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احادیث الشیعة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64526_41743263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964528_417432637">
            <w:r>
              <w:rPr>
                <w:webHidden/>
                <w:rStyle w:val="IndexLink"/>
                <w:rtl w:val="true"/>
              </w:rPr>
              <w:t>تعریف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9964530_417432637">
            <w:r>
              <w:rPr>
                <w:webHidden/>
                <w:rStyle w:val="IndexLink"/>
                <w:rtl w:val="true"/>
              </w:rPr>
              <w:t>کتاب الحج</w:t>
            </w:r>
            <w:r>
              <w:rPr>
                <w:rStyle w:val="IndexLink"/>
                <w:rtl w:val="true"/>
              </w:rPr>
              <w:tab/>
            </w:r>
            <w:r>
              <w:rPr>
                <w:rStyle w:val="IndexLink"/>
              </w:rPr>
              <w:t>12</w:t>
            </w:r>
          </w:hyperlink>
        </w:p>
        <w:p>
          <w:pPr>
            <w:pStyle w:val="Contents3"/>
            <w:tabs>
              <w:tab w:val="clear" w:pos="8459"/>
              <w:tab w:val="right" w:pos="9026" w:leader="dot"/>
            </w:tabs>
            <w:rPr/>
          </w:pPr>
          <w:hyperlink w:anchor="__RefHeading___Toc9964532_41743263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9964534_417432637">
            <w:r>
              <w:rPr>
                <w:webHidden/>
                <w:rStyle w:val="IndexLink"/>
                <w:rtl w:val="true"/>
              </w:rPr>
              <w:t>أبواب بدؤ المشاعر وفضلها وعللها وجملة من احکامها</w:t>
            </w:r>
            <w:r>
              <w:rPr>
                <w:rStyle w:val="IndexLink"/>
                <w:rtl w:val="true"/>
              </w:rPr>
              <w:tab/>
            </w:r>
            <w:r>
              <w:rPr>
                <w:rStyle w:val="IndexLink"/>
              </w:rPr>
              <w:t>12</w:t>
            </w:r>
          </w:hyperlink>
        </w:p>
        <w:p>
          <w:pPr>
            <w:pStyle w:val="Contents4"/>
            <w:tabs>
              <w:tab w:val="clear" w:pos="8176"/>
              <w:tab w:val="right" w:pos="9026" w:leader="dot"/>
            </w:tabs>
            <w:rPr/>
          </w:pPr>
          <w:hyperlink w:anchor="__RefHeading___Toc9964536_417432637">
            <w:r>
              <w:rPr>
                <w:webHidden/>
                <w:rStyle w:val="IndexLink"/>
                <w:rtl w:val="true"/>
              </w:rPr>
              <w:t>(</w:t>
            </w:r>
            <w:r>
              <w:rPr>
                <w:rStyle w:val="IndexLink"/>
              </w:rPr>
              <w:t>1</w:t>
            </w:r>
            <w:r>
              <w:rPr>
                <w:rStyle w:val="IndexLink"/>
                <w:rtl w:val="true"/>
              </w:rPr>
              <w:t xml:space="preserve">) </w:t>
            </w:r>
            <w:r>
              <w:rPr>
                <w:rStyle w:val="IndexLink"/>
                <w:rtl w:val="true"/>
              </w:rPr>
              <w:t>باب ان أول ما خلق الله تعالی من الأرض موضع البیت</w:t>
            </w:r>
            <w:r>
              <w:rPr>
                <w:rStyle w:val="IndexLink"/>
                <w:rtl w:val="true"/>
              </w:rPr>
              <w:t>...</w:t>
              <w:tab/>
            </w:r>
            <w:r>
              <w:rPr>
                <w:rStyle w:val="IndexLink"/>
              </w:rPr>
              <w:t>12</w:t>
            </w:r>
          </w:hyperlink>
        </w:p>
        <w:p>
          <w:pPr>
            <w:pStyle w:val="Contents4"/>
            <w:tabs>
              <w:tab w:val="clear" w:pos="8176"/>
              <w:tab w:val="right" w:pos="9026" w:leader="dot"/>
            </w:tabs>
            <w:rPr/>
          </w:pPr>
          <w:hyperlink w:anchor="__RefHeading___Toc9964538_417432637">
            <w:r>
              <w:rPr>
                <w:webHidden/>
                <w:rStyle w:val="IndexLink"/>
                <w:rtl w:val="true"/>
              </w:rPr>
              <w:t>(</w:t>
            </w:r>
            <w:r>
              <w:rPr>
                <w:rStyle w:val="IndexLink"/>
              </w:rPr>
              <w:t>2</w:t>
            </w:r>
            <w:r>
              <w:rPr>
                <w:rStyle w:val="IndexLink"/>
                <w:rtl w:val="true"/>
              </w:rPr>
              <w:t xml:space="preserve">) </w:t>
            </w:r>
            <w:r>
              <w:rPr>
                <w:rStyle w:val="IndexLink"/>
                <w:rtl w:val="true"/>
              </w:rPr>
              <w:t xml:space="preserve">باب بدؤ البیت وعلة بنائه وطوافه وانه یحج قبل النبی </w:t>
            </w:r>
            <w:r>
              <w:rPr>
                <w:rStyle w:val="IndexLink"/>
                <w:rtl w:val="true"/>
              </w:rPr>
              <w:t>(</w:t>
            </w:r>
            <w:r>
              <w:rPr>
                <w:rStyle w:val="IndexLink"/>
                <w:rtl w:val="true"/>
              </w:rPr>
              <w:t>ص</w:t>
            </w:r>
            <w:r>
              <w:rPr>
                <w:rStyle w:val="IndexLink"/>
                <w:rtl w:val="true"/>
              </w:rPr>
              <w:t xml:space="preserve">) </w:t>
            </w:r>
            <w:r>
              <w:rPr>
                <w:rStyle w:val="IndexLink"/>
                <w:rtl w:val="true"/>
              </w:rPr>
              <w:t xml:space="preserve">وآدم </w:t>
            </w:r>
            <w:r>
              <w:rPr>
                <w:rStyle w:val="IndexLink"/>
                <w:rtl w:val="true"/>
              </w:rPr>
              <w:t>(</w:t>
            </w:r>
            <w:r>
              <w:rPr>
                <w:rStyle w:val="IndexLink"/>
                <w:rtl w:val="true"/>
              </w:rPr>
              <w:t>ع</w:t>
            </w:r>
            <w:r>
              <w:rPr>
                <w:rStyle w:val="IndexLink"/>
                <w:rtl w:val="true"/>
              </w:rPr>
              <w:t xml:space="preserve">) </w:t>
            </w:r>
            <w:r>
              <w:rPr>
                <w:rStyle w:val="IndexLink"/>
                <w:rtl w:val="true"/>
              </w:rPr>
              <w:t>ویجب بنائه ان انهدم</w:t>
            </w:r>
            <w:r>
              <w:rPr>
                <w:rStyle w:val="IndexLink"/>
                <w:rtl w:val="true"/>
              </w:rPr>
              <w:tab/>
            </w:r>
            <w:r>
              <w:rPr>
                <w:rStyle w:val="IndexLink"/>
              </w:rPr>
              <w:t>16</w:t>
            </w:r>
          </w:hyperlink>
        </w:p>
        <w:p>
          <w:pPr>
            <w:pStyle w:val="Contents4"/>
            <w:tabs>
              <w:tab w:val="clear" w:pos="8176"/>
              <w:tab w:val="right" w:pos="9026" w:leader="dot"/>
            </w:tabs>
            <w:rPr/>
          </w:pPr>
          <w:hyperlink w:anchor="__RefHeading___Toc9964540_417432637">
            <w:r>
              <w:rPr>
                <w:webHidden/>
                <w:rStyle w:val="IndexLink"/>
                <w:rtl w:val="true"/>
              </w:rPr>
              <w:t>(</w:t>
            </w:r>
            <w:r>
              <w:rPr>
                <w:rStyle w:val="IndexLink"/>
              </w:rPr>
              <w:t>3</w:t>
            </w:r>
            <w:r>
              <w:rPr>
                <w:rStyle w:val="IndexLink"/>
                <w:rtl w:val="true"/>
              </w:rPr>
              <w:t xml:space="preserve">) </w:t>
            </w:r>
            <w:r>
              <w:rPr>
                <w:rStyle w:val="IndexLink"/>
                <w:rtl w:val="true"/>
              </w:rPr>
              <w:t>باب ان الله تعالی جعل بیته الحرام بأوعر بقاع الأرض حجرا لیختبر به طاعة خلقه فی اتیانه علی تعظیمه وزیارته وجعله محل أنبیائه</w:t>
            </w:r>
            <w:r>
              <w:rPr>
                <w:rStyle w:val="IndexLink"/>
                <w:rtl w:val="true"/>
              </w:rPr>
              <w:tab/>
            </w:r>
            <w:r>
              <w:rPr>
                <w:rStyle w:val="IndexLink"/>
              </w:rPr>
              <w:t>30</w:t>
            </w:r>
          </w:hyperlink>
        </w:p>
        <w:p>
          <w:pPr>
            <w:pStyle w:val="Contents4"/>
            <w:tabs>
              <w:tab w:val="clear" w:pos="8176"/>
              <w:tab w:val="right" w:pos="9026" w:leader="dot"/>
            </w:tabs>
            <w:rPr/>
          </w:pPr>
          <w:hyperlink w:anchor="__RefHeading___Toc9964542_417432637">
            <w:r>
              <w:rPr>
                <w:webHidden/>
                <w:rStyle w:val="IndexLink"/>
                <w:rtl w:val="true"/>
              </w:rPr>
              <w:t>(</w:t>
            </w:r>
            <w:r>
              <w:rPr>
                <w:rStyle w:val="IndexLink"/>
              </w:rPr>
              <w:t>4</w:t>
            </w:r>
            <w:r>
              <w:rPr>
                <w:rStyle w:val="IndexLink"/>
                <w:rtl w:val="true"/>
              </w:rPr>
              <w:t xml:space="preserve">) </w:t>
            </w:r>
            <w:r>
              <w:rPr>
                <w:rStyle w:val="IndexLink"/>
                <w:rtl w:val="true"/>
              </w:rPr>
              <w:t>باب حد المسجد الحرام والکعبة وان الحجر لیس من البیت ولیس فیه شئ من البیت وفیه قبور الأنبیاء وقبر أم إسماعیل وبناته</w:t>
            </w:r>
            <w:r>
              <w:rPr>
                <w:rStyle w:val="IndexLink"/>
                <w:rtl w:val="true"/>
              </w:rPr>
              <w:tab/>
            </w:r>
            <w:r>
              <w:rPr>
                <w:rStyle w:val="IndexLink"/>
              </w:rPr>
              <w:t>34</w:t>
            </w:r>
          </w:hyperlink>
        </w:p>
        <w:p>
          <w:pPr>
            <w:pStyle w:val="Contents4"/>
            <w:tabs>
              <w:tab w:val="clear" w:pos="8176"/>
              <w:tab w:val="right" w:pos="9026" w:leader="dot"/>
            </w:tabs>
            <w:rPr/>
          </w:pPr>
          <w:hyperlink w:anchor="__RefHeading___Toc9964544_417432637">
            <w:r>
              <w:rPr>
                <w:webHidden/>
                <w:rStyle w:val="IndexLink"/>
                <w:rtl w:val="true"/>
              </w:rPr>
              <w:t>(</w:t>
            </w:r>
            <w:r>
              <w:rPr>
                <w:rStyle w:val="IndexLink"/>
              </w:rPr>
              <w:t>5</w:t>
            </w:r>
            <w:r>
              <w:rPr>
                <w:rStyle w:val="IndexLink"/>
                <w:rtl w:val="true"/>
              </w:rPr>
              <w:t xml:space="preserve">) </w:t>
            </w:r>
            <w:r>
              <w:rPr>
                <w:rStyle w:val="IndexLink"/>
                <w:rtl w:val="true"/>
              </w:rPr>
              <w:t>باب علة اخراج الحجر من الجنة ووضعه فی الرکن الذی هو فیه وعلة تقبیله وایداع المیثاق عنده</w:t>
            </w:r>
            <w:r>
              <w:rPr>
                <w:rStyle w:val="IndexLink"/>
                <w:rtl w:val="true"/>
              </w:rPr>
              <w:tab/>
            </w:r>
            <w:r>
              <w:rPr>
                <w:rStyle w:val="IndexLink"/>
              </w:rPr>
              <w:t>38</w:t>
            </w:r>
          </w:hyperlink>
        </w:p>
        <w:p>
          <w:pPr>
            <w:pStyle w:val="Contents4"/>
            <w:tabs>
              <w:tab w:val="clear" w:pos="8176"/>
              <w:tab w:val="right" w:pos="9026" w:leader="dot"/>
            </w:tabs>
            <w:rPr/>
          </w:pPr>
          <w:hyperlink w:anchor="__RefHeading___Toc9964546_417432637">
            <w:r>
              <w:rPr>
                <w:webHidden/>
                <w:rStyle w:val="IndexLink"/>
                <w:rtl w:val="true"/>
              </w:rPr>
              <w:t>(</w:t>
            </w:r>
            <w:r>
              <w:rPr>
                <w:rStyle w:val="IndexLink"/>
              </w:rPr>
              <w:t>6</w:t>
            </w:r>
            <w:r>
              <w:rPr>
                <w:rStyle w:val="IndexLink"/>
                <w:rtl w:val="true"/>
              </w:rPr>
              <w:t xml:space="preserve">) </w:t>
            </w:r>
            <w:r>
              <w:rPr>
                <w:rStyle w:val="IndexLink"/>
                <w:rtl w:val="true"/>
              </w:rPr>
              <w:t>باب قصد حمل إبراهیم علیه السلام إسماعیل وأمه إلی مکة ونبغ زمزم لهما وقصة طمها وحفرها وأسمائها</w:t>
            </w:r>
            <w:r>
              <w:rPr>
                <w:rStyle w:val="IndexLink"/>
                <w:rtl w:val="true"/>
              </w:rPr>
              <w:tab/>
            </w:r>
            <w:r>
              <w:rPr>
                <w:rStyle w:val="IndexLink"/>
              </w:rPr>
              <w:t>45</w:t>
            </w:r>
          </w:hyperlink>
        </w:p>
        <w:p>
          <w:pPr>
            <w:pStyle w:val="Contents4"/>
            <w:tabs>
              <w:tab w:val="clear" w:pos="8176"/>
              <w:tab w:val="right" w:pos="9026" w:leader="dot"/>
            </w:tabs>
            <w:rPr/>
          </w:pPr>
          <w:hyperlink w:anchor="__RefHeading___Toc9964548_417432637">
            <w:r>
              <w:rPr>
                <w:webHidden/>
                <w:rStyle w:val="IndexLink"/>
                <w:rtl w:val="true"/>
              </w:rPr>
              <w:t>(</w:t>
            </w:r>
            <w:r>
              <w:rPr>
                <w:rStyle w:val="IndexLink"/>
              </w:rPr>
              <w:t>7</w:t>
            </w:r>
            <w:r>
              <w:rPr>
                <w:rStyle w:val="IndexLink"/>
                <w:rtl w:val="true"/>
              </w:rPr>
              <w:t xml:space="preserve">) </w:t>
            </w:r>
            <w:r>
              <w:rPr>
                <w:rStyle w:val="IndexLink"/>
                <w:rtl w:val="true"/>
              </w:rPr>
              <w:t>باب فضل ماء زمزم واستحباب شربه والدعاء بالمأثور بعده وان النبی صلی الله علیه وآله یستهدی منه وهو بالمدینة</w:t>
            </w:r>
            <w:r>
              <w:rPr>
                <w:rStyle w:val="IndexLink"/>
                <w:rtl w:val="true"/>
              </w:rPr>
              <w:tab/>
            </w:r>
            <w:r>
              <w:rPr>
                <w:rStyle w:val="IndexLink"/>
              </w:rPr>
              <w:t>50</w:t>
            </w:r>
          </w:hyperlink>
        </w:p>
        <w:p>
          <w:pPr>
            <w:pStyle w:val="Contents4"/>
            <w:tabs>
              <w:tab w:val="clear" w:pos="8176"/>
              <w:tab w:val="right" w:pos="9026" w:leader="dot"/>
            </w:tabs>
            <w:rPr/>
          </w:pPr>
          <w:hyperlink w:anchor="__RefHeading___Toc9964550_417432637">
            <w:r>
              <w:rPr>
                <w:webHidden/>
                <w:rStyle w:val="IndexLink"/>
                <w:rtl w:val="true"/>
              </w:rPr>
              <w:t>(</w:t>
            </w:r>
            <w:r>
              <w:rPr>
                <w:rStyle w:val="IndexLink"/>
              </w:rPr>
              <w:t>8</w:t>
            </w:r>
            <w:r>
              <w:rPr>
                <w:rStyle w:val="IndexLink"/>
                <w:rtl w:val="true"/>
              </w:rPr>
              <w:t xml:space="preserve">) </w:t>
            </w:r>
            <w:r>
              <w:rPr>
                <w:rStyle w:val="IndexLink"/>
                <w:rtl w:val="true"/>
              </w:rPr>
              <w:t>باب عظم حرمة الکعبة وما ورد فیمن أراد هدمها ظلما أو ارتکب عندها معصیة</w:t>
            </w:r>
            <w:r>
              <w:rPr>
                <w:rStyle w:val="IndexLink"/>
                <w:rtl w:val="true"/>
              </w:rPr>
              <w:tab/>
            </w:r>
            <w:r>
              <w:rPr>
                <w:rStyle w:val="IndexLink"/>
              </w:rPr>
              <w:t>52</w:t>
            </w:r>
          </w:hyperlink>
        </w:p>
        <w:p>
          <w:pPr>
            <w:pStyle w:val="Contents4"/>
            <w:tabs>
              <w:tab w:val="clear" w:pos="8176"/>
              <w:tab w:val="right" w:pos="9026" w:leader="dot"/>
            </w:tabs>
            <w:rPr/>
          </w:pPr>
          <w:hyperlink w:anchor="__RefHeading___Toc9964552_417432637">
            <w:r>
              <w:rPr>
                <w:webHidden/>
                <w:rStyle w:val="IndexLink"/>
                <w:rtl w:val="true"/>
              </w:rPr>
              <w:t>(</w:t>
            </w:r>
            <w:r>
              <w:rPr>
                <w:rStyle w:val="IndexLink"/>
              </w:rPr>
              <w:t>9</w:t>
            </w:r>
            <w:r>
              <w:rPr>
                <w:rStyle w:val="IndexLink"/>
                <w:rtl w:val="true"/>
              </w:rPr>
              <w:t xml:space="preserve">) </w:t>
            </w:r>
            <w:r>
              <w:rPr>
                <w:rStyle w:val="IndexLink"/>
                <w:rtl w:val="true"/>
              </w:rPr>
              <w:t>باب قصة هدم الکعبة وبنائها وعدم جواز تفریق ترابها واختصاص نصب الحجر بالنبی أو الوصی علیهم السلام وقصة تحویل المقام والبیت</w:t>
            </w:r>
            <w:r>
              <w:rPr>
                <w:rStyle w:val="IndexLink"/>
                <w:rtl w:val="true"/>
              </w:rPr>
              <w:tab/>
            </w:r>
            <w:r>
              <w:rPr>
                <w:rStyle w:val="IndexLink"/>
              </w:rPr>
              <w:t>62</w:t>
            </w:r>
          </w:hyperlink>
        </w:p>
        <w:p>
          <w:pPr>
            <w:pStyle w:val="Contents4"/>
            <w:tabs>
              <w:tab w:val="clear" w:pos="8176"/>
              <w:tab w:val="right" w:pos="9026" w:leader="dot"/>
            </w:tabs>
            <w:rPr/>
          </w:pPr>
          <w:hyperlink w:anchor="__RefHeading___Toc9964554_417432637">
            <w:r>
              <w:rPr>
                <w:webHidden/>
                <w:rStyle w:val="IndexLink"/>
                <w:rtl w:val="true"/>
              </w:rPr>
              <w:t>(</w:t>
            </w:r>
            <w:r>
              <w:rPr>
                <w:rStyle w:val="IndexLink"/>
              </w:rPr>
              <w:t>10</w:t>
            </w:r>
            <w:r>
              <w:rPr>
                <w:rStyle w:val="IndexLink"/>
                <w:rtl w:val="true"/>
              </w:rPr>
              <w:t xml:space="preserve">) </w:t>
            </w:r>
            <w:r>
              <w:rPr>
                <w:rStyle w:val="IndexLink"/>
                <w:rtl w:val="true"/>
              </w:rPr>
              <w:t>باب جواز توسعة المسجد وان فناء الکعبة للکعبة</w:t>
            </w:r>
            <w:r>
              <w:rPr>
                <w:rStyle w:val="IndexLink"/>
                <w:rtl w:val="true"/>
              </w:rPr>
              <w:tab/>
            </w:r>
            <w:r>
              <w:rPr>
                <w:rStyle w:val="IndexLink"/>
              </w:rPr>
              <w:t>69</w:t>
            </w:r>
          </w:hyperlink>
        </w:p>
        <w:p>
          <w:pPr>
            <w:pStyle w:val="Contents4"/>
            <w:tabs>
              <w:tab w:val="clear" w:pos="8176"/>
              <w:tab w:val="right" w:pos="9026" w:leader="dot"/>
            </w:tabs>
            <w:rPr/>
          </w:pPr>
          <w:hyperlink w:anchor="__RefHeading___Toc9964556_417432637">
            <w:r>
              <w:rPr>
                <w:webHidden/>
                <w:rStyle w:val="IndexLink"/>
                <w:rtl w:val="true"/>
              </w:rPr>
              <w:t>(</w:t>
            </w:r>
            <w:r>
              <w:rPr>
                <w:rStyle w:val="IndexLink"/>
              </w:rPr>
              <w:t>11</w:t>
            </w:r>
            <w:r>
              <w:rPr>
                <w:rStyle w:val="IndexLink"/>
                <w:rtl w:val="true"/>
              </w:rPr>
              <w:t xml:space="preserve">) </w:t>
            </w:r>
            <w:r>
              <w:rPr>
                <w:rStyle w:val="IndexLink"/>
                <w:rtl w:val="true"/>
              </w:rPr>
              <w:t>باب ان من أحدث فی المسجد الحرام متعمدا یضرب رأسه ضربا شدیدا ومن أحدث فی الکعبة متعمدا یقتل</w:t>
            </w:r>
            <w:r>
              <w:rPr>
                <w:rStyle w:val="IndexLink"/>
                <w:rtl w:val="true"/>
              </w:rPr>
              <w:t>...</w:t>
              <w:tab/>
            </w:r>
            <w:r>
              <w:rPr>
                <w:rStyle w:val="IndexLink"/>
              </w:rPr>
              <w:t>70</w:t>
            </w:r>
          </w:hyperlink>
        </w:p>
        <w:p>
          <w:pPr>
            <w:pStyle w:val="Contents4"/>
            <w:tabs>
              <w:tab w:val="clear" w:pos="8176"/>
              <w:tab w:val="right" w:pos="9026" w:leader="dot"/>
            </w:tabs>
            <w:rPr/>
          </w:pPr>
          <w:hyperlink w:anchor="__RefHeading___Toc9964558_417432637">
            <w:r>
              <w:rPr>
                <w:webHidden/>
                <w:rStyle w:val="IndexLink"/>
                <w:rtl w:val="true"/>
              </w:rPr>
              <w:t>(</w:t>
            </w:r>
            <w:r>
              <w:rPr>
                <w:rStyle w:val="IndexLink"/>
              </w:rPr>
              <w:t>12</w:t>
            </w:r>
            <w:r>
              <w:rPr>
                <w:rStyle w:val="IndexLink"/>
                <w:rtl w:val="true"/>
              </w:rPr>
              <w:t xml:space="preserve">) </w:t>
            </w:r>
            <w:r>
              <w:rPr>
                <w:rStyle w:val="IndexLink"/>
                <w:rtl w:val="true"/>
              </w:rPr>
              <w:t>باب حرمة دخول المشرکین فی المسجد الحرام وفی بیت الأعظم</w:t>
            </w:r>
            <w:r>
              <w:rPr>
                <w:rStyle w:val="IndexLink"/>
                <w:rtl w:val="true"/>
              </w:rPr>
              <w:tab/>
            </w:r>
            <w:r>
              <w:rPr>
                <w:rStyle w:val="IndexLink"/>
              </w:rPr>
              <w:t>72</w:t>
            </w:r>
          </w:hyperlink>
        </w:p>
        <w:p>
          <w:pPr>
            <w:pStyle w:val="Contents4"/>
            <w:tabs>
              <w:tab w:val="clear" w:pos="8176"/>
              <w:tab w:val="right" w:pos="9026" w:leader="dot"/>
            </w:tabs>
            <w:rPr/>
          </w:pPr>
          <w:hyperlink w:anchor="__RefHeading___Toc9964560_417432637">
            <w:r>
              <w:rPr>
                <w:webHidden/>
                <w:rStyle w:val="IndexLink"/>
                <w:rtl w:val="true"/>
              </w:rPr>
              <w:t>(</w:t>
            </w:r>
            <w:r>
              <w:rPr>
                <w:rStyle w:val="IndexLink"/>
              </w:rPr>
              <w:t>13</w:t>
            </w:r>
            <w:r>
              <w:rPr>
                <w:rStyle w:val="IndexLink"/>
                <w:rtl w:val="true"/>
              </w:rPr>
              <w:t xml:space="preserve">) </w:t>
            </w:r>
            <w:r>
              <w:rPr>
                <w:rStyle w:val="IndexLink"/>
                <w:rtl w:val="true"/>
              </w:rPr>
              <w:t>باب فضل الکعبة واستحباب النظر إلیها والبکاء</w:t>
            </w:r>
            <w:r>
              <w:rPr>
                <w:rStyle w:val="IndexLink"/>
                <w:rtl w:val="true"/>
              </w:rPr>
              <w:t>...</w:t>
              <w:tab/>
            </w:r>
            <w:r>
              <w:rPr>
                <w:rStyle w:val="IndexLink"/>
              </w:rPr>
              <w:t>72</w:t>
            </w:r>
          </w:hyperlink>
        </w:p>
        <w:p>
          <w:pPr>
            <w:pStyle w:val="Contents4"/>
            <w:tabs>
              <w:tab w:val="clear" w:pos="8176"/>
              <w:tab w:val="right" w:pos="9026" w:leader="dot"/>
            </w:tabs>
            <w:rPr/>
          </w:pPr>
          <w:hyperlink w:anchor="__RefHeading___Toc9964562_417432637">
            <w:r>
              <w:rPr>
                <w:webHidden/>
                <w:rStyle w:val="IndexLink"/>
                <w:rtl w:val="true"/>
              </w:rPr>
              <w:t>(</w:t>
            </w:r>
            <w:r>
              <w:rPr>
                <w:rStyle w:val="IndexLink"/>
              </w:rPr>
              <w:t>14</w:t>
            </w:r>
            <w:r>
              <w:rPr>
                <w:rStyle w:val="IndexLink"/>
                <w:rtl w:val="true"/>
              </w:rPr>
              <w:t xml:space="preserve">) </w:t>
            </w:r>
            <w:r>
              <w:rPr>
                <w:rStyle w:val="IndexLink"/>
                <w:rtl w:val="true"/>
              </w:rPr>
              <w:t>باب ان الله تعالی أوحی إلی الکعبة حین شکت الیه من</w:t>
            </w:r>
            <w:r>
              <w:rPr>
                <w:rStyle w:val="IndexLink"/>
                <w:rtl w:val="true"/>
              </w:rPr>
              <w:t>...</w:t>
              <w:tab/>
            </w:r>
            <w:r>
              <w:rPr>
                <w:rStyle w:val="IndexLink"/>
              </w:rPr>
              <w:t>83</w:t>
            </w:r>
          </w:hyperlink>
        </w:p>
        <w:p>
          <w:pPr>
            <w:pStyle w:val="Contents4"/>
            <w:tabs>
              <w:tab w:val="clear" w:pos="8176"/>
              <w:tab w:val="right" w:pos="9026" w:leader="dot"/>
            </w:tabs>
            <w:rPr/>
          </w:pPr>
          <w:hyperlink w:anchor="__RefHeading___Toc9964564_417432637">
            <w:r>
              <w:rPr>
                <w:webHidden/>
                <w:rStyle w:val="IndexLink"/>
                <w:rtl w:val="true"/>
              </w:rPr>
              <w:t>(</w:t>
            </w:r>
            <w:r>
              <w:rPr>
                <w:rStyle w:val="IndexLink"/>
              </w:rPr>
              <w:t>15</w:t>
            </w:r>
            <w:r>
              <w:rPr>
                <w:rStyle w:val="IndexLink"/>
                <w:rtl w:val="true"/>
              </w:rPr>
              <w:t xml:space="preserve">) </w:t>
            </w:r>
            <w:r>
              <w:rPr>
                <w:rStyle w:val="IndexLink"/>
                <w:rtl w:val="true"/>
              </w:rPr>
              <w:t>باب ان من استلم الحجر فیصلی رکعتین عند المقام</w:t>
            </w:r>
            <w:r>
              <w:rPr>
                <w:rStyle w:val="IndexLink"/>
                <w:rtl w:val="true"/>
              </w:rPr>
              <w:t>...</w:t>
              <w:tab/>
            </w:r>
            <w:r>
              <w:rPr>
                <w:rStyle w:val="IndexLink"/>
              </w:rPr>
              <w:t>83</w:t>
            </w:r>
          </w:hyperlink>
        </w:p>
        <w:p>
          <w:pPr>
            <w:pStyle w:val="Contents4"/>
            <w:tabs>
              <w:tab w:val="clear" w:pos="8176"/>
              <w:tab w:val="right" w:pos="9026" w:leader="dot"/>
            </w:tabs>
            <w:rPr/>
          </w:pPr>
          <w:hyperlink w:anchor="__RefHeading___Toc9964566_417432637">
            <w:r>
              <w:rPr>
                <w:webHidden/>
                <w:rStyle w:val="IndexLink"/>
                <w:rtl w:val="true"/>
              </w:rPr>
              <w:t>(</w:t>
            </w:r>
            <w:r>
              <w:rPr>
                <w:rStyle w:val="IndexLink"/>
              </w:rPr>
              <w:t>16</w:t>
            </w:r>
            <w:r>
              <w:rPr>
                <w:rStyle w:val="IndexLink"/>
                <w:rtl w:val="true"/>
              </w:rPr>
              <w:t xml:space="preserve">) </w:t>
            </w:r>
            <w:r>
              <w:rPr>
                <w:rStyle w:val="IndexLink"/>
                <w:rtl w:val="true"/>
              </w:rPr>
              <w:t>باب انه لا ینبغی لاحد ان یحتبی قبالة البیت</w:t>
            </w:r>
            <w:r>
              <w:rPr>
                <w:rStyle w:val="IndexLink"/>
                <w:rtl w:val="true"/>
              </w:rPr>
              <w:tab/>
            </w:r>
            <w:r>
              <w:rPr>
                <w:rStyle w:val="IndexLink"/>
              </w:rPr>
              <w:t>83</w:t>
            </w:r>
          </w:hyperlink>
        </w:p>
        <w:p>
          <w:pPr>
            <w:pStyle w:val="Contents4"/>
            <w:tabs>
              <w:tab w:val="clear" w:pos="8176"/>
              <w:tab w:val="right" w:pos="9026" w:leader="dot"/>
            </w:tabs>
            <w:rPr/>
          </w:pPr>
          <w:hyperlink w:anchor="__RefHeading___Toc9964568_417432637">
            <w:r>
              <w:rPr>
                <w:webHidden/>
                <w:rStyle w:val="IndexLink"/>
                <w:rtl w:val="true"/>
              </w:rPr>
              <w:t>(</w:t>
            </w:r>
            <w:r>
              <w:rPr>
                <w:rStyle w:val="IndexLink"/>
              </w:rPr>
              <w:t>17</w:t>
            </w:r>
            <w:r>
              <w:rPr>
                <w:rStyle w:val="IndexLink"/>
                <w:rtl w:val="true"/>
              </w:rPr>
              <w:t xml:space="preserve">) </w:t>
            </w:r>
            <w:r>
              <w:rPr>
                <w:rStyle w:val="IndexLink"/>
                <w:rtl w:val="true"/>
              </w:rPr>
              <w:t>باب استحباب کسوة الکعبة وأول من کساها وانه تصلح ثیابها للصبیان والمصاحف</w:t>
            </w:r>
            <w:r>
              <w:rPr>
                <w:rStyle w:val="IndexLink"/>
                <w:rtl w:val="true"/>
              </w:rPr>
              <w:t>...</w:t>
              <w:tab/>
            </w:r>
            <w:r>
              <w:rPr>
                <w:rStyle w:val="IndexLink"/>
              </w:rPr>
              <w:t>85</w:t>
            </w:r>
          </w:hyperlink>
        </w:p>
        <w:p>
          <w:pPr>
            <w:pStyle w:val="Contents4"/>
            <w:tabs>
              <w:tab w:val="clear" w:pos="8176"/>
              <w:tab w:val="right" w:pos="9026" w:leader="dot"/>
            </w:tabs>
            <w:rPr/>
          </w:pPr>
          <w:hyperlink w:anchor="__RefHeading___Toc9964570_417432637">
            <w:r>
              <w:rPr>
                <w:webHidden/>
                <w:rStyle w:val="IndexLink"/>
                <w:rtl w:val="true"/>
              </w:rPr>
              <w:t>(</w:t>
            </w:r>
            <w:r>
              <w:rPr>
                <w:rStyle w:val="IndexLink"/>
              </w:rPr>
              <w:t>18</w:t>
            </w:r>
            <w:r>
              <w:rPr>
                <w:rStyle w:val="IndexLink"/>
                <w:rtl w:val="true"/>
              </w:rPr>
              <w:t xml:space="preserve">) </w:t>
            </w:r>
            <w:r>
              <w:rPr>
                <w:rStyle w:val="IndexLink"/>
                <w:rtl w:val="true"/>
              </w:rPr>
              <w:t>باب عدم جواز اخذ علی الکعبة ولو لتجهیز جیوش المسلمین</w:t>
            </w:r>
            <w:r>
              <w:rPr>
                <w:rStyle w:val="IndexLink"/>
                <w:rtl w:val="true"/>
              </w:rPr>
              <w:tab/>
            </w:r>
            <w:r>
              <w:rPr>
                <w:rStyle w:val="IndexLink"/>
              </w:rPr>
              <w:t>87</w:t>
            </w:r>
          </w:hyperlink>
        </w:p>
        <w:p>
          <w:pPr>
            <w:pStyle w:val="Contents4"/>
            <w:tabs>
              <w:tab w:val="clear" w:pos="8176"/>
              <w:tab w:val="right" w:pos="9026" w:leader="dot"/>
            </w:tabs>
            <w:rPr/>
          </w:pPr>
          <w:hyperlink w:anchor="__RefHeading___Toc9964572_417432637">
            <w:r>
              <w:rPr>
                <w:webHidden/>
                <w:rStyle w:val="IndexLink"/>
                <w:rtl w:val="true"/>
              </w:rPr>
              <w:t>(</w:t>
            </w:r>
            <w:r>
              <w:rPr>
                <w:rStyle w:val="IndexLink"/>
              </w:rPr>
              <w:t>19</w:t>
            </w:r>
            <w:r>
              <w:rPr>
                <w:rStyle w:val="IndexLink"/>
                <w:rtl w:val="true"/>
              </w:rPr>
              <w:t xml:space="preserve">) </w:t>
            </w:r>
            <w:r>
              <w:rPr>
                <w:rStyle w:val="IndexLink"/>
                <w:rtl w:val="true"/>
              </w:rPr>
              <w:t>باب مصرف ما جعل للکعبة وحکمه</w:t>
            </w:r>
            <w:r>
              <w:rPr>
                <w:rStyle w:val="IndexLink"/>
                <w:rtl w:val="true"/>
              </w:rPr>
              <w:tab/>
            </w:r>
            <w:r>
              <w:rPr>
                <w:rStyle w:val="IndexLink"/>
              </w:rPr>
              <w:t>87</w:t>
            </w:r>
          </w:hyperlink>
        </w:p>
        <w:p>
          <w:pPr>
            <w:pStyle w:val="Contents4"/>
            <w:tabs>
              <w:tab w:val="clear" w:pos="8176"/>
              <w:tab w:val="right" w:pos="9026" w:leader="dot"/>
            </w:tabs>
            <w:rPr/>
          </w:pPr>
          <w:hyperlink w:anchor="__RefHeading___Toc9964574_417432637">
            <w:r>
              <w:rPr>
                <w:webHidden/>
                <w:rStyle w:val="IndexLink"/>
                <w:rtl w:val="true"/>
              </w:rPr>
              <w:t>(</w:t>
            </w:r>
            <w:r>
              <w:rPr>
                <w:rStyle w:val="IndexLink"/>
              </w:rPr>
              <w:t>20</w:t>
            </w:r>
            <w:r>
              <w:rPr>
                <w:rStyle w:val="IndexLink"/>
                <w:rtl w:val="true"/>
              </w:rPr>
              <w:t xml:space="preserve">) </w:t>
            </w:r>
            <w:r>
              <w:rPr>
                <w:rStyle w:val="IndexLink"/>
                <w:rtl w:val="true"/>
              </w:rPr>
              <w:t>باب لأنه لا ینبغی لاحد ان یأخذ من تربة ما حول الکعبة</w:t>
            </w:r>
            <w:r>
              <w:rPr>
                <w:rStyle w:val="IndexLink"/>
                <w:rtl w:val="true"/>
              </w:rPr>
              <w:t>...</w:t>
              <w:tab/>
            </w:r>
            <w:r>
              <w:rPr>
                <w:rStyle w:val="IndexLink"/>
              </w:rPr>
              <w:t>93</w:t>
            </w:r>
          </w:hyperlink>
        </w:p>
        <w:p>
          <w:pPr>
            <w:pStyle w:val="Contents4"/>
            <w:tabs>
              <w:tab w:val="clear" w:pos="8176"/>
              <w:tab w:val="right" w:pos="9026" w:leader="dot"/>
            </w:tabs>
            <w:rPr/>
          </w:pPr>
          <w:hyperlink w:anchor="__RefHeading___Toc9964576_417432637">
            <w:r>
              <w:rPr>
                <w:webHidden/>
                <w:rStyle w:val="IndexLink"/>
                <w:rtl w:val="true"/>
              </w:rPr>
              <w:t>(</w:t>
            </w:r>
            <w:r>
              <w:rPr>
                <w:rStyle w:val="IndexLink"/>
              </w:rPr>
              <w:t>21</w:t>
            </w:r>
            <w:r>
              <w:rPr>
                <w:rStyle w:val="IndexLink"/>
                <w:rtl w:val="true"/>
              </w:rPr>
              <w:t xml:space="preserve">) </w:t>
            </w:r>
            <w:r>
              <w:rPr>
                <w:rStyle w:val="IndexLink"/>
                <w:rtl w:val="true"/>
              </w:rPr>
              <w:t>باب انه لا ینبغی لاحد ان یرفع بناء فوق بناء الکعبة</w:t>
            </w:r>
            <w:r>
              <w:rPr>
                <w:rStyle w:val="IndexLink"/>
                <w:rtl w:val="true"/>
              </w:rPr>
              <w:tab/>
            </w:r>
            <w:r>
              <w:rPr>
                <w:rStyle w:val="IndexLink"/>
              </w:rPr>
              <w:t>94</w:t>
            </w:r>
          </w:hyperlink>
        </w:p>
        <w:p>
          <w:pPr>
            <w:pStyle w:val="Contents4"/>
            <w:tabs>
              <w:tab w:val="clear" w:pos="8176"/>
              <w:tab w:val="right" w:pos="9026" w:leader="dot"/>
            </w:tabs>
            <w:rPr/>
          </w:pPr>
          <w:hyperlink w:anchor="__RefHeading___Toc9964578_417432637">
            <w:r>
              <w:rPr>
                <w:webHidden/>
                <w:rStyle w:val="IndexLink"/>
                <w:rtl w:val="true"/>
              </w:rPr>
              <w:t>(</w:t>
            </w:r>
            <w:r>
              <w:rPr>
                <w:rStyle w:val="IndexLink"/>
              </w:rPr>
              <w:t>22</w:t>
            </w:r>
            <w:r>
              <w:rPr>
                <w:rStyle w:val="IndexLink"/>
                <w:rtl w:val="true"/>
              </w:rPr>
              <w:t xml:space="preserve">) </w:t>
            </w:r>
            <w:r>
              <w:rPr>
                <w:rStyle w:val="IndexLink"/>
                <w:rtl w:val="true"/>
              </w:rPr>
              <w:t>باب فضل المسعی</w:t>
            </w:r>
            <w:r>
              <w:rPr>
                <w:rStyle w:val="IndexLink"/>
                <w:rtl w:val="true"/>
              </w:rPr>
              <w:tab/>
            </w:r>
            <w:r>
              <w:rPr>
                <w:rStyle w:val="IndexLink"/>
              </w:rPr>
              <w:t>94</w:t>
            </w:r>
          </w:hyperlink>
        </w:p>
        <w:p>
          <w:pPr>
            <w:pStyle w:val="Contents4"/>
            <w:tabs>
              <w:tab w:val="clear" w:pos="8176"/>
              <w:tab w:val="right" w:pos="9026" w:leader="dot"/>
            </w:tabs>
            <w:rPr/>
          </w:pPr>
          <w:hyperlink w:anchor="__RefHeading___Toc9964580_417432637">
            <w:r>
              <w:rPr>
                <w:webHidden/>
                <w:rStyle w:val="IndexLink"/>
                <w:rtl w:val="true"/>
              </w:rPr>
              <w:t>(</w:t>
            </w:r>
            <w:r>
              <w:rPr>
                <w:rStyle w:val="IndexLink"/>
              </w:rPr>
              <w:t>23</w:t>
            </w:r>
            <w:r>
              <w:rPr>
                <w:rStyle w:val="IndexLink"/>
                <w:rtl w:val="true"/>
              </w:rPr>
              <w:t xml:space="preserve">) </w:t>
            </w:r>
            <w:r>
              <w:rPr>
                <w:rStyle w:val="IndexLink"/>
                <w:rtl w:val="true"/>
              </w:rPr>
              <w:t>باب فضل مکة واستحباب إماطة الأذی عن طریقها</w:t>
            </w:r>
            <w:r>
              <w:rPr>
                <w:rStyle w:val="IndexLink"/>
                <w:rtl w:val="true"/>
              </w:rPr>
              <w:t>...</w:t>
              <w:tab/>
            </w:r>
            <w:r>
              <w:rPr>
                <w:rStyle w:val="IndexLink"/>
              </w:rPr>
              <w:t>95</w:t>
            </w:r>
          </w:hyperlink>
        </w:p>
        <w:p>
          <w:pPr>
            <w:pStyle w:val="Contents4"/>
            <w:tabs>
              <w:tab w:val="clear" w:pos="8176"/>
              <w:tab w:val="right" w:pos="9026" w:leader="dot"/>
            </w:tabs>
            <w:rPr/>
          </w:pPr>
          <w:hyperlink w:anchor="__RefHeading___Toc9964582_417432637">
            <w:r>
              <w:rPr>
                <w:webHidden/>
                <w:rStyle w:val="IndexLink"/>
                <w:rtl w:val="true"/>
              </w:rPr>
              <w:t>(</w:t>
            </w:r>
            <w:r>
              <w:rPr>
                <w:rStyle w:val="IndexLink"/>
              </w:rPr>
              <w:t>24</w:t>
            </w:r>
            <w:r>
              <w:rPr>
                <w:rStyle w:val="IndexLink"/>
                <w:rtl w:val="true"/>
              </w:rPr>
              <w:t xml:space="preserve">) </w:t>
            </w:r>
            <w:r>
              <w:rPr>
                <w:rStyle w:val="IndexLink"/>
                <w:rtl w:val="true"/>
              </w:rPr>
              <w:t>باب کراهة السؤال عن الناس فی مکة وکراهة انشاد الشعر فیها وفی الحرم</w:t>
            </w:r>
            <w:r>
              <w:rPr>
                <w:rStyle w:val="IndexLink"/>
                <w:rtl w:val="true"/>
              </w:rPr>
              <w:tab/>
            </w:r>
            <w:r>
              <w:rPr>
                <w:rStyle w:val="IndexLink"/>
              </w:rPr>
              <w:t>102</w:t>
            </w:r>
          </w:hyperlink>
        </w:p>
        <w:p>
          <w:pPr>
            <w:pStyle w:val="Contents4"/>
            <w:tabs>
              <w:tab w:val="clear" w:pos="8176"/>
              <w:tab w:val="right" w:pos="9026" w:leader="dot"/>
            </w:tabs>
            <w:rPr/>
          </w:pPr>
          <w:hyperlink w:anchor="__RefHeading___Toc9964584_417432637">
            <w:r>
              <w:rPr>
                <w:webHidden/>
                <w:rStyle w:val="IndexLink"/>
                <w:rtl w:val="true"/>
              </w:rPr>
              <w:t>(</w:t>
            </w:r>
            <w:r>
              <w:rPr>
                <w:rStyle w:val="IndexLink"/>
              </w:rPr>
              <w:t>25</w:t>
            </w:r>
            <w:r>
              <w:rPr>
                <w:rStyle w:val="IndexLink"/>
                <w:rtl w:val="true"/>
              </w:rPr>
              <w:t xml:space="preserve">) </w:t>
            </w:r>
            <w:r>
              <w:rPr>
                <w:rStyle w:val="IndexLink"/>
                <w:rtl w:val="true"/>
              </w:rPr>
              <w:t>باب ما ورد فی قوله تعالی ومن یرد فیه بالحاد بظلم نذقه من عذاب الیم ووجوب قتل السبع إذا ألحد</w:t>
            </w:r>
            <w:r>
              <w:rPr>
                <w:rStyle w:val="IndexLink"/>
                <w:rtl w:val="true"/>
              </w:rPr>
              <w:tab/>
            </w:r>
            <w:r>
              <w:rPr>
                <w:rStyle w:val="IndexLink"/>
              </w:rPr>
              <w:t>102</w:t>
            </w:r>
          </w:hyperlink>
        </w:p>
        <w:p>
          <w:pPr>
            <w:pStyle w:val="Contents4"/>
            <w:tabs>
              <w:tab w:val="clear" w:pos="8176"/>
              <w:tab w:val="right" w:pos="9026" w:leader="dot"/>
            </w:tabs>
            <w:rPr/>
          </w:pPr>
          <w:hyperlink w:anchor="__RefHeading___Toc9964586_417432637">
            <w:r>
              <w:rPr>
                <w:webHidden/>
                <w:rStyle w:val="IndexLink"/>
                <w:rtl w:val="true"/>
              </w:rPr>
              <w:t>(</w:t>
            </w:r>
            <w:r>
              <w:rPr>
                <w:rStyle w:val="IndexLink"/>
              </w:rPr>
              <w:t>26</w:t>
            </w:r>
            <w:r>
              <w:rPr>
                <w:rStyle w:val="IndexLink"/>
                <w:rtl w:val="true"/>
              </w:rPr>
              <w:t xml:space="preserve">) </w:t>
            </w:r>
            <w:r>
              <w:rPr>
                <w:rStyle w:val="IndexLink"/>
                <w:rtl w:val="true"/>
              </w:rPr>
              <w:t>باب کراهة تأدیب الخادم فی الحرم</w:t>
            </w:r>
            <w:r>
              <w:rPr>
                <w:rStyle w:val="IndexLink"/>
                <w:rtl w:val="true"/>
              </w:rPr>
              <w:tab/>
            </w:r>
            <w:r>
              <w:rPr>
                <w:rStyle w:val="IndexLink"/>
              </w:rPr>
              <w:t>104</w:t>
            </w:r>
          </w:hyperlink>
        </w:p>
        <w:p>
          <w:pPr>
            <w:pStyle w:val="Contents4"/>
            <w:tabs>
              <w:tab w:val="clear" w:pos="8176"/>
              <w:tab w:val="right" w:pos="9026" w:leader="dot"/>
            </w:tabs>
            <w:rPr/>
          </w:pPr>
          <w:hyperlink w:anchor="__RefHeading___Toc9964588_417432637">
            <w:r>
              <w:rPr>
                <w:webHidden/>
                <w:rStyle w:val="IndexLink"/>
                <w:rtl w:val="true"/>
              </w:rPr>
              <w:t>(</w:t>
            </w:r>
            <w:r>
              <w:rPr>
                <w:rStyle w:val="IndexLink"/>
              </w:rPr>
              <w:t>27</w:t>
            </w:r>
            <w:r>
              <w:rPr>
                <w:rStyle w:val="IndexLink"/>
                <w:rtl w:val="true"/>
              </w:rPr>
              <w:t xml:space="preserve">) </w:t>
            </w:r>
            <w:r>
              <w:rPr>
                <w:rStyle w:val="IndexLink"/>
                <w:rtl w:val="true"/>
              </w:rPr>
              <w:t>باب ما ورد فی قوله تعالی فیه آیات بینات ومن دخله کان</w:t>
            </w:r>
            <w:r>
              <w:rPr>
                <w:rStyle w:val="IndexLink"/>
                <w:rtl w:val="true"/>
              </w:rPr>
              <w:t>...</w:t>
              <w:tab/>
            </w:r>
            <w:r>
              <w:rPr>
                <w:rStyle w:val="IndexLink"/>
              </w:rPr>
              <w:t>104</w:t>
            </w:r>
          </w:hyperlink>
        </w:p>
        <w:p>
          <w:pPr>
            <w:pStyle w:val="Contents4"/>
            <w:tabs>
              <w:tab w:val="clear" w:pos="8176"/>
              <w:tab w:val="right" w:pos="9026" w:leader="dot"/>
            </w:tabs>
            <w:rPr/>
          </w:pPr>
          <w:hyperlink w:anchor="__RefHeading___Toc9964590_417432637">
            <w:r>
              <w:rPr>
                <w:webHidden/>
                <w:rStyle w:val="IndexLink"/>
                <w:rtl w:val="true"/>
              </w:rPr>
              <w:t>(</w:t>
            </w:r>
            <w:r>
              <w:rPr>
                <w:rStyle w:val="IndexLink"/>
              </w:rPr>
              <w:t>28</w:t>
            </w:r>
            <w:r>
              <w:rPr>
                <w:rStyle w:val="IndexLink"/>
                <w:rtl w:val="true"/>
              </w:rPr>
              <w:t xml:space="preserve">) </w:t>
            </w:r>
            <w:r>
              <w:rPr>
                <w:rStyle w:val="IndexLink"/>
                <w:rtl w:val="true"/>
              </w:rPr>
              <w:t>باب ان الدائن لا تسلم علی المدیون بمکة ولا تروعه حتی یخرج من الحرم الا ان یکون أعطاه حقه فی الحرم</w:t>
            </w:r>
            <w:r>
              <w:rPr>
                <w:rStyle w:val="IndexLink"/>
                <w:rtl w:val="true"/>
              </w:rPr>
              <w:tab/>
            </w:r>
            <w:r>
              <w:rPr>
                <w:rStyle w:val="IndexLink"/>
              </w:rPr>
              <w:t>109</w:t>
            </w:r>
          </w:hyperlink>
        </w:p>
        <w:p>
          <w:pPr>
            <w:pStyle w:val="Contents4"/>
            <w:tabs>
              <w:tab w:val="clear" w:pos="8176"/>
              <w:tab w:val="right" w:pos="9026" w:leader="dot"/>
            </w:tabs>
            <w:rPr/>
          </w:pPr>
          <w:hyperlink w:anchor="__RefHeading___Toc9964592_417432637">
            <w:r>
              <w:rPr>
                <w:webHidden/>
                <w:rStyle w:val="IndexLink"/>
                <w:rtl w:val="true"/>
              </w:rPr>
              <w:t>(</w:t>
            </w:r>
            <w:r>
              <w:rPr>
                <w:rStyle w:val="IndexLink"/>
              </w:rPr>
              <w:t>29</w:t>
            </w:r>
            <w:r>
              <w:rPr>
                <w:rStyle w:val="IndexLink"/>
                <w:rtl w:val="true"/>
              </w:rPr>
              <w:t xml:space="preserve">) </w:t>
            </w:r>
            <w:r>
              <w:rPr>
                <w:rStyle w:val="IndexLink"/>
                <w:rtl w:val="true"/>
              </w:rPr>
              <w:t>باب ما ورد فی قوله تعالی سواء العاکف فیه والباد</w:t>
            </w:r>
            <w:r>
              <w:rPr>
                <w:rStyle w:val="IndexLink"/>
                <w:rtl w:val="true"/>
              </w:rPr>
              <w:t>...</w:t>
              <w:tab/>
            </w:r>
            <w:r>
              <w:rPr>
                <w:rStyle w:val="IndexLink"/>
              </w:rPr>
              <w:t>110</w:t>
            </w:r>
          </w:hyperlink>
        </w:p>
        <w:p>
          <w:pPr>
            <w:pStyle w:val="Contents4"/>
            <w:tabs>
              <w:tab w:val="clear" w:pos="8176"/>
              <w:tab w:val="right" w:pos="9026" w:leader="dot"/>
            </w:tabs>
            <w:rPr/>
          </w:pPr>
          <w:hyperlink w:anchor="__RefHeading___Toc9964594_417432637">
            <w:r>
              <w:rPr>
                <w:webHidden/>
                <w:rStyle w:val="IndexLink"/>
                <w:rtl w:val="true"/>
              </w:rPr>
              <w:t>(</w:t>
            </w:r>
            <w:r>
              <w:rPr>
                <w:rStyle w:val="IndexLink"/>
              </w:rPr>
              <w:t>30</w:t>
            </w:r>
            <w:r>
              <w:rPr>
                <w:rStyle w:val="IndexLink"/>
                <w:rtl w:val="true"/>
              </w:rPr>
              <w:t xml:space="preserve">) </w:t>
            </w:r>
            <w:r>
              <w:rPr>
                <w:rStyle w:val="IndexLink"/>
                <w:rtl w:val="true"/>
              </w:rPr>
              <w:t>باب ان الله تعالی حرم مکة یوم خلق السماوات والأرض</w:t>
            </w:r>
            <w:r>
              <w:rPr>
                <w:rStyle w:val="IndexLink"/>
                <w:rtl w:val="true"/>
              </w:rPr>
              <w:t>...</w:t>
              <w:tab/>
            </w:r>
            <w:r>
              <w:rPr>
                <w:rStyle w:val="IndexLink"/>
              </w:rPr>
              <w:t>112</w:t>
            </w:r>
          </w:hyperlink>
        </w:p>
        <w:p>
          <w:pPr>
            <w:pStyle w:val="Contents4"/>
            <w:tabs>
              <w:tab w:val="clear" w:pos="8176"/>
              <w:tab w:val="right" w:pos="9026" w:leader="dot"/>
            </w:tabs>
            <w:rPr/>
          </w:pPr>
          <w:hyperlink w:anchor="__RefHeading___Toc9964596_417432637">
            <w:r>
              <w:rPr>
                <w:webHidden/>
                <w:rStyle w:val="IndexLink"/>
                <w:rtl w:val="true"/>
              </w:rPr>
              <w:t>(</w:t>
            </w:r>
            <w:r>
              <w:rPr>
                <w:rStyle w:val="IndexLink"/>
              </w:rPr>
              <w:t>31</w:t>
            </w:r>
            <w:r>
              <w:rPr>
                <w:rStyle w:val="IndexLink"/>
                <w:rtl w:val="true"/>
              </w:rPr>
              <w:t xml:space="preserve">) </w:t>
            </w:r>
            <w:r>
              <w:rPr>
                <w:rStyle w:val="IndexLink"/>
                <w:rtl w:val="true"/>
              </w:rPr>
              <w:t>باب فضل الحرم وانه أفضل من عرفة ویستحب ان</w:t>
            </w:r>
            <w:r>
              <w:rPr>
                <w:rStyle w:val="IndexLink"/>
                <w:rtl w:val="true"/>
              </w:rPr>
              <w:t>...</w:t>
              <w:tab/>
            </w:r>
            <w:r>
              <w:rPr>
                <w:rStyle w:val="IndexLink"/>
              </w:rPr>
              <w:t>118</w:t>
            </w:r>
          </w:hyperlink>
        </w:p>
        <w:p>
          <w:pPr>
            <w:pStyle w:val="Contents4"/>
            <w:tabs>
              <w:tab w:val="clear" w:pos="8176"/>
              <w:tab w:val="right" w:pos="9026" w:leader="dot"/>
            </w:tabs>
            <w:rPr/>
          </w:pPr>
          <w:hyperlink w:anchor="__RefHeading___Toc9964598_417432637">
            <w:r>
              <w:rPr>
                <w:webHidden/>
                <w:rStyle w:val="IndexLink"/>
                <w:rtl w:val="true"/>
              </w:rPr>
              <w:t>(</w:t>
            </w:r>
            <w:r>
              <w:rPr>
                <w:rStyle w:val="IndexLink"/>
              </w:rPr>
              <w:t>32</w:t>
            </w:r>
            <w:r>
              <w:rPr>
                <w:rStyle w:val="IndexLink"/>
                <w:rtl w:val="true"/>
              </w:rPr>
              <w:t xml:space="preserve">) </w:t>
            </w:r>
            <w:r>
              <w:rPr>
                <w:rStyle w:val="IndexLink"/>
                <w:rtl w:val="true"/>
              </w:rPr>
              <w:t>باب حد الحرم وعلته</w:t>
            </w:r>
            <w:r>
              <w:rPr>
                <w:rStyle w:val="IndexLink"/>
                <w:rtl w:val="true"/>
              </w:rPr>
              <w:tab/>
            </w:r>
            <w:r>
              <w:rPr>
                <w:rStyle w:val="IndexLink"/>
              </w:rPr>
              <w:t>120</w:t>
            </w:r>
          </w:hyperlink>
        </w:p>
        <w:p>
          <w:pPr>
            <w:pStyle w:val="Contents4"/>
            <w:tabs>
              <w:tab w:val="clear" w:pos="8176"/>
              <w:tab w:val="right" w:pos="9026" w:leader="dot"/>
            </w:tabs>
            <w:rPr/>
          </w:pPr>
          <w:hyperlink w:anchor="__RefHeading___Toc9964600_417432637">
            <w:r>
              <w:rPr>
                <w:webHidden/>
                <w:rStyle w:val="IndexLink"/>
                <w:rtl w:val="true"/>
              </w:rPr>
              <w:t>(</w:t>
            </w:r>
            <w:r>
              <w:rPr>
                <w:rStyle w:val="IndexLink"/>
              </w:rPr>
              <w:t>33</w:t>
            </w:r>
            <w:r>
              <w:rPr>
                <w:rStyle w:val="IndexLink"/>
                <w:rtl w:val="true"/>
              </w:rPr>
              <w:t xml:space="preserve">) </w:t>
            </w:r>
            <w:r>
              <w:rPr>
                <w:rStyle w:val="IndexLink"/>
                <w:rtl w:val="true"/>
              </w:rPr>
              <w:t xml:space="preserve">باب حرمة نزع نبات الحرم وقطع أشجاره </w:t>
            </w:r>
            <w:r>
              <w:rPr>
                <w:rStyle w:val="IndexLink"/>
                <w:rtl w:val="true"/>
              </w:rPr>
              <w:t xml:space="preserve">- </w:t>
            </w:r>
            <w:r>
              <w:rPr>
                <w:rStyle w:val="IndexLink"/>
                <w:rtl w:val="true"/>
              </w:rPr>
              <w:t>عدا ما</w:t>
            </w:r>
            <w:r>
              <w:rPr>
                <w:rStyle w:val="IndexLink"/>
                <w:rtl w:val="true"/>
              </w:rPr>
              <w:t>...</w:t>
              <w:tab/>
            </w:r>
            <w:r>
              <w:rPr>
                <w:rStyle w:val="IndexLink"/>
              </w:rPr>
              <w:t>122</w:t>
            </w:r>
          </w:hyperlink>
        </w:p>
        <w:p>
          <w:pPr>
            <w:pStyle w:val="Contents4"/>
            <w:tabs>
              <w:tab w:val="clear" w:pos="8176"/>
              <w:tab w:val="right" w:pos="9026" w:leader="dot"/>
            </w:tabs>
            <w:rPr/>
          </w:pPr>
          <w:hyperlink w:anchor="__RefHeading___Toc9964602_417432637">
            <w:r>
              <w:rPr>
                <w:webHidden/>
                <w:rStyle w:val="IndexLink"/>
                <w:rtl w:val="true"/>
              </w:rPr>
              <w:t>(</w:t>
            </w:r>
            <w:r>
              <w:rPr>
                <w:rStyle w:val="IndexLink"/>
              </w:rPr>
              <w:t>34</w:t>
            </w:r>
            <w:r>
              <w:rPr>
                <w:rStyle w:val="IndexLink"/>
                <w:rtl w:val="true"/>
              </w:rPr>
              <w:t xml:space="preserve">) </w:t>
            </w:r>
            <w:r>
              <w:rPr>
                <w:rStyle w:val="IndexLink"/>
                <w:rtl w:val="true"/>
              </w:rPr>
              <w:t>باب ان حمام الحرم ولا یصاد ولا یذبح ولا یؤکل</w:t>
            </w:r>
            <w:r>
              <w:rPr>
                <w:rStyle w:val="IndexLink"/>
                <w:rtl w:val="true"/>
              </w:rPr>
              <w:t>...</w:t>
              <w:tab/>
            </w:r>
            <w:r>
              <w:rPr>
                <w:rStyle w:val="IndexLink"/>
              </w:rPr>
              <w:t>127</w:t>
            </w:r>
          </w:hyperlink>
        </w:p>
        <w:p>
          <w:pPr>
            <w:pStyle w:val="Contents4"/>
            <w:tabs>
              <w:tab w:val="clear" w:pos="8176"/>
              <w:tab w:val="right" w:pos="9026" w:leader="dot"/>
            </w:tabs>
            <w:rPr/>
          </w:pPr>
          <w:hyperlink w:anchor="__RefHeading___Toc9964604_417432637">
            <w:r>
              <w:rPr>
                <w:webHidden/>
                <w:rStyle w:val="IndexLink"/>
                <w:rtl w:val="true"/>
              </w:rPr>
              <w:t>(</w:t>
            </w:r>
            <w:r>
              <w:rPr>
                <w:rStyle w:val="IndexLink"/>
              </w:rPr>
              <w:t>35</w:t>
            </w:r>
            <w:r>
              <w:rPr>
                <w:rStyle w:val="IndexLink"/>
                <w:rtl w:val="true"/>
              </w:rPr>
              <w:t xml:space="preserve">) </w:t>
            </w:r>
            <w:r>
              <w:rPr>
                <w:rStyle w:val="IndexLink"/>
                <w:rtl w:val="true"/>
              </w:rPr>
              <w:t>باب حکم إیذاء الخطاطیف وقتلهن فی الحرم</w:t>
            </w:r>
            <w:r>
              <w:rPr>
                <w:rStyle w:val="IndexLink"/>
                <w:rtl w:val="true"/>
              </w:rPr>
              <w:tab/>
            </w:r>
            <w:r>
              <w:rPr>
                <w:rStyle w:val="IndexLink"/>
              </w:rPr>
              <w:t>134</w:t>
            </w:r>
          </w:hyperlink>
        </w:p>
        <w:p>
          <w:pPr>
            <w:pStyle w:val="Contents4"/>
            <w:tabs>
              <w:tab w:val="clear" w:pos="8176"/>
              <w:tab w:val="right" w:pos="9026" w:leader="dot"/>
            </w:tabs>
            <w:rPr/>
          </w:pPr>
          <w:hyperlink w:anchor="__RefHeading___Toc9964606_417432637">
            <w:r>
              <w:rPr>
                <w:webHidden/>
                <w:rStyle w:val="IndexLink"/>
                <w:rtl w:val="true"/>
              </w:rPr>
              <w:t>(</w:t>
            </w:r>
            <w:r>
              <w:rPr>
                <w:rStyle w:val="IndexLink"/>
              </w:rPr>
              <w:t>36</w:t>
            </w:r>
            <w:r>
              <w:rPr>
                <w:rStyle w:val="IndexLink"/>
                <w:rtl w:val="true"/>
              </w:rPr>
              <w:t xml:space="preserve">) </w:t>
            </w:r>
            <w:r>
              <w:rPr>
                <w:rStyle w:val="IndexLink"/>
                <w:rtl w:val="true"/>
              </w:rPr>
              <w:t>باب حکم من نفر حمام الحرم فرجعت أو لم یر رجوعها</w:t>
            </w:r>
            <w:r>
              <w:rPr>
                <w:rStyle w:val="IndexLink"/>
                <w:rtl w:val="true"/>
              </w:rPr>
              <w:tab/>
            </w:r>
            <w:r>
              <w:rPr>
                <w:rStyle w:val="IndexLink"/>
              </w:rPr>
              <w:t>135</w:t>
            </w:r>
          </w:hyperlink>
        </w:p>
        <w:p>
          <w:pPr>
            <w:pStyle w:val="Contents4"/>
            <w:tabs>
              <w:tab w:val="clear" w:pos="8176"/>
              <w:tab w:val="right" w:pos="9026" w:leader="dot"/>
            </w:tabs>
            <w:rPr/>
          </w:pPr>
          <w:hyperlink w:anchor="__RefHeading___Toc9964608_417432637">
            <w:r>
              <w:rPr>
                <w:webHidden/>
                <w:rStyle w:val="IndexLink"/>
                <w:rtl w:val="true"/>
              </w:rPr>
              <w:t>(</w:t>
            </w:r>
            <w:r>
              <w:rPr>
                <w:rStyle w:val="IndexLink"/>
              </w:rPr>
              <w:t>37</w:t>
            </w:r>
            <w:r>
              <w:rPr>
                <w:rStyle w:val="IndexLink"/>
                <w:rtl w:val="true"/>
              </w:rPr>
              <w:t xml:space="preserve">) </w:t>
            </w:r>
            <w:r>
              <w:rPr>
                <w:rStyle w:val="IndexLink"/>
                <w:rtl w:val="true"/>
              </w:rPr>
              <w:t>باب ان من اغلق الباب علی الحمام أو الفراخ أو البیض فی الحرام أو محرما لزمته الکفارة مع التلف</w:t>
            </w:r>
            <w:r>
              <w:rPr>
                <w:rStyle w:val="IndexLink"/>
                <w:rtl w:val="true"/>
              </w:rPr>
              <w:tab/>
            </w:r>
            <w:r>
              <w:rPr>
                <w:rStyle w:val="IndexLink"/>
              </w:rPr>
              <w:t>135</w:t>
            </w:r>
          </w:hyperlink>
        </w:p>
        <w:p>
          <w:pPr>
            <w:pStyle w:val="Contents4"/>
            <w:tabs>
              <w:tab w:val="clear" w:pos="8176"/>
              <w:tab w:val="right" w:pos="9026" w:leader="dot"/>
            </w:tabs>
            <w:rPr/>
          </w:pPr>
          <w:hyperlink w:anchor="__RefHeading___Toc9964610_417432637">
            <w:r>
              <w:rPr>
                <w:webHidden/>
                <w:rStyle w:val="IndexLink"/>
                <w:rtl w:val="true"/>
              </w:rPr>
              <w:t>(</w:t>
            </w:r>
            <w:r>
              <w:rPr>
                <w:rStyle w:val="IndexLink"/>
              </w:rPr>
              <w:t>38</w:t>
            </w:r>
            <w:r>
              <w:rPr>
                <w:rStyle w:val="IndexLink"/>
                <w:rtl w:val="true"/>
              </w:rPr>
              <w:t xml:space="preserve">) </w:t>
            </w:r>
            <w:r>
              <w:rPr>
                <w:rStyle w:val="IndexLink"/>
                <w:rtl w:val="true"/>
              </w:rPr>
              <w:t>باب ان الجماعة إذا نزلوا فی دار واغلق واحد منهم</w:t>
            </w:r>
            <w:r>
              <w:rPr>
                <w:rStyle w:val="IndexLink"/>
                <w:rtl w:val="true"/>
              </w:rPr>
              <w:t>...</w:t>
              <w:tab/>
            </w:r>
            <w:r>
              <w:rPr>
                <w:rStyle w:val="IndexLink"/>
              </w:rPr>
              <w:t>137</w:t>
            </w:r>
          </w:hyperlink>
        </w:p>
        <w:p>
          <w:pPr>
            <w:pStyle w:val="Contents4"/>
            <w:tabs>
              <w:tab w:val="clear" w:pos="8176"/>
              <w:tab w:val="right" w:pos="9026" w:leader="dot"/>
            </w:tabs>
            <w:rPr/>
          </w:pPr>
          <w:hyperlink w:anchor="__RefHeading___Toc9964612_417432637">
            <w:r>
              <w:rPr>
                <w:webHidden/>
                <w:rStyle w:val="IndexLink"/>
                <w:rtl w:val="true"/>
              </w:rPr>
              <w:t>(</w:t>
            </w:r>
            <w:r>
              <w:rPr>
                <w:rStyle w:val="IndexLink"/>
              </w:rPr>
              <w:t>39</w:t>
            </w:r>
            <w:r>
              <w:rPr>
                <w:rStyle w:val="IndexLink"/>
                <w:rtl w:val="true"/>
              </w:rPr>
              <w:t xml:space="preserve">) </w:t>
            </w:r>
            <w:r>
              <w:rPr>
                <w:rStyle w:val="IndexLink"/>
                <w:rtl w:val="true"/>
              </w:rPr>
              <w:t>باب انه من کسر بیضة حمام الحرام أواکله فعلیه الفداء</w:t>
            </w:r>
            <w:r>
              <w:rPr>
                <w:rStyle w:val="IndexLink"/>
                <w:rtl w:val="true"/>
              </w:rPr>
              <w:tab/>
            </w:r>
            <w:r>
              <w:rPr>
                <w:rStyle w:val="IndexLink"/>
              </w:rPr>
              <w:t>137</w:t>
            </w:r>
          </w:hyperlink>
        </w:p>
        <w:p>
          <w:pPr>
            <w:pStyle w:val="Contents4"/>
            <w:tabs>
              <w:tab w:val="clear" w:pos="8176"/>
              <w:tab w:val="right" w:pos="9026" w:leader="dot"/>
            </w:tabs>
            <w:rPr/>
          </w:pPr>
          <w:hyperlink w:anchor="__RefHeading___Toc9964614_417432637">
            <w:r>
              <w:rPr>
                <w:webHidden/>
                <w:rStyle w:val="IndexLink"/>
                <w:rtl w:val="true"/>
              </w:rPr>
              <w:t>(</w:t>
            </w:r>
            <w:r>
              <w:rPr>
                <w:rStyle w:val="IndexLink"/>
              </w:rPr>
              <w:t>40</w:t>
            </w:r>
            <w:r>
              <w:rPr>
                <w:rStyle w:val="IndexLink"/>
                <w:rtl w:val="true"/>
              </w:rPr>
              <w:t xml:space="preserve">) </w:t>
            </w:r>
            <w:r>
              <w:rPr>
                <w:rStyle w:val="IndexLink"/>
                <w:rtl w:val="true"/>
              </w:rPr>
              <w:t>باب ان الظبی أو الطیر أو الوحش إذا دخل الحرم لا یؤخذ ولا یمس ولا یؤذی وحکم من اصابه</w:t>
            </w:r>
            <w:r>
              <w:rPr>
                <w:rStyle w:val="IndexLink"/>
                <w:rtl w:val="true"/>
              </w:rPr>
              <w:tab/>
            </w:r>
            <w:r>
              <w:rPr>
                <w:rStyle w:val="IndexLink"/>
              </w:rPr>
              <w:t>139</w:t>
            </w:r>
          </w:hyperlink>
        </w:p>
        <w:p>
          <w:pPr>
            <w:pStyle w:val="Contents4"/>
            <w:tabs>
              <w:tab w:val="clear" w:pos="8176"/>
              <w:tab w:val="right" w:pos="9026" w:leader="dot"/>
            </w:tabs>
            <w:rPr/>
          </w:pPr>
          <w:hyperlink w:anchor="__RefHeading___Toc9964616_417432637">
            <w:r>
              <w:rPr>
                <w:webHidden/>
                <w:rStyle w:val="IndexLink"/>
                <w:rtl w:val="true"/>
              </w:rPr>
              <w:t>(</w:t>
            </w:r>
            <w:r>
              <w:rPr>
                <w:rStyle w:val="IndexLink"/>
              </w:rPr>
              <w:t>41</w:t>
            </w:r>
            <w:r>
              <w:rPr>
                <w:rStyle w:val="IndexLink"/>
                <w:rtl w:val="true"/>
              </w:rPr>
              <w:t xml:space="preserve">) </w:t>
            </w:r>
            <w:r>
              <w:rPr>
                <w:rStyle w:val="IndexLink"/>
                <w:rtl w:val="true"/>
              </w:rPr>
              <w:t>باب ان الطیر أو الصید إذا ادخل الحرم أو أصیب فیه</w:t>
            </w:r>
            <w:r>
              <w:rPr>
                <w:rStyle w:val="IndexLink"/>
                <w:rtl w:val="true"/>
              </w:rPr>
              <w:t>...</w:t>
              <w:tab/>
            </w:r>
            <w:r>
              <w:rPr>
                <w:rStyle w:val="IndexLink"/>
              </w:rPr>
              <w:t>141</w:t>
            </w:r>
          </w:hyperlink>
        </w:p>
        <w:p>
          <w:pPr>
            <w:pStyle w:val="Contents4"/>
            <w:tabs>
              <w:tab w:val="clear" w:pos="8176"/>
              <w:tab w:val="right" w:pos="9026" w:leader="dot"/>
            </w:tabs>
            <w:rPr/>
          </w:pPr>
          <w:hyperlink w:anchor="__RefHeading___Toc9964618_417432637">
            <w:r>
              <w:rPr>
                <w:webHidden/>
                <w:rStyle w:val="IndexLink"/>
                <w:rtl w:val="true"/>
              </w:rPr>
              <w:t>(</w:t>
            </w:r>
            <w:r>
              <w:rPr>
                <w:rStyle w:val="IndexLink"/>
              </w:rPr>
              <w:t>42</w:t>
            </w:r>
            <w:r>
              <w:rPr>
                <w:rStyle w:val="IndexLink"/>
                <w:rtl w:val="true"/>
              </w:rPr>
              <w:t xml:space="preserve">) </w:t>
            </w:r>
            <w:r>
              <w:rPr>
                <w:rStyle w:val="IndexLink"/>
                <w:rtl w:val="true"/>
              </w:rPr>
              <w:t>باب انه من أصاب صیدا فی الحل فدخل الصید الحرم حرم علیه ثمنه ولحمه</w:t>
            </w:r>
            <w:r>
              <w:rPr>
                <w:rStyle w:val="IndexLink"/>
                <w:rtl w:val="true"/>
              </w:rPr>
              <w:tab/>
            </w:r>
            <w:r>
              <w:rPr>
                <w:rStyle w:val="IndexLink"/>
              </w:rPr>
              <w:t>145</w:t>
            </w:r>
          </w:hyperlink>
        </w:p>
        <w:p>
          <w:pPr>
            <w:pStyle w:val="Contents4"/>
            <w:tabs>
              <w:tab w:val="clear" w:pos="8176"/>
              <w:tab w:val="right" w:pos="9026" w:leader="dot"/>
            </w:tabs>
            <w:rPr/>
          </w:pPr>
          <w:hyperlink w:anchor="__RefHeading___Toc9964620_417432637">
            <w:r>
              <w:rPr>
                <w:webHidden/>
                <w:rStyle w:val="IndexLink"/>
                <w:rtl w:val="true"/>
              </w:rPr>
              <w:t>(</w:t>
            </w:r>
            <w:r>
              <w:rPr>
                <w:rStyle w:val="IndexLink"/>
              </w:rPr>
              <w:t>43</w:t>
            </w:r>
            <w:r>
              <w:rPr>
                <w:rStyle w:val="IndexLink"/>
                <w:rtl w:val="true"/>
              </w:rPr>
              <w:t xml:space="preserve">) </w:t>
            </w:r>
            <w:r>
              <w:rPr>
                <w:rStyle w:val="IndexLink"/>
                <w:rtl w:val="true"/>
              </w:rPr>
              <w:t>باب انه من ادخل الطیر فی الحرم فلیس له ان یخرجه فان أخرجه یذبح مکان کل طیر شاة</w:t>
            </w:r>
            <w:r>
              <w:rPr>
                <w:rStyle w:val="IndexLink"/>
                <w:rtl w:val="true"/>
              </w:rPr>
              <w:tab/>
            </w:r>
            <w:r>
              <w:rPr>
                <w:rStyle w:val="IndexLink"/>
              </w:rPr>
              <w:t>146</w:t>
            </w:r>
          </w:hyperlink>
        </w:p>
        <w:p>
          <w:pPr>
            <w:pStyle w:val="Contents4"/>
            <w:tabs>
              <w:tab w:val="clear" w:pos="8176"/>
              <w:tab w:val="right" w:pos="9026" w:leader="dot"/>
            </w:tabs>
            <w:rPr/>
          </w:pPr>
          <w:hyperlink w:anchor="__RefHeading___Toc9964622_417432637">
            <w:r>
              <w:rPr>
                <w:webHidden/>
                <w:rStyle w:val="IndexLink"/>
                <w:rtl w:val="true"/>
              </w:rPr>
              <w:t>(</w:t>
            </w:r>
            <w:r>
              <w:rPr>
                <w:rStyle w:val="IndexLink"/>
              </w:rPr>
              <w:t>44</w:t>
            </w:r>
            <w:r>
              <w:rPr>
                <w:rStyle w:val="IndexLink"/>
                <w:rtl w:val="true"/>
              </w:rPr>
              <w:t xml:space="preserve">) </w:t>
            </w:r>
            <w:r>
              <w:rPr>
                <w:rStyle w:val="IndexLink"/>
                <w:rtl w:val="true"/>
              </w:rPr>
              <w:t>باب انه من کان محلا فی الحرم فرمی صیدا خارجا من الحرم فقتله فعلیه الفداء</w:t>
            </w:r>
            <w:r>
              <w:rPr>
                <w:rStyle w:val="IndexLink"/>
                <w:rtl w:val="true"/>
              </w:rPr>
              <w:tab/>
            </w:r>
            <w:r>
              <w:rPr>
                <w:rStyle w:val="IndexLink"/>
              </w:rPr>
              <w:t>147</w:t>
            </w:r>
          </w:hyperlink>
        </w:p>
        <w:p>
          <w:pPr>
            <w:pStyle w:val="Contents4"/>
            <w:tabs>
              <w:tab w:val="clear" w:pos="8176"/>
              <w:tab w:val="right" w:pos="9026" w:leader="dot"/>
            </w:tabs>
            <w:rPr/>
          </w:pPr>
          <w:hyperlink w:anchor="__RefHeading___Toc9964624_417432637">
            <w:r>
              <w:rPr>
                <w:webHidden/>
                <w:rStyle w:val="IndexLink"/>
                <w:rtl w:val="true"/>
              </w:rPr>
              <w:t>(</w:t>
            </w:r>
            <w:r>
              <w:rPr>
                <w:rStyle w:val="IndexLink"/>
              </w:rPr>
              <w:t>45</w:t>
            </w:r>
            <w:r>
              <w:rPr>
                <w:rStyle w:val="IndexLink"/>
                <w:rtl w:val="true"/>
              </w:rPr>
              <w:t xml:space="preserve">) </w:t>
            </w:r>
            <w:r>
              <w:rPr>
                <w:rStyle w:val="IndexLink"/>
                <w:rtl w:val="true"/>
              </w:rPr>
              <w:t>باب انه من قتل الصید فی الحل ما بین البرید إلی</w:t>
            </w:r>
            <w:r>
              <w:rPr>
                <w:rStyle w:val="IndexLink"/>
                <w:rtl w:val="true"/>
              </w:rPr>
              <w:t>...</w:t>
              <w:tab/>
            </w:r>
            <w:r>
              <w:rPr>
                <w:rStyle w:val="IndexLink"/>
              </w:rPr>
              <w:t>148</w:t>
            </w:r>
          </w:hyperlink>
        </w:p>
        <w:p>
          <w:pPr>
            <w:pStyle w:val="Contents4"/>
            <w:tabs>
              <w:tab w:val="clear" w:pos="8176"/>
              <w:tab w:val="right" w:pos="9026" w:leader="dot"/>
            </w:tabs>
            <w:rPr/>
          </w:pPr>
          <w:hyperlink w:anchor="__RefHeading___Toc9964626_417432637">
            <w:r>
              <w:rPr>
                <w:webHidden/>
                <w:rStyle w:val="IndexLink"/>
                <w:rtl w:val="true"/>
              </w:rPr>
              <w:t>(</w:t>
            </w:r>
            <w:r>
              <w:rPr>
                <w:rStyle w:val="IndexLink"/>
              </w:rPr>
              <w:t>46</w:t>
            </w:r>
            <w:r>
              <w:rPr>
                <w:rStyle w:val="IndexLink"/>
                <w:rtl w:val="true"/>
              </w:rPr>
              <w:t xml:space="preserve">) </w:t>
            </w:r>
            <w:r>
              <w:rPr>
                <w:rStyle w:val="IndexLink"/>
                <w:rtl w:val="true"/>
              </w:rPr>
              <w:t>باب انه یکره ان یرمی الصید وهو یؤم الحرم وحکم من رماه فدخل الحرم ثم مات</w:t>
            </w:r>
            <w:r>
              <w:rPr>
                <w:rStyle w:val="IndexLink"/>
                <w:rtl w:val="true"/>
              </w:rPr>
              <w:tab/>
            </w:r>
            <w:r>
              <w:rPr>
                <w:rStyle w:val="IndexLink"/>
              </w:rPr>
              <w:t>148</w:t>
            </w:r>
          </w:hyperlink>
        </w:p>
        <w:p>
          <w:pPr>
            <w:pStyle w:val="Contents4"/>
            <w:tabs>
              <w:tab w:val="clear" w:pos="8176"/>
              <w:tab w:val="right" w:pos="9026" w:leader="dot"/>
            </w:tabs>
            <w:rPr/>
          </w:pPr>
          <w:hyperlink w:anchor="__RefHeading___Toc9964628_417432637">
            <w:r>
              <w:rPr>
                <w:webHidden/>
                <w:rStyle w:val="IndexLink"/>
                <w:rtl w:val="true"/>
              </w:rPr>
              <w:t>(</w:t>
            </w:r>
            <w:r>
              <w:rPr>
                <w:rStyle w:val="IndexLink"/>
              </w:rPr>
              <w:t>47</w:t>
            </w:r>
            <w:r>
              <w:rPr>
                <w:rStyle w:val="IndexLink"/>
                <w:rtl w:val="true"/>
              </w:rPr>
              <w:t xml:space="preserve">) </w:t>
            </w:r>
            <w:r>
              <w:rPr>
                <w:rStyle w:val="IndexLink"/>
                <w:rtl w:val="true"/>
              </w:rPr>
              <w:t>باب جواز اکل ما ذبح من الصید فی الحل فیدخل الحرم للمحل وعدم جواز اکل ما ذبح منه فی الحرم</w:t>
            </w:r>
            <w:r>
              <w:rPr>
                <w:rStyle w:val="IndexLink"/>
                <w:rtl w:val="true"/>
              </w:rPr>
              <w:tab/>
            </w:r>
            <w:r>
              <w:rPr>
                <w:rStyle w:val="IndexLink"/>
              </w:rPr>
              <w:t>150</w:t>
            </w:r>
          </w:hyperlink>
        </w:p>
        <w:p>
          <w:pPr>
            <w:pStyle w:val="Contents4"/>
            <w:tabs>
              <w:tab w:val="clear" w:pos="8176"/>
              <w:tab w:val="right" w:pos="9026" w:leader="dot"/>
            </w:tabs>
            <w:rPr/>
          </w:pPr>
          <w:hyperlink w:anchor="__RefHeading___Toc9964630_417432637">
            <w:r>
              <w:rPr>
                <w:webHidden/>
                <w:rStyle w:val="IndexLink"/>
                <w:rtl w:val="true"/>
              </w:rPr>
              <w:t>(</w:t>
            </w:r>
            <w:r>
              <w:rPr>
                <w:rStyle w:val="IndexLink"/>
              </w:rPr>
              <w:t>48</w:t>
            </w:r>
            <w:r>
              <w:rPr>
                <w:rStyle w:val="IndexLink"/>
                <w:rtl w:val="true"/>
              </w:rPr>
              <w:t xml:space="preserve">) </w:t>
            </w:r>
            <w:r>
              <w:rPr>
                <w:rStyle w:val="IndexLink"/>
                <w:rtl w:val="true"/>
              </w:rPr>
              <w:t>باب انه لا یذبح فی الحرم الا الإبل والبقر والغنم والدجاج الأهلی وما لم یصف ویؤکل لحومها</w:t>
            </w:r>
            <w:r>
              <w:rPr>
                <w:rStyle w:val="IndexLink"/>
                <w:rtl w:val="true"/>
              </w:rPr>
              <w:tab/>
            </w:r>
            <w:r>
              <w:rPr>
                <w:rStyle w:val="IndexLink"/>
              </w:rPr>
              <w:t>151</w:t>
            </w:r>
          </w:hyperlink>
        </w:p>
        <w:p>
          <w:pPr>
            <w:pStyle w:val="Contents4"/>
            <w:tabs>
              <w:tab w:val="clear" w:pos="8176"/>
              <w:tab w:val="right" w:pos="9026" w:leader="dot"/>
            </w:tabs>
            <w:rPr/>
          </w:pPr>
          <w:hyperlink w:anchor="__RefHeading___Toc9964632_417432637">
            <w:r>
              <w:rPr>
                <w:webHidden/>
                <w:rStyle w:val="IndexLink"/>
                <w:rtl w:val="true"/>
              </w:rPr>
              <w:t>(</w:t>
            </w:r>
            <w:r>
              <w:rPr>
                <w:rStyle w:val="IndexLink"/>
              </w:rPr>
              <w:t>49</w:t>
            </w:r>
            <w:r>
              <w:rPr>
                <w:rStyle w:val="IndexLink"/>
                <w:rtl w:val="true"/>
              </w:rPr>
              <w:t xml:space="preserve">) </w:t>
            </w:r>
            <w:r>
              <w:rPr>
                <w:rStyle w:val="IndexLink"/>
                <w:rtl w:val="true"/>
              </w:rPr>
              <w:t>باب انه من قتل أسدا فی الحرم فعلیه کبش یذبحه</w:t>
            </w:r>
            <w:r>
              <w:rPr>
                <w:rStyle w:val="IndexLink"/>
                <w:rtl w:val="true"/>
              </w:rPr>
              <w:tab/>
            </w:r>
            <w:r>
              <w:rPr>
                <w:rStyle w:val="IndexLink"/>
              </w:rPr>
              <w:t>152</w:t>
            </w:r>
          </w:hyperlink>
        </w:p>
        <w:p>
          <w:pPr>
            <w:pStyle w:val="Contents4"/>
            <w:tabs>
              <w:tab w:val="clear" w:pos="8176"/>
              <w:tab w:val="right" w:pos="9026" w:leader="dot"/>
            </w:tabs>
            <w:rPr/>
          </w:pPr>
          <w:hyperlink w:anchor="__RefHeading___Toc9964634_417432637">
            <w:r>
              <w:rPr>
                <w:webHidden/>
                <w:rStyle w:val="IndexLink"/>
                <w:rtl w:val="true"/>
              </w:rPr>
              <w:t>(</w:t>
            </w:r>
            <w:r>
              <w:rPr>
                <w:rStyle w:val="IndexLink"/>
              </w:rPr>
              <w:t>50</w:t>
            </w:r>
            <w:r>
              <w:rPr>
                <w:rStyle w:val="IndexLink"/>
                <w:rtl w:val="true"/>
              </w:rPr>
              <w:t xml:space="preserve">) </w:t>
            </w:r>
            <w:r>
              <w:rPr>
                <w:rStyle w:val="IndexLink"/>
                <w:rtl w:val="true"/>
              </w:rPr>
              <w:t>باب انه لا بأس بقتل البرغوث والقملة والبقة والنمل</w:t>
            </w:r>
            <w:r>
              <w:rPr>
                <w:rStyle w:val="IndexLink"/>
                <w:rtl w:val="true"/>
              </w:rPr>
              <w:t>...</w:t>
              <w:tab/>
            </w:r>
            <w:r>
              <w:rPr>
                <w:rStyle w:val="IndexLink"/>
              </w:rPr>
              <w:t>152</w:t>
            </w:r>
          </w:hyperlink>
        </w:p>
        <w:p>
          <w:pPr>
            <w:pStyle w:val="Contents4"/>
            <w:tabs>
              <w:tab w:val="clear" w:pos="8176"/>
              <w:tab w:val="right" w:pos="9026" w:leader="dot"/>
            </w:tabs>
            <w:rPr/>
          </w:pPr>
          <w:hyperlink w:anchor="__RefHeading___Toc9964636_417432637">
            <w:r>
              <w:rPr>
                <w:webHidden/>
                <w:rStyle w:val="IndexLink"/>
                <w:rtl w:val="true"/>
              </w:rPr>
              <w:t>(</w:t>
            </w:r>
            <w:r>
              <w:rPr>
                <w:rStyle w:val="IndexLink"/>
              </w:rPr>
              <w:t>51</w:t>
            </w:r>
            <w:r>
              <w:rPr>
                <w:rStyle w:val="IndexLink"/>
                <w:rtl w:val="true"/>
              </w:rPr>
              <w:t xml:space="preserve">) </w:t>
            </w:r>
            <w:r>
              <w:rPr>
                <w:rStyle w:val="IndexLink"/>
                <w:rtl w:val="true"/>
              </w:rPr>
              <w:t>باب حکم اخراج ما ادخل الحرم من السبع مأسورا وجواز شراء الفهود من منی ومن مکة واخراجها</w:t>
            </w:r>
            <w:r>
              <w:rPr>
                <w:rStyle w:val="IndexLink"/>
                <w:rtl w:val="true"/>
              </w:rPr>
              <w:tab/>
            </w:r>
            <w:r>
              <w:rPr>
                <w:rStyle w:val="IndexLink"/>
              </w:rPr>
              <w:t>153</w:t>
            </w:r>
          </w:hyperlink>
        </w:p>
        <w:p>
          <w:pPr>
            <w:pStyle w:val="Contents4"/>
            <w:tabs>
              <w:tab w:val="clear" w:pos="8176"/>
              <w:tab w:val="right" w:pos="9026" w:leader="dot"/>
            </w:tabs>
            <w:rPr/>
          </w:pPr>
          <w:hyperlink w:anchor="__RefHeading___Toc9964638_417432637">
            <w:r>
              <w:rPr>
                <w:webHidden/>
                <w:rStyle w:val="IndexLink"/>
                <w:rtl w:val="true"/>
              </w:rPr>
              <w:t>(</w:t>
            </w:r>
            <w:r>
              <w:rPr>
                <w:rStyle w:val="IndexLink"/>
              </w:rPr>
              <w:t>52</w:t>
            </w:r>
            <w:r>
              <w:rPr>
                <w:rStyle w:val="IndexLink"/>
                <w:rtl w:val="true"/>
              </w:rPr>
              <w:t xml:space="preserve">) </w:t>
            </w:r>
            <w:r>
              <w:rPr>
                <w:rStyle w:val="IndexLink"/>
                <w:rtl w:val="true"/>
              </w:rPr>
              <w:t>باب انه ینبغی لأحد أن یدخل الحرم بسلاح الا ان یغیبه</w:t>
            </w:r>
            <w:r>
              <w:rPr>
                <w:rStyle w:val="IndexLink"/>
                <w:rtl w:val="true"/>
              </w:rPr>
              <w:tab/>
            </w:r>
            <w:r>
              <w:rPr>
                <w:rStyle w:val="IndexLink"/>
              </w:rPr>
              <w:t>154</w:t>
            </w:r>
          </w:hyperlink>
        </w:p>
        <w:p>
          <w:pPr>
            <w:pStyle w:val="Contents4"/>
            <w:tabs>
              <w:tab w:val="clear" w:pos="8176"/>
              <w:tab w:val="right" w:pos="9026" w:leader="dot"/>
            </w:tabs>
            <w:rPr/>
          </w:pPr>
          <w:hyperlink w:anchor="__RefHeading___Toc9964640_417432637">
            <w:r>
              <w:rPr>
                <w:webHidden/>
                <w:rStyle w:val="IndexLink"/>
                <w:rtl w:val="true"/>
              </w:rPr>
              <w:t>(</w:t>
            </w:r>
            <w:r>
              <w:rPr>
                <w:rStyle w:val="IndexLink"/>
              </w:rPr>
              <w:t>53</w:t>
            </w:r>
            <w:r>
              <w:rPr>
                <w:rStyle w:val="IndexLink"/>
                <w:rtl w:val="true"/>
              </w:rPr>
              <w:t xml:space="preserve">) </w:t>
            </w:r>
            <w:r>
              <w:rPr>
                <w:rStyle w:val="IndexLink"/>
                <w:rtl w:val="true"/>
              </w:rPr>
              <w:t xml:space="preserve">باب ما ورد فی أن آدم </w:t>
            </w:r>
            <w:r>
              <w:rPr>
                <w:rStyle w:val="IndexLink"/>
                <w:rtl w:val="true"/>
              </w:rPr>
              <w:t>(</w:t>
            </w:r>
            <w:r>
              <w:rPr>
                <w:rStyle w:val="IndexLink"/>
                <w:rtl w:val="true"/>
              </w:rPr>
              <w:t>ع</w:t>
            </w:r>
            <w:r>
              <w:rPr>
                <w:rStyle w:val="IndexLink"/>
                <w:rtl w:val="true"/>
              </w:rPr>
              <w:t xml:space="preserve">) </w:t>
            </w:r>
            <w:r>
              <w:rPr>
                <w:rStyle w:val="IndexLink"/>
                <w:rtl w:val="true"/>
              </w:rPr>
              <w:t>لما أراد أن یغشی اهله</w:t>
            </w:r>
            <w:r>
              <w:rPr>
                <w:rStyle w:val="IndexLink"/>
                <w:rtl w:val="true"/>
              </w:rPr>
              <w:t>...</w:t>
              <w:tab/>
            </w:r>
            <w:r>
              <w:rPr>
                <w:rStyle w:val="IndexLink"/>
              </w:rPr>
              <w:t>154</w:t>
            </w:r>
          </w:hyperlink>
        </w:p>
        <w:p>
          <w:pPr>
            <w:pStyle w:val="Contents4"/>
            <w:tabs>
              <w:tab w:val="clear" w:pos="8176"/>
              <w:tab w:val="right" w:pos="9026" w:leader="dot"/>
            </w:tabs>
            <w:rPr/>
          </w:pPr>
          <w:hyperlink w:anchor="__RefHeading___Toc9964642_417432637">
            <w:r>
              <w:rPr>
                <w:webHidden/>
                <w:rStyle w:val="IndexLink"/>
                <w:rtl w:val="true"/>
              </w:rPr>
              <w:t>(</w:t>
            </w:r>
            <w:r>
              <w:rPr>
                <w:rStyle w:val="IndexLink"/>
              </w:rPr>
              <w:t>54</w:t>
            </w:r>
            <w:r>
              <w:rPr>
                <w:rStyle w:val="IndexLink"/>
                <w:rtl w:val="true"/>
              </w:rPr>
              <w:t xml:space="preserve">) </w:t>
            </w:r>
            <w:r>
              <w:rPr>
                <w:rStyle w:val="IndexLink"/>
                <w:rtl w:val="true"/>
              </w:rPr>
              <w:t>باب انه کانت بالمأزمین من منی دوحة سر تحتها سبعون نبیا</w:t>
            </w:r>
            <w:r>
              <w:rPr>
                <w:rStyle w:val="IndexLink"/>
                <w:rtl w:val="true"/>
              </w:rPr>
              <w:tab/>
            </w:r>
            <w:r>
              <w:rPr>
                <w:rStyle w:val="IndexLink"/>
              </w:rPr>
              <w:t>155</w:t>
            </w:r>
          </w:hyperlink>
        </w:p>
        <w:p>
          <w:pPr>
            <w:pStyle w:val="Contents4"/>
            <w:tabs>
              <w:tab w:val="clear" w:pos="8176"/>
              <w:tab w:val="right" w:pos="9026" w:leader="dot"/>
            </w:tabs>
            <w:rPr/>
          </w:pPr>
          <w:hyperlink w:anchor="__RefHeading___Toc9964644_417432637">
            <w:r>
              <w:rPr>
                <w:webHidden/>
                <w:rStyle w:val="IndexLink"/>
                <w:rtl w:val="true"/>
              </w:rPr>
              <w:t>(</w:t>
            </w:r>
            <w:r>
              <w:rPr>
                <w:rStyle w:val="IndexLink"/>
              </w:rPr>
              <w:t>55</w:t>
            </w:r>
            <w:r>
              <w:rPr>
                <w:rStyle w:val="IndexLink"/>
                <w:rtl w:val="true"/>
              </w:rPr>
              <w:t xml:space="preserve">) </w:t>
            </w:r>
            <w:r>
              <w:rPr>
                <w:rStyle w:val="IndexLink"/>
                <w:rtl w:val="true"/>
              </w:rPr>
              <w:t>باب علة تسمیة مکة بکة وعلل تسمیة سائر المشاعر</w:t>
            </w:r>
            <w:r>
              <w:rPr>
                <w:rStyle w:val="IndexLink"/>
                <w:rtl w:val="true"/>
              </w:rPr>
              <w:tab/>
            </w:r>
            <w:r>
              <w:rPr>
                <w:rStyle w:val="IndexLink"/>
              </w:rPr>
              <w:t>155</w:t>
            </w:r>
          </w:hyperlink>
        </w:p>
        <w:p>
          <w:pPr>
            <w:pStyle w:val="Contents3"/>
            <w:tabs>
              <w:tab w:val="clear" w:pos="8459"/>
              <w:tab w:val="right" w:pos="9026" w:leader="dot"/>
            </w:tabs>
            <w:rPr/>
          </w:pPr>
          <w:hyperlink w:anchor="__RefHeading___Toc9964646_417432637">
            <w:r>
              <w:rPr>
                <w:webHidden/>
                <w:rStyle w:val="IndexLink"/>
                <w:rtl w:val="true"/>
              </w:rPr>
              <w:t>أبواب فضائل الحج وما ورد فی ثوابها</w:t>
            </w:r>
            <w:r>
              <w:rPr>
                <w:rStyle w:val="IndexLink"/>
                <w:rtl w:val="true"/>
              </w:rPr>
              <w:t>...</w:t>
              <w:tab/>
            </w:r>
            <w:r>
              <w:rPr>
                <w:rStyle w:val="IndexLink"/>
              </w:rPr>
              <w:t>160</w:t>
            </w:r>
          </w:hyperlink>
        </w:p>
        <w:p>
          <w:pPr>
            <w:pStyle w:val="Contents4"/>
            <w:tabs>
              <w:tab w:val="clear" w:pos="8176"/>
              <w:tab w:val="right" w:pos="9026" w:leader="dot"/>
            </w:tabs>
            <w:rPr/>
          </w:pPr>
          <w:hyperlink w:anchor="__RefHeading___Toc9964648_417432637">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9964650_417432637">
            <w:r>
              <w:rPr>
                <w:webHidden/>
                <w:rStyle w:val="IndexLink"/>
                <w:rtl w:val="true"/>
              </w:rPr>
              <w:t>(</w:t>
            </w:r>
            <w:r>
              <w:rPr>
                <w:rStyle w:val="IndexLink"/>
              </w:rPr>
              <w:t>1</w:t>
            </w:r>
            <w:r>
              <w:rPr>
                <w:rStyle w:val="IndexLink"/>
                <w:rtl w:val="true"/>
              </w:rPr>
              <w:t xml:space="preserve">) </w:t>
            </w:r>
            <w:r>
              <w:rPr>
                <w:rStyle w:val="IndexLink"/>
                <w:rtl w:val="true"/>
              </w:rPr>
              <w:t>باب ما ورد فی فضل الحج وتأکد استحبابه لمن لا یجب</w:t>
            </w:r>
            <w:r>
              <w:rPr>
                <w:rStyle w:val="IndexLink"/>
                <w:rtl w:val="true"/>
              </w:rPr>
              <w:t>...</w:t>
              <w:tab/>
            </w:r>
            <w:r>
              <w:rPr>
                <w:rStyle w:val="IndexLink"/>
              </w:rPr>
              <w:t>160</w:t>
            </w:r>
          </w:hyperlink>
        </w:p>
        <w:p>
          <w:pPr>
            <w:pStyle w:val="Contents4"/>
            <w:tabs>
              <w:tab w:val="clear" w:pos="8176"/>
              <w:tab w:val="right" w:pos="9026" w:leader="dot"/>
            </w:tabs>
            <w:rPr/>
          </w:pPr>
          <w:hyperlink w:anchor="__RefHeading___Toc9964652_417432637">
            <w:r>
              <w:rPr>
                <w:webHidden/>
                <w:rStyle w:val="IndexLink"/>
                <w:rtl w:val="true"/>
              </w:rPr>
              <w:t>(</w:t>
            </w:r>
            <w:r>
              <w:rPr>
                <w:rStyle w:val="IndexLink"/>
              </w:rPr>
              <w:t>2</w:t>
            </w:r>
            <w:r>
              <w:rPr>
                <w:rStyle w:val="IndexLink"/>
                <w:rtl w:val="true"/>
              </w:rPr>
              <w:t xml:space="preserve">) </w:t>
            </w:r>
            <w:r>
              <w:rPr>
                <w:rStyle w:val="IndexLink"/>
                <w:rtl w:val="true"/>
              </w:rPr>
              <w:t>باب ان الحاج إذا ظن أن الله لا یغفر له فهو من أعظم الناس وزرا</w:t>
            </w:r>
            <w:r>
              <w:rPr>
                <w:rStyle w:val="IndexLink"/>
                <w:rtl w:val="true"/>
              </w:rPr>
              <w:tab/>
            </w:r>
            <w:r>
              <w:rPr>
                <w:rStyle w:val="IndexLink"/>
              </w:rPr>
              <w:t>179</w:t>
            </w:r>
          </w:hyperlink>
        </w:p>
        <w:p>
          <w:pPr>
            <w:pStyle w:val="Contents4"/>
            <w:tabs>
              <w:tab w:val="clear" w:pos="8176"/>
              <w:tab w:val="right" w:pos="9026" w:leader="dot"/>
            </w:tabs>
            <w:rPr/>
          </w:pPr>
          <w:hyperlink w:anchor="__RefHeading___Toc9964654_417432637">
            <w:r>
              <w:rPr>
                <w:webHidden/>
                <w:rStyle w:val="IndexLink"/>
                <w:rtl w:val="true"/>
              </w:rPr>
              <w:t>(</w:t>
            </w:r>
            <w:r>
              <w:rPr>
                <w:rStyle w:val="IndexLink"/>
              </w:rPr>
              <w:t>3</w:t>
            </w:r>
            <w:r>
              <w:rPr>
                <w:rStyle w:val="IndexLink"/>
                <w:rtl w:val="true"/>
              </w:rPr>
              <w:t xml:space="preserve">) </w:t>
            </w:r>
            <w:r>
              <w:rPr>
                <w:rStyle w:val="IndexLink"/>
                <w:rtl w:val="true"/>
              </w:rPr>
              <w:t>باب ان الحاج لا یکتب علیه الذنب أربعة أشهر الا ان یأتی بکیرة وبیان علته</w:t>
            </w:r>
            <w:r>
              <w:rPr>
                <w:rStyle w:val="IndexLink"/>
                <w:rtl w:val="true"/>
              </w:rPr>
              <w:tab/>
            </w:r>
            <w:r>
              <w:rPr>
                <w:rStyle w:val="IndexLink"/>
              </w:rPr>
              <w:t>180</w:t>
            </w:r>
          </w:hyperlink>
        </w:p>
        <w:p>
          <w:pPr>
            <w:pStyle w:val="Contents4"/>
            <w:tabs>
              <w:tab w:val="clear" w:pos="8176"/>
              <w:tab w:val="right" w:pos="9026" w:leader="dot"/>
            </w:tabs>
            <w:rPr/>
          </w:pPr>
          <w:hyperlink w:anchor="__RefHeading___Toc9964656_417432637">
            <w:r>
              <w:rPr>
                <w:webHidden/>
                <w:rStyle w:val="IndexLink"/>
                <w:rtl w:val="true"/>
              </w:rPr>
              <w:t>(</w:t>
            </w:r>
            <w:r>
              <w:rPr>
                <w:rStyle w:val="IndexLink"/>
              </w:rPr>
              <w:t>4</w:t>
            </w:r>
            <w:r>
              <w:rPr>
                <w:rStyle w:val="IndexLink"/>
                <w:rtl w:val="true"/>
              </w:rPr>
              <w:t xml:space="preserve">) </w:t>
            </w:r>
            <w:r>
              <w:rPr>
                <w:rStyle w:val="IndexLink"/>
                <w:rtl w:val="true"/>
              </w:rPr>
              <w:t>باب ما ورد فی أن الحاج من حین یخرج من منزله</w:t>
            </w:r>
            <w:r>
              <w:rPr>
                <w:rStyle w:val="IndexLink"/>
                <w:rtl w:val="true"/>
              </w:rPr>
              <w:tab/>
            </w:r>
            <w:r>
              <w:rPr>
                <w:rStyle w:val="IndexLink"/>
              </w:rPr>
              <w:t>181</w:t>
            </w:r>
          </w:hyperlink>
        </w:p>
        <w:p>
          <w:pPr>
            <w:pStyle w:val="Contents4"/>
            <w:tabs>
              <w:tab w:val="clear" w:pos="8176"/>
              <w:tab w:val="right" w:pos="9026" w:leader="dot"/>
            </w:tabs>
            <w:rPr/>
          </w:pPr>
          <w:hyperlink w:anchor="__RefHeading___Toc9964658_417432637">
            <w:r>
              <w:rPr>
                <w:webHidden/>
                <w:rStyle w:val="IndexLink"/>
                <w:rtl w:val="true"/>
              </w:rPr>
              <w:t>(</w:t>
            </w:r>
            <w:r>
              <w:rPr>
                <w:rStyle w:val="IndexLink"/>
              </w:rPr>
              <w:t>5</w:t>
            </w:r>
            <w:r>
              <w:rPr>
                <w:rStyle w:val="IndexLink"/>
                <w:rtl w:val="true"/>
              </w:rPr>
              <w:t xml:space="preserve">) </w:t>
            </w:r>
            <w:r>
              <w:rPr>
                <w:rStyle w:val="IndexLink"/>
                <w:rtl w:val="true"/>
              </w:rPr>
              <w:t>باب ان من مات فی طریق مکة ذاهبا أو جائیا امن من الفزع الأکبر</w:t>
            </w:r>
            <w:r>
              <w:rPr>
                <w:rStyle w:val="IndexLink"/>
                <w:rtl w:val="true"/>
              </w:rPr>
              <w:tab/>
            </w:r>
            <w:r>
              <w:rPr>
                <w:rStyle w:val="IndexLink"/>
              </w:rPr>
              <w:t>182</w:t>
            </w:r>
          </w:hyperlink>
        </w:p>
        <w:p>
          <w:pPr>
            <w:pStyle w:val="Contents4"/>
            <w:tabs>
              <w:tab w:val="clear" w:pos="8176"/>
              <w:tab w:val="right" w:pos="9026" w:leader="dot"/>
            </w:tabs>
            <w:rPr/>
          </w:pPr>
          <w:hyperlink w:anchor="__RefHeading___Toc9964660_417432637">
            <w:r>
              <w:rPr>
                <w:webHidden/>
                <w:rStyle w:val="IndexLink"/>
                <w:rtl w:val="true"/>
              </w:rPr>
              <w:t>(</w:t>
            </w:r>
            <w:r>
              <w:rPr>
                <w:rStyle w:val="IndexLink"/>
              </w:rPr>
              <w:t>6</w:t>
            </w:r>
            <w:r>
              <w:rPr>
                <w:rStyle w:val="IndexLink"/>
                <w:rtl w:val="true"/>
              </w:rPr>
              <w:t xml:space="preserve">) </w:t>
            </w:r>
            <w:r>
              <w:rPr>
                <w:rStyle w:val="IndexLink"/>
                <w:rtl w:val="true"/>
              </w:rPr>
              <w:t>باب انه من اتخذ محملا للحج کان کمن ربط فرسا فی سبیل الله</w:t>
            </w:r>
            <w:r>
              <w:rPr>
                <w:rStyle w:val="IndexLink"/>
                <w:rtl w:val="true"/>
              </w:rPr>
              <w:tab/>
            </w:r>
            <w:r>
              <w:rPr>
                <w:rStyle w:val="IndexLink"/>
              </w:rPr>
              <w:t>182</w:t>
            </w:r>
          </w:hyperlink>
        </w:p>
        <w:p>
          <w:pPr>
            <w:pStyle w:val="Contents4"/>
            <w:tabs>
              <w:tab w:val="clear" w:pos="8176"/>
              <w:tab w:val="right" w:pos="9026" w:leader="dot"/>
            </w:tabs>
            <w:rPr/>
          </w:pPr>
          <w:hyperlink w:anchor="__RefHeading___Toc9964662_417432637">
            <w:r>
              <w:rPr>
                <w:webHidden/>
                <w:rStyle w:val="IndexLink"/>
                <w:rtl w:val="true"/>
              </w:rPr>
              <w:t>(</w:t>
            </w:r>
            <w:r>
              <w:rPr>
                <w:rStyle w:val="IndexLink"/>
              </w:rPr>
              <w:t>7</w:t>
            </w:r>
            <w:r>
              <w:rPr>
                <w:rStyle w:val="IndexLink"/>
                <w:rtl w:val="true"/>
              </w:rPr>
              <w:t xml:space="preserve">) </w:t>
            </w:r>
            <w:r>
              <w:rPr>
                <w:rStyle w:val="IndexLink"/>
                <w:rtl w:val="true"/>
              </w:rPr>
              <w:t>مآب ما ورد فی أن الحج أفضل من العتق والصدقة والجهاد</w:t>
            </w:r>
            <w:r>
              <w:rPr>
                <w:rStyle w:val="IndexLink"/>
                <w:rtl w:val="true"/>
              </w:rPr>
              <w:t>...</w:t>
              <w:tab/>
            </w:r>
            <w:r>
              <w:rPr>
                <w:rStyle w:val="IndexLink"/>
              </w:rPr>
              <w:t>183</w:t>
            </w:r>
          </w:hyperlink>
        </w:p>
        <w:p>
          <w:pPr>
            <w:pStyle w:val="Contents4"/>
            <w:tabs>
              <w:tab w:val="clear" w:pos="8176"/>
              <w:tab w:val="right" w:pos="9026" w:leader="dot"/>
            </w:tabs>
            <w:rPr/>
          </w:pPr>
          <w:hyperlink w:anchor="__RefHeading___Toc9964664_417432637">
            <w:r>
              <w:rPr>
                <w:webHidden/>
                <w:rStyle w:val="IndexLink"/>
                <w:rtl w:val="true"/>
              </w:rPr>
              <w:t>(</w:t>
            </w:r>
            <w:r>
              <w:rPr>
                <w:rStyle w:val="IndexLink"/>
              </w:rPr>
              <w:t>8</w:t>
            </w:r>
            <w:r>
              <w:rPr>
                <w:rStyle w:val="IndexLink"/>
                <w:rtl w:val="true"/>
              </w:rPr>
              <w:t xml:space="preserve">) </w:t>
            </w:r>
            <w:r>
              <w:rPr>
                <w:rStyle w:val="IndexLink"/>
                <w:rtl w:val="true"/>
              </w:rPr>
              <w:t>باب ما ورد فی فضل الحج علی الصلاة وبالعکس</w:t>
            </w:r>
            <w:r>
              <w:rPr>
                <w:rStyle w:val="IndexLink"/>
                <w:rtl w:val="true"/>
              </w:rPr>
              <w:tab/>
            </w:r>
            <w:r>
              <w:rPr>
                <w:rStyle w:val="IndexLink"/>
              </w:rPr>
              <w:t>193</w:t>
            </w:r>
          </w:hyperlink>
        </w:p>
        <w:p>
          <w:pPr>
            <w:pStyle w:val="Contents4"/>
            <w:tabs>
              <w:tab w:val="clear" w:pos="8176"/>
              <w:tab w:val="right" w:pos="9026" w:leader="dot"/>
            </w:tabs>
            <w:rPr/>
          </w:pPr>
          <w:hyperlink w:anchor="__RefHeading___Toc9964666_417432637">
            <w:r>
              <w:rPr>
                <w:webHidden/>
                <w:rStyle w:val="IndexLink"/>
                <w:rtl w:val="true"/>
              </w:rPr>
              <w:t>(</w:t>
            </w:r>
            <w:r>
              <w:rPr>
                <w:rStyle w:val="IndexLink"/>
              </w:rPr>
              <w:t>9</w:t>
            </w:r>
            <w:r>
              <w:rPr>
                <w:rStyle w:val="IndexLink"/>
                <w:rtl w:val="true"/>
              </w:rPr>
              <w:t xml:space="preserve">) </w:t>
            </w:r>
            <w:r>
              <w:rPr>
                <w:rStyle w:val="IndexLink"/>
                <w:rtl w:val="true"/>
              </w:rPr>
              <w:t>باب استحباب تقدیم الحج علی حوائج الدنیا</w:t>
            </w:r>
            <w:r>
              <w:rPr>
                <w:rStyle w:val="IndexLink"/>
                <w:rtl w:val="true"/>
              </w:rPr>
              <w:tab/>
            </w:r>
            <w:r>
              <w:rPr>
                <w:rStyle w:val="IndexLink"/>
              </w:rPr>
              <w:t>196</w:t>
            </w:r>
          </w:hyperlink>
        </w:p>
        <w:p>
          <w:pPr>
            <w:pStyle w:val="Contents4"/>
            <w:tabs>
              <w:tab w:val="clear" w:pos="8176"/>
              <w:tab w:val="right" w:pos="9026" w:leader="dot"/>
            </w:tabs>
            <w:rPr/>
          </w:pPr>
          <w:hyperlink w:anchor="__RefHeading___Toc9964668_417432637">
            <w:r>
              <w:rPr>
                <w:webHidden/>
                <w:rStyle w:val="IndexLink"/>
                <w:rtl w:val="true"/>
              </w:rPr>
              <w:t>(</w:t>
            </w:r>
            <w:r>
              <w:rPr>
                <w:rStyle w:val="IndexLink"/>
              </w:rPr>
              <w:t>10</w:t>
            </w:r>
            <w:r>
              <w:rPr>
                <w:rStyle w:val="IndexLink"/>
                <w:rtl w:val="true"/>
              </w:rPr>
              <w:t xml:space="preserve">) </w:t>
            </w:r>
            <w:r>
              <w:rPr>
                <w:rStyle w:val="IndexLink"/>
                <w:rtl w:val="true"/>
              </w:rPr>
              <w:t>باب ثواب الانفاق فی الحج وان الله لا یبغض الاسراف فیه ولا یسأل عنه</w:t>
            </w:r>
            <w:r>
              <w:rPr>
                <w:rStyle w:val="IndexLink"/>
                <w:rtl w:val="true"/>
              </w:rPr>
              <w:tab/>
            </w:r>
            <w:r>
              <w:rPr>
                <w:rStyle w:val="IndexLink"/>
              </w:rPr>
              <w:t>196</w:t>
            </w:r>
          </w:hyperlink>
        </w:p>
        <w:p>
          <w:pPr>
            <w:pStyle w:val="Contents4"/>
            <w:tabs>
              <w:tab w:val="clear" w:pos="8176"/>
              <w:tab w:val="right" w:pos="9026" w:leader="dot"/>
            </w:tabs>
            <w:rPr/>
          </w:pPr>
          <w:hyperlink w:anchor="__RefHeading___Toc9964670_417432637">
            <w:r>
              <w:rPr>
                <w:webHidden/>
                <w:rStyle w:val="IndexLink"/>
                <w:rtl w:val="true"/>
              </w:rPr>
              <w:t>(</w:t>
            </w:r>
            <w:r>
              <w:rPr>
                <w:rStyle w:val="IndexLink"/>
              </w:rPr>
              <w:t>11</w:t>
            </w:r>
            <w:r>
              <w:rPr>
                <w:rStyle w:val="IndexLink"/>
                <w:rtl w:val="true"/>
              </w:rPr>
              <w:t xml:space="preserve">) </w:t>
            </w:r>
            <w:r>
              <w:rPr>
                <w:rStyle w:val="IndexLink"/>
                <w:rtl w:val="true"/>
              </w:rPr>
              <w:t>باب ان هدیة الحاج من نفقة الحج</w:t>
            </w:r>
            <w:r>
              <w:rPr>
                <w:rStyle w:val="IndexLink"/>
                <w:rtl w:val="true"/>
              </w:rPr>
              <w:tab/>
            </w:r>
            <w:r>
              <w:rPr>
                <w:rStyle w:val="IndexLink"/>
              </w:rPr>
              <w:t>198</w:t>
            </w:r>
          </w:hyperlink>
        </w:p>
        <w:p>
          <w:pPr>
            <w:pStyle w:val="Contents4"/>
            <w:tabs>
              <w:tab w:val="clear" w:pos="8176"/>
              <w:tab w:val="right" w:pos="9026" w:leader="dot"/>
            </w:tabs>
            <w:rPr/>
          </w:pPr>
          <w:hyperlink w:anchor="__RefHeading___Toc9964672_417432637">
            <w:r>
              <w:rPr>
                <w:webHidden/>
                <w:rStyle w:val="IndexLink"/>
                <w:rtl w:val="true"/>
              </w:rPr>
              <w:t>(</w:t>
            </w:r>
            <w:r>
              <w:rPr>
                <w:rStyle w:val="IndexLink"/>
              </w:rPr>
              <w:t>12</w:t>
            </w:r>
            <w:r>
              <w:rPr>
                <w:rStyle w:val="IndexLink"/>
                <w:rtl w:val="true"/>
              </w:rPr>
              <w:t xml:space="preserve">) </w:t>
            </w:r>
            <w:r>
              <w:rPr>
                <w:rStyle w:val="IndexLink"/>
                <w:rtl w:val="true"/>
              </w:rPr>
              <w:t>باب استحباب تقلیل النفقة للحج وتسهیله علی النفس حتی تنشط للحج ولا تمل</w:t>
            </w:r>
            <w:r>
              <w:rPr>
                <w:rStyle w:val="IndexLink"/>
                <w:rtl w:val="true"/>
              </w:rPr>
              <w:tab/>
            </w:r>
            <w:r>
              <w:rPr>
                <w:rStyle w:val="IndexLink"/>
              </w:rPr>
              <w:t>198</w:t>
            </w:r>
          </w:hyperlink>
        </w:p>
        <w:p>
          <w:pPr>
            <w:pStyle w:val="Contents4"/>
            <w:tabs>
              <w:tab w:val="clear" w:pos="8176"/>
              <w:tab w:val="right" w:pos="9026" w:leader="dot"/>
            </w:tabs>
            <w:rPr/>
          </w:pPr>
          <w:hyperlink w:anchor="__RefHeading___Toc9964674_417432637">
            <w:r>
              <w:rPr>
                <w:webHidden/>
                <w:rStyle w:val="IndexLink"/>
                <w:rtl w:val="true"/>
              </w:rPr>
              <w:t>(</w:t>
            </w:r>
            <w:r>
              <w:rPr>
                <w:rStyle w:val="IndexLink"/>
              </w:rPr>
              <w:t>13</w:t>
            </w:r>
            <w:r>
              <w:rPr>
                <w:rStyle w:val="IndexLink"/>
                <w:rtl w:val="true"/>
              </w:rPr>
              <w:t xml:space="preserve">) </w:t>
            </w:r>
            <w:r>
              <w:rPr>
                <w:rStyle w:val="IndexLink"/>
                <w:rtl w:val="true"/>
              </w:rPr>
              <w:t>باب انه یستحب لمن ریح الربح ان یأخذ منه شیئا فعزله للحج حتی لا یشق علیه الاخذ من رأس ماله</w:t>
            </w:r>
            <w:r>
              <w:rPr>
                <w:rStyle w:val="IndexLink"/>
                <w:rtl w:val="true"/>
              </w:rPr>
              <w:tab/>
            </w:r>
            <w:r>
              <w:rPr>
                <w:rStyle w:val="IndexLink"/>
              </w:rPr>
              <w:t>198</w:t>
            </w:r>
          </w:hyperlink>
        </w:p>
        <w:p>
          <w:pPr>
            <w:pStyle w:val="Contents4"/>
            <w:tabs>
              <w:tab w:val="clear" w:pos="8176"/>
              <w:tab w:val="right" w:pos="9026" w:leader="dot"/>
            </w:tabs>
            <w:rPr/>
          </w:pPr>
          <w:hyperlink w:anchor="__RefHeading___Toc9964676_417432637">
            <w:r>
              <w:rPr>
                <w:webHidden/>
                <w:rStyle w:val="IndexLink"/>
                <w:rtl w:val="true"/>
              </w:rPr>
              <w:t>(</w:t>
            </w:r>
            <w:r>
              <w:rPr>
                <w:rStyle w:val="IndexLink"/>
              </w:rPr>
              <w:t>14</w:t>
            </w:r>
            <w:r>
              <w:rPr>
                <w:rStyle w:val="IndexLink"/>
                <w:rtl w:val="true"/>
              </w:rPr>
              <w:t xml:space="preserve">) </w:t>
            </w:r>
            <w:r>
              <w:rPr>
                <w:rStyle w:val="IndexLink"/>
                <w:rtl w:val="true"/>
              </w:rPr>
              <w:t>باب ان الحاج علی ثلاثة أصناف یعتق من النار و</w:t>
            </w:r>
            <w:r>
              <w:rPr>
                <w:rStyle w:val="IndexLink"/>
                <w:rtl w:val="true"/>
              </w:rPr>
              <w:t>...</w:t>
              <w:tab/>
            </w:r>
            <w:r>
              <w:rPr>
                <w:rStyle w:val="IndexLink"/>
              </w:rPr>
              <w:t>199</w:t>
            </w:r>
          </w:hyperlink>
        </w:p>
        <w:p>
          <w:pPr>
            <w:pStyle w:val="Contents4"/>
            <w:tabs>
              <w:tab w:val="clear" w:pos="8176"/>
              <w:tab w:val="right" w:pos="9026" w:leader="dot"/>
            </w:tabs>
            <w:rPr/>
          </w:pPr>
          <w:hyperlink w:anchor="__RefHeading___Toc9964678_417432637">
            <w:r>
              <w:rPr>
                <w:webHidden/>
                <w:rStyle w:val="IndexLink"/>
                <w:rtl w:val="true"/>
              </w:rPr>
              <w:t>(</w:t>
            </w:r>
            <w:r>
              <w:rPr>
                <w:rStyle w:val="IndexLink"/>
              </w:rPr>
              <w:t>15</w:t>
            </w:r>
            <w:r>
              <w:rPr>
                <w:rStyle w:val="IndexLink"/>
                <w:rtl w:val="true"/>
              </w:rPr>
              <w:t xml:space="preserve">) </w:t>
            </w:r>
            <w:r>
              <w:rPr>
                <w:rStyle w:val="IndexLink"/>
                <w:rtl w:val="true"/>
              </w:rPr>
              <w:t xml:space="preserve">باب ان الحاج انما هو المؤمن من المخلص الموالی لمحمد </w:t>
            </w:r>
            <w:r>
              <w:rPr>
                <w:rStyle w:val="IndexLink"/>
                <w:rtl w:val="true"/>
              </w:rPr>
              <w:t>(</w:t>
            </w:r>
            <w:r>
              <w:rPr>
                <w:rStyle w:val="IndexLink"/>
                <w:rtl w:val="true"/>
              </w:rPr>
              <w:t>ص</w:t>
            </w:r>
            <w:r>
              <w:rPr>
                <w:rStyle w:val="IndexLink"/>
                <w:rtl w:val="true"/>
              </w:rPr>
              <w:t xml:space="preserve">) </w:t>
            </w:r>
            <w:r>
              <w:rPr>
                <w:rStyle w:val="IndexLink"/>
                <w:rtl w:val="true"/>
              </w:rPr>
              <w:t>والأئمة علیهم السلام ومحبیهم والمعادی لأعدائهم</w:t>
            </w:r>
            <w:r>
              <w:rPr>
                <w:rStyle w:val="IndexLink"/>
                <w:rtl w:val="true"/>
              </w:rPr>
              <w:tab/>
            </w:r>
            <w:r>
              <w:rPr>
                <w:rStyle w:val="IndexLink"/>
              </w:rPr>
              <w:t>201</w:t>
            </w:r>
          </w:hyperlink>
        </w:p>
        <w:p>
          <w:pPr>
            <w:pStyle w:val="Contents4"/>
            <w:tabs>
              <w:tab w:val="clear" w:pos="8176"/>
              <w:tab w:val="right" w:pos="9026" w:leader="dot"/>
            </w:tabs>
            <w:rPr/>
          </w:pPr>
          <w:hyperlink w:anchor="__RefHeading___Toc9964680_417432637">
            <w:r>
              <w:rPr>
                <w:webHidden/>
                <w:rStyle w:val="IndexLink"/>
                <w:rtl w:val="true"/>
              </w:rPr>
              <w:t>(</w:t>
            </w:r>
            <w:r>
              <w:rPr>
                <w:rStyle w:val="IndexLink"/>
              </w:rPr>
              <w:t>16</w:t>
            </w:r>
            <w:r>
              <w:rPr>
                <w:rStyle w:val="IndexLink"/>
                <w:rtl w:val="true"/>
              </w:rPr>
              <w:t xml:space="preserve">) </w:t>
            </w:r>
            <w:r>
              <w:rPr>
                <w:rStyle w:val="IndexLink"/>
                <w:rtl w:val="true"/>
              </w:rPr>
              <w:t>باب استحباب اکثار الحج وفضله ولو فی کل سنة وان</w:t>
            </w:r>
            <w:r>
              <w:rPr>
                <w:rStyle w:val="IndexLink"/>
                <w:rtl w:val="true"/>
              </w:rPr>
              <w:t>...</w:t>
              <w:tab/>
            </w:r>
            <w:r>
              <w:rPr>
                <w:rStyle w:val="IndexLink"/>
              </w:rPr>
              <w:t>206</w:t>
            </w:r>
          </w:hyperlink>
        </w:p>
        <w:p>
          <w:pPr>
            <w:pStyle w:val="Contents4"/>
            <w:tabs>
              <w:tab w:val="clear" w:pos="8176"/>
              <w:tab w:val="right" w:pos="9026" w:leader="dot"/>
            </w:tabs>
            <w:rPr/>
          </w:pPr>
          <w:hyperlink w:anchor="__RefHeading___Toc9964682_417432637">
            <w:r>
              <w:rPr>
                <w:webHidden/>
                <w:rStyle w:val="IndexLink"/>
                <w:rtl w:val="true"/>
              </w:rPr>
              <w:t>(</w:t>
            </w:r>
            <w:r>
              <w:rPr>
                <w:rStyle w:val="IndexLink"/>
              </w:rPr>
              <w:t>17</w:t>
            </w:r>
            <w:r>
              <w:rPr>
                <w:rStyle w:val="IndexLink"/>
                <w:rtl w:val="true"/>
              </w:rPr>
              <w:t xml:space="preserve">) </w:t>
            </w:r>
            <w:r>
              <w:rPr>
                <w:rStyle w:val="IndexLink"/>
                <w:rtl w:val="true"/>
              </w:rPr>
              <w:t>باب انه لا یحالف الفقر والحمی مدمن الحج والعمرة وهو الذی إذا وجد الحج حج</w:t>
            </w:r>
            <w:r>
              <w:rPr>
                <w:rStyle w:val="IndexLink"/>
                <w:rtl w:val="true"/>
              </w:rPr>
              <w:tab/>
            </w:r>
            <w:r>
              <w:rPr>
                <w:rStyle w:val="IndexLink"/>
              </w:rPr>
              <w:t>212</w:t>
            </w:r>
          </w:hyperlink>
        </w:p>
        <w:p>
          <w:pPr>
            <w:pStyle w:val="Contents4"/>
            <w:tabs>
              <w:tab w:val="clear" w:pos="8176"/>
              <w:tab w:val="right" w:pos="9026" w:leader="dot"/>
            </w:tabs>
            <w:rPr/>
          </w:pPr>
          <w:hyperlink w:anchor="__RefHeading___Toc9964684_417432637">
            <w:r>
              <w:rPr>
                <w:webHidden/>
                <w:rStyle w:val="IndexLink"/>
                <w:rtl w:val="true"/>
              </w:rPr>
              <w:t>(</w:t>
            </w:r>
            <w:r>
              <w:rPr>
                <w:rStyle w:val="IndexLink"/>
              </w:rPr>
              <w:t>18</w:t>
            </w:r>
            <w:r>
              <w:rPr>
                <w:rStyle w:val="IndexLink"/>
                <w:rtl w:val="true"/>
              </w:rPr>
              <w:t xml:space="preserve">) </w:t>
            </w:r>
            <w:r>
              <w:rPr>
                <w:rStyle w:val="IndexLink"/>
                <w:rtl w:val="true"/>
              </w:rPr>
              <w:t>باب انه من استطاع ان یأکل الخبز والملح ویحج فی</w:t>
            </w:r>
            <w:r>
              <w:rPr>
                <w:rStyle w:val="IndexLink"/>
                <w:rtl w:val="true"/>
              </w:rPr>
              <w:t>...</w:t>
              <w:tab/>
            </w:r>
            <w:r>
              <w:rPr>
                <w:rStyle w:val="IndexLink"/>
              </w:rPr>
              <w:t>213</w:t>
            </w:r>
          </w:hyperlink>
        </w:p>
        <w:p>
          <w:pPr>
            <w:pStyle w:val="Contents4"/>
            <w:tabs>
              <w:tab w:val="clear" w:pos="8176"/>
              <w:tab w:val="right" w:pos="9026" w:leader="dot"/>
            </w:tabs>
            <w:rPr/>
          </w:pPr>
          <w:hyperlink w:anchor="__RefHeading___Toc9964686_417432637">
            <w:r>
              <w:rPr>
                <w:webHidden/>
                <w:rStyle w:val="IndexLink"/>
                <w:rtl w:val="true"/>
              </w:rPr>
              <w:t>(</w:t>
            </w:r>
            <w:r>
              <w:rPr>
                <w:rStyle w:val="IndexLink"/>
              </w:rPr>
              <w:t>19</w:t>
            </w:r>
            <w:r>
              <w:rPr>
                <w:rStyle w:val="IndexLink"/>
                <w:rtl w:val="true"/>
              </w:rPr>
              <w:t xml:space="preserve">) </w:t>
            </w:r>
            <w:r>
              <w:rPr>
                <w:rStyle w:val="IndexLink"/>
                <w:rtl w:val="true"/>
              </w:rPr>
              <w:t>باب انه یستحب لمن لا یقدر علی الحج فی کل سنة ان</w:t>
            </w:r>
            <w:r>
              <w:rPr>
                <w:rStyle w:val="IndexLink"/>
                <w:rtl w:val="true"/>
              </w:rPr>
              <w:t>...</w:t>
              <w:tab/>
            </w:r>
            <w:r>
              <w:rPr>
                <w:rStyle w:val="IndexLink"/>
              </w:rPr>
              <w:t>215</w:t>
            </w:r>
          </w:hyperlink>
        </w:p>
        <w:p>
          <w:pPr>
            <w:pStyle w:val="Contents4"/>
            <w:tabs>
              <w:tab w:val="clear" w:pos="8176"/>
              <w:tab w:val="right" w:pos="9026" w:leader="dot"/>
            </w:tabs>
            <w:rPr/>
          </w:pPr>
          <w:hyperlink w:anchor="__RefHeading___Toc9964688_417432637">
            <w:r>
              <w:rPr>
                <w:webHidden/>
                <w:rStyle w:val="IndexLink"/>
                <w:rtl w:val="true"/>
              </w:rPr>
              <w:t>(</w:t>
            </w:r>
            <w:r>
              <w:rPr>
                <w:rStyle w:val="IndexLink"/>
              </w:rPr>
              <w:t>20</w:t>
            </w:r>
            <w:r>
              <w:rPr>
                <w:rStyle w:val="IndexLink"/>
                <w:rtl w:val="true"/>
              </w:rPr>
              <w:t xml:space="preserve">) </w:t>
            </w:r>
            <w:r>
              <w:rPr>
                <w:rStyle w:val="IndexLink"/>
                <w:rtl w:val="true"/>
              </w:rPr>
              <w:t>باب استحباب التهیؤ للحج فیما بین الحج إلی الحج</w:t>
            </w:r>
            <w:r>
              <w:rPr>
                <w:rStyle w:val="IndexLink"/>
                <w:rtl w:val="true"/>
              </w:rPr>
              <w:tab/>
            </w:r>
            <w:r>
              <w:rPr>
                <w:rStyle w:val="IndexLink"/>
              </w:rPr>
              <w:t>217</w:t>
            </w:r>
          </w:hyperlink>
        </w:p>
        <w:p>
          <w:pPr>
            <w:pStyle w:val="Contents4"/>
            <w:tabs>
              <w:tab w:val="clear" w:pos="8176"/>
              <w:tab w:val="right" w:pos="9026" w:leader="dot"/>
            </w:tabs>
            <w:rPr/>
          </w:pPr>
          <w:hyperlink w:anchor="__RefHeading___Toc9964690_417432637">
            <w:r>
              <w:rPr>
                <w:webHidden/>
                <w:rStyle w:val="IndexLink"/>
                <w:rtl w:val="true"/>
              </w:rPr>
              <w:t>(</w:t>
            </w:r>
            <w:r>
              <w:rPr>
                <w:rStyle w:val="IndexLink"/>
              </w:rPr>
              <w:t>21</w:t>
            </w:r>
            <w:r>
              <w:rPr>
                <w:rStyle w:val="IndexLink"/>
                <w:rtl w:val="true"/>
              </w:rPr>
              <w:t xml:space="preserve">) </w:t>
            </w:r>
            <w:r>
              <w:rPr>
                <w:rStyle w:val="IndexLink"/>
                <w:rtl w:val="true"/>
              </w:rPr>
              <w:t>باب انه من رجع من مکة وهو ینوی الحج زید فی عمره ومن لا یرید العود إلیها فقد اقترب اجله ودنا عذابه</w:t>
            </w:r>
            <w:r>
              <w:rPr>
                <w:rStyle w:val="IndexLink"/>
                <w:rtl w:val="true"/>
              </w:rPr>
              <w:tab/>
            </w:r>
            <w:r>
              <w:rPr>
                <w:rStyle w:val="IndexLink"/>
              </w:rPr>
              <w:t>218</w:t>
            </w:r>
          </w:hyperlink>
        </w:p>
        <w:p>
          <w:pPr>
            <w:pStyle w:val="Contents4"/>
            <w:tabs>
              <w:tab w:val="clear" w:pos="8176"/>
              <w:tab w:val="right" w:pos="9026" w:leader="dot"/>
            </w:tabs>
            <w:rPr/>
          </w:pPr>
          <w:hyperlink w:anchor="__RefHeading___Toc9964692_417432637">
            <w:r>
              <w:rPr>
                <w:webHidden/>
                <w:rStyle w:val="IndexLink"/>
                <w:rtl w:val="true"/>
              </w:rPr>
              <w:t>(</w:t>
            </w:r>
            <w:r>
              <w:rPr>
                <w:rStyle w:val="IndexLink"/>
              </w:rPr>
              <w:t>22</w:t>
            </w:r>
            <w:r>
              <w:rPr>
                <w:rStyle w:val="IndexLink"/>
                <w:rtl w:val="true"/>
              </w:rPr>
              <w:t xml:space="preserve">) </w:t>
            </w:r>
            <w:r>
              <w:rPr>
                <w:rStyle w:val="IndexLink"/>
                <w:rtl w:val="true"/>
              </w:rPr>
              <w:t>باب انه من مضت له خمس سنین فلم یفد إلی ربه وهو موسر انه لمحروم</w:t>
            </w:r>
            <w:r>
              <w:rPr>
                <w:rStyle w:val="IndexLink"/>
                <w:rtl w:val="true"/>
              </w:rPr>
              <w:tab/>
            </w:r>
            <w:r>
              <w:rPr>
                <w:rStyle w:val="IndexLink"/>
              </w:rPr>
              <w:t>219</w:t>
            </w:r>
          </w:hyperlink>
        </w:p>
        <w:p>
          <w:pPr>
            <w:pStyle w:val="Contents4"/>
            <w:tabs>
              <w:tab w:val="clear" w:pos="8176"/>
              <w:tab w:val="right" w:pos="9026" w:leader="dot"/>
            </w:tabs>
            <w:rPr/>
          </w:pPr>
          <w:hyperlink w:anchor="__RefHeading___Toc9964694_417432637">
            <w:r>
              <w:rPr>
                <w:webHidden/>
                <w:rStyle w:val="IndexLink"/>
                <w:rtl w:val="true"/>
              </w:rPr>
              <w:t>(</w:t>
            </w:r>
            <w:r>
              <w:rPr>
                <w:rStyle w:val="IndexLink"/>
              </w:rPr>
              <w:t>23</w:t>
            </w:r>
            <w:r>
              <w:rPr>
                <w:rStyle w:val="IndexLink"/>
                <w:rtl w:val="true"/>
              </w:rPr>
              <w:t xml:space="preserve">) </w:t>
            </w:r>
            <w:r>
              <w:rPr>
                <w:rStyle w:val="IndexLink"/>
                <w:rtl w:val="true"/>
              </w:rPr>
              <w:t>باب ان الذنب یوجب حرمان الحج ویذهب بنوره وانه لیس فی ترک الحج خیرة</w:t>
            </w:r>
            <w:r>
              <w:rPr>
                <w:rStyle w:val="IndexLink"/>
                <w:rtl w:val="true"/>
              </w:rPr>
              <w:tab/>
            </w:r>
            <w:r>
              <w:rPr>
                <w:rStyle w:val="IndexLink"/>
              </w:rPr>
              <w:t>220</w:t>
            </w:r>
          </w:hyperlink>
        </w:p>
        <w:p>
          <w:pPr>
            <w:pStyle w:val="Contents4"/>
            <w:tabs>
              <w:tab w:val="clear" w:pos="8176"/>
              <w:tab w:val="right" w:pos="9026" w:leader="dot"/>
            </w:tabs>
            <w:rPr/>
          </w:pPr>
          <w:hyperlink w:anchor="__RefHeading___Toc9964696_417432637">
            <w:r>
              <w:rPr>
                <w:webHidden/>
                <w:rStyle w:val="IndexLink"/>
                <w:rtl w:val="true"/>
              </w:rPr>
              <w:t>(</w:t>
            </w:r>
            <w:r>
              <w:rPr>
                <w:rStyle w:val="IndexLink"/>
              </w:rPr>
              <w:t>24</w:t>
            </w:r>
            <w:r>
              <w:rPr>
                <w:rStyle w:val="IndexLink"/>
                <w:rtl w:val="true"/>
              </w:rPr>
              <w:t xml:space="preserve">) </w:t>
            </w:r>
            <w:r>
              <w:rPr>
                <w:rStyle w:val="IndexLink"/>
                <w:rtl w:val="true"/>
              </w:rPr>
              <w:t>باب استحباب الاتیان بما یوجب التوفیق للحج والعمرة</w:t>
            </w:r>
            <w:r>
              <w:rPr>
                <w:rStyle w:val="IndexLink"/>
                <w:rtl w:val="true"/>
              </w:rPr>
              <w:tab/>
            </w:r>
            <w:r>
              <w:rPr>
                <w:rStyle w:val="IndexLink"/>
              </w:rPr>
              <w:t>221</w:t>
            </w:r>
          </w:hyperlink>
        </w:p>
        <w:p>
          <w:pPr>
            <w:pStyle w:val="Contents4"/>
            <w:tabs>
              <w:tab w:val="clear" w:pos="8176"/>
              <w:tab w:val="right" w:pos="9026" w:leader="dot"/>
            </w:tabs>
            <w:rPr/>
          </w:pPr>
          <w:hyperlink w:anchor="__RefHeading___Toc9964698_417432637">
            <w:r>
              <w:rPr>
                <w:webHidden/>
                <w:rStyle w:val="IndexLink"/>
                <w:rtl w:val="true"/>
              </w:rPr>
              <w:t>(</w:t>
            </w:r>
            <w:r>
              <w:rPr>
                <w:rStyle w:val="IndexLink"/>
              </w:rPr>
              <w:t>25</w:t>
            </w:r>
            <w:r>
              <w:rPr>
                <w:rStyle w:val="IndexLink"/>
                <w:rtl w:val="true"/>
              </w:rPr>
              <w:t xml:space="preserve">) </w:t>
            </w:r>
            <w:r>
              <w:rPr>
                <w:rStyle w:val="IndexLink"/>
                <w:rtl w:val="true"/>
              </w:rPr>
              <w:t>باب کراهة ضرب بغیر حج علیه واستحباب دفنه</w:t>
            </w:r>
            <w:r>
              <w:rPr>
                <w:rStyle w:val="IndexLink"/>
                <w:rtl w:val="true"/>
              </w:rPr>
              <w:t>...</w:t>
              <w:tab/>
            </w:r>
            <w:r>
              <w:rPr>
                <w:rStyle w:val="IndexLink"/>
              </w:rPr>
              <w:t>224</w:t>
            </w:r>
          </w:hyperlink>
        </w:p>
        <w:p>
          <w:pPr>
            <w:pStyle w:val="Contents4"/>
            <w:tabs>
              <w:tab w:val="clear" w:pos="8176"/>
              <w:tab w:val="right" w:pos="9026" w:leader="dot"/>
            </w:tabs>
            <w:rPr/>
          </w:pPr>
          <w:hyperlink w:anchor="__RefHeading___Toc9964700_417432637">
            <w:r>
              <w:rPr>
                <w:webHidden/>
                <w:rStyle w:val="IndexLink"/>
                <w:rtl w:val="true"/>
              </w:rPr>
              <w:t>(</w:t>
            </w:r>
            <w:r>
              <w:rPr>
                <w:rStyle w:val="IndexLink"/>
              </w:rPr>
              <w:t>26</w:t>
            </w:r>
            <w:r>
              <w:rPr>
                <w:rStyle w:val="IndexLink"/>
                <w:rtl w:val="true"/>
              </w:rPr>
              <w:t xml:space="preserve">) </w:t>
            </w:r>
            <w:r>
              <w:rPr>
                <w:rStyle w:val="IndexLink"/>
                <w:rtl w:val="true"/>
              </w:rPr>
              <w:t>باب علة ان من الناس من یحج حجة ومنهم من یحج حجتین أو أکثر ومنهم من لم یحج</w:t>
            </w:r>
            <w:r>
              <w:rPr>
                <w:rStyle w:val="IndexLink"/>
                <w:rtl w:val="true"/>
              </w:rPr>
              <w:tab/>
            </w:r>
            <w:r>
              <w:rPr>
                <w:rStyle w:val="IndexLink"/>
              </w:rPr>
              <w:t>225</w:t>
            </w:r>
          </w:hyperlink>
        </w:p>
        <w:p>
          <w:pPr>
            <w:pStyle w:val="Contents4"/>
            <w:tabs>
              <w:tab w:val="clear" w:pos="8176"/>
              <w:tab w:val="right" w:pos="9026" w:leader="dot"/>
            </w:tabs>
            <w:rPr/>
          </w:pPr>
          <w:hyperlink w:anchor="__RefHeading___Toc9964702_417432637">
            <w:r>
              <w:rPr>
                <w:webHidden/>
                <w:rStyle w:val="IndexLink"/>
                <w:rtl w:val="true"/>
              </w:rPr>
              <w:t>(</w:t>
            </w:r>
            <w:r>
              <w:rPr>
                <w:rStyle w:val="IndexLink"/>
              </w:rPr>
              <w:t>27</w:t>
            </w:r>
            <w:r>
              <w:rPr>
                <w:rStyle w:val="IndexLink"/>
                <w:rtl w:val="true"/>
              </w:rPr>
              <w:t xml:space="preserve">) - </w:t>
            </w:r>
            <w:r>
              <w:rPr>
                <w:rStyle w:val="IndexLink"/>
                <w:rtl w:val="true"/>
              </w:rPr>
              <w:t>باب ان من جهز حاجا أو خلفه فی اهله بخیر کان له کأجره</w:t>
            </w:r>
            <w:r>
              <w:rPr>
                <w:rStyle w:val="IndexLink"/>
                <w:rtl w:val="true"/>
              </w:rPr>
              <w:tab/>
            </w:r>
            <w:r>
              <w:rPr>
                <w:rStyle w:val="IndexLink"/>
              </w:rPr>
              <w:t>227</w:t>
            </w:r>
          </w:hyperlink>
        </w:p>
        <w:p>
          <w:pPr>
            <w:pStyle w:val="Contents4"/>
            <w:tabs>
              <w:tab w:val="clear" w:pos="8176"/>
              <w:tab w:val="right" w:pos="9026" w:leader="dot"/>
            </w:tabs>
            <w:rPr/>
          </w:pPr>
          <w:hyperlink w:anchor="__RefHeading___Toc9964704_417432637">
            <w:r>
              <w:rPr>
                <w:webHidden/>
                <w:rStyle w:val="IndexLink"/>
                <w:rtl w:val="true"/>
              </w:rPr>
              <w:t>(</w:t>
            </w:r>
            <w:r>
              <w:rPr>
                <w:rStyle w:val="IndexLink"/>
              </w:rPr>
              <w:t>28</w:t>
            </w:r>
            <w:r>
              <w:rPr>
                <w:rStyle w:val="IndexLink"/>
                <w:rtl w:val="true"/>
              </w:rPr>
              <w:t xml:space="preserve">) </w:t>
            </w:r>
            <w:r>
              <w:rPr>
                <w:rStyle w:val="IndexLink"/>
                <w:rtl w:val="true"/>
              </w:rPr>
              <w:t>باب انه لا یجوز لمن استشاره الرجل فی الحج ان یمنعه عنه وحکم من یعوق اخاه عن الحج</w:t>
            </w:r>
            <w:r>
              <w:rPr>
                <w:rStyle w:val="IndexLink"/>
                <w:rtl w:val="true"/>
              </w:rPr>
              <w:tab/>
            </w:r>
            <w:r>
              <w:rPr>
                <w:rStyle w:val="IndexLink"/>
              </w:rPr>
              <w:t>227</w:t>
            </w:r>
          </w:hyperlink>
        </w:p>
        <w:p>
          <w:pPr>
            <w:pStyle w:val="Contents3"/>
            <w:tabs>
              <w:tab w:val="clear" w:pos="8459"/>
              <w:tab w:val="right" w:pos="9026" w:leader="dot"/>
            </w:tabs>
            <w:rPr/>
          </w:pPr>
          <w:hyperlink w:anchor="__RefHeading___Toc9964706_417432637">
            <w:r>
              <w:rPr>
                <w:webHidden/>
                <w:rStyle w:val="IndexLink"/>
                <w:rtl w:val="true"/>
              </w:rPr>
              <w:t>أبواب وجوب الحج والعمرة وحرمة تعطیل البیت وبیان من یجب علیه ومن لا یجب علیه</w:t>
            </w:r>
            <w:r>
              <w:rPr>
                <w:rStyle w:val="IndexLink"/>
                <w:rtl w:val="true"/>
              </w:rPr>
              <w:tab/>
            </w:r>
            <w:r>
              <w:rPr>
                <w:rStyle w:val="IndexLink"/>
              </w:rPr>
              <w:t>228</w:t>
            </w:r>
          </w:hyperlink>
        </w:p>
        <w:p>
          <w:pPr>
            <w:pStyle w:val="Contents4"/>
            <w:tabs>
              <w:tab w:val="clear" w:pos="8176"/>
              <w:tab w:val="right" w:pos="9026" w:leader="dot"/>
            </w:tabs>
            <w:rPr/>
          </w:pPr>
          <w:hyperlink w:anchor="__RefHeading___Toc9964708_417432637">
            <w:r>
              <w:rPr>
                <w:webHidden/>
                <w:rStyle w:val="IndexLink"/>
                <w:rtl w:val="true"/>
              </w:rPr>
              <w:t>(</w:t>
            </w:r>
            <w:r>
              <w:rPr>
                <w:rStyle w:val="IndexLink"/>
              </w:rPr>
              <w:t>1</w:t>
            </w:r>
            <w:r>
              <w:rPr>
                <w:rStyle w:val="IndexLink"/>
                <w:rtl w:val="true"/>
              </w:rPr>
              <w:t xml:space="preserve">) </w:t>
            </w:r>
            <w:r>
              <w:rPr>
                <w:rStyle w:val="IndexLink"/>
                <w:rtl w:val="true"/>
              </w:rPr>
              <w:t>باب حرمة تعطیل البیت عن الحج فی کل عام وان</w:t>
            </w:r>
            <w:r>
              <w:rPr>
                <w:rStyle w:val="IndexLink"/>
                <w:rtl w:val="true"/>
              </w:rPr>
              <w:t>...</w:t>
              <w:tab/>
            </w:r>
            <w:r>
              <w:rPr>
                <w:rStyle w:val="IndexLink"/>
              </w:rPr>
              <w:t>228</w:t>
            </w:r>
          </w:hyperlink>
        </w:p>
        <w:p>
          <w:pPr>
            <w:pStyle w:val="Contents4"/>
            <w:tabs>
              <w:tab w:val="clear" w:pos="8176"/>
              <w:tab w:val="right" w:pos="9026" w:leader="dot"/>
            </w:tabs>
            <w:rPr/>
          </w:pPr>
          <w:hyperlink w:anchor="__RefHeading___Toc9964710_417432637">
            <w:r>
              <w:rPr>
                <w:webHidden/>
                <w:rStyle w:val="IndexLink"/>
                <w:rtl w:val="true"/>
              </w:rPr>
              <w:t>(</w:t>
            </w:r>
            <w:r>
              <w:rPr>
                <w:rStyle w:val="IndexLink"/>
              </w:rPr>
              <w:t>2</w:t>
            </w:r>
            <w:r>
              <w:rPr>
                <w:rStyle w:val="IndexLink"/>
                <w:rtl w:val="true"/>
              </w:rPr>
              <w:t xml:space="preserve">) </w:t>
            </w:r>
            <w:r>
              <w:rPr>
                <w:rStyle w:val="IndexLink"/>
                <w:rtl w:val="true"/>
              </w:rPr>
              <w:t>باب وجوب الحج والعمرة فی العمر مرة مع الاستطاعة</w:t>
            </w:r>
            <w:r>
              <w:rPr>
                <w:rStyle w:val="IndexLink"/>
                <w:rtl w:val="true"/>
              </w:rPr>
              <w:t>...</w:t>
              <w:tab/>
            </w:r>
            <w:r>
              <w:rPr>
                <w:rStyle w:val="IndexLink"/>
              </w:rPr>
              <w:t>232</w:t>
            </w:r>
          </w:hyperlink>
        </w:p>
        <w:p>
          <w:pPr>
            <w:pStyle w:val="Contents4"/>
            <w:tabs>
              <w:tab w:val="clear" w:pos="8176"/>
              <w:tab w:val="right" w:pos="9026" w:leader="dot"/>
            </w:tabs>
            <w:rPr/>
          </w:pPr>
          <w:hyperlink w:anchor="__RefHeading___Toc9964712_417432637">
            <w:r>
              <w:rPr>
                <w:webHidden/>
                <w:rStyle w:val="IndexLink"/>
                <w:rtl w:val="true"/>
              </w:rPr>
              <w:t>(</w:t>
            </w:r>
            <w:r>
              <w:rPr>
                <w:rStyle w:val="IndexLink"/>
              </w:rPr>
              <w:t>3</w:t>
            </w:r>
            <w:r>
              <w:rPr>
                <w:rStyle w:val="IndexLink"/>
                <w:rtl w:val="true"/>
              </w:rPr>
              <w:t xml:space="preserve">) </w:t>
            </w:r>
            <w:r>
              <w:rPr>
                <w:rStyle w:val="IndexLink"/>
                <w:rtl w:val="true"/>
              </w:rPr>
              <w:t>باب انه یجب علی المرأة ان تحج حجة الاسلام وإن لم یأذن</w:t>
            </w:r>
            <w:r>
              <w:rPr>
                <w:rStyle w:val="IndexLink"/>
                <w:rtl w:val="true"/>
              </w:rPr>
              <w:t>...</w:t>
              <w:tab/>
            </w:r>
            <w:r>
              <w:rPr>
                <w:rStyle w:val="IndexLink"/>
              </w:rPr>
              <w:t>249</w:t>
            </w:r>
          </w:hyperlink>
        </w:p>
        <w:p>
          <w:pPr>
            <w:pStyle w:val="Contents4"/>
            <w:tabs>
              <w:tab w:val="clear" w:pos="8176"/>
              <w:tab w:val="right" w:pos="9026" w:leader="dot"/>
            </w:tabs>
            <w:rPr/>
          </w:pPr>
          <w:hyperlink w:anchor="__RefHeading___Toc9964714_417432637">
            <w:r>
              <w:rPr>
                <w:webHidden/>
                <w:rStyle w:val="IndexLink"/>
                <w:rtl w:val="true"/>
              </w:rPr>
              <w:t>(</w:t>
            </w:r>
            <w:r>
              <w:rPr>
                <w:rStyle w:val="IndexLink"/>
              </w:rPr>
              <w:t>4</w:t>
            </w:r>
            <w:r>
              <w:rPr>
                <w:rStyle w:val="IndexLink"/>
                <w:rtl w:val="true"/>
              </w:rPr>
              <w:t xml:space="preserve">) </w:t>
            </w:r>
            <w:r>
              <w:rPr>
                <w:rStyle w:val="IndexLink"/>
                <w:rtl w:val="true"/>
              </w:rPr>
              <w:t>باب انه یجوز للمرأة ان تحج بغیر محرم إذا کانت مأمونة</w:t>
            </w:r>
            <w:r>
              <w:rPr>
                <w:rStyle w:val="IndexLink"/>
                <w:rtl w:val="true"/>
              </w:rPr>
              <w:t>...</w:t>
              <w:tab/>
            </w:r>
            <w:r>
              <w:rPr>
                <w:rStyle w:val="IndexLink"/>
              </w:rPr>
              <w:t>251</w:t>
            </w:r>
          </w:hyperlink>
        </w:p>
        <w:p>
          <w:pPr>
            <w:pStyle w:val="Contents4"/>
            <w:tabs>
              <w:tab w:val="clear" w:pos="8176"/>
              <w:tab w:val="right" w:pos="9026" w:leader="dot"/>
            </w:tabs>
            <w:rPr/>
          </w:pPr>
          <w:hyperlink w:anchor="__RefHeading___Toc9964716_417432637">
            <w:r>
              <w:rPr>
                <w:webHidden/>
                <w:rStyle w:val="IndexLink"/>
                <w:rtl w:val="true"/>
              </w:rPr>
              <w:t>(</w:t>
            </w:r>
            <w:r>
              <w:rPr>
                <w:rStyle w:val="IndexLink"/>
              </w:rPr>
              <w:t>5</w:t>
            </w:r>
            <w:r>
              <w:rPr>
                <w:rStyle w:val="IndexLink"/>
                <w:rtl w:val="true"/>
              </w:rPr>
              <w:t xml:space="preserve">) </w:t>
            </w:r>
            <w:r>
              <w:rPr>
                <w:rStyle w:val="IndexLink"/>
                <w:rtl w:val="true"/>
              </w:rPr>
              <w:t>باب حکم حج المطلقة فی العدة والمتوفی عنها زوجها</w:t>
            </w:r>
            <w:r>
              <w:rPr>
                <w:rStyle w:val="IndexLink"/>
                <w:rtl w:val="true"/>
              </w:rPr>
              <w:tab/>
            </w:r>
            <w:r>
              <w:rPr>
                <w:rStyle w:val="IndexLink"/>
              </w:rPr>
              <w:t>253</w:t>
            </w:r>
          </w:hyperlink>
        </w:p>
        <w:p>
          <w:pPr>
            <w:pStyle w:val="Contents4"/>
            <w:tabs>
              <w:tab w:val="clear" w:pos="8176"/>
              <w:tab w:val="right" w:pos="9026" w:leader="dot"/>
            </w:tabs>
            <w:rPr/>
          </w:pPr>
          <w:hyperlink w:anchor="__RefHeading___Toc9964718_417432637">
            <w:r>
              <w:rPr>
                <w:webHidden/>
                <w:rStyle w:val="IndexLink"/>
                <w:rtl w:val="true"/>
              </w:rPr>
              <w:t>(</w:t>
            </w:r>
            <w:r>
              <w:rPr>
                <w:rStyle w:val="IndexLink"/>
              </w:rPr>
              <w:t>6</w:t>
            </w:r>
            <w:r>
              <w:rPr>
                <w:rStyle w:val="IndexLink"/>
                <w:rtl w:val="true"/>
              </w:rPr>
              <w:t xml:space="preserve">) </w:t>
            </w:r>
            <w:r>
              <w:rPr>
                <w:rStyle w:val="IndexLink"/>
                <w:rtl w:val="true"/>
              </w:rPr>
              <w:t>باب اشتراط وجوب الحج والعمرة بالاستطاعة وما ورد فی تفسیرها وفی انه لا یحج الا من کتب فی الوفد</w:t>
            </w:r>
            <w:r>
              <w:rPr>
                <w:rStyle w:val="IndexLink"/>
                <w:rtl w:val="true"/>
              </w:rPr>
              <w:tab/>
            </w:r>
            <w:r>
              <w:rPr>
                <w:rStyle w:val="IndexLink"/>
              </w:rPr>
              <w:t>256</w:t>
            </w:r>
          </w:hyperlink>
        </w:p>
        <w:p>
          <w:pPr>
            <w:pStyle w:val="Contents4"/>
            <w:tabs>
              <w:tab w:val="clear" w:pos="8176"/>
              <w:tab w:val="right" w:pos="9026" w:leader="dot"/>
            </w:tabs>
            <w:rPr/>
          </w:pPr>
          <w:hyperlink w:anchor="__RefHeading___Toc9964720_417432637">
            <w:r>
              <w:rPr>
                <w:webHidden/>
                <w:rStyle w:val="IndexLink"/>
                <w:rtl w:val="true"/>
              </w:rPr>
              <w:t>(</w:t>
            </w:r>
            <w:r>
              <w:rPr>
                <w:rStyle w:val="IndexLink"/>
              </w:rPr>
              <w:t>7</w:t>
            </w:r>
            <w:r>
              <w:rPr>
                <w:rStyle w:val="IndexLink"/>
                <w:rtl w:val="true"/>
              </w:rPr>
              <w:t xml:space="preserve">) </w:t>
            </w:r>
            <w:r>
              <w:rPr>
                <w:rStyle w:val="IndexLink"/>
                <w:rtl w:val="true"/>
              </w:rPr>
              <w:t>باب وجوب الحج علی المستطیع وان کان علیه دین</w:t>
            </w:r>
            <w:r>
              <w:rPr>
                <w:rStyle w:val="IndexLink"/>
                <w:rtl w:val="true"/>
              </w:rPr>
              <w:t>...</w:t>
              <w:tab/>
            </w:r>
            <w:r>
              <w:rPr>
                <w:rStyle w:val="IndexLink"/>
              </w:rPr>
              <w:t>266</w:t>
            </w:r>
          </w:hyperlink>
        </w:p>
        <w:p>
          <w:pPr>
            <w:pStyle w:val="Contents4"/>
            <w:tabs>
              <w:tab w:val="clear" w:pos="8176"/>
              <w:tab w:val="right" w:pos="9026" w:leader="dot"/>
            </w:tabs>
            <w:rPr/>
          </w:pPr>
          <w:hyperlink w:anchor="__RefHeading___Toc9964722_417432637">
            <w:r>
              <w:rPr>
                <w:webHidden/>
                <w:rStyle w:val="IndexLink"/>
                <w:rtl w:val="true"/>
              </w:rPr>
              <w:t>(</w:t>
            </w:r>
            <w:r>
              <w:rPr>
                <w:rStyle w:val="IndexLink"/>
              </w:rPr>
              <w:t>8</w:t>
            </w:r>
            <w:r>
              <w:rPr>
                <w:rStyle w:val="IndexLink"/>
                <w:rtl w:val="true"/>
              </w:rPr>
              <w:t xml:space="preserve">) </w:t>
            </w:r>
            <w:r>
              <w:rPr>
                <w:rStyle w:val="IndexLink"/>
                <w:rtl w:val="true"/>
              </w:rPr>
              <w:t>باب حکم الحج من مال الولد</w:t>
            </w:r>
            <w:r>
              <w:rPr>
                <w:rStyle w:val="IndexLink"/>
                <w:rtl w:val="true"/>
              </w:rPr>
              <w:tab/>
            </w:r>
            <w:r>
              <w:rPr>
                <w:rStyle w:val="IndexLink"/>
              </w:rPr>
              <w:t>269</w:t>
            </w:r>
          </w:hyperlink>
        </w:p>
        <w:p>
          <w:pPr>
            <w:pStyle w:val="Contents4"/>
            <w:tabs>
              <w:tab w:val="clear" w:pos="8176"/>
              <w:tab w:val="right" w:pos="9026" w:leader="dot"/>
            </w:tabs>
            <w:rPr/>
          </w:pPr>
          <w:hyperlink w:anchor="__RefHeading___Toc9964724_417432637">
            <w:r>
              <w:rPr>
                <w:webHidden/>
                <w:rStyle w:val="IndexLink"/>
                <w:rtl w:val="true"/>
              </w:rPr>
              <w:t>(</w:t>
            </w:r>
            <w:r>
              <w:rPr>
                <w:rStyle w:val="IndexLink"/>
              </w:rPr>
              <w:t>9</w:t>
            </w:r>
            <w:r>
              <w:rPr>
                <w:rStyle w:val="IndexLink"/>
                <w:rtl w:val="true"/>
              </w:rPr>
              <w:t xml:space="preserve">) </w:t>
            </w:r>
            <w:r>
              <w:rPr>
                <w:rStyle w:val="IndexLink"/>
                <w:rtl w:val="true"/>
              </w:rPr>
              <w:t>باب حکم الحج من الزکاة</w:t>
            </w:r>
            <w:r>
              <w:rPr>
                <w:rStyle w:val="IndexLink"/>
                <w:rtl w:val="true"/>
              </w:rPr>
              <w:tab/>
            </w:r>
            <w:r>
              <w:rPr>
                <w:rStyle w:val="IndexLink"/>
              </w:rPr>
              <w:t>269</w:t>
            </w:r>
          </w:hyperlink>
        </w:p>
        <w:p>
          <w:pPr>
            <w:pStyle w:val="Contents4"/>
            <w:tabs>
              <w:tab w:val="clear" w:pos="8176"/>
              <w:tab w:val="right" w:pos="9026" w:leader="dot"/>
            </w:tabs>
            <w:rPr/>
          </w:pPr>
          <w:hyperlink w:anchor="__RefHeading___Toc9964726_417432637">
            <w:r>
              <w:rPr>
                <w:webHidden/>
                <w:rStyle w:val="IndexLink"/>
                <w:rtl w:val="true"/>
              </w:rPr>
              <w:t>(</w:t>
            </w:r>
            <w:r>
              <w:rPr>
                <w:rStyle w:val="IndexLink"/>
              </w:rPr>
              <w:t>10</w:t>
            </w:r>
            <w:r>
              <w:rPr>
                <w:rStyle w:val="IndexLink"/>
                <w:rtl w:val="true"/>
              </w:rPr>
              <w:t xml:space="preserve">) </w:t>
            </w:r>
            <w:r>
              <w:rPr>
                <w:rStyle w:val="IndexLink"/>
                <w:rtl w:val="true"/>
              </w:rPr>
              <w:t>باب عدم جواز الحج من مال الحرام وحکمه مما</w:t>
            </w:r>
            <w:r>
              <w:rPr>
                <w:rStyle w:val="IndexLink"/>
                <w:rtl w:val="true"/>
              </w:rPr>
              <w:t>...</w:t>
              <w:tab/>
            </w:r>
            <w:r>
              <w:rPr>
                <w:rStyle w:val="IndexLink"/>
              </w:rPr>
              <w:t>270</w:t>
            </w:r>
          </w:hyperlink>
        </w:p>
        <w:p>
          <w:pPr>
            <w:pStyle w:val="Contents4"/>
            <w:tabs>
              <w:tab w:val="clear" w:pos="8176"/>
              <w:tab w:val="right" w:pos="9026" w:leader="dot"/>
            </w:tabs>
            <w:rPr/>
          </w:pPr>
          <w:hyperlink w:anchor="__RefHeading___Toc9964728_417432637">
            <w:r>
              <w:rPr>
                <w:webHidden/>
                <w:rStyle w:val="IndexLink"/>
                <w:rtl w:val="true"/>
              </w:rPr>
              <w:t>(</w:t>
            </w:r>
            <w:r>
              <w:rPr>
                <w:rStyle w:val="IndexLink"/>
              </w:rPr>
              <w:t>11</w:t>
            </w:r>
            <w:r>
              <w:rPr>
                <w:rStyle w:val="IndexLink"/>
                <w:rtl w:val="true"/>
              </w:rPr>
              <w:t xml:space="preserve">) </w:t>
            </w:r>
            <w:r>
              <w:rPr>
                <w:rStyle w:val="IndexLink"/>
                <w:rtl w:val="true"/>
              </w:rPr>
              <w:t xml:space="preserve">باب ان الرجل إذا حج جمالا </w:t>
            </w:r>
            <w:r>
              <w:rPr>
                <w:rStyle w:val="IndexLink"/>
                <w:rtl w:val="true"/>
              </w:rPr>
              <w:t xml:space="preserve">" </w:t>
            </w:r>
            <w:r>
              <w:rPr>
                <w:rStyle w:val="IndexLink"/>
                <w:rtl w:val="true"/>
              </w:rPr>
              <w:t xml:space="preserve">أو أجیرا </w:t>
            </w:r>
            <w:r>
              <w:rPr>
                <w:rStyle w:val="IndexLink"/>
                <w:rtl w:val="true"/>
              </w:rPr>
              <w:t xml:space="preserve">" </w:t>
            </w:r>
            <w:r>
              <w:rPr>
                <w:rStyle w:val="IndexLink"/>
                <w:rtl w:val="true"/>
              </w:rPr>
              <w:t xml:space="preserve">أو تاجرا </w:t>
            </w:r>
            <w:r>
              <w:rPr>
                <w:rStyle w:val="IndexLink"/>
                <w:rtl w:val="true"/>
              </w:rPr>
              <w:t xml:space="preserve">" </w:t>
            </w:r>
            <w:r>
              <w:rPr>
                <w:rStyle w:val="IndexLink"/>
                <w:rtl w:val="true"/>
              </w:rPr>
              <w:t xml:space="preserve">أو مجتازا </w:t>
            </w:r>
            <w:r>
              <w:rPr>
                <w:rStyle w:val="IndexLink"/>
                <w:rtl w:val="true"/>
              </w:rPr>
              <w:t xml:space="preserve">" </w:t>
            </w:r>
            <w:r>
              <w:rPr>
                <w:rStyle w:val="IndexLink"/>
                <w:rtl w:val="true"/>
              </w:rPr>
              <w:t xml:space="preserve">بمکة یجزیه عن حجة الاسلام إذا کان مستطیعا </w:t>
            </w:r>
            <w:r>
              <w:rPr>
                <w:rStyle w:val="IndexLink"/>
                <w:rtl w:val="true"/>
              </w:rPr>
              <w:t>"</w:t>
              <w:tab/>
            </w:r>
            <w:r>
              <w:rPr>
                <w:rStyle w:val="IndexLink"/>
              </w:rPr>
              <w:t>273</w:t>
            </w:r>
          </w:hyperlink>
        </w:p>
        <w:p>
          <w:pPr>
            <w:pStyle w:val="Contents4"/>
            <w:tabs>
              <w:tab w:val="clear" w:pos="8176"/>
              <w:tab w:val="right" w:pos="9026" w:leader="dot"/>
            </w:tabs>
            <w:rPr/>
          </w:pPr>
          <w:hyperlink w:anchor="__RefHeading___Toc9964730_417432637">
            <w:r>
              <w:rPr>
                <w:webHidden/>
                <w:rStyle w:val="IndexLink"/>
                <w:rtl w:val="true"/>
              </w:rPr>
              <w:t>(</w:t>
            </w:r>
            <w:r>
              <w:rPr>
                <w:rStyle w:val="IndexLink"/>
              </w:rPr>
              <w:t>12</w:t>
            </w:r>
            <w:r>
              <w:rPr>
                <w:rStyle w:val="IndexLink"/>
                <w:rtl w:val="true"/>
              </w:rPr>
              <w:t xml:space="preserve">) </w:t>
            </w:r>
            <w:r>
              <w:rPr>
                <w:rStyle w:val="IndexLink"/>
                <w:rtl w:val="true"/>
              </w:rPr>
              <w:t>باب ان من لم یکن له مال فحج به بعض إخوانه هل یجزیه عن حجة الاسلام أم لا</w:t>
            </w:r>
            <w:r>
              <w:rPr>
                <w:rStyle w:val="IndexLink"/>
                <w:rtl w:val="true"/>
              </w:rPr>
              <w:tab/>
            </w:r>
            <w:r>
              <w:rPr>
                <w:rStyle w:val="IndexLink"/>
              </w:rPr>
              <w:t>274</w:t>
            </w:r>
          </w:hyperlink>
        </w:p>
        <w:p>
          <w:pPr>
            <w:pStyle w:val="Contents4"/>
            <w:tabs>
              <w:tab w:val="clear" w:pos="8176"/>
              <w:tab w:val="right" w:pos="9026" w:leader="dot"/>
            </w:tabs>
            <w:rPr/>
          </w:pPr>
          <w:hyperlink w:anchor="__RefHeading___Toc9964732_417432637">
            <w:r>
              <w:rPr>
                <w:webHidden/>
                <w:rStyle w:val="IndexLink"/>
                <w:rtl w:val="true"/>
              </w:rPr>
              <w:t>(</w:t>
            </w:r>
            <w:r>
              <w:rPr>
                <w:rStyle w:val="IndexLink"/>
              </w:rPr>
              <w:t>13</w:t>
            </w:r>
            <w:r>
              <w:rPr>
                <w:rStyle w:val="IndexLink"/>
                <w:rtl w:val="true"/>
              </w:rPr>
              <w:t xml:space="preserve">) </w:t>
            </w:r>
            <w:r>
              <w:rPr>
                <w:rStyle w:val="IndexLink"/>
                <w:rtl w:val="true"/>
              </w:rPr>
              <w:t>باب ان من حج عن انسان ولم یکن له مال هل یجزیه عن حجة الاسلام أم لا</w:t>
            </w:r>
            <w:r>
              <w:rPr>
                <w:rStyle w:val="IndexLink"/>
                <w:rtl w:val="true"/>
              </w:rPr>
              <w:tab/>
            </w:r>
            <w:r>
              <w:rPr>
                <w:rStyle w:val="IndexLink"/>
              </w:rPr>
              <w:t>275</w:t>
            </w:r>
          </w:hyperlink>
        </w:p>
        <w:p>
          <w:pPr>
            <w:pStyle w:val="Contents4"/>
            <w:tabs>
              <w:tab w:val="clear" w:pos="8176"/>
              <w:tab w:val="right" w:pos="9026" w:leader="dot"/>
            </w:tabs>
            <w:rPr/>
          </w:pPr>
          <w:hyperlink w:anchor="__RefHeading___Toc9964734_417432637">
            <w:r>
              <w:rPr>
                <w:webHidden/>
                <w:rStyle w:val="IndexLink"/>
                <w:rtl w:val="true"/>
              </w:rPr>
              <w:t>(</w:t>
            </w:r>
            <w:r>
              <w:rPr>
                <w:rStyle w:val="IndexLink"/>
              </w:rPr>
              <w:t>14</w:t>
            </w:r>
            <w:r>
              <w:rPr>
                <w:rStyle w:val="IndexLink"/>
                <w:rtl w:val="true"/>
              </w:rPr>
              <w:t xml:space="preserve">) </w:t>
            </w:r>
            <w:r>
              <w:rPr>
                <w:rStyle w:val="IndexLink"/>
                <w:rtl w:val="true"/>
              </w:rPr>
              <w:t>باب ان من نذر ان یمشی إلی بیت الله الحرام</w:t>
            </w:r>
            <w:r>
              <w:rPr>
                <w:rStyle w:val="IndexLink"/>
                <w:rtl w:val="true"/>
              </w:rPr>
              <w:t>...</w:t>
              <w:tab/>
            </w:r>
            <w:r>
              <w:rPr>
                <w:rStyle w:val="IndexLink"/>
              </w:rPr>
              <w:t>276</w:t>
            </w:r>
          </w:hyperlink>
        </w:p>
        <w:p>
          <w:pPr>
            <w:pStyle w:val="Contents4"/>
            <w:tabs>
              <w:tab w:val="clear" w:pos="8176"/>
              <w:tab w:val="right" w:pos="9026" w:leader="dot"/>
            </w:tabs>
            <w:rPr/>
          </w:pPr>
          <w:hyperlink w:anchor="__RefHeading___Toc9964736_417432637">
            <w:r>
              <w:rPr>
                <w:webHidden/>
                <w:rStyle w:val="IndexLink"/>
                <w:rtl w:val="true"/>
              </w:rPr>
              <w:t>(</w:t>
            </w:r>
            <w:r>
              <w:rPr>
                <w:rStyle w:val="IndexLink"/>
              </w:rPr>
              <w:t>15</w:t>
            </w:r>
            <w:r>
              <w:rPr>
                <w:rStyle w:val="IndexLink"/>
                <w:rtl w:val="true"/>
              </w:rPr>
              <w:t xml:space="preserve">) </w:t>
            </w:r>
            <w:r>
              <w:rPr>
                <w:rStyle w:val="IndexLink"/>
                <w:rtl w:val="true"/>
              </w:rPr>
              <w:t>باب انه یجب الحج علی الصبی إذا احتلم وعلی الجاریة إذا طمثت</w:t>
            </w:r>
            <w:r>
              <w:rPr>
                <w:rStyle w:val="IndexLink"/>
                <w:rtl w:val="true"/>
              </w:rPr>
              <w:tab/>
            </w:r>
            <w:r>
              <w:rPr>
                <w:rStyle w:val="IndexLink"/>
              </w:rPr>
              <w:t>277</w:t>
            </w:r>
          </w:hyperlink>
        </w:p>
        <w:p>
          <w:pPr>
            <w:pStyle w:val="Contents4"/>
            <w:tabs>
              <w:tab w:val="clear" w:pos="8176"/>
              <w:tab w:val="right" w:pos="9026" w:leader="dot"/>
            </w:tabs>
            <w:rPr/>
          </w:pPr>
          <w:hyperlink w:anchor="__RefHeading___Toc9964738_417432637">
            <w:r>
              <w:rPr>
                <w:webHidden/>
                <w:rStyle w:val="IndexLink"/>
                <w:rtl w:val="true"/>
              </w:rPr>
              <w:t>(</w:t>
            </w:r>
            <w:r>
              <w:rPr>
                <w:rStyle w:val="IndexLink"/>
              </w:rPr>
              <w:t>16</w:t>
            </w:r>
            <w:r>
              <w:rPr>
                <w:rStyle w:val="IndexLink"/>
                <w:rtl w:val="true"/>
              </w:rPr>
              <w:t xml:space="preserve">) </w:t>
            </w:r>
            <w:r>
              <w:rPr>
                <w:rStyle w:val="IndexLink"/>
                <w:rtl w:val="true"/>
              </w:rPr>
              <w:t>باب انه یستحب ان یحج الصبی أو یحج به الا انه لا یجزی عن حجة الاسلام</w:t>
            </w:r>
            <w:r>
              <w:rPr>
                <w:rStyle w:val="IndexLink"/>
                <w:rtl w:val="true"/>
              </w:rPr>
              <w:tab/>
            </w:r>
            <w:r>
              <w:rPr>
                <w:rStyle w:val="IndexLink"/>
              </w:rPr>
              <w:t>278</w:t>
            </w:r>
          </w:hyperlink>
        </w:p>
        <w:p>
          <w:pPr>
            <w:pStyle w:val="Contents4"/>
            <w:tabs>
              <w:tab w:val="clear" w:pos="8176"/>
              <w:tab w:val="right" w:pos="9026" w:leader="dot"/>
            </w:tabs>
            <w:rPr/>
          </w:pPr>
          <w:hyperlink w:anchor="__RefHeading___Toc9964740_417432637">
            <w:r>
              <w:rPr>
                <w:webHidden/>
                <w:rStyle w:val="IndexLink"/>
                <w:rtl w:val="true"/>
              </w:rPr>
              <w:t>(</w:t>
            </w:r>
            <w:r>
              <w:rPr>
                <w:rStyle w:val="IndexLink"/>
              </w:rPr>
              <w:t>17</w:t>
            </w:r>
            <w:r>
              <w:rPr>
                <w:rStyle w:val="IndexLink"/>
                <w:rtl w:val="true"/>
              </w:rPr>
              <w:t xml:space="preserve">) </w:t>
            </w:r>
            <w:r>
              <w:rPr>
                <w:rStyle w:val="IndexLink"/>
                <w:rtl w:val="true"/>
              </w:rPr>
              <w:t>باب ما ورد فی أن الصبی یحرم به إذا أثغر</w:t>
            </w:r>
            <w:r>
              <w:rPr>
                <w:rStyle w:val="IndexLink"/>
                <w:rtl w:val="true"/>
              </w:rPr>
              <w:tab/>
            </w:r>
            <w:r>
              <w:rPr>
                <w:rStyle w:val="IndexLink"/>
              </w:rPr>
              <w:t>280</w:t>
            </w:r>
          </w:hyperlink>
        </w:p>
        <w:p>
          <w:pPr>
            <w:pStyle w:val="Contents4"/>
            <w:tabs>
              <w:tab w:val="clear" w:pos="8176"/>
              <w:tab w:val="right" w:pos="9026" w:leader="dot"/>
            </w:tabs>
            <w:rPr/>
          </w:pPr>
          <w:hyperlink w:anchor="__RefHeading___Toc9964742_417432637">
            <w:r>
              <w:rPr>
                <w:webHidden/>
                <w:rStyle w:val="IndexLink"/>
                <w:rtl w:val="true"/>
              </w:rPr>
              <w:t>(</w:t>
            </w:r>
            <w:r>
              <w:rPr>
                <w:rStyle w:val="IndexLink"/>
              </w:rPr>
              <w:t>18</w:t>
            </w:r>
            <w:r>
              <w:rPr>
                <w:rStyle w:val="IndexLink"/>
                <w:rtl w:val="true"/>
              </w:rPr>
              <w:t xml:space="preserve">) </w:t>
            </w:r>
            <w:r>
              <w:rPr>
                <w:rStyle w:val="IndexLink"/>
                <w:rtl w:val="true"/>
              </w:rPr>
              <w:t>باب انه لیس علی المملوک حج ولا عمرة حتی یعتق</w:t>
            </w:r>
            <w:r>
              <w:rPr>
                <w:rStyle w:val="IndexLink"/>
                <w:rtl w:val="true"/>
              </w:rPr>
              <w:tab/>
            </w:r>
            <w:r>
              <w:rPr>
                <w:rStyle w:val="IndexLink"/>
              </w:rPr>
              <w:t>280</w:t>
            </w:r>
          </w:hyperlink>
        </w:p>
        <w:p>
          <w:pPr>
            <w:pStyle w:val="Contents4"/>
            <w:tabs>
              <w:tab w:val="clear" w:pos="8176"/>
              <w:tab w:val="right" w:pos="9026" w:leader="dot"/>
            </w:tabs>
            <w:rPr/>
          </w:pPr>
          <w:hyperlink w:anchor="__RefHeading___Toc9964744_417432637">
            <w:r>
              <w:rPr>
                <w:webHidden/>
                <w:rStyle w:val="IndexLink"/>
                <w:rtl w:val="true"/>
              </w:rPr>
              <w:t>(</w:t>
            </w:r>
            <w:r>
              <w:rPr>
                <w:rStyle w:val="IndexLink"/>
              </w:rPr>
              <w:t>19</w:t>
            </w:r>
            <w:r>
              <w:rPr>
                <w:rStyle w:val="IndexLink"/>
                <w:rtl w:val="true"/>
              </w:rPr>
              <w:t xml:space="preserve">) </w:t>
            </w:r>
            <w:r>
              <w:rPr>
                <w:rStyle w:val="IndexLink"/>
                <w:rtl w:val="true"/>
              </w:rPr>
              <w:t>باب انه یستحب للعبد والأمة ان یحجا باذن المالک الا انه</w:t>
            </w:r>
            <w:r>
              <w:rPr>
                <w:rStyle w:val="IndexLink"/>
                <w:rtl w:val="true"/>
              </w:rPr>
              <w:tab/>
            </w:r>
            <w:r>
              <w:rPr>
                <w:rStyle w:val="IndexLink"/>
              </w:rPr>
              <w:t>281</w:t>
            </w:r>
          </w:hyperlink>
        </w:p>
        <w:p>
          <w:pPr>
            <w:pStyle w:val="Contents4"/>
            <w:tabs>
              <w:tab w:val="clear" w:pos="8176"/>
              <w:tab w:val="right" w:pos="9026" w:leader="dot"/>
            </w:tabs>
            <w:rPr/>
          </w:pPr>
          <w:hyperlink w:anchor="__RefHeading___Toc9964746_417432637">
            <w:r>
              <w:rPr>
                <w:webHidden/>
                <w:rStyle w:val="IndexLink"/>
                <w:rtl w:val="true"/>
              </w:rPr>
              <w:t>(</w:t>
            </w:r>
            <w:r>
              <w:rPr>
                <w:rStyle w:val="IndexLink"/>
              </w:rPr>
              <w:t>20</w:t>
            </w:r>
            <w:r>
              <w:rPr>
                <w:rStyle w:val="IndexLink"/>
                <w:rtl w:val="true"/>
              </w:rPr>
              <w:t xml:space="preserve">) </w:t>
            </w:r>
            <w:r>
              <w:rPr>
                <w:rStyle w:val="IndexLink"/>
                <w:rtl w:val="true"/>
              </w:rPr>
              <w:t>باب ان المملوک إذا أعتق فحج وأدرک الموقفین أو أحدهما یجزی عن حجة الاسلام ویکتب للسید أجران</w:t>
            </w:r>
            <w:r>
              <w:rPr>
                <w:rStyle w:val="IndexLink"/>
                <w:rtl w:val="true"/>
              </w:rPr>
              <w:tab/>
            </w:r>
            <w:r>
              <w:rPr>
                <w:rStyle w:val="IndexLink"/>
              </w:rPr>
              <w:t>283</w:t>
            </w:r>
          </w:hyperlink>
        </w:p>
        <w:p>
          <w:pPr>
            <w:pStyle w:val="Contents4"/>
            <w:tabs>
              <w:tab w:val="clear" w:pos="8176"/>
              <w:tab w:val="right" w:pos="9026" w:leader="dot"/>
            </w:tabs>
            <w:rPr/>
          </w:pPr>
          <w:hyperlink w:anchor="__RefHeading___Toc9964748_417432637">
            <w:r>
              <w:rPr>
                <w:webHidden/>
                <w:rStyle w:val="IndexLink"/>
                <w:rtl w:val="true"/>
              </w:rPr>
              <w:t>(</w:t>
            </w:r>
            <w:r>
              <w:rPr>
                <w:rStyle w:val="IndexLink"/>
              </w:rPr>
              <w:t>21</w:t>
            </w:r>
            <w:r>
              <w:rPr>
                <w:rStyle w:val="IndexLink"/>
                <w:rtl w:val="true"/>
              </w:rPr>
              <w:t xml:space="preserve">) </w:t>
            </w:r>
            <w:r>
              <w:rPr>
                <w:rStyle w:val="IndexLink"/>
                <w:rtl w:val="true"/>
              </w:rPr>
              <w:t>باب ان المسلم المخالف ان حج ثم استبصر یجزیه عن حجة الاسلام ویستحب ان یعید</w:t>
            </w:r>
            <w:r>
              <w:rPr>
                <w:rStyle w:val="IndexLink"/>
                <w:rtl w:val="true"/>
              </w:rPr>
              <w:tab/>
            </w:r>
            <w:r>
              <w:rPr>
                <w:rStyle w:val="IndexLink"/>
              </w:rPr>
              <w:t>284</w:t>
            </w:r>
          </w:hyperlink>
        </w:p>
        <w:p>
          <w:pPr>
            <w:pStyle w:val="Contents3"/>
            <w:tabs>
              <w:tab w:val="clear" w:pos="8459"/>
              <w:tab w:val="right" w:pos="9026" w:leader="dot"/>
            </w:tabs>
            <w:rPr/>
          </w:pPr>
          <w:hyperlink w:anchor="__RefHeading___Toc9964750_417432637">
            <w:r>
              <w:rPr>
                <w:webHidden/>
                <w:rStyle w:val="IndexLink"/>
                <w:rtl w:val="true"/>
              </w:rPr>
              <w:t>أبواب النیابة وما یتعلق بها</w:t>
            </w:r>
            <w:r>
              <w:rPr>
                <w:rStyle w:val="IndexLink"/>
                <w:rtl w:val="true"/>
              </w:rPr>
              <w:tab/>
            </w:r>
            <w:r>
              <w:rPr>
                <w:rStyle w:val="IndexLink"/>
              </w:rPr>
              <w:t>287</w:t>
            </w:r>
          </w:hyperlink>
        </w:p>
        <w:p>
          <w:pPr>
            <w:pStyle w:val="Contents4"/>
            <w:tabs>
              <w:tab w:val="clear" w:pos="8176"/>
              <w:tab w:val="right" w:pos="9026" w:leader="dot"/>
            </w:tabs>
            <w:rPr/>
          </w:pPr>
          <w:hyperlink w:anchor="__RefHeading___Toc9964752_417432637">
            <w:r>
              <w:rPr>
                <w:webHidden/>
                <w:rStyle w:val="IndexLink"/>
                <w:rtl w:val="true"/>
              </w:rPr>
              <w:t>(</w:t>
            </w:r>
            <w:r>
              <w:rPr>
                <w:rStyle w:val="IndexLink"/>
              </w:rPr>
              <w:t>1</w:t>
            </w:r>
            <w:r>
              <w:rPr>
                <w:rStyle w:val="IndexLink"/>
                <w:rtl w:val="true"/>
              </w:rPr>
              <w:t xml:space="preserve">) </w:t>
            </w:r>
            <w:r>
              <w:rPr>
                <w:rStyle w:val="IndexLink"/>
                <w:rtl w:val="true"/>
              </w:rPr>
              <w:t>باب انه یجب علی الموسر ان یستنیب للحج من لا یجب علیه الحج إذا لم یتمکن بنفسه وانه یجزیه ان حج عنه ابنه</w:t>
            </w:r>
            <w:r>
              <w:rPr>
                <w:rStyle w:val="IndexLink"/>
                <w:rtl w:val="true"/>
              </w:rPr>
              <w:tab/>
            </w:r>
            <w:r>
              <w:rPr>
                <w:rStyle w:val="IndexLink"/>
              </w:rPr>
              <w:t>287</w:t>
            </w:r>
          </w:hyperlink>
        </w:p>
        <w:p>
          <w:pPr>
            <w:pStyle w:val="Contents4"/>
            <w:tabs>
              <w:tab w:val="clear" w:pos="8176"/>
              <w:tab w:val="right" w:pos="9026" w:leader="dot"/>
            </w:tabs>
            <w:rPr/>
          </w:pPr>
          <w:hyperlink w:anchor="__RefHeading___Toc9964754_417432637">
            <w:r>
              <w:rPr>
                <w:webHidden/>
                <w:rStyle w:val="IndexLink"/>
                <w:rtl w:val="true"/>
              </w:rPr>
              <w:t>(</w:t>
            </w:r>
            <w:r>
              <w:rPr>
                <w:rStyle w:val="IndexLink"/>
              </w:rPr>
              <w:t>2</w:t>
            </w:r>
            <w:r>
              <w:rPr>
                <w:rStyle w:val="IndexLink"/>
                <w:rtl w:val="true"/>
              </w:rPr>
              <w:t xml:space="preserve">) </w:t>
            </w:r>
            <w:r>
              <w:rPr>
                <w:rStyle w:val="IndexLink"/>
                <w:rtl w:val="true"/>
              </w:rPr>
              <w:t>باب ان الموسر ان مات ولم یحج حجة الاسلام یحج عنه من ماله من لا یجب علیه الحج وإن لم یوص</w:t>
            </w:r>
            <w:r>
              <w:rPr>
                <w:rStyle w:val="IndexLink"/>
                <w:rtl w:val="true"/>
              </w:rPr>
              <w:tab/>
            </w:r>
            <w:r>
              <w:rPr>
                <w:rStyle w:val="IndexLink"/>
              </w:rPr>
              <w:t>289</w:t>
            </w:r>
          </w:hyperlink>
        </w:p>
        <w:p>
          <w:pPr>
            <w:pStyle w:val="Contents4"/>
            <w:tabs>
              <w:tab w:val="clear" w:pos="8176"/>
              <w:tab w:val="right" w:pos="9026" w:leader="dot"/>
            </w:tabs>
            <w:rPr/>
          </w:pPr>
          <w:hyperlink w:anchor="__RefHeading___Toc9964756_417432637">
            <w:r>
              <w:rPr>
                <w:webHidden/>
                <w:rStyle w:val="IndexLink"/>
                <w:rtl w:val="true"/>
              </w:rPr>
              <w:t>(</w:t>
            </w:r>
            <w:r>
              <w:rPr>
                <w:rStyle w:val="IndexLink"/>
              </w:rPr>
              <w:t>3</w:t>
            </w:r>
            <w:r>
              <w:rPr>
                <w:rStyle w:val="IndexLink"/>
                <w:rtl w:val="true"/>
              </w:rPr>
              <w:t xml:space="preserve">) </w:t>
            </w:r>
            <w:r>
              <w:rPr>
                <w:rStyle w:val="IndexLink"/>
                <w:rtl w:val="true"/>
              </w:rPr>
              <w:t xml:space="preserve">باب انه من مات ولم یحج حجة الاسلام فحج عنه بعض اهله أو أحج عنه رجلا </w:t>
            </w:r>
            <w:r>
              <w:rPr>
                <w:rStyle w:val="IndexLink"/>
                <w:rtl w:val="true"/>
              </w:rPr>
              <w:t xml:space="preserve">" </w:t>
            </w:r>
            <w:r>
              <w:rPr>
                <w:rStyle w:val="IndexLink"/>
                <w:rtl w:val="true"/>
              </w:rPr>
              <w:t>أجزأ عنه ذلک</w:t>
            </w:r>
            <w:r>
              <w:rPr>
                <w:rStyle w:val="IndexLink"/>
                <w:rtl w:val="true"/>
              </w:rPr>
              <w:tab/>
            </w:r>
            <w:r>
              <w:rPr>
                <w:rStyle w:val="IndexLink"/>
              </w:rPr>
              <w:t>291</w:t>
            </w:r>
          </w:hyperlink>
        </w:p>
        <w:p>
          <w:pPr>
            <w:pStyle w:val="Contents4"/>
            <w:tabs>
              <w:tab w:val="clear" w:pos="8176"/>
              <w:tab w:val="right" w:pos="9026" w:leader="dot"/>
            </w:tabs>
            <w:rPr/>
          </w:pPr>
          <w:hyperlink w:anchor="__RefHeading___Toc9964758_417432637">
            <w:r>
              <w:rPr>
                <w:webHidden/>
                <w:rStyle w:val="IndexLink"/>
                <w:rtl w:val="true"/>
              </w:rPr>
              <w:t>(</w:t>
            </w:r>
            <w:r>
              <w:rPr>
                <w:rStyle w:val="IndexLink"/>
              </w:rPr>
              <w:t>4</w:t>
            </w:r>
            <w:r>
              <w:rPr>
                <w:rStyle w:val="IndexLink"/>
                <w:rtl w:val="true"/>
              </w:rPr>
              <w:t xml:space="preserve">) </w:t>
            </w:r>
            <w:r>
              <w:rPr>
                <w:rStyle w:val="IndexLink"/>
                <w:rtl w:val="true"/>
              </w:rPr>
              <w:t>باب انه یستحب للابن ان یحج عن أبیه إذا لم یدر حج أبوه أم لا</w:t>
            </w:r>
            <w:r>
              <w:rPr>
                <w:rStyle w:val="IndexLink"/>
                <w:rtl w:val="true"/>
              </w:rPr>
              <w:tab/>
            </w:r>
            <w:r>
              <w:rPr>
                <w:rStyle w:val="IndexLink"/>
              </w:rPr>
              <w:t>293</w:t>
            </w:r>
          </w:hyperlink>
        </w:p>
        <w:p>
          <w:pPr>
            <w:pStyle w:val="Contents4"/>
            <w:tabs>
              <w:tab w:val="clear" w:pos="8176"/>
              <w:tab w:val="right" w:pos="9026" w:leader="dot"/>
            </w:tabs>
            <w:rPr/>
          </w:pPr>
          <w:hyperlink w:anchor="__RefHeading___Toc9964760_417432637">
            <w:r>
              <w:rPr>
                <w:webHidden/>
                <w:rStyle w:val="IndexLink"/>
                <w:rtl w:val="true"/>
              </w:rPr>
              <w:t>(</w:t>
            </w:r>
            <w:r>
              <w:rPr>
                <w:rStyle w:val="IndexLink"/>
              </w:rPr>
              <w:t>5</w:t>
            </w:r>
            <w:r>
              <w:rPr>
                <w:rStyle w:val="IndexLink"/>
                <w:rtl w:val="true"/>
              </w:rPr>
              <w:t xml:space="preserve">) </w:t>
            </w:r>
            <w:r>
              <w:rPr>
                <w:rStyle w:val="IndexLink"/>
                <w:rtl w:val="true"/>
              </w:rPr>
              <w:t xml:space="preserve">باب حکم من خرج حاجا </w:t>
            </w:r>
            <w:r>
              <w:rPr>
                <w:rStyle w:val="IndexLink"/>
                <w:rtl w:val="true"/>
              </w:rPr>
              <w:t xml:space="preserve">" </w:t>
            </w:r>
            <w:r>
              <w:rPr>
                <w:rStyle w:val="IndexLink"/>
                <w:rtl w:val="true"/>
              </w:rPr>
              <w:t>فمات فی الطریق</w:t>
            </w:r>
            <w:r>
              <w:rPr>
                <w:rStyle w:val="IndexLink"/>
                <w:rtl w:val="true"/>
              </w:rPr>
              <w:tab/>
            </w:r>
            <w:r>
              <w:rPr>
                <w:rStyle w:val="IndexLink"/>
              </w:rPr>
              <w:t>294</w:t>
            </w:r>
          </w:hyperlink>
        </w:p>
        <w:p>
          <w:pPr>
            <w:pStyle w:val="Contents4"/>
            <w:tabs>
              <w:tab w:val="clear" w:pos="8176"/>
              <w:tab w:val="right" w:pos="9026" w:leader="dot"/>
            </w:tabs>
            <w:rPr/>
          </w:pPr>
          <w:hyperlink w:anchor="__RefHeading___Toc9964762_417432637">
            <w:r>
              <w:rPr>
                <w:webHidden/>
                <w:rStyle w:val="IndexLink"/>
                <w:rtl w:val="true"/>
              </w:rPr>
              <w:t>(</w:t>
            </w:r>
            <w:r>
              <w:rPr>
                <w:rStyle w:val="IndexLink"/>
              </w:rPr>
              <w:t>6</w:t>
            </w:r>
            <w:r>
              <w:rPr>
                <w:rStyle w:val="IndexLink"/>
                <w:rtl w:val="true"/>
              </w:rPr>
              <w:t xml:space="preserve">) </w:t>
            </w:r>
            <w:r>
              <w:rPr>
                <w:rStyle w:val="IndexLink"/>
                <w:rtl w:val="true"/>
              </w:rPr>
              <w:t>باب انه یجوز للرجل والمرأة ان یحج کل واحد منهما</w:t>
            </w:r>
            <w:r>
              <w:rPr>
                <w:rStyle w:val="IndexLink"/>
                <w:rtl w:val="true"/>
              </w:rPr>
              <w:t>...</w:t>
              <w:tab/>
            </w:r>
            <w:r>
              <w:rPr>
                <w:rStyle w:val="IndexLink"/>
              </w:rPr>
              <w:t>295</w:t>
            </w:r>
          </w:hyperlink>
        </w:p>
        <w:p>
          <w:pPr>
            <w:pStyle w:val="Contents4"/>
            <w:tabs>
              <w:tab w:val="clear" w:pos="8176"/>
              <w:tab w:val="right" w:pos="9026" w:leader="dot"/>
            </w:tabs>
            <w:rPr/>
          </w:pPr>
          <w:hyperlink w:anchor="__RefHeading___Toc9964764_417432637">
            <w:r>
              <w:rPr>
                <w:webHidden/>
                <w:rStyle w:val="IndexLink"/>
                <w:rtl w:val="true"/>
              </w:rPr>
              <w:t>(</w:t>
            </w:r>
            <w:r>
              <w:rPr>
                <w:rStyle w:val="IndexLink"/>
              </w:rPr>
              <w:t>7</w:t>
            </w:r>
            <w:r>
              <w:rPr>
                <w:rStyle w:val="IndexLink"/>
                <w:rtl w:val="true"/>
              </w:rPr>
              <w:t xml:space="preserve">) </w:t>
            </w:r>
            <w:r>
              <w:rPr>
                <w:rStyle w:val="IndexLink"/>
                <w:rtl w:val="true"/>
              </w:rPr>
              <w:t>باب جواز استنابة الصرورة إذا لم یجب علیه الحج</w:t>
            </w:r>
            <w:r>
              <w:rPr>
                <w:rStyle w:val="IndexLink"/>
                <w:rtl w:val="true"/>
              </w:rPr>
              <w:tab/>
            </w:r>
            <w:r>
              <w:rPr>
                <w:rStyle w:val="IndexLink"/>
              </w:rPr>
              <w:t>297</w:t>
            </w:r>
          </w:hyperlink>
        </w:p>
        <w:p>
          <w:pPr>
            <w:pStyle w:val="Contents4"/>
            <w:tabs>
              <w:tab w:val="clear" w:pos="8176"/>
              <w:tab w:val="right" w:pos="9026" w:leader="dot"/>
            </w:tabs>
            <w:rPr/>
          </w:pPr>
          <w:hyperlink w:anchor="__RefHeading___Toc9964766_417432637">
            <w:r>
              <w:rPr>
                <w:webHidden/>
                <w:rStyle w:val="IndexLink"/>
                <w:rtl w:val="true"/>
              </w:rPr>
              <w:t>(</w:t>
            </w:r>
            <w:r>
              <w:rPr>
                <w:rStyle w:val="IndexLink"/>
              </w:rPr>
              <w:t>8</w:t>
            </w:r>
            <w:r>
              <w:rPr>
                <w:rStyle w:val="IndexLink"/>
                <w:rtl w:val="true"/>
              </w:rPr>
              <w:t xml:space="preserve">) </w:t>
            </w:r>
            <w:r>
              <w:rPr>
                <w:rStyle w:val="IndexLink"/>
                <w:rtl w:val="true"/>
              </w:rPr>
              <w:t>باب ان الرجل إذا مات فأوصی بالحج فإن کان</w:t>
            </w:r>
            <w:r>
              <w:rPr>
                <w:rStyle w:val="IndexLink"/>
                <w:rtl w:val="true"/>
              </w:rPr>
              <w:t>...</w:t>
              <w:tab/>
            </w:r>
            <w:r>
              <w:rPr>
                <w:rStyle w:val="IndexLink"/>
              </w:rPr>
              <w:t>300</w:t>
            </w:r>
          </w:hyperlink>
        </w:p>
        <w:p>
          <w:pPr>
            <w:pStyle w:val="Contents4"/>
            <w:tabs>
              <w:tab w:val="clear" w:pos="8176"/>
              <w:tab w:val="right" w:pos="9026" w:leader="dot"/>
            </w:tabs>
            <w:rPr/>
          </w:pPr>
          <w:hyperlink w:anchor="__RefHeading___Toc9964768_417432637">
            <w:r>
              <w:rPr>
                <w:webHidden/>
                <w:rStyle w:val="IndexLink"/>
                <w:rtl w:val="true"/>
              </w:rPr>
              <w:t>(</w:t>
            </w:r>
            <w:r>
              <w:rPr>
                <w:rStyle w:val="IndexLink"/>
              </w:rPr>
              <w:t>9</w:t>
            </w:r>
            <w:r>
              <w:rPr>
                <w:rStyle w:val="IndexLink"/>
                <w:rtl w:val="true"/>
              </w:rPr>
              <w:t xml:space="preserve">) </w:t>
            </w:r>
            <w:r>
              <w:rPr>
                <w:rStyle w:val="IndexLink"/>
                <w:rtl w:val="true"/>
              </w:rPr>
              <w:t xml:space="preserve">باب حکم من نذر فی شکر لیحجن رجلا </w:t>
            </w:r>
            <w:r>
              <w:rPr>
                <w:rStyle w:val="IndexLink"/>
                <w:rtl w:val="true"/>
              </w:rPr>
              <w:t xml:space="preserve">" </w:t>
            </w:r>
            <w:r>
              <w:rPr>
                <w:rStyle w:val="IndexLink"/>
                <w:rtl w:val="true"/>
              </w:rPr>
              <w:t>فمات أو</w:t>
            </w:r>
            <w:r>
              <w:rPr>
                <w:rStyle w:val="IndexLink"/>
                <w:rtl w:val="true"/>
              </w:rPr>
              <w:t>...</w:t>
              <w:tab/>
            </w:r>
            <w:r>
              <w:rPr>
                <w:rStyle w:val="IndexLink"/>
              </w:rPr>
              <w:t>303</w:t>
            </w:r>
          </w:hyperlink>
        </w:p>
        <w:p>
          <w:pPr>
            <w:pStyle w:val="Contents4"/>
            <w:tabs>
              <w:tab w:val="clear" w:pos="8176"/>
              <w:tab w:val="right" w:pos="9026" w:leader="dot"/>
            </w:tabs>
            <w:rPr/>
          </w:pPr>
          <w:hyperlink w:anchor="__RefHeading___Toc9964770_417432637">
            <w:r>
              <w:rPr>
                <w:webHidden/>
                <w:rStyle w:val="IndexLink"/>
                <w:rtl w:val="true"/>
              </w:rPr>
              <w:t>(</w:t>
            </w:r>
            <w:r>
              <w:rPr>
                <w:rStyle w:val="IndexLink"/>
              </w:rPr>
              <w:t>10</w:t>
            </w:r>
            <w:r>
              <w:rPr>
                <w:rStyle w:val="IndexLink"/>
                <w:rtl w:val="true"/>
              </w:rPr>
              <w:t xml:space="preserve">) </w:t>
            </w:r>
            <w:r>
              <w:rPr>
                <w:rStyle w:val="IndexLink"/>
                <w:rtl w:val="true"/>
              </w:rPr>
              <w:t>باب حکم من مات ولم یحج حجة الاسلام ولم یترک إلا بقدر نفقة الحج</w:t>
            </w:r>
            <w:r>
              <w:rPr>
                <w:rStyle w:val="IndexLink"/>
                <w:rtl w:val="true"/>
              </w:rPr>
              <w:tab/>
            </w:r>
            <w:r>
              <w:rPr>
                <w:rStyle w:val="IndexLink"/>
              </w:rPr>
              <w:t>304</w:t>
            </w:r>
          </w:hyperlink>
        </w:p>
        <w:p>
          <w:pPr>
            <w:pStyle w:val="Contents4"/>
            <w:tabs>
              <w:tab w:val="clear" w:pos="8176"/>
              <w:tab w:val="right" w:pos="9026" w:leader="dot"/>
            </w:tabs>
            <w:rPr/>
          </w:pPr>
          <w:hyperlink w:anchor="__RefHeading___Toc9964772_417432637">
            <w:r>
              <w:rPr>
                <w:webHidden/>
                <w:rStyle w:val="IndexLink"/>
                <w:rtl w:val="true"/>
              </w:rPr>
              <w:t>(</w:t>
            </w:r>
            <w:r>
              <w:rPr>
                <w:rStyle w:val="IndexLink"/>
              </w:rPr>
              <w:t>11</w:t>
            </w:r>
            <w:r>
              <w:rPr>
                <w:rStyle w:val="IndexLink"/>
                <w:rtl w:val="true"/>
              </w:rPr>
              <w:t xml:space="preserve">) </w:t>
            </w:r>
            <w:r>
              <w:rPr>
                <w:rStyle w:val="IndexLink"/>
                <w:rtl w:val="true"/>
              </w:rPr>
              <w:t xml:space="preserve">باب ان من استودع مالا </w:t>
            </w:r>
            <w:r>
              <w:rPr>
                <w:rStyle w:val="IndexLink"/>
                <w:rtl w:val="true"/>
              </w:rPr>
              <w:t xml:space="preserve">" </w:t>
            </w:r>
            <w:r>
              <w:rPr>
                <w:rStyle w:val="IndexLink"/>
                <w:rtl w:val="true"/>
              </w:rPr>
              <w:t>فهلک ولم یحج حجة الاسلام حج عنه من عنده المال فان فضل منه شئ فلیؤده الوارث</w:t>
            </w:r>
            <w:r>
              <w:rPr>
                <w:rStyle w:val="IndexLink"/>
                <w:rtl w:val="true"/>
              </w:rPr>
              <w:tab/>
            </w:r>
            <w:r>
              <w:rPr>
                <w:rStyle w:val="IndexLink"/>
              </w:rPr>
              <w:t>305</w:t>
            </w:r>
          </w:hyperlink>
        </w:p>
        <w:p>
          <w:pPr>
            <w:pStyle w:val="Contents4"/>
            <w:tabs>
              <w:tab w:val="clear" w:pos="8176"/>
              <w:tab w:val="right" w:pos="9026" w:leader="dot"/>
            </w:tabs>
            <w:rPr/>
          </w:pPr>
          <w:hyperlink w:anchor="__RefHeading___Toc9964774_417432637">
            <w:r>
              <w:rPr>
                <w:webHidden/>
                <w:rStyle w:val="IndexLink"/>
                <w:rtl w:val="true"/>
              </w:rPr>
              <w:t>(</w:t>
            </w:r>
            <w:r>
              <w:rPr>
                <w:rStyle w:val="IndexLink"/>
              </w:rPr>
              <w:t>12</w:t>
            </w:r>
            <w:r>
              <w:rPr>
                <w:rStyle w:val="IndexLink"/>
                <w:rtl w:val="true"/>
              </w:rPr>
              <w:t xml:space="preserve">) </w:t>
            </w:r>
            <w:r>
              <w:rPr>
                <w:rStyle w:val="IndexLink"/>
                <w:rtl w:val="true"/>
              </w:rPr>
              <w:t xml:space="preserve">باب ان من اخذ مالا </w:t>
            </w:r>
            <w:r>
              <w:rPr>
                <w:rStyle w:val="IndexLink"/>
                <w:rtl w:val="true"/>
              </w:rPr>
              <w:t xml:space="preserve">" </w:t>
            </w:r>
            <w:r>
              <w:rPr>
                <w:rStyle w:val="IndexLink"/>
                <w:rtl w:val="true"/>
              </w:rPr>
              <w:t>لیحج به عن صاحبه حجة مفردة هل له ان یتمتع به أم لا</w:t>
            </w:r>
            <w:r>
              <w:rPr>
                <w:rStyle w:val="IndexLink"/>
                <w:rtl w:val="true"/>
              </w:rPr>
              <w:tab/>
            </w:r>
            <w:r>
              <w:rPr>
                <w:rStyle w:val="IndexLink"/>
              </w:rPr>
              <w:t>305</w:t>
            </w:r>
          </w:hyperlink>
        </w:p>
        <w:p>
          <w:pPr>
            <w:pStyle w:val="Contents4"/>
            <w:tabs>
              <w:tab w:val="clear" w:pos="8176"/>
              <w:tab w:val="right" w:pos="9026" w:leader="dot"/>
            </w:tabs>
            <w:rPr/>
          </w:pPr>
          <w:hyperlink w:anchor="__RefHeading___Toc9964776_417432637">
            <w:r>
              <w:rPr>
                <w:webHidden/>
                <w:rStyle w:val="IndexLink"/>
                <w:rtl w:val="true"/>
              </w:rPr>
              <w:t>(</w:t>
            </w:r>
            <w:r>
              <w:rPr>
                <w:rStyle w:val="IndexLink"/>
              </w:rPr>
              <w:t>13</w:t>
            </w:r>
            <w:r>
              <w:rPr>
                <w:rStyle w:val="IndexLink"/>
                <w:rtl w:val="true"/>
              </w:rPr>
              <w:t xml:space="preserve">) </w:t>
            </w:r>
            <w:r>
              <w:rPr>
                <w:rStyle w:val="IndexLink"/>
                <w:rtl w:val="true"/>
              </w:rPr>
              <w:t xml:space="preserve">باب حکم من أعطی مالا </w:t>
            </w:r>
            <w:r>
              <w:rPr>
                <w:rStyle w:val="IndexLink"/>
                <w:rtl w:val="true"/>
              </w:rPr>
              <w:t xml:space="preserve">" </w:t>
            </w:r>
            <w:r>
              <w:rPr>
                <w:rStyle w:val="IndexLink"/>
                <w:rtl w:val="true"/>
              </w:rPr>
              <w:t>لیحج به عن بلد فحج به عن بلد آخر</w:t>
            </w:r>
            <w:r>
              <w:rPr>
                <w:rStyle w:val="IndexLink"/>
                <w:rtl w:val="true"/>
              </w:rPr>
              <w:tab/>
            </w:r>
            <w:r>
              <w:rPr>
                <w:rStyle w:val="IndexLink"/>
              </w:rPr>
              <w:t>306</w:t>
            </w:r>
          </w:hyperlink>
        </w:p>
        <w:p>
          <w:pPr>
            <w:pStyle w:val="Contents4"/>
            <w:tabs>
              <w:tab w:val="clear" w:pos="8176"/>
              <w:tab w:val="right" w:pos="9026" w:leader="dot"/>
            </w:tabs>
            <w:rPr/>
          </w:pPr>
          <w:hyperlink w:anchor="__RefHeading___Toc9964778_417432637">
            <w:r>
              <w:rPr>
                <w:webHidden/>
                <w:rStyle w:val="IndexLink"/>
                <w:rtl w:val="true"/>
              </w:rPr>
              <w:t>(</w:t>
            </w:r>
            <w:r>
              <w:rPr>
                <w:rStyle w:val="IndexLink"/>
              </w:rPr>
              <w:t>14</w:t>
            </w:r>
            <w:r>
              <w:rPr>
                <w:rStyle w:val="IndexLink"/>
                <w:rtl w:val="true"/>
              </w:rPr>
              <w:t xml:space="preserve">) </w:t>
            </w:r>
            <w:r>
              <w:rPr>
                <w:rStyle w:val="IndexLink"/>
                <w:rtl w:val="true"/>
              </w:rPr>
              <w:t>باب ان من أعطی حجة هل یجوز له ان یعطیها غیره أم لا</w:t>
            </w:r>
            <w:r>
              <w:rPr>
                <w:rStyle w:val="IndexLink"/>
                <w:rtl w:val="true"/>
              </w:rPr>
              <w:tab/>
            </w:r>
            <w:r>
              <w:rPr>
                <w:rStyle w:val="IndexLink"/>
              </w:rPr>
              <w:t>306</w:t>
            </w:r>
          </w:hyperlink>
        </w:p>
        <w:p>
          <w:pPr>
            <w:pStyle w:val="Contents4"/>
            <w:tabs>
              <w:tab w:val="clear" w:pos="8176"/>
              <w:tab w:val="right" w:pos="9026" w:leader="dot"/>
            </w:tabs>
            <w:rPr/>
          </w:pPr>
          <w:hyperlink w:anchor="__RefHeading___Toc9964780_417432637">
            <w:r>
              <w:rPr>
                <w:webHidden/>
                <w:rStyle w:val="IndexLink"/>
                <w:rtl w:val="true"/>
              </w:rPr>
              <w:t>(</w:t>
            </w:r>
            <w:r>
              <w:rPr>
                <w:rStyle w:val="IndexLink"/>
              </w:rPr>
              <w:t>15</w:t>
            </w:r>
            <w:r>
              <w:rPr>
                <w:rStyle w:val="IndexLink"/>
                <w:rtl w:val="true"/>
              </w:rPr>
              <w:t xml:space="preserve">) </w:t>
            </w:r>
            <w:r>
              <w:rPr>
                <w:rStyle w:val="IndexLink"/>
                <w:rtl w:val="true"/>
              </w:rPr>
              <w:t>باب ان من أوصی بحجة هل یجوز ان یحج عنه من غیر البلد الذی مات فیه أم لا</w:t>
            </w:r>
            <w:r>
              <w:rPr>
                <w:rStyle w:val="IndexLink"/>
                <w:rtl w:val="true"/>
              </w:rPr>
              <w:tab/>
            </w:r>
            <w:r>
              <w:rPr>
                <w:rStyle w:val="IndexLink"/>
              </w:rPr>
              <w:t>306</w:t>
            </w:r>
          </w:hyperlink>
        </w:p>
        <w:p>
          <w:pPr>
            <w:pStyle w:val="Contents4"/>
            <w:tabs>
              <w:tab w:val="clear" w:pos="8176"/>
              <w:tab w:val="right" w:pos="9026" w:leader="dot"/>
            </w:tabs>
            <w:rPr/>
          </w:pPr>
          <w:hyperlink w:anchor="__RefHeading___Toc9964782_417432637">
            <w:r>
              <w:rPr>
                <w:webHidden/>
                <w:rStyle w:val="IndexLink"/>
                <w:rtl w:val="true"/>
              </w:rPr>
              <w:t>(</w:t>
            </w:r>
            <w:r>
              <w:rPr>
                <w:rStyle w:val="IndexLink"/>
              </w:rPr>
              <w:t>16</w:t>
            </w:r>
            <w:r>
              <w:rPr>
                <w:rStyle w:val="IndexLink"/>
                <w:rtl w:val="true"/>
              </w:rPr>
              <w:t xml:space="preserve">) </w:t>
            </w:r>
            <w:r>
              <w:rPr>
                <w:rStyle w:val="IndexLink"/>
                <w:rtl w:val="true"/>
              </w:rPr>
              <w:t>باب ان من أوصی بمال فی الحج ولا یبلغ ما یحج به</w:t>
            </w:r>
            <w:r>
              <w:rPr>
                <w:rStyle w:val="IndexLink"/>
                <w:rtl w:val="true"/>
              </w:rPr>
              <w:tab/>
            </w:r>
            <w:r>
              <w:rPr>
                <w:rStyle w:val="IndexLink"/>
              </w:rPr>
              <w:t>307</w:t>
            </w:r>
          </w:hyperlink>
        </w:p>
        <w:p>
          <w:pPr>
            <w:pStyle w:val="Contents4"/>
            <w:tabs>
              <w:tab w:val="clear" w:pos="8176"/>
              <w:tab w:val="right" w:pos="9026" w:leader="dot"/>
            </w:tabs>
            <w:rPr/>
          </w:pPr>
          <w:hyperlink w:anchor="__RefHeading___Toc9964784_417432637">
            <w:r>
              <w:rPr>
                <w:webHidden/>
                <w:rStyle w:val="IndexLink"/>
                <w:rtl w:val="true"/>
              </w:rPr>
              <w:t>(</w:t>
            </w:r>
            <w:r>
              <w:rPr>
                <w:rStyle w:val="IndexLink"/>
              </w:rPr>
              <w:t>17</w:t>
            </w:r>
            <w:r>
              <w:rPr>
                <w:rStyle w:val="IndexLink"/>
                <w:rtl w:val="true"/>
              </w:rPr>
              <w:t xml:space="preserve">) </w:t>
            </w:r>
            <w:r>
              <w:rPr>
                <w:rStyle w:val="IndexLink"/>
                <w:rtl w:val="true"/>
              </w:rPr>
              <w:t>باب حکم من أوصی بمال لیحج عنه به فی کل سنة ولا یکفی</w:t>
            </w:r>
            <w:r>
              <w:rPr>
                <w:rStyle w:val="IndexLink"/>
                <w:rtl w:val="true"/>
              </w:rPr>
              <w:tab/>
            </w:r>
            <w:r>
              <w:rPr>
                <w:rStyle w:val="IndexLink"/>
              </w:rPr>
              <w:t>310</w:t>
            </w:r>
          </w:hyperlink>
        </w:p>
        <w:p>
          <w:pPr>
            <w:pStyle w:val="Contents4"/>
            <w:tabs>
              <w:tab w:val="clear" w:pos="8176"/>
              <w:tab w:val="right" w:pos="9026" w:leader="dot"/>
            </w:tabs>
            <w:rPr/>
          </w:pPr>
          <w:hyperlink w:anchor="__RefHeading___Toc9964786_417432637">
            <w:r>
              <w:rPr>
                <w:webHidden/>
                <w:rStyle w:val="IndexLink"/>
                <w:rtl w:val="true"/>
              </w:rPr>
              <w:t>(</w:t>
            </w:r>
            <w:r>
              <w:rPr>
                <w:rStyle w:val="IndexLink"/>
              </w:rPr>
              <w:t>18</w:t>
            </w:r>
            <w:r>
              <w:rPr>
                <w:rStyle w:val="IndexLink"/>
                <w:rtl w:val="true"/>
              </w:rPr>
              <w:t xml:space="preserve">) </w:t>
            </w:r>
            <w:r>
              <w:rPr>
                <w:rStyle w:val="IndexLink"/>
                <w:rtl w:val="true"/>
              </w:rPr>
              <w:t xml:space="preserve">باب حکم من أوصی ان یحج عنه مبهما </w:t>
            </w:r>
            <w:r>
              <w:rPr>
                <w:rStyle w:val="IndexLink"/>
                <w:rtl w:val="true"/>
              </w:rPr>
              <w:t>"</w:t>
              <w:tab/>
            </w:r>
            <w:r>
              <w:rPr>
                <w:rStyle w:val="IndexLink"/>
              </w:rPr>
              <w:t>311</w:t>
            </w:r>
          </w:hyperlink>
        </w:p>
        <w:p>
          <w:pPr>
            <w:pStyle w:val="Contents4"/>
            <w:tabs>
              <w:tab w:val="clear" w:pos="8176"/>
              <w:tab w:val="right" w:pos="9026" w:leader="dot"/>
            </w:tabs>
            <w:rPr/>
          </w:pPr>
          <w:hyperlink w:anchor="__RefHeading___Toc9964788_417432637">
            <w:r>
              <w:rPr>
                <w:webHidden/>
                <w:rStyle w:val="IndexLink"/>
                <w:rtl w:val="true"/>
              </w:rPr>
              <w:t>(</w:t>
            </w:r>
            <w:r>
              <w:rPr>
                <w:rStyle w:val="IndexLink"/>
              </w:rPr>
              <w:t>19</w:t>
            </w:r>
            <w:r>
              <w:rPr>
                <w:rStyle w:val="IndexLink"/>
                <w:rtl w:val="true"/>
              </w:rPr>
              <w:t xml:space="preserve">) </w:t>
            </w:r>
            <w:r>
              <w:rPr>
                <w:rStyle w:val="IndexLink"/>
                <w:rtl w:val="true"/>
              </w:rPr>
              <w:t>باب ان من أوصی بمال لیحج به أو یوضع فی فقراء</w:t>
            </w:r>
            <w:r>
              <w:rPr>
                <w:rStyle w:val="IndexLink"/>
                <w:rtl w:val="true"/>
              </w:rPr>
              <w:tab/>
            </w:r>
            <w:r>
              <w:rPr>
                <w:rStyle w:val="IndexLink"/>
              </w:rPr>
              <w:t>312</w:t>
            </w:r>
          </w:hyperlink>
        </w:p>
        <w:p>
          <w:pPr>
            <w:pStyle w:val="Contents4"/>
            <w:tabs>
              <w:tab w:val="clear" w:pos="8176"/>
              <w:tab w:val="right" w:pos="9026" w:leader="dot"/>
            </w:tabs>
            <w:rPr/>
          </w:pPr>
          <w:hyperlink w:anchor="__RefHeading___Toc9964790_417432637">
            <w:r>
              <w:rPr>
                <w:webHidden/>
                <w:rStyle w:val="IndexLink"/>
                <w:rtl w:val="true"/>
              </w:rPr>
              <w:t>(</w:t>
            </w:r>
            <w:r>
              <w:rPr>
                <w:rStyle w:val="IndexLink"/>
              </w:rPr>
              <w:t>20</w:t>
            </w:r>
            <w:r>
              <w:rPr>
                <w:rStyle w:val="IndexLink"/>
                <w:rtl w:val="true"/>
              </w:rPr>
              <w:t xml:space="preserve">) </w:t>
            </w:r>
            <w:r>
              <w:rPr>
                <w:rStyle w:val="IndexLink"/>
                <w:rtl w:val="true"/>
              </w:rPr>
              <w:t>باب ان الرجل إذ اخذ حجة فلا تکفیه اله ان یأخذ من رجل آخر حجة آخر أم لا</w:t>
            </w:r>
            <w:r>
              <w:rPr>
                <w:rStyle w:val="IndexLink"/>
                <w:rtl w:val="true"/>
              </w:rPr>
              <w:tab/>
            </w:r>
            <w:r>
              <w:rPr>
                <w:rStyle w:val="IndexLink"/>
              </w:rPr>
              <w:t>313</w:t>
            </w:r>
          </w:hyperlink>
        </w:p>
        <w:p>
          <w:pPr>
            <w:pStyle w:val="Contents4"/>
            <w:tabs>
              <w:tab w:val="clear" w:pos="8176"/>
              <w:tab w:val="right" w:pos="9026" w:leader="dot"/>
            </w:tabs>
            <w:rPr/>
          </w:pPr>
          <w:hyperlink w:anchor="__RefHeading___Toc9964792_417432637">
            <w:r>
              <w:rPr>
                <w:webHidden/>
                <w:rStyle w:val="IndexLink"/>
                <w:rtl w:val="true"/>
              </w:rPr>
              <w:t>(</w:t>
            </w:r>
            <w:r>
              <w:rPr>
                <w:rStyle w:val="IndexLink"/>
              </w:rPr>
              <w:t>21</w:t>
            </w:r>
            <w:r>
              <w:rPr>
                <w:rStyle w:val="IndexLink"/>
                <w:rtl w:val="true"/>
              </w:rPr>
              <w:t xml:space="preserve">) </w:t>
            </w:r>
            <w:r>
              <w:rPr>
                <w:rStyle w:val="IndexLink"/>
                <w:rtl w:val="true"/>
              </w:rPr>
              <w:t>باب ان من اخذ حجة فقطع علیه الطریق یجوز له ان یأخذ من رجل آخر حجة أخری</w:t>
            </w:r>
            <w:r>
              <w:rPr>
                <w:rStyle w:val="IndexLink"/>
                <w:rtl w:val="true"/>
              </w:rPr>
              <w:tab/>
            </w:r>
            <w:r>
              <w:rPr>
                <w:rStyle w:val="IndexLink"/>
              </w:rPr>
              <w:t>313</w:t>
            </w:r>
          </w:hyperlink>
        </w:p>
        <w:p>
          <w:pPr>
            <w:pStyle w:val="Contents4"/>
            <w:tabs>
              <w:tab w:val="clear" w:pos="8176"/>
              <w:tab w:val="right" w:pos="9026" w:leader="dot"/>
            </w:tabs>
            <w:rPr/>
          </w:pPr>
          <w:hyperlink w:anchor="__RefHeading___Toc9964794_417432637">
            <w:r>
              <w:rPr>
                <w:webHidden/>
                <w:rStyle w:val="IndexLink"/>
                <w:rtl w:val="true"/>
              </w:rPr>
              <w:t>(</w:t>
            </w:r>
            <w:r>
              <w:rPr>
                <w:rStyle w:val="IndexLink"/>
              </w:rPr>
              <w:t>22</w:t>
            </w:r>
            <w:r>
              <w:rPr>
                <w:rStyle w:val="IndexLink"/>
                <w:rtl w:val="true"/>
              </w:rPr>
              <w:t xml:space="preserve">) </w:t>
            </w:r>
            <w:r>
              <w:rPr>
                <w:rStyle w:val="IndexLink"/>
                <w:rtl w:val="true"/>
              </w:rPr>
              <w:t>باب حکم من اخذ دراهم رجل لیحج عنه فأنفقها و لم یقدر علی شئ</w:t>
            </w:r>
            <w:r>
              <w:rPr>
                <w:rStyle w:val="IndexLink"/>
                <w:rtl w:val="true"/>
              </w:rPr>
              <w:tab/>
            </w:r>
            <w:r>
              <w:rPr>
                <w:rStyle w:val="IndexLink"/>
              </w:rPr>
              <w:t>314</w:t>
            </w:r>
          </w:hyperlink>
        </w:p>
        <w:p>
          <w:pPr>
            <w:pStyle w:val="Contents4"/>
            <w:tabs>
              <w:tab w:val="clear" w:pos="8176"/>
              <w:tab w:val="right" w:pos="9026" w:leader="dot"/>
            </w:tabs>
            <w:rPr/>
          </w:pPr>
          <w:hyperlink w:anchor="__RefHeading___Toc9964796_417432637">
            <w:r>
              <w:rPr>
                <w:webHidden/>
                <w:rStyle w:val="IndexLink"/>
                <w:rtl w:val="true"/>
              </w:rPr>
              <w:t>(</w:t>
            </w:r>
            <w:r>
              <w:rPr>
                <w:rStyle w:val="IndexLink"/>
              </w:rPr>
              <w:t>23</w:t>
            </w:r>
            <w:r>
              <w:rPr>
                <w:rStyle w:val="IndexLink"/>
                <w:rtl w:val="true"/>
              </w:rPr>
              <w:t xml:space="preserve">) </w:t>
            </w:r>
            <w:r>
              <w:rPr>
                <w:rStyle w:val="IndexLink"/>
                <w:rtl w:val="true"/>
              </w:rPr>
              <w:t>باب ان من أوصی بحجة فجعلها وصیة فی نسمة یغرمها وصیة ویجعلها فی حجة</w:t>
            </w:r>
            <w:r>
              <w:rPr>
                <w:rStyle w:val="IndexLink"/>
                <w:rtl w:val="true"/>
              </w:rPr>
              <w:tab/>
            </w:r>
            <w:r>
              <w:rPr>
                <w:rStyle w:val="IndexLink"/>
              </w:rPr>
              <w:t>314</w:t>
            </w:r>
          </w:hyperlink>
        </w:p>
        <w:p>
          <w:pPr>
            <w:pStyle w:val="Contents4"/>
            <w:tabs>
              <w:tab w:val="clear" w:pos="8176"/>
              <w:tab w:val="right" w:pos="9026" w:leader="dot"/>
            </w:tabs>
            <w:rPr/>
          </w:pPr>
          <w:hyperlink w:anchor="__RefHeading___Toc9964798_417432637">
            <w:r>
              <w:rPr>
                <w:webHidden/>
                <w:rStyle w:val="IndexLink"/>
                <w:rtl w:val="true"/>
              </w:rPr>
              <w:t>(</w:t>
            </w:r>
            <w:r>
              <w:rPr>
                <w:rStyle w:val="IndexLink"/>
              </w:rPr>
              <w:t>24</w:t>
            </w:r>
            <w:r>
              <w:rPr>
                <w:rStyle w:val="IndexLink"/>
                <w:rtl w:val="true"/>
              </w:rPr>
              <w:t xml:space="preserve">) </w:t>
            </w:r>
            <w:r>
              <w:rPr>
                <w:rStyle w:val="IndexLink"/>
                <w:rtl w:val="true"/>
              </w:rPr>
              <w:t xml:space="preserve">باب حکم من أعطی مالا </w:t>
            </w:r>
            <w:r>
              <w:rPr>
                <w:rStyle w:val="IndexLink"/>
                <w:rtl w:val="true"/>
              </w:rPr>
              <w:t xml:space="preserve">" </w:t>
            </w:r>
            <w:r>
              <w:rPr>
                <w:rStyle w:val="IndexLink"/>
                <w:rtl w:val="true"/>
              </w:rPr>
              <w:t>لیحج عن صاحبه فحج به عن نفسه</w:t>
            </w:r>
            <w:r>
              <w:rPr>
                <w:rStyle w:val="IndexLink"/>
                <w:rtl w:val="true"/>
              </w:rPr>
              <w:tab/>
            </w:r>
            <w:r>
              <w:rPr>
                <w:rStyle w:val="IndexLink"/>
              </w:rPr>
              <w:t>315</w:t>
            </w:r>
          </w:hyperlink>
        </w:p>
        <w:p>
          <w:pPr>
            <w:pStyle w:val="Contents4"/>
            <w:tabs>
              <w:tab w:val="clear" w:pos="8176"/>
              <w:tab w:val="right" w:pos="9026" w:leader="dot"/>
            </w:tabs>
            <w:rPr/>
          </w:pPr>
          <w:hyperlink w:anchor="__RefHeading___Toc9964800_417432637">
            <w:r>
              <w:rPr>
                <w:webHidden/>
                <w:rStyle w:val="IndexLink"/>
                <w:rtl w:val="true"/>
              </w:rPr>
              <w:t>(</w:t>
            </w:r>
            <w:r>
              <w:rPr>
                <w:rStyle w:val="IndexLink"/>
              </w:rPr>
              <w:t>25</w:t>
            </w:r>
            <w:r>
              <w:rPr>
                <w:rStyle w:val="IndexLink"/>
                <w:rtl w:val="true"/>
              </w:rPr>
              <w:t xml:space="preserve">) </w:t>
            </w:r>
            <w:r>
              <w:rPr>
                <w:rStyle w:val="IndexLink"/>
                <w:rtl w:val="true"/>
              </w:rPr>
              <w:t>باب ان من دفع إلی خمسة نفر حجة واحدة فیحج بها بعضهم وکلهم فی الاجر شرکاء</w:t>
            </w:r>
            <w:r>
              <w:rPr>
                <w:rStyle w:val="IndexLink"/>
                <w:rtl w:val="true"/>
              </w:rPr>
              <w:tab/>
            </w:r>
            <w:r>
              <w:rPr>
                <w:rStyle w:val="IndexLink"/>
              </w:rPr>
              <w:t>315</w:t>
            </w:r>
          </w:hyperlink>
        </w:p>
        <w:p>
          <w:pPr>
            <w:pStyle w:val="Contents4"/>
            <w:tabs>
              <w:tab w:val="clear" w:pos="8176"/>
              <w:tab w:val="right" w:pos="9026" w:leader="dot"/>
            </w:tabs>
            <w:rPr/>
          </w:pPr>
          <w:hyperlink w:anchor="__RefHeading___Toc9964802_417432637">
            <w:r>
              <w:rPr>
                <w:webHidden/>
                <w:rStyle w:val="IndexLink"/>
                <w:rtl w:val="true"/>
              </w:rPr>
              <w:t>(</w:t>
            </w:r>
            <w:r>
              <w:rPr>
                <w:rStyle w:val="IndexLink"/>
              </w:rPr>
              <w:t>26</w:t>
            </w:r>
            <w:r>
              <w:rPr>
                <w:rStyle w:val="IndexLink"/>
                <w:rtl w:val="true"/>
              </w:rPr>
              <w:t xml:space="preserve">) </w:t>
            </w:r>
            <w:r>
              <w:rPr>
                <w:rStyle w:val="IndexLink"/>
                <w:rtl w:val="true"/>
              </w:rPr>
              <w:t>باب ان من أوصی الیه رجل ان یحج عنه ثلاثة رجال فیحل له ان یأخذ لنفسه حجة منها</w:t>
            </w:r>
            <w:r>
              <w:rPr>
                <w:rStyle w:val="IndexLink"/>
                <w:rtl w:val="true"/>
              </w:rPr>
              <w:tab/>
            </w:r>
            <w:r>
              <w:rPr>
                <w:rStyle w:val="IndexLink"/>
              </w:rPr>
              <w:t>316</w:t>
            </w:r>
          </w:hyperlink>
        </w:p>
        <w:p>
          <w:pPr>
            <w:pStyle w:val="Contents4"/>
            <w:tabs>
              <w:tab w:val="clear" w:pos="8176"/>
              <w:tab w:val="right" w:pos="9026" w:leader="dot"/>
            </w:tabs>
            <w:rPr/>
          </w:pPr>
          <w:hyperlink w:anchor="__RefHeading___Toc9964804_417432637">
            <w:r>
              <w:rPr>
                <w:webHidden/>
                <w:rStyle w:val="IndexLink"/>
                <w:rtl w:val="true"/>
              </w:rPr>
              <w:t>(</w:t>
            </w:r>
            <w:r>
              <w:rPr>
                <w:rStyle w:val="IndexLink"/>
              </w:rPr>
              <w:t>27</w:t>
            </w:r>
            <w:r>
              <w:rPr>
                <w:rStyle w:val="IndexLink"/>
                <w:rtl w:val="true"/>
              </w:rPr>
              <w:t xml:space="preserve">) </w:t>
            </w:r>
            <w:r>
              <w:rPr>
                <w:rStyle w:val="IndexLink"/>
                <w:rtl w:val="true"/>
              </w:rPr>
              <w:t>باب انه یستحب للحی ان یستنیب فی الحج المندوب لنفسه أو</w:t>
            </w:r>
            <w:r>
              <w:rPr>
                <w:rStyle w:val="IndexLink"/>
                <w:rtl w:val="true"/>
              </w:rPr>
              <w:t>...</w:t>
              <w:tab/>
            </w:r>
            <w:r>
              <w:rPr>
                <w:rStyle w:val="IndexLink"/>
              </w:rPr>
              <w:t>316</w:t>
            </w:r>
          </w:hyperlink>
        </w:p>
        <w:p>
          <w:pPr>
            <w:pStyle w:val="Contents4"/>
            <w:tabs>
              <w:tab w:val="clear" w:pos="8176"/>
              <w:tab w:val="right" w:pos="9026" w:leader="dot"/>
            </w:tabs>
            <w:rPr/>
          </w:pPr>
          <w:hyperlink w:anchor="__RefHeading___Toc9964806_417432637">
            <w:r>
              <w:rPr>
                <w:webHidden/>
                <w:rStyle w:val="IndexLink"/>
                <w:rtl w:val="true"/>
              </w:rPr>
              <w:t>(</w:t>
            </w:r>
            <w:r>
              <w:rPr>
                <w:rStyle w:val="IndexLink"/>
              </w:rPr>
              <w:t>28</w:t>
            </w:r>
            <w:r>
              <w:rPr>
                <w:rStyle w:val="IndexLink"/>
                <w:rtl w:val="true"/>
              </w:rPr>
              <w:t xml:space="preserve">) </w:t>
            </w:r>
            <w:r>
              <w:rPr>
                <w:rStyle w:val="IndexLink"/>
                <w:rtl w:val="true"/>
              </w:rPr>
              <w:t>باب ان النائب إذا ضمن الحجة فالدراهم له یصنع بها</w:t>
            </w:r>
            <w:r>
              <w:rPr>
                <w:rStyle w:val="IndexLink"/>
                <w:rtl w:val="true"/>
              </w:rPr>
              <w:t>...</w:t>
              <w:tab/>
            </w:r>
            <w:r>
              <w:rPr>
                <w:rStyle w:val="IndexLink"/>
              </w:rPr>
              <w:t>319</w:t>
            </w:r>
          </w:hyperlink>
        </w:p>
        <w:p>
          <w:pPr>
            <w:pStyle w:val="Contents4"/>
            <w:tabs>
              <w:tab w:val="clear" w:pos="8176"/>
              <w:tab w:val="right" w:pos="9026" w:leader="dot"/>
            </w:tabs>
            <w:rPr/>
          </w:pPr>
          <w:hyperlink w:anchor="__RefHeading___Toc9964808_417432637">
            <w:r>
              <w:rPr>
                <w:webHidden/>
                <w:rStyle w:val="IndexLink"/>
                <w:rtl w:val="true"/>
              </w:rPr>
              <w:t>(</w:t>
            </w:r>
            <w:r>
              <w:rPr>
                <w:rStyle w:val="IndexLink"/>
              </w:rPr>
              <w:t>29</w:t>
            </w:r>
            <w:r>
              <w:rPr>
                <w:rStyle w:val="IndexLink"/>
                <w:rtl w:val="true"/>
              </w:rPr>
              <w:t xml:space="preserve">) </w:t>
            </w:r>
            <w:r>
              <w:rPr>
                <w:rStyle w:val="IndexLink"/>
                <w:rtl w:val="true"/>
              </w:rPr>
              <w:t>باب ان من حج عن غیره باجر فلیصنع ما شاء إذا قضی المناسک</w:t>
            </w:r>
            <w:r>
              <w:rPr>
                <w:rStyle w:val="IndexLink"/>
                <w:rtl w:val="true"/>
              </w:rPr>
              <w:tab/>
            </w:r>
            <w:r>
              <w:rPr>
                <w:rStyle w:val="IndexLink"/>
              </w:rPr>
              <w:t>320</w:t>
            </w:r>
          </w:hyperlink>
        </w:p>
        <w:p>
          <w:pPr>
            <w:pStyle w:val="Contents4"/>
            <w:tabs>
              <w:tab w:val="clear" w:pos="8176"/>
              <w:tab w:val="right" w:pos="9026" w:leader="dot"/>
            </w:tabs>
            <w:rPr/>
          </w:pPr>
          <w:hyperlink w:anchor="__RefHeading___Toc9964810_417432637">
            <w:r>
              <w:rPr>
                <w:webHidden/>
                <w:rStyle w:val="IndexLink"/>
                <w:rtl w:val="true"/>
              </w:rPr>
              <w:t>(</w:t>
            </w:r>
            <w:r>
              <w:rPr>
                <w:rStyle w:val="IndexLink"/>
              </w:rPr>
              <w:t>30</w:t>
            </w:r>
            <w:r>
              <w:rPr>
                <w:rStyle w:val="IndexLink"/>
                <w:rtl w:val="true"/>
              </w:rPr>
              <w:t xml:space="preserve">) </w:t>
            </w:r>
            <w:r>
              <w:rPr>
                <w:rStyle w:val="IndexLink"/>
                <w:rtl w:val="true"/>
              </w:rPr>
              <w:t>باب حکم ما لو مات النائب ولم یحج أو أفسد الحج</w:t>
            </w:r>
            <w:r>
              <w:rPr>
                <w:rStyle w:val="IndexLink"/>
                <w:rtl w:val="true"/>
              </w:rPr>
              <w:tab/>
            </w:r>
            <w:r>
              <w:rPr>
                <w:rStyle w:val="IndexLink"/>
              </w:rPr>
              <w:t>320</w:t>
            </w:r>
          </w:hyperlink>
        </w:p>
        <w:p>
          <w:pPr>
            <w:pStyle w:val="Contents4"/>
            <w:tabs>
              <w:tab w:val="clear" w:pos="8176"/>
              <w:tab w:val="right" w:pos="9026" w:leader="dot"/>
            </w:tabs>
            <w:rPr/>
          </w:pPr>
          <w:hyperlink w:anchor="__RefHeading___Toc9964812_417432637">
            <w:r>
              <w:rPr>
                <w:webHidden/>
                <w:rStyle w:val="IndexLink"/>
                <w:rtl w:val="true"/>
              </w:rPr>
              <w:t>(</w:t>
            </w:r>
            <w:r>
              <w:rPr>
                <w:rStyle w:val="IndexLink"/>
              </w:rPr>
              <w:t>31</w:t>
            </w:r>
            <w:r>
              <w:rPr>
                <w:rStyle w:val="IndexLink"/>
                <w:rtl w:val="true"/>
              </w:rPr>
              <w:t xml:space="preserve">) </w:t>
            </w:r>
            <w:r>
              <w:rPr>
                <w:rStyle w:val="IndexLink"/>
                <w:rtl w:val="true"/>
              </w:rPr>
              <w:t>باب استحباب الطواف وصلاة رکعتین عن عبدالمطلب وأبی طالب وعبد الله وآمنة وفاطمة بنت أسد لوصول الدین</w:t>
            </w:r>
            <w:r>
              <w:rPr>
                <w:rStyle w:val="IndexLink"/>
                <w:rtl w:val="true"/>
              </w:rPr>
              <w:tab/>
            </w:r>
            <w:r>
              <w:rPr>
                <w:rStyle w:val="IndexLink"/>
              </w:rPr>
              <w:t>322</w:t>
            </w:r>
          </w:hyperlink>
        </w:p>
        <w:p>
          <w:pPr>
            <w:pStyle w:val="Contents4"/>
            <w:tabs>
              <w:tab w:val="clear" w:pos="8176"/>
              <w:tab w:val="right" w:pos="9026" w:leader="dot"/>
            </w:tabs>
            <w:rPr/>
          </w:pPr>
          <w:hyperlink w:anchor="__RefHeading___Toc9964814_417432637">
            <w:r>
              <w:rPr>
                <w:webHidden/>
                <w:rStyle w:val="IndexLink"/>
                <w:rtl w:val="true"/>
              </w:rPr>
              <w:t>(</w:t>
            </w:r>
            <w:r>
              <w:rPr>
                <w:rStyle w:val="IndexLink"/>
              </w:rPr>
              <w:t>32</w:t>
            </w:r>
            <w:r>
              <w:rPr>
                <w:rStyle w:val="IndexLink"/>
                <w:rtl w:val="true"/>
              </w:rPr>
              <w:t xml:space="preserve">) </w:t>
            </w:r>
            <w:r>
              <w:rPr>
                <w:rStyle w:val="IndexLink"/>
                <w:rtl w:val="true"/>
              </w:rPr>
              <w:t>باب انه یستحب الحج والعمرة والطواف عن الأبوین</w:t>
            </w:r>
            <w:r>
              <w:rPr>
                <w:rStyle w:val="IndexLink"/>
                <w:rtl w:val="true"/>
              </w:rPr>
              <w:t>...</w:t>
              <w:tab/>
            </w:r>
            <w:r>
              <w:rPr>
                <w:rStyle w:val="IndexLink"/>
              </w:rPr>
              <w:t>323</w:t>
            </w:r>
          </w:hyperlink>
        </w:p>
        <w:p>
          <w:pPr>
            <w:pStyle w:val="Contents4"/>
            <w:tabs>
              <w:tab w:val="clear" w:pos="8176"/>
              <w:tab w:val="right" w:pos="9026" w:leader="dot"/>
            </w:tabs>
            <w:rPr/>
          </w:pPr>
          <w:hyperlink w:anchor="__RefHeading___Toc9964816_417432637">
            <w:r>
              <w:rPr>
                <w:webHidden/>
                <w:rStyle w:val="IndexLink"/>
                <w:rtl w:val="true"/>
              </w:rPr>
              <w:t>(</w:t>
            </w:r>
            <w:r>
              <w:rPr>
                <w:rStyle w:val="IndexLink"/>
              </w:rPr>
              <w:t>33</w:t>
            </w:r>
            <w:r>
              <w:rPr>
                <w:rStyle w:val="IndexLink"/>
                <w:rtl w:val="true"/>
              </w:rPr>
              <w:t xml:space="preserve">) </w:t>
            </w:r>
            <w:r>
              <w:rPr>
                <w:rStyle w:val="IndexLink"/>
                <w:rtl w:val="true"/>
              </w:rPr>
              <w:t xml:space="preserve">باب انه لا یحج عن الناصب ولا یحج به الا ان یکون له ابا </w:t>
            </w:r>
            <w:r>
              <w:rPr>
                <w:rStyle w:val="IndexLink"/>
                <w:rtl w:val="true"/>
              </w:rPr>
              <w:t>".</w:t>
              <w:tab/>
            </w:r>
            <w:r>
              <w:rPr>
                <w:rStyle w:val="IndexLink"/>
              </w:rPr>
              <w:t>329</w:t>
            </w:r>
          </w:hyperlink>
        </w:p>
        <w:p>
          <w:pPr>
            <w:pStyle w:val="Contents4"/>
            <w:tabs>
              <w:tab w:val="clear" w:pos="8176"/>
              <w:tab w:val="right" w:pos="9026" w:leader="dot"/>
            </w:tabs>
            <w:rPr/>
          </w:pPr>
          <w:hyperlink w:anchor="__RefHeading___Toc9964818_417432637">
            <w:r>
              <w:rPr>
                <w:webHidden/>
                <w:rStyle w:val="IndexLink"/>
                <w:rtl w:val="true"/>
              </w:rPr>
              <w:t>(</w:t>
            </w:r>
            <w:r>
              <w:rPr>
                <w:rStyle w:val="IndexLink"/>
              </w:rPr>
              <w:t>34</w:t>
            </w:r>
            <w:r>
              <w:rPr>
                <w:rStyle w:val="IndexLink"/>
                <w:rtl w:val="true"/>
              </w:rPr>
              <w:t xml:space="preserve">) </w:t>
            </w:r>
            <w:r>
              <w:rPr>
                <w:rStyle w:val="IndexLink"/>
                <w:rtl w:val="true"/>
              </w:rPr>
              <w:t>باب انه یجوز للرجل ان یحج عن أبیه ویتمتع لنفسه أو لامه</w:t>
            </w:r>
            <w:r>
              <w:rPr>
                <w:rStyle w:val="IndexLink"/>
                <w:rtl w:val="true"/>
              </w:rPr>
              <w:tab/>
            </w:r>
            <w:r>
              <w:rPr>
                <w:rStyle w:val="IndexLink"/>
              </w:rPr>
              <w:t>330</w:t>
            </w:r>
          </w:hyperlink>
        </w:p>
        <w:p>
          <w:pPr>
            <w:pStyle w:val="Contents4"/>
            <w:tabs>
              <w:tab w:val="clear" w:pos="8176"/>
              <w:tab w:val="right" w:pos="9026" w:leader="dot"/>
            </w:tabs>
            <w:rPr/>
          </w:pPr>
          <w:hyperlink w:anchor="__RefHeading___Toc9964820_417432637">
            <w:r>
              <w:rPr>
                <w:webHidden/>
                <w:rStyle w:val="IndexLink"/>
                <w:rtl w:val="true"/>
              </w:rPr>
              <w:t>(</w:t>
            </w:r>
            <w:r>
              <w:rPr>
                <w:rStyle w:val="IndexLink"/>
              </w:rPr>
              <w:t>35</w:t>
            </w:r>
            <w:r>
              <w:rPr>
                <w:rStyle w:val="IndexLink"/>
                <w:rtl w:val="true"/>
              </w:rPr>
              <w:t xml:space="preserve">) </w:t>
            </w:r>
            <w:r>
              <w:rPr>
                <w:rStyle w:val="IndexLink"/>
                <w:rtl w:val="true"/>
              </w:rPr>
              <w:t>باب استحباب تشریک الأبوین والمؤمنین فی الحج المندوب</w:t>
            </w:r>
            <w:r>
              <w:rPr>
                <w:rStyle w:val="IndexLink"/>
                <w:rtl w:val="true"/>
              </w:rPr>
              <w:tab/>
            </w:r>
            <w:r>
              <w:rPr>
                <w:rStyle w:val="IndexLink"/>
              </w:rPr>
              <w:t>330</w:t>
            </w:r>
          </w:hyperlink>
        </w:p>
        <w:p>
          <w:pPr>
            <w:pStyle w:val="Contents4"/>
            <w:tabs>
              <w:tab w:val="clear" w:pos="8176"/>
              <w:tab w:val="right" w:pos="9026" w:leader="dot"/>
            </w:tabs>
            <w:rPr/>
          </w:pPr>
          <w:hyperlink w:anchor="__RefHeading___Toc9964822_417432637">
            <w:r>
              <w:rPr>
                <w:webHidden/>
                <w:rStyle w:val="IndexLink"/>
                <w:rtl w:val="true"/>
              </w:rPr>
              <w:t>(</w:t>
            </w:r>
            <w:r>
              <w:rPr>
                <w:rStyle w:val="IndexLink"/>
              </w:rPr>
              <w:t>36</w:t>
            </w:r>
            <w:r>
              <w:rPr>
                <w:rStyle w:val="IndexLink"/>
                <w:rtl w:val="true"/>
              </w:rPr>
              <w:t xml:space="preserve">) </w:t>
            </w:r>
            <w:r>
              <w:rPr>
                <w:rStyle w:val="IndexLink"/>
                <w:rtl w:val="true"/>
              </w:rPr>
              <w:t>باب انه یجوز للرجل ان یحج فیجعله بعد الاتیان عن اهله أو أبیه أو أو أشرکهما فیه</w:t>
            </w:r>
            <w:r>
              <w:rPr>
                <w:rStyle w:val="IndexLink"/>
                <w:rtl w:val="true"/>
              </w:rPr>
              <w:tab/>
            </w:r>
            <w:r>
              <w:rPr>
                <w:rStyle w:val="IndexLink"/>
              </w:rPr>
              <w:t>332</w:t>
            </w:r>
          </w:hyperlink>
        </w:p>
        <w:p>
          <w:pPr>
            <w:pStyle w:val="Contents4"/>
            <w:tabs>
              <w:tab w:val="clear" w:pos="8176"/>
              <w:tab w:val="right" w:pos="9026" w:leader="dot"/>
            </w:tabs>
            <w:rPr/>
          </w:pPr>
          <w:hyperlink w:anchor="__RefHeading___Toc9964824_417432637">
            <w:r>
              <w:rPr>
                <w:webHidden/>
                <w:rStyle w:val="IndexLink"/>
                <w:rtl w:val="true"/>
              </w:rPr>
              <w:t>(</w:t>
            </w:r>
            <w:r>
              <w:rPr>
                <w:rStyle w:val="IndexLink"/>
              </w:rPr>
              <w:t>37</w:t>
            </w:r>
            <w:r>
              <w:rPr>
                <w:rStyle w:val="IndexLink"/>
                <w:rtl w:val="true"/>
              </w:rPr>
              <w:t xml:space="preserve">) </w:t>
            </w:r>
            <w:r>
              <w:rPr>
                <w:rStyle w:val="IndexLink"/>
                <w:rtl w:val="true"/>
              </w:rPr>
              <w:t>باب انه من طاف بالبیت وصلی ثم قال هذا عن أبی وأمی وجمیع اهل بلدی فأخبرهم انی قد طفت وصلیت</w:t>
            </w:r>
            <w:r>
              <w:rPr>
                <w:rStyle w:val="IndexLink"/>
                <w:rtl w:val="true"/>
              </w:rPr>
              <w:tab/>
            </w:r>
            <w:r>
              <w:rPr>
                <w:rStyle w:val="IndexLink"/>
              </w:rPr>
              <w:t>333</w:t>
            </w:r>
          </w:hyperlink>
        </w:p>
        <w:p>
          <w:pPr>
            <w:pStyle w:val="Contents4"/>
            <w:tabs>
              <w:tab w:val="clear" w:pos="8176"/>
              <w:tab w:val="right" w:pos="9026" w:leader="dot"/>
            </w:tabs>
            <w:rPr/>
          </w:pPr>
          <w:hyperlink w:anchor="__RefHeading___Toc9964826_417432637">
            <w:r>
              <w:rPr>
                <w:webHidden/>
                <w:rStyle w:val="IndexLink"/>
                <w:rtl w:val="true"/>
              </w:rPr>
              <w:t>(</w:t>
            </w:r>
            <w:r>
              <w:rPr>
                <w:rStyle w:val="IndexLink"/>
              </w:rPr>
              <w:t>38</w:t>
            </w:r>
            <w:r>
              <w:rPr>
                <w:rStyle w:val="IndexLink"/>
                <w:rtl w:val="true"/>
              </w:rPr>
              <w:t xml:space="preserve">) </w:t>
            </w:r>
            <w:r>
              <w:rPr>
                <w:rStyle w:val="IndexLink"/>
                <w:rtl w:val="true"/>
              </w:rPr>
              <w:t>باب انه لا یطاف عن الرجل وهو مقیم بمکة بل یطاف عمن هو غائب عنها مقدار عشرة أمیال</w:t>
            </w:r>
            <w:r>
              <w:rPr>
                <w:rStyle w:val="IndexLink"/>
                <w:rtl w:val="true"/>
              </w:rPr>
              <w:tab/>
            </w:r>
            <w:r>
              <w:rPr>
                <w:rStyle w:val="IndexLink"/>
              </w:rPr>
              <w:t>334</w:t>
            </w:r>
          </w:hyperlink>
        </w:p>
        <w:p>
          <w:pPr>
            <w:pStyle w:val="Contents4"/>
            <w:tabs>
              <w:tab w:val="clear" w:pos="8176"/>
              <w:tab w:val="right" w:pos="9026" w:leader="dot"/>
            </w:tabs>
            <w:rPr/>
          </w:pPr>
          <w:hyperlink w:anchor="__RefHeading___Toc9964828_417432637">
            <w:r>
              <w:rPr>
                <w:webHidden/>
                <w:rStyle w:val="IndexLink"/>
                <w:rtl w:val="true"/>
              </w:rPr>
              <w:t>(</w:t>
            </w:r>
            <w:r>
              <w:rPr>
                <w:rStyle w:val="IndexLink"/>
              </w:rPr>
              <w:t>39</w:t>
            </w:r>
            <w:r>
              <w:rPr>
                <w:rStyle w:val="IndexLink"/>
                <w:rtl w:val="true"/>
              </w:rPr>
              <w:t xml:space="preserve">) </w:t>
            </w:r>
            <w:r>
              <w:rPr>
                <w:rStyle w:val="IndexLink"/>
                <w:rtl w:val="true"/>
              </w:rPr>
              <w:t>باب ما ینبغی أن یقول من حج أو طاف عن غیره</w:t>
            </w:r>
            <w:r>
              <w:rPr>
                <w:rStyle w:val="IndexLink"/>
                <w:rtl w:val="true"/>
              </w:rPr>
              <w:tab/>
            </w:r>
            <w:r>
              <w:rPr>
                <w:rStyle w:val="IndexLink"/>
              </w:rPr>
              <w:t>334</w:t>
            </w:r>
          </w:hyperlink>
        </w:p>
        <w:p>
          <w:pPr>
            <w:pStyle w:val="Contents4"/>
            <w:tabs>
              <w:tab w:val="clear" w:pos="8176"/>
              <w:tab w:val="right" w:pos="9026" w:leader="dot"/>
            </w:tabs>
            <w:rPr/>
          </w:pPr>
          <w:hyperlink w:anchor="__RefHeading___Toc9964830_417432637">
            <w:r>
              <w:rPr>
                <w:webHidden/>
                <w:rStyle w:val="IndexLink"/>
                <w:rtl w:val="true"/>
              </w:rPr>
              <w:t>(</w:t>
            </w:r>
            <w:r>
              <w:rPr>
                <w:rStyle w:val="IndexLink"/>
              </w:rPr>
              <w:t>40</w:t>
            </w:r>
            <w:r>
              <w:rPr>
                <w:rStyle w:val="IndexLink"/>
                <w:rtl w:val="true"/>
              </w:rPr>
              <w:t xml:space="preserve">) </w:t>
            </w:r>
            <w:r>
              <w:rPr>
                <w:rStyle w:val="IndexLink"/>
                <w:rtl w:val="true"/>
              </w:rPr>
              <w:t>باب ما ورد فی اجر من حج عن الاخر ومن حج عنه وانهما یشترکان حتی إذا قضی طواف الفریضة</w:t>
            </w:r>
            <w:r>
              <w:rPr>
                <w:rStyle w:val="IndexLink"/>
                <w:rtl w:val="true"/>
              </w:rPr>
              <w:tab/>
            </w:r>
            <w:r>
              <w:rPr>
                <w:rStyle w:val="IndexLink"/>
              </w:rPr>
              <w:t>337</w:t>
            </w:r>
          </w:hyperlink>
        </w:p>
        <w:p>
          <w:pPr>
            <w:pStyle w:val="Contents3"/>
            <w:tabs>
              <w:tab w:val="clear" w:pos="8459"/>
              <w:tab w:val="right" w:pos="9026" w:leader="dot"/>
            </w:tabs>
            <w:rPr/>
          </w:pPr>
          <w:hyperlink w:anchor="__RefHeading___Toc9964832_417432637">
            <w:r>
              <w:rPr>
                <w:webHidden/>
                <w:rStyle w:val="IndexLink"/>
                <w:rtl w:val="true"/>
              </w:rPr>
              <w:t>أبواب وجوه الحج وکیفیة کل قسم منها وبیان شهوره وعلل أفعاله ووصف حج الأنبیاء وتفسیر الحج الأکبر والأصغر</w:t>
            </w:r>
            <w:r>
              <w:rPr>
                <w:rStyle w:val="IndexLink"/>
                <w:rtl w:val="true"/>
              </w:rPr>
              <w:tab/>
            </w:r>
            <w:r>
              <w:rPr>
                <w:rStyle w:val="IndexLink"/>
              </w:rPr>
              <w:t>340</w:t>
            </w:r>
          </w:hyperlink>
        </w:p>
        <w:p>
          <w:pPr>
            <w:pStyle w:val="Contents4"/>
            <w:tabs>
              <w:tab w:val="clear" w:pos="8176"/>
              <w:tab w:val="right" w:pos="9026" w:leader="dot"/>
            </w:tabs>
            <w:rPr/>
          </w:pPr>
          <w:hyperlink w:anchor="__RefHeading___Toc9964834_417432637">
            <w:r>
              <w:rPr>
                <w:webHidden/>
                <w:rStyle w:val="IndexLink"/>
                <w:rtl w:val="true"/>
              </w:rPr>
              <w:t>(</w:t>
            </w:r>
            <w:r>
              <w:rPr>
                <w:rStyle w:val="IndexLink"/>
              </w:rPr>
              <w:t>1</w:t>
            </w:r>
            <w:r>
              <w:rPr>
                <w:rStyle w:val="IndexLink"/>
                <w:rtl w:val="true"/>
              </w:rPr>
              <w:t xml:space="preserve">) </w:t>
            </w:r>
            <w:r>
              <w:rPr>
                <w:rStyle w:val="IndexLink"/>
                <w:rtl w:val="true"/>
              </w:rPr>
              <w:t>باب ان الحج علی ثلاثة أوجه افراد وقران وتمتع و</w:t>
            </w:r>
            <w:r>
              <w:rPr>
                <w:rStyle w:val="IndexLink"/>
                <w:rtl w:val="true"/>
              </w:rPr>
              <w:t>...</w:t>
              <w:tab/>
            </w:r>
            <w:r>
              <w:rPr>
                <w:rStyle w:val="IndexLink"/>
              </w:rPr>
              <w:t>340</w:t>
            </w:r>
          </w:hyperlink>
        </w:p>
        <w:p>
          <w:pPr>
            <w:pStyle w:val="Contents4"/>
            <w:tabs>
              <w:tab w:val="clear" w:pos="8176"/>
              <w:tab w:val="right" w:pos="9026" w:leader="dot"/>
            </w:tabs>
            <w:rPr/>
          </w:pPr>
          <w:hyperlink w:anchor="__RefHeading___Toc9964836_417432637">
            <w:r>
              <w:rPr>
                <w:webHidden/>
                <w:rStyle w:val="IndexLink"/>
                <w:rtl w:val="true"/>
              </w:rPr>
              <w:t>(</w:t>
            </w:r>
            <w:r>
              <w:rPr>
                <w:rStyle w:val="IndexLink"/>
              </w:rPr>
              <w:t>2</w:t>
            </w:r>
            <w:r>
              <w:rPr>
                <w:rStyle w:val="IndexLink"/>
                <w:rtl w:val="true"/>
              </w:rPr>
              <w:t xml:space="preserve">) </w:t>
            </w:r>
            <w:r>
              <w:rPr>
                <w:rStyle w:val="IndexLink"/>
                <w:rtl w:val="true"/>
              </w:rPr>
              <w:t>باب انه لا متعة لأهل مکة ونواحیها وعلیهما القران</w:t>
            </w:r>
            <w:r>
              <w:rPr>
                <w:rStyle w:val="IndexLink"/>
                <w:rtl w:val="true"/>
              </w:rPr>
              <w:t>...</w:t>
              <w:tab/>
            </w:r>
            <w:r>
              <w:rPr>
                <w:rStyle w:val="IndexLink"/>
              </w:rPr>
              <w:t>355</w:t>
            </w:r>
          </w:hyperlink>
        </w:p>
        <w:p>
          <w:pPr>
            <w:pStyle w:val="Contents4"/>
            <w:tabs>
              <w:tab w:val="clear" w:pos="8176"/>
              <w:tab w:val="right" w:pos="9026" w:leader="dot"/>
            </w:tabs>
            <w:rPr/>
          </w:pPr>
          <w:hyperlink w:anchor="__RefHeading___Toc9964838_417432637">
            <w:r>
              <w:rPr>
                <w:webHidden/>
                <w:rStyle w:val="IndexLink"/>
                <w:rtl w:val="true"/>
              </w:rPr>
              <w:t>(</w:t>
            </w:r>
            <w:r>
              <w:rPr>
                <w:rStyle w:val="IndexLink"/>
              </w:rPr>
              <w:t>3</w:t>
            </w:r>
            <w:r>
              <w:rPr>
                <w:rStyle w:val="IndexLink"/>
                <w:rtl w:val="true"/>
              </w:rPr>
              <w:t xml:space="preserve">) </w:t>
            </w:r>
            <w:r>
              <w:rPr>
                <w:rStyle w:val="IndexLink"/>
                <w:rtl w:val="true"/>
              </w:rPr>
              <w:t>باب کیفیة وجوه الحج للرجال والنساء</w:t>
            </w:r>
            <w:r>
              <w:rPr>
                <w:rStyle w:val="IndexLink"/>
                <w:rtl w:val="true"/>
              </w:rPr>
              <w:tab/>
            </w:r>
            <w:r>
              <w:rPr>
                <w:rStyle w:val="IndexLink"/>
              </w:rPr>
              <w:t>362</w:t>
            </w:r>
          </w:hyperlink>
        </w:p>
        <w:p>
          <w:pPr>
            <w:pStyle w:val="Contents4"/>
            <w:tabs>
              <w:tab w:val="clear" w:pos="8176"/>
              <w:tab w:val="right" w:pos="9026" w:leader="dot"/>
            </w:tabs>
            <w:rPr/>
          </w:pPr>
          <w:hyperlink w:anchor="__RefHeading___Toc9964840_417432637">
            <w:r>
              <w:rPr>
                <w:webHidden/>
                <w:rStyle w:val="IndexLink"/>
                <w:rtl w:val="true"/>
              </w:rPr>
              <w:t>(</w:t>
            </w:r>
            <w:r>
              <w:rPr>
                <w:rStyle w:val="IndexLink"/>
              </w:rPr>
              <w:t>4</w:t>
            </w:r>
            <w:r>
              <w:rPr>
                <w:rStyle w:val="IndexLink"/>
                <w:rtl w:val="true"/>
              </w:rPr>
              <w:t xml:space="preserve">) </w:t>
            </w:r>
            <w:r>
              <w:rPr>
                <w:rStyle w:val="IndexLink"/>
                <w:rtl w:val="true"/>
              </w:rPr>
              <w:t>باب وجوب کون الحج والعمرة لله تعالی وخلوه عن الکبر والسمعة والریاء وتأکد استحبابه بالمعرفة والتفقه</w:t>
            </w:r>
            <w:r>
              <w:rPr>
                <w:rStyle w:val="IndexLink"/>
                <w:rtl w:val="true"/>
              </w:rPr>
              <w:t>...</w:t>
              <w:tab/>
            </w:r>
            <w:r>
              <w:rPr>
                <w:rStyle w:val="IndexLink"/>
              </w:rPr>
              <w:t>381</w:t>
            </w:r>
          </w:hyperlink>
        </w:p>
        <w:p>
          <w:pPr>
            <w:pStyle w:val="Contents4"/>
            <w:tabs>
              <w:tab w:val="clear" w:pos="8176"/>
              <w:tab w:val="right" w:pos="9026" w:leader="dot"/>
            </w:tabs>
            <w:rPr/>
          </w:pPr>
          <w:hyperlink w:anchor="__RefHeading___Toc9964842_417432637">
            <w:r>
              <w:rPr>
                <w:webHidden/>
                <w:rStyle w:val="IndexLink"/>
                <w:rtl w:val="true"/>
              </w:rPr>
              <w:t>(</w:t>
            </w:r>
            <w:r>
              <w:rPr>
                <w:rStyle w:val="IndexLink"/>
              </w:rPr>
              <w:t>5</w:t>
            </w:r>
            <w:r>
              <w:rPr>
                <w:rStyle w:val="IndexLink"/>
                <w:rtl w:val="true"/>
              </w:rPr>
              <w:t xml:space="preserve">) </w:t>
            </w:r>
            <w:r>
              <w:rPr>
                <w:rStyle w:val="IndexLink"/>
                <w:rtl w:val="true"/>
              </w:rPr>
              <w:t>باب حکم العدول عن الحج إلی التمتع لمن أحرم بالحج</w:t>
            </w:r>
            <w:r>
              <w:rPr>
                <w:rStyle w:val="IndexLink"/>
                <w:rtl w:val="true"/>
              </w:rPr>
              <w:t>...</w:t>
              <w:tab/>
            </w:r>
            <w:r>
              <w:rPr>
                <w:rStyle w:val="IndexLink"/>
              </w:rPr>
              <w:t>386</w:t>
            </w:r>
          </w:hyperlink>
        </w:p>
        <w:p>
          <w:pPr>
            <w:pStyle w:val="Contents4"/>
            <w:tabs>
              <w:tab w:val="clear" w:pos="8176"/>
              <w:tab w:val="right" w:pos="9026" w:leader="dot"/>
            </w:tabs>
            <w:rPr/>
          </w:pPr>
          <w:hyperlink w:anchor="__RefHeading___Toc9964844_417432637">
            <w:r>
              <w:rPr>
                <w:webHidden/>
                <w:rStyle w:val="IndexLink"/>
                <w:rtl w:val="true"/>
              </w:rPr>
              <w:t>(</w:t>
            </w:r>
            <w:r>
              <w:rPr>
                <w:rStyle w:val="IndexLink"/>
              </w:rPr>
              <w:t>6</w:t>
            </w:r>
            <w:r>
              <w:rPr>
                <w:rStyle w:val="IndexLink"/>
                <w:rtl w:val="true"/>
              </w:rPr>
              <w:t xml:space="preserve">) </w:t>
            </w:r>
            <w:r>
              <w:rPr>
                <w:rStyle w:val="IndexLink"/>
                <w:rtl w:val="true"/>
              </w:rPr>
              <w:t>باب ان المتمتع یتمتع ما ظن أنه یدرک الحج والا یجب</w:t>
            </w:r>
            <w:r>
              <w:rPr>
                <w:rStyle w:val="IndexLink"/>
                <w:rtl w:val="true"/>
              </w:rPr>
              <w:t>...</w:t>
              <w:tab/>
            </w:r>
            <w:r>
              <w:rPr>
                <w:rStyle w:val="IndexLink"/>
              </w:rPr>
              <w:t>390</w:t>
            </w:r>
          </w:hyperlink>
        </w:p>
        <w:p>
          <w:pPr>
            <w:pStyle w:val="Contents4"/>
            <w:tabs>
              <w:tab w:val="clear" w:pos="8176"/>
              <w:tab w:val="right" w:pos="9026" w:leader="dot"/>
            </w:tabs>
            <w:rPr/>
          </w:pPr>
          <w:hyperlink w:anchor="__RefHeading___Toc9964846_417432637">
            <w:r>
              <w:rPr>
                <w:webHidden/>
                <w:rStyle w:val="IndexLink"/>
                <w:rtl w:val="true"/>
              </w:rPr>
              <w:t>(</w:t>
            </w:r>
            <w:r>
              <w:rPr>
                <w:rStyle w:val="IndexLink"/>
              </w:rPr>
              <w:t>7</w:t>
            </w:r>
            <w:r>
              <w:rPr>
                <w:rStyle w:val="IndexLink"/>
                <w:rtl w:val="true"/>
              </w:rPr>
              <w:t xml:space="preserve">) </w:t>
            </w:r>
            <w:r>
              <w:rPr>
                <w:rStyle w:val="IndexLink"/>
                <w:rtl w:val="true"/>
              </w:rPr>
              <w:t>باب حکم خروج المتمتع من مکة قبل أن یقضی مناسکه</w:t>
            </w:r>
            <w:r>
              <w:rPr>
                <w:rStyle w:val="IndexLink"/>
                <w:rtl w:val="true"/>
              </w:rPr>
              <w:tab/>
            </w:r>
            <w:r>
              <w:rPr>
                <w:rStyle w:val="IndexLink"/>
              </w:rPr>
              <w:t>397</w:t>
            </w:r>
          </w:hyperlink>
        </w:p>
        <w:p>
          <w:pPr>
            <w:pStyle w:val="Contents4"/>
            <w:tabs>
              <w:tab w:val="clear" w:pos="8176"/>
              <w:tab w:val="right" w:pos="9026" w:leader="dot"/>
            </w:tabs>
            <w:rPr/>
          </w:pPr>
          <w:hyperlink w:anchor="__RefHeading___Toc9964848_417432637">
            <w:r>
              <w:rPr>
                <w:webHidden/>
                <w:rStyle w:val="IndexLink"/>
                <w:rtl w:val="true"/>
              </w:rPr>
              <w:t>(</w:t>
            </w:r>
            <w:r>
              <w:rPr>
                <w:rStyle w:val="IndexLink"/>
              </w:rPr>
              <w:t>8</w:t>
            </w:r>
            <w:r>
              <w:rPr>
                <w:rStyle w:val="IndexLink"/>
                <w:rtl w:val="true"/>
              </w:rPr>
              <w:t xml:space="preserve">) </w:t>
            </w:r>
            <w:r>
              <w:rPr>
                <w:rStyle w:val="IndexLink"/>
                <w:rtl w:val="true"/>
              </w:rPr>
              <w:t>باب احکام المصدود والمحصور</w:t>
            </w:r>
            <w:r>
              <w:rPr>
                <w:rStyle w:val="IndexLink"/>
                <w:rtl w:val="true"/>
              </w:rPr>
              <w:tab/>
            </w:r>
            <w:r>
              <w:rPr>
                <w:rStyle w:val="IndexLink"/>
              </w:rPr>
              <w:t>400</w:t>
            </w:r>
          </w:hyperlink>
        </w:p>
        <w:p>
          <w:pPr>
            <w:pStyle w:val="Contents4"/>
            <w:tabs>
              <w:tab w:val="clear" w:pos="8176"/>
              <w:tab w:val="right" w:pos="9026" w:leader="dot"/>
            </w:tabs>
            <w:rPr/>
          </w:pPr>
          <w:hyperlink w:anchor="__RefHeading___Toc9964850_417432637">
            <w:r>
              <w:rPr>
                <w:webHidden/>
                <w:rStyle w:val="IndexLink"/>
                <w:rtl w:val="true"/>
              </w:rPr>
              <w:t>(</w:t>
            </w:r>
            <w:r>
              <w:rPr>
                <w:rStyle w:val="IndexLink"/>
              </w:rPr>
              <w:t>9</w:t>
            </w:r>
            <w:r>
              <w:rPr>
                <w:rStyle w:val="IndexLink"/>
                <w:rtl w:val="true"/>
              </w:rPr>
              <w:t xml:space="preserve">) </w:t>
            </w:r>
            <w:r>
              <w:rPr>
                <w:rStyle w:val="IndexLink"/>
                <w:rtl w:val="true"/>
              </w:rPr>
              <w:t>باب کیفیة حج الصبیان وانه إذا فعل ما یلزمه فیه</w:t>
            </w:r>
            <w:r>
              <w:rPr>
                <w:rStyle w:val="IndexLink"/>
                <w:rtl w:val="true"/>
              </w:rPr>
              <w:t>...</w:t>
              <w:tab/>
            </w:r>
            <w:r>
              <w:rPr>
                <w:rStyle w:val="IndexLink"/>
              </w:rPr>
              <w:t>410</w:t>
            </w:r>
          </w:hyperlink>
        </w:p>
        <w:p>
          <w:pPr>
            <w:pStyle w:val="Contents4"/>
            <w:tabs>
              <w:tab w:val="clear" w:pos="8176"/>
              <w:tab w:val="right" w:pos="9026" w:leader="dot"/>
            </w:tabs>
            <w:rPr/>
          </w:pPr>
          <w:hyperlink w:anchor="__RefHeading___Toc9964852_417432637">
            <w:r>
              <w:rPr>
                <w:webHidden/>
                <w:rStyle w:val="IndexLink"/>
                <w:rtl w:val="true"/>
              </w:rPr>
              <w:t>(</w:t>
            </w:r>
            <w:r>
              <w:rPr>
                <w:rStyle w:val="IndexLink"/>
              </w:rPr>
              <w:t>10</w:t>
            </w:r>
            <w:r>
              <w:rPr>
                <w:rStyle w:val="IndexLink"/>
                <w:rtl w:val="true"/>
              </w:rPr>
              <w:t xml:space="preserve">) </w:t>
            </w:r>
            <w:r>
              <w:rPr>
                <w:rStyle w:val="IndexLink"/>
                <w:rtl w:val="true"/>
              </w:rPr>
              <w:t>باب ان أشهر الحج شوال وذو القعدة وذو الحجة و لیس لاحد ان یحرم بالحج فیما سواهن ومن أحرم فی</w:t>
            </w:r>
            <w:r>
              <w:rPr>
                <w:rStyle w:val="IndexLink"/>
                <w:rtl w:val="true"/>
              </w:rPr>
              <w:t>...</w:t>
              <w:tab/>
            </w:r>
            <w:r>
              <w:rPr>
                <w:rStyle w:val="IndexLink"/>
              </w:rPr>
              <w:t>413</w:t>
            </w:r>
          </w:hyperlink>
        </w:p>
        <w:p>
          <w:pPr>
            <w:pStyle w:val="Contents4"/>
            <w:tabs>
              <w:tab w:val="clear" w:pos="8176"/>
              <w:tab w:val="right" w:pos="9026" w:leader="dot"/>
            </w:tabs>
            <w:rPr/>
          </w:pPr>
          <w:hyperlink w:anchor="__RefHeading___Toc9964854_417432637">
            <w:r>
              <w:rPr>
                <w:webHidden/>
                <w:rStyle w:val="IndexLink"/>
                <w:rtl w:val="true"/>
              </w:rPr>
              <w:t>(</w:t>
            </w:r>
            <w:r>
              <w:rPr>
                <w:rStyle w:val="IndexLink"/>
              </w:rPr>
              <w:t>11</w:t>
            </w:r>
            <w:r>
              <w:rPr>
                <w:rStyle w:val="IndexLink"/>
                <w:rtl w:val="true"/>
              </w:rPr>
              <w:t xml:space="preserve">) </w:t>
            </w:r>
            <w:r>
              <w:rPr>
                <w:rStyle w:val="IndexLink"/>
                <w:rtl w:val="true"/>
              </w:rPr>
              <w:t>باب ما ورد فی معنی الحج الأکبر والأصغر</w:t>
            </w:r>
            <w:r>
              <w:rPr>
                <w:rStyle w:val="IndexLink"/>
                <w:rtl w:val="true"/>
              </w:rPr>
              <w:tab/>
            </w:r>
            <w:r>
              <w:rPr>
                <w:rStyle w:val="IndexLink"/>
              </w:rPr>
              <w:t>417</w:t>
            </w:r>
          </w:hyperlink>
        </w:p>
        <w:p>
          <w:pPr>
            <w:pStyle w:val="Contents4"/>
            <w:tabs>
              <w:tab w:val="clear" w:pos="8176"/>
              <w:tab w:val="right" w:pos="9026" w:leader="dot"/>
            </w:tabs>
            <w:rPr/>
          </w:pPr>
          <w:hyperlink w:anchor="__RefHeading___Toc9964856_417432637">
            <w:r>
              <w:rPr>
                <w:webHidden/>
                <w:rStyle w:val="IndexLink"/>
                <w:rtl w:val="true"/>
              </w:rPr>
              <w:t>(</w:t>
            </w:r>
            <w:r>
              <w:rPr>
                <w:rStyle w:val="IndexLink"/>
              </w:rPr>
              <w:t>12</w:t>
            </w:r>
            <w:r>
              <w:rPr>
                <w:rStyle w:val="IndexLink"/>
                <w:rtl w:val="true"/>
              </w:rPr>
              <w:t xml:space="preserve">) </w:t>
            </w:r>
            <w:r>
              <w:rPr>
                <w:rStyle w:val="IndexLink"/>
                <w:rtl w:val="true"/>
              </w:rPr>
              <w:t>باب علل أفعال الحج والعمرة</w:t>
            </w:r>
            <w:r>
              <w:rPr>
                <w:rStyle w:val="IndexLink"/>
                <w:rtl w:val="true"/>
              </w:rPr>
              <w:tab/>
            </w:r>
            <w:r>
              <w:rPr>
                <w:rStyle w:val="IndexLink"/>
              </w:rPr>
              <w:t>420</w:t>
            </w:r>
          </w:hyperlink>
        </w:p>
        <w:p>
          <w:pPr>
            <w:pStyle w:val="Contents4"/>
            <w:tabs>
              <w:tab w:val="clear" w:pos="8176"/>
              <w:tab w:val="right" w:pos="9026" w:leader="dot"/>
            </w:tabs>
            <w:rPr/>
          </w:pPr>
          <w:hyperlink w:anchor="__RefHeading___Toc9964858_417432637">
            <w:r>
              <w:rPr>
                <w:webHidden/>
                <w:rStyle w:val="IndexLink"/>
                <w:rtl w:val="true"/>
              </w:rPr>
              <w:t>(</w:t>
            </w:r>
            <w:r>
              <w:rPr>
                <w:rStyle w:val="IndexLink"/>
              </w:rPr>
              <w:t>13</w:t>
            </w:r>
            <w:r>
              <w:rPr>
                <w:rStyle w:val="IndexLink"/>
                <w:rtl w:val="true"/>
              </w:rPr>
              <w:t xml:space="preserve">) </w:t>
            </w:r>
            <w:r>
              <w:rPr>
                <w:rStyle w:val="IndexLink"/>
                <w:rtl w:val="true"/>
              </w:rPr>
              <w:t>باب ما ورد فی حج آدم علیه السلام وکیفیته</w:t>
            </w:r>
            <w:r>
              <w:rPr>
                <w:rStyle w:val="IndexLink"/>
                <w:rtl w:val="true"/>
              </w:rPr>
              <w:tab/>
            </w:r>
            <w:r>
              <w:rPr>
                <w:rStyle w:val="IndexLink"/>
              </w:rPr>
              <w:t>434</w:t>
            </w:r>
          </w:hyperlink>
        </w:p>
        <w:p>
          <w:pPr>
            <w:pStyle w:val="Contents4"/>
            <w:tabs>
              <w:tab w:val="clear" w:pos="8176"/>
              <w:tab w:val="right" w:pos="9026" w:leader="dot"/>
            </w:tabs>
            <w:rPr/>
          </w:pPr>
          <w:hyperlink w:anchor="__RefHeading___Toc9964860_417432637">
            <w:r>
              <w:rPr>
                <w:webHidden/>
                <w:rStyle w:val="IndexLink"/>
                <w:rtl w:val="true"/>
              </w:rPr>
              <w:t>(</w:t>
            </w:r>
            <w:r>
              <w:rPr>
                <w:rStyle w:val="IndexLink"/>
              </w:rPr>
              <w:t>14</w:t>
            </w:r>
            <w:r>
              <w:rPr>
                <w:rStyle w:val="IndexLink"/>
                <w:rtl w:val="true"/>
              </w:rPr>
              <w:t xml:space="preserve">) </w:t>
            </w:r>
            <w:r>
              <w:rPr>
                <w:rStyle w:val="IndexLink"/>
                <w:rtl w:val="true"/>
              </w:rPr>
              <w:t>باب ان سفینة نوح علیه السلام طافت بالبیت وسعت بین الصفا والمروة</w:t>
            </w:r>
            <w:r>
              <w:rPr>
                <w:rStyle w:val="IndexLink"/>
                <w:rtl w:val="true"/>
              </w:rPr>
              <w:tab/>
            </w:r>
            <w:r>
              <w:rPr>
                <w:rStyle w:val="IndexLink"/>
              </w:rPr>
              <w:t>442</w:t>
            </w:r>
          </w:hyperlink>
        </w:p>
        <w:p>
          <w:pPr>
            <w:pStyle w:val="Contents4"/>
            <w:tabs>
              <w:tab w:val="clear" w:pos="8176"/>
              <w:tab w:val="right" w:pos="9026" w:leader="dot"/>
            </w:tabs>
            <w:rPr/>
          </w:pPr>
          <w:hyperlink w:anchor="__RefHeading___Toc9964862_417432637">
            <w:r>
              <w:rPr>
                <w:webHidden/>
                <w:rStyle w:val="IndexLink"/>
                <w:rtl w:val="true"/>
              </w:rPr>
              <w:t>(</w:t>
            </w:r>
            <w:r>
              <w:rPr>
                <w:rStyle w:val="IndexLink"/>
              </w:rPr>
              <w:t>15</w:t>
            </w:r>
            <w:r>
              <w:rPr>
                <w:rStyle w:val="IndexLink"/>
                <w:rtl w:val="true"/>
              </w:rPr>
              <w:t xml:space="preserve">) </w:t>
            </w:r>
            <w:r>
              <w:rPr>
                <w:rStyle w:val="IndexLink"/>
                <w:rtl w:val="true"/>
              </w:rPr>
              <w:t>باب حج إبراهیم وإسماعیل علیهما السلام وبنائهما البیت وجملة</w:t>
            </w:r>
            <w:r>
              <w:rPr>
                <w:rStyle w:val="IndexLink"/>
                <w:rtl w:val="true"/>
              </w:rPr>
              <w:t>...</w:t>
              <w:tab/>
            </w:r>
            <w:r>
              <w:rPr>
                <w:rStyle w:val="IndexLink"/>
              </w:rPr>
              <w:t>443</w:t>
            </w:r>
          </w:hyperlink>
        </w:p>
        <w:p>
          <w:pPr>
            <w:pStyle w:val="Contents4"/>
            <w:tabs>
              <w:tab w:val="clear" w:pos="8176"/>
              <w:tab w:val="right" w:pos="9026" w:leader="dot"/>
            </w:tabs>
            <w:rPr/>
          </w:pPr>
          <w:hyperlink w:anchor="__RefHeading___Toc9964864_417432637">
            <w:r>
              <w:rPr>
                <w:webHidden/>
                <w:rStyle w:val="IndexLink"/>
                <w:rtl w:val="true"/>
              </w:rPr>
              <w:t>(</w:t>
            </w:r>
            <w:r>
              <w:rPr>
                <w:rStyle w:val="IndexLink"/>
              </w:rPr>
              <w:t>16</w:t>
            </w:r>
            <w:r>
              <w:rPr>
                <w:rStyle w:val="IndexLink"/>
                <w:rtl w:val="true"/>
              </w:rPr>
              <w:t xml:space="preserve">) </w:t>
            </w:r>
            <w:r>
              <w:rPr>
                <w:rStyle w:val="IndexLink"/>
                <w:rtl w:val="true"/>
              </w:rPr>
              <w:t>باب حج موسی وعیسی وداود وسلیمان علی نبینا وآله وعلیهم السلام</w:t>
            </w:r>
            <w:r>
              <w:rPr>
                <w:rStyle w:val="IndexLink"/>
                <w:rtl w:val="true"/>
              </w:rPr>
              <w:tab/>
            </w:r>
            <w:r>
              <w:rPr>
                <w:rStyle w:val="IndexLink"/>
              </w:rPr>
              <w:t>455</w:t>
            </w:r>
          </w:hyperlink>
        </w:p>
        <w:p>
          <w:pPr>
            <w:pStyle w:val="Contents3"/>
            <w:tabs>
              <w:tab w:val="clear" w:pos="8459"/>
              <w:tab w:val="right" w:pos="9026" w:leader="dot"/>
            </w:tabs>
            <w:rPr/>
          </w:pPr>
          <w:hyperlink w:anchor="__RefHeading___Toc9964866_417432637">
            <w:r>
              <w:rPr>
                <w:webHidden/>
                <w:rStyle w:val="IndexLink"/>
                <w:rtl w:val="true"/>
              </w:rPr>
              <w:t>أبواب العمرة</w:t>
            </w:r>
            <w:r>
              <w:rPr>
                <w:rStyle w:val="IndexLink"/>
                <w:rtl w:val="true"/>
              </w:rPr>
              <w:tab/>
            </w:r>
            <w:r>
              <w:rPr>
                <w:rStyle w:val="IndexLink"/>
              </w:rPr>
              <w:t>457</w:t>
            </w:r>
          </w:hyperlink>
        </w:p>
        <w:p>
          <w:pPr>
            <w:pStyle w:val="Contents4"/>
            <w:tabs>
              <w:tab w:val="clear" w:pos="8176"/>
              <w:tab w:val="right" w:pos="9026" w:leader="dot"/>
            </w:tabs>
            <w:rPr/>
          </w:pPr>
          <w:hyperlink w:anchor="__RefHeading___Toc9964868_417432637">
            <w:r>
              <w:rPr>
                <w:webHidden/>
                <w:rStyle w:val="IndexLink"/>
                <w:rtl w:val="true"/>
              </w:rPr>
              <w:t>(</w:t>
            </w:r>
            <w:r>
              <w:rPr>
                <w:rStyle w:val="IndexLink"/>
              </w:rPr>
              <w:t>1</w:t>
            </w:r>
            <w:r>
              <w:rPr>
                <w:rStyle w:val="IndexLink"/>
                <w:rtl w:val="true"/>
              </w:rPr>
              <w:t xml:space="preserve">) </w:t>
            </w:r>
            <w:r>
              <w:rPr>
                <w:rStyle w:val="IndexLink"/>
                <w:rtl w:val="true"/>
              </w:rPr>
              <w:t>باب فضل العمرة وتأکد استحبابها علی من لا تجب علیه</w:t>
            </w:r>
            <w:r>
              <w:rPr>
                <w:rStyle w:val="IndexLink"/>
                <w:rtl w:val="true"/>
              </w:rPr>
              <w:tab/>
            </w:r>
            <w:r>
              <w:rPr>
                <w:rStyle w:val="IndexLink"/>
              </w:rPr>
              <w:t>457</w:t>
            </w:r>
          </w:hyperlink>
        </w:p>
        <w:p>
          <w:pPr>
            <w:pStyle w:val="Contents4"/>
            <w:tabs>
              <w:tab w:val="clear" w:pos="8176"/>
              <w:tab w:val="right" w:pos="9026" w:leader="dot"/>
            </w:tabs>
            <w:rPr/>
          </w:pPr>
          <w:hyperlink w:anchor="__RefHeading___Toc9964870_417432637">
            <w:r>
              <w:rPr>
                <w:webHidden/>
                <w:rStyle w:val="IndexLink"/>
                <w:rtl w:val="true"/>
              </w:rPr>
              <w:t>(</w:t>
            </w:r>
            <w:r>
              <w:rPr>
                <w:rStyle w:val="IndexLink"/>
              </w:rPr>
              <w:t>2</w:t>
            </w:r>
            <w:r>
              <w:rPr>
                <w:rStyle w:val="IndexLink"/>
                <w:rtl w:val="true"/>
              </w:rPr>
              <w:t xml:space="preserve">) </w:t>
            </w:r>
            <w:r>
              <w:rPr>
                <w:rStyle w:val="IndexLink"/>
                <w:rtl w:val="true"/>
              </w:rPr>
              <w:t>باب وجوب العمرة علی المستطیع</w:t>
            </w:r>
            <w:r>
              <w:rPr>
                <w:rStyle w:val="IndexLink"/>
                <w:rtl w:val="true"/>
              </w:rPr>
              <w:tab/>
            </w:r>
            <w:r>
              <w:rPr>
                <w:rStyle w:val="IndexLink"/>
              </w:rPr>
              <w:t>459</w:t>
            </w:r>
          </w:hyperlink>
        </w:p>
        <w:p>
          <w:pPr>
            <w:pStyle w:val="Contents4"/>
            <w:tabs>
              <w:tab w:val="clear" w:pos="8176"/>
              <w:tab w:val="right" w:pos="9026" w:leader="dot"/>
            </w:tabs>
            <w:rPr/>
          </w:pPr>
          <w:hyperlink w:anchor="__RefHeading___Toc9964872_417432637">
            <w:r>
              <w:rPr>
                <w:webHidden/>
                <w:rStyle w:val="IndexLink"/>
                <w:rtl w:val="true"/>
              </w:rPr>
              <w:t>(</w:t>
            </w:r>
            <w:r>
              <w:rPr>
                <w:rStyle w:val="IndexLink"/>
              </w:rPr>
              <w:t>3</w:t>
            </w:r>
            <w:r>
              <w:rPr>
                <w:rStyle w:val="IndexLink"/>
                <w:rtl w:val="true"/>
              </w:rPr>
              <w:t xml:space="preserve">) </w:t>
            </w:r>
            <w:r>
              <w:rPr>
                <w:rStyle w:val="IndexLink"/>
                <w:rtl w:val="true"/>
              </w:rPr>
              <w:t>باب ان من تمتع بالعمرة إلی الحج سقط عنه</w:t>
            </w:r>
            <w:r>
              <w:rPr>
                <w:rStyle w:val="IndexLink"/>
                <w:rtl w:val="true"/>
              </w:rPr>
              <w:t>...</w:t>
              <w:tab/>
            </w:r>
            <w:r>
              <w:rPr>
                <w:rStyle w:val="IndexLink"/>
              </w:rPr>
              <w:t>461</w:t>
            </w:r>
          </w:hyperlink>
        </w:p>
        <w:p>
          <w:pPr>
            <w:pStyle w:val="Contents4"/>
            <w:tabs>
              <w:tab w:val="clear" w:pos="8176"/>
              <w:tab w:val="right" w:pos="9026" w:leader="dot"/>
            </w:tabs>
            <w:rPr/>
          </w:pPr>
          <w:hyperlink w:anchor="__RefHeading___Toc9964874_417432637">
            <w:r>
              <w:rPr>
                <w:webHidden/>
                <w:rStyle w:val="IndexLink"/>
                <w:rtl w:val="true"/>
              </w:rPr>
              <w:t>(</w:t>
            </w:r>
            <w:r>
              <w:rPr>
                <w:rStyle w:val="IndexLink"/>
              </w:rPr>
              <w:t>4</w:t>
            </w:r>
            <w:r>
              <w:rPr>
                <w:rStyle w:val="IndexLink"/>
                <w:rtl w:val="true"/>
              </w:rPr>
              <w:t xml:space="preserve">) </w:t>
            </w:r>
            <w:r>
              <w:rPr>
                <w:rStyle w:val="IndexLink"/>
                <w:rtl w:val="true"/>
              </w:rPr>
              <w:t>باب تأکد استحباب اکثار العمرة وادمانها واستحباب الاتیان بما یوجب التوفیق لها</w:t>
            </w:r>
            <w:r>
              <w:rPr>
                <w:rStyle w:val="IndexLink"/>
                <w:rtl w:val="true"/>
              </w:rPr>
              <w:tab/>
            </w:r>
            <w:r>
              <w:rPr>
                <w:rStyle w:val="IndexLink"/>
              </w:rPr>
              <w:t>463</w:t>
            </w:r>
          </w:hyperlink>
        </w:p>
        <w:p>
          <w:pPr>
            <w:pStyle w:val="Contents4"/>
            <w:tabs>
              <w:tab w:val="clear" w:pos="8176"/>
              <w:tab w:val="right" w:pos="9026" w:leader="dot"/>
            </w:tabs>
            <w:rPr/>
          </w:pPr>
          <w:hyperlink w:anchor="__RefHeading___Toc9964876_417432637">
            <w:r>
              <w:rPr>
                <w:webHidden/>
                <w:rStyle w:val="IndexLink"/>
                <w:rtl w:val="true"/>
              </w:rPr>
              <w:t>(</w:t>
            </w:r>
            <w:r>
              <w:rPr>
                <w:rStyle w:val="IndexLink"/>
              </w:rPr>
              <w:t>5</w:t>
            </w:r>
            <w:r>
              <w:rPr>
                <w:rStyle w:val="IndexLink"/>
                <w:rtl w:val="true"/>
              </w:rPr>
              <w:t xml:space="preserve">) </w:t>
            </w:r>
            <w:r>
              <w:rPr>
                <w:rStyle w:val="IndexLink"/>
                <w:rtl w:val="true"/>
              </w:rPr>
              <w:t>باب کیفیة العمرة ووجوب کونه لله تعالی وبیان میقاتها وعلل أفعالها</w:t>
            </w:r>
            <w:r>
              <w:rPr>
                <w:rStyle w:val="IndexLink"/>
                <w:rtl w:val="true"/>
              </w:rPr>
              <w:tab/>
            </w:r>
            <w:r>
              <w:rPr>
                <w:rStyle w:val="IndexLink"/>
              </w:rPr>
              <w:t>464</w:t>
            </w:r>
          </w:hyperlink>
        </w:p>
        <w:p>
          <w:pPr>
            <w:pStyle w:val="Contents4"/>
            <w:tabs>
              <w:tab w:val="clear" w:pos="8176"/>
              <w:tab w:val="right" w:pos="9026" w:leader="dot"/>
            </w:tabs>
            <w:rPr/>
          </w:pPr>
          <w:hyperlink w:anchor="__RefHeading___Toc9964878_417432637">
            <w:r>
              <w:rPr>
                <w:webHidden/>
                <w:rStyle w:val="IndexLink"/>
                <w:rtl w:val="true"/>
              </w:rPr>
              <w:t>(</w:t>
            </w:r>
            <w:r>
              <w:rPr>
                <w:rStyle w:val="IndexLink"/>
              </w:rPr>
              <w:t>6</w:t>
            </w:r>
            <w:r>
              <w:rPr>
                <w:rStyle w:val="IndexLink"/>
                <w:rtl w:val="true"/>
              </w:rPr>
              <w:t xml:space="preserve">) </w:t>
            </w:r>
            <w:r>
              <w:rPr>
                <w:rStyle w:val="IndexLink"/>
                <w:rtl w:val="true"/>
              </w:rPr>
              <w:t>باب استحباب اتیان العمرة ماشیاً</w:t>
            </w:r>
            <w:r>
              <w:rPr>
                <w:rStyle w:val="IndexLink"/>
                <w:rtl w:val="true"/>
              </w:rPr>
              <w:tab/>
            </w:r>
            <w:r>
              <w:rPr>
                <w:rStyle w:val="IndexLink"/>
              </w:rPr>
              <w:t>471</w:t>
            </w:r>
          </w:hyperlink>
        </w:p>
        <w:p>
          <w:pPr>
            <w:pStyle w:val="Contents4"/>
            <w:tabs>
              <w:tab w:val="clear" w:pos="8176"/>
              <w:tab w:val="right" w:pos="9026" w:leader="dot"/>
            </w:tabs>
            <w:rPr/>
          </w:pPr>
          <w:hyperlink w:anchor="__RefHeading___Toc9964880_417432637">
            <w:r>
              <w:rPr>
                <w:webHidden/>
                <w:rStyle w:val="IndexLink"/>
                <w:rtl w:val="true"/>
              </w:rPr>
              <w:t>(</w:t>
            </w:r>
            <w:r>
              <w:rPr>
                <w:rStyle w:val="IndexLink"/>
              </w:rPr>
              <w:t>7</w:t>
            </w:r>
            <w:r>
              <w:rPr>
                <w:rStyle w:val="IndexLink"/>
                <w:rtl w:val="true"/>
              </w:rPr>
              <w:t xml:space="preserve">) </w:t>
            </w:r>
            <w:r>
              <w:rPr>
                <w:rStyle w:val="IndexLink"/>
                <w:rtl w:val="true"/>
              </w:rPr>
              <w:t>باب ما ورد فی أن لکل شهر بل عشر عمرة وأفضلها عمرة</w:t>
            </w:r>
            <w:r>
              <w:rPr>
                <w:rStyle w:val="IndexLink"/>
                <w:rtl w:val="true"/>
              </w:rPr>
              <w:t>...</w:t>
              <w:tab/>
            </w:r>
            <w:r>
              <w:rPr>
                <w:rStyle w:val="IndexLink"/>
              </w:rPr>
              <w:t>471</w:t>
            </w:r>
          </w:hyperlink>
        </w:p>
        <w:p>
          <w:pPr>
            <w:pStyle w:val="Contents4"/>
            <w:tabs>
              <w:tab w:val="clear" w:pos="8176"/>
              <w:tab w:val="right" w:pos="9026" w:leader="dot"/>
            </w:tabs>
            <w:rPr/>
          </w:pPr>
          <w:hyperlink w:anchor="__RefHeading___Toc9964882_417432637">
            <w:r>
              <w:rPr>
                <w:webHidden/>
                <w:rStyle w:val="IndexLink"/>
                <w:rtl w:val="true"/>
              </w:rPr>
              <w:t>(</w:t>
            </w:r>
            <w:r>
              <w:rPr>
                <w:rStyle w:val="IndexLink"/>
              </w:rPr>
              <w:t>8</w:t>
            </w:r>
            <w:r>
              <w:rPr>
                <w:rStyle w:val="IndexLink"/>
                <w:rtl w:val="true"/>
              </w:rPr>
              <w:t xml:space="preserve">) </w:t>
            </w:r>
            <w:r>
              <w:rPr>
                <w:rStyle w:val="IndexLink"/>
                <w:rtl w:val="true"/>
              </w:rPr>
              <w:t>باب ان من اهل بالعمرة فی رجب ولو أحل فی غیره</w:t>
            </w:r>
            <w:r>
              <w:rPr>
                <w:rStyle w:val="IndexLink"/>
                <w:rtl w:val="true"/>
              </w:rPr>
              <w:t>...</w:t>
              <w:tab/>
            </w:r>
            <w:r>
              <w:rPr>
                <w:rStyle w:val="IndexLink"/>
              </w:rPr>
              <w:t>475</w:t>
            </w:r>
          </w:hyperlink>
        </w:p>
        <w:p>
          <w:pPr>
            <w:pStyle w:val="Contents4"/>
            <w:tabs>
              <w:tab w:val="clear" w:pos="8176"/>
              <w:tab w:val="right" w:pos="9026" w:leader="dot"/>
            </w:tabs>
            <w:rPr/>
          </w:pPr>
          <w:hyperlink w:anchor="__RefHeading___Toc9964884_417432637">
            <w:r>
              <w:rPr>
                <w:webHidden/>
                <w:rStyle w:val="IndexLink"/>
                <w:rtl w:val="true"/>
              </w:rPr>
              <w:t>(</w:t>
            </w:r>
            <w:r>
              <w:rPr>
                <w:rStyle w:val="IndexLink"/>
              </w:rPr>
              <w:t>9</w:t>
            </w:r>
            <w:r>
              <w:rPr>
                <w:rStyle w:val="IndexLink"/>
                <w:rtl w:val="true"/>
              </w:rPr>
              <w:t xml:space="preserve">) </w:t>
            </w:r>
            <w:r>
              <w:rPr>
                <w:rStyle w:val="IndexLink"/>
                <w:rtl w:val="true"/>
              </w:rPr>
              <w:t>باب ما ورد فی أن من اهل بالعمرة فی شهر وأحل فی آخر یکتب له فیما نوی أو فی أفضلهما</w:t>
            </w:r>
            <w:r>
              <w:rPr>
                <w:rStyle w:val="IndexLink"/>
                <w:rtl w:val="true"/>
              </w:rPr>
              <w:tab/>
            </w:r>
            <w:r>
              <w:rPr>
                <w:rStyle w:val="IndexLink"/>
              </w:rPr>
              <w:t>476</w:t>
            </w:r>
          </w:hyperlink>
        </w:p>
        <w:p>
          <w:pPr>
            <w:pStyle w:val="Contents4"/>
            <w:tabs>
              <w:tab w:val="clear" w:pos="8176"/>
              <w:tab w:val="right" w:pos="9026" w:leader="dot"/>
            </w:tabs>
            <w:rPr/>
          </w:pPr>
          <w:hyperlink w:anchor="__RefHeading___Toc9964886_417432637">
            <w:r>
              <w:rPr>
                <w:webHidden/>
                <w:rStyle w:val="IndexLink"/>
                <w:rtl w:val="true"/>
              </w:rPr>
              <w:t>(</w:t>
            </w:r>
            <w:r>
              <w:rPr>
                <w:rStyle w:val="IndexLink"/>
              </w:rPr>
              <w:t>10</w:t>
            </w:r>
            <w:r>
              <w:rPr>
                <w:rStyle w:val="IndexLink"/>
                <w:rtl w:val="true"/>
              </w:rPr>
              <w:t xml:space="preserve">) </w:t>
            </w:r>
            <w:r>
              <w:rPr>
                <w:rStyle w:val="IndexLink"/>
                <w:rtl w:val="true"/>
              </w:rPr>
              <w:t>باب ما ورد فی عمرة النبی صلی الله علیه وآله فی ذی القعدة وفی غیرها</w:t>
            </w:r>
            <w:r>
              <w:rPr>
                <w:rStyle w:val="IndexLink"/>
                <w:rtl w:val="true"/>
              </w:rPr>
              <w:tab/>
            </w:r>
            <w:r>
              <w:rPr>
                <w:rStyle w:val="IndexLink"/>
              </w:rPr>
              <w:t>476</w:t>
            </w:r>
          </w:hyperlink>
        </w:p>
        <w:p>
          <w:pPr>
            <w:pStyle w:val="Contents4"/>
            <w:tabs>
              <w:tab w:val="clear" w:pos="8176"/>
              <w:tab w:val="right" w:pos="9026" w:leader="dot"/>
            </w:tabs>
            <w:rPr/>
          </w:pPr>
          <w:hyperlink w:anchor="__RefHeading___Toc9964888_417432637">
            <w:r>
              <w:rPr>
                <w:webHidden/>
                <w:rStyle w:val="IndexLink"/>
                <w:rtl w:val="true"/>
              </w:rPr>
              <w:t>(</w:t>
            </w:r>
            <w:r>
              <w:rPr>
                <w:rStyle w:val="IndexLink"/>
              </w:rPr>
              <w:t>11</w:t>
            </w:r>
            <w:r>
              <w:rPr>
                <w:rStyle w:val="IndexLink"/>
                <w:rtl w:val="true"/>
              </w:rPr>
              <w:t xml:space="preserve">) </w:t>
            </w:r>
            <w:r>
              <w:rPr>
                <w:rStyle w:val="IndexLink"/>
                <w:rtl w:val="true"/>
              </w:rPr>
              <w:t>باب ان من اعتمر فی أشهر الحج ثم أقام بمکة إلی أن یحج فهو متمتع وان انصرف فلا شئ علیه وهی عمرة مفردة</w:t>
            </w:r>
            <w:r>
              <w:rPr>
                <w:rStyle w:val="IndexLink"/>
                <w:rtl w:val="true"/>
              </w:rPr>
              <w:tab/>
            </w:r>
            <w:r>
              <w:rPr>
                <w:rStyle w:val="IndexLink"/>
              </w:rPr>
              <w:t>477</w:t>
            </w:r>
          </w:hyperlink>
        </w:p>
        <w:p>
          <w:pPr>
            <w:pStyle w:val="Contents4"/>
            <w:tabs>
              <w:tab w:val="clear" w:pos="8176"/>
              <w:tab w:val="right" w:pos="9026" w:leader="dot"/>
            </w:tabs>
            <w:rPr/>
          </w:pPr>
          <w:hyperlink w:anchor="__RefHeading___Toc9964890_417432637">
            <w:r>
              <w:rPr>
                <w:webHidden/>
                <w:rStyle w:val="IndexLink"/>
                <w:rtl w:val="true"/>
              </w:rPr>
              <w:t>(</w:t>
            </w:r>
            <w:r>
              <w:rPr>
                <w:rStyle w:val="IndexLink"/>
              </w:rPr>
              <w:t>12</w:t>
            </w:r>
            <w:r>
              <w:rPr>
                <w:rStyle w:val="IndexLink"/>
                <w:rtl w:val="true"/>
              </w:rPr>
              <w:t xml:space="preserve">) </w:t>
            </w:r>
            <w:r>
              <w:rPr>
                <w:rStyle w:val="IndexLink"/>
                <w:rtl w:val="true"/>
              </w:rPr>
              <w:t>باب جواز العمرة بعد الحج لنفسه أو غیره إذا أمکن الموسی من رأسه وانقضت أیام التشریق فإنه لا عمرة فیها</w:t>
            </w:r>
            <w:r>
              <w:rPr>
                <w:rStyle w:val="IndexLink"/>
                <w:rtl w:val="true"/>
              </w:rPr>
              <w:tab/>
            </w:r>
            <w:r>
              <w:rPr>
                <w:rStyle w:val="IndexLink"/>
              </w:rPr>
              <w:t>481</w:t>
            </w:r>
          </w:hyperlink>
        </w:p>
        <w:p>
          <w:pPr>
            <w:pStyle w:val="Contents4"/>
            <w:tabs>
              <w:tab w:val="clear" w:pos="8176"/>
              <w:tab w:val="right" w:pos="9026" w:leader="dot"/>
            </w:tabs>
            <w:rPr/>
          </w:pPr>
          <w:hyperlink w:anchor="__RefHeading___Toc9964892_417432637">
            <w:r>
              <w:rPr>
                <w:webHidden/>
                <w:rStyle w:val="IndexLink"/>
                <w:rtl w:val="true"/>
              </w:rPr>
              <w:t>(</w:t>
            </w:r>
            <w:r>
              <w:rPr>
                <w:rStyle w:val="IndexLink"/>
              </w:rPr>
              <w:t>13</w:t>
            </w:r>
            <w:r>
              <w:rPr>
                <w:rStyle w:val="IndexLink"/>
                <w:rtl w:val="true"/>
              </w:rPr>
              <w:t xml:space="preserve">) </w:t>
            </w:r>
            <w:r>
              <w:rPr>
                <w:rStyle w:val="IndexLink"/>
                <w:rtl w:val="true"/>
              </w:rPr>
              <w:t>باب نوادر العمرة</w:t>
            </w:r>
            <w:r>
              <w:rPr>
                <w:rStyle w:val="IndexLink"/>
                <w:rtl w:val="true"/>
              </w:rPr>
              <w:tab/>
            </w:r>
            <w:r>
              <w:rPr>
                <w:rStyle w:val="IndexLink"/>
              </w:rPr>
              <w:t>482</w:t>
            </w:r>
          </w:hyperlink>
        </w:p>
        <w:p>
          <w:pPr>
            <w:pStyle w:val="Contents3"/>
            <w:tabs>
              <w:tab w:val="clear" w:pos="8459"/>
              <w:tab w:val="right" w:pos="9026" w:leader="dot"/>
            </w:tabs>
            <w:rPr/>
          </w:pPr>
          <w:hyperlink w:anchor="__RefHeading___Toc9964894_417432637">
            <w:r>
              <w:rPr>
                <w:webHidden/>
                <w:rStyle w:val="IndexLink"/>
                <w:rtl w:val="true"/>
              </w:rPr>
              <w:t>أبواب مقدمات الحج وما یتعلق بها</w:t>
            </w:r>
            <w:r>
              <w:rPr>
                <w:rStyle w:val="IndexLink"/>
                <w:rtl w:val="true"/>
              </w:rPr>
              <w:tab/>
            </w:r>
            <w:r>
              <w:rPr>
                <w:rStyle w:val="IndexLink"/>
              </w:rPr>
              <w:t>482</w:t>
            </w:r>
          </w:hyperlink>
        </w:p>
        <w:p>
          <w:pPr>
            <w:pStyle w:val="Contents4"/>
            <w:tabs>
              <w:tab w:val="clear" w:pos="8176"/>
              <w:tab w:val="right" w:pos="9026" w:leader="dot"/>
            </w:tabs>
            <w:rPr/>
          </w:pPr>
          <w:hyperlink w:anchor="__RefHeading___Toc9964896_417432637">
            <w:r>
              <w:rPr>
                <w:webHidden/>
                <w:rStyle w:val="IndexLink"/>
                <w:rtl w:val="true"/>
              </w:rPr>
              <w:t>(</w:t>
            </w:r>
            <w:r>
              <w:rPr>
                <w:rStyle w:val="IndexLink"/>
              </w:rPr>
              <w:t>1</w:t>
            </w:r>
            <w:r>
              <w:rPr>
                <w:rStyle w:val="IndexLink"/>
                <w:rtl w:val="true"/>
              </w:rPr>
              <w:t xml:space="preserve">) </w:t>
            </w:r>
            <w:r>
              <w:rPr>
                <w:rStyle w:val="IndexLink"/>
                <w:rtl w:val="true"/>
              </w:rPr>
              <w:t>باب ان أحوال الحج کأحوال الموت فیستحب الوصیة عند ارادته</w:t>
            </w:r>
            <w:r>
              <w:rPr>
                <w:rStyle w:val="IndexLink"/>
                <w:rtl w:val="true"/>
              </w:rPr>
              <w:tab/>
            </w:r>
            <w:r>
              <w:rPr>
                <w:rStyle w:val="IndexLink"/>
              </w:rPr>
              <w:t>482</w:t>
            </w:r>
          </w:hyperlink>
        </w:p>
        <w:p>
          <w:pPr>
            <w:pStyle w:val="Contents4"/>
            <w:tabs>
              <w:tab w:val="clear" w:pos="8176"/>
              <w:tab w:val="right" w:pos="9026" w:leader="dot"/>
            </w:tabs>
            <w:rPr/>
          </w:pPr>
          <w:hyperlink w:anchor="__RefHeading___Toc9964898_417432637">
            <w:r>
              <w:rPr>
                <w:webHidden/>
                <w:rStyle w:val="IndexLink"/>
                <w:rtl w:val="true"/>
              </w:rPr>
              <w:t>(</w:t>
            </w:r>
            <w:r>
              <w:rPr>
                <w:rStyle w:val="IndexLink"/>
              </w:rPr>
              <w:t>2</w:t>
            </w:r>
            <w:r>
              <w:rPr>
                <w:rStyle w:val="IndexLink"/>
                <w:rtl w:val="true"/>
              </w:rPr>
              <w:t xml:space="preserve">) </w:t>
            </w:r>
            <w:r>
              <w:rPr>
                <w:rStyle w:val="IndexLink"/>
                <w:rtl w:val="true"/>
              </w:rPr>
              <w:t>باب وجوب شراء ما یحتاج الیه الحاج فی سفره</w:t>
            </w:r>
            <w:r>
              <w:rPr>
                <w:rStyle w:val="IndexLink"/>
                <w:rtl w:val="true"/>
              </w:rPr>
              <w:tab/>
            </w:r>
            <w:r>
              <w:rPr>
                <w:rStyle w:val="IndexLink"/>
              </w:rPr>
              <w:t>483</w:t>
            </w:r>
          </w:hyperlink>
        </w:p>
        <w:p>
          <w:pPr>
            <w:pStyle w:val="Contents4"/>
            <w:tabs>
              <w:tab w:val="clear" w:pos="8176"/>
              <w:tab w:val="right" w:pos="9026" w:leader="dot"/>
            </w:tabs>
            <w:rPr/>
          </w:pPr>
          <w:hyperlink w:anchor="__RefHeading___Toc9964900_417432637">
            <w:r>
              <w:rPr>
                <w:webHidden/>
                <w:rStyle w:val="IndexLink"/>
                <w:rtl w:val="true"/>
              </w:rPr>
              <w:t>(</w:t>
            </w:r>
            <w:r>
              <w:rPr>
                <w:rStyle w:val="IndexLink"/>
              </w:rPr>
              <w:t>3</w:t>
            </w:r>
            <w:r>
              <w:rPr>
                <w:rStyle w:val="IndexLink"/>
                <w:rtl w:val="true"/>
              </w:rPr>
              <w:t xml:space="preserve">) </w:t>
            </w:r>
            <w:r>
              <w:rPr>
                <w:rStyle w:val="IndexLink"/>
                <w:rtl w:val="true"/>
              </w:rPr>
              <w:t>باب ما یستحب عند الخروج إلی الحج</w:t>
            </w:r>
            <w:r>
              <w:rPr>
                <w:rStyle w:val="IndexLink"/>
                <w:rtl w:val="true"/>
              </w:rPr>
              <w:tab/>
            </w:r>
            <w:r>
              <w:rPr>
                <w:rStyle w:val="IndexLink"/>
              </w:rPr>
              <w:t>483</w:t>
            </w:r>
          </w:hyperlink>
        </w:p>
        <w:p>
          <w:pPr>
            <w:pStyle w:val="Contents4"/>
            <w:tabs>
              <w:tab w:val="clear" w:pos="8176"/>
              <w:tab w:val="right" w:pos="9026" w:leader="dot"/>
            </w:tabs>
            <w:rPr/>
          </w:pPr>
          <w:hyperlink w:anchor="__RefHeading___Toc9964902_417432637">
            <w:r>
              <w:rPr>
                <w:webHidden/>
                <w:rStyle w:val="IndexLink"/>
                <w:rtl w:val="true"/>
              </w:rPr>
              <w:t>(</w:t>
            </w:r>
            <w:r>
              <w:rPr>
                <w:rStyle w:val="IndexLink"/>
              </w:rPr>
              <w:t>4</w:t>
            </w:r>
            <w:r>
              <w:rPr>
                <w:rStyle w:val="IndexLink"/>
                <w:rtl w:val="true"/>
              </w:rPr>
              <w:t xml:space="preserve">) </w:t>
            </w:r>
            <w:r>
              <w:rPr>
                <w:rStyle w:val="IndexLink"/>
                <w:rtl w:val="true"/>
              </w:rPr>
              <w:t>باب ما ینبغی رعایته وملازمته للحاج من خصال الخیر</w:t>
            </w:r>
            <w:r>
              <w:rPr>
                <w:rStyle w:val="IndexLink"/>
                <w:rtl w:val="true"/>
              </w:rPr>
              <w:t>...</w:t>
              <w:tab/>
            </w:r>
            <w:r>
              <w:rPr>
                <w:rStyle w:val="IndexLink"/>
              </w:rPr>
              <w:t>486</w:t>
            </w:r>
          </w:hyperlink>
        </w:p>
        <w:p>
          <w:pPr>
            <w:pStyle w:val="Contents4"/>
            <w:tabs>
              <w:tab w:val="clear" w:pos="8176"/>
              <w:tab w:val="right" w:pos="9026" w:leader="dot"/>
            </w:tabs>
            <w:rPr/>
          </w:pPr>
          <w:hyperlink w:anchor="__RefHeading___Toc9964904_417432637">
            <w:r>
              <w:rPr>
                <w:webHidden/>
                <w:rStyle w:val="IndexLink"/>
                <w:rtl w:val="true"/>
              </w:rPr>
              <w:t>(</w:t>
            </w:r>
            <w:r>
              <w:rPr>
                <w:rStyle w:val="IndexLink"/>
              </w:rPr>
              <w:t>5</w:t>
            </w:r>
            <w:r>
              <w:rPr>
                <w:rStyle w:val="IndexLink"/>
                <w:rtl w:val="true"/>
              </w:rPr>
              <w:t xml:space="preserve">) </w:t>
            </w:r>
            <w:r>
              <w:rPr>
                <w:rStyle w:val="IndexLink"/>
                <w:rtl w:val="true"/>
              </w:rPr>
              <w:t>باب ما یستحب من الدعاء للحاج بعد کل صلاة</w:t>
            </w:r>
            <w:r>
              <w:rPr>
                <w:rStyle w:val="IndexLink"/>
                <w:rtl w:val="true"/>
              </w:rPr>
              <w:tab/>
            </w:r>
            <w:r>
              <w:rPr>
                <w:rStyle w:val="IndexLink"/>
              </w:rPr>
              <w:t>487</w:t>
            </w:r>
          </w:hyperlink>
        </w:p>
        <w:p>
          <w:pPr>
            <w:pStyle w:val="Contents4"/>
            <w:tabs>
              <w:tab w:val="clear" w:pos="8176"/>
              <w:tab w:val="right" w:pos="9026" w:leader="dot"/>
            </w:tabs>
            <w:rPr/>
          </w:pPr>
          <w:hyperlink w:anchor="__RefHeading___Toc9964906_417432637">
            <w:r>
              <w:rPr>
                <w:webHidden/>
                <w:rStyle w:val="IndexLink"/>
                <w:rtl w:val="true"/>
              </w:rPr>
              <w:t>(</w:t>
            </w:r>
            <w:r>
              <w:rPr>
                <w:rStyle w:val="IndexLink"/>
              </w:rPr>
              <w:t>6</w:t>
            </w:r>
            <w:r>
              <w:rPr>
                <w:rStyle w:val="IndexLink"/>
                <w:rtl w:val="true"/>
              </w:rPr>
              <w:t xml:space="preserve">) </w:t>
            </w:r>
            <w:r>
              <w:rPr>
                <w:rStyle w:val="IndexLink"/>
                <w:rtl w:val="true"/>
              </w:rPr>
              <w:t>باب استحباب تحمل المشقة فی سفر الحج فان ثوابه علی قدر مشقته</w:t>
            </w:r>
            <w:r>
              <w:rPr>
                <w:rStyle w:val="IndexLink"/>
                <w:rtl w:val="true"/>
              </w:rPr>
              <w:tab/>
            </w:r>
            <w:r>
              <w:rPr>
                <w:rStyle w:val="IndexLink"/>
              </w:rPr>
              <w:t>488</w:t>
            </w:r>
          </w:hyperlink>
        </w:p>
        <w:p>
          <w:pPr>
            <w:pStyle w:val="Contents4"/>
            <w:tabs>
              <w:tab w:val="clear" w:pos="8176"/>
              <w:tab w:val="right" w:pos="9026" w:leader="dot"/>
            </w:tabs>
            <w:rPr/>
          </w:pPr>
          <w:hyperlink w:anchor="__RefHeading___Toc9964908_417432637">
            <w:r>
              <w:rPr>
                <w:webHidden/>
                <w:rStyle w:val="IndexLink"/>
                <w:rtl w:val="true"/>
              </w:rPr>
              <w:t>(</w:t>
            </w:r>
            <w:r>
              <w:rPr>
                <w:rStyle w:val="IndexLink"/>
              </w:rPr>
              <w:t>7</w:t>
            </w:r>
            <w:r>
              <w:rPr>
                <w:rStyle w:val="IndexLink"/>
                <w:rtl w:val="true"/>
              </w:rPr>
              <w:t xml:space="preserve">) </w:t>
            </w:r>
            <w:r>
              <w:rPr>
                <w:rStyle w:val="IndexLink"/>
                <w:rtl w:val="true"/>
              </w:rPr>
              <w:t>باب کراهة الحج علی الإبل الجلالات</w:t>
            </w:r>
            <w:r>
              <w:rPr>
                <w:rStyle w:val="IndexLink"/>
                <w:rtl w:val="true"/>
              </w:rPr>
              <w:tab/>
            </w:r>
            <w:r>
              <w:rPr>
                <w:rStyle w:val="IndexLink"/>
              </w:rPr>
              <w:t>488</w:t>
            </w:r>
          </w:hyperlink>
        </w:p>
        <w:p>
          <w:pPr>
            <w:pStyle w:val="Contents4"/>
            <w:tabs>
              <w:tab w:val="clear" w:pos="8176"/>
              <w:tab w:val="right" w:pos="9026" w:leader="dot"/>
            </w:tabs>
            <w:rPr/>
          </w:pPr>
          <w:hyperlink w:anchor="__RefHeading___Toc9964910_417432637">
            <w:r>
              <w:rPr>
                <w:webHidden/>
                <w:rStyle w:val="IndexLink"/>
                <w:rtl w:val="true"/>
              </w:rPr>
              <w:t>(</w:t>
            </w:r>
            <w:r>
              <w:rPr>
                <w:rStyle w:val="IndexLink"/>
              </w:rPr>
              <w:t>8</w:t>
            </w:r>
            <w:r>
              <w:rPr>
                <w:rStyle w:val="IndexLink"/>
                <w:rtl w:val="true"/>
              </w:rPr>
              <w:t xml:space="preserve">) </w:t>
            </w:r>
            <w:r>
              <w:rPr>
                <w:rStyle w:val="IndexLink"/>
                <w:rtl w:val="true"/>
              </w:rPr>
              <w:t xml:space="preserve">باب انه هل الحج ماشیا </w:t>
            </w:r>
            <w:r>
              <w:rPr>
                <w:rStyle w:val="IndexLink"/>
                <w:rtl w:val="true"/>
              </w:rPr>
              <w:t xml:space="preserve">" </w:t>
            </w:r>
            <w:r>
              <w:rPr>
                <w:rStyle w:val="IndexLink"/>
                <w:rtl w:val="true"/>
              </w:rPr>
              <w:t xml:space="preserve">أفضل أم راکبا </w:t>
            </w:r>
            <w:r>
              <w:rPr>
                <w:rStyle w:val="IndexLink"/>
                <w:rtl w:val="true"/>
              </w:rPr>
              <w:t>"</w:t>
              <w:tab/>
            </w:r>
            <w:r>
              <w:rPr>
                <w:rStyle w:val="IndexLink"/>
              </w:rPr>
              <w:t>488</w:t>
            </w:r>
          </w:hyperlink>
        </w:p>
        <w:p>
          <w:pPr>
            <w:pStyle w:val="Contents4"/>
            <w:tabs>
              <w:tab w:val="clear" w:pos="8176"/>
              <w:tab w:val="right" w:pos="9026" w:leader="dot"/>
            </w:tabs>
            <w:rPr/>
          </w:pPr>
          <w:hyperlink w:anchor="__RefHeading___Toc9964912_417432637">
            <w:r>
              <w:rPr>
                <w:webHidden/>
                <w:rStyle w:val="IndexLink"/>
                <w:rtl w:val="true"/>
              </w:rPr>
              <w:t>(</w:t>
            </w:r>
            <w:r>
              <w:rPr>
                <w:rStyle w:val="IndexLink"/>
              </w:rPr>
              <w:t>9</w:t>
            </w:r>
            <w:r>
              <w:rPr>
                <w:rStyle w:val="IndexLink"/>
                <w:rtl w:val="true"/>
              </w:rPr>
              <w:t xml:space="preserve">) </w:t>
            </w:r>
            <w:r>
              <w:rPr>
                <w:rStyle w:val="IndexLink"/>
                <w:rtl w:val="true"/>
              </w:rPr>
              <w:t xml:space="preserve">باب حکم من نذر ان یحج ماشیا </w:t>
            </w:r>
            <w:r>
              <w:rPr>
                <w:rStyle w:val="IndexLink"/>
                <w:rtl w:val="true"/>
              </w:rPr>
              <w:t xml:space="preserve">" </w:t>
            </w:r>
            <w:r>
              <w:rPr>
                <w:rStyle w:val="IndexLink"/>
                <w:rtl w:val="true"/>
              </w:rPr>
              <w:t xml:space="preserve">أو حافیا </w:t>
            </w:r>
            <w:r>
              <w:rPr>
                <w:rStyle w:val="IndexLink"/>
                <w:rtl w:val="true"/>
              </w:rPr>
              <w:t xml:space="preserve">" </w:t>
            </w:r>
            <w:r>
              <w:rPr>
                <w:rStyle w:val="IndexLink"/>
                <w:rtl w:val="true"/>
              </w:rPr>
              <w:t>فتعب أو عجز</w:t>
            </w:r>
            <w:r>
              <w:rPr>
                <w:rStyle w:val="IndexLink"/>
                <w:rtl w:val="true"/>
              </w:rPr>
              <w:tab/>
            </w:r>
            <w:r>
              <w:rPr>
                <w:rStyle w:val="IndexLink"/>
              </w:rPr>
              <w:t>497</w:t>
            </w:r>
          </w:hyperlink>
        </w:p>
        <w:p>
          <w:pPr>
            <w:pStyle w:val="Contents4"/>
            <w:tabs>
              <w:tab w:val="clear" w:pos="8176"/>
              <w:tab w:val="right" w:pos="9026" w:leader="dot"/>
            </w:tabs>
            <w:rPr/>
          </w:pPr>
          <w:hyperlink w:anchor="__RefHeading___Toc9964914_417432637">
            <w:r>
              <w:rPr>
                <w:webHidden/>
                <w:rStyle w:val="IndexLink"/>
                <w:rtl w:val="true"/>
              </w:rPr>
              <w:t>(</w:t>
            </w:r>
            <w:r>
              <w:rPr>
                <w:rStyle w:val="IndexLink"/>
              </w:rPr>
              <w:t>10</w:t>
            </w:r>
            <w:r>
              <w:rPr>
                <w:rStyle w:val="IndexLink"/>
                <w:rtl w:val="true"/>
              </w:rPr>
              <w:t xml:space="preserve">) </w:t>
            </w:r>
            <w:r>
              <w:rPr>
                <w:rStyle w:val="IndexLink"/>
                <w:rtl w:val="true"/>
              </w:rPr>
              <w:t>باب ان من علیه المشی فی الحج ینقطع مشیه إذا رمی الجمرة وحلق رأسه</w:t>
            </w:r>
            <w:r>
              <w:rPr>
                <w:rStyle w:val="IndexLink"/>
                <w:rtl w:val="true"/>
              </w:rPr>
              <w:tab/>
            </w:r>
            <w:r>
              <w:rPr>
                <w:rStyle w:val="IndexLink"/>
              </w:rPr>
              <w:t>501</w:t>
            </w:r>
          </w:hyperlink>
        </w:p>
        <w:p>
          <w:pPr>
            <w:pStyle w:val="Contents4"/>
            <w:tabs>
              <w:tab w:val="clear" w:pos="8176"/>
              <w:tab w:val="right" w:pos="9026" w:leader="dot"/>
            </w:tabs>
            <w:rPr/>
          </w:pPr>
          <w:hyperlink w:anchor="__RefHeading___Toc9964916_417432637">
            <w:r>
              <w:rPr>
                <w:webHidden/>
                <w:rStyle w:val="IndexLink"/>
                <w:rtl w:val="true"/>
              </w:rPr>
              <w:t>(</w:t>
            </w:r>
            <w:r>
              <w:rPr>
                <w:rStyle w:val="IndexLink"/>
              </w:rPr>
              <w:t>11</w:t>
            </w:r>
            <w:r>
              <w:rPr>
                <w:rStyle w:val="IndexLink"/>
                <w:rtl w:val="true"/>
              </w:rPr>
              <w:t xml:space="preserve">) - </w:t>
            </w:r>
            <w:r>
              <w:rPr>
                <w:rStyle w:val="IndexLink"/>
                <w:rtl w:val="true"/>
              </w:rPr>
              <w:t>باب انه من نذر ان یمشی إلی البیت فمر بمعبر فلیقم فی المعبر قائماً حتی یجوز</w:t>
            </w:r>
            <w:r>
              <w:rPr>
                <w:rStyle w:val="IndexLink"/>
                <w:rtl w:val="true"/>
              </w:rPr>
              <w:tab/>
            </w:r>
            <w:r>
              <w:rPr>
                <w:rStyle w:val="IndexLink"/>
              </w:rPr>
              <w:t>502</w:t>
            </w:r>
          </w:hyperlink>
        </w:p>
        <w:p>
          <w:pPr>
            <w:pStyle w:val="Contents4"/>
            <w:tabs>
              <w:tab w:val="clear" w:pos="8176"/>
              <w:tab w:val="right" w:pos="9026" w:leader="dot"/>
            </w:tabs>
            <w:rPr/>
          </w:pPr>
          <w:hyperlink w:anchor="__RefHeading___Toc9964918_417432637">
            <w:r>
              <w:rPr>
                <w:webHidden/>
                <w:rStyle w:val="IndexLink"/>
                <w:rtl w:val="true"/>
              </w:rPr>
              <w:t>(</w:t>
            </w:r>
            <w:r>
              <w:rPr>
                <w:rStyle w:val="IndexLink"/>
              </w:rPr>
              <w:t>12</w:t>
            </w:r>
            <w:r>
              <w:rPr>
                <w:rStyle w:val="IndexLink"/>
                <w:rtl w:val="true"/>
              </w:rPr>
              <w:t xml:space="preserve">) </w:t>
            </w:r>
            <w:r>
              <w:rPr>
                <w:rStyle w:val="IndexLink"/>
                <w:rtl w:val="true"/>
              </w:rPr>
              <w:t>باب انه یستحب للحاج ان یبدء بمکة ویختم بالمدینة الا من حج من طریق العراق فیستحب له ان یبدء بالمدینة</w:t>
            </w:r>
            <w:r>
              <w:rPr>
                <w:rStyle w:val="IndexLink"/>
                <w:rtl w:val="true"/>
              </w:rPr>
              <w:tab/>
            </w:r>
            <w:r>
              <w:rPr>
                <w:rStyle w:val="IndexLink"/>
              </w:rPr>
              <w:t>502</w:t>
            </w:r>
          </w:hyperlink>
        </w:p>
        <w:p>
          <w:pPr>
            <w:pStyle w:val="Contents3"/>
            <w:tabs>
              <w:tab w:val="clear" w:pos="8459"/>
              <w:tab w:val="right" w:pos="9026" w:leader="dot"/>
            </w:tabs>
            <w:rPr/>
          </w:pPr>
          <w:hyperlink w:anchor="__RefHeading___Toc9964920_417432637">
            <w:r>
              <w:rPr>
                <w:webHidden/>
                <w:rStyle w:val="IndexLink"/>
                <w:rtl w:val="true"/>
              </w:rPr>
              <w:t>أبواب مواقیت الاحرام</w:t>
            </w:r>
            <w:r>
              <w:rPr>
                <w:rStyle w:val="IndexLink"/>
                <w:rtl w:val="true"/>
              </w:rPr>
              <w:tab/>
            </w:r>
            <w:r>
              <w:rPr>
                <w:rStyle w:val="IndexLink"/>
              </w:rPr>
              <w:t>503</w:t>
            </w:r>
          </w:hyperlink>
        </w:p>
        <w:p>
          <w:pPr>
            <w:pStyle w:val="Contents4"/>
            <w:tabs>
              <w:tab w:val="clear" w:pos="8176"/>
              <w:tab w:val="right" w:pos="9026" w:leader="dot"/>
            </w:tabs>
            <w:rPr/>
          </w:pPr>
          <w:hyperlink w:anchor="__RefHeading___Toc9964922_417432637">
            <w:r>
              <w:rPr>
                <w:webHidden/>
                <w:rStyle w:val="IndexLink"/>
                <w:rtl w:val="true"/>
              </w:rPr>
              <w:t>(</w:t>
            </w:r>
            <w:r>
              <w:rPr>
                <w:rStyle w:val="IndexLink"/>
              </w:rPr>
              <w:t>1</w:t>
            </w:r>
            <w:r>
              <w:rPr>
                <w:rStyle w:val="IndexLink"/>
                <w:rtl w:val="true"/>
              </w:rPr>
              <w:t xml:space="preserve">) </w:t>
            </w:r>
            <w:r>
              <w:rPr>
                <w:rStyle w:val="IndexLink"/>
                <w:rtl w:val="true"/>
              </w:rPr>
              <w:t>باب تعیین المواقیت التی یجب الاحرام منها لأهلها ولمن اتاها وبیان علة الاحرام منها</w:t>
            </w:r>
            <w:r>
              <w:rPr>
                <w:rStyle w:val="IndexLink"/>
                <w:rtl w:val="true"/>
              </w:rPr>
              <w:tab/>
            </w:r>
            <w:r>
              <w:rPr>
                <w:rStyle w:val="IndexLink"/>
              </w:rPr>
              <w:t>503</w:t>
            </w:r>
          </w:hyperlink>
        </w:p>
        <w:p>
          <w:pPr>
            <w:pStyle w:val="Contents4"/>
            <w:tabs>
              <w:tab w:val="clear" w:pos="8176"/>
              <w:tab w:val="right" w:pos="9026" w:leader="dot"/>
            </w:tabs>
            <w:rPr/>
          </w:pPr>
          <w:hyperlink w:anchor="__RefHeading___Toc9964924_417432637">
            <w:r>
              <w:rPr>
                <w:webHidden/>
                <w:rStyle w:val="IndexLink"/>
                <w:rtl w:val="true"/>
              </w:rPr>
              <w:t>(</w:t>
            </w:r>
            <w:r>
              <w:rPr>
                <w:rStyle w:val="IndexLink"/>
              </w:rPr>
              <w:t>2</w:t>
            </w:r>
            <w:r>
              <w:rPr>
                <w:rStyle w:val="IndexLink"/>
                <w:rtl w:val="true"/>
              </w:rPr>
              <w:t xml:space="preserve">) </w:t>
            </w:r>
            <w:r>
              <w:rPr>
                <w:rStyle w:val="IndexLink"/>
                <w:rtl w:val="true"/>
              </w:rPr>
              <w:t>باب میقات الصبیان</w:t>
            </w:r>
            <w:r>
              <w:rPr>
                <w:rStyle w:val="IndexLink"/>
                <w:rtl w:val="true"/>
              </w:rPr>
              <w:tab/>
            </w:r>
            <w:r>
              <w:rPr>
                <w:rStyle w:val="IndexLink"/>
              </w:rPr>
              <w:t>513</w:t>
            </w:r>
          </w:hyperlink>
        </w:p>
        <w:p>
          <w:pPr>
            <w:pStyle w:val="Contents4"/>
            <w:tabs>
              <w:tab w:val="clear" w:pos="8176"/>
              <w:tab w:val="right" w:pos="9026" w:leader="dot"/>
            </w:tabs>
            <w:rPr/>
          </w:pPr>
          <w:hyperlink w:anchor="__RefHeading___Toc9964926_417432637">
            <w:r>
              <w:rPr>
                <w:webHidden/>
                <w:rStyle w:val="IndexLink"/>
                <w:rtl w:val="true"/>
              </w:rPr>
              <w:t>(</w:t>
            </w:r>
            <w:r>
              <w:rPr>
                <w:rStyle w:val="IndexLink"/>
              </w:rPr>
              <w:t>3</w:t>
            </w:r>
            <w:r>
              <w:rPr>
                <w:rStyle w:val="IndexLink"/>
                <w:rtl w:val="true"/>
              </w:rPr>
              <w:t xml:space="preserve">) </w:t>
            </w:r>
            <w:r>
              <w:rPr>
                <w:rStyle w:val="IndexLink"/>
                <w:rtl w:val="true"/>
              </w:rPr>
              <w:t>باب حکم من أقام بالمدینة وهو یرید الحج ثم بدا له ان یخرج فی غیر طریق المدینة</w:t>
            </w:r>
            <w:r>
              <w:rPr>
                <w:rStyle w:val="IndexLink"/>
                <w:rtl w:val="true"/>
              </w:rPr>
              <w:tab/>
            </w:r>
            <w:r>
              <w:rPr>
                <w:rStyle w:val="IndexLink"/>
              </w:rPr>
              <w:t>513</w:t>
            </w:r>
          </w:hyperlink>
        </w:p>
        <w:p>
          <w:pPr>
            <w:pStyle w:val="Contents4"/>
            <w:tabs>
              <w:tab w:val="clear" w:pos="8176"/>
              <w:tab w:val="right" w:pos="9026" w:leader="dot"/>
            </w:tabs>
            <w:rPr/>
          </w:pPr>
          <w:hyperlink w:anchor="__RefHeading___Toc9964928_417432637">
            <w:r>
              <w:rPr>
                <w:webHidden/>
                <w:rStyle w:val="IndexLink"/>
                <w:rtl w:val="true"/>
              </w:rPr>
              <w:t>(</w:t>
            </w:r>
            <w:r>
              <w:rPr>
                <w:rStyle w:val="IndexLink"/>
              </w:rPr>
              <w:t>4</w:t>
            </w:r>
            <w:r>
              <w:rPr>
                <w:rStyle w:val="IndexLink"/>
                <w:rtl w:val="true"/>
              </w:rPr>
              <w:t xml:space="preserve">) </w:t>
            </w:r>
            <w:r>
              <w:rPr>
                <w:rStyle w:val="IndexLink"/>
                <w:rtl w:val="true"/>
              </w:rPr>
              <w:t>باب ان من دخل المدینة فلیس له ان یحرم الا من الشجرة وبیان حدها</w:t>
            </w:r>
            <w:r>
              <w:rPr>
                <w:rStyle w:val="IndexLink"/>
                <w:rtl w:val="true"/>
              </w:rPr>
              <w:tab/>
            </w:r>
            <w:r>
              <w:rPr>
                <w:rStyle w:val="IndexLink"/>
              </w:rPr>
              <w:t>514</w:t>
            </w:r>
          </w:hyperlink>
        </w:p>
        <w:p>
          <w:pPr>
            <w:pStyle w:val="Contents4"/>
            <w:tabs>
              <w:tab w:val="clear" w:pos="8176"/>
              <w:tab w:val="right" w:pos="9026" w:leader="dot"/>
            </w:tabs>
            <w:rPr/>
          </w:pPr>
          <w:hyperlink w:anchor="__RefHeading___Toc9964930_417432637">
            <w:r>
              <w:rPr>
                <w:webHidden/>
                <w:rStyle w:val="IndexLink"/>
                <w:rtl w:val="true"/>
              </w:rPr>
              <w:t>(</w:t>
            </w:r>
            <w:r>
              <w:rPr>
                <w:rStyle w:val="IndexLink"/>
              </w:rPr>
              <w:t>5</w:t>
            </w:r>
            <w:r>
              <w:rPr>
                <w:rStyle w:val="IndexLink"/>
                <w:rtl w:val="true"/>
              </w:rPr>
              <w:t xml:space="preserve">) </w:t>
            </w:r>
            <w:r>
              <w:rPr>
                <w:rStyle w:val="IndexLink"/>
                <w:rtl w:val="true"/>
              </w:rPr>
              <w:t>باب ان الرجل إذا خاف علی نفسه أخر احرامه إلی الحرم</w:t>
            </w:r>
            <w:r>
              <w:rPr>
                <w:rStyle w:val="IndexLink"/>
                <w:rtl w:val="true"/>
              </w:rPr>
              <w:tab/>
            </w:r>
            <w:r>
              <w:rPr>
                <w:rStyle w:val="IndexLink"/>
              </w:rPr>
              <w:t>515</w:t>
            </w:r>
          </w:hyperlink>
        </w:p>
        <w:p>
          <w:pPr>
            <w:pStyle w:val="Contents4"/>
            <w:tabs>
              <w:tab w:val="clear" w:pos="8176"/>
              <w:tab w:val="right" w:pos="9026" w:leader="dot"/>
            </w:tabs>
            <w:rPr/>
          </w:pPr>
          <w:hyperlink w:anchor="__RefHeading___Toc9964932_417432637">
            <w:r>
              <w:rPr>
                <w:webHidden/>
                <w:rStyle w:val="IndexLink"/>
                <w:rtl w:val="true"/>
              </w:rPr>
              <w:t>(</w:t>
            </w:r>
            <w:r>
              <w:rPr>
                <w:rStyle w:val="IndexLink"/>
              </w:rPr>
              <w:t>6</w:t>
            </w:r>
            <w:r>
              <w:rPr>
                <w:rStyle w:val="IndexLink"/>
                <w:rtl w:val="true"/>
              </w:rPr>
              <w:t xml:space="preserve">) </w:t>
            </w:r>
            <w:r>
              <w:rPr>
                <w:rStyle w:val="IndexLink"/>
                <w:rtl w:val="true"/>
              </w:rPr>
              <w:t>باب جواز تأخیر الاحرام من مسجد الشجرة إلی</w:t>
            </w:r>
            <w:r>
              <w:rPr>
                <w:rStyle w:val="IndexLink"/>
                <w:rtl w:val="true"/>
              </w:rPr>
              <w:tab/>
            </w:r>
            <w:r>
              <w:rPr>
                <w:rStyle w:val="IndexLink"/>
              </w:rPr>
              <w:t>515</w:t>
            </w:r>
          </w:hyperlink>
        </w:p>
        <w:p>
          <w:pPr>
            <w:pStyle w:val="Contents4"/>
            <w:tabs>
              <w:tab w:val="clear" w:pos="8176"/>
              <w:tab w:val="right" w:pos="9026" w:leader="dot"/>
            </w:tabs>
            <w:rPr/>
          </w:pPr>
          <w:hyperlink w:anchor="__RefHeading___Toc9964934_417432637">
            <w:r>
              <w:rPr>
                <w:webHidden/>
                <w:rStyle w:val="IndexLink"/>
                <w:rtl w:val="true"/>
              </w:rPr>
              <w:t>(</w:t>
            </w:r>
            <w:r>
              <w:rPr>
                <w:rStyle w:val="IndexLink"/>
              </w:rPr>
              <w:t>7</w:t>
            </w:r>
            <w:r>
              <w:rPr>
                <w:rStyle w:val="IndexLink"/>
                <w:rtl w:val="true"/>
              </w:rPr>
              <w:t xml:space="preserve">) </w:t>
            </w:r>
            <w:r>
              <w:rPr>
                <w:rStyle w:val="IndexLink"/>
                <w:rtl w:val="true"/>
              </w:rPr>
              <w:t>باب حدود العقیق وأفضلها للاحرام وجواز تأخیره إلی ذات عرق لعلة أو تقیة</w:t>
            </w:r>
            <w:r>
              <w:rPr>
                <w:rStyle w:val="IndexLink"/>
                <w:rtl w:val="true"/>
              </w:rPr>
              <w:tab/>
            </w:r>
            <w:r>
              <w:rPr>
                <w:rStyle w:val="IndexLink"/>
              </w:rPr>
              <w:t>517</w:t>
            </w:r>
          </w:hyperlink>
        </w:p>
        <w:p>
          <w:pPr>
            <w:pStyle w:val="Contents4"/>
            <w:tabs>
              <w:tab w:val="clear" w:pos="8176"/>
              <w:tab w:val="right" w:pos="9026" w:leader="dot"/>
            </w:tabs>
            <w:rPr/>
          </w:pPr>
          <w:hyperlink w:anchor="__RefHeading___Toc9964936_417432637">
            <w:r>
              <w:rPr>
                <w:webHidden/>
                <w:rStyle w:val="IndexLink"/>
                <w:rtl w:val="true"/>
              </w:rPr>
              <w:t>(</w:t>
            </w:r>
            <w:r>
              <w:rPr>
                <w:rStyle w:val="IndexLink"/>
              </w:rPr>
              <w:t>8</w:t>
            </w:r>
            <w:r>
              <w:rPr>
                <w:rStyle w:val="IndexLink"/>
                <w:rtl w:val="true"/>
              </w:rPr>
              <w:t xml:space="preserve">) </w:t>
            </w:r>
            <w:r>
              <w:rPr>
                <w:rStyle w:val="IndexLink"/>
                <w:rtl w:val="true"/>
              </w:rPr>
              <w:t>باب جواز الاحرام من وجرة لمن لا یعرف عرض العقیق</w:t>
            </w:r>
            <w:r>
              <w:rPr>
                <w:rStyle w:val="IndexLink"/>
                <w:rtl w:val="true"/>
              </w:rPr>
              <w:tab/>
            </w:r>
            <w:r>
              <w:rPr>
                <w:rStyle w:val="IndexLink"/>
              </w:rPr>
              <w:t>519</w:t>
            </w:r>
          </w:hyperlink>
        </w:p>
        <w:p>
          <w:pPr>
            <w:pStyle w:val="Contents4"/>
            <w:tabs>
              <w:tab w:val="clear" w:pos="8176"/>
              <w:tab w:val="right" w:pos="9026" w:leader="dot"/>
            </w:tabs>
            <w:rPr/>
          </w:pPr>
          <w:hyperlink w:anchor="__RefHeading___Toc9964938_417432637">
            <w:r>
              <w:rPr>
                <w:webHidden/>
                <w:rStyle w:val="IndexLink"/>
                <w:rtl w:val="true"/>
              </w:rPr>
              <w:t>(</w:t>
            </w:r>
            <w:r>
              <w:rPr>
                <w:rStyle w:val="IndexLink"/>
              </w:rPr>
              <w:t>9</w:t>
            </w:r>
            <w:r>
              <w:rPr>
                <w:rStyle w:val="IndexLink"/>
                <w:rtl w:val="true"/>
              </w:rPr>
              <w:t xml:space="preserve">) </w:t>
            </w:r>
            <w:r>
              <w:rPr>
                <w:rStyle w:val="IndexLink"/>
                <w:rtl w:val="true"/>
              </w:rPr>
              <w:t>باب ان من لم یعرف المیقات یجزیه ان یسأل الناس والاعراب</w:t>
            </w:r>
            <w:r>
              <w:rPr>
                <w:rStyle w:val="IndexLink"/>
                <w:rtl w:val="true"/>
              </w:rPr>
              <w:tab/>
            </w:r>
            <w:r>
              <w:rPr>
                <w:rStyle w:val="IndexLink"/>
              </w:rPr>
              <w:t>519</w:t>
            </w:r>
          </w:hyperlink>
        </w:p>
        <w:p>
          <w:pPr>
            <w:pStyle w:val="Contents4"/>
            <w:tabs>
              <w:tab w:val="clear" w:pos="8176"/>
              <w:tab w:val="right" w:pos="9026" w:leader="dot"/>
            </w:tabs>
            <w:rPr/>
          </w:pPr>
          <w:hyperlink w:anchor="__RefHeading___Toc9964940_417432637">
            <w:r>
              <w:rPr>
                <w:webHidden/>
                <w:rStyle w:val="IndexLink"/>
                <w:rtl w:val="true"/>
              </w:rPr>
              <w:t>(</w:t>
            </w:r>
            <w:r>
              <w:rPr>
                <w:rStyle w:val="IndexLink"/>
              </w:rPr>
              <w:t>10</w:t>
            </w:r>
            <w:r>
              <w:rPr>
                <w:rStyle w:val="IndexLink"/>
                <w:rtl w:val="true"/>
              </w:rPr>
              <w:t xml:space="preserve">) </w:t>
            </w:r>
            <w:r>
              <w:rPr>
                <w:rStyle w:val="IndexLink"/>
                <w:rtl w:val="true"/>
              </w:rPr>
              <w:t>باب میقات العمرة المفردة والمجاور بمکة إذا أراد</w:t>
            </w:r>
            <w:r>
              <w:rPr>
                <w:rStyle w:val="IndexLink"/>
                <w:rtl w:val="true"/>
              </w:rPr>
              <w:tab/>
            </w:r>
            <w:r>
              <w:rPr>
                <w:rStyle w:val="IndexLink"/>
              </w:rPr>
              <w:t>519</w:t>
            </w:r>
          </w:hyperlink>
        </w:p>
        <w:p>
          <w:pPr>
            <w:pStyle w:val="Contents4"/>
            <w:tabs>
              <w:tab w:val="clear" w:pos="8176"/>
              <w:tab w:val="right" w:pos="9026" w:leader="dot"/>
            </w:tabs>
            <w:rPr/>
          </w:pPr>
          <w:hyperlink w:anchor="__RefHeading___Toc9964942_417432637">
            <w:r>
              <w:rPr>
                <w:webHidden/>
                <w:rStyle w:val="IndexLink"/>
                <w:rtl w:val="true"/>
              </w:rPr>
              <w:t>(</w:t>
            </w:r>
            <w:r>
              <w:rPr>
                <w:rStyle w:val="IndexLink"/>
              </w:rPr>
              <w:t>11</w:t>
            </w:r>
            <w:r>
              <w:rPr>
                <w:rStyle w:val="IndexLink"/>
                <w:rtl w:val="true"/>
              </w:rPr>
              <w:t xml:space="preserve">) </w:t>
            </w:r>
            <w:r>
              <w:rPr>
                <w:rStyle w:val="IndexLink"/>
                <w:rtl w:val="true"/>
              </w:rPr>
              <w:t>باب ان من کان منزله دون الوقت إلی مکة فلیحرم من منزله</w:t>
            </w:r>
            <w:r>
              <w:rPr>
                <w:rStyle w:val="IndexLink"/>
                <w:rtl w:val="true"/>
              </w:rPr>
              <w:tab/>
            </w:r>
            <w:r>
              <w:rPr>
                <w:rStyle w:val="IndexLink"/>
              </w:rPr>
              <w:t>523</w:t>
            </w:r>
          </w:hyperlink>
        </w:p>
        <w:p>
          <w:pPr>
            <w:pStyle w:val="Contents4"/>
            <w:tabs>
              <w:tab w:val="clear" w:pos="8176"/>
              <w:tab w:val="right" w:pos="9026" w:leader="dot"/>
            </w:tabs>
            <w:rPr/>
          </w:pPr>
          <w:hyperlink w:anchor="__RefHeading___Toc9964944_417432637">
            <w:r>
              <w:rPr>
                <w:webHidden/>
                <w:rStyle w:val="IndexLink"/>
                <w:rtl w:val="true"/>
              </w:rPr>
              <w:t>(</w:t>
            </w:r>
            <w:r>
              <w:rPr>
                <w:rStyle w:val="IndexLink"/>
              </w:rPr>
              <w:t>12</w:t>
            </w:r>
            <w:r>
              <w:rPr>
                <w:rStyle w:val="IndexLink"/>
                <w:rtl w:val="true"/>
              </w:rPr>
              <w:t xml:space="preserve">) </w:t>
            </w:r>
            <w:r>
              <w:rPr>
                <w:rStyle w:val="IndexLink"/>
                <w:rtl w:val="true"/>
              </w:rPr>
              <w:t>باب حکم من أحرم دون المیقات</w:t>
            </w:r>
            <w:r>
              <w:rPr>
                <w:rStyle w:val="IndexLink"/>
                <w:rtl w:val="true"/>
              </w:rPr>
              <w:tab/>
            </w:r>
            <w:r>
              <w:rPr>
                <w:rStyle w:val="IndexLink"/>
              </w:rPr>
              <w:t>525</w:t>
            </w:r>
          </w:hyperlink>
        </w:p>
        <w:p>
          <w:pPr>
            <w:pStyle w:val="Contents4"/>
            <w:tabs>
              <w:tab w:val="clear" w:pos="8176"/>
              <w:tab w:val="right" w:pos="9026" w:leader="dot"/>
            </w:tabs>
            <w:rPr/>
          </w:pPr>
          <w:hyperlink w:anchor="__RefHeading___Toc9964946_417432637">
            <w:r>
              <w:rPr>
                <w:webHidden/>
                <w:rStyle w:val="IndexLink"/>
                <w:rtl w:val="true"/>
              </w:rPr>
              <w:t>(</w:t>
            </w:r>
            <w:r>
              <w:rPr>
                <w:rStyle w:val="IndexLink"/>
              </w:rPr>
              <w:t>13</w:t>
            </w:r>
            <w:r>
              <w:rPr>
                <w:rStyle w:val="IndexLink"/>
                <w:rtl w:val="true"/>
              </w:rPr>
              <w:t xml:space="preserve">) </w:t>
            </w:r>
            <w:r>
              <w:rPr>
                <w:rStyle w:val="IndexLink"/>
                <w:rtl w:val="true"/>
              </w:rPr>
              <w:t>باب ان من أراد عمرة رجب فدخل علیه هلال شعبان قبل الوقت له ان یحرم قبل المیقات</w:t>
            </w:r>
            <w:r>
              <w:rPr>
                <w:rStyle w:val="IndexLink"/>
                <w:rtl w:val="true"/>
              </w:rPr>
              <w:tab/>
            </w:r>
            <w:r>
              <w:rPr>
                <w:rStyle w:val="IndexLink"/>
              </w:rPr>
              <w:t>529</w:t>
            </w:r>
          </w:hyperlink>
        </w:p>
        <w:p>
          <w:pPr>
            <w:pStyle w:val="Contents4"/>
            <w:tabs>
              <w:tab w:val="clear" w:pos="8176"/>
              <w:tab w:val="right" w:pos="9026" w:leader="dot"/>
            </w:tabs>
            <w:rPr/>
          </w:pPr>
          <w:hyperlink w:anchor="__RefHeading___Toc9964948_417432637">
            <w:r>
              <w:rPr>
                <w:webHidden/>
                <w:rStyle w:val="IndexLink"/>
                <w:rtl w:val="true"/>
              </w:rPr>
              <w:t>(</w:t>
            </w:r>
            <w:r>
              <w:rPr>
                <w:rStyle w:val="IndexLink"/>
              </w:rPr>
              <w:t>14</w:t>
            </w:r>
            <w:r>
              <w:rPr>
                <w:rStyle w:val="IndexLink"/>
                <w:rtl w:val="true"/>
              </w:rPr>
              <w:t xml:space="preserve">) </w:t>
            </w:r>
            <w:r>
              <w:rPr>
                <w:rStyle w:val="IndexLink"/>
                <w:rtl w:val="true"/>
              </w:rPr>
              <w:t>باب ان من نذر ان یحرم قبل المیقات ولیف لله بما قال</w:t>
            </w:r>
            <w:r>
              <w:rPr>
                <w:rStyle w:val="IndexLink"/>
                <w:rtl w:val="true"/>
              </w:rPr>
              <w:tab/>
            </w:r>
            <w:r>
              <w:rPr>
                <w:rStyle w:val="IndexLink"/>
              </w:rPr>
              <w:t>530</w:t>
            </w:r>
          </w:hyperlink>
        </w:p>
        <w:p>
          <w:pPr>
            <w:pStyle w:val="Contents4"/>
            <w:tabs>
              <w:tab w:val="clear" w:pos="8176"/>
              <w:tab w:val="right" w:pos="9026" w:leader="dot"/>
            </w:tabs>
            <w:rPr/>
          </w:pPr>
          <w:hyperlink w:anchor="__RefHeading___Toc9964950_417432637">
            <w:r>
              <w:rPr>
                <w:webHidden/>
                <w:rStyle w:val="IndexLink"/>
                <w:rtl w:val="true"/>
              </w:rPr>
              <w:t>(</w:t>
            </w:r>
            <w:r>
              <w:rPr>
                <w:rStyle w:val="IndexLink"/>
              </w:rPr>
              <w:t>15</w:t>
            </w:r>
            <w:r>
              <w:rPr>
                <w:rStyle w:val="IndexLink"/>
                <w:rtl w:val="true"/>
              </w:rPr>
              <w:t xml:space="preserve">) </w:t>
            </w:r>
            <w:r>
              <w:rPr>
                <w:rStyle w:val="IndexLink"/>
                <w:rtl w:val="true"/>
              </w:rPr>
              <w:t xml:space="preserve">باب عدم جواز تجاوز المیقات اختیارا </w:t>
            </w:r>
            <w:r>
              <w:rPr>
                <w:rStyle w:val="IndexLink"/>
                <w:rtl w:val="true"/>
              </w:rPr>
              <w:t xml:space="preserve">" </w:t>
            </w:r>
            <w:r>
              <w:rPr>
                <w:rStyle w:val="IndexLink"/>
                <w:rtl w:val="true"/>
              </w:rPr>
              <w:t xml:space="preserve">بغیر احرام وحکم من جاوزه ولم یحرم نسیانا </w:t>
            </w:r>
            <w:r>
              <w:rPr>
                <w:rStyle w:val="IndexLink"/>
                <w:rtl w:val="true"/>
              </w:rPr>
              <w:t xml:space="preserve">" </w:t>
            </w:r>
            <w:r>
              <w:rPr>
                <w:rStyle w:val="IndexLink"/>
                <w:rtl w:val="true"/>
              </w:rPr>
              <w:t xml:space="preserve">أو جهلا </w:t>
            </w:r>
            <w:r>
              <w:rPr>
                <w:rStyle w:val="IndexLink"/>
                <w:rtl w:val="true"/>
              </w:rPr>
              <w:t xml:space="preserve">" </w:t>
            </w:r>
            <w:r>
              <w:rPr>
                <w:rStyle w:val="IndexLink"/>
                <w:rtl w:val="true"/>
              </w:rPr>
              <w:t>أو لعلة</w:t>
            </w:r>
            <w:r>
              <w:rPr>
                <w:rStyle w:val="IndexLink"/>
                <w:rtl w:val="true"/>
              </w:rPr>
              <w:tab/>
            </w:r>
            <w:r>
              <w:rPr>
                <w:rStyle w:val="IndexLink"/>
              </w:rPr>
              <w:t>531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58_230011"/>
      <w:bookmarkStart w:id="1" w:name="pg16858_230011"/>
      <w:bookmarkEnd w:id="1"/>
    </w:p>
    <w:p>
      <w:pPr>
        <w:pStyle w:val="Heading2"/>
        <w:numPr>
          <w:ilvl w:val="1"/>
          <w:numId w:val="1"/>
        </w:numPr>
        <w:rPr/>
      </w:pPr>
      <w:bookmarkStart w:id="2" w:name="pg16858_230011"/>
      <w:bookmarkStart w:id="3" w:name="__RefHeading___Toc9964526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سیدحسین،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احادیث‌الشیعه فی احکام‌الشریعه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الطباطبایی البروجردی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المساحة،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کتاب حاضر به اشتباه المجلد الثانی چسبانده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۲۱۳۵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۳۶۲۴۶۶۱</w:t>
      </w:r>
    </w:p>
    <w:p>
      <w:pPr>
        <w:pStyle w:val="Heading2"/>
        <w:numPr>
          <w:ilvl w:val="1"/>
          <w:numId w:val="1"/>
        </w:numPr>
        <w:rPr/>
      </w:pPr>
      <w:bookmarkStart w:id="5" w:name="__RefHeading___Toc9964528_417432637"/>
      <w:bookmarkStart w:id="6" w:name="_Toc2"/>
      <w:bookmarkEnd w:id="5"/>
      <w:r>
        <w:rPr>
          <w:rtl w:val="true"/>
        </w:rPr>
        <w:t>تعریف الکتاب</w:t>
      </w:r>
      <w:bookmarkEnd w:id="6"/>
    </w:p>
    <w:p>
      <w:pPr>
        <w:pStyle w:val="BookText"/>
        <w:rPr/>
      </w:pPr>
      <w:r>
        <w:rPr>
          <w:rFonts w:ascii="IRNazanin" w:hAnsi="IRNazanin" w:eastAsia="IRNazanin"/>
          <w:color w:val="111111"/>
          <w:sz w:val="28"/>
          <w:sz w:val="28"/>
          <w:szCs w:val="28"/>
          <w:rtl w:val="true"/>
          <w:lang w:bidi="fa-IR"/>
        </w:rPr>
        <w:t>هو المعین</w:t>
      </w:r>
    </w:p>
    <w:p>
      <w:pPr>
        <w:pStyle w:val="BookText"/>
        <w:rPr/>
      </w:pPr>
      <w:r>
        <w:rPr>
          <w:rFonts w:ascii="IRNazanin" w:hAnsi="IRNazanin" w:eastAsia="IRNazanin"/>
          <w:color w:val="111111"/>
          <w:sz w:val="28"/>
          <w:sz w:val="28"/>
          <w:szCs w:val="28"/>
          <w:rtl w:val="true"/>
          <w:lang w:bidi="fa-IR"/>
        </w:rPr>
        <w:t>المجلد العاشر</w:t>
      </w:r>
    </w:p>
    <w:p>
      <w:pPr>
        <w:pStyle w:val="BookText"/>
        <w:rPr/>
      </w:pP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جامع أحادیث الشیعة</w:t>
      </w:r>
    </w:p>
    <w:p>
      <w:pPr>
        <w:pStyle w:val="BookText"/>
        <w:rPr/>
      </w:pPr>
      <w:r>
        <w:rPr>
          <w:rFonts w:ascii="IRNazanin" w:hAnsi="IRNazanin" w:eastAsia="IRNazanin"/>
          <w:color w:val="111111"/>
          <w:sz w:val="28"/>
          <w:sz w:val="28"/>
          <w:szCs w:val="28"/>
          <w:rtl w:val="true"/>
          <w:lang w:bidi="fa-IR"/>
        </w:rPr>
        <w:t>الذی ألف تحت اشراف سیدنا ومولانا</w:t>
      </w:r>
    </w:p>
    <w:p>
      <w:pPr>
        <w:pStyle w:val="BookText"/>
        <w:rPr/>
      </w:pPr>
      <w:r>
        <w:rPr>
          <w:rFonts w:ascii="IRNazanin" w:hAnsi="IRNazanin" w:eastAsia="IRNazanin"/>
          <w:color w:val="111111"/>
          <w:sz w:val="28"/>
          <w:sz w:val="28"/>
          <w:szCs w:val="28"/>
          <w:rtl w:val="true"/>
          <w:lang w:bidi="fa-IR"/>
        </w:rPr>
        <w:t>فقید الاسلام المحقق العلامة الامام آیة الله العظمی</w:t>
      </w:r>
    </w:p>
    <w:p>
      <w:pPr>
        <w:pStyle w:val="BookText"/>
        <w:rPr/>
      </w:pPr>
      <w:r>
        <w:rPr>
          <w:rFonts w:ascii="IRNazanin" w:hAnsi="IRNazanin" w:eastAsia="IRNazanin"/>
          <w:color w:val="111111"/>
          <w:sz w:val="28"/>
          <w:sz w:val="28"/>
          <w:szCs w:val="28"/>
          <w:rtl w:val="true"/>
          <w:lang w:bidi="fa-IR"/>
        </w:rPr>
        <w:t>الحاج آقا حسین الطباطبائی البروجردی</w:t>
      </w:r>
    </w:p>
    <w:p>
      <w:pPr>
        <w:pStyle w:val="BookText"/>
        <w:rPr/>
      </w:pPr>
      <w:r>
        <w:rPr>
          <w:rFonts w:ascii="IRNazanin" w:hAnsi="IRNazanin" w:eastAsia="IRNazanin"/>
          <w:color w:val="111111"/>
          <w:sz w:val="28"/>
          <w:sz w:val="28"/>
          <w:szCs w:val="28"/>
          <w:rtl w:val="true"/>
          <w:lang w:bidi="fa-IR"/>
        </w:rPr>
        <w:t>أعلی الله مقامه الشریف</w:t>
      </w:r>
    </w:p>
    <w:p>
      <w:pPr>
        <w:pStyle w:val="BookText"/>
        <w:rPr/>
      </w:pPr>
      <w:r>
        <w:rPr>
          <w:rFonts w:ascii="IRNazanin" w:hAnsi="IRNazanin" w:eastAsia="IRNazanin"/>
          <w:color w:val="111111"/>
          <w:sz w:val="28"/>
          <w:sz w:val="28"/>
          <w:szCs w:val="28"/>
          <w:rtl w:val="true"/>
          <w:lang w:bidi="fa-IR"/>
        </w:rPr>
        <w:t>وفیه أبواب بدء المشاعر وفضلها وأبواب فضائل الحج</w:t>
      </w:r>
    </w:p>
    <w:p>
      <w:pPr>
        <w:pStyle w:val="BookText"/>
        <w:rPr/>
      </w:pPr>
      <w:r>
        <w:rPr>
          <w:rFonts w:ascii="IRNazanin" w:hAnsi="IRNazanin" w:eastAsia="IRNazanin"/>
          <w:color w:val="111111"/>
          <w:sz w:val="28"/>
          <w:sz w:val="28"/>
          <w:szCs w:val="28"/>
          <w:rtl w:val="true"/>
          <w:lang w:bidi="fa-IR"/>
        </w:rPr>
        <w:t>وأبواب وجوب الحج وأبواب النیابة وأبواب وجوه الحج</w:t>
      </w:r>
    </w:p>
    <w:p>
      <w:pPr>
        <w:pStyle w:val="BookText"/>
        <w:rPr/>
      </w:pPr>
      <w:r>
        <w:rPr>
          <w:rFonts w:ascii="IRNazanin" w:hAnsi="IRNazanin" w:eastAsia="IRNazanin"/>
          <w:color w:val="111111"/>
          <w:sz w:val="28"/>
          <w:sz w:val="28"/>
          <w:szCs w:val="28"/>
          <w:rtl w:val="true"/>
          <w:lang w:bidi="fa-IR"/>
        </w:rPr>
        <w:t>وأبواب العمرة وأبواب مقدمات الحج وأبواب المواقیت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طبع هذا الکتاب المستطاب فی ألفی نسخة</w:t>
      </w:r>
    </w:p>
    <w:p>
      <w:pPr>
        <w:pStyle w:val="BookText"/>
        <w:rPr/>
      </w:pPr>
      <w:r>
        <w:rPr>
          <w:rFonts w:ascii="IRNazanin" w:hAnsi="IRNazanin" w:eastAsia="IRNazanin"/>
          <w:color w:val="111111"/>
          <w:sz w:val="28"/>
          <w:sz w:val="28"/>
          <w:szCs w:val="28"/>
          <w:rtl w:val="true"/>
          <w:lang w:bidi="fa-IR"/>
        </w:rPr>
        <w:t>بامر سماحة آیة الله العظمی مرجع المسلمین زعیم الحوزة العلمیة</w:t>
      </w:r>
    </w:p>
    <w:p>
      <w:pPr>
        <w:pStyle w:val="BookText"/>
        <w:rPr/>
      </w:pPr>
      <w:r>
        <w:rPr>
          <w:rFonts w:ascii="IRNazanin" w:hAnsi="IRNazanin" w:eastAsia="IRNazanin"/>
          <w:color w:val="111111"/>
          <w:sz w:val="28"/>
          <w:sz w:val="28"/>
          <w:szCs w:val="28"/>
          <w:rtl w:val="true"/>
          <w:lang w:bidi="fa-IR"/>
        </w:rPr>
        <w:t>الحاج السید أبو القاسم الخوئی مد ظله العالی</w:t>
      </w:r>
    </w:p>
    <w:p>
      <w:pPr>
        <w:pStyle w:val="BookText"/>
        <w:rPr/>
      </w:pPr>
      <w:r>
        <w:rPr>
          <w:rFonts w:ascii="IRNazanin" w:hAnsi="IRNazanin" w:eastAsia="IRNazanin"/>
          <w:color w:val="111111"/>
          <w:sz w:val="28"/>
          <w:sz w:val="28"/>
          <w:szCs w:val="28"/>
          <w:rtl w:val="true"/>
          <w:lang w:bidi="fa-IR"/>
        </w:rPr>
        <w:t>علی نفقة العبد المؤید الموفق</w:t>
      </w:r>
    </w:p>
    <w:p>
      <w:pPr>
        <w:pStyle w:val="BookText"/>
        <w:rPr/>
      </w:pPr>
      <w:r>
        <w:rPr>
          <w:rFonts w:ascii="IRNazanin" w:hAnsi="IRNazanin" w:eastAsia="IRNazanin"/>
          <w:color w:val="111111"/>
          <w:sz w:val="28"/>
          <w:sz w:val="28"/>
          <w:szCs w:val="28"/>
          <w:rtl w:val="true"/>
          <w:lang w:bidi="fa-IR"/>
        </w:rPr>
        <w:t>الحاج أسد الله رفیع منزلت الأصفهانی</w:t>
      </w:r>
    </w:p>
    <w:p>
      <w:pPr>
        <w:pStyle w:val="BookText"/>
        <w:rPr/>
      </w:pPr>
      <w:r>
        <w:rPr>
          <w:rFonts w:ascii="IRNazanin" w:hAnsi="IRNazanin" w:eastAsia="IRNazanin"/>
          <w:color w:val="111111"/>
          <w:sz w:val="28"/>
          <w:sz w:val="28"/>
          <w:szCs w:val="28"/>
          <w:rtl w:val="true"/>
          <w:lang w:bidi="fa-IR"/>
        </w:rPr>
        <w:t>أدام الله توفیقاته ووفقه لمراضیه</w:t>
      </w:r>
    </w:p>
    <w:p>
      <w:pPr>
        <w:pStyle w:val="BookText"/>
        <w:rPr/>
      </w:pP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خیرته من خلقه محمد وآله الطیبین الطاهرین</w:t>
      </w:r>
    </w:p>
    <w:p>
      <w:pPr>
        <w:pStyle w:val="BookText"/>
        <w:rPr/>
      </w:pPr>
      <w:r>
        <w:rPr>
          <w:rFonts w:ascii="IRNazanin" w:hAnsi="IRNazanin" w:eastAsia="IRNazanin"/>
          <w:color w:val="111111"/>
          <w:sz w:val="28"/>
          <w:sz w:val="28"/>
          <w:szCs w:val="28"/>
          <w:rtl w:val="true"/>
          <w:lang w:bidi="fa-IR"/>
        </w:rPr>
        <w:t>واللعنة الدائمة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فلما کان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ألف بامر سماحة آیة الله العظمی سید الطائفة الحاج سید حسین الطباطبائی</w:t>
      </w:r>
    </w:p>
    <w:p>
      <w:pPr>
        <w:pStyle w:val="BookText"/>
        <w:rPr/>
      </w:pPr>
      <w:r>
        <w:rPr>
          <w:rFonts w:ascii="IRNazanin" w:hAnsi="IRNazanin" w:eastAsia="IRNazanin"/>
          <w:color w:val="111111"/>
          <w:sz w:val="28"/>
          <w:sz w:val="28"/>
          <w:szCs w:val="28"/>
          <w:rtl w:val="true"/>
          <w:lang w:bidi="fa-IR"/>
        </w:rPr>
        <w:t>البروجردی قدس الله نفسه الطاهرة فریدا فی نوعه وجمیلا فی أسلوبه وقد قابل مشقة</w:t>
      </w:r>
    </w:p>
    <w:p>
      <w:pPr>
        <w:pStyle w:val="BookText"/>
        <w:rPr/>
      </w:pPr>
      <w:r>
        <w:rPr>
          <w:rFonts w:ascii="IRNazanin" w:hAnsi="IRNazanin" w:eastAsia="IRNazanin"/>
          <w:color w:val="111111"/>
          <w:sz w:val="28"/>
          <w:sz w:val="28"/>
          <w:szCs w:val="28"/>
          <w:rtl w:val="true"/>
          <w:lang w:bidi="fa-IR"/>
        </w:rPr>
        <w:t>هذا المشروع الحیوی الدینی برحابة صدره وعلو 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علو درجاته</w:t>
      </w:r>
    </w:p>
    <w:p>
      <w:pPr>
        <w:pStyle w:val="BookText"/>
        <w:rPr/>
      </w:pPr>
      <w:r>
        <w:rPr>
          <w:rFonts w:ascii="IRNazanin" w:hAnsi="IRNazanin" w:eastAsia="IRNazanin"/>
          <w:color w:val="111111"/>
          <w:sz w:val="28"/>
          <w:sz w:val="28"/>
          <w:szCs w:val="28"/>
          <w:rtl w:val="true"/>
          <w:lang w:bidi="fa-IR"/>
        </w:rPr>
        <w:t>وجزاه خیر جزاء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ابتهل إلی الله تعالی ان یوفق العلماء العالمین الذین ساهموا</w:t>
      </w:r>
    </w:p>
    <w:p>
      <w:pPr>
        <w:pStyle w:val="BookText"/>
        <w:rPr/>
      </w:pPr>
      <w:r>
        <w:rPr>
          <w:rFonts w:ascii="IRNazanin" w:hAnsi="IRNazanin" w:eastAsia="IRNazanin"/>
          <w:color w:val="111111"/>
          <w:sz w:val="28"/>
          <w:sz w:val="28"/>
          <w:szCs w:val="28"/>
          <w:rtl w:val="true"/>
          <w:lang w:bidi="fa-IR"/>
        </w:rPr>
        <w:t>تحت اشراف سماحته فی تألیف هذا السفر الدینی الجیل وبذلوا جهودهم فیه حتی خرجوه إلی</w:t>
      </w:r>
    </w:p>
    <w:p>
      <w:pPr>
        <w:pStyle w:val="BookText"/>
        <w:rPr/>
      </w:pPr>
      <w:r>
        <w:rPr>
          <w:rFonts w:ascii="IRNazanin" w:hAnsi="IRNazanin" w:eastAsia="IRNazanin"/>
          <w:color w:val="111111"/>
          <w:sz w:val="28"/>
          <w:sz w:val="28"/>
          <w:szCs w:val="28"/>
          <w:rtl w:val="true"/>
          <w:lang w:bidi="fa-IR"/>
        </w:rPr>
        <w:t>خیر الوجود ویمن علیهم بالأجر الجزیل والثناء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بذل جهوده فیه العلامة المحقق</w:t>
      </w:r>
    </w:p>
    <w:p>
      <w:pPr>
        <w:pStyle w:val="BookText"/>
        <w:rPr/>
      </w:pPr>
      <w:r>
        <w:rPr>
          <w:rFonts w:ascii="IRNazanin" w:hAnsi="IRNazanin" w:eastAsia="IRNazanin"/>
          <w:color w:val="111111"/>
          <w:sz w:val="28"/>
          <w:sz w:val="28"/>
          <w:szCs w:val="28"/>
          <w:rtl w:val="true"/>
          <w:lang w:bidi="fa-IR"/>
        </w:rPr>
        <w:t>حجة الاسلام الحاج شیخ وإسماعیل المعزی الملایری دامت برکات وجوده فإنه أیده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أتعب نفسه فی تألیف هذا الکتاب وترتیبه حتی أخرجه بأحسن أسلوب وأجمل نظام فشکرا</w:t>
      </w:r>
    </w:p>
    <w:p>
      <w:pPr>
        <w:pStyle w:val="BookText"/>
        <w:rPr/>
      </w:pPr>
      <w:r>
        <w:rPr>
          <w:rFonts w:ascii="IRNazanin" w:hAnsi="IRNazanin" w:eastAsia="IRNazanin"/>
          <w:color w:val="111111"/>
          <w:sz w:val="28"/>
          <w:sz w:val="28"/>
          <w:szCs w:val="28"/>
          <w:rtl w:val="true"/>
          <w:lang w:bidi="fa-IR"/>
        </w:rPr>
        <w:t>له علی استمرار جهوده بهذه الخدمة الدینیة الجلیلة ونسأله تعالی ان تجزیه أحسن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ویوفقه لاخراج بقیة الأجزاء وکان قد طبع منه کتاب والطهارة وشطر من کتاب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الکتاب موضع تقدیری واهتمامی أجبت منذر من طبع بقیة اجزائه ونشرها</w:t>
      </w:r>
    </w:p>
    <w:p>
      <w:pPr>
        <w:pStyle w:val="BookText"/>
        <w:rPr/>
      </w:pPr>
      <w:r>
        <w:rPr>
          <w:rFonts w:ascii="IRNazanin" w:hAnsi="IRNazanin" w:eastAsia="IRNazanin"/>
          <w:color w:val="111111"/>
          <w:sz w:val="28"/>
          <w:sz w:val="28"/>
          <w:szCs w:val="28"/>
          <w:rtl w:val="true"/>
          <w:lang w:bidi="fa-IR"/>
        </w:rPr>
        <w:t>خدمة للدین ودعما للمذهب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علی تحقیق الآمال فقد خرجت عدة من اجزائه</w:t>
      </w:r>
    </w:p>
    <w:p>
      <w:pPr>
        <w:pStyle w:val="BookText"/>
        <w:rPr/>
      </w:pPr>
      <w:r>
        <w:rPr>
          <w:rFonts w:ascii="IRNazanin" w:hAnsi="IRNazanin" w:eastAsia="IRNazanin"/>
          <w:color w:val="111111"/>
          <w:sz w:val="28"/>
          <w:sz w:val="28"/>
          <w:szCs w:val="28"/>
          <w:rtl w:val="true"/>
          <w:lang w:bidi="fa-IR"/>
        </w:rPr>
        <w:t>الباقیة من الطبع ونسأله التوفیق لاخراج بقیة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واتمام المشروع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وانجازه فإنه ولی التوفیق والسداد والحمد لله بدءا وختاما الخوئی</w:t>
      </w:r>
    </w:p>
    <w:p>
      <w:pPr>
        <w:pStyle w:val="BookText"/>
        <w:rPr/>
      </w:pPr>
      <w:r>
        <w:rPr>
          <w:rFonts w:ascii="IRNazanin" w:hAnsi="IRNazanin" w:eastAsia="IRNazanin"/>
          <w:color w:val="111111"/>
          <w:sz w:val="28"/>
          <w:sz w:val="28"/>
          <w:szCs w:val="28"/>
          <w:rtl w:val="true"/>
          <w:lang w:bidi="fa-IR"/>
        </w:rPr>
        <w:t xml:space="preserve">حرر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3</w:t>
      </w:r>
      <w:bookmarkStart w:id="7" w:name="pg16862_230014"/>
    </w:p>
    <w:p>
      <w:pPr>
        <w:pStyle w:val="Heading2"/>
        <w:numPr>
          <w:ilvl w:val="1"/>
          <w:numId w:val="1"/>
        </w:numPr>
        <w:rPr/>
      </w:pPr>
      <w:bookmarkStart w:id="8" w:name="__RefHeading___Toc9964530_417432637"/>
      <w:bookmarkStart w:id="9" w:name="_Toc3"/>
      <w:bookmarkEnd w:id="7"/>
      <w:bookmarkEnd w:id="8"/>
      <w:r>
        <w:rPr>
          <w:rtl w:val="true"/>
        </w:rPr>
        <w:t>کتاب الحج</w:t>
      </w:r>
      <w:bookmarkEnd w:id="9"/>
    </w:p>
    <w:p>
      <w:pPr>
        <w:pStyle w:val="Heading3"/>
        <w:numPr>
          <w:ilvl w:val="2"/>
          <w:numId w:val="1"/>
        </w:numPr>
        <w:rPr/>
      </w:pPr>
      <w:bookmarkStart w:id="10" w:name="__RefHeading___Toc9964532_41743263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2" w:name="__RefHeading___Toc9964534_417432637"/>
      <w:bookmarkStart w:id="13" w:name="_Toc5"/>
      <w:bookmarkEnd w:id="12"/>
      <w:r>
        <w:rPr>
          <w:rtl w:val="true"/>
        </w:rPr>
        <w:t>أبواب بدؤ المشاعر وفضلها وعللها وجملة من احکامها</w:t>
      </w:r>
      <w:bookmarkEnd w:id="13"/>
    </w:p>
    <w:p>
      <w:pPr>
        <w:pStyle w:val="Heading4"/>
        <w:numPr>
          <w:ilvl w:val="3"/>
          <w:numId w:val="1"/>
        </w:numPr>
        <w:rPr/>
      </w:pPr>
      <w:bookmarkStart w:id="14" w:name="__RefHeading___Toc9964536_417432637"/>
      <w:bookmarkStart w:id="15" w:name="_Toc6"/>
      <w:bookmarkEnd w:id="14"/>
      <w:r>
        <w:rPr>
          <w:rtl w:val="true"/>
        </w:rPr>
        <w:t>(</w:t>
      </w:r>
      <w:r>
        <w:rPr/>
        <w:t>1</w:t>
      </w:r>
      <w:r>
        <w:rPr>
          <w:rtl w:val="true"/>
        </w:rPr>
        <w:t xml:space="preserve">) </w:t>
      </w:r>
      <w:r>
        <w:rPr>
          <w:rtl w:val="true"/>
        </w:rPr>
        <w:t>باب ان أول ما خلق الله تعالی من الأرض موضع البیت</w:t>
      </w:r>
      <w:r>
        <w:rPr>
          <w:rtl w:val="true"/>
        </w:rPr>
        <w:t>...</w:t>
      </w:r>
      <w:bookmarkEnd w:id="15"/>
    </w:p>
    <w:p>
      <w:pPr>
        <w:pStyle w:val="BookText"/>
        <w:rPr/>
      </w:pPr>
      <w:r>
        <w:rPr>
          <w:rFonts w:ascii="IRNazanin" w:hAnsi="IRNazanin" w:eastAsia="IRNazanin"/>
          <w:color w:val="111111"/>
          <w:sz w:val="28"/>
          <w:sz w:val="28"/>
          <w:szCs w:val="28"/>
          <w:rtl w:val="true"/>
          <w:lang w:bidi="fa-IR"/>
        </w:rPr>
        <w:t>باب ان أول ما خلق الله تعالی من الأرض موضع البیت</w:t>
      </w:r>
    </w:p>
    <w:p>
      <w:pPr>
        <w:pStyle w:val="BookText"/>
        <w:rPr/>
      </w:pPr>
      <w:r>
        <w:rPr>
          <w:rFonts w:ascii="IRNazanin" w:hAnsi="IRNazanin" w:eastAsia="IRNazanin"/>
          <w:color w:val="111111"/>
          <w:sz w:val="28"/>
          <w:sz w:val="28"/>
          <w:szCs w:val="28"/>
          <w:rtl w:val="true"/>
          <w:lang w:bidi="fa-IR"/>
        </w:rPr>
        <w:t>وانه کان مهاة بیضاء وأنزله الله تعالی من السماء وانه وضع</w:t>
      </w:r>
    </w:p>
    <w:p>
      <w:pPr>
        <w:pStyle w:val="BookText"/>
        <w:rPr/>
      </w:pPr>
      <w:r>
        <w:rPr>
          <w:rFonts w:ascii="IRNazanin" w:hAnsi="IRNazanin" w:eastAsia="IRNazanin"/>
          <w:color w:val="111111"/>
          <w:sz w:val="28"/>
          <w:sz w:val="28"/>
          <w:szCs w:val="28"/>
          <w:rtl w:val="true"/>
          <w:lang w:bidi="fa-IR"/>
        </w:rPr>
        <w:t>فی وسط الأرض ودحی الأرض من تحته لیکون لأهل الشرق والغرب سواء</w:t>
      </w:r>
    </w:p>
    <w:p>
      <w:pPr>
        <w:pStyle w:val="BookText"/>
        <w:rPr/>
      </w:pPr>
      <w:r>
        <w:rPr>
          <w:rFonts w:ascii="IRNazanin" w:hAnsi="IRNazanin" w:eastAsia="IRNazanin"/>
          <w:color w:val="111111"/>
          <w:sz w:val="28"/>
          <w:sz w:val="28"/>
          <w:szCs w:val="28"/>
          <w:rtl w:val="true"/>
          <w:lang w:bidi="fa-IR"/>
        </w:rPr>
        <w:t xml:space="preserve">قال الله تعالی فی سر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بیت وضع للناس للذی ببکة</w:t>
      </w:r>
    </w:p>
    <w:p>
      <w:pPr>
        <w:pStyle w:val="BookText"/>
        <w:rPr/>
      </w:pPr>
      <w:r>
        <w:rPr>
          <w:rFonts w:ascii="IRNazanin" w:hAnsi="IRNazanin" w:eastAsia="IRNazanin"/>
          <w:color w:val="111111"/>
          <w:sz w:val="28"/>
          <w:sz w:val="28"/>
          <w:szCs w:val="28"/>
          <w:rtl w:val="true"/>
          <w:lang w:bidi="fa-IR"/>
        </w:rPr>
        <w:t xml:space="preserve">مبارکا وهدی للعالمین وفی س الشوری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أوحینا إلیک قرآنا عربیا</w:t>
      </w:r>
    </w:p>
    <w:p>
      <w:pPr>
        <w:pStyle w:val="BookText"/>
        <w:rPr/>
      </w:pPr>
      <w:r>
        <w:rPr>
          <w:rFonts w:ascii="IRNazanin" w:hAnsi="IRNazanin" w:eastAsia="IRNazanin"/>
          <w:color w:val="111111"/>
          <w:sz w:val="28"/>
          <w:sz w:val="28"/>
          <w:szCs w:val="28"/>
          <w:rtl w:val="true"/>
          <w:lang w:bidi="fa-IR"/>
        </w:rPr>
        <w:t xml:space="preserve">لتنذر أم القری ومن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 الحکم عن</w:t>
      </w:r>
    </w:p>
    <w:p>
      <w:pPr>
        <w:pStyle w:val="BookText"/>
        <w:rPr/>
      </w:pPr>
      <w:r>
        <w:rPr>
          <w:rFonts w:ascii="IRNazanin" w:hAnsi="IRNazanin" w:eastAsia="IRNazanin"/>
          <w:color w:val="111111"/>
          <w:sz w:val="28"/>
          <w:sz w:val="28"/>
          <w:szCs w:val="28"/>
          <w:rtl w:val="true"/>
          <w:lang w:bidi="fa-IR"/>
        </w:rPr>
        <w:t xml:space="preserve">سیف بن عمیرة عن أبی زرارة التمیمی عن أبی حسان عن فقیه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جعفر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علیه السلام قال لما أراد الله عز وجل ان یخلق الأرض امر الریاح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الماء </w:t>
      </w:r>
      <w:r>
        <w:rPr>
          <w:rStyle w:val="FootnoteAnchor"/>
          <w:rtl w:val="true"/>
        </w:rPr>
        <w:footnoteReference w:id="3"/>
      </w:r>
      <w:r>
        <w:rPr>
          <w:rFonts w:ascii="IRNazanin" w:hAnsi="IRNazanin" w:eastAsia="IRNazanin"/>
          <w:color w:val="111111"/>
          <w:sz w:val="28"/>
          <w:sz w:val="28"/>
          <w:szCs w:val="28"/>
          <w:rtl w:val="true"/>
          <w:lang w:bidi="fa-IR"/>
        </w:rPr>
        <w:t>حتی صار موجا ثم أزبد فصار زبدا واحدا فجمعه فی موضع البیت</w:t>
      </w:r>
    </w:p>
    <w:p>
      <w:pPr>
        <w:pStyle w:val="BookText"/>
        <w:rPr/>
      </w:pPr>
      <w:r>
        <w:rPr>
          <w:rFonts w:ascii="IRNazanin" w:hAnsi="IRNazanin" w:eastAsia="IRNazanin"/>
          <w:color w:val="111111"/>
          <w:sz w:val="28"/>
          <w:sz w:val="28"/>
          <w:szCs w:val="28"/>
          <w:rtl w:val="true"/>
          <w:lang w:bidi="fa-IR"/>
        </w:rPr>
        <w:t>ثم جعله جبلا من زید ثم دجی الأرض من تحته وهو قول الله عز وجل ان أول بیت وضع</w:t>
      </w:r>
    </w:p>
    <w:p>
      <w:pPr>
        <w:pStyle w:val="BookText"/>
        <w:rPr/>
      </w:pPr>
      <w:r>
        <w:rPr>
          <w:rFonts w:ascii="IRNazanin" w:hAnsi="IRNazanin" w:eastAsia="IRNazanin"/>
          <w:color w:val="111111"/>
          <w:sz w:val="28"/>
          <w:sz w:val="28"/>
          <w:szCs w:val="28"/>
          <w:rtl w:val="true"/>
          <w:lang w:bidi="fa-IR"/>
        </w:rPr>
        <w:t>للناس للذی ببکة مبارکا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أیضا عن سیف بن عمیرة عن أبی بکر الحضرمی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عن محمد بن مسلم</w:t>
      </w:r>
    </w:p>
    <w:p>
      <w:pPr>
        <w:pStyle w:val="BookText"/>
        <w:rPr/>
      </w:pPr>
      <w:r>
        <w:rPr>
          <w:rFonts w:ascii="IRNazanin" w:hAnsi="IRNazanin" w:eastAsia="IRNazanin"/>
          <w:color w:val="111111"/>
          <w:sz w:val="28"/>
          <w:sz w:val="28"/>
          <w:szCs w:val="28"/>
          <w:rtl w:val="true"/>
          <w:lang w:bidi="fa-IR"/>
        </w:rPr>
        <w:t>عن أبی جعفر علیه السلام قال کان الله تبارک وتعالی کما وصف نفسه وکان عرشه علی</w:t>
      </w:r>
    </w:p>
    <w:p>
      <w:pPr>
        <w:pStyle w:val="BookText"/>
        <w:rPr/>
      </w:pPr>
      <w:r>
        <w:rPr>
          <w:rFonts w:ascii="IRNazanin" w:hAnsi="IRNazanin" w:eastAsia="IRNazanin"/>
          <w:color w:val="111111"/>
          <w:sz w:val="28"/>
          <w:sz w:val="28"/>
          <w:szCs w:val="28"/>
          <w:rtl w:val="true"/>
          <w:lang w:bidi="fa-IR"/>
        </w:rPr>
        <w:t>الماء والماء علی الهوی لا یجری ولم یکن غیر الماء خلق والماء یومئذ عذب فرات</w:t>
      </w:r>
    </w:p>
    <w:p>
      <w:pPr>
        <w:pStyle w:val="BookText"/>
        <w:rPr/>
      </w:pPr>
      <w:r>
        <w:rPr>
          <w:rFonts w:ascii="IRNazanin" w:hAnsi="IRNazanin" w:eastAsia="IRNazanin"/>
          <w:color w:val="111111"/>
          <w:sz w:val="28"/>
          <w:sz w:val="28"/>
          <w:szCs w:val="28"/>
          <w:rtl w:val="true"/>
          <w:lang w:bidi="fa-IR"/>
        </w:rPr>
        <w:t>فلما أراد الله ان یخلق الأرض امر الریاح الأربع فضربن الماء حتی صار موجا ثم</w:t>
      </w:r>
    </w:p>
    <w:p>
      <w:pPr>
        <w:pStyle w:val="BookText"/>
        <w:rPr/>
      </w:pPr>
      <w:r>
        <w:rPr>
          <w:rFonts w:ascii="IRNazanin" w:hAnsi="IRNazanin" w:eastAsia="IRNazanin"/>
          <w:color w:val="111111"/>
          <w:sz w:val="28"/>
          <w:sz w:val="28"/>
          <w:szCs w:val="28"/>
          <w:rtl w:val="true"/>
          <w:lang w:bidi="fa-IR"/>
        </w:rPr>
        <w:t>أزبد زبدة واحدة فجمعه فی موضع البیت فامر الله فصار جبلا من زید ثم دحی الأرض</w:t>
      </w:r>
    </w:p>
    <w:p>
      <w:pPr>
        <w:pStyle w:val="BookText"/>
        <w:rPr/>
      </w:pPr>
      <w:r>
        <w:rPr>
          <w:rFonts w:ascii="IRNazanin" w:hAnsi="IRNazanin" w:eastAsia="IRNazanin"/>
          <w:color w:val="111111"/>
          <w:sz w:val="28"/>
          <w:sz w:val="28"/>
          <w:szCs w:val="28"/>
          <w:rtl w:val="true"/>
          <w:lang w:bidi="fa-IR"/>
        </w:rPr>
        <w:t>من تحته ثم قال إن أول بیت وضع للناس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 وجد فی حجر من</w:t>
      </w:r>
    </w:p>
    <w:p>
      <w:pPr>
        <w:pStyle w:val="BookText"/>
        <w:rPr/>
      </w:pPr>
      <w:r>
        <w:rPr>
          <w:rFonts w:ascii="IRNazanin" w:hAnsi="IRNazanin" w:eastAsia="IRNazanin"/>
          <w:color w:val="111111"/>
          <w:sz w:val="28"/>
          <w:sz w:val="28"/>
          <w:szCs w:val="28"/>
          <w:rtl w:val="true"/>
          <w:lang w:bidi="fa-IR"/>
        </w:rPr>
        <w:t>حجر البیت مکتوبا انی انا الله ذو بکة خلقتها یوم خلقت السماوات والأرض ویوم</w:t>
      </w:r>
    </w:p>
    <w:p>
      <w:pPr>
        <w:pStyle w:val="BookText"/>
        <w:rPr/>
      </w:pPr>
      <w:r>
        <w:rPr>
          <w:rFonts w:ascii="IRNazanin" w:hAnsi="IRNazanin" w:eastAsia="IRNazanin"/>
          <w:color w:val="111111"/>
          <w:sz w:val="28"/>
          <w:sz w:val="28"/>
          <w:szCs w:val="28"/>
          <w:rtl w:val="true"/>
          <w:lang w:bidi="fa-IR"/>
        </w:rPr>
        <w:t xml:space="preserve">خلقت الشمس والقمر وخلقت الجبلین وحففتهما بسبعة املاک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حفیفا وفی</w:t>
      </w:r>
    </w:p>
    <w:p>
      <w:pPr>
        <w:pStyle w:val="BookText"/>
        <w:rPr/>
      </w:pPr>
      <w:r>
        <w:rPr>
          <w:rFonts w:ascii="IRNazanin" w:hAnsi="IRNazanin" w:eastAsia="IRNazanin"/>
          <w:color w:val="111111"/>
          <w:sz w:val="28"/>
          <w:sz w:val="28"/>
          <w:szCs w:val="28"/>
          <w:rtl w:val="true"/>
          <w:lang w:bidi="fa-IR"/>
        </w:rPr>
        <w:t>حجر آخر هذا بیت الله الحرام ببکة تکفل الله برزق اهله من ثلاثة سبل مبارک لهم فی</w:t>
      </w:r>
    </w:p>
    <w:p>
      <w:pPr>
        <w:pStyle w:val="BookText"/>
        <w:rPr/>
      </w:pPr>
      <w:r>
        <w:rPr>
          <w:rFonts w:ascii="IRNazanin" w:hAnsi="IRNazanin" w:eastAsia="IRNazanin"/>
          <w:color w:val="111111"/>
          <w:sz w:val="28"/>
          <w:sz w:val="28"/>
          <w:szCs w:val="28"/>
          <w:rtl w:val="true"/>
          <w:lang w:bidi="fa-IR"/>
        </w:rPr>
        <w:t>اللحم والماء أول من نحله إبراهیم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 بن زیاد عن منصور بن العباس عن</w:t>
      </w:r>
    </w:p>
    <w:p>
      <w:pPr>
        <w:pStyle w:val="BookText"/>
        <w:rPr/>
      </w:pPr>
      <w:r>
        <w:rPr>
          <w:rFonts w:ascii="IRNazanin" w:hAnsi="IRNazanin" w:eastAsia="IRNazanin"/>
          <w:color w:val="111111"/>
          <w:sz w:val="28"/>
          <w:sz w:val="28"/>
          <w:szCs w:val="28"/>
          <w:rtl w:val="true"/>
          <w:lang w:bidi="fa-IR"/>
        </w:rPr>
        <w:t xml:space="preserve">صالح الکفایفی </w:t>
      </w:r>
      <w:r>
        <w:rPr>
          <w:rStyle w:val="FootnoteAnchor"/>
          <w:rtl w:val="true"/>
        </w:rPr>
        <w:footnoteReference w:id="4"/>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Style w:val="FootnoteAnchor"/>
          <w:rtl w:val="true"/>
        </w:rPr>
        <w:footnoteReference w:id="5"/>
      </w:r>
      <w:r>
        <w:rPr>
          <w:rFonts w:ascii="IRNazanin" w:hAnsi="IRNazanin" w:eastAsia="IRNazanin"/>
          <w:color w:val="111111"/>
          <w:sz w:val="28"/>
          <w:sz w:val="28"/>
          <w:szCs w:val="28"/>
          <w:rtl w:val="true"/>
          <w:lang w:bidi="fa-IR"/>
        </w:rPr>
        <w:t>علیه السلام قال إن الله</w:t>
      </w:r>
    </w:p>
    <w:p>
      <w:pPr>
        <w:pStyle w:val="BookText"/>
        <w:rPr/>
      </w:pPr>
      <w:r>
        <w:rPr>
          <w:rFonts w:ascii="IRNazanin" w:hAnsi="IRNazanin" w:eastAsia="IRNazanin"/>
          <w:color w:val="111111"/>
          <w:sz w:val="28"/>
          <w:sz w:val="28"/>
          <w:szCs w:val="28"/>
          <w:rtl w:val="true"/>
          <w:lang w:bidi="fa-IR"/>
        </w:rPr>
        <w:t>عز وجل دحی الأرض من تحت الکعبة إلی منی ثم دحاها من منی إلی عرفات ثم</w:t>
      </w:r>
    </w:p>
    <w:p>
      <w:pPr>
        <w:pStyle w:val="BookText"/>
        <w:rPr/>
      </w:pPr>
      <w:r>
        <w:rPr>
          <w:rFonts w:ascii="IRNazanin" w:hAnsi="IRNazanin" w:eastAsia="IRNazanin"/>
          <w:color w:val="111111"/>
          <w:sz w:val="28"/>
          <w:sz w:val="28"/>
          <w:szCs w:val="28"/>
          <w:rtl w:val="true"/>
          <w:lang w:bidi="fa-IR"/>
        </w:rPr>
        <w:t>دحاها من عرفات إلی منی فالأرض من عرفات وعرفات من منی ومنی من الکعبة</w:t>
      </w:r>
    </w:p>
    <w:p>
      <w:pPr>
        <w:pStyle w:val="BookText"/>
        <w:rPr/>
      </w:pPr>
      <w:r>
        <w:rPr>
          <w:rFonts w:ascii="IRNazanin" w:hAnsi="IRNazanin" w:eastAsia="IRNazanin"/>
          <w:color w:val="111111"/>
          <w:sz w:val="28"/>
          <w:sz w:val="28"/>
          <w:szCs w:val="28"/>
          <w:rtl w:val="true"/>
          <w:lang w:bidi="fa-IR"/>
        </w:rPr>
        <w:t>فقیه وکذلک علمنا بعضه من بعض وان الله عز وجل انزل البیت من السماء وله</w:t>
      </w:r>
    </w:p>
    <w:p>
      <w:pPr>
        <w:pStyle w:val="BookText"/>
        <w:rPr/>
      </w:pPr>
      <w:r>
        <w:rPr>
          <w:rFonts w:ascii="IRNazanin" w:hAnsi="IRNazanin" w:eastAsia="IRNazanin"/>
          <w:color w:val="111111"/>
          <w:sz w:val="28"/>
          <w:sz w:val="28"/>
          <w:szCs w:val="28"/>
          <w:rtl w:val="true"/>
          <w:lang w:bidi="fa-IR"/>
        </w:rPr>
        <w:t>أربعة أبواب علی کل باب قندیل من ذهب معلق</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الحسین بن علی</w:t>
      </w:r>
    </w:p>
    <w:p>
      <w:pPr>
        <w:pStyle w:val="BookText"/>
        <w:rPr/>
      </w:pPr>
      <w:r>
        <w:rPr>
          <w:rFonts w:ascii="IRNazanin" w:hAnsi="IRNazanin" w:eastAsia="IRNazanin"/>
          <w:color w:val="111111"/>
          <w:sz w:val="28"/>
          <w:sz w:val="28"/>
          <w:szCs w:val="28"/>
          <w:rtl w:val="true"/>
          <w:lang w:bidi="fa-IR"/>
        </w:rPr>
        <w:t>بن مروان عن عدة من أصحابنا عن أبی حمزة الثمالی قال قلت لابی جعفر علیه السلام</w:t>
      </w:r>
    </w:p>
    <w:p>
      <w:pPr>
        <w:pStyle w:val="BookText"/>
        <w:rPr/>
      </w:pPr>
      <w:r>
        <w:rPr>
          <w:rFonts w:ascii="IRNazanin" w:hAnsi="IRNazanin" w:eastAsia="IRNazanin"/>
          <w:color w:val="111111"/>
          <w:sz w:val="28"/>
          <w:sz w:val="28"/>
          <w:szCs w:val="28"/>
          <w:rtl w:val="true"/>
          <w:lang w:bidi="fa-IR"/>
        </w:rPr>
        <w:t>فی المسجد الحرام لای شئ سماه الله العتیق فقال إنه لیس من بیت وضعه الله علی وجه</w:t>
      </w:r>
    </w:p>
    <w:p>
      <w:pPr>
        <w:pStyle w:val="BookText"/>
        <w:rPr/>
      </w:pPr>
      <w:r>
        <w:rPr>
          <w:rFonts w:ascii="IRNazanin" w:hAnsi="IRNazanin" w:eastAsia="IRNazanin"/>
          <w:color w:val="111111"/>
          <w:sz w:val="28"/>
          <w:sz w:val="28"/>
          <w:szCs w:val="28"/>
          <w:rtl w:val="true"/>
          <w:lang w:bidi="fa-IR"/>
        </w:rPr>
        <w:t>الأرض الاله رب وسکان یسکنونه غیر هذا البیت فإنه لا رب له الا الله عز وجل</w:t>
      </w:r>
    </w:p>
    <w:p>
      <w:pPr>
        <w:pStyle w:val="BookText"/>
        <w:rPr/>
      </w:pPr>
      <w:r>
        <w:rPr>
          <w:rFonts w:ascii="IRNazanin" w:hAnsi="IRNazanin" w:eastAsia="IRNazanin"/>
          <w:color w:val="111111"/>
          <w:sz w:val="28"/>
          <w:sz w:val="28"/>
          <w:szCs w:val="28"/>
          <w:rtl w:val="true"/>
          <w:lang w:bidi="fa-IR"/>
        </w:rPr>
        <w:t>وهو الحر ثم قال إن الله عز وجل خلقه قبل الأرض ثم خلق الأرض من بعده فدحاها</w:t>
      </w:r>
    </w:p>
    <w:p>
      <w:pPr>
        <w:pStyle w:val="BookText"/>
        <w:rPr/>
      </w:pPr>
      <w:r>
        <w:rPr>
          <w:rFonts w:ascii="IRNazanin" w:hAnsi="IRNazanin" w:eastAsia="IRNazanin"/>
          <w:color w:val="111111"/>
          <w:sz w:val="28"/>
          <w:sz w:val="28"/>
          <w:szCs w:val="28"/>
          <w:rtl w:val="true"/>
          <w:lang w:bidi="fa-IR"/>
        </w:rPr>
        <w:t>من تحته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موسی ره قال حدثنا محمد بن</w:t>
      </w:r>
    </w:p>
    <w:p>
      <w:pPr>
        <w:pStyle w:val="BookText"/>
        <w:rPr/>
      </w:pPr>
      <w:r>
        <w:rPr>
          <w:rFonts w:ascii="IRNazanin" w:hAnsi="IRNazanin" w:eastAsia="IRNazanin"/>
          <w:color w:val="111111"/>
          <w:sz w:val="28"/>
          <w:sz w:val="28"/>
          <w:szCs w:val="28"/>
          <w:rtl w:val="true"/>
          <w:lang w:bidi="fa-IR"/>
        </w:rPr>
        <w:t>أبی عبد الله عن محمد بن إسماعیل عن علی بن العباس قال حدثنا القاسم بن الربیع الصحاف</w:t>
      </w:r>
    </w:p>
    <w:p>
      <w:pPr>
        <w:pStyle w:val="BookText"/>
        <w:rPr/>
      </w:pPr>
      <w:r>
        <w:rPr>
          <w:rFonts w:ascii="IRNazanin" w:hAnsi="IRNazanin" w:eastAsia="IRNazanin"/>
          <w:color w:val="111111"/>
          <w:sz w:val="28"/>
          <w:sz w:val="28"/>
          <w:szCs w:val="28"/>
          <w:rtl w:val="true"/>
          <w:lang w:bidi="fa-IR"/>
        </w:rPr>
        <w:t>عن محمد بن سنان ان ابا الحسن الرضا علیه السلام کتب الیه فیما کتب من جواب</w:t>
      </w:r>
    </w:p>
    <w:p>
      <w:pPr>
        <w:pStyle w:val="BookText"/>
        <w:rPr/>
      </w:pPr>
      <w:r>
        <w:rPr>
          <w:rFonts w:ascii="IRNazanin" w:hAnsi="IRNazanin" w:eastAsia="IRNazanin"/>
          <w:color w:val="111111"/>
          <w:sz w:val="28"/>
          <w:sz w:val="28"/>
          <w:szCs w:val="28"/>
          <w:rtl w:val="true"/>
          <w:lang w:bidi="fa-IR"/>
        </w:rPr>
        <w:t xml:space="preserve">مسائله علة وضع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الأرض لأنه الموضع الذی من تحته دحیت</w:t>
      </w:r>
    </w:p>
    <w:p>
      <w:pPr>
        <w:pStyle w:val="BookText"/>
        <w:rPr/>
      </w:pPr>
      <w:r>
        <w:rPr>
          <w:rFonts w:ascii="IRNazanin" w:hAnsi="IRNazanin" w:eastAsia="IRNazanin"/>
          <w:color w:val="111111"/>
          <w:sz w:val="28"/>
          <w:sz w:val="28"/>
          <w:szCs w:val="28"/>
          <w:rtl w:val="true"/>
          <w:lang w:bidi="fa-IR"/>
        </w:rPr>
        <w:t>الأرض کل ریح تهب فی الدنیا فإنها تخرج من تحت الرکن الشامی وهی أول</w:t>
      </w:r>
    </w:p>
    <w:p>
      <w:pPr>
        <w:pStyle w:val="BookText"/>
        <w:rPr/>
      </w:pPr>
      <w:r>
        <w:rPr>
          <w:rFonts w:ascii="IRNazanin" w:hAnsi="IRNazanin" w:eastAsia="IRNazanin"/>
          <w:color w:val="111111"/>
          <w:sz w:val="28"/>
          <w:sz w:val="28"/>
          <w:szCs w:val="28"/>
          <w:rtl w:val="true"/>
          <w:lang w:bidi="fa-IR"/>
        </w:rPr>
        <w:t>بقعة وضعت فی الأرض لأنها الوسط لیکون الفرض لأهل الشرق والغرب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محمد بن سنان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Style w:val="FootnoteAnchor"/>
          <w:rtl w:val="true"/>
        </w:rPr>
        <w:footnoteReference w:id="6"/>
      </w:r>
      <w:r>
        <w:rPr>
          <w:rFonts w:ascii="IRNazanin" w:hAnsi="IRNazanin" w:eastAsia="IRNazanin"/>
          <w:color w:val="111111"/>
          <w:sz w:val="28"/>
          <w:sz w:val="28"/>
          <w:szCs w:val="28"/>
          <w:rtl w:val="true"/>
          <w:lang w:bidi="fa-IR"/>
        </w:rPr>
        <w:t>عمران العجلی قال قلت لأبی عبد الله علیه السلام ای شئ</w:t>
      </w:r>
    </w:p>
    <w:p>
      <w:pPr>
        <w:pStyle w:val="BookText"/>
        <w:rPr/>
      </w:pPr>
      <w:r>
        <w:rPr>
          <w:rFonts w:ascii="IRNazanin" w:hAnsi="IRNazanin" w:eastAsia="IRNazanin"/>
          <w:color w:val="111111"/>
          <w:sz w:val="28"/>
          <w:sz w:val="28"/>
          <w:szCs w:val="28"/>
          <w:rtl w:val="true"/>
          <w:lang w:bidi="fa-IR"/>
        </w:rPr>
        <w:t>کان موضع البیت حیث کان الماء فی قول الله عز وجل وکان عرشه علی الماء قال کان</w:t>
      </w:r>
    </w:p>
    <w:p>
      <w:pPr>
        <w:pStyle w:val="BookText"/>
        <w:rPr/>
      </w:pPr>
      <w:r>
        <w:rPr>
          <w:rFonts w:ascii="IRNazanin" w:hAnsi="IRNazanin" w:eastAsia="IRNazanin"/>
          <w:color w:val="111111"/>
          <w:sz w:val="28"/>
          <w:sz w:val="28"/>
          <w:szCs w:val="28"/>
          <w:rtl w:val="true"/>
          <w:lang w:bidi="fa-IR"/>
        </w:rPr>
        <w:t>مهاة بیضاء یعنی درة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w:t>
      </w:r>
    </w:p>
    <w:p>
      <w:pPr>
        <w:pStyle w:val="BookText"/>
        <w:rPr/>
      </w:pPr>
      <w:r>
        <w:rPr>
          <w:rFonts w:ascii="IRNazanin" w:hAnsi="IRNazanin" w:eastAsia="IRNazanin"/>
          <w:color w:val="111111"/>
          <w:sz w:val="28"/>
          <w:sz w:val="28"/>
          <w:szCs w:val="28"/>
          <w:rtl w:val="true"/>
          <w:lang w:bidi="fa-IR"/>
        </w:rPr>
        <w:t xml:space="preserve">الوشاء عن أحمد بن عائذ عن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خدیجة </w:t>
      </w:r>
      <w:r>
        <w:rPr>
          <w:rStyle w:val="FootnoteAnchor"/>
          <w:rtl w:val="true"/>
        </w:rPr>
        <w:footnoteReference w:id="7"/>
      </w:r>
      <w:r>
        <w:rPr>
          <w:rFonts w:ascii="IRNazanin" w:hAnsi="IRNazanin" w:eastAsia="IRNazanin"/>
          <w:color w:val="111111"/>
          <w:sz w:val="28"/>
          <w:sz w:val="28"/>
          <w:szCs w:val="28"/>
          <w:rtl w:val="true"/>
          <w:lang w:bidi="fa-IR"/>
        </w:rPr>
        <w:t>قال إن الله عز وجل انزل</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لآدم علیه السلام من الجنة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بیضاء فرفعه </w:t>
      </w:r>
      <w:r>
        <w:rPr>
          <w:rStyle w:val="FootnoteAnchor"/>
          <w:rtl w:val="true"/>
        </w:rPr>
        <w:footnoteReference w:id="8"/>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عز وجل إلی السماء وبقی أسه وهو بحیال هذا البیت یدخله کل یوم سبعون ألف</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لا یرجعون الیه ابدا فامر الله عز وجل إبراهیم وإسماعیل علیه السلام ببنیان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البیت علی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عن أحمد بن محمد عن</w:t>
      </w:r>
    </w:p>
    <w:p>
      <w:pPr>
        <w:pStyle w:val="BookText"/>
        <w:rPr/>
      </w:pPr>
      <w:r>
        <w:rPr>
          <w:rFonts w:ascii="IRNazanin" w:hAnsi="IRNazanin" w:eastAsia="IRNazanin"/>
          <w:color w:val="111111"/>
          <w:sz w:val="28"/>
          <w:sz w:val="28"/>
          <w:szCs w:val="28"/>
          <w:rtl w:val="true"/>
          <w:lang w:bidi="fa-IR"/>
        </w:rPr>
        <w:t>الحسن بن علی الوشاء عن أحمد بن عائذ عن أبی خدیجة عن أبی عبد الله علیه السلام</w:t>
      </w:r>
    </w:p>
    <w:p>
      <w:pPr>
        <w:pStyle w:val="BookText"/>
        <w:rPr/>
      </w:pPr>
      <w:r>
        <w:rPr>
          <w:rFonts w:ascii="IRNazanin" w:hAnsi="IRNazanin" w:eastAsia="IRNazanin"/>
          <w:color w:val="111111"/>
          <w:sz w:val="28"/>
          <w:sz w:val="28"/>
          <w:szCs w:val="28"/>
          <w:rtl w:val="true"/>
          <w:lang w:bidi="fa-IR"/>
        </w:rPr>
        <w:t>قال قلت له لم سمی البیت العتیق قال إن الله عز وجل انزل الحجر لآدم علیه السلام من</w:t>
      </w:r>
    </w:p>
    <w:p>
      <w:pPr>
        <w:pStyle w:val="BookText"/>
        <w:rPr/>
      </w:pP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سمی البیت العتیق لأنه أعتق من الغرق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أبی سلمة عن أبی عبد الله</w:t>
      </w:r>
    </w:p>
    <w:p>
      <w:pPr>
        <w:pStyle w:val="BookText"/>
        <w:rPr/>
      </w:pPr>
      <w:r>
        <w:rPr>
          <w:rFonts w:ascii="IRNazanin" w:hAnsi="IRNazanin" w:eastAsia="IRNazanin"/>
          <w:color w:val="111111"/>
          <w:sz w:val="28"/>
          <w:sz w:val="28"/>
          <w:szCs w:val="28"/>
          <w:rtl w:val="true"/>
          <w:lang w:bidi="fa-IR"/>
        </w:rPr>
        <w:t>علیه السلام ان الله عز وجل ان الحجر الأسود وذکره نحوه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أحمد بن هلال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عبد الله الهاشمی عن أبیه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موضع الکعبة ربوة من الأرض بیضاء تضیئ کضوء</w:t>
      </w:r>
    </w:p>
    <w:p>
      <w:pPr>
        <w:pStyle w:val="BookText"/>
        <w:rPr/>
      </w:pPr>
      <w:r>
        <w:rPr>
          <w:rFonts w:ascii="IRNazanin" w:hAnsi="IRNazanin" w:eastAsia="IRNazanin"/>
          <w:color w:val="111111"/>
          <w:sz w:val="28"/>
          <w:sz w:val="28"/>
          <w:szCs w:val="28"/>
          <w:rtl w:val="true"/>
          <w:lang w:bidi="fa-IR"/>
        </w:rPr>
        <w:t>الشمس والقمر حتی قتل ابنا آدم أحدهما صاحبه فاسودت فلما نزل آدم علیه السلام</w:t>
      </w:r>
    </w:p>
    <w:p>
      <w:pPr>
        <w:pStyle w:val="BookText"/>
        <w:rPr/>
      </w:pPr>
      <w:r>
        <w:rPr>
          <w:rFonts w:ascii="IRNazanin" w:hAnsi="IRNazanin" w:eastAsia="IRNazanin"/>
          <w:color w:val="111111"/>
          <w:sz w:val="28"/>
          <w:sz w:val="28"/>
          <w:szCs w:val="28"/>
          <w:rtl w:val="true"/>
          <w:lang w:bidi="fa-IR"/>
        </w:rPr>
        <w:t>رفع الله عز وجل له الأرض کلها حتی رآها ثم قال هذه لک کلها قال یا رب ما هذه</w:t>
      </w:r>
    </w:p>
    <w:p>
      <w:pPr>
        <w:pStyle w:val="BookText"/>
        <w:rPr/>
      </w:pPr>
      <w:r>
        <w:rPr>
          <w:rFonts w:ascii="IRNazanin" w:hAnsi="IRNazanin" w:eastAsia="IRNazanin"/>
          <w:color w:val="111111"/>
          <w:sz w:val="28"/>
          <w:sz w:val="28"/>
          <w:szCs w:val="28"/>
          <w:rtl w:val="true"/>
          <w:lang w:bidi="fa-IR"/>
        </w:rPr>
        <w:t xml:space="preserve">الأرض البیضاء المنیرة قال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أرضی وقد جعلت</w:t>
      </w:r>
    </w:p>
    <w:p>
      <w:pPr>
        <w:pStyle w:val="BookText"/>
        <w:rPr/>
      </w:pPr>
      <w:r>
        <w:rPr>
          <w:rFonts w:ascii="IRNazanin" w:hAnsi="IRNazanin" w:eastAsia="IRNazanin"/>
          <w:color w:val="111111"/>
          <w:sz w:val="28"/>
          <w:sz w:val="28"/>
          <w:szCs w:val="28"/>
          <w:rtl w:val="true"/>
          <w:lang w:bidi="fa-IR"/>
        </w:rPr>
        <w:t>علیک ان تطوف بها کل یوم سبع مئة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عبد الله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w:t>
      </w:r>
    </w:p>
    <w:p>
      <w:pPr>
        <w:pStyle w:val="BookText"/>
        <w:rPr/>
      </w:pPr>
      <w:r>
        <w:rPr>
          <w:rFonts w:ascii="IRNazanin" w:hAnsi="IRNazanin" w:eastAsia="IRNazanin"/>
          <w:color w:val="111111"/>
          <w:sz w:val="28"/>
          <w:sz w:val="28"/>
          <w:szCs w:val="28"/>
          <w:rtl w:val="true"/>
          <w:lang w:bidi="fa-IR"/>
        </w:rPr>
        <w:t>الثامن عشر من ذی الحجة والخامس والعشرین من ذی القعدة من أبواب الصیام</w:t>
      </w:r>
    </w:p>
    <w:p>
      <w:pPr>
        <w:pStyle w:val="BookText"/>
        <w:rPr/>
      </w:pPr>
      <w:r>
        <w:rPr>
          <w:rFonts w:ascii="IRNazanin" w:hAnsi="IRNazanin" w:eastAsia="IRNazanin"/>
          <w:color w:val="111111"/>
          <w:sz w:val="28"/>
          <w:sz w:val="28"/>
          <w:szCs w:val="28"/>
          <w:rtl w:val="true"/>
          <w:lang w:bidi="fa-IR"/>
        </w:rPr>
        <w:t xml:space="preserve">المندوب فی کتاب الصوم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خمسة وعشرین من ذی القعدة یوم نشرت فیه</w:t>
      </w:r>
    </w:p>
    <w:p>
      <w:pPr>
        <w:pStyle w:val="BookText"/>
        <w:rPr/>
      </w:pPr>
      <w:r>
        <w:rPr>
          <w:rFonts w:ascii="IRNazanin" w:hAnsi="IRNazanin" w:eastAsia="IRNazanin"/>
          <w:color w:val="111111"/>
          <w:sz w:val="28"/>
          <w:sz w:val="28"/>
          <w:szCs w:val="28"/>
          <w:rtl w:val="true"/>
          <w:lang w:bidi="fa-IR"/>
        </w:rPr>
        <w:t xml:space="preserve">الرحمة ودحیت فیه الأرض ونصبت فیه الکعبة وهبط فیه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مرسلة</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وعشرین من ذی القعدة انزل الله عز وجل الکعبة</w:t>
      </w:r>
    </w:p>
    <w:p>
      <w:pPr>
        <w:pStyle w:val="BookText"/>
        <w:rPr/>
      </w:pPr>
      <w:r>
        <w:rPr>
          <w:rFonts w:ascii="IRNazanin" w:hAnsi="IRNazanin" w:eastAsia="IRNazanin"/>
          <w:color w:val="111111"/>
          <w:sz w:val="28"/>
          <w:sz w:val="28"/>
          <w:szCs w:val="28"/>
          <w:rtl w:val="true"/>
          <w:lang w:bidi="fa-IR"/>
        </w:rPr>
        <w:t xml:space="preserve">البیت الحرام وهو أول یوم أنزلت فیه الرحمة من السماء علی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الوشاء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لیلة خمسة وعشرین من ذی</w:t>
      </w:r>
    </w:p>
    <w:p>
      <w:pPr>
        <w:pStyle w:val="BookText"/>
        <w:rPr/>
      </w:pPr>
      <w:r>
        <w:rPr>
          <w:rFonts w:ascii="IRNazanin" w:hAnsi="IRNazanin" w:eastAsia="IRNazanin"/>
          <w:color w:val="111111"/>
          <w:sz w:val="28"/>
          <w:sz w:val="28"/>
          <w:szCs w:val="28"/>
          <w:rtl w:val="true"/>
          <w:lang w:bidi="fa-IR"/>
        </w:rPr>
        <w:t>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دحیت الأرض من تحت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مرسلة المصباح مثله الا ان فیه یوم الخامس والعشرین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خمسة وعشرین من ذی القعدة دحیت</w:t>
      </w:r>
      <w:bookmarkStart w:id="16" w:name="pg16862_230018"/>
    </w:p>
    <w:p>
      <w:pPr>
        <w:pStyle w:val="BookText"/>
        <w:rPr/>
      </w:pPr>
      <w:bookmarkEnd w:id="16"/>
      <w:r>
        <w:rPr>
          <w:rFonts w:ascii="IRNazanin" w:hAnsi="IRNazanin" w:eastAsia="IRNazanin"/>
          <w:color w:val="111111"/>
          <w:sz w:val="28"/>
          <w:sz w:val="28"/>
          <w:szCs w:val="28"/>
          <w:rtl w:val="true"/>
          <w:lang w:bidi="fa-IR"/>
        </w:rPr>
        <w:t>الأرض من تحت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رحمة نزلت من السماء إلی</w:t>
      </w:r>
    </w:p>
    <w:p>
      <w:pPr>
        <w:pStyle w:val="BookText"/>
        <w:rPr/>
      </w:pPr>
      <w:r>
        <w:rPr>
          <w:rFonts w:ascii="IRNazanin" w:hAnsi="IRNazanin" w:eastAsia="IRNazanin"/>
          <w:color w:val="111111"/>
          <w:sz w:val="28"/>
          <w:sz w:val="28"/>
          <w:szCs w:val="28"/>
          <w:rtl w:val="true"/>
          <w:lang w:bidi="fa-IR"/>
        </w:rPr>
        <w:t>الأرض فی خمسة وعشرین لیلة من ذی القعدة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وفی خمس وعشرین لیلة من ذی القعدة</w:t>
      </w:r>
    </w:p>
    <w:p>
      <w:pPr>
        <w:pStyle w:val="BookText"/>
        <w:rPr/>
      </w:pPr>
      <w:r>
        <w:rPr>
          <w:rFonts w:ascii="IRNazanin" w:hAnsi="IRNazanin" w:eastAsia="IRNazanin"/>
          <w:color w:val="111111"/>
          <w:sz w:val="28"/>
          <w:sz w:val="28"/>
          <w:szCs w:val="28"/>
          <w:rtl w:val="true"/>
          <w:lang w:bidi="fa-IR"/>
        </w:rPr>
        <w:t xml:space="preserve">أنزلت الرحمة من السماء وانزل تعظیم الکعبة علی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روی ان فی تسع وعشریر من ذی لقعدة انزل</w:t>
      </w:r>
    </w:p>
    <w:p>
      <w:pPr>
        <w:pStyle w:val="BookText"/>
        <w:rPr/>
      </w:pPr>
      <w:r>
        <w:rPr>
          <w:rFonts w:ascii="IRNazanin" w:hAnsi="IRNazanin" w:eastAsia="IRNazanin"/>
          <w:color w:val="111111"/>
          <w:sz w:val="28"/>
          <w:sz w:val="28"/>
          <w:szCs w:val="28"/>
          <w:rtl w:val="true"/>
          <w:lang w:bidi="fa-IR"/>
        </w:rPr>
        <w:t>الله عز وجل الکعبة وهی أول رحمة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إسحاق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ما یناسب الباب فراجع</w:t>
      </w:r>
    </w:p>
    <w:p>
      <w:pPr>
        <w:pStyle w:val="BookText"/>
        <w:rPr/>
      </w:pPr>
      <w:r>
        <w:rPr>
          <w:rFonts w:ascii="IRNazanin" w:hAnsi="IRNazanin" w:eastAsia="IRNazanin"/>
          <w:color w:val="111111"/>
          <w:sz w:val="28"/>
          <w:sz w:val="28"/>
          <w:szCs w:val="28"/>
          <w:rtl w:val="true"/>
          <w:lang w:bidi="fa-IR"/>
        </w:rPr>
        <w:t xml:space="preserve">وفی روایة عیسی بن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جعل بیته بأوعر بقاع</w:t>
      </w:r>
    </w:p>
    <w:p>
      <w:pPr>
        <w:pStyle w:val="BookText"/>
        <w:rPr/>
      </w:pPr>
      <w:r>
        <w:rPr>
          <w:rFonts w:ascii="IRNazanin" w:hAnsi="IRNazanin" w:eastAsia="IRNazanin"/>
          <w:color w:val="111111"/>
          <w:sz w:val="28"/>
          <w:sz w:val="28"/>
          <w:szCs w:val="28"/>
          <w:rtl w:val="true"/>
          <w:lang w:bidi="fa-IR"/>
        </w:rPr>
        <w:t xml:space="preserve">الأرض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الله قبل دحو الأرض بألفی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مکة قوله تعالی وأول بقعة</w:t>
      </w:r>
    </w:p>
    <w:p>
      <w:pPr>
        <w:pStyle w:val="BookText"/>
        <w:rPr/>
      </w:pPr>
      <w:r>
        <w:rPr>
          <w:rFonts w:ascii="IRNazanin" w:hAnsi="IRNazanin" w:eastAsia="IRNazanin"/>
          <w:color w:val="111111"/>
          <w:sz w:val="28"/>
          <w:sz w:val="28"/>
          <w:szCs w:val="28"/>
          <w:rtl w:val="true"/>
          <w:lang w:bidi="fa-IR"/>
        </w:rPr>
        <w:t>خلقتها من الأرض وهی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تسمیة مکة ببکة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خلق الأرض من بعده فدحاها من تحته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p>
    <w:p>
      <w:pPr>
        <w:pStyle w:val="BookText"/>
        <w:rPr/>
      </w:pPr>
      <w:r>
        <w:rPr>
          <w:rFonts w:ascii="IRNazanin" w:hAnsi="IRNazanin" w:eastAsia="IRNazanin"/>
          <w:color w:val="111111"/>
          <w:sz w:val="28"/>
          <w:sz w:val="28"/>
          <w:szCs w:val="28"/>
          <w:rtl w:val="true"/>
          <w:lang w:bidi="fa-IR"/>
        </w:rPr>
        <w:t xml:space="preserve">أفعال الحج من 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الحج والعمرة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الکعبة کعبة</w:t>
      </w:r>
    </w:p>
    <w:p>
      <w:pPr>
        <w:pStyle w:val="BookText"/>
        <w:rPr/>
      </w:pPr>
      <w:r>
        <w:rPr>
          <w:rFonts w:ascii="IRNazanin" w:hAnsi="IRNazanin" w:eastAsia="IRNazanin"/>
          <w:color w:val="111111"/>
          <w:sz w:val="28"/>
          <w:sz w:val="28"/>
          <w:szCs w:val="28"/>
          <w:rtl w:val="true"/>
          <w:lang w:bidi="fa-IR"/>
        </w:rPr>
        <w:t xml:space="preserve">لأنها وسط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البیت فی وسط الأرض لأنه الموضع</w:t>
      </w:r>
    </w:p>
    <w:p>
      <w:pPr>
        <w:pStyle w:val="BookText"/>
        <w:rPr/>
      </w:pPr>
      <w:r>
        <w:rPr>
          <w:rFonts w:ascii="IRNazanin" w:hAnsi="IRNazanin" w:eastAsia="IRNazanin"/>
          <w:color w:val="111111"/>
          <w:sz w:val="28"/>
          <w:sz w:val="28"/>
          <w:szCs w:val="28"/>
          <w:rtl w:val="true"/>
          <w:lang w:bidi="fa-IR"/>
        </w:rPr>
        <w:t xml:space="preserve">الذی من تحته دحیت الأرض ولیکون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المشرق والمغرب فی</w:t>
      </w:r>
    </w:p>
    <w:p>
      <w:pPr>
        <w:pStyle w:val="BookText"/>
        <w:rPr/>
      </w:pPr>
      <w:r>
        <w:rPr>
          <w:rFonts w:ascii="IRNazanin" w:hAnsi="IRNazanin" w:eastAsia="IRNazanin"/>
          <w:color w:val="111111"/>
          <w:sz w:val="28"/>
          <w:sz w:val="28"/>
          <w:szCs w:val="28"/>
          <w:rtl w:val="true"/>
          <w:lang w:bidi="fa-IR"/>
        </w:rPr>
        <w:t>ذلک سواء</w:t>
      </w:r>
      <w:r>
        <w:rPr>
          <w:rFonts w:eastAsia="IRNazanin" w:cs="IRNazanin"/>
          <w:color w:val="111111"/>
          <w:sz w:val="28"/>
          <w:szCs w:val="28"/>
          <w:rtl w:val="true"/>
          <w:lang w:bidi="fa-IR"/>
        </w:rPr>
        <w:t>.</w:t>
      </w:r>
    </w:p>
    <w:p>
      <w:pPr>
        <w:pStyle w:val="Heading4"/>
        <w:numPr>
          <w:ilvl w:val="3"/>
          <w:numId w:val="1"/>
        </w:numPr>
        <w:rPr/>
      </w:pPr>
      <w:bookmarkStart w:id="17" w:name="__RefHeading___Toc9964538_417432637"/>
      <w:bookmarkStart w:id="18" w:name="_Toc7"/>
      <w:bookmarkEnd w:id="17"/>
      <w:r>
        <w:rPr>
          <w:rtl w:val="true"/>
        </w:rPr>
        <w:t>(</w:t>
      </w:r>
      <w:r>
        <w:rPr/>
        <w:t>2</w:t>
      </w:r>
      <w:r>
        <w:rPr>
          <w:rtl w:val="true"/>
        </w:rPr>
        <w:t xml:space="preserve">) </w:t>
      </w:r>
      <w:r>
        <w:rPr>
          <w:rtl w:val="true"/>
        </w:rPr>
        <w:t xml:space="preserve">باب بدؤ البیت وعلة بنائه وطوافه وانه یحج قبل النبی </w:t>
      </w:r>
      <w:r>
        <w:rPr>
          <w:rtl w:val="true"/>
        </w:rPr>
        <w:t>(</w:t>
      </w:r>
      <w:r>
        <w:rPr>
          <w:rtl w:val="true"/>
        </w:rPr>
        <w:t>ص</w:t>
      </w:r>
      <w:r>
        <w:rPr>
          <w:rtl w:val="true"/>
        </w:rPr>
        <w:t xml:space="preserve">) </w:t>
      </w:r>
      <w:r>
        <w:rPr>
          <w:rtl w:val="true"/>
        </w:rPr>
        <w:t xml:space="preserve">وآدم </w:t>
      </w:r>
      <w:r>
        <w:rPr>
          <w:rtl w:val="true"/>
        </w:rPr>
        <w:t>(</w:t>
      </w:r>
      <w:r>
        <w:rPr>
          <w:rtl w:val="true"/>
        </w:rPr>
        <w:t>ع</w:t>
      </w:r>
      <w:r>
        <w:rPr>
          <w:rtl w:val="true"/>
        </w:rPr>
        <w:t xml:space="preserve">) </w:t>
      </w:r>
      <w:r>
        <w:rPr>
          <w:rtl w:val="true"/>
        </w:rPr>
        <w:t>ویجب بنائه ان انهدم</w:t>
      </w:r>
      <w:bookmarkEnd w:id="18"/>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محمد بن سنان بن أبی</w:t>
      </w:r>
    </w:p>
    <w:p>
      <w:pPr>
        <w:pStyle w:val="BookText"/>
        <w:rPr/>
      </w:pPr>
      <w:r>
        <w:rPr>
          <w:rFonts w:ascii="IRNazanin" w:hAnsi="IRNazanin" w:eastAsia="IRNazanin"/>
          <w:color w:val="111111"/>
          <w:sz w:val="28"/>
          <w:sz w:val="28"/>
          <w:szCs w:val="28"/>
          <w:rtl w:val="true"/>
          <w:lang w:bidi="fa-IR"/>
        </w:rPr>
        <w:t>عباد عمران بن عطیة عن أبی عبد الله علیه السلام قال بینا أبی علیه السلام وانا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الطواف إذ اقبل رجل شرجب من الرجال فقلت وما الشرجب أصلحک الله قال</w:t>
      </w:r>
    </w:p>
    <w:p>
      <w:pPr>
        <w:pStyle w:val="BookText"/>
        <w:rPr/>
      </w:pPr>
      <w:r>
        <w:rPr>
          <w:rFonts w:ascii="IRNazanin" w:hAnsi="IRNazanin" w:eastAsia="IRNazanin"/>
          <w:color w:val="111111"/>
          <w:sz w:val="28"/>
          <w:sz w:val="28"/>
          <w:szCs w:val="28"/>
          <w:rtl w:val="true"/>
          <w:lang w:bidi="fa-IR"/>
        </w:rPr>
        <w:t>الطویل فقال السلام علیکم وادخل رأسه بینی وبین أبی قال فالتفت الیه أبی وانا</w:t>
      </w:r>
    </w:p>
    <w:p>
      <w:pPr>
        <w:pStyle w:val="BookText"/>
        <w:rPr/>
      </w:pPr>
      <w:r>
        <w:rPr>
          <w:rFonts w:ascii="IRNazanin" w:hAnsi="IRNazanin" w:eastAsia="IRNazanin"/>
          <w:color w:val="111111"/>
          <w:sz w:val="28"/>
          <w:sz w:val="28"/>
          <w:szCs w:val="28"/>
          <w:rtl w:val="true"/>
          <w:lang w:bidi="fa-IR"/>
        </w:rPr>
        <w:t>فرددنا علیه السلام ثم قال أسئلک رحمک الله فقال له أبی نقضی طوافنا ثم تسألنی</w:t>
      </w:r>
    </w:p>
    <w:p>
      <w:pPr>
        <w:pStyle w:val="BookText"/>
        <w:rPr/>
      </w:pPr>
      <w:r>
        <w:rPr>
          <w:rFonts w:ascii="IRNazanin" w:hAnsi="IRNazanin" w:eastAsia="IRNazanin"/>
          <w:color w:val="111111"/>
          <w:sz w:val="28"/>
          <w:sz w:val="28"/>
          <w:szCs w:val="28"/>
          <w:rtl w:val="true"/>
          <w:lang w:bidi="fa-IR"/>
        </w:rPr>
        <w:t xml:space="preserve">فلما قضی أبی الطواف دخلنا الحجر فصلینا الرکعات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التفت فقال أین الرجل یا بنی فإذا هو ورآه </w:t>
      </w:r>
      <w:r>
        <w:rPr>
          <w:rStyle w:val="FootnoteAnchor"/>
          <w:rtl w:val="true"/>
        </w:rPr>
        <w:footnoteReference w:id="11"/>
      </w:r>
      <w:r>
        <w:rPr>
          <w:rFonts w:ascii="IRNazanin" w:hAnsi="IRNazanin" w:eastAsia="IRNazanin"/>
          <w:color w:val="111111"/>
          <w:sz w:val="28"/>
          <w:sz w:val="28"/>
          <w:szCs w:val="28"/>
          <w:rtl w:val="true"/>
          <w:lang w:bidi="fa-IR"/>
        </w:rPr>
        <w:t>قد صلی فقال ممن</w:t>
      </w:r>
    </w:p>
    <w:p>
      <w:pPr>
        <w:pStyle w:val="BookText"/>
        <w:rPr/>
      </w:pPr>
      <w:r>
        <w:rPr>
          <w:rFonts w:ascii="IRNazanin" w:hAnsi="IRNazanin" w:eastAsia="IRNazanin"/>
          <w:color w:val="111111"/>
          <w:sz w:val="28"/>
          <w:sz w:val="28"/>
          <w:szCs w:val="28"/>
          <w:rtl w:val="true"/>
          <w:lang w:bidi="fa-IR"/>
        </w:rPr>
        <w:t xml:space="preserve">الرجل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الشام فقال نعم قال سل عما بدا لک فقال أسئلک من بدؤ</w:t>
      </w:r>
    </w:p>
    <w:p>
      <w:pPr>
        <w:pStyle w:val="BookText"/>
        <w:rPr/>
      </w:pPr>
      <w:r>
        <w:rPr>
          <w:rFonts w:ascii="IRNazanin" w:hAnsi="IRNazanin" w:eastAsia="IRNazanin"/>
          <w:color w:val="111111"/>
          <w:sz w:val="28"/>
          <w:sz w:val="28"/>
          <w:szCs w:val="28"/>
          <w:rtl w:val="true"/>
          <w:lang w:bidi="fa-IR"/>
        </w:rPr>
        <w:t xml:space="preserve">هذا البیت وعن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 وما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فی أموالهم حق</w:t>
      </w:r>
    </w:p>
    <w:p>
      <w:pPr>
        <w:pStyle w:val="BookText"/>
        <w:rPr/>
      </w:pPr>
      <w:r>
        <w:rPr>
          <w:rFonts w:ascii="IRNazanin" w:hAnsi="IRNazanin" w:eastAsia="IRNazanin"/>
          <w:color w:val="111111"/>
          <w:sz w:val="28"/>
          <w:sz w:val="28"/>
          <w:szCs w:val="28"/>
          <w:rtl w:val="true"/>
          <w:lang w:bidi="fa-IR"/>
        </w:rPr>
        <w:t>معلوم للسائل والمحروم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أخا اهل الشام اسمع حدیثنا ولا تکذب علینا فإنه</w:t>
      </w:r>
    </w:p>
    <w:p>
      <w:pPr>
        <w:pStyle w:val="BookText"/>
        <w:rPr/>
      </w:pPr>
      <w:r>
        <w:rPr>
          <w:rFonts w:ascii="IRNazanin" w:hAnsi="IRNazanin" w:eastAsia="IRNazanin"/>
          <w:color w:val="111111"/>
          <w:sz w:val="28"/>
          <w:sz w:val="28"/>
          <w:szCs w:val="28"/>
          <w:rtl w:val="true"/>
          <w:lang w:bidi="fa-IR"/>
        </w:rPr>
        <w:t>من کذب علینا فی شئ فقد کذب علی رسول الله صلی الله علیه وآله ومن کذب</w:t>
      </w:r>
    </w:p>
    <w:p>
      <w:pPr>
        <w:pStyle w:val="BookText"/>
        <w:rPr/>
      </w:pPr>
      <w:r>
        <w:rPr>
          <w:rFonts w:ascii="IRNazanin" w:hAnsi="IRNazanin" w:eastAsia="IRNazanin"/>
          <w:color w:val="111111"/>
          <w:sz w:val="28"/>
          <w:sz w:val="28"/>
          <w:szCs w:val="28"/>
          <w:rtl w:val="true"/>
          <w:lang w:bidi="fa-IR"/>
        </w:rPr>
        <w:t xml:space="preserve">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کذب علی الله ومن کذب علی الله عذبه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بدؤ هذا البیت فان الله تبارک وتعالی قال للملائکة انی جاعل فی الأرض</w:t>
      </w:r>
    </w:p>
    <w:p>
      <w:pPr>
        <w:pStyle w:val="BookText"/>
        <w:rPr/>
      </w:pPr>
      <w:r>
        <w:rPr>
          <w:rFonts w:ascii="IRNazanin" w:hAnsi="IRNazanin" w:eastAsia="IRNazanin"/>
          <w:color w:val="111111"/>
          <w:sz w:val="28"/>
          <w:sz w:val="28"/>
          <w:szCs w:val="28"/>
          <w:rtl w:val="true"/>
          <w:lang w:bidi="fa-IR"/>
        </w:rPr>
        <w:t>خلیفة فردت الملائکة علی الله عز وجل فقالت أتجعل فیها من یفسد فیها ویسفک</w:t>
      </w:r>
    </w:p>
    <w:p>
      <w:pPr>
        <w:pStyle w:val="BookText"/>
        <w:rPr/>
      </w:pPr>
      <w:r>
        <w:rPr>
          <w:rFonts w:ascii="IRNazanin" w:hAnsi="IRNazanin" w:eastAsia="IRNazanin"/>
          <w:color w:val="111111"/>
          <w:sz w:val="28"/>
          <w:sz w:val="28"/>
          <w:szCs w:val="28"/>
          <w:rtl w:val="true"/>
          <w:lang w:bidi="fa-IR"/>
        </w:rPr>
        <w:t>الدماء فأعرض عنها فرأت ان ذلک من سخطه فلاذت بعرشه فامر الله ملکا من الملائکة</w:t>
      </w:r>
    </w:p>
    <w:p>
      <w:pPr>
        <w:pStyle w:val="BookText"/>
        <w:rPr/>
      </w:pPr>
      <w:r>
        <w:rPr>
          <w:rFonts w:ascii="IRNazanin" w:hAnsi="IRNazanin" w:eastAsia="IRNazanin"/>
          <w:color w:val="111111"/>
          <w:sz w:val="28"/>
          <w:sz w:val="28"/>
          <w:szCs w:val="28"/>
          <w:rtl w:val="true"/>
          <w:lang w:bidi="fa-IR"/>
        </w:rPr>
        <w:t>ان یجعل فه بیتا فی السماء السادسة یسمی الضراح بإزاء عرشه فصیره لأهل السماء</w:t>
      </w:r>
    </w:p>
    <w:p>
      <w:pPr>
        <w:pStyle w:val="BookText"/>
        <w:rPr/>
      </w:pPr>
      <w:r>
        <w:rPr>
          <w:rFonts w:ascii="IRNazanin" w:hAnsi="IRNazanin" w:eastAsia="IRNazanin"/>
          <w:color w:val="111111"/>
          <w:sz w:val="28"/>
          <w:sz w:val="28"/>
          <w:szCs w:val="28"/>
          <w:rtl w:val="true"/>
          <w:lang w:bidi="fa-IR"/>
        </w:rPr>
        <w:t xml:space="preserve">یطوف به سبعون ألف ملک فی کل یوم لا یعودون ویستغفرون فلما ان هبط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السماء الدنیا أمره بمرمة هذا البیت وهو بإزاء ذلک فصیره لادم وذریته کما</w:t>
      </w:r>
    </w:p>
    <w:p>
      <w:pPr>
        <w:pStyle w:val="BookText"/>
        <w:rPr/>
      </w:pPr>
      <w:r>
        <w:rPr>
          <w:rFonts w:ascii="IRNazanin" w:hAnsi="IRNazanin" w:eastAsia="IRNazanin"/>
          <w:color w:val="111111"/>
          <w:sz w:val="28"/>
          <w:sz w:val="28"/>
          <w:szCs w:val="28"/>
          <w:rtl w:val="true"/>
          <w:lang w:bidi="fa-IR"/>
        </w:rPr>
        <w:t>صیر ذلک لأهل السماء قال صدقت یا بن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محمد</w:t>
      </w:r>
    </w:p>
    <w:p>
      <w:pPr>
        <w:pStyle w:val="BookText"/>
        <w:rPr/>
      </w:pPr>
      <w:r>
        <w:rPr>
          <w:rFonts w:ascii="IRNazanin" w:hAnsi="IRNazanin" w:eastAsia="IRNazanin"/>
          <w:color w:val="111111"/>
          <w:sz w:val="28"/>
          <w:sz w:val="28"/>
          <w:szCs w:val="28"/>
          <w:rtl w:val="true"/>
          <w:lang w:bidi="fa-IR"/>
        </w:rPr>
        <w:t>بن مروان عن جعفر بن محمد علیهما السلام قال انی لأطوف بالیت مع أبی ذا قبل</w:t>
      </w:r>
    </w:p>
    <w:p>
      <w:pPr>
        <w:pStyle w:val="BookText"/>
        <w:rPr/>
      </w:pPr>
      <w:r>
        <w:rPr>
          <w:rFonts w:ascii="IRNazanin" w:hAnsi="IRNazanin" w:eastAsia="IRNazanin"/>
          <w:color w:val="111111"/>
          <w:sz w:val="28"/>
          <w:sz w:val="28"/>
          <w:szCs w:val="28"/>
          <w:rtl w:val="true"/>
          <w:lang w:bidi="fa-IR"/>
        </w:rPr>
        <w:t>رجل طواف جعشم متعمم بعمامة فقال السلام علیک یا بن رسول الله فقال فرد علیه أبی</w:t>
      </w:r>
    </w:p>
    <w:p>
      <w:pPr>
        <w:pStyle w:val="BookText"/>
        <w:rPr/>
      </w:pPr>
      <w:r>
        <w:rPr>
          <w:rFonts w:ascii="IRNazanin" w:hAnsi="IRNazanin" w:eastAsia="IRNazanin"/>
          <w:color w:val="111111"/>
          <w:sz w:val="28"/>
          <w:sz w:val="28"/>
          <w:szCs w:val="28"/>
          <w:rtl w:val="true"/>
          <w:lang w:bidi="fa-IR"/>
        </w:rPr>
        <w:t>فقال أشیاء أردت أن أسئلک عنها ما بقی أحد یعلمها إلا رجل أو رجلان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فلما قضی أبی الطواف دخل الحجر فصلی رکعتین ثم قال ها هنا یا جعفر</w:t>
      </w:r>
    </w:p>
    <w:p>
      <w:pPr>
        <w:pStyle w:val="BookText"/>
        <w:rPr/>
      </w:pPr>
      <w:r>
        <w:rPr>
          <w:rFonts w:ascii="IRNazanin" w:hAnsi="IRNazanin" w:eastAsia="IRNazanin"/>
          <w:color w:val="111111"/>
          <w:sz w:val="28"/>
          <w:sz w:val="28"/>
          <w:szCs w:val="28"/>
          <w:rtl w:val="true"/>
          <w:lang w:bidi="fa-IR"/>
        </w:rPr>
        <w:t>ثم اقبل علی الرجل فقال أبی کأنک غریب فقال أجل فأخبرنی عن هذا الطواف</w:t>
      </w:r>
    </w:p>
    <w:p>
      <w:pPr>
        <w:pStyle w:val="BookText"/>
        <w:rPr/>
      </w:pPr>
      <w:r>
        <w:rPr>
          <w:rFonts w:ascii="IRNazanin" w:hAnsi="IRNazanin" w:eastAsia="IRNazanin"/>
          <w:color w:val="111111"/>
          <w:sz w:val="28"/>
          <w:sz w:val="28"/>
          <w:szCs w:val="28"/>
          <w:rtl w:val="true"/>
          <w:lang w:bidi="fa-IR"/>
        </w:rPr>
        <w:t>کیف کان ولم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 الله لما قال للملائکة انی جاعل فی الأرض خلیفة قالوا أتجعل فیها من</w:t>
      </w:r>
    </w:p>
    <w:p>
      <w:pPr>
        <w:pStyle w:val="BookText"/>
        <w:rPr/>
      </w:pPr>
      <w:r>
        <w:rPr>
          <w:rFonts w:ascii="IRNazanin" w:hAnsi="IRNazanin" w:eastAsia="IRNazanin"/>
          <w:color w:val="111111"/>
          <w:sz w:val="28"/>
          <w:sz w:val="28"/>
          <w:szCs w:val="28"/>
          <w:rtl w:val="true"/>
          <w:lang w:bidi="fa-IR"/>
        </w:rPr>
        <w:t>یفسد فیها إلی آخر الآیة کان ذلک ممن یعصی منهم فاحتجب عنهم سبع سنین</w:t>
      </w:r>
    </w:p>
    <w:p>
      <w:pPr>
        <w:pStyle w:val="BookText"/>
        <w:rPr/>
      </w:pPr>
      <w:r>
        <w:rPr>
          <w:rFonts w:ascii="IRNazanin" w:hAnsi="IRNazanin" w:eastAsia="IRNazanin"/>
          <w:color w:val="111111"/>
          <w:sz w:val="28"/>
          <w:sz w:val="28"/>
          <w:szCs w:val="28"/>
          <w:rtl w:val="true"/>
          <w:lang w:bidi="fa-IR"/>
        </w:rPr>
        <w:t>فلاذوا بالعرش یلوذون یقولون لبیک ذا المعارج لبیک حتی تاب علیهم فلما أصاب</w:t>
      </w:r>
    </w:p>
    <w:p>
      <w:pPr>
        <w:pStyle w:val="BookText"/>
        <w:rPr/>
      </w:pPr>
      <w:r>
        <w:rPr>
          <w:rFonts w:ascii="IRNazanin" w:hAnsi="IRNazanin" w:eastAsia="IRNazanin"/>
          <w:color w:val="111111"/>
          <w:sz w:val="28"/>
          <w:sz w:val="28"/>
          <w:szCs w:val="28"/>
          <w:rtl w:val="true"/>
          <w:lang w:bidi="fa-IR"/>
        </w:rPr>
        <w:t>آدم علیه السلام الذنب طاف بالبیت حتی قبل الله منهم قال فقال صدقت قال فعجب</w:t>
      </w:r>
    </w:p>
    <w:p>
      <w:pPr>
        <w:pStyle w:val="BookText"/>
        <w:rPr/>
      </w:pPr>
      <w:r>
        <w:rPr>
          <w:rFonts w:ascii="IRNazanin" w:hAnsi="IRNazanin" w:eastAsia="IRNazanin"/>
          <w:color w:val="111111"/>
          <w:sz w:val="28"/>
          <w:sz w:val="28"/>
          <w:szCs w:val="28"/>
          <w:rtl w:val="true"/>
          <w:lang w:bidi="fa-IR"/>
        </w:rPr>
        <w:t>أبی من قوله صدقت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أحمد بن محمد بن أبی</w:t>
      </w:r>
    </w:p>
    <w:p>
      <w:pPr>
        <w:pStyle w:val="BookText"/>
        <w:rPr/>
      </w:pPr>
      <w:r>
        <w:rPr>
          <w:rFonts w:ascii="IRNazanin" w:hAnsi="IRNazanin" w:eastAsia="IRNazanin"/>
          <w:color w:val="111111"/>
          <w:sz w:val="28"/>
          <w:sz w:val="28"/>
          <w:szCs w:val="28"/>
          <w:rtl w:val="true"/>
          <w:lang w:bidi="fa-IR"/>
        </w:rPr>
        <w:t xml:space="preserve">نصر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 جمیعا عن المفضل بن صالح عن محمد بن مروان</w:t>
      </w:r>
    </w:p>
    <w:p>
      <w:pPr>
        <w:pStyle w:val="BookText"/>
        <w:rPr/>
      </w:pPr>
      <w:r>
        <w:rPr>
          <w:rFonts w:ascii="IRNazanin" w:hAnsi="IRNazanin" w:eastAsia="IRNazanin"/>
          <w:color w:val="111111"/>
          <w:sz w:val="28"/>
          <w:sz w:val="28"/>
          <w:szCs w:val="28"/>
          <w:rtl w:val="true"/>
          <w:lang w:bidi="fa-IR"/>
        </w:rPr>
        <w:t>قال سمعت أبا عبد الله علیه السلام یقول کنت مع أبی فی الحجر فبینما هو قائم یصلی</w:t>
      </w:r>
    </w:p>
    <w:p>
      <w:pPr>
        <w:pStyle w:val="BookText"/>
        <w:rPr/>
      </w:pPr>
      <w:r>
        <w:rPr>
          <w:rFonts w:ascii="IRNazanin" w:hAnsi="IRNazanin" w:eastAsia="IRNazanin"/>
          <w:color w:val="111111"/>
          <w:sz w:val="28"/>
          <w:sz w:val="28"/>
          <w:szCs w:val="28"/>
          <w:rtl w:val="true"/>
          <w:lang w:bidi="fa-IR"/>
        </w:rPr>
        <w:t>إذ أتاه رجل فجلس الیه فلما انصرف سلم علیه ثم قال انی أسئلک عن ثلاثة أشیاء</w:t>
      </w:r>
    </w:p>
    <w:p>
      <w:pPr>
        <w:pStyle w:val="BookText"/>
        <w:rPr/>
      </w:pPr>
      <w:r>
        <w:rPr>
          <w:rFonts w:ascii="IRNazanin" w:hAnsi="IRNazanin" w:eastAsia="IRNazanin"/>
          <w:color w:val="111111"/>
          <w:sz w:val="28"/>
          <w:sz w:val="28"/>
          <w:szCs w:val="28"/>
          <w:rtl w:val="true"/>
          <w:lang w:bidi="fa-IR"/>
        </w:rPr>
        <w:t>لا یعلمها الا أنت ورجل آخر قال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ای شئ کان سبب الطواف</w:t>
      </w:r>
    </w:p>
    <w:p>
      <w:pPr>
        <w:pStyle w:val="BookText"/>
        <w:rPr/>
      </w:pPr>
      <w:r>
        <w:rPr>
          <w:rFonts w:ascii="IRNazanin" w:hAnsi="IRNazanin" w:eastAsia="IRNazanin"/>
          <w:color w:val="111111"/>
          <w:sz w:val="28"/>
          <w:sz w:val="28"/>
          <w:szCs w:val="28"/>
          <w:rtl w:val="true"/>
          <w:lang w:bidi="fa-IR"/>
        </w:rPr>
        <w:t>بهذا البت فقال إن الله عز وجل لما امر الملائکة ان یسجدوا لادم ردوا علیه فقالوا</w:t>
      </w:r>
    </w:p>
    <w:p>
      <w:pPr>
        <w:pStyle w:val="BookText"/>
        <w:rPr/>
      </w:pPr>
      <w:r>
        <w:rPr>
          <w:rFonts w:ascii="IRNazanin" w:hAnsi="IRNazanin" w:eastAsia="IRNazanin"/>
          <w:color w:val="111111"/>
          <w:sz w:val="28"/>
          <w:sz w:val="28"/>
          <w:szCs w:val="28"/>
          <w:rtl w:val="true"/>
          <w:lang w:bidi="fa-IR"/>
        </w:rPr>
        <w:t>أتجعل فیها من یفسد فیها ویسفک الدماء ونحن نسبح بحمدک ونقدس لک قال الله</w:t>
      </w:r>
    </w:p>
    <w:p>
      <w:pPr>
        <w:pStyle w:val="BookText"/>
        <w:rPr/>
      </w:pPr>
      <w:r>
        <w:rPr>
          <w:rFonts w:ascii="IRNazanin" w:hAnsi="IRNazanin" w:eastAsia="IRNazanin"/>
          <w:color w:val="111111"/>
          <w:sz w:val="28"/>
          <w:sz w:val="28"/>
          <w:szCs w:val="28"/>
          <w:rtl w:val="true"/>
          <w:lang w:bidi="fa-IR"/>
        </w:rPr>
        <w:t>تبارک وتعالی انی اعلم ما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علیهم ثم سألوه التوبة فامرهم ان یطوفوا بالضراح وهو البیت المعمور</w:t>
      </w:r>
    </w:p>
    <w:p>
      <w:pPr>
        <w:pStyle w:val="BookText"/>
        <w:rPr/>
      </w:pPr>
      <w:r>
        <w:rPr>
          <w:rFonts w:ascii="IRNazanin" w:hAnsi="IRNazanin" w:eastAsia="IRNazanin"/>
          <w:color w:val="111111"/>
          <w:sz w:val="28"/>
          <w:sz w:val="28"/>
          <w:szCs w:val="28"/>
          <w:rtl w:val="true"/>
          <w:lang w:bidi="fa-IR"/>
        </w:rPr>
        <w:t>ومکثوا یطوفون به سبع سنین ویستغفرون الله عز وجل مما قالوا ثم تاب علیهم</w:t>
      </w:r>
    </w:p>
    <w:p>
      <w:pPr>
        <w:pStyle w:val="BookText"/>
        <w:rPr/>
      </w:pPr>
      <w:r>
        <w:rPr>
          <w:rFonts w:ascii="IRNazanin" w:hAnsi="IRNazanin" w:eastAsia="IRNazanin"/>
          <w:color w:val="111111"/>
          <w:sz w:val="28"/>
          <w:sz w:val="28"/>
          <w:szCs w:val="28"/>
          <w:rtl w:val="true"/>
          <w:lang w:bidi="fa-IR"/>
        </w:rPr>
        <w:t>من بعد ذلک ورضی عنهم فهذا کان أصل الطواف ثم جعل الله البیت الحرام حذو</w:t>
      </w:r>
    </w:p>
    <w:p>
      <w:pPr>
        <w:pStyle w:val="BookText"/>
        <w:rPr/>
      </w:pPr>
      <w:r>
        <w:rPr>
          <w:rFonts w:ascii="IRNazanin" w:hAnsi="IRNazanin" w:eastAsia="IRNazanin"/>
          <w:color w:val="111111"/>
          <w:sz w:val="28"/>
          <w:sz w:val="28"/>
          <w:szCs w:val="28"/>
          <w:rtl w:val="true"/>
          <w:lang w:bidi="fa-IR"/>
        </w:rPr>
        <w:t>الضراح توبة لمن أذنب من بنی آدم وطهورا لهم فقال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محمد بن مروان</w:t>
      </w:r>
    </w:p>
    <w:p>
      <w:pPr>
        <w:pStyle w:val="BookText"/>
        <w:rPr/>
      </w:pPr>
      <w:r>
        <w:rPr>
          <w:rFonts w:ascii="IRNazanin" w:hAnsi="IRNazanin" w:eastAsia="IRNazanin"/>
          <w:color w:val="111111"/>
          <w:sz w:val="28"/>
          <w:sz w:val="28"/>
          <w:szCs w:val="28"/>
          <w:rtl w:val="true"/>
          <w:lang w:bidi="fa-IR"/>
        </w:rPr>
        <w:t>قال سمعت أبا عبد الله علیه السلام یقول وذکره نحوه وفیه ثم قام الرجل فقلت من</w:t>
      </w:r>
    </w:p>
    <w:p>
      <w:pPr>
        <w:pStyle w:val="BookText"/>
        <w:rPr/>
      </w:pPr>
      <w:r>
        <w:rPr>
          <w:rFonts w:ascii="IRNazanin" w:hAnsi="IRNazanin" w:eastAsia="IRNazanin"/>
          <w:color w:val="111111"/>
          <w:sz w:val="28"/>
          <w:sz w:val="28"/>
          <w:szCs w:val="28"/>
          <w:rtl w:val="true"/>
          <w:lang w:bidi="fa-IR"/>
        </w:rPr>
        <w:t>هذا الرجل یا أبة فقال یا بنی هذا الخضر علیه السلام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 وإذ قال ربک للملائکة</w:t>
      </w:r>
    </w:p>
    <w:p>
      <w:pPr>
        <w:pStyle w:val="BookText"/>
        <w:rPr/>
      </w:pPr>
      <w:r>
        <w:rPr>
          <w:rFonts w:ascii="IRNazanin" w:hAnsi="IRNazanin" w:eastAsia="IRNazanin"/>
          <w:color w:val="111111"/>
          <w:sz w:val="28"/>
          <w:sz w:val="28"/>
          <w:szCs w:val="28"/>
          <w:rtl w:val="true"/>
          <w:lang w:bidi="fa-IR"/>
        </w:rPr>
        <w:t>انی جاعل فی الأرض خلیفة قالوا أتجعل فیها من یفسد فیها ویسفک الدماء ردوا</w:t>
      </w:r>
    </w:p>
    <w:p>
      <w:pPr>
        <w:pStyle w:val="BookText"/>
        <w:rPr/>
      </w:pPr>
      <w:r>
        <w:rPr>
          <w:rFonts w:ascii="IRNazanin" w:hAnsi="IRNazanin" w:eastAsia="IRNazanin"/>
          <w:color w:val="111111"/>
          <w:sz w:val="28"/>
          <w:sz w:val="28"/>
          <w:szCs w:val="28"/>
          <w:rtl w:val="true"/>
          <w:lang w:bidi="fa-IR"/>
        </w:rPr>
        <w:t>علی الله فقالوا أتجعل فیها الخ وانما قالوا ذلک بخلق مضی یعنی الجان بن جان</w:t>
      </w:r>
    </w:p>
    <w:p>
      <w:pPr>
        <w:pStyle w:val="BookText"/>
        <w:rPr/>
      </w:pPr>
      <w:r>
        <w:rPr>
          <w:rFonts w:ascii="IRNazanin" w:hAnsi="IRNazanin" w:eastAsia="IRNazanin"/>
          <w:color w:val="111111"/>
          <w:sz w:val="28"/>
          <w:sz w:val="28"/>
          <w:szCs w:val="28"/>
          <w:rtl w:val="true"/>
          <w:lang w:bidi="fa-IR"/>
        </w:rPr>
        <w:t>ونحن نسبح بحمدک ونقدس لک فمنوا علی الله بعبادتهم إیاه فأعرض عنهم ثم علم</w:t>
      </w:r>
    </w:p>
    <w:p>
      <w:pPr>
        <w:pStyle w:val="BookText"/>
        <w:rPr/>
      </w:pPr>
      <w:r>
        <w:rPr>
          <w:rFonts w:ascii="IRNazanin" w:hAnsi="IRNazanin" w:eastAsia="IRNazanin"/>
          <w:color w:val="111111"/>
          <w:sz w:val="28"/>
          <w:sz w:val="28"/>
          <w:szCs w:val="28"/>
          <w:rtl w:val="true"/>
          <w:lang w:bidi="fa-IR"/>
        </w:rPr>
        <w:t>آدم الأسماء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للملائکة أنبئونی بأسماء هؤلاء قال لا علم لنا قال یا آدم أنبئهم بأسمائهم</w:t>
      </w:r>
    </w:p>
    <w:p>
      <w:pPr>
        <w:pStyle w:val="BookText"/>
        <w:rPr/>
      </w:pPr>
      <w:r>
        <w:rPr>
          <w:rFonts w:ascii="IRNazanin" w:hAnsi="IRNazanin" w:eastAsia="IRNazanin"/>
          <w:color w:val="111111"/>
          <w:sz w:val="28"/>
          <w:sz w:val="28"/>
          <w:szCs w:val="28"/>
          <w:rtl w:val="true"/>
          <w:lang w:bidi="fa-IR"/>
        </w:rPr>
        <w:t>فأنبأهم ثم قال لهم اسجدوا لآدم فسجدوا وفی سجودهم فی أنفسهم ما کنا نظن ان</w:t>
      </w:r>
    </w:p>
    <w:p>
      <w:pPr>
        <w:pStyle w:val="BookText"/>
        <w:rPr/>
      </w:pPr>
      <w:r>
        <w:rPr>
          <w:rFonts w:ascii="IRNazanin" w:hAnsi="IRNazanin" w:eastAsia="IRNazanin"/>
          <w:color w:val="111111"/>
          <w:sz w:val="28"/>
          <w:sz w:val="28"/>
          <w:szCs w:val="28"/>
          <w:rtl w:val="true"/>
          <w:lang w:bidi="fa-IR"/>
        </w:rPr>
        <w:t>یخلق الله خلقا أکرم علیه منا نحن خزان الله وجیرانه وأقرب الخلق الیه فلما رفعوا رؤسهم</w:t>
      </w:r>
    </w:p>
    <w:p>
      <w:pPr>
        <w:pStyle w:val="BookText"/>
        <w:rPr/>
      </w:pPr>
      <w:r>
        <w:rPr>
          <w:rFonts w:ascii="IRNazanin" w:hAnsi="IRNazanin" w:eastAsia="IRNazanin"/>
          <w:color w:val="111111"/>
          <w:sz w:val="28"/>
          <w:sz w:val="28"/>
          <w:szCs w:val="28"/>
          <w:rtl w:val="true"/>
          <w:lang w:bidi="fa-IR"/>
        </w:rPr>
        <w:t>قال ألم أقل لکم انی اعلم ما تبدون من رد کم علی وما کنتم تکتمون ظننا أن لا یخلق</w:t>
      </w:r>
    </w:p>
    <w:p>
      <w:pPr>
        <w:pStyle w:val="BookText"/>
        <w:rPr/>
      </w:pPr>
      <w:r>
        <w:rPr>
          <w:rFonts w:ascii="IRNazanin" w:hAnsi="IRNazanin" w:eastAsia="IRNazanin"/>
          <w:color w:val="111111"/>
          <w:sz w:val="28"/>
          <w:sz w:val="28"/>
          <w:szCs w:val="28"/>
          <w:rtl w:val="true"/>
          <w:lang w:bidi="fa-IR"/>
        </w:rPr>
        <w:t>الله خلقا أکرم علیه منا وهم الذین أمروا بالسجود فلاذوا بالعرش وانها کانت عصابة</w:t>
      </w:r>
    </w:p>
    <w:p>
      <w:pPr>
        <w:pStyle w:val="BookText"/>
        <w:rPr/>
      </w:pPr>
      <w:r>
        <w:rPr>
          <w:rFonts w:ascii="IRNazanin" w:hAnsi="IRNazanin" w:eastAsia="IRNazanin"/>
          <w:color w:val="111111"/>
          <w:sz w:val="28"/>
          <w:sz w:val="28"/>
          <w:szCs w:val="28"/>
          <w:rtl w:val="true"/>
          <w:lang w:bidi="fa-IR"/>
        </w:rPr>
        <w:t>من الملائکة وهم الذین کانوا حول العرش لم یکن جمیع الملائکة الذین قالوا</w:t>
      </w:r>
    </w:p>
    <w:p>
      <w:pPr>
        <w:pStyle w:val="BookText"/>
        <w:rPr/>
      </w:pPr>
      <w:r>
        <w:rPr>
          <w:rFonts w:ascii="IRNazanin" w:hAnsi="IRNazanin" w:eastAsia="IRNazanin"/>
          <w:color w:val="111111"/>
          <w:sz w:val="28"/>
          <w:sz w:val="28"/>
          <w:szCs w:val="28"/>
          <w:rtl w:val="true"/>
          <w:lang w:bidi="fa-IR"/>
        </w:rPr>
        <w:t>ما ظننا ان یخلق خلقا أکرم علیه منا وهم الذین امروا بالسجود فلاذوا بالعرش وقالوا</w:t>
      </w:r>
    </w:p>
    <w:p>
      <w:pPr>
        <w:pStyle w:val="BookText"/>
        <w:rPr/>
      </w:pPr>
      <w:r>
        <w:rPr>
          <w:rFonts w:ascii="IRNazanin" w:hAnsi="IRNazanin" w:eastAsia="IRNazanin"/>
          <w:color w:val="111111"/>
          <w:sz w:val="28"/>
          <w:sz w:val="28"/>
          <w:szCs w:val="28"/>
          <w:rtl w:val="true"/>
          <w:lang w:bidi="fa-IR"/>
        </w:rPr>
        <w:t>بأیدیهم وأشار بإصبعه یدیرها فهم یلوذون حول العرش إلی یوم القیمة فلما أصاب</w:t>
      </w:r>
    </w:p>
    <w:p>
      <w:pPr>
        <w:pStyle w:val="BookText"/>
        <w:rPr/>
      </w:pPr>
      <w:r>
        <w:rPr>
          <w:rFonts w:ascii="IRNazanin" w:hAnsi="IRNazanin" w:eastAsia="IRNazanin"/>
          <w:color w:val="111111"/>
          <w:sz w:val="28"/>
          <w:sz w:val="28"/>
          <w:szCs w:val="28"/>
          <w:rtl w:val="true"/>
          <w:lang w:bidi="fa-IR"/>
        </w:rPr>
        <w:t>آدم الخطیئة جعل الله هذا البیت لمن أصاب من ولده خطیئة أتاه فلاذ به من ولد</w:t>
      </w:r>
    </w:p>
    <w:p>
      <w:pPr>
        <w:pStyle w:val="BookText"/>
        <w:rPr/>
      </w:pPr>
      <w:r>
        <w:rPr>
          <w:rFonts w:ascii="IRNazanin" w:hAnsi="IRNazanin" w:eastAsia="IRNazanin"/>
          <w:color w:val="111111"/>
          <w:sz w:val="28"/>
          <w:sz w:val="28"/>
          <w:szCs w:val="28"/>
          <w:rtl w:val="true"/>
          <w:lang w:bidi="fa-IR"/>
        </w:rPr>
        <w:t>آدم کما لاذ أولئک بالعرش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أبی جعفر علیه السلام أنه قال</w:t>
      </w:r>
    </w:p>
    <w:p>
      <w:pPr>
        <w:pStyle w:val="BookText"/>
        <w:rPr/>
      </w:pPr>
      <w:r>
        <w:rPr>
          <w:rFonts w:ascii="IRNazanin" w:hAnsi="IRNazanin" w:eastAsia="IRNazanin"/>
          <w:color w:val="111111"/>
          <w:sz w:val="28"/>
          <w:sz w:val="28"/>
          <w:szCs w:val="28"/>
          <w:rtl w:val="true"/>
          <w:lang w:bidi="fa-IR"/>
        </w:rPr>
        <w:t>فی قوله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قال ربک للملائکة انی جاعل فی الأرض خلیفة</w:t>
      </w:r>
    </w:p>
    <w:p>
      <w:pPr>
        <w:pStyle w:val="BookText"/>
        <w:rPr/>
      </w:pPr>
      <w:r>
        <w:rPr>
          <w:rFonts w:ascii="IRNazanin" w:hAnsi="IRNazanin" w:eastAsia="IRNazanin"/>
          <w:color w:val="111111"/>
          <w:sz w:val="28"/>
          <w:sz w:val="28"/>
          <w:szCs w:val="28"/>
          <w:rtl w:val="true"/>
          <w:lang w:bidi="fa-IR"/>
        </w:rPr>
        <w:t>قالوا أتجعل فیها من یفسد فیها ویسفک الدماء ونحن نسبح بحمدک ونقدس لک</w:t>
      </w:r>
    </w:p>
    <w:p>
      <w:pPr>
        <w:pStyle w:val="BookText"/>
        <w:rPr/>
      </w:pPr>
      <w:r>
        <w:rPr>
          <w:rFonts w:ascii="IRNazanin" w:hAnsi="IRNazanin" w:eastAsia="IRNazanin"/>
          <w:color w:val="111111"/>
          <w:sz w:val="28"/>
          <w:sz w:val="28"/>
          <w:szCs w:val="28"/>
          <w:rtl w:val="true"/>
          <w:lang w:bidi="fa-IR"/>
        </w:rPr>
        <w:t xml:space="preserve">قال انی اعلم مالا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کان فی قولهم هذا منة علی الله لعبادتهم وانما قال ذلک بعض الملائکة</w:t>
      </w:r>
    </w:p>
    <w:p>
      <w:pPr>
        <w:pStyle w:val="BookText"/>
        <w:rPr/>
      </w:pPr>
      <w:r>
        <w:rPr>
          <w:rFonts w:ascii="IRNazanin" w:hAnsi="IRNazanin" w:eastAsia="IRNazanin"/>
          <w:color w:val="111111"/>
          <w:sz w:val="28"/>
          <w:sz w:val="28"/>
          <w:szCs w:val="28"/>
          <w:rtl w:val="true"/>
          <w:lang w:bidi="fa-IR"/>
        </w:rPr>
        <w:t>لما عرفوا من حال من کان فی الأرض من الجن قبل آدم فأعرض الله عز وجل عنهم</w:t>
      </w:r>
    </w:p>
    <w:p>
      <w:pPr>
        <w:pStyle w:val="BookText"/>
        <w:rPr/>
      </w:pPr>
      <w:r>
        <w:rPr>
          <w:rFonts w:ascii="IRNazanin" w:hAnsi="IRNazanin" w:eastAsia="IRNazanin"/>
          <w:color w:val="111111"/>
          <w:sz w:val="28"/>
          <w:sz w:val="28"/>
          <w:szCs w:val="28"/>
          <w:rtl w:val="true"/>
          <w:lang w:bidi="fa-IR"/>
        </w:rPr>
        <w:t>وخلق آدم وعلمه الأسماء ثم قال للملائکة أنبئونی بأسماء هؤلاء ان کنتم صادقین</w:t>
      </w:r>
    </w:p>
    <w:p>
      <w:pPr>
        <w:pStyle w:val="BookText"/>
        <w:rPr/>
      </w:pPr>
      <w:r>
        <w:rPr>
          <w:rFonts w:ascii="IRNazanin" w:hAnsi="IRNazanin" w:eastAsia="IRNazanin"/>
          <w:color w:val="111111"/>
          <w:sz w:val="28"/>
          <w:sz w:val="28"/>
          <w:szCs w:val="28"/>
          <w:rtl w:val="true"/>
          <w:lang w:bidi="fa-IR"/>
        </w:rPr>
        <w:t>قالوا سبحانک لا علم لنا الا علمتنا انک أنت العلیم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 آدم أنبئهم بأسمائهم فلما أنبأهم بأسمائهم قال لهم اسجدوا لادم فسجدوا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فی أنفسهم وهم سجود ما کنا نظن ان الله یخلق خلقا أکرم علیه منا ونحن جیرانه</w:t>
      </w:r>
    </w:p>
    <w:p>
      <w:pPr>
        <w:pStyle w:val="BookText"/>
        <w:rPr/>
      </w:pPr>
      <w:r>
        <w:rPr>
          <w:rFonts w:ascii="IRNazanin" w:hAnsi="IRNazanin" w:eastAsia="IRNazanin"/>
          <w:color w:val="111111"/>
          <w:sz w:val="28"/>
          <w:sz w:val="28"/>
          <w:szCs w:val="28"/>
          <w:rtl w:val="true"/>
          <w:lang w:bidi="fa-IR"/>
        </w:rPr>
        <w:t>وأقرب الخلق الیه فلما رفعوا رؤسهم قال الله عز وجل انی اعلم ما تبدون وما کنتم تکتمون</w:t>
      </w:r>
    </w:p>
    <w:p>
      <w:pPr>
        <w:pStyle w:val="BookText"/>
        <w:rPr/>
      </w:pPr>
      <w:r>
        <w:rPr>
          <w:rFonts w:ascii="IRNazanin" w:hAnsi="IRNazanin" w:eastAsia="IRNazanin"/>
          <w:color w:val="111111"/>
          <w:sz w:val="28"/>
          <w:sz w:val="28"/>
          <w:szCs w:val="28"/>
          <w:rtl w:val="true"/>
          <w:lang w:bidi="fa-IR"/>
        </w:rPr>
        <w:t>یعنی ما أبدوه بقولهم أتجعل فیها من یفسد فیها ویسفک الدماء ونحن نسبح بحمدک</w:t>
      </w:r>
    </w:p>
    <w:p>
      <w:pPr>
        <w:pStyle w:val="BookText"/>
        <w:rPr/>
      </w:pPr>
      <w:r>
        <w:rPr>
          <w:rFonts w:ascii="IRNazanin" w:hAnsi="IRNazanin" w:eastAsia="IRNazanin"/>
          <w:color w:val="111111"/>
          <w:sz w:val="28"/>
          <w:sz w:val="28"/>
          <w:szCs w:val="28"/>
          <w:rtl w:val="true"/>
          <w:lang w:bidi="fa-IR"/>
        </w:rPr>
        <w:t>ونقدس لک وما کتموه فی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ما ظننا ان الله یخلق خلقا أکرم علیه منا فعلموا انهم وقعوا فی الخطیئة</w:t>
      </w:r>
    </w:p>
    <w:p>
      <w:pPr>
        <w:pStyle w:val="BookText"/>
        <w:rPr/>
      </w:pPr>
      <w:r>
        <w:rPr>
          <w:rFonts w:ascii="IRNazanin" w:hAnsi="IRNazanin" w:eastAsia="IRNazanin"/>
          <w:color w:val="111111"/>
          <w:sz w:val="28"/>
          <w:sz w:val="28"/>
          <w:szCs w:val="28"/>
          <w:rtl w:val="true"/>
          <w:lang w:bidi="fa-IR"/>
        </w:rPr>
        <w:t>فلاذوا بالعرش وطافوا حوله یسترضون ربهم ورضی عنهم وأمر الله الملائکة ان</w:t>
      </w:r>
    </w:p>
    <w:p>
      <w:pPr>
        <w:pStyle w:val="BookText"/>
        <w:rPr/>
      </w:pPr>
      <w:r>
        <w:rPr>
          <w:rFonts w:ascii="IRNazanin" w:hAnsi="IRNazanin" w:eastAsia="IRNazanin"/>
          <w:color w:val="111111"/>
          <w:sz w:val="28"/>
          <w:sz w:val="28"/>
          <w:szCs w:val="28"/>
          <w:rtl w:val="true"/>
          <w:lang w:bidi="fa-IR"/>
        </w:rPr>
        <w:t xml:space="preserve">تبنی فی الأرض بیتا لیطوف به من أصاب ذنبا من ولد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طافت الملائکة</w:t>
      </w:r>
    </w:p>
    <w:p>
      <w:pPr>
        <w:pStyle w:val="BookText"/>
        <w:rPr/>
      </w:pPr>
      <w:r>
        <w:rPr>
          <w:rFonts w:ascii="IRNazanin" w:hAnsi="IRNazanin" w:eastAsia="IRNazanin"/>
          <w:color w:val="111111"/>
          <w:sz w:val="28"/>
          <w:sz w:val="28"/>
          <w:szCs w:val="28"/>
          <w:rtl w:val="true"/>
          <w:lang w:bidi="fa-IR"/>
        </w:rPr>
        <w:t>بعرشه فیرضی عنهم کما رضی عن ملائکته فبنوا مکان البیت بیتا رفع زمن الطوفان</w:t>
      </w:r>
    </w:p>
    <w:p>
      <w:pPr>
        <w:pStyle w:val="BookText"/>
        <w:rPr/>
      </w:pPr>
      <w:r>
        <w:rPr>
          <w:rFonts w:ascii="IRNazanin" w:hAnsi="IRNazanin" w:eastAsia="IRNazanin"/>
          <w:color w:val="111111"/>
          <w:sz w:val="28"/>
          <w:sz w:val="28"/>
          <w:szCs w:val="28"/>
          <w:rtl w:val="true"/>
          <w:lang w:bidi="fa-IR"/>
        </w:rPr>
        <w:t>فهو فی السماء الرابعة یلجه کل یوم سبعون ألف ملک لا یعودون الیه ابدا وعلی أساسه</w:t>
      </w:r>
    </w:p>
    <w:p>
      <w:pPr>
        <w:pStyle w:val="BookText"/>
        <w:rPr/>
      </w:pPr>
      <w:r>
        <w:rPr>
          <w:rFonts w:ascii="IRNazanin" w:hAnsi="IRNazanin" w:eastAsia="IRNazanin"/>
          <w:color w:val="111111"/>
          <w:sz w:val="28"/>
          <w:sz w:val="28"/>
          <w:szCs w:val="28"/>
          <w:rtl w:val="true"/>
          <w:lang w:bidi="fa-IR"/>
        </w:rPr>
        <w:t xml:space="preserve">وضع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البیت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هبة الله الراوندی فی فقیه القرآن</w:t>
      </w:r>
    </w:p>
    <w:p>
      <w:p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 الله عز وجل وضع تحت العرش أربعة أساطین وسماه</w:t>
      </w:r>
    </w:p>
    <w:p>
      <w:pPr>
        <w:pStyle w:val="BookText"/>
        <w:rPr/>
      </w:pPr>
      <w:r>
        <w:rPr>
          <w:rFonts w:ascii="IRNazanin" w:hAnsi="IRNazanin" w:eastAsia="IRNazanin"/>
          <w:color w:val="111111"/>
          <w:sz w:val="28"/>
          <w:sz w:val="28"/>
          <w:szCs w:val="28"/>
          <w:rtl w:val="true"/>
          <w:lang w:bidi="fa-IR"/>
        </w:rPr>
        <w:t>الضراح وهو البیت المعمور وقال للملائکة طوفوا به ثم بعث ملائکة فقال لهم ابنوا</w:t>
      </w:r>
    </w:p>
    <w:p>
      <w:pPr>
        <w:pStyle w:val="BookText"/>
        <w:rPr/>
      </w:pPr>
      <w:r>
        <w:rPr>
          <w:rFonts w:ascii="IRNazanin" w:hAnsi="IRNazanin" w:eastAsia="IRNazanin"/>
          <w:color w:val="111111"/>
          <w:sz w:val="28"/>
          <w:sz w:val="28"/>
          <w:szCs w:val="28"/>
          <w:rtl w:val="true"/>
          <w:lang w:bidi="fa-IR"/>
        </w:rPr>
        <w:t>فی الأرض بیتا بمثاله وقدره وأمر من فی الأرض ان یطوفوا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لما یهبط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قال انی منزل معک بیتا تطوف حوله</w:t>
      </w:r>
    </w:p>
    <w:p>
      <w:pPr>
        <w:pStyle w:val="BookText"/>
        <w:rPr/>
      </w:pPr>
      <w:r>
        <w:rPr>
          <w:rFonts w:ascii="IRNazanin" w:hAnsi="IRNazanin" w:eastAsia="IRNazanin"/>
          <w:color w:val="111111"/>
          <w:sz w:val="28"/>
          <w:sz w:val="28"/>
          <w:szCs w:val="28"/>
          <w:rtl w:val="true"/>
          <w:lang w:bidi="fa-IR"/>
        </w:rPr>
        <w:t>کما یطاف حول عرشی وتصلی عنده کما یصلی عند عرشی فلما کان زمن طوفان</w:t>
      </w:r>
    </w:p>
    <w:p>
      <w:pPr>
        <w:pStyle w:val="BookText"/>
        <w:rPr/>
      </w:pPr>
      <w:r>
        <w:rPr>
          <w:rFonts w:ascii="IRNazanin" w:hAnsi="IRNazanin" w:eastAsia="IRNazanin"/>
          <w:color w:val="111111"/>
          <w:sz w:val="28"/>
          <w:sz w:val="28"/>
          <w:szCs w:val="28"/>
          <w:rtl w:val="true"/>
          <w:lang w:bidi="fa-IR"/>
        </w:rPr>
        <w:t xml:space="preserve">رفع فکانت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یحجونه ولا یعلمون مکانه حتی بوأه الله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فأعلمه مکانه فبناه من خمسة أجبل من حراء وثبیر ولبنان وجبل الطور وجبل</w:t>
      </w:r>
    </w:p>
    <w:p>
      <w:pPr>
        <w:pStyle w:val="BookText"/>
        <w:rPr/>
      </w:pPr>
      <w:r>
        <w:rPr>
          <w:rFonts w:ascii="IRNazanin" w:hAnsi="IRNazanin" w:eastAsia="IRNazanin"/>
          <w:color w:val="111111"/>
          <w:sz w:val="28"/>
          <w:sz w:val="28"/>
          <w:szCs w:val="28"/>
          <w:rtl w:val="true"/>
          <w:lang w:bidi="fa-IR"/>
        </w:rPr>
        <w:t xml:space="preserve">الحمر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ان آدم بناه ثم عفی اثره فجدده إبراهیم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صحابنا عن سهل بن زیاد وأحمد بن محمد</w:t>
      </w:r>
    </w:p>
    <w:p>
      <w:pPr>
        <w:pStyle w:val="BookText"/>
        <w:rPr/>
      </w:pPr>
      <w:r>
        <w:rPr>
          <w:rFonts w:ascii="IRNazanin" w:hAnsi="IRNazanin" w:eastAsia="IRNazanin"/>
          <w:color w:val="111111"/>
          <w:sz w:val="28"/>
          <w:sz w:val="28"/>
          <w:szCs w:val="28"/>
          <w:rtl w:val="true"/>
          <w:lang w:bidi="fa-IR"/>
        </w:rPr>
        <w:t xml:space="preserve">جمیعا عن ابن محبوب عن محمد بن إسحاق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علیهم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ان الله تبارک وتعالی أوحی إلی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الرحمن الرحیم وانی</w:t>
      </w:r>
    </w:p>
    <w:p>
      <w:pPr>
        <w:pStyle w:val="BookText"/>
        <w:rPr/>
      </w:pPr>
      <w:r>
        <w:rPr>
          <w:rFonts w:ascii="IRNazanin" w:hAnsi="IRNazanin" w:eastAsia="IRNazanin"/>
          <w:color w:val="111111"/>
          <w:sz w:val="28"/>
          <w:sz w:val="28"/>
          <w:szCs w:val="28"/>
          <w:rtl w:val="true"/>
          <w:lang w:bidi="fa-IR"/>
        </w:rPr>
        <w:t>قد رحمت آدم وحواء لما شکیا إلی ما شکیا فاهبط علیهما بخیمة من خیم الجنة</w:t>
      </w:r>
    </w:p>
    <w:p>
      <w:pPr>
        <w:pStyle w:val="BookText"/>
        <w:rPr/>
      </w:pPr>
      <w:r>
        <w:rPr>
          <w:rFonts w:ascii="IRNazanin" w:hAnsi="IRNazanin" w:eastAsia="IRNazanin"/>
          <w:color w:val="111111"/>
          <w:sz w:val="28"/>
          <w:sz w:val="28"/>
          <w:szCs w:val="28"/>
          <w:rtl w:val="true"/>
          <w:lang w:bidi="fa-IR"/>
        </w:rPr>
        <w:t>وعزهما عنی بفراق الجنة واجمع بینهما فی الخیمة فانی قد رحمتهما لبکائهما</w:t>
      </w:r>
    </w:p>
    <w:p>
      <w:pPr>
        <w:pStyle w:val="BookText"/>
        <w:rPr/>
      </w:pPr>
      <w:r>
        <w:rPr>
          <w:rFonts w:ascii="IRNazanin" w:hAnsi="IRNazanin" w:eastAsia="IRNazanin"/>
          <w:color w:val="111111"/>
          <w:sz w:val="28"/>
          <w:sz w:val="28"/>
          <w:szCs w:val="28"/>
          <w:rtl w:val="true"/>
          <w:lang w:bidi="fa-IR"/>
        </w:rPr>
        <w:t>ووحشتهما فی وحدتهما وانصب الخیمة علی الترعة التی بین جبال مکة قال والترعة</w:t>
      </w:r>
    </w:p>
    <w:p>
      <w:pPr>
        <w:pStyle w:val="BookText"/>
        <w:rPr/>
      </w:pPr>
      <w:r>
        <w:rPr>
          <w:rFonts w:ascii="IRNazanin" w:hAnsi="IRNazanin" w:eastAsia="IRNazanin"/>
          <w:color w:val="111111"/>
          <w:sz w:val="28"/>
          <w:sz w:val="28"/>
          <w:szCs w:val="28"/>
          <w:rtl w:val="true"/>
          <w:lang w:bidi="fa-IR"/>
        </w:rPr>
        <w:t>مکان البیت وقواعده التی رفعتها الملائکة قبل آدم فهبط جبرئیل علیه السلام علی</w:t>
      </w:r>
    </w:p>
    <w:p>
      <w:pPr>
        <w:pStyle w:val="BookText"/>
        <w:rPr/>
      </w:pPr>
      <w:r>
        <w:rPr>
          <w:rFonts w:ascii="IRNazanin" w:hAnsi="IRNazanin" w:eastAsia="IRNazanin"/>
          <w:color w:val="111111"/>
          <w:sz w:val="28"/>
          <w:sz w:val="28"/>
          <w:szCs w:val="28"/>
          <w:rtl w:val="true"/>
          <w:lang w:bidi="fa-IR"/>
        </w:rPr>
        <w:t>آدم بالخیمة علی مقدار أرکان البیت وقواعده فنصبها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وانزل جبرئیل آدم من الصفا وانزل حواء من المروة وجمع بینهما فی الخیمة قال وکان عمود الخیمة قضیب یاقوت أحمر فأضاء نوره </w:t>
      </w:r>
      <w:r>
        <w:rPr>
          <w:rStyle w:val="FootnoteAnchor"/>
          <w:rtl w:val="true"/>
        </w:rPr>
        <w:footnoteReference w:id="13"/>
      </w:r>
      <w:r>
        <w:rPr>
          <w:rFonts w:ascii="IRNazanin" w:hAnsi="IRNazanin" w:eastAsia="IRNazanin"/>
          <w:color w:val="111111"/>
          <w:sz w:val="28"/>
          <w:sz w:val="28"/>
          <w:szCs w:val="28"/>
          <w:rtl w:val="true"/>
          <w:lang w:bidi="fa-IR"/>
        </w:rPr>
        <w:t>وضوئه</w:t>
      </w:r>
    </w:p>
    <w:p>
      <w:pPr>
        <w:pStyle w:val="BookText"/>
        <w:rPr/>
      </w:pPr>
      <w:r>
        <w:rPr>
          <w:rFonts w:ascii="IRNazanin" w:hAnsi="IRNazanin" w:eastAsia="IRNazanin"/>
          <w:color w:val="111111"/>
          <w:sz w:val="28"/>
          <w:sz w:val="28"/>
          <w:szCs w:val="28"/>
          <w:rtl w:val="true"/>
          <w:lang w:bidi="fa-IR"/>
        </w:rPr>
        <w:t xml:space="preserve">جبال مکة وما حولها قال وامتد ضوء العمود قال فهو مواضع </w:t>
      </w:r>
      <w:r>
        <w:rPr>
          <w:rStyle w:val="FootnoteAnchor"/>
          <w:rtl w:val="true"/>
        </w:rPr>
        <w:footnoteReference w:id="14"/>
      </w:r>
      <w:r>
        <w:rPr>
          <w:rFonts w:ascii="IRNazanin" w:hAnsi="IRNazanin" w:eastAsia="IRNazanin"/>
          <w:color w:val="111111"/>
          <w:sz w:val="28"/>
          <w:sz w:val="28"/>
          <w:szCs w:val="28"/>
          <w:rtl w:val="true"/>
          <w:lang w:bidi="fa-IR"/>
        </w:rPr>
        <w:t>الحرم الیوم</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15"/>
      </w:r>
      <w:r>
        <w:rPr>
          <w:rFonts w:ascii="IRNazanin" w:hAnsi="IRNazanin" w:eastAsia="IRNazanin"/>
          <w:color w:val="111111"/>
          <w:sz w:val="28"/>
          <w:sz w:val="28"/>
          <w:szCs w:val="28"/>
          <w:rtl w:val="true"/>
          <w:lang w:bidi="fa-IR"/>
        </w:rPr>
        <w:t>کل ناحیة من حیث بلغ ضوء العمود قال فجعله الله حرما لحرمة الخیمة العمود</w:t>
      </w:r>
    </w:p>
    <w:p>
      <w:pPr>
        <w:pStyle w:val="BookText"/>
        <w:rPr/>
      </w:pPr>
      <w:r>
        <w:rPr>
          <w:rFonts w:ascii="Amiri" w:hAnsi="Amiri" w:eastAsia="Amiri" w:cs="Amiri"/>
          <w:color w:val="111111"/>
          <w:sz w:val="28"/>
          <w:sz w:val="28"/>
          <w:szCs w:val="28"/>
          <w:rtl w:val="true"/>
          <w:lang w:bidi="ar-SA"/>
        </w:rPr>
        <w:t>لأنهما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ولذلک جعل الله عز وجل الحسنات فی الحرم مضاعفة والسیئات مضاعفة</w:t>
      </w:r>
    </w:p>
    <w:p>
      <w:pPr>
        <w:pStyle w:val="BookText"/>
        <w:rPr/>
      </w:pPr>
      <w:r>
        <w:rPr>
          <w:rFonts w:ascii="IRNazanin" w:hAnsi="IRNazanin" w:eastAsia="IRNazanin"/>
          <w:color w:val="111111"/>
          <w:sz w:val="28"/>
          <w:sz w:val="28"/>
          <w:szCs w:val="28"/>
          <w:rtl w:val="true"/>
          <w:lang w:bidi="fa-IR"/>
        </w:rPr>
        <w:t>قال ومدت اطناب الخیمة حولها فمنتهی أوتادها ما حول المسجد الحرام قال وکانت</w:t>
      </w:r>
    </w:p>
    <w:p>
      <w:pPr>
        <w:pStyle w:val="BookText"/>
        <w:rPr/>
      </w:pPr>
      <w:r>
        <w:rPr>
          <w:rFonts w:ascii="IRNazanin" w:hAnsi="IRNazanin" w:eastAsia="IRNazanin"/>
          <w:color w:val="111111"/>
          <w:sz w:val="28"/>
          <w:sz w:val="28"/>
          <w:szCs w:val="28"/>
          <w:rtl w:val="true"/>
          <w:lang w:bidi="fa-IR"/>
        </w:rPr>
        <w:t>أوتادها من عقیان الجنة وأطنابها من ضفائر الأرجوان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وأوحی الله عز وجل إلی جبرئیل علیه السلام اهبط علی الخیمة بسبعین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ألف ملک یحرسونها من مردة الشیاطین ویؤنسون آدم ویطوفون حول الخیمة</w:t>
      </w:r>
    </w:p>
    <w:p>
      <w:pPr>
        <w:pStyle w:val="BookText"/>
        <w:rPr/>
      </w:pPr>
      <w:r>
        <w:rPr>
          <w:rFonts w:ascii="IRNazanin" w:hAnsi="IRNazanin" w:eastAsia="IRNazanin"/>
          <w:color w:val="111111"/>
          <w:sz w:val="28"/>
          <w:sz w:val="28"/>
          <w:szCs w:val="28"/>
          <w:rtl w:val="true"/>
          <w:lang w:bidi="fa-IR"/>
        </w:rPr>
        <w:t>تعظیما للبیت والخیمة قال فهبط بالملائکة فکانوا بحضرة الخیمة یحرسونها من مردة</w:t>
      </w:r>
    </w:p>
    <w:p>
      <w:pPr>
        <w:pStyle w:val="BookText"/>
        <w:rPr/>
      </w:pPr>
      <w:r>
        <w:rPr>
          <w:rFonts w:ascii="IRNazanin" w:hAnsi="IRNazanin" w:eastAsia="IRNazanin"/>
          <w:color w:val="111111"/>
          <w:sz w:val="28"/>
          <w:sz w:val="28"/>
          <w:szCs w:val="28"/>
          <w:rtl w:val="true"/>
          <w:lang w:bidi="fa-IR"/>
        </w:rPr>
        <w:t>الشیاطین العتاة ویطوفون حول أرکان البیت والخیمة کل یوم ولیلة کما کانوا</w:t>
      </w:r>
    </w:p>
    <w:p>
      <w:pPr>
        <w:pStyle w:val="BookText"/>
        <w:rPr/>
      </w:pPr>
      <w:r>
        <w:rPr>
          <w:rFonts w:ascii="IRNazanin" w:hAnsi="IRNazanin" w:eastAsia="IRNazanin"/>
          <w:color w:val="111111"/>
          <w:sz w:val="28"/>
          <w:sz w:val="28"/>
          <w:szCs w:val="28"/>
          <w:rtl w:val="true"/>
          <w:lang w:bidi="fa-IR"/>
        </w:rPr>
        <w:t>یطوفون فی السماء حول البیت المعمور قال وأرکان البیت الحرام فی الأرض حیال</w:t>
      </w:r>
    </w:p>
    <w:p>
      <w:pPr>
        <w:pStyle w:val="BookText"/>
        <w:rPr/>
      </w:pPr>
      <w:r>
        <w:rPr>
          <w:rFonts w:ascii="IRNazanin" w:hAnsi="IRNazanin" w:eastAsia="IRNazanin"/>
          <w:color w:val="111111"/>
          <w:sz w:val="28"/>
          <w:sz w:val="28"/>
          <w:szCs w:val="28"/>
          <w:rtl w:val="true"/>
          <w:lang w:bidi="fa-IR"/>
        </w:rPr>
        <w:t>البیت المعمور الذی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إن الله عز وجل أوحی جبرئیل بعد ذلک أن اهبط إلی آدم و</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حواء فنحهما عن مواضع قواعد بیتی وارفع قواعد بیتی لملائکتی ثم ولد آدم فهبط</w:t>
      </w:r>
    </w:p>
    <w:p>
      <w:pPr>
        <w:pStyle w:val="BookText"/>
        <w:rPr/>
      </w:pPr>
      <w:r>
        <w:rPr>
          <w:rFonts w:ascii="IRNazanin" w:hAnsi="IRNazanin" w:eastAsia="IRNazanin"/>
          <w:color w:val="111111"/>
          <w:sz w:val="28"/>
          <w:sz w:val="28"/>
          <w:szCs w:val="28"/>
          <w:rtl w:val="true"/>
          <w:lang w:bidi="fa-IR"/>
        </w:rPr>
        <w:t xml:space="preserve">جبرئیل علیه السلام علی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وحواء فأخرجهما من الخیمة ونحاهما عن ترعة</w:t>
      </w:r>
    </w:p>
    <w:p>
      <w:pPr>
        <w:pStyle w:val="BookText"/>
        <w:rPr/>
      </w:pPr>
      <w:r>
        <w:rPr>
          <w:rFonts w:ascii="IRNazanin" w:hAnsi="IRNazanin" w:eastAsia="IRNazanin"/>
          <w:color w:val="111111"/>
          <w:sz w:val="28"/>
          <w:sz w:val="28"/>
          <w:szCs w:val="28"/>
          <w:rtl w:val="true"/>
          <w:lang w:bidi="fa-IR"/>
        </w:rPr>
        <w:t>البیت ونحی الخیمة عن موضع الترعة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ووضع آدم علی الصفا وحواء علی المروة فقال آدم یا جبرئیل أبسخط</w:t>
      </w:r>
    </w:p>
    <w:p>
      <w:pPr>
        <w:pStyle w:val="BookText"/>
        <w:rPr/>
      </w:pPr>
      <w:r>
        <w:rPr>
          <w:rFonts w:ascii="IRNazanin" w:hAnsi="IRNazanin" w:eastAsia="IRNazanin"/>
          <w:color w:val="111111"/>
          <w:sz w:val="28"/>
          <w:sz w:val="28"/>
          <w:szCs w:val="28"/>
          <w:rtl w:val="true"/>
          <w:lang w:bidi="fa-IR"/>
        </w:rPr>
        <w:t xml:space="preserve">من الله عز وجل حولتنا وفرقت بیننا أم برضاء وتقدیر علینا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w:t>
      </w:r>
    </w:p>
    <w:p>
      <w:pPr>
        <w:pStyle w:val="BookText"/>
        <w:rPr/>
      </w:pPr>
      <w:r>
        <w:rPr>
          <w:rFonts w:ascii="IRNazanin" w:hAnsi="IRNazanin" w:eastAsia="IRNazanin"/>
          <w:color w:val="111111"/>
          <w:sz w:val="28"/>
          <w:sz w:val="28"/>
          <w:szCs w:val="28"/>
          <w:rtl w:val="true"/>
          <w:lang w:bidi="fa-IR"/>
        </w:rPr>
        <w:t>ذلک بسخط من الله علیکما ولکن الله لا یسأل عما یفعل یا آدم ان السبعین ألف ملک</w:t>
      </w:r>
    </w:p>
    <w:p>
      <w:pPr>
        <w:pStyle w:val="BookText"/>
        <w:rPr/>
      </w:pPr>
      <w:r>
        <w:rPr>
          <w:rFonts w:ascii="IRNazanin" w:hAnsi="IRNazanin" w:eastAsia="IRNazanin"/>
          <w:color w:val="111111"/>
          <w:sz w:val="28"/>
          <w:sz w:val="28"/>
          <w:szCs w:val="28"/>
          <w:rtl w:val="true"/>
          <w:lang w:bidi="fa-IR"/>
        </w:rPr>
        <w:t>الذین أنزلهم الله إلی الأرض لیؤنسوک ویطوفوا حول أرکان البیت المعمور والخیمة</w:t>
      </w:r>
    </w:p>
    <w:p>
      <w:pPr>
        <w:pStyle w:val="BookText"/>
        <w:rPr/>
      </w:pPr>
      <w:r>
        <w:rPr>
          <w:rFonts w:ascii="IRNazanin" w:hAnsi="IRNazanin" w:eastAsia="IRNazanin"/>
          <w:color w:val="111111"/>
          <w:sz w:val="28"/>
          <w:sz w:val="28"/>
          <w:szCs w:val="28"/>
          <w:rtl w:val="true"/>
          <w:lang w:bidi="fa-IR"/>
        </w:rPr>
        <w:t>سألوا الله ان یبنی لهم مکان الخیمة بیتا علی موضع الترعة المبارکة حیال البیت</w:t>
      </w:r>
    </w:p>
    <w:p>
      <w:pPr>
        <w:pStyle w:val="BookText"/>
        <w:rPr/>
      </w:pPr>
      <w:r>
        <w:rPr>
          <w:rFonts w:ascii="IRNazanin" w:hAnsi="IRNazanin" w:eastAsia="IRNazanin"/>
          <w:color w:val="111111"/>
          <w:sz w:val="28"/>
          <w:sz w:val="28"/>
          <w:szCs w:val="28"/>
          <w:rtl w:val="true"/>
          <w:lang w:bidi="fa-IR"/>
        </w:rPr>
        <w:t>المعمور فیطوفون حوله کما کانوا یطوفون فی السماء حول البیت المعمور فأوحی الله</w:t>
      </w:r>
    </w:p>
    <w:p>
      <w:pPr>
        <w:pStyle w:val="BookText"/>
        <w:rPr/>
      </w:pPr>
      <w:r>
        <w:rPr>
          <w:rFonts w:ascii="IRNazanin" w:hAnsi="IRNazanin" w:eastAsia="IRNazanin"/>
          <w:color w:val="111111"/>
          <w:sz w:val="28"/>
          <w:sz w:val="28"/>
          <w:szCs w:val="28"/>
          <w:rtl w:val="true"/>
          <w:lang w:bidi="fa-IR"/>
        </w:rPr>
        <w:t>عز وجل إلی أن أنحیک وارفع الخیمة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آدم رضینا بتقدیر الله نافذ أمره فینا فرفع قواعد البیت الحرام بحجر</w:t>
      </w:r>
    </w:p>
    <w:p>
      <w:pPr>
        <w:pStyle w:val="BookText"/>
        <w:rPr/>
      </w:pPr>
      <w:r>
        <w:rPr>
          <w:rFonts w:ascii="IRNazanin" w:hAnsi="IRNazanin" w:eastAsia="IRNazanin"/>
          <w:color w:val="111111"/>
          <w:sz w:val="28"/>
          <w:sz w:val="28"/>
          <w:szCs w:val="28"/>
          <w:rtl w:val="true"/>
          <w:lang w:bidi="fa-IR"/>
        </w:rPr>
        <w:t>من الصفاء وحجر من المروة وحجر من طور سینا وحجر من جبل السلام وهو</w:t>
      </w:r>
    </w:p>
    <w:p>
      <w:pPr>
        <w:pStyle w:val="BookText"/>
        <w:rPr/>
      </w:pPr>
      <w:r>
        <w:rPr>
          <w:rFonts w:ascii="IRNazanin" w:hAnsi="IRNazanin" w:eastAsia="IRNazanin"/>
          <w:color w:val="111111"/>
          <w:sz w:val="28"/>
          <w:sz w:val="28"/>
          <w:szCs w:val="28"/>
          <w:rtl w:val="true"/>
          <w:lang w:bidi="fa-IR"/>
        </w:rPr>
        <w:t xml:space="preserve">ظهر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وأوحی الله عز وجل إلی جبرئیل ان ابنه وأتمه</w:t>
      </w:r>
    </w:p>
    <w:p>
      <w:pPr>
        <w:pStyle w:val="BookText"/>
        <w:rPr/>
      </w:pPr>
      <w:r>
        <w:rPr>
          <w:rFonts w:ascii="IRNazanin" w:hAnsi="IRNazanin" w:eastAsia="IRNazanin"/>
          <w:color w:val="111111"/>
          <w:sz w:val="28"/>
          <w:sz w:val="28"/>
          <w:szCs w:val="28"/>
          <w:rtl w:val="true"/>
          <w:lang w:bidi="fa-IR"/>
        </w:rPr>
        <w:t>فاقتلع جبرئیل الأحجار الأربعة بامر الله عز وجل من مواضعهن بجناحه فوضعها</w:t>
      </w:r>
    </w:p>
    <w:p>
      <w:pPr>
        <w:pStyle w:val="BookText"/>
        <w:rPr/>
      </w:pPr>
      <w:r>
        <w:rPr>
          <w:rFonts w:ascii="IRNazanin" w:hAnsi="IRNazanin" w:eastAsia="IRNazanin"/>
          <w:color w:val="111111"/>
          <w:sz w:val="28"/>
          <w:sz w:val="28"/>
          <w:szCs w:val="28"/>
          <w:rtl w:val="true"/>
          <w:lang w:bidi="fa-IR"/>
        </w:rPr>
        <w:t>حیت امر الله عز وجل فی أرکان البیت علی قواعده، التی قدرها الجبار ونصب</w:t>
      </w:r>
    </w:p>
    <w:p>
      <w:pPr>
        <w:pStyle w:val="BookText"/>
        <w:rPr/>
      </w:pPr>
      <w:r>
        <w:rPr>
          <w:rFonts w:ascii="IRNazanin" w:hAnsi="IRNazanin" w:eastAsia="IRNazanin"/>
          <w:color w:val="111111"/>
          <w:sz w:val="28"/>
          <w:sz w:val="28"/>
          <w:szCs w:val="28"/>
          <w:rtl w:val="true"/>
          <w:lang w:bidi="fa-IR"/>
        </w:rPr>
        <w:t>اعلامها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أوحی الله عز وجل إلی جبرئیل علیه السلام ان ابنه وأتمه بحجارة من</w:t>
      </w:r>
    </w:p>
    <w:p>
      <w:pPr>
        <w:pStyle w:val="BookText"/>
        <w:rPr/>
      </w:pPr>
      <w:r>
        <w:rPr>
          <w:rFonts w:ascii="IRNazanin" w:hAnsi="IRNazanin" w:eastAsia="IRNazanin"/>
          <w:color w:val="111111"/>
          <w:sz w:val="28"/>
          <w:sz w:val="28"/>
          <w:szCs w:val="28"/>
          <w:rtl w:val="true"/>
          <w:lang w:bidi="fa-IR"/>
        </w:rPr>
        <w:t>أبی قیس واجعل له بابین بابا شرقیا وبابا غربیا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فأتمه جبرئیل علیه السلام</w:t>
      </w:r>
    </w:p>
    <w:p>
      <w:pPr>
        <w:pStyle w:val="BookText"/>
        <w:rPr/>
      </w:pPr>
      <w:r>
        <w:rPr>
          <w:rFonts w:ascii="IRNazanin" w:hAnsi="IRNazanin" w:eastAsia="IRNazanin"/>
          <w:color w:val="111111"/>
          <w:sz w:val="28"/>
          <w:sz w:val="28"/>
          <w:szCs w:val="28"/>
          <w:rtl w:val="true"/>
          <w:lang w:bidi="fa-IR"/>
        </w:rPr>
        <w:t>فلما ان فرغ طافت حوله الملائکة فما نظر آدم وحواء إلی الملائکة یطوفون حول</w:t>
      </w:r>
    </w:p>
    <w:p>
      <w:pPr>
        <w:pStyle w:val="BookText"/>
        <w:rPr/>
      </w:pPr>
      <w:r>
        <w:rPr>
          <w:rFonts w:ascii="IRNazanin" w:hAnsi="IRNazanin" w:eastAsia="IRNazanin"/>
          <w:color w:val="111111"/>
          <w:sz w:val="28"/>
          <w:sz w:val="28"/>
          <w:szCs w:val="28"/>
          <w:rtl w:val="true"/>
          <w:lang w:bidi="fa-IR"/>
        </w:rPr>
        <w:t>البیت انطلقا فطافا سبعة أشواط ثم خرجا یطلبان ما یأکلان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عبد الله</w:t>
      </w:r>
    </w:p>
    <w:p>
      <w:pPr>
        <w:pStyle w:val="BookText"/>
        <w:rPr/>
      </w:pPr>
      <w:r>
        <w:rPr>
          <w:rFonts w:ascii="IRNazanin" w:hAnsi="IRNazanin" w:eastAsia="IRNazanin"/>
          <w:color w:val="111111"/>
          <w:sz w:val="28"/>
          <w:sz w:val="28"/>
          <w:szCs w:val="28"/>
          <w:rtl w:val="true"/>
          <w:lang w:bidi="fa-IR"/>
        </w:rPr>
        <w:t>بن جعفر الحمیری قال حدثنا أحمد بن محمد بن عیسی عن الحسن بن محبوب عن</w:t>
      </w:r>
    </w:p>
    <w:p>
      <w:pPr>
        <w:pStyle w:val="BookText"/>
        <w:rPr/>
      </w:pPr>
      <w:r>
        <w:rPr>
          <w:rFonts w:ascii="IRNazanin" w:hAnsi="IRNazanin" w:eastAsia="IRNazanin"/>
          <w:color w:val="111111"/>
          <w:sz w:val="28"/>
          <w:sz w:val="28"/>
          <w:szCs w:val="28"/>
          <w:rtl w:val="true"/>
          <w:lang w:bidi="fa-IR"/>
        </w:rPr>
        <w:t xml:space="preserve">محمد بن إسحاق عن أبی جعفر عن آبائه علیهم السلام نحوه الا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 قوله وعزهما</w:t>
      </w:r>
    </w:p>
    <w:p>
      <w:pPr>
        <w:pStyle w:val="BookText"/>
        <w:rPr/>
      </w:pPr>
      <w:r>
        <w:rPr>
          <w:rFonts w:ascii="IRNazanin" w:hAnsi="IRNazanin" w:eastAsia="IRNazanin"/>
          <w:color w:val="111111"/>
          <w:sz w:val="28"/>
          <w:sz w:val="28"/>
          <w:szCs w:val="28"/>
          <w:rtl w:val="true"/>
          <w:lang w:bidi="fa-IR"/>
        </w:rPr>
        <w:t>عنی بفراق الجنة واجمع بینهما فی الخیمة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وحجر من جبل السلام وهو ظهر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الکوفة بدل قوله ظهر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عن عطاء عن أبی جعفر</w:t>
      </w:r>
    </w:p>
    <w:p>
      <w:pPr>
        <w:pStyle w:val="BookText"/>
        <w:rPr/>
      </w:pPr>
      <w:r>
        <w:rPr>
          <w:rFonts w:ascii="IRNazanin" w:hAnsi="IRNazanin" w:eastAsia="IRNazanin"/>
          <w:color w:val="111111"/>
          <w:sz w:val="28"/>
          <w:sz w:val="28"/>
          <w:szCs w:val="28"/>
          <w:rtl w:val="true"/>
          <w:lang w:bidi="fa-IR"/>
        </w:rPr>
        <w:t>عن أبیه عن آبائه عن علی علیهم السلام عن رسول الله صلی الله علیه وآله فی حدیث</w:t>
      </w:r>
    </w:p>
    <w:p>
      <w:pPr>
        <w:pStyle w:val="BookText"/>
        <w:rPr/>
      </w:pPr>
      <w:r>
        <w:rPr>
          <w:rFonts w:ascii="IRNazanin" w:hAnsi="IRNazanin" w:eastAsia="IRNazanin"/>
          <w:color w:val="111111"/>
          <w:sz w:val="28"/>
          <w:sz w:val="28"/>
          <w:szCs w:val="28"/>
          <w:rtl w:val="true"/>
          <w:lang w:bidi="fa-IR"/>
        </w:rPr>
        <w:t>طویل فی قصة آدم علیه السلام إلی أن قال صلی الله علیه وآله وأوحی إلی جبرئیل</w:t>
      </w:r>
    </w:p>
    <w:p>
      <w:pPr>
        <w:pStyle w:val="BookText"/>
        <w:rPr/>
      </w:pPr>
      <w:r>
        <w:rPr>
          <w:rFonts w:ascii="IRNazanin" w:hAnsi="IRNazanin" w:eastAsia="IRNazanin"/>
          <w:color w:val="111111"/>
          <w:sz w:val="28"/>
          <w:sz w:val="28"/>
          <w:szCs w:val="28"/>
          <w:rtl w:val="true"/>
          <w:lang w:bidi="fa-IR"/>
        </w:rPr>
        <w:t>انا الله الرحمن الرحیم وانی قد رحمت آدم وحوا لما شکیا إلی فاهبط إلیهما</w:t>
      </w:r>
    </w:p>
    <w:p>
      <w:pPr>
        <w:pStyle w:val="BookText"/>
        <w:rPr/>
      </w:pPr>
      <w:r>
        <w:rPr>
          <w:rFonts w:ascii="IRNazanin" w:hAnsi="IRNazanin" w:eastAsia="IRNazanin"/>
          <w:color w:val="111111"/>
          <w:sz w:val="28"/>
          <w:sz w:val="28"/>
          <w:szCs w:val="28"/>
          <w:rtl w:val="true"/>
          <w:lang w:bidi="fa-IR"/>
        </w:rPr>
        <w:t>بخیمة من خیام الجنة وعزهما عنی بفراق الجنة واجمع بینهما فی الخیمة فانی</w:t>
      </w:r>
    </w:p>
    <w:p>
      <w:pPr>
        <w:pStyle w:val="BookText"/>
        <w:rPr/>
      </w:pPr>
      <w:r>
        <w:rPr>
          <w:rFonts w:ascii="IRNazanin" w:hAnsi="IRNazanin" w:eastAsia="IRNazanin"/>
          <w:color w:val="111111"/>
          <w:sz w:val="28"/>
          <w:sz w:val="28"/>
          <w:szCs w:val="28"/>
          <w:rtl w:val="true"/>
          <w:lang w:bidi="fa-IR"/>
        </w:rPr>
        <w:t>قد رحمتهما لبکائهما ووحشتهما ووحدتهما وانصب لهما الخیمة علی الترعة</w:t>
      </w:r>
    </w:p>
    <w:p>
      <w:pPr>
        <w:pStyle w:val="BookText"/>
        <w:rPr/>
      </w:pPr>
      <w:r>
        <w:rPr>
          <w:rFonts w:ascii="IRNazanin" w:hAnsi="IRNazanin" w:eastAsia="IRNazanin"/>
          <w:color w:val="111111"/>
          <w:sz w:val="28"/>
          <w:sz w:val="28"/>
          <w:szCs w:val="28"/>
          <w:rtl w:val="true"/>
          <w:lang w:bidi="fa-IR"/>
        </w:rPr>
        <w:t>بین جبال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والترعة مکان البیت وقواعدها التی رفعتها الملائکة قبل ذلک فهبط</w:t>
      </w:r>
    </w:p>
    <w:p>
      <w:pPr>
        <w:pStyle w:val="BookText"/>
        <w:rPr/>
      </w:pPr>
      <w:r>
        <w:rPr>
          <w:rFonts w:ascii="IRNazanin" w:hAnsi="IRNazanin" w:eastAsia="IRNazanin"/>
          <w:color w:val="111111"/>
          <w:sz w:val="28"/>
          <w:sz w:val="28"/>
          <w:szCs w:val="28"/>
          <w:rtl w:val="true"/>
          <w:lang w:bidi="fa-IR"/>
        </w:rPr>
        <w:t>جبرئیل علی آدم بالخیمة علی مقدار أرکان البیت وقواعد فنصبها قال وانزل</w:t>
      </w:r>
    </w:p>
    <w:p>
      <w:pPr>
        <w:pStyle w:val="BookText"/>
        <w:rPr/>
      </w:pPr>
      <w:r>
        <w:rPr>
          <w:rFonts w:ascii="IRNazanin" w:hAnsi="IRNazanin" w:eastAsia="IRNazanin"/>
          <w:color w:val="111111"/>
          <w:sz w:val="28"/>
          <w:sz w:val="28"/>
          <w:szCs w:val="28"/>
          <w:rtl w:val="true"/>
          <w:lang w:bidi="fa-IR"/>
        </w:rPr>
        <w:t>جبرئیل آدم من الصفا وانزل حوا من المروة وجمع بینهما فی الخیمة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وکان عمود الخیمة قضیت یاقوة أحمر فأضاء نوره وضوئه جبال مکة</w:t>
      </w:r>
    </w:p>
    <w:p>
      <w:pPr>
        <w:pStyle w:val="BookText"/>
        <w:rPr/>
      </w:pPr>
      <w:r>
        <w:rPr>
          <w:rFonts w:ascii="IRNazanin" w:hAnsi="IRNazanin" w:eastAsia="IRNazanin"/>
          <w:color w:val="111111"/>
          <w:sz w:val="28"/>
          <w:sz w:val="28"/>
          <w:szCs w:val="28"/>
          <w:rtl w:val="true"/>
          <w:lang w:bidi="fa-IR"/>
        </w:rPr>
        <w:t xml:space="preserve">وما حولها وامتد ضوء العمود إلی أن قال ومدت اطناب الخیمة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فمنتهی</w:t>
      </w:r>
    </w:p>
    <w:p>
      <w:pPr>
        <w:pStyle w:val="BookText"/>
        <w:rPr/>
      </w:pPr>
      <w:r>
        <w:rPr>
          <w:rFonts w:ascii="IRNazanin" w:hAnsi="IRNazanin" w:eastAsia="IRNazanin"/>
          <w:color w:val="111111"/>
          <w:sz w:val="28"/>
          <w:sz w:val="28"/>
          <w:szCs w:val="28"/>
          <w:rtl w:val="true"/>
          <w:lang w:bidi="fa-IR"/>
        </w:rPr>
        <w:t>أوتادها ما حول المسجد الحرام قال وکانت أوتادها من غصون الجنة وأطنابها من</w:t>
      </w:r>
    </w:p>
    <w:p>
      <w:pPr>
        <w:pStyle w:val="BookText"/>
        <w:rPr/>
      </w:pPr>
      <w:r>
        <w:rPr>
          <w:rFonts w:ascii="IRNazanin" w:hAnsi="IRNazanin" w:eastAsia="IRNazanin"/>
          <w:color w:val="111111"/>
          <w:sz w:val="28"/>
          <w:sz w:val="28"/>
          <w:szCs w:val="28"/>
          <w:rtl w:val="true"/>
          <w:lang w:bidi="fa-IR"/>
        </w:rPr>
        <w:t>ظفایر الأرجوان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فأوحی الله إلی جبرئیل اهبط علی الخیمة سبعین ألف ملک یحرسونها</w:t>
      </w:r>
    </w:p>
    <w:p>
      <w:pPr>
        <w:pStyle w:val="BookText"/>
        <w:rPr/>
      </w:pPr>
      <w:r>
        <w:rPr>
          <w:rFonts w:ascii="IRNazanin" w:hAnsi="IRNazanin" w:eastAsia="IRNazanin"/>
          <w:color w:val="111111"/>
          <w:sz w:val="28"/>
          <w:sz w:val="28"/>
          <w:szCs w:val="28"/>
          <w:rtl w:val="true"/>
          <w:lang w:bidi="fa-IR"/>
        </w:rPr>
        <w:t>من مردة الجن ویؤنسون آدم وحوا ویطوفون حول الحیمة تعظیما للبیت والخیمة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فهبطت الملائکة فکانوا بحضرة الخیمة یحرسونها من مردة الشیاطین</w:t>
      </w:r>
    </w:p>
    <w:p>
      <w:pPr>
        <w:pStyle w:val="BookText"/>
        <w:rPr/>
      </w:pPr>
      <w:r>
        <w:rPr>
          <w:rFonts w:ascii="IRNazanin" w:hAnsi="IRNazanin" w:eastAsia="IRNazanin"/>
          <w:color w:val="111111"/>
          <w:sz w:val="28"/>
          <w:sz w:val="28"/>
          <w:szCs w:val="28"/>
          <w:rtl w:val="true"/>
          <w:lang w:bidi="fa-IR"/>
        </w:rPr>
        <w:t>والعتاة ویطوفون حول أرکان البیت والخیمة کل یوم ولیلة کما یطوفون فی السماء</w:t>
      </w:r>
    </w:p>
    <w:p>
      <w:pPr>
        <w:pStyle w:val="BookText"/>
        <w:rPr/>
      </w:pPr>
      <w:r>
        <w:rPr>
          <w:rFonts w:ascii="IRNazanin" w:hAnsi="IRNazanin" w:eastAsia="IRNazanin"/>
          <w:color w:val="111111"/>
          <w:sz w:val="28"/>
          <w:sz w:val="28"/>
          <w:szCs w:val="28"/>
          <w:rtl w:val="true"/>
          <w:lang w:bidi="fa-IR"/>
        </w:rPr>
        <w:t>حول البیت المعمور قال وأرکان البیت فی البیت فی الأرض حیال البیت المعمور</w:t>
      </w:r>
    </w:p>
    <w:p>
      <w:pPr>
        <w:pStyle w:val="BookText"/>
        <w:rPr/>
      </w:pPr>
      <w:r>
        <w:rPr>
          <w:rFonts w:ascii="IRNazanin" w:hAnsi="IRNazanin" w:eastAsia="IRNazanin"/>
          <w:color w:val="111111"/>
          <w:sz w:val="28"/>
          <w:sz w:val="28"/>
          <w:szCs w:val="28"/>
          <w:rtl w:val="true"/>
          <w:lang w:bidi="fa-IR"/>
        </w:rPr>
        <w:t>الذی فی السماء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هبة الله الراوندی فی قصص الأنبیاء باسناده</w:t>
      </w:r>
    </w:p>
    <w:p>
      <w:pPr>
        <w:pStyle w:val="BookText"/>
        <w:rPr/>
      </w:pPr>
      <w:r>
        <w:rPr>
          <w:rFonts w:ascii="IRNazanin" w:hAnsi="IRNazanin" w:eastAsia="IRNazanin"/>
          <w:color w:val="111111"/>
          <w:sz w:val="28"/>
          <w:sz w:val="28"/>
          <w:szCs w:val="28"/>
          <w:rtl w:val="true"/>
          <w:lang w:bidi="fa-IR"/>
        </w:rPr>
        <w:t>إلی الصدوق بإسناده عن إبراهیم بن محرز عن أبی حمزة عن أبی جعفر علیه السلام</w:t>
      </w:r>
    </w:p>
    <w:p>
      <w:pPr>
        <w:pStyle w:val="BookText"/>
        <w:rPr/>
      </w:pPr>
      <w:r>
        <w:rPr>
          <w:rFonts w:ascii="IRNazanin" w:hAnsi="IRNazanin" w:eastAsia="IRNazanin"/>
          <w:color w:val="111111"/>
          <w:sz w:val="28"/>
          <w:sz w:val="28"/>
          <w:szCs w:val="28"/>
          <w:rtl w:val="true"/>
          <w:lang w:bidi="fa-IR"/>
        </w:rPr>
        <w:t>قال إن آدم علیه السلام نزل بالهند فبنی الله تعالی له البیت وأمره ان یأتیه الخبر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إلی الصدوق باسناده إلی وهب قا لکان مهبط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جبل فی شرقی ارض الهند یقال له باسم ثم أمره ان یسیر إلی مکة فطوی له</w:t>
      </w:r>
    </w:p>
    <w:p>
      <w:pPr>
        <w:pStyle w:val="BookText"/>
        <w:rPr/>
      </w:pPr>
      <w:r>
        <w:rPr>
          <w:rFonts w:ascii="IRNazanin" w:hAnsi="IRNazanin" w:eastAsia="IRNazanin"/>
          <w:color w:val="111111"/>
          <w:sz w:val="28"/>
          <w:sz w:val="28"/>
          <w:szCs w:val="28"/>
          <w:rtl w:val="true"/>
          <w:lang w:bidi="fa-IR"/>
        </w:rPr>
        <w:t>الأرض فصار علی کل مفازة یمر به خطوة ولم یقع قدمه علی شئ من الأرض الا صار</w:t>
      </w:r>
    </w:p>
    <w:p>
      <w:pPr>
        <w:pStyle w:val="BookText"/>
        <w:rPr/>
      </w:pPr>
      <w:r>
        <w:rPr>
          <w:rFonts w:ascii="IRNazanin" w:hAnsi="IRNazanin" w:eastAsia="IRNazanin"/>
          <w:color w:val="111111"/>
          <w:sz w:val="28"/>
          <w:sz w:val="28"/>
          <w:szCs w:val="28"/>
          <w:rtl w:val="true"/>
          <w:lang w:bidi="fa-IR"/>
        </w:rPr>
        <w:t>عمرانا وبکی علی الجنة مأتی سنة فعزاه الله بخیمة من خیام الجنة فوضعها له بمکة</w:t>
      </w:r>
    </w:p>
    <w:p>
      <w:pPr>
        <w:pStyle w:val="BookText"/>
        <w:rPr/>
      </w:pPr>
      <w:r>
        <w:rPr>
          <w:rFonts w:ascii="IRNazanin" w:hAnsi="IRNazanin" w:eastAsia="IRNazanin"/>
          <w:color w:val="111111"/>
          <w:sz w:val="28"/>
          <w:sz w:val="28"/>
          <w:szCs w:val="28"/>
          <w:rtl w:val="true"/>
          <w:lang w:bidi="fa-IR"/>
        </w:rPr>
        <w:t>فی موضع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وتلک الخیمة من یاقوته حمراء لها بابان شرقی وغربی من ذهب منظومان</w:t>
      </w:r>
    </w:p>
    <w:p>
      <w:pPr>
        <w:pStyle w:val="BookText"/>
        <w:rPr/>
      </w:pPr>
      <w:r>
        <w:rPr>
          <w:rFonts w:ascii="IRNazanin" w:hAnsi="IRNazanin" w:eastAsia="IRNazanin"/>
          <w:color w:val="111111"/>
          <w:sz w:val="28"/>
          <w:sz w:val="28"/>
          <w:szCs w:val="28"/>
          <w:rtl w:val="true"/>
          <w:lang w:bidi="fa-IR"/>
        </w:rPr>
        <w:t>معلق فیها ثلث قنادیل من تبر الجنة تلتهب نورا ونزل الرکن وهو یاقوته بیضاء من</w:t>
      </w:r>
    </w:p>
    <w:p>
      <w:pPr>
        <w:pStyle w:val="BookText"/>
        <w:rPr/>
      </w:pPr>
      <w:r>
        <w:rPr>
          <w:rFonts w:ascii="IRNazanin" w:hAnsi="IRNazanin" w:eastAsia="IRNazanin"/>
          <w:color w:val="111111"/>
          <w:sz w:val="28"/>
          <w:sz w:val="28"/>
          <w:szCs w:val="28"/>
          <w:rtl w:val="true"/>
          <w:lang w:bidi="fa-IR"/>
        </w:rPr>
        <w:t>یاقوت الجنة وکان کرسیا لآدم علیه السلام یجلس علیه وان خیمة آدم لم یزل فی</w:t>
      </w:r>
    </w:p>
    <w:p>
      <w:pPr>
        <w:pStyle w:val="BookText"/>
        <w:rPr/>
      </w:pPr>
      <w:r>
        <w:rPr>
          <w:rFonts w:ascii="IRNazanin" w:hAnsi="IRNazanin" w:eastAsia="IRNazanin"/>
          <w:color w:val="111111"/>
          <w:sz w:val="28"/>
          <w:sz w:val="28"/>
          <w:szCs w:val="28"/>
          <w:rtl w:val="true"/>
          <w:lang w:bidi="fa-IR"/>
        </w:rPr>
        <w:t>مکانها حتی قبضه الله تعالی الیه ثم رفعها الله تعالی الیه ورین آدم فی موضعها</w:t>
      </w:r>
    </w:p>
    <w:p>
      <w:pPr>
        <w:pStyle w:val="BookText"/>
        <w:rPr/>
      </w:pPr>
      <w:r>
        <w:rPr>
          <w:rFonts w:ascii="IRNazanin" w:hAnsi="IRNazanin" w:eastAsia="IRNazanin"/>
          <w:color w:val="111111"/>
          <w:sz w:val="28"/>
          <w:sz w:val="28"/>
          <w:szCs w:val="28"/>
          <w:rtl w:val="true"/>
          <w:lang w:bidi="fa-IR"/>
        </w:rPr>
        <w:t>بینا من الطین والحجارة ولم یزل معمورا واعتق من الغرق ولم یخربه حتی انبعث</w:t>
      </w:r>
    </w:p>
    <w:p>
      <w:pPr>
        <w:pStyle w:val="BookText"/>
        <w:rPr/>
      </w:pPr>
      <w:r>
        <w:rPr>
          <w:rFonts w:ascii="IRNazanin" w:hAnsi="IRNazanin" w:eastAsia="IRNazanin"/>
          <w:color w:val="111111"/>
          <w:sz w:val="28"/>
          <w:sz w:val="28"/>
          <w:szCs w:val="28"/>
          <w:rtl w:val="true"/>
          <w:lang w:bidi="fa-IR"/>
        </w:rPr>
        <w:t>الله إبراهیم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 فی تفسیره عن عطاء عن</w:t>
      </w:r>
    </w:p>
    <w:p>
      <w:pPr>
        <w:pStyle w:val="BookText"/>
        <w:rPr/>
      </w:pPr>
      <w:r>
        <w:rPr>
          <w:rFonts w:ascii="IRNazanin" w:hAnsi="IRNazanin" w:eastAsia="IRNazanin"/>
          <w:color w:val="111111"/>
          <w:sz w:val="28"/>
          <w:sz w:val="28"/>
          <w:szCs w:val="28"/>
          <w:rtl w:val="true"/>
          <w:lang w:bidi="fa-IR"/>
        </w:rPr>
        <w:t xml:space="preserve">أبی جعفر عن أبیه عن آبائه عن علی علیهم السلام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p>
    <w:p>
      <w:pPr>
        <w:pStyle w:val="BookText"/>
        <w:rPr/>
      </w:pPr>
      <w:r>
        <w:rPr>
          <w:rFonts w:ascii="IRNazanin" w:hAnsi="IRNazanin" w:eastAsia="IRNazanin"/>
          <w:color w:val="111111"/>
          <w:sz w:val="28"/>
          <w:sz w:val="28"/>
          <w:szCs w:val="28"/>
          <w:rtl w:val="true"/>
          <w:lang w:bidi="fa-IR"/>
        </w:rPr>
        <w:t>طویل قال إن الله أوحی إلی جبرئیل بعد ذلک أن اهبط إلی آدم وحوا فنحهما عن</w:t>
      </w:r>
    </w:p>
    <w:p>
      <w:pPr>
        <w:pStyle w:val="BookText"/>
        <w:rPr/>
      </w:pPr>
      <w:r>
        <w:rPr>
          <w:rFonts w:ascii="IRNazanin" w:hAnsi="IRNazanin" w:eastAsia="IRNazanin"/>
          <w:color w:val="111111"/>
          <w:sz w:val="28"/>
          <w:sz w:val="28"/>
          <w:szCs w:val="28"/>
          <w:rtl w:val="true"/>
          <w:lang w:bidi="fa-IR"/>
        </w:rPr>
        <w:t>مواضع قواعد بیتی فانی أرید ان اهبط فی ظلال من ملائکتی إلی أرضی فارفع</w:t>
      </w:r>
    </w:p>
    <w:p>
      <w:pPr>
        <w:pStyle w:val="BookText"/>
        <w:rPr/>
      </w:pPr>
      <w:r>
        <w:rPr>
          <w:rFonts w:ascii="IRNazanin" w:hAnsi="IRNazanin" w:eastAsia="IRNazanin"/>
          <w:color w:val="111111"/>
          <w:sz w:val="28"/>
          <w:sz w:val="28"/>
          <w:szCs w:val="28"/>
          <w:rtl w:val="true"/>
          <w:lang w:bidi="fa-IR"/>
        </w:rPr>
        <w:t>أرکان بیتی لملائکتی ولخلقی من ولد آدم قال فهبط جبرئیا علی آدا وحوا فأخرجهما</w:t>
      </w:r>
    </w:p>
    <w:p>
      <w:pPr>
        <w:pStyle w:val="BookText"/>
        <w:rPr/>
      </w:pPr>
      <w:r>
        <w:rPr>
          <w:rFonts w:ascii="IRNazanin" w:hAnsi="IRNazanin" w:eastAsia="IRNazanin"/>
          <w:color w:val="111111"/>
          <w:sz w:val="28"/>
          <w:sz w:val="28"/>
          <w:szCs w:val="28"/>
          <w:rtl w:val="true"/>
          <w:lang w:bidi="fa-IR"/>
        </w:rPr>
        <w:t>من الخیمة ونحاهما عن ترعة البیت الحرام ونحی الخیمة عن موضع الترعة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ووضع آدم علی الصفا ووضع حوا علی المروة ورفع الخیمة إلی السماء</w:t>
      </w:r>
    </w:p>
    <w:p>
      <w:pPr>
        <w:pStyle w:val="BookText"/>
        <w:rPr/>
      </w:pPr>
      <w:r>
        <w:rPr>
          <w:rFonts w:ascii="IRNazanin" w:hAnsi="IRNazanin" w:eastAsia="IRNazanin"/>
          <w:color w:val="111111"/>
          <w:sz w:val="28"/>
          <w:sz w:val="28"/>
          <w:szCs w:val="28"/>
          <w:rtl w:val="true"/>
          <w:lang w:bidi="fa-IR"/>
        </w:rPr>
        <w:t>فقال آدم وحوا یا جبرئیل أبسخطة من الله حولتنا أم برضی تقدیرا من الله علینا فقال</w:t>
      </w:r>
    </w:p>
    <w:p>
      <w:pPr>
        <w:pStyle w:val="BookText"/>
        <w:rPr/>
      </w:pPr>
      <w:r>
        <w:rPr>
          <w:rFonts w:ascii="IRNazanin" w:hAnsi="IRNazanin" w:eastAsia="IRNazanin"/>
          <w:color w:val="111111"/>
          <w:sz w:val="28"/>
          <w:sz w:val="28"/>
          <w:szCs w:val="28"/>
          <w:rtl w:val="true"/>
          <w:lang w:bidi="fa-IR"/>
        </w:rPr>
        <w:t>لهما لم یکن ذلک سخطا من الله علیکما ولکن الله لا یسأل عما یفعل یا آدم ان السبعین</w:t>
      </w:r>
    </w:p>
    <w:p>
      <w:pPr>
        <w:pStyle w:val="BookText"/>
        <w:rPr/>
      </w:pPr>
      <w:r>
        <w:rPr>
          <w:rFonts w:ascii="IRNazanin" w:hAnsi="IRNazanin" w:eastAsia="IRNazanin"/>
          <w:color w:val="111111"/>
          <w:sz w:val="28"/>
          <w:sz w:val="28"/>
          <w:szCs w:val="28"/>
          <w:rtl w:val="true"/>
          <w:lang w:bidi="fa-IR"/>
        </w:rPr>
        <w:t>ألف ملک الذین أنزلهم الله إلی الأرض لیؤنسوک ویطوفون حول أرکان البیت و</w:t>
      </w:r>
    </w:p>
    <w:p>
      <w:pPr>
        <w:pStyle w:val="BookText"/>
        <w:rPr/>
      </w:pPr>
      <w:r>
        <w:rPr>
          <w:rFonts w:ascii="IRNazanin" w:hAnsi="IRNazanin" w:eastAsia="IRNazanin"/>
          <w:color w:val="111111"/>
          <w:sz w:val="28"/>
          <w:sz w:val="28"/>
          <w:szCs w:val="28"/>
          <w:rtl w:val="true"/>
          <w:lang w:bidi="fa-IR"/>
        </w:rPr>
        <w:t>الخیمة سئلوا الله ان یبنی لهم مکان الخیمة بیتا علی موضع الترعة المبارکة حیال</w:t>
      </w:r>
    </w:p>
    <w:p>
      <w:pPr>
        <w:pStyle w:val="BookText"/>
        <w:rPr/>
      </w:pPr>
      <w:r>
        <w:rPr>
          <w:rFonts w:ascii="IRNazanin" w:hAnsi="IRNazanin" w:eastAsia="IRNazanin"/>
          <w:color w:val="111111"/>
          <w:sz w:val="28"/>
          <w:sz w:val="28"/>
          <w:szCs w:val="28"/>
          <w:rtl w:val="true"/>
          <w:lang w:bidi="fa-IR"/>
        </w:rPr>
        <w:t>البیت المعمور فیطوفون حوله کما کانوا یطوفون فی السماء حول البیت المعمور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إلی أن أنحیک وحواء وارفع الخیمة إلی السماء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بصیر عن أبی عبد الله علیه السلام قال إن آدم هو</w:t>
      </w:r>
    </w:p>
    <w:p>
      <w:pPr>
        <w:pStyle w:val="BookText"/>
        <w:rPr/>
      </w:pPr>
      <w:r>
        <w:rPr>
          <w:rFonts w:ascii="IRNazanin" w:hAnsi="IRNazanin" w:eastAsia="IRNazanin"/>
          <w:color w:val="111111"/>
          <w:sz w:val="28"/>
          <w:sz w:val="28"/>
          <w:szCs w:val="28"/>
          <w:rtl w:val="true"/>
          <w:lang w:bidi="fa-IR"/>
        </w:rPr>
        <w:t>الذی بنی البیت ووضع أساسه وأول من کساه الشعر وأول من حج الیه ثم کساه</w:t>
      </w:r>
    </w:p>
    <w:p>
      <w:pPr>
        <w:pStyle w:val="BookText"/>
        <w:rPr/>
      </w:pPr>
      <w:r>
        <w:rPr>
          <w:rFonts w:ascii="IRNazanin" w:hAnsi="IRNazanin" w:eastAsia="IRNazanin"/>
          <w:color w:val="111111"/>
          <w:sz w:val="28"/>
          <w:sz w:val="28"/>
          <w:szCs w:val="28"/>
          <w:rtl w:val="true"/>
          <w:lang w:bidi="fa-IR"/>
        </w:rPr>
        <w:t>تبع بعد آدم علیه السلام الأنطاع ثم کساه إبراهیم علیه السلام الخصف وأول من</w:t>
      </w:r>
    </w:p>
    <w:p>
      <w:pPr>
        <w:pStyle w:val="BookText"/>
        <w:rPr/>
      </w:pPr>
      <w:r>
        <w:rPr>
          <w:rFonts w:ascii="IRNazanin" w:hAnsi="IRNazanin" w:eastAsia="IRNazanin"/>
          <w:color w:val="111111"/>
          <w:sz w:val="28"/>
          <w:sz w:val="28"/>
          <w:szCs w:val="28"/>
          <w:rtl w:val="true"/>
          <w:lang w:bidi="fa-IR"/>
        </w:rPr>
        <w:t>کساه الثیاب سلیمان بن داود علیه السلام کساه القباطی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النضر بن سوید عن</w:t>
      </w:r>
    </w:p>
    <w:p>
      <w:pPr>
        <w:pStyle w:val="BookText"/>
        <w:rPr/>
      </w:pPr>
      <w:r>
        <w:rPr>
          <w:rFonts w:ascii="IRNazanin" w:hAnsi="IRNazanin" w:eastAsia="IRNazanin"/>
          <w:color w:val="111111"/>
          <w:sz w:val="28"/>
          <w:sz w:val="28"/>
          <w:szCs w:val="28"/>
          <w:rtl w:val="true"/>
          <w:lang w:bidi="fa-IR"/>
        </w:rPr>
        <w:t>هشام عن أبی عبد الله علیه السلام قال إن إبراهیم علیه السلام کان نازلا فی بادیة الشام</w:t>
      </w:r>
    </w:p>
    <w:p>
      <w:pPr>
        <w:pStyle w:val="BookText"/>
        <w:rPr/>
      </w:pPr>
      <w:r>
        <w:rPr>
          <w:rFonts w:ascii="IRNazanin" w:hAnsi="IRNazanin" w:eastAsia="IRNazanin"/>
          <w:color w:val="111111"/>
          <w:sz w:val="28"/>
          <w:sz w:val="28"/>
          <w:szCs w:val="28"/>
          <w:rtl w:val="true"/>
          <w:lang w:bidi="fa-IR"/>
        </w:rPr>
        <w:t xml:space="preserve">فلما ولد له من هاجر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إسماعیل مبلغ الرجال امر الله</w:t>
      </w:r>
    </w:p>
    <w:p>
      <w:pPr>
        <w:pStyle w:val="BookText"/>
        <w:rPr/>
      </w:pPr>
      <w:r>
        <w:rPr>
          <w:rFonts w:ascii="IRNazanin" w:hAnsi="IRNazanin" w:eastAsia="IRNazanin"/>
          <w:color w:val="111111"/>
          <w:sz w:val="28"/>
          <w:sz w:val="28"/>
          <w:szCs w:val="28"/>
          <w:rtl w:val="true"/>
          <w:lang w:bidi="fa-IR"/>
        </w:rPr>
        <w:t>إبراهیم علیه السلام ان یبنی البیت فقال یا رب فی ای بقعة قال فی البقعة التی أنزلت</w:t>
      </w:r>
    </w:p>
    <w:p>
      <w:pPr>
        <w:pStyle w:val="BookText"/>
        <w:rPr/>
      </w:pPr>
      <w:r>
        <w:rPr>
          <w:rFonts w:ascii="IRNazanin" w:hAnsi="IRNazanin" w:eastAsia="IRNazanin"/>
          <w:color w:val="111111"/>
          <w:sz w:val="28"/>
          <w:sz w:val="28"/>
          <w:szCs w:val="28"/>
          <w:rtl w:val="true"/>
          <w:lang w:bidi="fa-IR"/>
        </w:rPr>
        <w:t>علی آدم القبة فأضاء لها الحرم فلم تزل القبة التی أنزلها الله تعالی علی آدم قائمة</w:t>
      </w:r>
    </w:p>
    <w:p>
      <w:pPr>
        <w:pStyle w:val="BookText"/>
        <w:rPr/>
      </w:pPr>
      <w:r>
        <w:rPr>
          <w:rFonts w:ascii="IRNazanin" w:hAnsi="IRNazanin" w:eastAsia="IRNazanin"/>
          <w:color w:val="111111"/>
          <w:sz w:val="28"/>
          <w:sz w:val="28"/>
          <w:szCs w:val="28"/>
          <w:rtl w:val="true"/>
          <w:lang w:bidi="fa-IR"/>
        </w:rPr>
        <w:t>حتی کان أیام الطوفان أیام نوح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غرقت الدنیا رفع الله تلک القبة وغرقت الدنیا الا موضع البیت فسمیت</w:t>
      </w:r>
    </w:p>
    <w:p>
      <w:pPr>
        <w:pStyle w:val="BookText"/>
        <w:rPr/>
      </w:pPr>
      <w:r>
        <w:rPr>
          <w:rFonts w:ascii="IRNazanin" w:hAnsi="IRNazanin" w:eastAsia="IRNazanin"/>
          <w:color w:val="111111"/>
          <w:sz w:val="28"/>
          <w:sz w:val="28"/>
          <w:szCs w:val="28"/>
          <w:rtl w:val="true"/>
          <w:lang w:bidi="fa-IR"/>
        </w:rPr>
        <w:t>البیت العتیق لأنه أعتق من الغرق فلما امر الله عز وجل إبراهیم علیه السلام ان یبنی</w:t>
      </w:r>
    </w:p>
    <w:p>
      <w:pPr>
        <w:pStyle w:val="BookText"/>
        <w:rPr/>
      </w:pPr>
      <w:r>
        <w:rPr>
          <w:rFonts w:ascii="IRNazanin" w:hAnsi="IRNazanin" w:eastAsia="IRNazanin"/>
          <w:color w:val="111111"/>
          <w:sz w:val="28"/>
          <w:sz w:val="28"/>
          <w:szCs w:val="28"/>
          <w:rtl w:val="true"/>
          <w:lang w:bidi="fa-IR"/>
        </w:rPr>
        <w:t>البیت لم یدر فی مکان یبنیه فبعث الله تعالی جبرئیل فخط له موضع البیت فانزل الله</w:t>
      </w:r>
    </w:p>
    <w:p>
      <w:pPr>
        <w:pStyle w:val="BookText"/>
        <w:rPr/>
      </w:pPr>
      <w:r>
        <w:rPr>
          <w:rFonts w:ascii="IRNazanin" w:hAnsi="IRNazanin" w:eastAsia="IRNazanin"/>
          <w:color w:val="111111"/>
          <w:sz w:val="28"/>
          <w:sz w:val="28"/>
          <w:szCs w:val="28"/>
          <w:rtl w:val="true"/>
          <w:lang w:bidi="fa-IR"/>
        </w:rPr>
        <w:t>تعالی علیه القواعد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الحجر الذی أنزله الله علی آدم أشد بیاضا من الثلج فلما مسته أیدی</w:t>
      </w:r>
    </w:p>
    <w:p>
      <w:pPr>
        <w:pStyle w:val="BookText"/>
        <w:rPr/>
      </w:pPr>
      <w:r>
        <w:rPr>
          <w:rFonts w:ascii="IRNazanin" w:hAnsi="IRNazanin" w:eastAsia="IRNazanin"/>
          <w:color w:val="111111"/>
          <w:sz w:val="28"/>
          <w:sz w:val="28"/>
          <w:szCs w:val="28"/>
          <w:rtl w:val="true"/>
          <w:lang w:bidi="fa-IR"/>
        </w:rPr>
        <w:t>الکفار اسود فبنی إبراهیم علیه السلام البیت ونقل إسماعیل الحجر من ذی طوی فرفعه</w:t>
      </w:r>
    </w:p>
    <w:p>
      <w:pPr>
        <w:pStyle w:val="BookText"/>
        <w:rPr/>
      </w:pP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تسعة أذرع ثم دله علی موضع الحجر فاستخرجه إبراهیم</w:t>
      </w:r>
    </w:p>
    <w:p>
      <w:pPr>
        <w:pStyle w:val="BookText"/>
        <w:rPr/>
      </w:pPr>
      <w:r>
        <w:rPr>
          <w:rFonts w:ascii="IRNazanin" w:hAnsi="IRNazanin" w:eastAsia="IRNazanin"/>
          <w:color w:val="111111"/>
          <w:sz w:val="28"/>
          <w:sz w:val="28"/>
          <w:szCs w:val="28"/>
          <w:rtl w:val="true"/>
          <w:lang w:bidi="fa-IR"/>
        </w:rPr>
        <w:t>بابا إلی المشرق وبابا إلی المغرب والباب الذی المغرب یسمی المستجار ثم</w:t>
      </w:r>
    </w:p>
    <w:p>
      <w:pPr>
        <w:pStyle w:val="BookText"/>
        <w:rPr/>
      </w:pPr>
      <w:r>
        <w:rPr>
          <w:rFonts w:ascii="IRNazanin" w:hAnsi="IRNazanin" w:eastAsia="IRNazanin"/>
          <w:color w:val="111111"/>
          <w:sz w:val="28"/>
          <w:sz w:val="28"/>
          <w:szCs w:val="28"/>
          <w:rtl w:val="true"/>
          <w:lang w:bidi="fa-IR"/>
        </w:rPr>
        <w:t>القی علیه الشجر والإذخر وعلقت هاجر علی بابه کساء کان معها وکانوا یکونون</w:t>
      </w:r>
    </w:p>
    <w:p>
      <w:pPr>
        <w:pStyle w:val="BookText"/>
        <w:rPr/>
      </w:pPr>
      <w:r>
        <w:rPr>
          <w:rFonts w:ascii="IRNazanin" w:hAnsi="IRNazanin" w:eastAsia="IRNazanin"/>
          <w:color w:val="111111"/>
          <w:sz w:val="28"/>
          <w:sz w:val="28"/>
          <w:szCs w:val="28"/>
          <w:rtl w:val="true"/>
          <w:lang w:bidi="fa-IR"/>
        </w:rPr>
        <w:t>تحته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عن أحمد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عیسی عن علی بن حدید عن ابن أبی عمیر عن بعض أصحابنا عن</w:t>
      </w:r>
    </w:p>
    <w:p>
      <w:pPr>
        <w:pStyle w:val="BookText"/>
        <w:rPr/>
      </w:pPr>
      <w:r>
        <w:rPr>
          <w:rFonts w:ascii="IRNazanin" w:hAnsi="IRNazanin" w:eastAsia="IRNazanin"/>
          <w:color w:val="111111"/>
          <w:sz w:val="28"/>
          <w:sz w:val="28"/>
          <w:szCs w:val="28"/>
          <w:rtl w:val="true"/>
          <w:lang w:bidi="fa-IR"/>
        </w:rPr>
        <w:t>أحدهما علیه السلام انه سئل عن ابتداء الطواف فقال إن الله تبارک وتعالی لما أراد</w:t>
      </w:r>
    </w:p>
    <w:p>
      <w:pPr>
        <w:pStyle w:val="BookText"/>
        <w:rPr/>
      </w:pPr>
      <w:r>
        <w:rPr>
          <w:rFonts w:ascii="IRNazanin" w:hAnsi="IRNazanin" w:eastAsia="IRNazanin"/>
          <w:color w:val="111111"/>
          <w:sz w:val="28"/>
          <w:sz w:val="28"/>
          <w:szCs w:val="28"/>
          <w:rtl w:val="true"/>
          <w:lang w:bidi="fa-IR"/>
        </w:rPr>
        <w:t>خلق آدم علیه السلام قال للملائکة انی جاعل فی الأرض خلیفة فقال ملکان من الملائکة</w:t>
      </w:r>
    </w:p>
    <w:p>
      <w:pPr>
        <w:pStyle w:val="BookText"/>
        <w:rPr/>
      </w:pPr>
      <w:r>
        <w:rPr>
          <w:rFonts w:ascii="IRNazanin" w:hAnsi="IRNazanin" w:eastAsia="IRNazanin"/>
          <w:color w:val="111111"/>
          <w:sz w:val="28"/>
          <w:sz w:val="28"/>
          <w:szCs w:val="28"/>
          <w:rtl w:val="true"/>
          <w:lang w:bidi="fa-IR"/>
        </w:rPr>
        <w:t>أتجعل فیها من یفسد فیها ویسفک الدماء فوقعت الحجب فیها بینهما وبین الله عز وجل</w:t>
      </w:r>
    </w:p>
    <w:p>
      <w:pPr>
        <w:pStyle w:val="BookText"/>
        <w:rPr/>
      </w:pPr>
      <w:r>
        <w:rPr>
          <w:rFonts w:ascii="IRNazanin" w:hAnsi="IRNazanin" w:eastAsia="IRNazanin"/>
          <w:color w:val="111111"/>
          <w:sz w:val="28"/>
          <w:sz w:val="28"/>
          <w:szCs w:val="28"/>
          <w:rtl w:val="true"/>
          <w:lang w:bidi="fa-IR"/>
        </w:rPr>
        <w:t>وکان تبارک وتعالی نوره ظاهرا للملائکة</w:t>
      </w:r>
    </w:p>
    <w:p>
      <w:pPr>
        <w:pStyle w:val="BookText"/>
        <w:rPr/>
      </w:pPr>
      <w:r>
        <w:rPr>
          <w:rFonts w:ascii="IRNazanin" w:hAnsi="IRNazanin" w:eastAsia="IRNazanin"/>
          <w:color w:val="111111"/>
          <w:sz w:val="28"/>
          <w:sz w:val="28"/>
          <w:szCs w:val="28"/>
          <w:rtl w:val="true"/>
          <w:lang w:bidi="fa-IR"/>
        </w:rPr>
        <w:t>فلما وقعت الحجب بینه وبینهما علما انه قد سخط قولهما فقالا للملائکة ما</w:t>
      </w:r>
    </w:p>
    <w:p>
      <w:pPr>
        <w:pStyle w:val="BookText"/>
        <w:rPr/>
      </w:pPr>
      <w:r>
        <w:rPr>
          <w:rFonts w:ascii="IRNazanin" w:hAnsi="IRNazanin" w:eastAsia="IRNazanin"/>
          <w:color w:val="111111"/>
          <w:sz w:val="28"/>
          <w:sz w:val="28"/>
          <w:szCs w:val="28"/>
          <w:rtl w:val="true"/>
          <w:lang w:bidi="fa-IR"/>
        </w:rPr>
        <w:t>حیلتنا وما وجه توبتنا فقالوا ما نعرف لکما من التوبة الا ان تلوذا بالعرش قال فلاذا</w:t>
      </w:r>
    </w:p>
    <w:p>
      <w:pPr>
        <w:pStyle w:val="BookText"/>
        <w:rPr/>
      </w:pPr>
      <w:r>
        <w:rPr>
          <w:rFonts w:ascii="IRNazanin" w:hAnsi="IRNazanin" w:eastAsia="IRNazanin"/>
          <w:color w:val="111111"/>
          <w:sz w:val="28"/>
          <w:sz w:val="28"/>
          <w:szCs w:val="28"/>
          <w:rtl w:val="true"/>
          <w:lang w:bidi="fa-IR"/>
        </w:rPr>
        <w:t>بالعرش حتی انزل الله عز وجل توبتهما ورفعت الحجب فیما بینه وبینهما وأحب الله</w:t>
      </w:r>
    </w:p>
    <w:p>
      <w:pPr>
        <w:pStyle w:val="BookText"/>
        <w:rPr/>
      </w:pPr>
      <w:r>
        <w:rPr>
          <w:rFonts w:ascii="IRNazanin" w:hAnsi="IRNazanin" w:eastAsia="IRNazanin"/>
          <w:color w:val="111111"/>
          <w:sz w:val="28"/>
          <w:sz w:val="28"/>
          <w:szCs w:val="28"/>
          <w:rtl w:val="true"/>
          <w:lang w:bidi="fa-IR"/>
        </w:rPr>
        <w:t>تبارک وتعالی ان یعبد بتلک العبادة فخلق الله البیت فی الأرض وجعل علی العباد الطواف</w:t>
      </w:r>
    </w:p>
    <w:p>
      <w:pPr>
        <w:pStyle w:val="BookText"/>
        <w:rPr/>
      </w:pPr>
      <w:r>
        <w:rPr>
          <w:rFonts w:ascii="IRNazanin" w:hAnsi="IRNazanin" w:eastAsia="IRNazanin"/>
          <w:color w:val="111111"/>
          <w:sz w:val="28"/>
          <w:sz w:val="28"/>
          <w:szCs w:val="28"/>
          <w:rtl w:val="true"/>
          <w:lang w:bidi="fa-IR"/>
        </w:rPr>
        <w:t>حوله وخلق البیت المعمور فی السماء یدخله کل یوم سبعون ألف ملک لا یعودون</w:t>
      </w:r>
    </w:p>
    <w:p>
      <w:pPr>
        <w:pStyle w:val="BookText"/>
        <w:rPr/>
      </w:pPr>
      <w:r>
        <w:rPr>
          <w:rFonts w:ascii="IRNazanin" w:hAnsi="IRNazanin" w:eastAsia="IRNazanin"/>
          <w:color w:val="111111"/>
          <w:sz w:val="28"/>
          <w:sz w:val="28"/>
          <w:szCs w:val="28"/>
          <w:rtl w:val="true"/>
          <w:lang w:bidi="fa-IR"/>
        </w:rPr>
        <w:t>الیه إلی یوم القیمة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أبی</w:t>
      </w:r>
    </w:p>
    <w:p>
      <w:pPr>
        <w:pStyle w:val="BookText"/>
        <w:rPr/>
      </w:pPr>
      <w:r>
        <w:rPr>
          <w:rFonts w:ascii="IRNazanin" w:hAnsi="IRNazanin" w:eastAsia="IRNazanin"/>
          <w:color w:val="111111"/>
          <w:sz w:val="28"/>
          <w:sz w:val="28"/>
          <w:szCs w:val="28"/>
          <w:rtl w:val="true"/>
          <w:lang w:bidi="fa-IR"/>
        </w:rPr>
        <w:t>عبد الله عن محمد بن إسماعیل عن علی بن العباس قال حدثنا القاسم بن الربیع الصحاف</w:t>
      </w:r>
    </w:p>
    <w:p>
      <w:pPr>
        <w:pStyle w:val="BookText"/>
        <w:rPr/>
      </w:pPr>
      <w:r>
        <w:rPr>
          <w:rFonts w:ascii="IRNazanin" w:hAnsi="IRNazanin" w:eastAsia="IRNazanin"/>
          <w:color w:val="111111"/>
          <w:sz w:val="28"/>
          <w:sz w:val="28"/>
          <w:szCs w:val="28"/>
          <w:rtl w:val="true"/>
          <w:lang w:bidi="fa-IR"/>
        </w:rPr>
        <w:t>عن محمد بن سنان ان الرضا علیه السلام کتب الیه فما کتب من جواب مسائله علة</w:t>
      </w:r>
    </w:p>
    <w:p>
      <w:pPr>
        <w:pStyle w:val="BookText"/>
        <w:rPr/>
      </w:pPr>
      <w:r>
        <w:rPr>
          <w:rFonts w:ascii="IRNazanin" w:hAnsi="IRNazanin" w:eastAsia="IRNazanin"/>
          <w:color w:val="111111"/>
          <w:sz w:val="28"/>
          <w:sz w:val="28"/>
          <w:szCs w:val="28"/>
          <w:rtl w:val="true"/>
          <w:lang w:bidi="fa-IR"/>
        </w:rPr>
        <w:t>الطواف بالبیت ان الله تبارک وتعالی قال للملائکة انی جاعل فی الأرض خلیفة قالوا</w:t>
      </w:r>
    </w:p>
    <w:p>
      <w:pPr>
        <w:pStyle w:val="BookText"/>
        <w:rPr/>
      </w:pPr>
      <w:r>
        <w:rPr>
          <w:rFonts w:ascii="IRNazanin" w:hAnsi="IRNazanin" w:eastAsia="IRNazanin"/>
          <w:color w:val="111111"/>
          <w:sz w:val="28"/>
          <w:sz w:val="28"/>
          <w:szCs w:val="28"/>
          <w:rtl w:val="true"/>
          <w:lang w:bidi="fa-IR"/>
        </w:rPr>
        <w:t>أتجعل فیها من یفسد فیها ویسفک الدماء فردوا علی الله تبارک وتعالی هذا الجواب</w:t>
      </w:r>
    </w:p>
    <w:p>
      <w:pPr>
        <w:pStyle w:val="BookText"/>
        <w:rPr/>
      </w:pPr>
      <w:r>
        <w:rPr>
          <w:rFonts w:ascii="IRNazanin" w:hAnsi="IRNazanin" w:eastAsia="IRNazanin"/>
          <w:color w:val="111111"/>
          <w:sz w:val="28"/>
          <w:sz w:val="28"/>
          <w:szCs w:val="28"/>
          <w:rtl w:val="true"/>
          <w:lang w:bidi="fa-IR"/>
        </w:rPr>
        <w:t>فعلموا انهم أذنبوا فندموا فلاذوا بالعرش فاستغفروا فأحب الله عز وجل ان یتعبد بمثل</w:t>
      </w:r>
    </w:p>
    <w:p>
      <w:pPr>
        <w:pStyle w:val="BookText"/>
        <w:rPr/>
      </w:pPr>
      <w:r>
        <w:rPr>
          <w:rFonts w:ascii="IRNazanin" w:hAnsi="IRNazanin" w:eastAsia="IRNazanin"/>
          <w:color w:val="111111"/>
          <w:sz w:val="28"/>
          <w:sz w:val="28"/>
          <w:szCs w:val="28"/>
          <w:rtl w:val="true"/>
          <w:lang w:bidi="fa-IR"/>
        </w:rPr>
        <w:t>ذلک العباد</w:t>
      </w:r>
    </w:p>
    <w:p>
      <w:pPr>
        <w:pStyle w:val="BookText"/>
        <w:rPr/>
      </w:pPr>
      <w:r>
        <w:rPr>
          <w:rFonts w:ascii="IRNazanin" w:hAnsi="IRNazanin" w:eastAsia="IRNazanin"/>
          <w:color w:val="111111"/>
          <w:sz w:val="28"/>
          <w:sz w:val="28"/>
          <w:szCs w:val="28"/>
          <w:rtl w:val="true"/>
          <w:lang w:bidi="fa-IR"/>
        </w:rPr>
        <w:t>فوضع فی السماء الرابعة بیتا بحذاء العرش یسمی الضراح ثم وضع فی</w:t>
      </w:r>
    </w:p>
    <w:p>
      <w:pPr>
        <w:pStyle w:val="BookText"/>
        <w:rPr/>
      </w:pPr>
      <w:r>
        <w:rPr>
          <w:rFonts w:ascii="IRNazanin" w:hAnsi="IRNazanin" w:eastAsia="IRNazanin"/>
          <w:color w:val="111111"/>
          <w:sz w:val="28"/>
          <w:sz w:val="28"/>
          <w:szCs w:val="28"/>
          <w:rtl w:val="true"/>
          <w:lang w:bidi="fa-IR"/>
        </w:rPr>
        <w:t>السماء الدنیا بیتا یسمی البیت المعمور بحذاء الضراح ثم وضع البیت بحذاء</w:t>
      </w:r>
    </w:p>
    <w:p>
      <w:pPr>
        <w:pStyle w:val="BookText"/>
        <w:rPr/>
      </w:pPr>
      <w:r>
        <w:rPr>
          <w:rFonts w:ascii="IRNazanin" w:hAnsi="IRNazanin" w:eastAsia="IRNazanin"/>
          <w:color w:val="111111"/>
          <w:sz w:val="28"/>
          <w:sz w:val="28"/>
          <w:szCs w:val="28"/>
          <w:rtl w:val="true"/>
          <w:lang w:bidi="fa-IR"/>
        </w:rPr>
        <w:t>البیت المعمور ثم امر آدم علیه السلام فطاف به فتاب الله علیه وجری ذلک فی ولده</w:t>
      </w:r>
    </w:p>
    <w:p>
      <w:pPr>
        <w:pStyle w:val="BookText"/>
        <w:rPr/>
      </w:pP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الوضوء من أبوابه فی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الطهارة عن محمد بن سنان ان ابا الحسن علی بن موسی الرضا علیه السلام</w:t>
      </w:r>
    </w:p>
    <w:p>
      <w:pPr>
        <w:pStyle w:val="BookText"/>
        <w:rPr/>
      </w:pPr>
      <w:r>
        <w:rPr>
          <w:rFonts w:ascii="IRNazanin" w:hAnsi="IRNazanin" w:eastAsia="IRNazanin"/>
          <w:color w:val="111111"/>
          <w:sz w:val="28"/>
          <w:sz w:val="28"/>
          <w:szCs w:val="28"/>
          <w:rtl w:val="true"/>
          <w:lang w:bidi="fa-IR"/>
        </w:rPr>
        <w:t xml:space="preserve">کتب الیه فی جواب مسائله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حاتم قال حدثنا القاسم بن محمد</w:t>
      </w:r>
    </w:p>
    <w:p>
      <w:pPr>
        <w:pStyle w:val="BookText"/>
        <w:rPr/>
      </w:pPr>
      <w:r>
        <w:rPr>
          <w:rFonts w:ascii="IRNazanin" w:hAnsi="IRNazanin" w:eastAsia="IRNazanin"/>
          <w:color w:val="111111"/>
          <w:sz w:val="28"/>
          <w:sz w:val="28"/>
          <w:szCs w:val="28"/>
          <w:rtl w:val="true"/>
          <w:lang w:bidi="fa-IR"/>
        </w:rPr>
        <w:t xml:space="preserve">بال حدثنا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الحسین عن الحسین بن الولید عن أبی</w:t>
      </w:r>
    </w:p>
    <w:p>
      <w:pPr>
        <w:pStyle w:val="BookText"/>
        <w:rPr/>
      </w:pPr>
      <w:r>
        <w:rPr>
          <w:rFonts w:ascii="IRNazanin" w:hAnsi="IRNazanin" w:eastAsia="IRNazanin"/>
          <w:color w:val="111111"/>
          <w:sz w:val="28"/>
          <w:sz w:val="28"/>
          <w:szCs w:val="28"/>
          <w:rtl w:val="true"/>
          <w:lang w:bidi="fa-IR"/>
        </w:rPr>
        <w:t>بکر عن حنان بن سدیر عن أبی حمزة الثمالی عن علی بن الحسین علیهما السلام</w:t>
      </w:r>
    </w:p>
    <w:p>
      <w:pPr>
        <w:pStyle w:val="BookText"/>
        <w:rPr/>
      </w:pPr>
      <w:r>
        <w:rPr>
          <w:rFonts w:ascii="IRNazanin" w:hAnsi="IRNazanin" w:eastAsia="IRNazanin"/>
          <w:color w:val="111111"/>
          <w:sz w:val="28"/>
          <w:sz w:val="28"/>
          <w:szCs w:val="28"/>
          <w:rtl w:val="true"/>
          <w:lang w:bidi="fa-IR"/>
        </w:rPr>
        <w:t>قال قلت لأبی عبد الله علیه السلام لم صار الطواف سبعة أشواط قال لان الله تبارک وتعالی</w:t>
      </w:r>
    </w:p>
    <w:p>
      <w:pPr>
        <w:pStyle w:val="BookText"/>
        <w:rPr/>
      </w:pPr>
      <w:r>
        <w:rPr>
          <w:rFonts w:ascii="IRNazanin" w:hAnsi="IRNazanin" w:eastAsia="IRNazanin"/>
          <w:color w:val="111111"/>
          <w:sz w:val="28"/>
          <w:sz w:val="28"/>
          <w:szCs w:val="28"/>
          <w:rtl w:val="true"/>
          <w:lang w:bidi="fa-IR"/>
        </w:rPr>
        <w:t>قال للملائکة انی جاعل فی الأرض خلیفة فردوا علی الله تبارک وتعالی وقالوا أتجعل</w:t>
      </w:r>
    </w:p>
    <w:p>
      <w:pPr>
        <w:pStyle w:val="BookText"/>
        <w:rPr/>
      </w:pPr>
      <w:r>
        <w:rPr>
          <w:rFonts w:ascii="IRNazanin" w:hAnsi="IRNazanin" w:eastAsia="IRNazanin"/>
          <w:color w:val="111111"/>
          <w:sz w:val="28"/>
          <w:sz w:val="28"/>
          <w:szCs w:val="28"/>
          <w:rtl w:val="true"/>
          <w:lang w:bidi="fa-IR"/>
        </w:rPr>
        <w:t>فیها من یفسد فیها ویسفک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 انی اعلم مالا تعلمون وکان لا یحجبهم عن نوره فحجبهم عن</w:t>
      </w:r>
    </w:p>
    <w:p>
      <w:pPr>
        <w:pStyle w:val="BookText"/>
        <w:rPr/>
      </w:pPr>
      <w:r>
        <w:rPr>
          <w:rFonts w:ascii="IRNazanin" w:hAnsi="IRNazanin" w:eastAsia="IRNazanin"/>
          <w:color w:val="111111"/>
          <w:sz w:val="28"/>
          <w:sz w:val="28"/>
          <w:szCs w:val="28"/>
          <w:rtl w:val="true"/>
          <w:lang w:bidi="fa-IR"/>
        </w:rPr>
        <w:t>نوره سبعة آلاف عام فلاذوا بالعرش سبعة آلاف سنة فرحمهم وتاب علیهم وجعل لهم</w:t>
      </w:r>
    </w:p>
    <w:p>
      <w:pPr>
        <w:pStyle w:val="BookText"/>
        <w:rPr/>
      </w:pPr>
      <w:r>
        <w:rPr>
          <w:rFonts w:ascii="IRNazanin" w:hAnsi="IRNazanin" w:eastAsia="IRNazanin"/>
          <w:color w:val="111111"/>
          <w:sz w:val="28"/>
          <w:sz w:val="28"/>
          <w:szCs w:val="28"/>
          <w:rtl w:val="true"/>
          <w:lang w:bidi="fa-IR"/>
        </w:rPr>
        <w:t xml:space="preserve">البیت المعمور الذی فی السماء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وجعله مثابة للناس وامنا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w:t>
      </w:r>
    </w:p>
    <w:p>
      <w:pPr>
        <w:pStyle w:val="BookText"/>
        <w:rPr/>
      </w:pPr>
      <w:r>
        <w:rPr>
          <w:rFonts w:ascii="IRNazanin" w:hAnsi="IRNazanin" w:eastAsia="IRNazanin"/>
          <w:color w:val="111111"/>
          <w:sz w:val="28"/>
          <w:sz w:val="28"/>
          <w:szCs w:val="28"/>
          <w:rtl w:val="true"/>
          <w:lang w:bidi="fa-IR"/>
        </w:rPr>
        <w:t>الطواف سبعة أشواط واجبا علی العباد لکل ألف سنة شوطا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بکیر بن أعین عن أخیه زرارة قال قلت لأبی</w:t>
      </w:r>
    </w:p>
    <w:p>
      <w:pPr>
        <w:pStyle w:val="BookText"/>
        <w:rPr/>
      </w:pPr>
      <w:r>
        <w:rPr>
          <w:rFonts w:ascii="IRNazanin" w:hAnsi="IRNazanin" w:eastAsia="IRNazanin"/>
          <w:color w:val="111111"/>
          <w:sz w:val="28"/>
          <w:sz w:val="28"/>
          <w:szCs w:val="28"/>
          <w:rtl w:val="true"/>
          <w:lang w:bidi="fa-IR"/>
        </w:rPr>
        <w:t>عبد الله علیه السلام جعلنی الله فداک أسئلک فی الحج منذ أربعین عاما فتفتینی فقال</w:t>
      </w:r>
    </w:p>
    <w:p>
      <w:pPr>
        <w:pStyle w:val="BookText"/>
        <w:rPr/>
      </w:pPr>
      <w:r>
        <w:rPr>
          <w:rFonts w:ascii="IRNazanin" w:hAnsi="IRNazanin" w:eastAsia="IRNazanin"/>
          <w:color w:val="111111"/>
          <w:sz w:val="28"/>
          <w:sz w:val="28"/>
          <w:szCs w:val="28"/>
          <w:rtl w:val="true"/>
          <w:lang w:bidi="fa-IR"/>
        </w:rPr>
        <w:t xml:space="preserve">علیه السلام یا زرارة بیت یحج قبل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بألفی عام ترید أن تفنی مسائله فی</w:t>
      </w:r>
    </w:p>
    <w:p>
      <w:pPr>
        <w:pStyle w:val="BookText"/>
        <w:rPr/>
      </w:pPr>
      <w:r>
        <w:rPr>
          <w:rFonts w:ascii="IRNazanin" w:hAnsi="IRNazanin" w:eastAsia="IRNazanin"/>
          <w:color w:val="111111"/>
          <w:sz w:val="28"/>
          <w:sz w:val="28"/>
          <w:szCs w:val="28"/>
          <w:rtl w:val="true"/>
          <w:lang w:bidi="fa-IR"/>
        </w:rPr>
        <w:t>أربعین عاما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الحلبی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البیت أکان یحج قبل أن یبعث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وتصدیقه</w:t>
      </w:r>
    </w:p>
    <w:p>
      <w:pPr>
        <w:pStyle w:val="BookText"/>
        <w:rPr/>
      </w:pPr>
      <w:r>
        <w:rPr>
          <w:rFonts w:ascii="IRNazanin" w:hAnsi="IRNazanin" w:eastAsia="IRNazanin"/>
          <w:color w:val="111111"/>
          <w:sz w:val="28"/>
          <w:sz w:val="28"/>
          <w:szCs w:val="28"/>
          <w:rtl w:val="true"/>
          <w:lang w:bidi="fa-IR"/>
        </w:rPr>
        <w:t xml:space="preserve">فی القرآن قول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 لموسی علیه السلام حیث تزوج علی أن تأجرنی</w:t>
      </w:r>
    </w:p>
    <w:p>
      <w:pPr>
        <w:pStyle w:val="BookText"/>
        <w:rPr/>
      </w:pPr>
      <w:r>
        <w:rPr>
          <w:rFonts w:ascii="IRNazanin" w:hAnsi="IRNazanin" w:eastAsia="IRNazanin"/>
          <w:color w:val="111111"/>
          <w:sz w:val="28"/>
          <w:sz w:val="28"/>
          <w:szCs w:val="28"/>
          <w:rtl w:val="true"/>
          <w:lang w:bidi="fa-IR"/>
        </w:rPr>
        <w:t>ثمانی حجج ولم یقل ثمانی سنین وان آدم ونوح علیه السلام حجا وسلیمان بن داود</w:t>
      </w:r>
    </w:p>
    <w:p>
      <w:pPr>
        <w:pStyle w:val="BookText"/>
        <w:rPr/>
      </w:pPr>
      <w:r>
        <w:rPr>
          <w:rFonts w:ascii="IRNazanin" w:hAnsi="IRNazanin" w:eastAsia="IRNazanin"/>
          <w:color w:val="111111"/>
          <w:sz w:val="28"/>
          <w:sz w:val="28"/>
          <w:szCs w:val="28"/>
          <w:rtl w:val="true"/>
          <w:lang w:bidi="fa-IR"/>
        </w:rPr>
        <w:t>قد حج البیت بالجن والانس والطیر والریح وحج موسی علی جمل أحمر یقول</w:t>
      </w:r>
    </w:p>
    <w:p>
      <w:pPr>
        <w:pStyle w:val="BookText"/>
        <w:rPr/>
      </w:pPr>
      <w:r>
        <w:rPr>
          <w:rFonts w:ascii="IRNazanin" w:hAnsi="IRNazanin" w:eastAsia="IRNazanin"/>
          <w:color w:val="111111"/>
          <w:sz w:val="28"/>
          <w:sz w:val="28"/>
          <w:szCs w:val="28"/>
          <w:rtl w:val="true"/>
          <w:lang w:bidi="fa-IR"/>
        </w:rPr>
        <w:t>لبیک لبیک وانه کما قال الله ان أول بیت وضع للناس للذی ببکة مبارکا وهدی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للعالمین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زرارة قال سئل أبو جعفر علیه السلام عن البیت أکان یحج</w:t>
      </w:r>
    </w:p>
    <w:p>
      <w:pPr>
        <w:pStyle w:val="BookText"/>
        <w:rPr/>
      </w:pPr>
      <w:r>
        <w:rPr>
          <w:rFonts w:ascii="IRNazanin" w:hAnsi="IRNazanin" w:eastAsia="IRNazanin"/>
          <w:color w:val="111111"/>
          <w:sz w:val="28"/>
          <w:sz w:val="28"/>
          <w:szCs w:val="28"/>
          <w:rtl w:val="true"/>
          <w:lang w:bidi="fa-IR"/>
        </w:rPr>
        <w:t xml:space="preserve">الیه قبل أن یبعث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لا یعلمون ان الناس قد کانوا یحجون ویجزیکم</w:t>
      </w:r>
    </w:p>
    <w:p>
      <w:pPr>
        <w:pStyle w:val="BookText"/>
        <w:rPr/>
      </w:pPr>
      <w:r>
        <w:rPr>
          <w:rFonts w:ascii="IRNazanin" w:hAnsi="IRNazanin" w:eastAsia="IRNazanin"/>
          <w:color w:val="111111"/>
          <w:sz w:val="28"/>
          <w:sz w:val="28"/>
          <w:szCs w:val="28"/>
          <w:rtl w:val="true"/>
          <w:lang w:bidi="fa-IR"/>
        </w:rPr>
        <w:t xml:space="preserve">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حجوا البیت بالجن والانس والطیر ولقد</w:t>
      </w:r>
    </w:p>
    <w:p>
      <w:pPr>
        <w:pStyle w:val="BookText"/>
        <w:rPr/>
      </w:pPr>
      <w:r>
        <w:rPr>
          <w:rFonts w:ascii="IRNazanin" w:hAnsi="IRNazanin" w:eastAsia="IRNazanin"/>
          <w:color w:val="111111"/>
          <w:sz w:val="28"/>
          <w:sz w:val="28"/>
          <w:szCs w:val="28"/>
          <w:rtl w:val="true"/>
          <w:lang w:bidi="fa-IR"/>
        </w:rPr>
        <w:t xml:space="preserve">حجه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البیهقی فی شرح نهج البلاغة وهو أول من</w:t>
      </w:r>
    </w:p>
    <w:p>
      <w:pPr>
        <w:pStyle w:val="BookText"/>
        <w:rPr/>
      </w:pPr>
      <w:r>
        <w:rPr>
          <w:rFonts w:ascii="IRNazanin" w:hAnsi="IRNazanin" w:eastAsia="IRNazanin"/>
          <w:color w:val="111111"/>
          <w:sz w:val="28"/>
          <w:sz w:val="28"/>
          <w:szCs w:val="28"/>
          <w:rtl w:val="true"/>
          <w:lang w:bidi="fa-IR"/>
        </w:rPr>
        <w:t>شرحه نقلا من کتاب مکة ان مصاص بن عمرو الجرهمی جد ثابت بن إسماعیل بن</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أمه ذکر أنی رأیت فی یوم واحد سبعین نبیا من الشام قد طافوا</w:t>
      </w:r>
    </w:p>
    <w:p>
      <w:pPr>
        <w:pStyle w:val="BookText"/>
        <w:rPr/>
      </w:pPr>
      <w:r>
        <w:rPr>
          <w:rFonts w:ascii="IRNazanin" w:hAnsi="IRNazanin" w:eastAsia="IRNazanin"/>
          <w:color w:val="111111"/>
          <w:sz w:val="28"/>
          <w:sz w:val="28"/>
          <w:szCs w:val="28"/>
          <w:rtl w:val="true"/>
          <w:lang w:bidi="fa-IR"/>
        </w:rPr>
        <w:t>بالبیت وسعوا بی الصفا والمروة وعادوا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یطوف بالبیت وعلیه شملة وداود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الکفایفی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المتقدم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الله عز وجل</w:t>
      </w:r>
    </w:p>
    <w:p>
      <w:pPr>
        <w:pStyle w:val="BookText"/>
        <w:rPr/>
      </w:pPr>
      <w:r>
        <w:rPr>
          <w:rFonts w:ascii="IRNazanin" w:hAnsi="IRNazanin" w:eastAsia="IRNazanin"/>
          <w:color w:val="111111"/>
          <w:sz w:val="28"/>
          <w:sz w:val="28"/>
          <w:szCs w:val="28"/>
          <w:rtl w:val="true"/>
          <w:lang w:bidi="fa-IR"/>
        </w:rPr>
        <w:t>انزل البیت من السماء وله أربعة أبواب علی کل باب قندیل من ذهب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الثمالی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خلقه قبل الأرض وفی روایة أبی</w:t>
      </w:r>
    </w:p>
    <w:p>
      <w:pPr>
        <w:pStyle w:val="BookText"/>
        <w:rPr/>
      </w:pP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وکان البیت درة بیضاء فرفعه الله إلی السماء وبقی 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فامر الله عز وجل إبراهیم وإسماعیل بینیان النیت علی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بکیر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اخراج الحجر من الجنة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وجل لم أبنی الکعبة وضع الحجر فی ذلک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نسخة العلل</w:t>
      </w:r>
    </w:p>
    <w:p>
      <w:pPr>
        <w:pStyle w:val="BookText"/>
        <w:rPr/>
      </w:pPr>
      <w:r>
        <w:rPr>
          <w:rFonts w:ascii="IRNazanin" w:hAnsi="IRNazanin" w:eastAsia="IRNazanin"/>
          <w:color w:val="111111"/>
          <w:sz w:val="28"/>
          <w:sz w:val="28"/>
          <w:szCs w:val="28"/>
          <w:rtl w:val="true"/>
          <w:lang w:bidi="fa-IR"/>
        </w:rPr>
        <w:t>ان الله عز وجل لما اهبط جبرئیل إلی ارضه وبنی الکعبة هبط إلی ذلک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المسجد الحرام وباب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هدم الکعبة وبنائها وباب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توسعة المسجد ما یناسب ذلک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الحج من أبواب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الحج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آدم لما بنی الکعبة قال اللهم</w:t>
      </w:r>
    </w:p>
    <w:p>
      <w:pPr>
        <w:pStyle w:val="BookText"/>
        <w:rPr/>
      </w:pPr>
      <w:r>
        <w:rPr>
          <w:rFonts w:ascii="IRNazanin" w:hAnsi="IRNazanin" w:eastAsia="IRNazanin"/>
          <w:color w:val="111111"/>
          <w:sz w:val="28"/>
          <w:sz w:val="28"/>
          <w:szCs w:val="28"/>
          <w:rtl w:val="true"/>
          <w:lang w:bidi="fa-IR"/>
        </w:rPr>
        <w:t>ان لکل عامل اجرا</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ان من الناس من یحج حجة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امر إبراهیم وإسماعیل ببناء البیت وتم بنائه قعد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رکن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نادی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من أبوابه قوله و</w:t>
      </w:r>
    </w:p>
    <w:p>
      <w:pPr>
        <w:pStyle w:val="BookText"/>
        <w:rPr/>
      </w:pPr>
      <w:r>
        <w:rPr>
          <w:rFonts w:ascii="IRNazanin" w:hAnsi="IRNazanin" w:eastAsia="IRNazanin"/>
          <w:color w:val="111111"/>
          <w:sz w:val="28"/>
          <w:sz w:val="28"/>
          <w:szCs w:val="28"/>
          <w:rtl w:val="true"/>
          <w:lang w:bidi="fa-IR"/>
        </w:rPr>
        <w:t xml:space="preserve">فی الحدیث ان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بناء البیت جاء جبرئیل الخ وفی تفسیر</w:t>
      </w:r>
    </w:p>
    <w:p>
      <w:pPr>
        <w:pStyle w:val="BookText"/>
        <w:rPr/>
      </w:pP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ونوح وإبراهیم وإسماعیل وموسی و</w:t>
      </w:r>
    </w:p>
    <w:p>
      <w:pPr>
        <w:pStyle w:val="BookText"/>
        <w:rPr/>
      </w:pPr>
      <w:r>
        <w:rPr>
          <w:rFonts w:ascii="IRNazanin" w:hAnsi="IRNazanin" w:eastAsia="IRNazanin"/>
          <w:color w:val="111111"/>
          <w:sz w:val="28"/>
          <w:sz w:val="28"/>
          <w:szCs w:val="28"/>
          <w:rtl w:val="true"/>
          <w:lang w:bidi="fa-IR"/>
        </w:rPr>
        <w:t>عیسی وداود وسلیمان من أبواب وجوه الحج ما یدل علی أن البیت یحج قبل بعثة</w:t>
      </w:r>
    </w:p>
    <w:p>
      <w:pPr>
        <w:pStyle w:val="BookText"/>
        <w:rPr/>
      </w:pPr>
      <w:r>
        <w:rPr>
          <w:rFonts w:ascii="IRNazanin" w:hAnsi="IRNazanin" w:eastAsia="IRNazanin"/>
          <w:color w:val="111111"/>
          <w:sz w:val="28"/>
          <w:sz w:val="28"/>
          <w:szCs w:val="28"/>
          <w:rtl w:val="true"/>
          <w:lang w:bidi="fa-IR"/>
        </w:rPr>
        <w:t xml:space="preserve">النبی صلی الله علیه وآله وآله وسلم وفی روایة أبی خدیجة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آدم قوله علیه السلام هنیئا لک یا آدم قد غفر لک لقد طفت بهذا البیت قبلک ثلاثة</w:t>
      </w:r>
    </w:p>
    <w:p>
      <w:pPr>
        <w:pStyle w:val="BookText"/>
        <w:rPr/>
      </w:pPr>
      <w:r>
        <w:rPr>
          <w:rFonts w:ascii="Amiri" w:hAnsi="Amiri" w:eastAsia="Amiri" w:cs="Amiri"/>
          <w:color w:val="111111"/>
          <w:sz w:val="28"/>
          <w:sz w:val="28"/>
          <w:szCs w:val="28"/>
          <w:rtl w:val="true"/>
          <w:lang w:bidi="ar-SA"/>
        </w:rPr>
        <w:t>آلاف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بر حجک اما</w:t>
      </w:r>
    </w:p>
    <w:p>
      <w:pPr>
        <w:pStyle w:val="BookText"/>
        <w:rPr/>
      </w:pPr>
      <w:r>
        <w:rPr>
          <w:rFonts w:ascii="IRNazanin" w:hAnsi="IRNazanin" w:eastAsia="IRNazanin"/>
          <w:color w:val="111111"/>
          <w:sz w:val="28"/>
          <w:sz w:val="28"/>
          <w:szCs w:val="28"/>
          <w:rtl w:val="true"/>
          <w:lang w:bidi="fa-IR"/>
        </w:rPr>
        <w:t xml:space="preserve">انا قد حججنا هذا البیت قبل أن تحجه بألفی عام وفی روایة الحرانی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وبنائهما البیت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قابل</w:t>
      </w:r>
    </w:p>
    <w:p>
      <w:pPr>
        <w:pStyle w:val="BookText"/>
        <w:rPr/>
      </w:pPr>
      <w:r>
        <w:rPr>
          <w:rFonts w:ascii="IRNazanin" w:hAnsi="IRNazanin" w:eastAsia="IRNazanin"/>
          <w:color w:val="111111"/>
          <w:sz w:val="28"/>
          <w:sz w:val="28"/>
          <w:szCs w:val="28"/>
          <w:rtl w:val="true"/>
          <w:lang w:bidi="fa-IR"/>
        </w:rPr>
        <w:t xml:space="preserve">اذن الله لإبراهیم فی الحج وبناء الکعبة الخ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روایة</w:t>
      </w:r>
    </w:p>
    <w:p>
      <w:pPr>
        <w:pStyle w:val="BookText"/>
        <w:rPr/>
      </w:pPr>
      <w:r>
        <w:rPr>
          <w:rFonts w:ascii="IRNazanin" w:hAnsi="IRNazanin" w:eastAsia="IRNazanin"/>
          <w:color w:val="111111"/>
          <w:sz w:val="28"/>
          <w:sz w:val="28"/>
          <w:szCs w:val="28"/>
          <w:rtl w:val="true"/>
          <w:lang w:bidi="fa-IR"/>
        </w:rPr>
        <w:t xml:space="preserve">عقبة بن بشیر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الله عز وجل امر إبراهیم ببناء الکعبة وان یرفع</w:t>
      </w:r>
    </w:p>
    <w:p>
      <w:pPr>
        <w:pStyle w:val="BookText"/>
        <w:rPr/>
      </w:pPr>
      <w:r>
        <w:rPr>
          <w:rFonts w:ascii="IRNazanin" w:hAnsi="IRNazanin" w:eastAsia="IRNazanin"/>
          <w:color w:val="111111"/>
          <w:sz w:val="28"/>
          <w:sz w:val="28"/>
          <w:szCs w:val="28"/>
          <w:rtl w:val="true"/>
          <w:lang w:bidi="fa-IR"/>
        </w:rPr>
        <w:t>قواعدها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إلی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لی</w:t>
      </w:r>
    </w:p>
    <w:p>
      <w:pPr>
        <w:pStyle w:val="BookText"/>
        <w:rPr/>
      </w:pPr>
      <w:r>
        <w:rPr>
          <w:rFonts w:ascii="IRNazanin" w:hAnsi="IRNazanin" w:eastAsia="IRNazanin"/>
          <w:color w:val="111111"/>
          <w:sz w:val="28"/>
          <w:sz w:val="28"/>
          <w:szCs w:val="28"/>
          <w:rtl w:val="true"/>
          <w:lang w:bidi="fa-IR"/>
        </w:rPr>
        <w:t>بیتا فی الأرض تعبدنی فیه فضاق به ذرعا فبعث الله علیه السکینة وهی ریح لها رأسان</w:t>
      </w:r>
    </w:p>
    <w:p>
      <w:pPr>
        <w:pStyle w:val="BookText"/>
        <w:rPr/>
      </w:pPr>
      <w:r>
        <w:rPr>
          <w:rFonts w:ascii="IRNazanin" w:hAnsi="IRNazanin" w:eastAsia="IRNazanin"/>
          <w:color w:val="111111"/>
          <w:sz w:val="28"/>
          <w:sz w:val="28"/>
          <w:szCs w:val="28"/>
          <w:rtl w:val="true"/>
          <w:lang w:bidi="fa-IR"/>
        </w:rPr>
        <w:t xml:space="preserve">یتبع أحدهما صاحبه فدارت علی أس البیت الذی بنته الملائکة فوضع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البناء علی کل شئ استقرت علیه السکینة وکان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وإسماعیل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یناوله الحجارة ویرفع الیه القواعد الخ</w:t>
      </w:r>
    </w:p>
    <w:p>
      <w:pPr>
        <w:pStyle w:val="BookText"/>
        <w:rPr/>
      </w:pPr>
      <w:r>
        <w:rPr>
          <w:rFonts w:ascii="IRNazanin" w:hAnsi="IRNazanin" w:eastAsia="IRNazanin"/>
          <w:color w:val="111111"/>
          <w:sz w:val="28"/>
          <w:sz w:val="28"/>
          <w:szCs w:val="28"/>
          <w:rtl w:val="true"/>
          <w:lang w:bidi="fa-IR"/>
        </w:rPr>
        <w:t xml:space="preserve">وفی روایة الرازی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لما فرغ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بناء البیت اتاه</w:t>
      </w:r>
    </w:p>
    <w:p>
      <w:pPr>
        <w:pStyle w:val="BookText"/>
        <w:rPr/>
      </w:pPr>
      <w:r>
        <w:rPr>
          <w:rFonts w:ascii="IRNazanin" w:hAnsi="IRNazanin" w:eastAsia="IRNazanin"/>
          <w:color w:val="111111"/>
          <w:sz w:val="28"/>
          <w:sz w:val="28"/>
          <w:szCs w:val="28"/>
          <w:rtl w:val="true"/>
          <w:lang w:bidi="fa-IR"/>
        </w:rPr>
        <w:t xml:space="preserve">جبرئیل وعلمه مناسک الحج ومعالمه وفی روایة علی بن محمد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الکلمات التی علمها الله إبراهیم حیث بنی البیت فقال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سبحان الله الخ وفی روایة ابن فضال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وهی</w:t>
      </w:r>
      <w:bookmarkStart w:id="19" w:name="pg16862_230032"/>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نزلت علی إبراهیم حیث بنی الکعبة وفی روایة أبی همام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الحج ثلاثة قوله أول ما حجت</w:t>
      </w:r>
    </w:p>
    <w:p>
      <w:pPr>
        <w:pStyle w:val="BookText"/>
        <w:rPr/>
      </w:pPr>
      <w:r>
        <w:rPr>
          <w:rFonts w:ascii="IRNazanin" w:hAnsi="IRNazanin" w:eastAsia="IRNazanin"/>
          <w:color w:val="111111"/>
          <w:sz w:val="28"/>
          <w:sz w:val="28"/>
          <w:szCs w:val="28"/>
          <w:rtl w:val="true"/>
          <w:lang w:bidi="fa-IR"/>
        </w:rPr>
        <w:t>لله الملائکة وطافت به فی هذا الوقت فجعله سنة ووقتا إلی یوم القیمة فاما النبیون</w:t>
      </w:r>
    </w:p>
    <w:p>
      <w:pPr>
        <w:pStyle w:val="BookText"/>
        <w:rPr/>
      </w:pPr>
      <w:r>
        <w:rPr>
          <w:rFonts w:ascii="IRNazanin" w:hAnsi="IRNazanin" w:eastAsia="IRNazanin"/>
          <w:color w:val="111111"/>
          <w:sz w:val="28"/>
          <w:sz w:val="28"/>
          <w:szCs w:val="28"/>
          <w:rtl w:val="true"/>
          <w:lang w:bidi="fa-IR"/>
        </w:rPr>
        <w:t xml:space="preserve">آدم ونوح وإبراهیم وموسی وعیسی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من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حجوا</w:t>
      </w:r>
    </w:p>
    <w:p>
      <w:pPr>
        <w:pStyle w:val="BookText"/>
        <w:rPr/>
      </w:pPr>
      <w:r>
        <w:rPr>
          <w:rFonts w:ascii="IRNazanin" w:hAnsi="IRNazanin" w:eastAsia="IRNazanin"/>
          <w:color w:val="111111"/>
          <w:sz w:val="28"/>
          <w:sz w:val="28"/>
          <w:szCs w:val="28"/>
          <w:rtl w:val="true"/>
          <w:lang w:bidi="fa-IR"/>
        </w:rPr>
        <w:t>فی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مرسلة مکارم الاخلاق فی باب استحباب الاخذ من الشارب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ببناء البیت والحج والمناسک</w:t>
      </w:r>
    </w:p>
    <w:p>
      <w:pPr>
        <w:pStyle w:val="Heading4"/>
        <w:numPr>
          <w:ilvl w:val="3"/>
          <w:numId w:val="1"/>
        </w:numPr>
        <w:rPr/>
      </w:pPr>
      <w:bookmarkStart w:id="20" w:name="__RefHeading___Toc9964540_417432637"/>
      <w:bookmarkStart w:id="21" w:name="_Toc8"/>
      <w:bookmarkEnd w:id="20"/>
      <w:r>
        <w:rPr>
          <w:rtl w:val="true"/>
        </w:rPr>
        <w:t>(</w:t>
      </w:r>
      <w:r>
        <w:rPr/>
        <w:t>3</w:t>
      </w:r>
      <w:r>
        <w:rPr>
          <w:rtl w:val="true"/>
        </w:rPr>
        <w:t xml:space="preserve">) </w:t>
      </w:r>
      <w:r>
        <w:rPr>
          <w:rtl w:val="true"/>
        </w:rPr>
        <w:t>باب ان الله تعالی جعل بیته الحرام بأوعر بقاع الأرض حجرا لیختبر به طاعة خلقه فی اتیانه علی تعظیمه وزیارته وجعله محل أنبیائه</w:t>
      </w:r>
      <w:bookmarkEnd w:id="21"/>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أبی عبد الله عن محمد بن أبی یسر </w:t>
      </w:r>
      <w:r>
        <w:rPr>
          <w:rStyle w:val="FootnoteAnchor"/>
          <w:rtl w:val="true"/>
        </w:rPr>
        <w:footnoteReference w:id="18"/>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داود بن عبد الله عن عمرو بن </w:t>
      </w:r>
      <w:r>
        <w:rPr>
          <w:rStyle w:val="FootnoteAnchor"/>
          <w:rtl w:val="true"/>
        </w:rPr>
        <w:footnoteReference w:id="19"/>
      </w:r>
      <w:r>
        <w:rPr>
          <w:rFonts w:ascii="IRNazanin" w:hAnsi="IRNazanin" w:eastAsia="IRNazanin"/>
          <w:color w:val="111111"/>
          <w:sz w:val="28"/>
          <w:sz w:val="28"/>
          <w:szCs w:val="28"/>
          <w:rtl w:val="true"/>
          <w:lang w:bidi="fa-IR"/>
        </w:rPr>
        <w:t xml:space="preserve">محمد عن فقیه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یونس قال</w:t>
      </w:r>
    </w:p>
    <w:p>
      <w:pPr>
        <w:pStyle w:val="BookText"/>
        <w:rPr/>
      </w:pPr>
      <w:r>
        <w:rPr>
          <w:rFonts w:ascii="IRNazanin" w:hAnsi="IRNazanin" w:eastAsia="IRNazanin"/>
          <w:color w:val="111111"/>
          <w:sz w:val="28"/>
          <w:sz w:val="28"/>
          <w:szCs w:val="28"/>
          <w:rtl w:val="true"/>
          <w:lang w:bidi="fa-IR"/>
        </w:rPr>
        <w:t>کان ابن أبی العوجاء من تلامذة الحسن البصری فانحرف عن التوحید فقیل له</w:t>
      </w:r>
    </w:p>
    <w:p>
      <w:pPr>
        <w:pStyle w:val="BookText"/>
        <w:rPr/>
      </w:pPr>
      <w:r>
        <w:rPr>
          <w:rFonts w:ascii="IRNazanin" w:hAnsi="IRNazanin" w:eastAsia="IRNazanin"/>
          <w:color w:val="111111"/>
          <w:sz w:val="28"/>
          <w:sz w:val="28"/>
          <w:szCs w:val="28"/>
          <w:rtl w:val="true"/>
          <w:lang w:bidi="fa-IR"/>
        </w:rPr>
        <w:t>ترکت مذهب صاحبک ودخلت فیما لا أصل له ولا حقیقة فقال إن صاحبی کان</w:t>
      </w:r>
    </w:p>
    <w:p>
      <w:pPr>
        <w:pStyle w:val="BookText"/>
        <w:rPr/>
      </w:pPr>
      <w:r>
        <w:rPr>
          <w:rFonts w:ascii="IRNazanin" w:hAnsi="IRNazanin" w:eastAsia="IRNazanin"/>
          <w:color w:val="111111"/>
          <w:sz w:val="28"/>
          <w:sz w:val="28"/>
          <w:szCs w:val="28"/>
          <w:rtl w:val="true"/>
          <w:lang w:bidi="fa-IR"/>
        </w:rPr>
        <w:t xml:space="preserve">مخلطا کان یقول طورا بالقدرة </w:t>
      </w:r>
      <w:r>
        <w:rPr>
          <w:rStyle w:val="FootnoteAnchor"/>
          <w:rtl w:val="true"/>
        </w:rPr>
        <w:footnoteReference w:id="20"/>
      </w:r>
      <w:r>
        <w:rPr>
          <w:rFonts w:ascii="IRNazanin" w:hAnsi="IRNazanin" w:eastAsia="IRNazanin"/>
          <w:color w:val="111111"/>
          <w:sz w:val="28"/>
          <w:sz w:val="28"/>
          <w:szCs w:val="28"/>
          <w:rtl w:val="true"/>
          <w:lang w:bidi="fa-IR"/>
        </w:rPr>
        <w:t>وطورا بالجبر وما اعلمه اعتقد مذهبا دام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w:t>
      </w:r>
      <w:r>
        <w:rPr>
          <w:rStyle w:val="FootnoteAnchor"/>
          <w:rtl w:val="true"/>
        </w:rPr>
        <w:footnoteReference w:id="21"/>
      </w:r>
      <w:r>
        <w:rPr>
          <w:rFonts w:ascii="IRNazanin" w:hAnsi="IRNazanin" w:eastAsia="IRNazanin"/>
          <w:color w:val="111111"/>
          <w:sz w:val="28"/>
          <w:sz w:val="28"/>
          <w:szCs w:val="28"/>
          <w:rtl w:val="true"/>
          <w:lang w:bidi="fa-IR"/>
        </w:rPr>
        <w:t xml:space="preserve">مکة متمردا </w:t>
      </w:r>
      <w:r>
        <w:rPr>
          <w:rStyle w:val="FootnoteAnchor"/>
          <w:rtl w:val="true"/>
        </w:rPr>
        <w:footnoteReference w:id="22"/>
      </w:r>
      <w:r>
        <w:rPr>
          <w:rFonts w:ascii="IRNazanin" w:hAnsi="IRNazanin" w:eastAsia="IRNazanin"/>
          <w:color w:val="111111"/>
          <w:sz w:val="28"/>
          <w:sz w:val="28"/>
          <w:szCs w:val="28"/>
          <w:rtl w:val="true"/>
          <w:lang w:bidi="fa-IR"/>
        </w:rPr>
        <w:t>وانکارا علی من یحج</w:t>
      </w:r>
    </w:p>
    <w:p>
      <w:pPr>
        <w:pStyle w:val="BookText"/>
        <w:rPr/>
      </w:pPr>
      <w:r>
        <w:rPr>
          <w:rFonts w:ascii="IRNazanin" w:hAnsi="IRNazanin" w:eastAsia="IRNazanin"/>
          <w:color w:val="111111"/>
          <w:sz w:val="28"/>
          <w:sz w:val="28"/>
          <w:szCs w:val="28"/>
          <w:rtl w:val="true"/>
          <w:lang w:bidi="fa-IR"/>
        </w:rPr>
        <w:t xml:space="preserve">وکان یکره العلماء مجالسته ومسائلته </w:t>
      </w:r>
      <w:r>
        <w:rPr>
          <w:rStyle w:val="FootnoteAnchor"/>
          <w:rtl w:val="true"/>
        </w:rPr>
        <w:footnoteReference w:id="23"/>
      </w:r>
      <w:r>
        <w:rPr>
          <w:rFonts w:ascii="IRNazanin" w:hAnsi="IRNazanin" w:eastAsia="IRNazanin"/>
          <w:color w:val="111111"/>
          <w:sz w:val="28"/>
          <w:sz w:val="28"/>
          <w:szCs w:val="28"/>
          <w:rtl w:val="true"/>
          <w:lang w:bidi="fa-IR"/>
        </w:rPr>
        <w:t>لخبث لسانه وفساد ضمیره فاتی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 عبد الله </w:t>
      </w:r>
      <w:r>
        <w:rPr>
          <w:rStyle w:val="FootnoteAnchor"/>
          <w:rtl w:val="true"/>
        </w:rPr>
        <w:footnoteReference w:id="24"/>
      </w:r>
      <w:r>
        <w:rPr>
          <w:rFonts w:ascii="IRNazanin" w:hAnsi="IRNazanin" w:eastAsia="IRNazanin"/>
          <w:color w:val="111111"/>
          <w:sz w:val="28"/>
          <w:sz w:val="28"/>
          <w:szCs w:val="28"/>
          <w:rtl w:val="true"/>
          <w:lang w:bidi="fa-IR"/>
        </w:rPr>
        <w:t xml:space="preserve">علیه السلام فجلس الیه فی جماعة من نظرائه فقال </w:t>
      </w:r>
      <w:r>
        <w:rPr>
          <w:rStyle w:val="FootnoteAnchor"/>
          <w:rtl w:val="true"/>
        </w:rPr>
        <w:footnoteReference w:id="25"/>
      </w:r>
      <w:r>
        <w:rPr>
          <w:rFonts w:ascii="IRNazanin" w:hAnsi="IRNazanin" w:eastAsia="IRNazanin"/>
          <w:color w:val="111111"/>
          <w:sz w:val="28"/>
          <w:sz w:val="28"/>
          <w:szCs w:val="28"/>
          <w:rtl w:val="true"/>
          <w:lang w:bidi="fa-IR"/>
        </w:rPr>
        <w:t>یا أبا عبد الله</w:t>
      </w:r>
    </w:p>
    <w:p>
      <w:pPr>
        <w:pStyle w:val="BookText"/>
        <w:rPr/>
      </w:pPr>
      <w:r>
        <w:rPr>
          <w:rFonts w:ascii="IRNazanin" w:hAnsi="IRNazanin" w:eastAsia="IRNazanin"/>
          <w:color w:val="111111"/>
          <w:sz w:val="28"/>
          <w:sz w:val="28"/>
          <w:szCs w:val="28"/>
          <w:rtl w:val="true"/>
          <w:lang w:bidi="fa-IR"/>
        </w:rPr>
        <w:t xml:space="preserve">ان المجالس أمانات ولابد لکل </w:t>
      </w:r>
      <w:r>
        <w:rPr>
          <w:rStyle w:val="FootnoteAnchor"/>
          <w:rtl w:val="true"/>
        </w:rPr>
        <w:footnoteReference w:id="26"/>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سعال ان یسعل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فقال تکلم فقال إلی کم تدوسون هذا البیدر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وتلوذون بهذا الحجر وتعبدون هذا البیت المرفوع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بالطوب والمدر وتهرولون حوله هرولة البعیر إذا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فی هذا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علم أن هذا فعل أسسه غیر حکم ولا ذی نظر فقل فإنک رأس هذا</w:t>
      </w:r>
    </w:p>
    <w:p>
      <w:pPr>
        <w:pStyle w:val="BookText"/>
        <w:rPr/>
      </w:pPr>
      <w:r>
        <w:rPr>
          <w:rFonts w:ascii="IRNazanin" w:hAnsi="IRNazanin" w:eastAsia="IRNazanin"/>
          <w:color w:val="111111"/>
          <w:sz w:val="28"/>
          <w:sz w:val="28"/>
          <w:szCs w:val="28"/>
          <w:rtl w:val="true"/>
          <w:lang w:bidi="fa-IR"/>
        </w:rPr>
        <w:t xml:space="preserve">الامر وسنامه وأبوک أسه وتمامه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أبو عبد الله علیه السلام ان من أضله الله وأعمی قلبه استوخم الحق و</w:t>
      </w:r>
    </w:p>
    <w:p>
      <w:pPr>
        <w:pStyle w:val="BookText"/>
        <w:rPr/>
      </w:pPr>
      <w:r>
        <w:rPr>
          <w:rFonts w:ascii="IRNazanin" w:hAnsi="IRNazanin" w:eastAsia="IRNazanin"/>
          <w:color w:val="111111"/>
          <w:sz w:val="28"/>
          <w:sz w:val="28"/>
          <w:szCs w:val="28"/>
          <w:rtl w:val="true"/>
          <w:lang w:bidi="fa-IR"/>
        </w:rPr>
        <w:t xml:space="preserve">لم یستعذبه وصار الشیطان 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یورده مناهل الهلکة ثم لا یصدره وهذا</w:t>
      </w:r>
    </w:p>
    <w:p>
      <w:pPr>
        <w:pStyle w:val="BookText"/>
        <w:rPr/>
      </w:pPr>
      <w:r>
        <w:rPr>
          <w:rFonts w:ascii="IRNazanin" w:hAnsi="IRNazanin" w:eastAsia="IRNazanin"/>
          <w:color w:val="111111"/>
          <w:sz w:val="28"/>
          <w:sz w:val="28"/>
          <w:szCs w:val="28"/>
          <w:rtl w:val="true"/>
          <w:lang w:bidi="fa-IR"/>
        </w:rPr>
        <w:t>بیت استعبد الله به خلقه لیختبر طاعتهم فی اتیانه فحثهم علی تعظیمه وزیارته</w:t>
      </w:r>
    </w:p>
    <w:p>
      <w:pPr>
        <w:pStyle w:val="BookText"/>
        <w:rPr/>
      </w:pPr>
      <w:r>
        <w:rPr>
          <w:rFonts w:ascii="IRNazanin" w:hAnsi="IRNazanin" w:eastAsia="IRNazanin"/>
          <w:color w:val="111111"/>
          <w:sz w:val="28"/>
          <w:sz w:val="28"/>
          <w:szCs w:val="28"/>
          <w:rtl w:val="true"/>
          <w:lang w:bidi="fa-IR"/>
        </w:rPr>
        <w:t xml:space="preserve">وجعله </w:t>
      </w:r>
      <w:r>
        <w:rPr>
          <w:rStyle w:val="FootnoteAnchor"/>
          <w:rtl w:val="true"/>
        </w:rPr>
        <w:footnoteReference w:id="29"/>
      </w:r>
      <w:r>
        <w:rPr>
          <w:rFonts w:ascii="IRNazanin" w:hAnsi="IRNazanin" w:eastAsia="IRNazanin"/>
          <w:color w:val="111111"/>
          <w:sz w:val="28"/>
          <w:sz w:val="28"/>
          <w:szCs w:val="28"/>
          <w:rtl w:val="true"/>
          <w:lang w:bidi="fa-IR"/>
        </w:rPr>
        <w:t xml:space="preserve">محل أنبیائه وقبلة للمصلین الیه </w:t>
      </w:r>
      <w:r>
        <w:rPr>
          <w:rStyle w:val="FootnoteAnchor"/>
          <w:rtl w:val="true"/>
        </w:rPr>
        <w:footnoteReference w:id="30"/>
      </w:r>
      <w:r>
        <w:rPr>
          <w:rFonts w:ascii="Amiri" w:hAnsi="Amiri" w:eastAsia="Amiri" w:cs="Amiri"/>
          <w:color w:val="111111"/>
          <w:sz w:val="28"/>
          <w:sz w:val="28"/>
          <w:szCs w:val="28"/>
          <w:rtl w:val="true"/>
          <w:lang w:bidi="ar-SA"/>
        </w:rPr>
        <w:t>فهو شعبة من رضوانه</w:t>
      </w:r>
    </w:p>
    <w:p>
      <w:pPr>
        <w:pStyle w:val="BookText"/>
        <w:rPr/>
      </w:pPr>
      <w:r>
        <w:rPr>
          <w:rFonts w:ascii="IRNazanin" w:hAnsi="IRNazanin" w:eastAsia="IRNazanin"/>
          <w:color w:val="111111"/>
          <w:sz w:val="28"/>
          <w:sz w:val="28"/>
          <w:szCs w:val="28"/>
          <w:rtl w:val="true"/>
          <w:lang w:bidi="fa-IR"/>
        </w:rPr>
        <w:t xml:space="preserve">وطریق یؤدی إلی غفرانه منصوب علی استواء الکمال ومجمع </w:t>
      </w:r>
      <w:r>
        <w:rPr>
          <w:rStyle w:val="FootnoteAnchor"/>
          <w:rtl w:val="true"/>
        </w:rPr>
        <w:footnoteReference w:id="31"/>
      </w:r>
      <w:r>
        <w:rPr>
          <w:rFonts w:ascii="Amiri" w:hAnsi="Amiri" w:eastAsia="Amiri" w:cs="Amiri"/>
          <w:color w:val="111111"/>
          <w:sz w:val="28"/>
          <w:sz w:val="28"/>
          <w:szCs w:val="28"/>
          <w:rtl w:val="true"/>
          <w:lang w:bidi="ar-SA"/>
        </w:rPr>
        <w:t>العظمة والجلال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منشئ </w:t>
      </w:r>
      <w:r>
        <w:rPr>
          <w:rStyle w:val="FootnoteAnchor"/>
          <w:rtl w:val="true"/>
        </w:rPr>
        <w:footnoteReference w:id="33"/>
      </w:r>
      <w:r>
        <w:rPr>
          <w:rFonts w:ascii="IRNazanin" w:hAnsi="IRNazanin" w:eastAsia="IRNazanin"/>
          <w:color w:val="111111"/>
          <w:sz w:val="28"/>
          <w:sz w:val="28"/>
          <w:szCs w:val="28"/>
          <w:rtl w:val="true"/>
          <w:lang w:bidi="fa-IR"/>
        </w:rPr>
        <w:t>الأرواح والصور فقیه</w:t>
      </w:r>
    </w:p>
    <w:p>
      <w:pPr>
        <w:pStyle w:val="BookText"/>
        <w:rPr/>
      </w:pPr>
      <w:r>
        <w:rPr>
          <w:rFonts w:ascii="IRNazanin" w:hAnsi="IRNazanin" w:eastAsia="IRNazanin"/>
          <w:color w:val="111111"/>
          <w:sz w:val="28"/>
          <w:sz w:val="28"/>
          <w:szCs w:val="28"/>
          <w:rtl w:val="true"/>
          <w:lang w:bidi="fa-IR"/>
        </w:rPr>
        <w:t xml:space="preserve">فقال ابن أبی العوجاء ذکرت یا أبا عبد الله فأحلت علی غائب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ویلک وکیف یکون غالبا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 خلقه شاهد والیهم أقرب من</w:t>
      </w:r>
    </w:p>
    <w:p>
      <w:pPr>
        <w:pStyle w:val="BookText"/>
        <w:rPr/>
      </w:pPr>
      <w:r>
        <w:rPr>
          <w:rFonts w:ascii="IRNazanin" w:hAnsi="IRNazanin" w:eastAsia="IRNazanin"/>
          <w:color w:val="111111"/>
          <w:sz w:val="28"/>
          <w:sz w:val="28"/>
          <w:szCs w:val="28"/>
          <w:rtl w:val="true"/>
          <w:lang w:bidi="fa-IR"/>
        </w:rPr>
        <w:t>حبل الورید یسمع کلامهم ویری اشخاصهم ویعلم اسرارهم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المخلوق الذی إذا انتقل عن مکان اشتغل به مکان وخلا منه مکان</w:t>
      </w:r>
    </w:p>
    <w:p>
      <w:pPr>
        <w:pStyle w:val="BookText"/>
        <w:rPr/>
      </w:pPr>
      <w:r>
        <w:rPr>
          <w:rFonts w:ascii="IRNazanin" w:hAnsi="IRNazanin" w:eastAsia="IRNazanin"/>
          <w:color w:val="111111"/>
          <w:sz w:val="28"/>
          <w:sz w:val="28"/>
          <w:szCs w:val="28"/>
          <w:rtl w:val="true"/>
          <w:lang w:bidi="fa-IR"/>
        </w:rPr>
        <w:t>فلا یدری فی المکان الذی صار الیه ما حدث فی المکان الذی کان فیه فاما الله العظیم</w:t>
      </w:r>
    </w:p>
    <w:p>
      <w:pPr>
        <w:pStyle w:val="BookText"/>
        <w:rPr/>
      </w:pPr>
      <w:r>
        <w:rPr>
          <w:rFonts w:ascii="IRNazanin" w:hAnsi="IRNazanin" w:eastAsia="IRNazanin"/>
          <w:color w:val="111111"/>
          <w:sz w:val="28"/>
          <w:sz w:val="28"/>
          <w:szCs w:val="28"/>
          <w:rtl w:val="true"/>
          <w:lang w:bidi="fa-IR"/>
        </w:rPr>
        <w:t xml:space="preserve">الشأن الملک الدیان فإنه لا یخلو منه مکان ولا یشغل به مکان ولا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مکان أقرب منه إلی مکان والذی بعثه بالآیات المحکمة والبراهین الواضحة</w:t>
      </w:r>
    </w:p>
    <w:p>
      <w:pPr>
        <w:pStyle w:val="BookText"/>
        <w:rPr/>
      </w:pPr>
      <w:r>
        <w:rPr>
          <w:rFonts w:ascii="IRNazanin" w:hAnsi="IRNazanin" w:eastAsia="IRNazanin"/>
          <w:color w:val="111111"/>
          <w:sz w:val="28"/>
          <w:sz w:val="28"/>
          <w:szCs w:val="28"/>
          <w:rtl w:val="true"/>
          <w:lang w:bidi="fa-IR"/>
        </w:rPr>
        <w:t>وأیده بنصره واختاره لتبلیغ رسالاته صدقنا قوله بان ربه بعثه وکلمه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عنه ابن أبی العوجاء فقال لأصحابه من القانی فی بحر هذا سألتکم ان</w:t>
      </w:r>
    </w:p>
    <w:p>
      <w:pPr>
        <w:pStyle w:val="BookText"/>
        <w:rPr/>
      </w:pPr>
      <w:r>
        <w:rPr>
          <w:rFonts w:ascii="IRNazanin" w:hAnsi="IRNazanin" w:eastAsia="IRNazanin"/>
          <w:color w:val="111111"/>
          <w:sz w:val="28"/>
          <w:sz w:val="28"/>
          <w:szCs w:val="28"/>
          <w:rtl w:val="true"/>
          <w:lang w:bidi="fa-IR"/>
        </w:rPr>
        <w:t>تلتمسوا لی خمرة فألقیتمونی علی جمرة فقالوا له ما کنت فی مجلسه الا حقیرا قال إنه</w:t>
      </w:r>
    </w:p>
    <w:p>
      <w:pPr>
        <w:pStyle w:val="BookText"/>
        <w:rPr/>
      </w:pPr>
      <w:r>
        <w:rPr>
          <w:rFonts w:ascii="IRNazanin" w:hAnsi="IRNazanin" w:eastAsia="IRNazanin"/>
          <w:color w:val="111111"/>
          <w:sz w:val="28"/>
          <w:sz w:val="28"/>
          <w:szCs w:val="28"/>
          <w:rtl w:val="true"/>
          <w:lang w:bidi="fa-IR"/>
        </w:rPr>
        <w:t xml:space="preserve">ابن من حلق رؤس من ترون العلل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 الهمدانی</w:t>
      </w:r>
    </w:p>
    <w:p>
      <w:pPr>
        <w:pStyle w:val="BookText"/>
        <w:rPr/>
      </w:pPr>
      <w:r>
        <w:rPr>
          <w:rFonts w:ascii="IRNazanin" w:hAnsi="IRNazanin" w:eastAsia="IRNazanin"/>
          <w:color w:val="111111"/>
          <w:sz w:val="28"/>
          <w:sz w:val="28"/>
          <w:szCs w:val="28"/>
          <w:rtl w:val="true"/>
          <w:lang w:bidi="fa-IR"/>
        </w:rPr>
        <w:t>والحسین وإبراهیم بن أحمد بن هشام المؤدب الرازی وعلی بن عبد الله الوراق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حدثنا علی بن إبراهیم بن الهاشم عن أبیه عن الفضل بن یونس وذکر</w:t>
      </w:r>
    </w:p>
    <w:p>
      <w:pPr>
        <w:pStyle w:val="BookText"/>
        <w:rPr/>
      </w:pPr>
      <w:r>
        <w:rPr>
          <w:rFonts w:ascii="IRNazanin" w:hAnsi="IRNazanin" w:eastAsia="IRNazanin"/>
          <w:color w:val="111111"/>
          <w:sz w:val="28"/>
          <w:sz w:val="28"/>
          <w:szCs w:val="28"/>
          <w:rtl w:val="true"/>
          <w:lang w:bidi="fa-IR"/>
        </w:rPr>
        <w:t xml:space="preserve">نحو ما فی الفقیه أمالی الصدوق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حدثنا الحسین بن محمد بن عامر عن عمه عبد الله بن عامر عن أبی احمد محمد</w:t>
      </w:r>
    </w:p>
    <w:p>
      <w:pPr>
        <w:pStyle w:val="BookText"/>
        <w:rPr/>
      </w:pPr>
      <w:r>
        <w:rPr>
          <w:rFonts w:ascii="IRNazanin" w:hAnsi="IRNazanin" w:eastAsia="IRNazanin"/>
          <w:color w:val="111111"/>
          <w:sz w:val="28"/>
          <w:sz w:val="28"/>
          <w:szCs w:val="28"/>
          <w:rtl w:val="true"/>
          <w:lang w:bidi="fa-IR"/>
        </w:rPr>
        <w:t>بن زیاد الأزدی عن الفضل بن یونس وذکر نحو ما 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محمد بن عمران الدقاق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أبو القاسم حمزة بن القاسم العلوی قال حدثنا محمد بن إسماعیل</w:t>
      </w:r>
    </w:p>
    <w:p>
      <w:pPr>
        <w:pStyle w:val="BookText"/>
        <w:rPr/>
      </w:pPr>
      <w:r>
        <w:rPr>
          <w:rFonts w:ascii="IRNazanin" w:hAnsi="IRNazanin" w:eastAsia="IRNazanin"/>
          <w:color w:val="111111"/>
          <w:sz w:val="28"/>
          <w:sz w:val="28"/>
          <w:szCs w:val="28"/>
          <w:rtl w:val="true"/>
          <w:lang w:bidi="fa-IR"/>
        </w:rPr>
        <w:t>قال حدثنا أبو سلیمان داود بن عبد الله قال حدثنی عمرو بن محمد قال حدثنی عیسی</w:t>
      </w:r>
    </w:p>
    <w:p>
      <w:pPr>
        <w:pStyle w:val="BookText"/>
        <w:rPr/>
      </w:pPr>
      <w:r>
        <w:rPr>
          <w:rFonts w:ascii="IRNazanin" w:hAnsi="IRNazanin" w:eastAsia="IRNazanin"/>
          <w:color w:val="111111"/>
          <w:sz w:val="28"/>
          <w:sz w:val="28"/>
          <w:szCs w:val="28"/>
          <w:rtl w:val="true"/>
          <w:lang w:bidi="fa-IR"/>
        </w:rPr>
        <w:t xml:space="preserve">بن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 فقام عنه ابن أبی العوجاء وقال لا صحابه من</w:t>
      </w:r>
    </w:p>
    <w:p>
      <w:pPr>
        <w:pStyle w:val="BookText"/>
        <w:rPr/>
      </w:pPr>
      <w:r>
        <w:rPr>
          <w:rFonts w:ascii="IRNazanin" w:hAnsi="IRNazanin" w:eastAsia="IRNazanin"/>
          <w:color w:val="111111"/>
          <w:sz w:val="28"/>
          <w:sz w:val="28"/>
          <w:szCs w:val="28"/>
          <w:rtl w:val="true"/>
          <w:lang w:bidi="fa-IR"/>
        </w:rPr>
        <w:t xml:space="preserve">القانی فی بحر هذا ثم قال وفی روایة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القانی فی بحر هذا سألتکم ان تلتمسوا إلی خمرة فألقیتمونی علی جمرة</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أمیر المؤمنین علیه السلام قال فی خطبة له ولو</w:t>
      </w:r>
    </w:p>
    <w:p>
      <w:pPr>
        <w:pStyle w:val="BookText"/>
        <w:rPr/>
      </w:pPr>
      <w:r>
        <w:rPr>
          <w:rFonts w:ascii="IRNazanin" w:hAnsi="IRNazanin" w:eastAsia="IRNazanin"/>
          <w:color w:val="111111"/>
          <w:sz w:val="28"/>
          <w:sz w:val="28"/>
          <w:szCs w:val="28"/>
          <w:rtl w:val="true"/>
          <w:lang w:bidi="fa-IR"/>
        </w:rPr>
        <w:t xml:space="preserve">أراد الله جل ثناؤه بأنبیائه حیث بعثهم ان یفتح لهم کنوز الذهبان ومعادن البلدان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ومغارس الجنان وان یحشر طیر السماء ووحش الأرض معهم لفعل ولو فعل لسقط</w:t>
      </w:r>
    </w:p>
    <w:p>
      <w:pPr>
        <w:pStyle w:val="BookText"/>
        <w:rPr/>
      </w:pPr>
      <w:r>
        <w:rPr>
          <w:rFonts w:ascii="IRNazanin" w:hAnsi="IRNazanin" w:eastAsia="IRNazanin"/>
          <w:color w:val="111111"/>
          <w:sz w:val="28"/>
          <w:sz w:val="28"/>
          <w:szCs w:val="28"/>
          <w:rtl w:val="true"/>
          <w:lang w:bidi="fa-IR"/>
        </w:rPr>
        <w:t xml:space="preserve">البلاء وبطل الجزاء واضمحل </w:t>
      </w:r>
      <w:r>
        <w:rPr>
          <w:rStyle w:val="FootnoteAnchor"/>
          <w:rtl w:val="true"/>
        </w:rPr>
        <w:footnoteReference w:id="35"/>
      </w:r>
      <w:r>
        <w:rPr>
          <w:rFonts w:ascii="IRNazanin" w:hAnsi="IRNazanin" w:eastAsia="IRNazanin"/>
          <w:color w:val="111111"/>
          <w:sz w:val="28"/>
          <w:sz w:val="28"/>
          <w:szCs w:val="28"/>
          <w:rtl w:val="true"/>
          <w:lang w:bidi="fa-IR"/>
        </w:rPr>
        <w:t>الابتلاء</w:t>
      </w:r>
    </w:p>
    <w:p>
      <w:pPr>
        <w:pStyle w:val="BookText"/>
        <w:rPr/>
      </w:pPr>
      <w:r>
        <w:rPr>
          <w:rFonts w:ascii="IRNazanin" w:hAnsi="IRNazanin" w:eastAsia="IRNazanin"/>
          <w:color w:val="111111"/>
          <w:sz w:val="28"/>
          <w:sz w:val="28"/>
          <w:szCs w:val="28"/>
          <w:rtl w:val="true"/>
          <w:lang w:bidi="fa-IR"/>
        </w:rPr>
        <w:t>ولما وجب للقابلین أجور المبتلین ولالحق المؤمنین ثواب المحسنین ولالزمت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الأسماء أهالیها علی معنی مبین ولذلک لو أنزل الله من السماء آیة فظلت أعناقهم لها</w:t>
      </w:r>
    </w:p>
    <w:p>
      <w:pPr>
        <w:pStyle w:val="BookText"/>
        <w:rPr/>
      </w:pPr>
      <w:r>
        <w:rPr>
          <w:rFonts w:ascii="IRNazanin" w:hAnsi="IRNazanin" w:eastAsia="IRNazanin"/>
          <w:color w:val="111111"/>
          <w:sz w:val="28"/>
          <w:sz w:val="28"/>
          <w:szCs w:val="28"/>
          <w:rtl w:val="true"/>
          <w:lang w:bidi="fa-IR"/>
        </w:rPr>
        <w:t>خاضعین ولو فعل لسقط البلوی عن 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الله جل ثناؤه جعل رسله أولی قوة فی عزائم نیاتهم وضعفة فیما تری</w:t>
      </w:r>
    </w:p>
    <w:p>
      <w:pPr>
        <w:pStyle w:val="BookText"/>
        <w:rPr/>
      </w:pPr>
      <w:r>
        <w:rPr>
          <w:rFonts w:ascii="IRNazanin" w:hAnsi="IRNazanin" w:eastAsia="IRNazanin"/>
          <w:color w:val="111111"/>
          <w:sz w:val="28"/>
          <w:sz w:val="28"/>
          <w:szCs w:val="28"/>
          <w:rtl w:val="true"/>
          <w:lang w:bidi="fa-IR"/>
        </w:rPr>
        <w:t xml:space="preserve">الأعین من حالاتهم من قناعة تملأ القلوب والعیون غناه </w:t>
      </w:r>
      <w:r>
        <w:rPr>
          <w:rStyle w:val="FootnoteAnchor"/>
          <w:rtl w:val="true"/>
        </w:rPr>
        <w:footnoteReference w:id="36"/>
      </w:r>
      <w:r>
        <w:rPr>
          <w:rFonts w:ascii="Amiri" w:hAnsi="Amiri" w:eastAsia="Amiri" w:cs="Amiri"/>
          <w:color w:val="111111"/>
          <w:sz w:val="28"/>
          <w:sz w:val="28"/>
          <w:szCs w:val="28"/>
          <w:rtl w:val="true"/>
          <w:lang w:bidi="ar-SA"/>
        </w:rPr>
        <w:t>وخصاصة تملأ الاسماع</w:t>
      </w:r>
    </w:p>
    <w:p>
      <w:pPr>
        <w:pStyle w:val="BookText"/>
        <w:rPr/>
      </w:pPr>
      <w:r>
        <w:rPr>
          <w:rFonts w:ascii="IRNazanin" w:hAnsi="IRNazanin" w:eastAsia="IRNazanin"/>
          <w:color w:val="111111"/>
          <w:sz w:val="28"/>
          <w:sz w:val="28"/>
          <w:szCs w:val="28"/>
          <w:rtl w:val="true"/>
          <w:lang w:bidi="fa-IR"/>
        </w:rPr>
        <w:t xml:space="preserve">والابصار إذا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الأنبیاء اهل قوة لا ترام وعزة لا تضام وملک تمد نحوه</w:t>
      </w:r>
    </w:p>
    <w:p>
      <w:pPr>
        <w:pStyle w:val="BookText"/>
        <w:rPr/>
      </w:pPr>
      <w:r>
        <w:rPr>
          <w:rFonts w:ascii="IRNazanin" w:hAnsi="IRNazanin" w:eastAsia="IRNazanin"/>
          <w:color w:val="111111"/>
          <w:sz w:val="28"/>
          <w:sz w:val="28"/>
          <w:szCs w:val="28"/>
          <w:rtl w:val="true"/>
          <w:lang w:bidi="fa-IR"/>
        </w:rPr>
        <w:t>أعناق الرجال ویشد الیه عقد الرحال لکان أهون علی الخلق فی الاختیار وأبعد لهم</w:t>
      </w:r>
    </w:p>
    <w:p>
      <w:pPr>
        <w:pStyle w:val="BookText"/>
        <w:rPr/>
      </w:pPr>
      <w:r>
        <w:rPr>
          <w:rFonts w:ascii="IRNazanin" w:hAnsi="IRNazanin" w:eastAsia="IRNazanin"/>
          <w:color w:val="111111"/>
          <w:sz w:val="28"/>
          <w:sz w:val="28"/>
          <w:szCs w:val="28"/>
          <w:rtl w:val="true"/>
          <w:lang w:bidi="fa-IR"/>
        </w:rPr>
        <w:t>فی الاستکبار ولآمنوا عن رهبة قاهرة لهم أو رغبة مائلة بهم فکانت النیات مشترکة</w:t>
      </w:r>
    </w:p>
    <w:p>
      <w:pPr>
        <w:pStyle w:val="BookText"/>
        <w:rPr/>
      </w:pPr>
      <w:r>
        <w:rPr>
          <w:rFonts w:ascii="IRNazanin" w:hAnsi="IRNazanin" w:eastAsia="IRNazanin"/>
          <w:color w:val="111111"/>
          <w:sz w:val="28"/>
          <w:sz w:val="28"/>
          <w:szCs w:val="28"/>
          <w:rtl w:val="true"/>
          <w:lang w:bidi="fa-IR"/>
        </w:rPr>
        <w:t>والحسنات مقتسمة ولکن الله أراد أن یکون الاتباع لرسله والتصدیق بکتبه والخشوع</w:t>
      </w:r>
    </w:p>
    <w:p>
      <w:pPr>
        <w:pStyle w:val="BookText"/>
        <w:rPr/>
      </w:pPr>
      <w:r>
        <w:rPr>
          <w:rFonts w:ascii="IRNazanin" w:hAnsi="IRNazanin" w:eastAsia="IRNazanin"/>
          <w:color w:val="111111"/>
          <w:sz w:val="28"/>
          <w:sz w:val="28"/>
          <w:szCs w:val="28"/>
          <w:rtl w:val="true"/>
          <w:lang w:bidi="fa-IR"/>
        </w:rPr>
        <w:t xml:space="preserve">لوجهه والاستکانة لامره والاستسلام الیه </w:t>
      </w:r>
      <w:r>
        <w:rPr>
          <w:rStyle w:val="FootnoteAnchor"/>
          <w:rtl w:val="true"/>
        </w:rPr>
        <w:footnoteReference w:id="37"/>
      </w:r>
      <w:r>
        <w:rPr>
          <w:rFonts w:ascii="Amiri" w:hAnsi="Amiri" w:eastAsia="Amiri" w:cs="Amiri"/>
          <w:color w:val="111111"/>
          <w:sz w:val="28"/>
          <w:sz w:val="28"/>
          <w:szCs w:val="28"/>
          <w:rtl w:val="true"/>
          <w:lang w:bidi="ar-SA"/>
        </w:rPr>
        <w:t xml:space="preserve">أمور اله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تشوبها م</w:t>
      </w:r>
    </w:p>
    <w:p>
      <w:pPr>
        <w:pStyle w:val="BookText"/>
        <w:rPr/>
      </w:pPr>
      <w:r>
        <w:rPr>
          <w:rFonts w:ascii="IRNazanin" w:hAnsi="IRNazanin" w:eastAsia="IRNazanin"/>
          <w:color w:val="111111"/>
          <w:sz w:val="28"/>
          <w:sz w:val="28"/>
          <w:szCs w:val="28"/>
          <w:rtl w:val="true"/>
          <w:lang w:bidi="fa-IR"/>
        </w:rPr>
        <w:t>غیرها شائبة</w:t>
      </w:r>
    </w:p>
    <w:p>
      <w:pPr>
        <w:pStyle w:val="BookText"/>
        <w:rPr/>
      </w:pPr>
      <w:r>
        <w:rPr>
          <w:rFonts w:ascii="IRNazanin" w:hAnsi="IRNazanin" w:eastAsia="IRNazanin"/>
          <w:color w:val="111111"/>
          <w:sz w:val="28"/>
          <w:sz w:val="28"/>
          <w:szCs w:val="28"/>
          <w:rtl w:val="true"/>
          <w:lang w:bidi="fa-IR"/>
        </w:rPr>
        <w:t>وکلما کانت البلوی والاختبار أعظم کانت المثوبة والجزاء أجزل الا ترون</w:t>
      </w:r>
    </w:p>
    <w:p>
      <w:pPr>
        <w:pStyle w:val="BookText"/>
        <w:rPr/>
      </w:pPr>
      <w:r>
        <w:rPr>
          <w:rFonts w:ascii="IRNazanin" w:hAnsi="IRNazanin" w:eastAsia="IRNazanin"/>
          <w:color w:val="111111"/>
          <w:sz w:val="28"/>
          <w:sz w:val="28"/>
          <w:szCs w:val="28"/>
          <w:rtl w:val="true"/>
          <w:lang w:bidi="fa-IR"/>
        </w:rPr>
        <w:t>ان الله جل ثناؤه اختبر الأولین من لدن آدم إلی الآخرین من هذا العالم بأحجار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 ولا تنفع ولا تبصر ولا تسمع فجعلها بیته الحرام الذی جعله للناس قیاما</w:t>
      </w:r>
    </w:p>
    <w:p>
      <w:pPr>
        <w:pStyle w:val="BookText"/>
        <w:rPr/>
      </w:pPr>
      <w:r>
        <w:rPr>
          <w:rFonts w:ascii="IRNazanin" w:hAnsi="IRNazanin" w:eastAsia="IRNazanin"/>
          <w:color w:val="111111"/>
          <w:sz w:val="28"/>
          <w:sz w:val="28"/>
          <w:szCs w:val="28"/>
          <w:rtl w:val="true"/>
          <w:lang w:bidi="fa-IR"/>
        </w:rPr>
        <w:t xml:space="preserve">ثم جعله </w:t>
      </w:r>
      <w:r>
        <w:rPr>
          <w:rStyle w:val="FootnoteAnchor"/>
          <w:rtl w:val="true"/>
        </w:rPr>
        <w:footnoteReference w:id="38"/>
      </w:r>
      <w:r>
        <w:rPr>
          <w:rFonts w:ascii="IRNazanin" w:hAnsi="IRNazanin" w:eastAsia="IRNazanin"/>
          <w:color w:val="111111"/>
          <w:sz w:val="28"/>
          <w:sz w:val="28"/>
          <w:szCs w:val="28"/>
          <w:rtl w:val="true"/>
          <w:lang w:bidi="fa-IR"/>
        </w:rPr>
        <w:t>بأوعر بقاع الأرض حجرا وأقل نتائق الدنیا مدرا وأضیق</w:t>
      </w:r>
    </w:p>
    <w:p>
      <w:pPr>
        <w:pStyle w:val="BookText"/>
        <w:rPr/>
      </w:pPr>
      <w:r>
        <w:rPr>
          <w:rFonts w:ascii="IRNazanin" w:hAnsi="IRNazanin" w:eastAsia="IRNazanin"/>
          <w:color w:val="111111"/>
          <w:sz w:val="28"/>
          <w:sz w:val="28"/>
          <w:szCs w:val="28"/>
          <w:rtl w:val="true"/>
          <w:lang w:bidi="fa-IR"/>
        </w:rPr>
        <w:t>بطون الأودیة معاشا وأغلظ محال المسلمین میاها بین جبال خشنة ورمال دمثة وعیون</w:t>
      </w:r>
    </w:p>
    <w:p>
      <w:pPr>
        <w:pStyle w:val="BookText"/>
        <w:rPr/>
      </w:pPr>
      <w:r>
        <w:rPr>
          <w:rFonts w:ascii="IRNazanin" w:hAnsi="IRNazanin" w:eastAsia="IRNazanin"/>
          <w:color w:val="111111"/>
          <w:sz w:val="28"/>
          <w:sz w:val="28"/>
          <w:szCs w:val="28"/>
          <w:rtl w:val="true"/>
          <w:lang w:bidi="fa-IR"/>
        </w:rPr>
        <w:t>وشلة وقری منقطعة واثر من مواضع قطر السماء داثر لیس یزکو به خف ولا ظلف</w:t>
      </w:r>
    </w:p>
    <w:p>
      <w:pPr>
        <w:pStyle w:val="BookText"/>
        <w:rPr/>
      </w:pPr>
      <w:r>
        <w:rPr>
          <w:rFonts w:ascii="IRNazanin" w:hAnsi="IRNazanin" w:eastAsia="IRNazanin"/>
          <w:color w:val="111111"/>
          <w:sz w:val="28"/>
          <w:sz w:val="28"/>
          <w:szCs w:val="28"/>
          <w:rtl w:val="true"/>
          <w:lang w:bidi="fa-IR"/>
        </w:rPr>
        <w:t>ولا حافر ثم امر آدم وولده ان یثنوا أعطافهم نحوه فصار مثابة لمنتجع أسفارهم وغایة</w:t>
      </w:r>
    </w:p>
    <w:p>
      <w:pPr>
        <w:pStyle w:val="BookText"/>
        <w:rPr/>
      </w:pPr>
      <w:r>
        <w:rPr>
          <w:rFonts w:ascii="IRNazanin" w:hAnsi="IRNazanin" w:eastAsia="IRNazanin"/>
          <w:color w:val="111111"/>
          <w:sz w:val="28"/>
          <w:sz w:val="28"/>
          <w:szCs w:val="28"/>
          <w:rtl w:val="true"/>
          <w:lang w:bidi="fa-IR"/>
        </w:rPr>
        <w:t>لملقی رحالهم تهوی الیه ثمار الأفئدة من مفاوز قفار متصلة وجزائر بحار منقطعة</w:t>
      </w:r>
    </w:p>
    <w:p>
      <w:pPr>
        <w:pStyle w:val="BookText"/>
        <w:rPr/>
      </w:pPr>
      <w:r>
        <w:rPr>
          <w:rFonts w:ascii="IRNazanin" w:hAnsi="IRNazanin" w:eastAsia="IRNazanin"/>
          <w:color w:val="111111"/>
          <w:sz w:val="28"/>
          <w:sz w:val="28"/>
          <w:szCs w:val="28"/>
          <w:rtl w:val="true"/>
          <w:lang w:bidi="fa-IR"/>
        </w:rPr>
        <w:t xml:space="preserve">ومهاوی فجاج عمیقة حتی یهزوا مناکبهم ذللا یهللون لله حوله ویرملوا </w:t>
      </w:r>
      <w:r>
        <w:rPr>
          <w:rStyle w:val="FootnoteAnchor"/>
          <w:rtl w:val="true"/>
        </w:rPr>
        <w:footnoteReference w:id="39"/>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اقدامهم شعثا غیر اله قد نبذوا القنع والسرابیل وراء ظهورهم وحسروا </w:t>
      </w:r>
      <w:r>
        <w:rPr>
          <w:rStyle w:val="FootnoteAnchor"/>
          <w:rtl w:val="true"/>
        </w:rPr>
        <w:footnoteReference w:id="40"/>
      </w:r>
      <w:r>
        <w:rPr>
          <w:rFonts w:ascii="IRNazanin" w:hAnsi="IRNazanin" w:eastAsia="IRNazanin"/>
          <w:color w:val="111111"/>
          <w:sz w:val="28"/>
          <w:sz w:val="28"/>
          <w:szCs w:val="28"/>
          <w:rtl w:val="true"/>
          <w:lang w:bidi="fa-IR"/>
        </w:rPr>
        <w:t>بالشعور</w:t>
      </w:r>
    </w:p>
    <w:p>
      <w:pPr>
        <w:pStyle w:val="BookText"/>
        <w:rPr/>
      </w:pPr>
      <w:r>
        <w:rPr>
          <w:rFonts w:ascii="IRNazanin" w:hAnsi="IRNazanin" w:eastAsia="IRNazanin"/>
          <w:color w:val="111111"/>
          <w:sz w:val="28"/>
          <w:sz w:val="28"/>
          <w:szCs w:val="28"/>
          <w:rtl w:val="true"/>
          <w:lang w:bidi="fa-IR"/>
        </w:rPr>
        <w:t xml:space="preserve">حلقا عن رؤسهم ابتلاء عظیما واختبارا کبیرا </w:t>
      </w:r>
      <w:r>
        <w:rPr>
          <w:rStyle w:val="FootnoteAnchor"/>
          <w:rtl w:val="true"/>
        </w:rPr>
        <w:footnoteReference w:id="41"/>
      </w:r>
      <w:r>
        <w:rPr>
          <w:rFonts w:ascii="IRNazanin" w:hAnsi="IRNazanin" w:eastAsia="IRNazanin"/>
          <w:color w:val="111111"/>
          <w:sz w:val="28"/>
          <w:sz w:val="28"/>
          <w:szCs w:val="28"/>
          <w:rtl w:val="true"/>
          <w:lang w:bidi="fa-IR"/>
        </w:rPr>
        <w:t>وامتحانا شدیدا وتمحیصا بلیغا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وفتونا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 سببا لرحمته ووصلة ووسیلة إلی جنته وعلة لمغفرته</w:t>
      </w:r>
      <w:bookmarkStart w:id="22" w:name="pg16862_230036"/>
    </w:p>
    <w:p>
      <w:pPr>
        <w:pStyle w:val="BookText"/>
        <w:rPr/>
      </w:pPr>
      <w:bookmarkEnd w:id="22"/>
      <w:r>
        <w:rPr>
          <w:rFonts w:ascii="IRNazanin" w:hAnsi="IRNazanin" w:eastAsia="IRNazanin"/>
          <w:color w:val="111111"/>
          <w:sz w:val="28"/>
          <w:sz w:val="28"/>
          <w:szCs w:val="28"/>
          <w:rtl w:val="true"/>
          <w:lang w:bidi="fa-IR"/>
        </w:rPr>
        <w:t>وابتلاء للخلق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الله تبارک وتعالی وضع بیته الحرام ومشاعره العظام بین جنات وانهار</w:t>
      </w:r>
    </w:p>
    <w:p>
      <w:pPr>
        <w:pStyle w:val="BookText"/>
        <w:rPr/>
      </w:pPr>
      <w:r>
        <w:rPr>
          <w:rFonts w:ascii="IRNazanin" w:hAnsi="IRNazanin" w:eastAsia="IRNazanin"/>
          <w:color w:val="111111"/>
          <w:sz w:val="28"/>
          <w:sz w:val="28"/>
          <w:szCs w:val="28"/>
          <w:rtl w:val="true"/>
          <w:lang w:bidi="fa-IR"/>
        </w:rPr>
        <w:t xml:space="preserve">وسهل وقرار جم الأشجار دانی الثمار ملتف النبات </w:t>
      </w:r>
      <w:r>
        <w:rPr>
          <w:rStyle w:val="FootnoteAnchor"/>
          <w:rtl w:val="true"/>
        </w:rPr>
        <w:footnoteReference w:id="43"/>
      </w:r>
      <w:r>
        <w:rPr>
          <w:rFonts w:ascii="IRNazanin" w:hAnsi="IRNazanin" w:eastAsia="IRNazanin"/>
          <w:color w:val="111111"/>
          <w:sz w:val="28"/>
          <w:sz w:val="28"/>
          <w:szCs w:val="28"/>
          <w:rtl w:val="true"/>
          <w:lang w:bidi="fa-IR"/>
        </w:rPr>
        <w:t xml:space="preserve">متصل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برة سمراء وروضة خضراء وأریاف محدقة وعراص مغدقة وزروع </w:t>
      </w:r>
      <w:r>
        <w:rPr>
          <w:rStyle w:val="FootnoteAnchor"/>
          <w:rtl w:val="true"/>
        </w:rPr>
        <w:footnoteReference w:id="44"/>
      </w:r>
      <w:r>
        <w:rPr>
          <w:rFonts w:ascii="Amiri" w:hAnsi="Amiri" w:eastAsia="Amiri" w:cs="Amiri"/>
          <w:color w:val="111111"/>
          <w:sz w:val="28"/>
          <w:sz w:val="28"/>
          <w:szCs w:val="28"/>
          <w:rtl w:val="true"/>
          <w:lang w:bidi="ar-SA"/>
        </w:rPr>
        <w:t>ناظرة</w:t>
      </w:r>
    </w:p>
    <w:p>
      <w:pPr>
        <w:pStyle w:val="BookText"/>
        <w:rPr/>
      </w:pPr>
      <w:r>
        <w:rPr>
          <w:rFonts w:ascii="IRNazanin" w:hAnsi="IRNazanin" w:eastAsia="IRNazanin"/>
          <w:color w:val="111111"/>
          <w:sz w:val="28"/>
          <w:sz w:val="28"/>
          <w:szCs w:val="28"/>
          <w:rtl w:val="true"/>
          <w:lang w:bidi="fa-IR"/>
        </w:rPr>
        <w:t xml:space="preserve">وطرق عامرة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حدائق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قد صغر الجزاء علی حسب ضعف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کانت الأساس المحمول علیها والأحجار المرفوع بها بین زمردة خضراء</w:t>
      </w:r>
    </w:p>
    <w:p>
      <w:pPr>
        <w:pStyle w:val="BookText"/>
        <w:rPr/>
      </w:pPr>
      <w:r>
        <w:rPr>
          <w:rFonts w:ascii="IRNazanin" w:hAnsi="IRNazanin" w:eastAsia="IRNazanin"/>
          <w:color w:val="111111"/>
          <w:sz w:val="28"/>
          <w:sz w:val="28"/>
          <w:szCs w:val="28"/>
          <w:rtl w:val="true"/>
          <w:lang w:bidi="fa-IR"/>
        </w:rPr>
        <w:t>ویاقوتة حمراء ونور وضیاء لخفف ذلک مصارعه الشک فی الصدور ولو ضع مجاهدة</w:t>
      </w:r>
    </w:p>
    <w:p>
      <w:pPr>
        <w:pStyle w:val="BookText"/>
        <w:rPr/>
      </w:pPr>
      <w:r>
        <w:rPr>
          <w:rFonts w:ascii="IRNazanin" w:hAnsi="IRNazanin" w:eastAsia="IRNazanin"/>
          <w:color w:val="111111"/>
          <w:sz w:val="28"/>
          <w:sz w:val="28"/>
          <w:szCs w:val="28"/>
          <w:rtl w:val="true"/>
          <w:lang w:bidi="fa-IR"/>
        </w:rPr>
        <w:t>إبلیس عن القلوب ولنفی معتلج الریب من الناس ولکن الله عز وجل یختبر عبیده</w:t>
      </w:r>
    </w:p>
    <w:p>
      <w:pPr>
        <w:pStyle w:val="BookText"/>
        <w:rPr/>
      </w:pPr>
      <w:r>
        <w:rPr>
          <w:rFonts w:ascii="IRNazanin" w:hAnsi="IRNazanin" w:eastAsia="IRNazanin"/>
          <w:color w:val="111111"/>
          <w:sz w:val="28"/>
          <w:sz w:val="28"/>
          <w:szCs w:val="28"/>
          <w:rtl w:val="true"/>
          <w:lang w:bidi="fa-IR"/>
        </w:rPr>
        <w:t xml:space="preserve">بأنواع الشدائد ویتعبدهم بألوان المجاهد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ویبتلیهم بضروب المکاره</w:t>
      </w:r>
    </w:p>
    <w:p>
      <w:pPr>
        <w:pStyle w:val="BookText"/>
        <w:rPr/>
      </w:pPr>
      <w:r>
        <w:rPr>
          <w:rFonts w:ascii="IRNazanin" w:hAnsi="IRNazanin" w:eastAsia="IRNazanin"/>
          <w:color w:val="111111"/>
          <w:sz w:val="28"/>
          <w:sz w:val="28"/>
          <w:szCs w:val="28"/>
          <w:rtl w:val="true"/>
          <w:lang w:bidi="fa-IR"/>
        </w:rPr>
        <w:t>اخراجا للتکبر من قلوبهم واسکانا للتذلل فی أنفسهم ولیجعل ذلک أبوابا فتحا إلی</w:t>
      </w:r>
    </w:p>
    <w:p>
      <w:pPr>
        <w:pStyle w:val="BookText"/>
        <w:rPr/>
      </w:pPr>
      <w:r>
        <w:rPr>
          <w:rFonts w:ascii="IRNazanin" w:hAnsi="IRNazanin" w:eastAsia="IRNazanin"/>
          <w:color w:val="111111"/>
          <w:sz w:val="28"/>
          <w:sz w:val="28"/>
          <w:szCs w:val="28"/>
          <w:rtl w:val="true"/>
          <w:lang w:bidi="fa-IR"/>
        </w:rPr>
        <w:t>فضله وأسبابا ذللا لعقوه وفتنة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احسب الناس ان یترکوا ان یقولوا</w:t>
      </w:r>
    </w:p>
    <w:p>
      <w:pPr>
        <w:pStyle w:val="BookText"/>
        <w:rPr/>
      </w:pPr>
      <w:r>
        <w:rPr>
          <w:rFonts w:ascii="IRNazanin" w:hAnsi="IRNazanin" w:eastAsia="IRNazanin"/>
          <w:color w:val="111111"/>
          <w:sz w:val="28"/>
          <w:sz w:val="28"/>
          <w:szCs w:val="28"/>
          <w:rtl w:val="true"/>
          <w:lang w:bidi="fa-IR"/>
        </w:rPr>
        <w:t>آمنا وهم لا یفتنون ولقد فتنا الذین من قبلهم فلیعلمن الله الذین صدقوا ولیعلمن</w:t>
      </w:r>
    </w:p>
    <w:p>
      <w:pPr>
        <w:pStyle w:val="BookText"/>
        <w:rPr/>
      </w:pPr>
      <w:r>
        <w:rPr>
          <w:rFonts w:ascii="IRNazanin" w:hAnsi="IRNazanin" w:eastAsia="IRNazanin"/>
          <w:color w:val="111111"/>
          <w:sz w:val="28"/>
          <w:sz w:val="28"/>
          <w:szCs w:val="28"/>
          <w:rtl w:val="true"/>
          <w:lang w:bidi="fa-IR"/>
        </w:rPr>
        <w:t>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الرضی فی نهج البلاغة مرسلا نحوه</w:t>
      </w:r>
      <w:r>
        <w:rPr>
          <w:rFonts w:eastAsia="IRNazanin" w:cs="IRNazanin"/>
          <w:color w:val="111111"/>
          <w:sz w:val="28"/>
          <w:szCs w:val="28"/>
          <w:rtl w:val="true"/>
          <w:lang w:bidi="fa-IR"/>
        </w:rPr>
        <w:t>.</w:t>
      </w:r>
    </w:p>
    <w:p>
      <w:pPr>
        <w:pStyle w:val="Heading4"/>
        <w:numPr>
          <w:ilvl w:val="3"/>
          <w:numId w:val="1"/>
        </w:numPr>
        <w:rPr/>
      </w:pPr>
      <w:bookmarkStart w:id="23" w:name="__RefHeading___Toc9964542_417432637"/>
      <w:bookmarkStart w:id="24" w:name="_Toc9"/>
      <w:bookmarkEnd w:id="23"/>
      <w:r>
        <w:rPr>
          <w:rtl w:val="true"/>
        </w:rPr>
        <w:t>(</w:t>
      </w:r>
      <w:r>
        <w:rPr/>
        <w:t>4</w:t>
      </w:r>
      <w:r>
        <w:rPr>
          <w:rtl w:val="true"/>
        </w:rPr>
        <w:t xml:space="preserve">) </w:t>
      </w:r>
      <w:r>
        <w:rPr>
          <w:rtl w:val="true"/>
        </w:rPr>
        <w:t>باب حد المسجد الحرام والکعبة وان الحجر لیس من البیت ولیس فیه شئ من البیت وفیه قبور الأنبیاء وقبر أم إسماعیل وبناته</w:t>
      </w:r>
      <w:bookmarkEnd w:id="24"/>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الحسین بن سعید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w:t>
      </w:r>
    </w:p>
    <w:p>
      <w:pPr>
        <w:pStyle w:val="BookText"/>
        <w:rPr/>
      </w:pPr>
      <w:r>
        <w:rPr>
          <w:rFonts w:ascii="IRNazanin" w:hAnsi="IRNazanin" w:eastAsia="IRNazanin"/>
          <w:color w:val="111111"/>
          <w:sz w:val="28"/>
          <w:sz w:val="28"/>
          <w:szCs w:val="28"/>
          <w:rtl w:val="true"/>
          <w:lang w:bidi="fa-IR"/>
        </w:rPr>
        <w:t xml:space="preserve">سنان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Style w:val="FootnoteAnchor"/>
          <w:rtl w:val="true"/>
        </w:rPr>
        <w:footnoteReference w:id="45"/>
      </w:r>
      <w:r>
        <w:rPr>
          <w:rFonts w:ascii="IRNazanin" w:hAnsi="IRNazanin" w:eastAsia="IRNazanin"/>
          <w:color w:val="111111"/>
          <w:sz w:val="28"/>
          <w:sz w:val="28"/>
          <w:szCs w:val="28"/>
          <w:rtl w:val="true"/>
          <w:lang w:bidi="fa-IR"/>
        </w:rPr>
        <w:t>إبراهیم علیه السلام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بمکة ما بین الحزورة إلی المسعی </w:t>
      </w:r>
      <w:r>
        <w:rPr>
          <w:rStyle w:val="FootnoteAnchor"/>
          <w:rtl w:val="true"/>
        </w:rPr>
        <w:footnoteReference w:id="46"/>
      </w:r>
      <w:r>
        <w:rPr>
          <w:rFonts w:ascii="IRNazanin" w:hAnsi="IRNazanin" w:eastAsia="IRNazanin"/>
          <w:color w:val="111111"/>
          <w:sz w:val="28"/>
          <w:sz w:val="28"/>
          <w:szCs w:val="28"/>
          <w:rtl w:val="true"/>
          <w:lang w:bidi="fa-IR"/>
        </w:rPr>
        <w:t xml:space="preserve">فذلک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Style w:val="FootnoteAnchor"/>
          <w:rtl w:val="true"/>
        </w:rPr>
        <w:footnoteReference w:id="47"/>
      </w:r>
      <w:r>
        <w:rPr>
          <w:rFonts w:ascii="IRNazanin" w:hAnsi="IRNazanin" w:eastAsia="IRNazanin"/>
          <w:color w:val="111111"/>
          <w:sz w:val="28"/>
          <w:sz w:val="28"/>
          <w:szCs w:val="28"/>
          <w:rtl w:val="true"/>
          <w:lang w:bidi="fa-IR"/>
        </w:rPr>
        <w:t>إبراهیم</w:t>
      </w:r>
    </w:p>
    <w:p>
      <w:pPr>
        <w:pStyle w:val="BookText"/>
        <w:rPr/>
      </w:pPr>
      <w:r>
        <w:rPr>
          <w:rFonts w:ascii="IRNazanin" w:hAnsi="IRNazanin" w:eastAsia="IRNazanin"/>
          <w:color w:val="111111"/>
          <w:sz w:val="28"/>
          <w:sz w:val="28"/>
          <w:szCs w:val="28"/>
          <w:rtl w:val="true"/>
          <w:lang w:bidi="fa-IR"/>
        </w:rPr>
        <w:t>علیه السلام یعنی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ما بین الحزورة إلی المسعی</w:t>
      </w:r>
    </w:p>
    <w:p>
      <w:pPr>
        <w:pStyle w:val="BookText"/>
        <w:rPr/>
      </w:pPr>
      <w:r>
        <w:rPr>
          <w:rFonts w:ascii="IRNazanin" w:hAnsi="IRNazanin" w:eastAsia="IRNazanin"/>
          <w:color w:val="111111"/>
          <w:sz w:val="28"/>
          <w:sz w:val="28"/>
          <w:szCs w:val="28"/>
          <w:rtl w:val="true"/>
          <w:lang w:bidi="fa-IR"/>
        </w:rPr>
        <w:t>وأول من کسا البیت إبراهیم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 عن</w:t>
      </w:r>
    </w:p>
    <w:p>
      <w:pPr>
        <w:pStyle w:val="BookText"/>
        <w:rPr/>
      </w:pPr>
      <w:r>
        <w:rPr>
          <w:rFonts w:ascii="IRNazanin" w:hAnsi="IRNazanin" w:eastAsia="IRNazanin"/>
          <w:color w:val="111111"/>
          <w:sz w:val="28"/>
          <w:sz w:val="28"/>
          <w:szCs w:val="28"/>
          <w:rtl w:val="true"/>
          <w:lang w:bidi="fa-IR"/>
        </w:rPr>
        <w:t>حماد بن عثمان عن الحسن بن نعمان قال سألت أبا عبد الله علیه السلام عما زادوا</w:t>
      </w:r>
    </w:p>
    <w:p>
      <w:pPr>
        <w:pStyle w:val="BookText"/>
        <w:rPr/>
      </w:pPr>
      <w:r>
        <w:rPr>
          <w:rFonts w:ascii="IRNazanin" w:hAnsi="IRNazanin" w:eastAsia="IRNazanin"/>
          <w:color w:val="111111"/>
          <w:sz w:val="28"/>
          <w:sz w:val="28"/>
          <w:szCs w:val="28"/>
          <w:rtl w:val="true"/>
          <w:lang w:bidi="fa-IR"/>
        </w:rPr>
        <w:t>فی المسجد الحرام فقال إن إبراهیم وإسماعیل علیه السلام حدا المسجد الحرام</w:t>
      </w:r>
    </w:p>
    <w:p>
      <w:pPr>
        <w:pStyle w:val="BookText"/>
        <w:rPr/>
      </w:pPr>
      <w:r>
        <w:rPr>
          <w:rFonts w:ascii="IRNazanin" w:hAnsi="IRNazanin" w:eastAsia="IRNazanin"/>
          <w:color w:val="111111"/>
          <w:sz w:val="28"/>
          <w:sz w:val="28"/>
          <w:szCs w:val="28"/>
          <w:rtl w:val="true"/>
          <w:lang w:bidi="fa-IR"/>
        </w:rPr>
        <w:t>ما بین الصفا والمروة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عن أبی عبد الله علیه السلام قال خط إبراهیم علیه</w:t>
      </w:r>
    </w:p>
    <w:p>
      <w:pPr>
        <w:pStyle w:val="BookText"/>
        <w:rPr/>
      </w:pPr>
      <w:r>
        <w:rPr>
          <w:rFonts w:ascii="IRNazanin" w:hAnsi="IRNazanin" w:eastAsia="IRNazanin"/>
          <w:color w:val="111111"/>
          <w:sz w:val="28"/>
          <w:sz w:val="28"/>
          <w:szCs w:val="28"/>
          <w:rtl w:val="true"/>
          <w:lang w:bidi="fa-IR"/>
        </w:rPr>
        <w:t>السلام بمکة ما بین الحزورة إلی المسعی فذلک الذی خط إبراهیم علیه السلام</w:t>
      </w:r>
    </w:p>
    <w:p>
      <w:pPr>
        <w:pStyle w:val="BookText"/>
        <w:rPr/>
      </w:pPr>
      <w:r>
        <w:rPr>
          <w:rFonts w:ascii="IRNazanin" w:hAnsi="IRNazanin" w:eastAsia="IRNazanin"/>
          <w:color w:val="111111"/>
          <w:sz w:val="28"/>
          <w:sz w:val="28"/>
          <w:szCs w:val="28"/>
          <w:rtl w:val="true"/>
          <w:lang w:bidi="fa-IR"/>
        </w:rPr>
        <w:t xml:space="preserve">یعنی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 قویا ان یکون مراده روایة عبد الله بن سنان الذی ذکرناه</w:t>
      </w:r>
    </w:p>
    <w:p>
      <w:pPr>
        <w:pStyle w:val="BookText"/>
        <w:rPr/>
      </w:pP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بن معروف عن أحمد</w:t>
      </w:r>
    </w:p>
    <w:p>
      <w:pPr>
        <w:pStyle w:val="BookText"/>
        <w:rPr/>
      </w:pPr>
      <w:r>
        <w:rPr>
          <w:rFonts w:ascii="IRNazanin" w:hAnsi="IRNazanin" w:eastAsia="IRNazanin"/>
          <w:color w:val="111111"/>
          <w:sz w:val="28"/>
          <w:sz w:val="28"/>
          <w:szCs w:val="28"/>
          <w:rtl w:val="true"/>
          <w:lang w:bidi="fa-IR"/>
        </w:rPr>
        <w:t>بن محمد بن أبی نصر عن حماد بن عثمان عن الحسین بن نعیم قال سئلت</w:t>
      </w:r>
    </w:p>
    <w:p>
      <w:pPr>
        <w:pStyle w:val="BookText"/>
        <w:rPr/>
      </w:pPr>
      <w:r>
        <w:rPr>
          <w:rFonts w:ascii="IRNazanin" w:hAnsi="IRNazanin" w:eastAsia="IRNazanin"/>
          <w:color w:val="111111"/>
          <w:sz w:val="28"/>
          <w:sz w:val="28"/>
          <w:szCs w:val="28"/>
          <w:rtl w:val="true"/>
          <w:lang w:bidi="fa-IR"/>
        </w:rPr>
        <w:t xml:space="preserve">ابا عبد الله علیه السلام عما زادوا فی المسجد الحرام عن الصلاة فیه فقال فقیه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ان إبراهیم وإسماعیل علیهما السلام حدا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الصفا والمروة</w:t>
      </w:r>
    </w:p>
    <w:p>
      <w:pPr>
        <w:pStyle w:val="BookText"/>
        <w:rPr/>
      </w:pPr>
      <w:r>
        <w:rPr>
          <w:rFonts w:ascii="IRNazanin" w:hAnsi="IRNazanin" w:eastAsia="IRNazanin"/>
          <w:color w:val="111111"/>
          <w:sz w:val="28"/>
          <w:sz w:val="28"/>
          <w:szCs w:val="28"/>
          <w:rtl w:val="true"/>
          <w:lang w:bidi="fa-IR"/>
        </w:rPr>
        <w:t xml:space="preserve">فکان الناس یحجون من المسجد </w:t>
      </w:r>
      <w:r>
        <w:rPr>
          <w:rStyle w:val="FootnoteAnchor"/>
          <w:rtl w:val="true"/>
        </w:rPr>
        <w:footnoteReference w:id="48"/>
      </w:r>
      <w:r>
        <w:rPr>
          <w:rFonts w:ascii="IRNazanin" w:hAnsi="IRNazanin" w:eastAsia="IRNazanin"/>
          <w:color w:val="111111"/>
          <w:sz w:val="28"/>
          <w:sz w:val="28"/>
          <w:szCs w:val="28"/>
          <w:rtl w:val="true"/>
          <w:lang w:bidi="fa-IR"/>
        </w:rPr>
        <w:t>إلی الصفا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جمیل بن</w:t>
      </w:r>
    </w:p>
    <w:p>
      <w:pPr>
        <w:pStyle w:val="BookText"/>
        <w:rPr/>
      </w:pPr>
      <w:r>
        <w:rPr>
          <w:rFonts w:ascii="IRNazanin" w:hAnsi="IRNazanin" w:eastAsia="IRNazanin"/>
          <w:color w:val="111111"/>
          <w:sz w:val="28"/>
          <w:sz w:val="28"/>
          <w:szCs w:val="28"/>
          <w:rtl w:val="true"/>
          <w:lang w:bidi="fa-IR"/>
        </w:rPr>
        <w:t>دراج قال قال له الطیار وانا حاضر هذا الذی زید هو من المسجد فقال نعم انهم</w:t>
      </w:r>
    </w:p>
    <w:p>
      <w:pPr>
        <w:pStyle w:val="BookText"/>
        <w:rPr/>
      </w:pPr>
      <w:r>
        <w:rPr>
          <w:rFonts w:ascii="IRNazanin" w:hAnsi="IRNazanin" w:eastAsia="IRNazanin"/>
          <w:color w:val="111111"/>
          <w:sz w:val="28"/>
          <w:sz w:val="28"/>
          <w:szCs w:val="28"/>
          <w:rtl w:val="true"/>
          <w:lang w:bidi="fa-IR"/>
        </w:rPr>
        <w:t xml:space="preserve">لم یبلغوا بعد مسجد إبراهیم وإسماعیل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انه کان بنیان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الطول ثلثین </w:t>
      </w:r>
      <w:r>
        <w:rPr>
          <w:rStyle w:val="FootnoteAnchor"/>
          <w:rtl w:val="true"/>
        </w:rPr>
        <w:footnoteReference w:id="49"/>
      </w:r>
      <w:r>
        <w:rPr>
          <w:rFonts w:ascii="IRNazanin" w:hAnsi="IRNazanin" w:eastAsia="IRNazanin"/>
          <w:color w:val="111111"/>
          <w:sz w:val="28"/>
          <w:sz w:val="28"/>
          <w:szCs w:val="28"/>
          <w:rtl w:val="true"/>
          <w:lang w:bidi="fa-IR"/>
        </w:rPr>
        <w:t>ذراعا</w:t>
      </w:r>
    </w:p>
    <w:p>
      <w:pPr>
        <w:pStyle w:val="BookText"/>
        <w:rPr/>
      </w:pPr>
      <w:r>
        <w:rPr>
          <w:rFonts w:ascii="IRNazanin" w:hAnsi="IRNazanin" w:eastAsia="IRNazanin"/>
          <w:color w:val="111111"/>
          <w:sz w:val="28"/>
          <w:sz w:val="28"/>
          <w:szCs w:val="28"/>
          <w:rtl w:val="true"/>
          <w:lang w:bidi="fa-IR"/>
        </w:rPr>
        <w:t xml:space="preserve">والعرض اثنین </w:t>
      </w:r>
      <w:r>
        <w:rPr>
          <w:rStyle w:val="FootnoteAnchor"/>
          <w:rtl w:val="true"/>
        </w:rPr>
        <w:footnoteReference w:id="50"/>
      </w:r>
      <w:r>
        <w:rPr>
          <w:rFonts w:ascii="IRNazanin" w:hAnsi="IRNazanin" w:eastAsia="IRNazanin"/>
          <w:color w:val="111111"/>
          <w:sz w:val="28"/>
          <w:sz w:val="28"/>
          <w:szCs w:val="28"/>
          <w:rtl w:val="true"/>
          <w:lang w:bidi="fa-IR"/>
        </w:rPr>
        <w:t>وعشرین ذراعا والسمک تسعة أذرع وان قریشا لما بنوها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کسوها الأردیة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Style w:val="FootnoteAnchor"/>
          <w:rtl w:val="true"/>
        </w:rPr>
        <w:footnoteReference w:id="51"/>
      </w:r>
      <w:r>
        <w:rPr>
          <w:rFonts w:ascii="IRNazanin" w:hAnsi="IRNazanin" w:eastAsia="IRNazanin"/>
          <w:color w:val="111111"/>
          <w:sz w:val="28"/>
          <w:sz w:val="28"/>
          <w:szCs w:val="28"/>
          <w:rtl w:val="true"/>
          <w:lang w:bidi="fa-IR"/>
        </w:rPr>
        <w:t>عن سعید بن جناح عن عدة من أصحابنا عن أبی</w:t>
      </w:r>
    </w:p>
    <w:p>
      <w:pPr>
        <w:pStyle w:val="BookText"/>
        <w:rPr/>
      </w:pPr>
      <w:r>
        <w:rPr>
          <w:rFonts w:ascii="IRNazanin" w:hAnsi="IRNazanin" w:eastAsia="IRNazanin"/>
          <w:color w:val="111111"/>
          <w:sz w:val="28"/>
          <w:sz w:val="28"/>
          <w:szCs w:val="28"/>
          <w:rtl w:val="true"/>
          <w:lang w:bidi="fa-IR"/>
        </w:rPr>
        <w:t xml:space="preserve">عبد الله علیه السلام قال کانت الکعبة علی عهد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أذرع وکان</w:t>
      </w:r>
    </w:p>
    <w:p>
      <w:pPr>
        <w:pStyle w:val="BookText"/>
        <w:rPr/>
      </w:pPr>
      <w:r>
        <w:rPr>
          <w:rFonts w:ascii="IRNazanin" w:hAnsi="IRNazanin" w:eastAsia="IRNazanin"/>
          <w:color w:val="111111"/>
          <w:sz w:val="28"/>
          <w:sz w:val="28"/>
          <w:szCs w:val="28"/>
          <w:rtl w:val="true"/>
          <w:lang w:bidi="fa-IR"/>
        </w:rPr>
        <w:t>لها بابان فبناها عبد الله بن الزبیر فرفعها ثمانیة عشر ذراعا فهدمها الحجاج فبناها سبعة</w:t>
      </w:r>
    </w:p>
    <w:p>
      <w:pPr>
        <w:pStyle w:val="BookText"/>
        <w:rPr/>
      </w:pPr>
      <w:r>
        <w:rPr>
          <w:rFonts w:ascii="IRNazanin" w:hAnsi="IRNazanin" w:eastAsia="IRNazanin"/>
          <w:color w:val="111111"/>
          <w:sz w:val="28"/>
          <w:sz w:val="28"/>
          <w:szCs w:val="28"/>
          <w:rtl w:val="true"/>
          <w:lang w:bidi="fa-IR"/>
        </w:rPr>
        <w:t>وعشرین ذراعا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ابن أبی نصر عن ابان بن عثمان عن فقیه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أبی عبد الله </w:t>
      </w:r>
      <w:r>
        <w:rPr>
          <w:rStyle w:val="FootnoteAnchor"/>
          <w:rtl w:val="true"/>
        </w:rPr>
        <w:footnoteReference w:id="52"/>
      </w:r>
      <w:r>
        <w:rPr>
          <w:rFonts w:ascii="IRNazanin" w:hAnsi="IRNazanin" w:eastAsia="IRNazanin"/>
          <w:color w:val="111111"/>
          <w:sz w:val="28"/>
          <w:sz w:val="28"/>
          <w:szCs w:val="28"/>
          <w:rtl w:val="true"/>
          <w:lang w:bidi="fa-IR"/>
        </w:rPr>
        <w:t xml:space="preserve">علیه السلام قال کان طول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أذرع</w:t>
      </w:r>
    </w:p>
    <w:p>
      <w:pPr>
        <w:pStyle w:val="BookText"/>
        <w:rPr/>
      </w:pPr>
      <w:r>
        <w:rPr>
          <w:rFonts w:ascii="IRNazanin" w:hAnsi="IRNazanin" w:eastAsia="IRNazanin"/>
          <w:color w:val="111111"/>
          <w:sz w:val="28"/>
          <w:sz w:val="28"/>
          <w:szCs w:val="28"/>
          <w:rtl w:val="true"/>
          <w:lang w:bidi="fa-IR"/>
        </w:rPr>
        <w:t xml:space="preserve">ولم یکن لها سقف فسقفها قریش ثمانیة عشر ذراعا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کسرها</w:t>
      </w:r>
    </w:p>
    <w:p>
      <w:pPr>
        <w:pStyle w:val="BookText"/>
        <w:rPr/>
      </w:pPr>
      <w:r>
        <w:rPr>
          <w:rFonts w:ascii="IRNazanin" w:hAnsi="IRNazanin" w:eastAsia="IRNazanin"/>
          <w:color w:val="111111"/>
          <w:sz w:val="28"/>
          <w:sz w:val="28"/>
          <w:szCs w:val="28"/>
          <w:rtl w:val="true"/>
          <w:lang w:bidi="fa-IR"/>
        </w:rPr>
        <w:t xml:space="preserve">الحجاج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ط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الزبیر فبناها وجعلها سبعة وعشرین ذراعا</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جماعة من فقهائنا منهم العلامة فی التذکرة حدیثا</w:t>
      </w:r>
    </w:p>
    <w:p>
      <w:pPr>
        <w:pStyle w:val="BookText"/>
        <w:rPr/>
      </w:pPr>
      <w:r>
        <w:rPr>
          <w:rFonts w:ascii="IRNazanin" w:hAnsi="IRNazanin" w:eastAsia="IRNazanin"/>
          <w:color w:val="111111"/>
          <w:sz w:val="28"/>
          <w:sz w:val="28"/>
          <w:szCs w:val="28"/>
          <w:rtl w:val="true"/>
          <w:lang w:bidi="fa-IR"/>
        </w:rPr>
        <w:t>مرسلا مضمونه ان الشاذروان کان من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أساس البیت من الأرض السابعة</w:t>
      </w:r>
    </w:p>
    <w:p>
      <w:pPr>
        <w:pStyle w:val="BookText"/>
        <w:rPr/>
      </w:pPr>
      <w:r>
        <w:rPr>
          <w:rFonts w:ascii="IRNazanin" w:hAnsi="IRNazanin" w:eastAsia="IRNazanin"/>
          <w:color w:val="111111"/>
          <w:sz w:val="28"/>
          <w:sz w:val="28"/>
          <w:szCs w:val="28"/>
          <w:rtl w:val="true"/>
          <w:lang w:bidi="fa-IR"/>
        </w:rPr>
        <w:t>السفلی إلی الأرض السابعة العلیا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عن الحسن بن علی عن یونس بن یعقوب</w:t>
      </w:r>
    </w:p>
    <w:p>
      <w:pPr>
        <w:pStyle w:val="BookText"/>
        <w:rPr/>
      </w:pPr>
      <w:r>
        <w:rPr>
          <w:rFonts w:ascii="IRNazanin" w:hAnsi="IRNazanin" w:eastAsia="IRNazanin"/>
          <w:color w:val="111111"/>
          <w:sz w:val="28"/>
          <w:sz w:val="28"/>
          <w:szCs w:val="28"/>
          <w:rtl w:val="true"/>
          <w:lang w:bidi="fa-IR"/>
        </w:rPr>
        <w:t>قال قلت لأبی عبد الله علیه السلام انی کنت اصلی فی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رجل لا تصل</w:t>
      </w:r>
    </w:p>
    <w:p>
      <w:pPr>
        <w:pStyle w:val="BookText"/>
        <w:rPr/>
      </w:pPr>
      <w:r>
        <w:rPr>
          <w:rFonts w:ascii="IRNazanin" w:hAnsi="IRNazanin" w:eastAsia="IRNazanin"/>
          <w:color w:val="111111"/>
          <w:sz w:val="28"/>
          <w:sz w:val="28"/>
          <w:szCs w:val="28"/>
          <w:rtl w:val="true"/>
          <w:lang w:bidi="fa-IR"/>
        </w:rPr>
        <w:t>المکتوبة فی هذا الموضع فان فی الحجر من البیت فقال کذب صل فیه حیث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الحسین</w:t>
      </w:r>
    </w:p>
    <w:p>
      <w:pPr>
        <w:pStyle w:val="BookText"/>
        <w:rPr/>
      </w:pPr>
      <w:r>
        <w:rPr>
          <w:rFonts w:ascii="IRNazanin" w:hAnsi="IRNazanin" w:eastAsia="IRNazanin"/>
          <w:color w:val="111111"/>
          <w:sz w:val="28"/>
          <w:sz w:val="28"/>
          <w:szCs w:val="28"/>
          <w:rtl w:val="true"/>
          <w:lang w:bidi="fa-IR"/>
        </w:rPr>
        <w:t>بن سعید عن فضالة بن أیوب عن معاویة بن عمار قال سئلت ابا عبد الله علیه</w:t>
      </w:r>
    </w:p>
    <w:p>
      <w:pPr>
        <w:pStyle w:val="BookText"/>
        <w:rPr/>
      </w:pPr>
      <w:r>
        <w:rPr>
          <w:rFonts w:ascii="IRNazanin" w:hAnsi="IRNazanin" w:eastAsia="IRNazanin"/>
          <w:color w:val="111111"/>
          <w:sz w:val="28"/>
          <w:sz w:val="28"/>
          <w:szCs w:val="28"/>
          <w:rtl w:val="true"/>
          <w:lang w:bidi="fa-IR"/>
        </w:rPr>
        <w:t xml:space="preserve">السلام عن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البیت هو أو فیه شئ من البیت فقال لا ولا قلامة</w:t>
      </w:r>
    </w:p>
    <w:p>
      <w:pPr>
        <w:pStyle w:val="BookText"/>
        <w:rPr/>
      </w:pPr>
      <w:r>
        <w:rPr>
          <w:rFonts w:ascii="IRNazanin" w:hAnsi="IRNazanin" w:eastAsia="IRNazanin"/>
          <w:color w:val="111111"/>
          <w:sz w:val="28"/>
          <w:sz w:val="28"/>
          <w:szCs w:val="28"/>
          <w:rtl w:val="true"/>
          <w:lang w:bidi="fa-IR"/>
        </w:rPr>
        <w:t>ظفر ولکن إسماعیل علیه السلام دفن أمه فیه فکره ان توطأ فحجر علیه حجرا وفیه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قبور 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عن الحسن بن علی بن فضال و عبد الله</w:t>
      </w:r>
    </w:p>
    <w:p>
      <w:pPr>
        <w:pStyle w:val="BookText"/>
        <w:rPr/>
      </w:pPr>
      <w:r>
        <w:rPr>
          <w:rFonts w:ascii="IRNazanin" w:hAnsi="IRNazanin" w:eastAsia="IRNazanin"/>
          <w:color w:val="111111"/>
          <w:sz w:val="28"/>
          <w:sz w:val="28"/>
          <w:szCs w:val="28"/>
          <w:rtl w:val="true"/>
          <w:lang w:bidi="fa-IR"/>
        </w:rPr>
        <w:t>الحجال عن ثعلبة بن میمون عن زرارة ع أبی عبد الله علیه السلام قال سألته عن الحجر</w:t>
      </w:r>
    </w:p>
    <w:p>
      <w:pPr>
        <w:pStyle w:val="BookText"/>
        <w:rPr/>
      </w:pPr>
      <w:r>
        <w:rPr>
          <w:rFonts w:ascii="IRNazanin" w:hAnsi="IRNazanin" w:eastAsia="IRNazanin"/>
          <w:color w:val="111111"/>
          <w:sz w:val="28"/>
          <w:sz w:val="28"/>
          <w:szCs w:val="28"/>
          <w:rtl w:val="true"/>
          <w:lang w:bidi="fa-IR"/>
        </w:rPr>
        <w:t>هل فیه شئ من البیت قال لا ولا قلامة ظفر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الأنبیاء وما فی الحجر</w:t>
      </w:r>
    </w:p>
    <w:p>
      <w:pPr>
        <w:pStyle w:val="BookText"/>
        <w:rPr/>
      </w:pPr>
      <w:r>
        <w:rPr>
          <w:rFonts w:ascii="IRNazanin" w:hAnsi="IRNazanin" w:eastAsia="IRNazanin"/>
          <w:color w:val="111111"/>
          <w:sz w:val="28"/>
          <w:sz w:val="28"/>
          <w:szCs w:val="28"/>
          <w:rtl w:val="true"/>
          <w:lang w:bidi="fa-IR"/>
        </w:rPr>
        <w:t>شئ من البیت ولا قلامة ظفر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النعمان</w:t>
      </w:r>
    </w:p>
    <w:p>
      <w:pPr>
        <w:pStyle w:val="BookText"/>
        <w:rPr/>
      </w:pPr>
      <w:r>
        <w:rPr>
          <w:rFonts w:ascii="IRNazanin" w:hAnsi="IRNazanin" w:eastAsia="IRNazanin"/>
          <w:color w:val="111111"/>
          <w:sz w:val="28"/>
          <w:sz w:val="28"/>
          <w:szCs w:val="28"/>
          <w:rtl w:val="true"/>
          <w:lang w:bidi="fa-IR"/>
        </w:rPr>
        <w:t>عن سیف بن عمیرة عن أبی بکر الحضرمی عن أبی عبد الله علیه السلام قال إن</w:t>
      </w:r>
    </w:p>
    <w:p>
      <w:pPr>
        <w:pStyle w:val="BookText"/>
        <w:rPr/>
      </w:pPr>
      <w:r>
        <w:rPr>
          <w:rFonts w:ascii="IRNazanin" w:hAnsi="IRNazanin" w:eastAsia="IRNazanin"/>
          <w:color w:val="111111"/>
          <w:sz w:val="28"/>
          <w:sz w:val="28"/>
          <w:szCs w:val="28"/>
          <w:rtl w:val="true"/>
          <w:lang w:bidi="fa-IR"/>
        </w:rPr>
        <w:t>إسماعیل دفن أمه فی الحجر وحجر علیها لئلا یوطأ قبر أم إسماعیل فی الحجر</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باسناده إلی</w:t>
      </w:r>
    </w:p>
    <w:p>
      <w:pPr>
        <w:pStyle w:val="BookText"/>
        <w:rPr/>
      </w:pPr>
      <w:r>
        <w:rPr>
          <w:rFonts w:ascii="IRNazanin" w:hAnsi="IRNazanin" w:eastAsia="IRNazanin"/>
          <w:color w:val="111111"/>
          <w:sz w:val="28"/>
          <w:sz w:val="28"/>
          <w:szCs w:val="28"/>
          <w:rtl w:val="true"/>
          <w:lang w:bidi="fa-IR"/>
        </w:rPr>
        <w:t>الصدوق عن أبیه عن سعد بن عبد الله عن أحمد بن محمد بن عیسی عن علی بن</w:t>
      </w:r>
    </w:p>
    <w:p>
      <w:pPr>
        <w:pStyle w:val="BookText"/>
        <w:rPr/>
      </w:pPr>
      <w:r>
        <w:rPr>
          <w:rFonts w:ascii="IRNazanin" w:hAnsi="IRNazanin" w:eastAsia="IRNazanin"/>
          <w:color w:val="111111"/>
          <w:sz w:val="28"/>
          <w:sz w:val="28"/>
          <w:szCs w:val="28"/>
          <w:rtl w:val="true"/>
          <w:lang w:bidi="fa-IR"/>
        </w:rPr>
        <w:t xml:space="preserve">النعمان عن ابن أبی عمیر عن الحضرمی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إسماعیل دفن أمه</w:t>
      </w:r>
    </w:p>
    <w:p>
      <w:pPr>
        <w:pStyle w:val="BookText"/>
        <w:rPr/>
      </w:pPr>
      <w:r>
        <w:rPr>
          <w:rFonts w:ascii="IRNazanin" w:hAnsi="IRNazanin" w:eastAsia="IRNazanin"/>
          <w:color w:val="111111"/>
          <w:sz w:val="28"/>
          <w:sz w:val="28"/>
          <w:szCs w:val="28"/>
          <w:rtl w:val="true"/>
          <w:lang w:bidi="fa-IR"/>
        </w:rPr>
        <w:t>فی الحجر وجعل علیه حائطا لئلا یوطأ قبرها</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Style w:val="FootnoteAnchor"/>
          <w:rtl w:val="true"/>
        </w:rPr>
        <w:footnoteReference w:id="53"/>
      </w:r>
      <w:r>
        <w:rPr>
          <w:rFonts w:ascii="IRNazanin" w:hAnsi="IRNazanin" w:eastAsia="IRNazanin"/>
          <w:color w:val="111111"/>
          <w:sz w:val="28"/>
          <w:sz w:val="28"/>
          <w:szCs w:val="28"/>
          <w:rtl w:val="true"/>
          <w:lang w:bidi="fa-IR"/>
        </w:rPr>
        <w:t>الصفار عن العباس بن معروف عن علی</w:t>
      </w:r>
    </w:p>
    <w:p>
      <w:pPr>
        <w:pStyle w:val="BookText"/>
        <w:rPr/>
      </w:pPr>
      <w:r>
        <w:rPr>
          <w:rFonts w:ascii="IRNazanin" w:hAnsi="IRNazanin" w:eastAsia="IRNazanin"/>
          <w:color w:val="111111"/>
          <w:sz w:val="28"/>
          <w:sz w:val="28"/>
          <w:szCs w:val="28"/>
          <w:rtl w:val="true"/>
          <w:lang w:bidi="fa-IR"/>
        </w:rPr>
        <w:t>بن مهزیار عن الحسن بن سعید عن علی بن النعمان عن سیف بن عمیرة عن أبی بکر</w:t>
      </w:r>
    </w:p>
    <w:p>
      <w:pPr>
        <w:pStyle w:val="BookText"/>
        <w:rPr/>
      </w:pPr>
      <w:r>
        <w:rPr>
          <w:rFonts w:ascii="IRNazanin" w:hAnsi="IRNazanin" w:eastAsia="IRNazanin"/>
          <w:color w:val="111111"/>
          <w:sz w:val="28"/>
          <w:sz w:val="28"/>
          <w:szCs w:val="28"/>
          <w:rtl w:val="true"/>
          <w:lang w:bidi="fa-IR"/>
        </w:rPr>
        <w:t xml:space="preserve">الحضرمی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إسماعیل دفن أمه فی الحجر وجعله علیا وجعل</w:t>
      </w:r>
    </w:p>
    <w:p>
      <w:pPr>
        <w:pStyle w:val="BookText"/>
        <w:rPr/>
      </w:pPr>
      <w:r>
        <w:rPr>
          <w:rFonts w:ascii="IRNazanin" w:hAnsi="IRNazanin" w:eastAsia="IRNazanin"/>
          <w:color w:val="111111"/>
          <w:sz w:val="28"/>
          <w:sz w:val="28"/>
          <w:szCs w:val="28"/>
          <w:rtl w:val="true"/>
          <w:lang w:bidi="fa-IR"/>
        </w:rPr>
        <w:t>علیها حائطا لئلا یوطأ قبرها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قال حدثنا أحمد بن</w:t>
      </w:r>
    </w:p>
    <w:p>
      <w:pPr>
        <w:pStyle w:val="BookText"/>
        <w:rPr/>
      </w:pPr>
      <w:r>
        <w:rPr>
          <w:rFonts w:ascii="IRNazanin" w:hAnsi="IRNazanin" w:eastAsia="IRNazanin"/>
          <w:color w:val="111111"/>
          <w:sz w:val="28"/>
          <w:sz w:val="28"/>
          <w:szCs w:val="28"/>
          <w:rtl w:val="true"/>
          <w:lang w:bidi="fa-IR"/>
        </w:rPr>
        <w:t>محمد بن عیسی عن أحمد بن محمد ابن أبی نصر عن ابان بن عثمان عن أبی</w:t>
      </w:r>
    </w:p>
    <w:p>
      <w:pPr>
        <w:pStyle w:val="BookText"/>
        <w:rPr/>
      </w:pPr>
      <w:r>
        <w:rPr>
          <w:rFonts w:ascii="IRNazanin" w:hAnsi="IRNazanin" w:eastAsia="IRNazanin"/>
          <w:color w:val="111111"/>
          <w:sz w:val="28"/>
          <w:sz w:val="28"/>
          <w:szCs w:val="28"/>
          <w:rtl w:val="true"/>
          <w:lang w:bidi="fa-IR"/>
        </w:rPr>
        <w:t xml:space="preserve">بصیر عن أبی جعفر أو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إبراهیم لما قضی مناسکه رجع إلی</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إسماعیل بعده وهو ابن ثلاثین ومأة سنة فدفن فی الحجر</w:t>
      </w:r>
    </w:p>
    <w:p>
      <w:pPr>
        <w:pStyle w:val="BookText"/>
        <w:rPr/>
      </w:pPr>
      <w:r>
        <w:rPr>
          <w:rFonts w:ascii="IRNazanin" w:hAnsi="IRNazanin" w:eastAsia="IRNazanin"/>
          <w:color w:val="111111"/>
          <w:sz w:val="28"/>
          <w:sz w:val="28"/>
          <w:szCs w:val="28"/>
          <w:rtl w:val="true"/>
          <w:lang w:bidi="fa-IR"/>
        </w:rPr>
        <w:t>مع أمه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بن أبی نصر</w:t>
      </w:r>
      <w:bookmarkStart w:id="25" w:name="pg16862_230040"/>
    </w:p>
    <w:p>
      <w:pPr>
        <w:pStyle w:val="BookText"/>
        <w:rPr/>
      </w:pPr>
      <w:bookmarkEnd w:id="25"/>
      <w:r>
        <w:rPr>
          <w:rFonts w:ascii="IRNazanin" w:hAnsi="IRNazanin" w:eastAsia="IRNazanin"/>
          <w:color w:val="111111"/>
          <w:sz w:val="28"/>
          <w:sz w:val="28"/>
          <w:szCs w:val="28"/>
          <w:rtl w:val="true"/>
          <w:lang w:bidi="fa-IR"/>
        </w:rPr>
        <w:t>البزنطی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الحجر قال إنکم تسمونه</w:t>
      </w:r>
    </w:p>
    <w:p>
      <w:pPr>
        <w:pStyle w:val="BookText"/>
        <w:rPr/>
      </w:pPr>
      <w:r>
        <w:rPr>
          <w:rFonts w:ascii="IRNazanin" w:hAnsi="IRNazanin" w:eastAsia="IRNazanin"/>
          <w:color w:val="111111"/>
          <w:sz w:val="28"/>
          <w:sz w:val="28"/>
          <w:szCs w:val="28"/>
          <w:rtl w:val="true"/>
          <w:lang w:bidi="fa-IR"/>
        </w:rPr>
        <w:t>الحطیم وانما کان لغنم إسماعیل وانما دفن فیه أمه وکره أن یوطئ قبرها فحجر علیه</w:t>
      </w:r>
    </w:p>
    <w:p>
      <w:pPr>
        <w:pStyle w:val="BookText"/>
        <w:rPr/>
      </w:pPr>
      <w:r>
        <w:rPr>
          <w:rFonts w:ascii="IRNazanin" w:hAnsi="IRNazanin" w:eastAsia="IRNazanin"/>
          <w:color w:val="111111"/>
          <w:sz w:val="28"/>
          <w:sz w:val="28"/>
          <w:szCs w:val="28"/>
          <w:rtl w:val="true"/>
          <w:lang w:bidi="fa-IR"/>
        </w:rPr>
        <w:t>وفیه قبور 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نسخ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والحجر لیس هو من</w:t>
      </w:r>
    </w:p>
    <w:p>
      <w:pPr>
        <w:pStyle w:val="BookText"/>
        <w:rPr/>
      </w:pPr>
      <w:r>
        <w:rPr>
          <w:rFonts w:ascii="IRNazanin" w:hAnsi="IRNazanin" w:eastAsia="IRNazanin"/>
          <w:color w:val="111111"/>
          <w:sz w:val="28"/>
          <w:sz w:val="28"/>
          <w:szCs w:val="28"/>
          <w:rtl w:val="true"/>
          <w:lang w:bidi="fa-IR"/>
        </w:rPr>
        <w:t>البیت ولا فیه شئ منه وانهم سموه الحطیم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أصحابنا عن ابن جمهور عن أبیه عن محمد بن</w:t>
      </w:r>
    </w:p>
    <w:p>
      <w:pPr>
        <w:pStyle w:val="BookText"/>
        <w:rPr/>
      </w:pPr>
      <w:r>
        <w:rPr>
          <w:rFonts w:ascii="IRNazanin" w:hAnsi="IRNazanin" w:eastAsia="IRNazanin"/>
          <w:color w:val="111111"/>
          <w:sz w:val="28"/>
          <w:sz w:val="28"/>
          <w:szCs w:val="28"/>
          <w:rtl w:val="true"/>
          <w:lang w:bidi="fa-IR"/>
        </w:rPr>
        <w:t>سنان عن المفضل بن عمر عن أبی عبد الله علیه السلام قال الحجر بیت إسماعیل وفیه</w:t>
      </w:r>
    </w:p>
    <w:p>
      <w:pPr>
        <w:pStyle w:val="BookText"/>
        <w:rPr/>
      </w:pPr>
      <w:r>
        <w:rPr>
          <w:rFonts w:ascii="IRNazanin" w:hAnsi="IRNazanin" w:eastAsia="IRNazanin"/>
          <w:color w:val="111111"/>
          <w:sz w:val="28"/>
          <w:sz w:val="28"/>
          <w:szCs w:val="28"/>
          <w:rtl w:val="true"/>
          <w:lang w:bidi="fa-IR"/>
        </w:rPr>
        <w:t>قبر هاجر وقبر 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 بن</w:t>
      </w:r>
    </w:p>
    <w:p>
      <w:pPr>
        <w:pStyle w:val="BookText"/>
        <w:rPr/>
      </w:pPr>
      <w:r>
        <w:rPr>
          <w:rFonts w:ascii="IRNazanin" w:hAnsi="IRNazanin" w:eastAsia="IRNazanin"/>
          <w:color w:val="111111"/>
          <w:sz w:val="28"/>
          <w:sz w:val="28"/>
          <w:szCs w:val="28"/>
          <w:rtl w:val="true"/>
          <w:lang w:bidi="fa-IR"/>
        </w:rPr>
        <w:t>الولید شباب الصیر فی عن معاویة بن عمار قال قال أبو عبد الله علیه السلام فی الحجر</w:t>
      </w:r>
    </w:p>
    <w:p>
      <w:pPr>
        <w:pStyle w:val="BookText"/>
        <w:rPr/>
      </w:pPr>
      <w:r>
        <w:rPr>
          <w:rFonts w:ascii="IRNazanin" w:hAnsi="IRNazanin" w:eastAsia="IRNazanin"/>
          <w:color w:val="111111"/>
          <w:sz w:val="28"/>
          <w:sz w:val="28"/>
          <w:szCs w:val="28"/>
          <w:rtl w:val="true"/>
          <w:lang w:bidi="fa-IR"/>
        </w:rPr>
        <w:t>مما یلی الرکن الثالث عذاری بنات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فی مکة وفی</w:t>
      </w:r>
    </w:p>
    <w:p>
      <w:pPr>
        <w:pStyle w:val="BookText"/>
        <w:rPr/>
      </w:pPr>
      <w:r>
        <w:rPr>
          <w:rFonts w:ascii="IRNazanin" w:hAnsi="IRNazanin" w:eastAsia="IRNazanin"/>
          <w:color w:val="111111"/>
          <w:sz w:val="28"/>
          <w:sz w:val="28"/>
          <w:szCs w:val="28"/>
          <w:rtl w:val="true"/>
          <w:lang w:bidi="fa-IR"/>
        </w:rPr>
        <w:t>المسجد الحرام من أبواب المساجد ما یدل علی فضل الصلاة فی الحجر فیمکن</w:t>
      </w:r>
    </w:p>
    <w:p>
      <w:pPr>
        <w:pStyle w:val="BookText"/>
        <w:rPr/>
      </w:pPr>
      <w:r>
        <w:rPr>
          <w:rFonts w:ascii="IRNazanin" w:hAnsi="IRNazanin" w:eastAsia="IRNazanin"/>
          <w:color w:val="111111"/>
          <w:sz w:val="28"/>
          <w:sz w:val="28"/>
          <w:szCs w:val="28"/>
          <w:rtl w:val="true"/>
          <w:lang w:bidi="fa-IR"/>
        </w:rPr>
        <w:t>ان یستفاد منها انه لیس من البیت لکراهة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مرسلة 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من أبواب</w:t>
      </w:r>
    </w:p>
    <w:p>
      <w:pPr>
        <w:pStyle w:val="BookText"/>
        <w:rPr/>
      </w:pPr>
      <w:r>
        <w:rPr>
          <w:rFonts w:ascii="IRNazanin" w:hAnsi="IRNazanin" w:eastAsia="IRNazanin"/>
          <w:color w:val="111111"/>
          <w:sz w:val="28"/>
          <w:sz w:val="28"/>
          <w:szCs w:val="28"/>
          <w:rtl w:val="true"/>
          <w:lang w:bidi="fa-IR"/>
        </w:rPr>
        <w:t xml:space="preserve">وجوه الحج قوله وماتت أم إسماعیل فدفنها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الحجر</w:t>
      </w:r>
    </w:p>
    <w:p>
      <w:pPr>
        <w:pStyle w:val="BookText"/>
        <w:rPr/>
      </w:pPr>
      <w:r>
        <w:rPr>
          <w:rFonts w:ascii="IRNazanin" w:hAnsi="IRNazanin" w:eastAsia="IRNazanin"/>
          <w:color w:val="111111"/>
          <w:sz w:val="28"/>
          <w:sz w:val="28"/>
          <w:szCs w:val="28"/>
          <w:rtl w:val="true"/>
          <w:lang w:bidi="fa-IR"/>
        </w:rPr>
        <w:t>وحجر علیها لئلا یوطأ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الرضوی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الاحرام للحج من أبواب الاحرام</w:t>
      </w:r>
    </w:p>
    <w:p>
      <w:pPr>
        <w:pStyle w:val="BookText"/>
        <w:rPr/>
      </w:pPr>
      <w:r>
        <w:rPr>
          <w:rFonts w:ascii="IRNazanin" w:hAnsi="IRNazanin" w:eastAsia="IRNazanin"/>
          <w:color w:val="111111"/>
          <w:sz w:val="28"/>
          <w:sz w:val="28"/>
          <w:szCs w:val="28"/>
          <w:rtl w:val="true"/>
          <w:lang w:bidi="fa-IR"/>
        </w:rPr>
        <w:t>بالحج قوله علیه السلام ویحرم من البیت أو من الحجر فان الحجر من البیت</w:t>
      </w:r>
      <w:r>
        <w:rPr>
          <w:rFonts w:eastAsia="IRNazanin" w:cs="IRNazanin"/>
          <w:color w:val="111111"/>
          <w:sz w:val="28"/>
          <w:szCs w:val="28"/>
          <w:rtl w:val="true"/>
          <w:lang w:bidi="fa-IR"/>
        </w:rPr>
        <w:t>.</w:t>
      </w:r>
    </w:p>
    <w:p>
      <w:pPr>
        <w:pStyle w:val="Heading4"/>
        <w:numPr>
          <w:ilvl w:val="3"/>
          <w:numId w:val="1"/>
        </w:numPr>
        <w:rPr/>
      </w:pPr>
      <w:bookmarkStart w:id="26" w:name="__RefHeading___Toc9964544_417432637"/>
      <w:bookmarkStart w:id="27" w:name="_Toc10"/>
      <w:bookmarkEnd w:id="26"/>
      <w:r>
        <w:rPr>
          <w:rtl w:val="true"/>
        </w:rPr>
        <w:t>(</w:t>
      </w:r>
      <w:r>
        <w:rPr/>
        <w:t>5</w:t>
      </w:r>
      <w:r>
        <w:rPr>
          <w:rtl w:val="true"/>
        </w:rPr>
        <w:t xml:space="preserve">) </w:t>
      </w:r>
      <w:r>
        <w:rPr>
          <w:rtl w:val="true"/>
        </w:rPr>
        <w:t>باب علة اخراج الحجر من الجنة ووضعه فی الرکن الذی هو فیه وعلة تقبیله وایداع المیثاق عنده</w:t>
      </w:r>
      <w:bookmarkEnd w:id="27"/>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وغیره عن محمد بن أحمد عن موسی بن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عن ابن سنان عن أبی سعید القماط عن بکیر عن أعین قال سألت أبا عبد الله</w:t>
      </w:r>
    </w:p>
    <w:p>
      <w:pPr>
        <w:pStyle w:val="BookText"/>
        <w:rPr/>
      </w:pPr>
      <w:r>
        <w:rPr>
          <w:rFonts w:ascii="IRNazanin" w:hAnsi="IRNazanin" w:eastAsia="IRNazanin"/>
          <w:color w:val="111111"/>
          <w:sz w:val="28"/>
          <w:sz w:val="28"/>
          <w:szCs w:val="28"/>
          <w:rtl w:val="true"/>
          <w:lang w:bidi="fa-IR"/>
        </w:rPr>
        <w:t>علیه السلام لای علة وضع الله الحجر فی الرکن الذی هو فیه ولم یوضع فی غیره</w:t>
      </w:r>
    </w:p>
    <w:p>
      <w:pPr>
        <w:pStyle w:val="BookText"/>
        <w:rPr/>
      </w:pPr>
      <w:r>
        <w:rPr>
          <w:rFonts w:ascii="IRNazanin" w:hAnsi="IRNazanin" w:eastAsia="IRNazanin"/>
          <w:color w:val="111111"/>
          <w:sz w:val="28"/>
          <w:sz w:val="28"/>
          <w:szCs w:val="28"/>
          <w:rtl w:val="true"/>
          <w:lang w:bidi="fa-IR"/>
        </w:rPr>
        <w:t>ولأی علة یقبل ولأی علة اخرج من الجنة ولأی علة وضع میثاق العباد والعهد فیه</w:t>
      </w:r>
    </w:p>
    <w:p>
      <w:pPr>
        <w:pStyle w:val="BookText"/>
        <w:rPr/>
      </w:pPr>
      <w:r>
        <w:rPr>
          <w:rFonts w:ascii="IRNazanin" w:hAnsi="IRNazanin" w:eastAsia="IRNazanin"/>
          <w:color w:val="111111"/>
          <w:sz w:val="28"/>
          <w:sz w:val="28"/>
          <w:szCs w:val="28"/>
          <w:rtl w:val="true"/>
          <w:lang w:bidi="fa-IR"/>
        </w:rPr>
        <w:t>ولم یوضع فی غیره وکیف السبب فی ذلک تخبرنی جعلنی الله فداک فان تفکری فیه</w:t>
      </w:r>
    </w:p>
    <w:p>
      <w:pPr>
        <w:pStyle w:val="BookText"/>
        <w:rPr/>
      </w:pPr>
      <w:r>
        <w:rPr>
          <w:rFonts w:ascii="IRNazanin" w:hAnsi="IRNazanin" w:eastAsia="IRNazanin"/>
          <w:color w:val="111111"/>
          <w:sz w:val="28"/>
          <w:sz w:val="28"/>
          <w:szCs w:val="28"/>
          <w:rtl w:val="true"/>
          <w:lang w:bidi="fa-IR"/>
        </w:rPr>
        <w:t>لعجب قال فقال سألت وأعضلت فی المسألة واستقصیت فأفهم الجواب وفرغ قلبک</w:t>
      </w:r>
    </w:p>
    <w:p>
      <w:pPr>
        <w:pStyle w:val="BookText"/>
        <w:rPr/>
      </w:pPr>
      <w:r>
        <w:rPr>
          <w:rFonts w:ascii="IRNazanin" w:hAnsi="IRNazanin" w:eastAsia="IRNazanin"/>
          <w:color w:val="111111"/>
          <w:sz w:val="28"/>
          <w:sz w:val="28"/>
          <w:szCs w:val="28"/>
          <w:rtl w:val="true"/>
          <w:lang w:bidi="fa-IR"/>
        </w:rPr>
        <w:t>واصغ سمعک أخبرک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تبارک وتعالی وضع الحجر الأسود وهی جوهرة أخرجت من الجنة</w:t>
      </w:r>
    </w:p>
    <w:p>
      <w:pPr>
        <w:pStyle w:val="BookText"/>
        <w:rPr/>
      </w:pPr>
      <w:r>
        <w:rPr>
          <w:rFonts w:ascii="IRNazanin" w:hAnsi="IRNazanin" w:eastAsia="IRNazanin"/>
          <w:color w:val="111111"/>
          <w:sz w:val="28"/>
          <w:sz w:val="28"/>
          <w:szCs w:val="28"/>
          <w:rtl w:val="true"/>
          <w:lang w:bidi="fa-IR"/>
        </w:rPr>
        <w:t xml:space="preserve">إلی آدم علیه السلام فوضعت فی ذلک الرکن لعلة المیثاق وذلک أنه </w:t>
      </w:r>
      <w:r>
        <w:rPr>
          <w:rStyle w:val="FootnoteAnchor"/>
          <w:rtl w:val="true"/>
        </w:rPr>
        <w:footnoteReference w:id="54"/>
      </w:r>
      <w:r>
        <w:rPr>
          <w:rFonts w:ascii="IRNazanin" w:hAnsi="IRNazanin" w:eastAsia="IRNazanin"/>
          <w:color w:val="111111"/>
          <w:sz w:val="28"/>
          <w:sz w:val="28"/>
          <w:szCs w:val="28"/>
          <w:rtl w:val="true"/>
          <w:lang w:bidi="fa-IR"/>
        </w:rPr>
        <w:t>لما أخذ من</w:t>
      </w:r>
    </w:p>
    <w:p>
      <w:pPr>
        <w:pStyle w:val="BookText"/>
        <w:rPr/>
      </w:pPr>
      <w:r>
        <w:rPr>
          <w:rFonts w:ascii="IRNazanin" w:hAnsi="IRNazanin" w:eastAsia="IRNazanin"/>
          <w:color w:val="111111"/>
          <w:sz w:val="28"/>
          <w:sz w:val="28"/>
          <w:szCs w:val="28"/>
          <w:rtl w:val="true"/>
          <w:lang w:bidi="fa-IR"/>
        </w:rPr>
        <w:t>بنی آدم من ظهورهم ذریتهم حین اخذ الله علیهم المیثاق فی ذلک المکان وفی ذلک</w:t>
      </w:r>
    </w:p>
    <w:p>
      <w:pPr>
        <w:pStyle w:val="BookText"/>
        <w:rPr/>
      </w:pPr>
      <w:r>
        <w:rPr>
          <w:rFonts w:ascii="IRNazanin" w:hAnsi="IRNazanin" w:eastAsia="IRNazanin"/>
          <w:color w:val="111111"/>
          <w:sz w:val="28"/>
          <w:sz w:val="28"/>
          <w:szCs w:val="28"/>
          <w:rtl w:val="true"/>
          <w:lang w:bidi="fa-IR"/>
        </w:rPr>
        <w:t xml:space="preserve">المکان ترائی </w:t>
      </w:r>
      <w:r>
        <w:rPr>
          <w:rStyle w:val="FootnoteAnchor"/>
          <w:rtl w:val="true"/>
        </w:rPr>
        <w:footnoteReference w:id="55"/>
      </w:r>
      <w:r>
        <w:rPr>
          <w:rFonts w:ascii="IRNazanin" w:hAnsi="IRNazanin" w:eastAsia="IRNazanin"/>
          <w:color w:val="111111"/>
          <w:sz w:val="28"/>
          <w:sz w:val="28"/>
          <w:szCs w:val="28"/>
          <w:rtl w:val="true"/>
          <w:lang w:bidi="fa-IR"/>
        </w:rPr>
        <w:t xml:space="preserve">لهم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المکان </w:t>
      </w:r>
      <w:r>
        <w:rPr>
          <w:rStyle w:val="FootnoteAnchor"/>
          <w:rtl w:val="true"/>
        </w:rPr>
        <w:footnoteReference w:id="56"/>
      </w:r>
      <w:r>
        <w:rPr>
          <w:rFonts w:ascii="IRNazanin" w:hAnsi="IRNazanin" w:eastAsia="IRNazanin"/>
          <w:color w:val="111111"/>
          <w:sz w:val="28"/>
          <w:sz w:val="28"/>
          <w:szCs w:val="28"/>
          <w:rtl w:val="true"/>
          <w:lang w:bidi="fa-IR"/>
        </w:rPr>
        <w:t>یهبط الطیر علی القائم علیه</w:t>
      </w:r>
    </w:p>
    <w:p>
      <w:pPr>
        <w:pStyle w:val="BookText"/>
        <w:rPr/>
      </w:pPr>
      <w:r>
        <w:rPr>
          <w:rFonts w:ascii="IRNazanin" w:hAnsi="IRNazanin" w:eastAsia="IRNazanin"/>
          <w:color w:val="111111"/>
          <w:sz w:val="28"/>
          <w:sz w:val="28"/>
          <w:szCs w:val="28"/>
          <w:rtl w:val="true"/>
          <w:lang w:bidi="fa-IR"/>
        </w:rPr>
        <w:t xml:space="preserve">السلام فأول من یبایعه ذلک الطیر </w:t>
      </w:r>
      <w:r>
        <w:rPr>
          <w:rStyle w:val="FootnoteAnchor"/>
          <w:rtl w:val="true"/>
        </w:rPr>
        <w:footnoteReference w:id="57"/>
      </w:r>
      <w:r>
        <w:rPr>
          <w:rFonts w:ascii="IRNazanin" w:hAnsi="IRNazanin" w:eastAsia="IRNazanin"/>
          <w:color w:val="111111"/>
          <w:sz w:val="28"/>
          <w:sz w:val="28"/>
          <w:szCs w:val="28"/>
          <w:rtl w:val="true"/>
          <w:lang w:bidi="fa-IR"/>
        </w:rPr>
        <w:t>وهو والله جبرئیل علیه السلام والی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المقام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یسند القائم ظهوره وهو الحجة الدلیل علی القائم وهو</w:t>
      </w:r>
    </w:p>
    <w:p>
      <w:pPr>
        <w:pStyle w:val="BookText"/>
        <w:rPr/>
      </w:pPr>
      <w:r>
        <w:rPr>
          <w:rFonts w:ascii="IRNazanin" w:hAnsi="IRNazanin" w:eastAsia="IRNazanin"/>
          <w:color w:val="111111"/>
          <w:sz w:val="28"/>
          <w:sz w:val="28"/>
          <w:szCs w:val="28"/>
          <w:rtl w:val="true"/>
          <w:lang w:bidi="fa-IR"/>
        </w:rPr>
        <w:t xml:space="preserve">الشاهد لمن وافاه </w:t>
      </w:r>
      <w:r>
        <w:rPr>
          <w:rStyle w:val="FootnoteAnchor"/>
          <w:rtl w:val="true"/>
        </w:rPr>
        <w:footnoteReference w:id="58"/>
      </w:r>
      <w:r>
        <w:rPr>
          <w:rFonts w:ascii="IRNazanin" w:hAnsi="IRNazanin" w:eastAsia="IRNazanin"/>
          <w:color w:val="111111"/>
          <w:sz w:val="28"/>
          <w:sz w:val="28"/>
          <w:szCs w:val="28"/>
          <w:rtl w:val="true"/>
          <w:lang w:bidi="fa-IR"/>
        </w:rPr>
        <w:t>فی ذلک المکان والشاهد علی من أدی الیه المیثاق والعهد</w:t>
      </w:r>
    </w:p>
    <w:p>
      <w:pPr>
        <w:pStyle w:val="BookText"/>
        <w:rPr/>
      </w:pPr>
      <w:r>
        <w:rPr>
          <w:rFonts w:ascii="IRNazanin" w:hAnsi="IRNazanin" w:eastAsia="IRNazanin"/>
          <w:color w:val="111111"/>
          <w:sz w:val="28"/>
          <w:sz w:val="28"/>
          <w:szCs w:val="28"/>
          <w:rtl w:val="true"/>
          <w:lang w:bidi="fa-IR"/>
        </w:rPr>
        <w:t>الذی اخذ الله عز وجل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w:t>
      </w:r>
      <w:r>
        <w:rPr>
          <w:rStyle w:val="FootnoteAnchor"/>
          <w:rtl w:val="true"/>
        </w:rPr>
        <w:footnoteReference w:id="59"/>
      </w:r>
      <w:r>
        <w:rPr>
          <w:rFonts w:ascii="Amiri" w:hAnsi="Amiri" w:eastAsia="Amiri" w:cs="Amiri"/>
          <w:color w:val="111111"/>
          <w:sz w:val="28"/>
          <w:sz w:val="28"/>
          <w:szCs w:val="28"/>
          <w:rtl w:val="true"/>
          <w:lang w:bidi="ar-SA"/>
        </w:rPr>
        <w:t xml:space="preserve">القبلة والاستلام </w:t>
      </w:r>
      <w:r>
        <w:rPr>
          <w:rStyle w:val="FootnoteAnchor"/>
          <w:rtl w:val="true"/>
        </w:rPr>
        <w:footnoteReference w:id="60"/>
      </w:r>
      <w:r>
        <w:rPr>
          <w:rFonts w:ascii="IRNazanin" w:hAnsi="IRNazanin" w:eastAsia="IRNazanin"/>
          <w:color w:val="111111"/>
          <w:sz w:val="28"/>
          <w:sz w:val="28"/>
          <w:szCs w:val="28"/>
          <w:rtl w:val="true"/>
          <w:lang w:bidi="fa-IR"/>
        </w:rPr>
        <w:t>فلعلة العهد تجدیدا لذلک العهد والمیثاق</w:t>
      </w:r>
    </w:p>
    <w:p>
      <w:pPr>
        <w:pStyle w:val="BookText"/>
        <w:rPr/>
      </w:pPr>
      <w:r>
        <w:rPr>
          <w:rFonts w:ascii="IRNazanin" w:hAnsi="IRNazanin" w:eastAsia="IRNazanin"/>
          <w:color w:val="111111"/>
          <w:sz w:val="28"/>
          <w:sz w:val="28"/>
          <w:szCs w:val="28"/>
          <w:rtl w:val="true"/>
          <w:lang w:bidi="fa-IR"/>
        </w:rPr>
        <w:t xml:space="preserve">وتجدیدا للبیعة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لیؤدوا الیه العهد الذی اخذ الله علیهم فی المیثاق فیأتوه</w:t>
      </w:r>
    </w:p>
    <w:p>
      <w:pPr>
        <w:pStyle w:val="BookText"/>
        <w:rPr/>
      </w:pPr>
      <w:r>
        <w:rPr>
          <w:rFonts w:ascii="IRNazanin" w:hAnsi="IRNazanin" w:eastAsia="IRNazanin"/>
          <w:color w:val="111111"/>
          <w:sz w:val="28"/>
          <w:sz w:val="28"/>
          <w:szCs w:val="28"/>
          <w:rtl w:val="true"/>
          <w:lang w:bidi="fa-IR"/>
        </w:rPr>
        <w:t xml:space="preserve">فی کل سنة ویؤدوا الیه ذلک العهد والأمانة اللذین </w:t>
      </w:r>
      <w:r>
        <w:rPr>
          <w:rStyle w:val="FootnoteAnchor"/>
          <w:rtl w:val="true"/>
        </w:rPr>
        <w:footnoteReference w:id="61"/>
      </w:r>
      <w:r>
        <w:rPr>
          <w:rFonts w:ascii="IRNazanin" w:hAnsi="IRNazanin" w:eastAsia="IRNazanin"/>
          <w:color w:val="111111"/>
          <w:sz w:val="28"/>
          <w:sz w:val="28"/>
          <w:szCs w:val="28"/>
          <w:rtl w:val="true"/>
          <w:lang w:bidi="fa-IR"/>
        </w:rPr>
        <w:t>اخذا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تری انک تقول أمانتی أدیتها ومیثاقی تعاهدته لتشهد لی بالموافاة ووالله</w:t>
      </w:r>
    </w:p>
    <w:p>
      <w:pPr>
        <w:pStyle w:val="BookText"/>
        <w:rPr/>
      </w:pPr>
      <w:r>
        <w:rPr>
          <w:rFonts w:ascii="IRNazanin" w:hAnsi="IRNazanin" w:eastAsia="IRNazanin"/>
          <w:color w:val="111111"/>
          <w:sz w:val="28"/>
          <w:sz w:val="28"/>
          <w:szCs w:val="28"/>
          <w:rtl w:val="true"/>
          <w:lang w:bidi="fa-IR"/>
        </w:rPr>
        <w:t>ما یؤدی ذلک أحد غیر شیعتنا ولا حفظ ذلک العهد والمیثاق أحد غیر شیعتنا وانهم</w:t>
      </w:r>
    </w:p>
    <w:p>
      <w:pPr>
        <w:pStyle w:val="BookText"/>
        <w:rPr/>
      </w:pPr>
      <w:r>
        <w:rPr>
          <w:rFonts w:ascii="IRNazanin" w:hAnsi="IRNazanin" w:eastAsia="IRNazanin"/>
          <w:color w:val="111111"/>
          <w:sz w:val="28"/>
          <w:sz w:val="28"/>
          <w:szCs w:val="28"/>
          <w:rtl w:val="true"/>
          <w:lang w:bidi="fa-IR"/>
        </w:rPr>
        <w:t>لیأتوه فیعرفهم ویصدقهم ویأتیه غیرهم فینکرهم ویکذبهم وذلک أنه لم یحفظ ذلک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غیرکم فلکم والله یشهد وعلیهم والله یشهد بالخفر </w:t>
      </w:r>
      <w:r>
        <w:rPr>
          <w:rStyle w:val="FootnoteAnchor"/>
          <w:rtl w:val="true"/>
        </w:rPr>
        <w:footnoteReference w:id="62"/>
      </w:r>
      <w:r>
        <w:rPr>
          <w:rFonts w:ascii="IRNazanin" w:hAnsi="IRNazanin" w:eastAsia="IRNazanin"/>
          <w:color w:val="111111"/>
          <w:sz w:val="28"/>
          <w:sz w:val="28"/>
          <w:szCs w:val="28"/>
          <w:rtl w:val="true"/>
          <w:lang w:bidi="fa-IR"/>
        </w:rPr>
        <w:t>والجحود والکفر وهو الحجة</w:t>
      </w:r>
    </w:p>
    <w:p>
      <w:pPr>
        <w:pStyle w:val="BookText"/>
        <w:rPr/>
      </w:pPr>
      <w:r>
        <w:rPr>
          <w:rFonts w:ascii="IRNazanin" w:hAnsi="IRNazanin" w:eastAsia="IRNazanin"/>
          <w:color w:val="111111"/>
          <w:sz w:val="28"/>
          <w:sz w:val="28"/>
          <w:szCs w:val="28"/>
          <w:rtl w:val="true"/>
          <w:lang w:bidi="fa-IR"/>
        </w:rPr>
        <w:t>البالغة من الله علیهم یوم القیامة یجیئ وله لسان ناطق وعینان فی صورته الأولی</w:t>
      </w:r>
    </w:p>
    <w:p>
      <w:pPr>
        <w:pStyle w:val="BookText"/>
        <w:rPr/>
      </w:pPr>
      <w:r>
        <w:rPr>
          <w:rFonts w:ascii="IRNazanin" w:hAnsi="IRNazanin" w:eastAsia="IRNazanin"/>
          <w:color w:val="111111"/>
          <w:sz w:val="28"/>
          <w:sz w:val="28"/>
          <w:szCs w:val="28"/>
          <w:rtl w:val="true"/>
          <w:lang w:bidi="fa-IR"/>
        </w:rPr>
        <w:t xml:space="preserve">یعرفه الخلق ولا ینکره یشهد لمن وافاه وجدد العهد والمیثاق عند یحفظ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العهد والمیثاق وأداء الأمانة ویشهد علی کل من أنکر وجحد ونسی المیثاق بالکفر</w:t>
      </w:r>
    </w:p>
    <w:p>
      <w:pPr>
        <w:pStyle w:val="BookText"/>
        <w:rPr/>
      </w:pPr>
      <w:r>
        <w:rPr>
          <w:rFonts w:ascii="IRNazanin" w:hAnsi="IRNazanin" w:eastAsia="IRNazanin"/>
          <w:color w:val="111111"/>
          <w:sz w:val="28"/>
          <w:sz w:val="28"/>
          <w:szCs w:val="28"/>
          <w:rtl w:val="true"/>
          <w:lang w:bidi="fa-IR"/>
        </w:rPr>
        <w:t>والانکار</w:t>
      </w:r>
    </w:p>
    <w:p>
      <w:pPr>
        <w:pStyle w:val="BookText"/>
        <w:rPr/>
      </w:pPr>
      <w:r>
        <w:rPr>
          <w:rFonts w:ascii="IRNazanin" w:hAnsi="IRNazanin" w:eastAsia="IRNazanin"/>
          <w:color w:val="111111"/>
          <w:sz w:val="28"/>
          <w:sz w:val="28"/>
          <w:szCs w:val="28"/>
          <w:rtl w:val="true"/>
          <w:lang w:bidi="fa-IR"/>
        </w:rPr>
        <w:t>فاما علة ما أخرجه الله من الجنة فهل تدری ما کان الحجر قلت لا قال کان ملکا</w:t>
      </w:r>
    </w:p>
    <w:p>
      <w:pPr>
        <w:pStyle w:val="BookText"/>
        <w:rPr/>
      </w:pPr>
      <w:r>
        <w:rPr>
          <w:rFonts w:ascii="IRNazanin" w:hAnsi="IRNazanin" w:eastAsia="IRNazanin"/>
          <w:color w:val="111111"/>
          <w:sz w:val="28"/>
          <w:sz w:val="28"/>
          <w:szCs w:val="28"/>
          <w:rtl w:val="true"/>
          <w:lang w:bidi="fa-IR"/>
        </w:rPr>
        <w:t>من عظماء الملائکة عند الله فلا اخذ الله من الملائکة المیثاق کان أول من آمن به</w:t>
      </w:r>
    </w:p>
    <w:p>
      <w:pPr>
        <w:pStyle w:val="BookText"/>
        <w:rPr/>
      </w:pPr>
      <w:r>
        <w:rPr>
          <w:rFonts w:ascii="IRNazanin" w:hAnsi="IRNazanin" w:eastAsia="IRNazanin"/>
          <w:color w:val="111111"/>
          <w:sz w:val="28"/>
          <w:sz w:val="28"/>
          <w:szCs w:val="28"/>
          <w:rtl w:val="true"/>
          <w:lang w:bidi="fa-IR"/>
        </w:rPr>
        <w:t xml:space="preserve">وأقر ذلک الملک فاتخذه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أمینا علی جمیع خلقه فألقمه المیثاق وأودعه</w:t>
      </w:r>
    </w:p>
    <w:p>
      <w:pPr>
        <w:pStyle w:val="BookText"/>
        <w:rPr/>
      </w:pPr>
      <w:r>
        <w:rPr>
          <w:rFonts w:ascii="IRNazanin" w:hAnsi="IRNazanin" w:eastAsia="IRNazanin"/>
          <w:color w:val="111111"/>
          <w:sz w:val="28"/>
          <w:sz w:val="28"/>
          <w:szCs w:val="28"/>
          <w:rtl w:val="true"/>
          <w:lang w:bidi="fa-IR"/>
        </w:rPr>
        <w:t>عنده واستعبد الخلق ان یجددوا عنده فی کل سنة الاقرار بالمیثاق والعهد الذی</w:t>
      </w:r>
    </w:p>
    <w:p>
      <w:pPr>
        <w:pStyle w:val="BookText"/>
        <w:rPr/>
      </w:pPr>
      <w:r>
        <w:rPr>
          <w:rFonts w:ascii="IRNazanin" w:hAnsi="IRNazanin" w:eastAsia="IRNazanin"/>
          <w:color w:val="111111"/>
          <w:sz w:val="28"/>
          <w:sz w:val="28"/>
          <w:szCs w:val="28"/>
          <w:rtl w:val="true"/>
          <w:lang w:bidi="fa-IR"/>
        </w:rPr>
        <w:t xml:space="preserve">اخذه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وجل علیهم ثم جعله الله مع آدم علیه السلام فی الجنة یذکره</w:t>
      </w:r>
    </w:p>
    <w:p>
      <w:pPr>
        <w:pStyle w:val="BookText"/>
        <w:rPr/>
      </w:pPr>
      <w:r>
        <w:rPr>
          <w:rFonts w:ascii="IRNazanin" w:hAnsi="IRNazanin" w:eastAsia="IRNazanin"/>
          <w:color w:val="111111"/>
          <w:sz w:val="28"/>
          <w:sz w:val="28"/>
          <w:szCs w:val="28"/>
          <w:rtl w:val="true"/>
          <w:lang w:bidi="fa-IR"/>
        </w:rPr>
        <w:t>المیثاق ویجدد عنده الاقرار فی کل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عصی آدم واخرج عن </w:t>
      </w:r>
      <w:r>
        <w:rPr>
          <w:rStyle w:val="FootnoteAnchor"/>
          <w:rtl w:val="true"/>
        </w:rPr>
        <w:footnoteReference w:id="64"/>
      </w:r>
      <w:r>
        <w:rPr>
          <w:rFonts w:ascii="IRNazanin" w:hAnsi="IRNazanin" w:eastAsia="IRNazanin"/>
          <w:color w:val="111111"/>
          <w:sz w:val="28"/>
          <w:sz w:val="28"/>
          <w:szCs w:val="28"/>
          <w:rtl w:val="true"/>
          <w:lang w:bidi="fa-IR"/>
        </w:rPr>
        <w:t>الجنة أنساه الله العهد والمیثاق الذی اخذ الله</w:t>
      </w:r>
    </w:p>
    <w:p>
      <w:pPr>
        <w:pStyle w:val="BookText"/>
        <w:rPr/>
      </w:pPr>
      <w:r>
        <w:rPr>
          <w:rFonts w:ascii="IRNazanin" w:hAnsi="IRNazanin" w:eastAsia="IRNazanin"/>
          <w:color w:val="111111"/>
          <w:sz w:val="28"/>
          <w:sz w:val="28"/>
          <w:szCs w:val="28"/>
          <w:rtl w:val="true"/>
          <w:lang w:bidi="fa-IR"/>
        </w:rPr>
        <w:t xml:space="preserve">علیه وعلی ولده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ولوصیه علیه السلام وجعله تایها حیرانا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آدم حول ذلک الملک فی صوره درة بیضاء فرماه من</w:t>
      </w:r>
    </w:p>
    <w:p>
      <w:pPr>
        <w:pStyle w:val="BookText"/>
        <w:rPr/>
      </w:pPr>
      <w:r>
        <w:rPr>
          <w:rFonts w:ascii="IRNazanin" w:hAnsi="IRNazanin" w:eastAsia="IRNazanin"/>
          <w:color w:val="111111"/>
          <w:sz w:val="28"/>
          <w:sz w:val="28"/>
          <w:szCs w:val="28"/>
          <w:rtl w:val="true"/>
          <w:lang w:bidi="fa-IR"/>
        </w:rPr>
        <w:t xml:space="preserve">الجنة إلی آدم علیه السلام وهو بأرض الهند فلما نطر الیه آنس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w:t>
      </w:r>
    </w:p>
    <w:p>
      <w:pPr>
        <w:pStyle w:val="BookText"/>
        <w:rPr/>
      </w:pPr>
      <w:r>
        <w:rPr>
          <w:rFonts w:ascii="IRNazanin" w:hAnsi="IRNazanin" w:eastAsia="IRNazanin"/>
          <w:color w:val="111111"/>
          <w:sz w:val="28"/>
          <w:sz w:val="28"/>
          <w:szCs w:val="28"/>
          <w:rtl w:val="true"/>
          <w:lang w:bidi="fa-IR"/>
        </w:rPr>
        <w:t>وهو لا یعرفه بأکثر من انه جوهرة وأنطقه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یا آدم أتعرفنی قال لا قال أجل استحوذ علیک الشیطان فأنساک ذکر</w:t>
      </w:r>
    </w:p>
    <w:p>
      <w:pPr>
        <w:pStyle w:val="BookText"/>
        <w:rPr/>
      </w:pPr>
      <w:r>
        <w:rPr>
          <w:rFonts w:ascii="IRNazanin" w:hAnsi="IRNazanin" w:eastAsia="IRNazanin"/>
          <w:color w:val="111111"/>
          <w:sz w:val="28"/>
          <w:sz w:val="28"/>
          <w:szCs w:val="28"/>
          <w:rtl w:val="true"/>
          <w:lang w:bidi="fa-IR"/>
        </w:rPr>
        <w:t>ذکر ثم تحول إلی صورته التی کان مع آدم علیه السلام فی الجنة فقال لآدم علیه السلام</w:t>
      </w:r>
    </w:p>
    <w:p>
      <w:pPr>
        <w:pStyle w:val="BookText"/>
        <w:rPr/>
      </w:pPr>
      <w:r>
        <w:rPr>
          <w:rFonts w:ascii="IRNazanin" w:hAnsi="IRNazanin" w:eastAsia="IRNazanin"/>
          <w:color w:val="111111"/>
          <w:sz w:val="28"/>
          <w:sz w:val="28"/>
          <w:szCs w:val="28"/>
          <w:rtl w:val="true"/>
          <w:lang w:bidi="fa-IR"/>
        </w:rPr>
        <w:t>أین العهد والمیثاق فوثب الیه آدم علیه السلام وذکر المیثاق وبکی وخضع له وقبله</w:t>
      </w:r>
    </w:p>
    <w:p>
      <w:pPr>
        <w:pStyle w:val="BookText"/>
        <w:rPr/>
      </w:pPr>
      <w:r>
        <w:rPr>
          <w:rFonts w:ascii="IRNazanin" w:hAnsi="IRNazanin" w:eastAsia="IRNazanin"/>
          <w:color w:val="111111"/>
          <w:sz w:val="28"/>
          <w:sz w:val="28"/>
          <w:szCs w:val="28"/>
          <w:rtl w:val="true"/>
          <w:lang w:bidi="fa-IR"/>
        </w:rPr>
        <w:t>وجدد الاقرار بالعهد والمیثاق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حوله الله عز وجل إلی جوهرة الحجر درة بیضاء صافیة تضیئ فحلمه</w:t>
      </w:r>
    </w:p>
    <w:p>
      <w:pPr>
        <w:pStyle w:val="BookText"/>
        <w:rPr/>
      </w:pPr>
      <w:r>
        <w:rPr>
          <w:rFonts w:ascii="IRNazanin" w:hAnsi="IRNazanin" w:eastAsia="IRNazanin"/>
          <w:color w:val="111111"/>
          <w:sz w:val="28"/>
          <w:sz w:val="28"/>
          <w:szCs w:val="28"/>
          <w:rtl w:val="true"/>
          <w:lang w:bidi="fa-IR"/>
        </w:rPr>
        <w:t>آدم علیه السلام علی عاتقه اجلالا له وتعظیما فکان إذا أعیی حمله عنه جبرئیل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حتی وافا به مکة فما زال یأنس به بمکة ویجدد الاقرار له کل یوم ولیلة</w:t>
      </w:r>
    </w:p>
    <w:p>
      <w:pPr>
        <w:pStyle w:val="BookText"/>
        <w:rPr/>
      </w:pPr>
      <w:r>
        <w:rPr>
          <w:rFonts w:ascii="IRNazanin" w:hAnsi="IRNazanin" w:eastAsia="IRNazanin"/>
          <w:color w:val="111111"/>
          <w:sz w:val="28"/>
          <w:sz w:val="28"/>
          <w:szCs w:val="28"/>
          <w:rtl w:val="true"/>
          <w:lang w:bidi="fa-IR"/>
        </w:rPr>
        <w:t>ثم إن الله عز وجل لما بنی الکعبة وضع الحجر فی ذلک المکان لأنه تبارک وتعالی حین</w:t>
      </w:r>
    </w:p>
    <w:p>
      <w:pPr>
        <w:pStyle w:val="BookText"/>
        <w:rPr/>
      </w:pPr>
      <w:r>
        <w:rPr>
          <w:rFonts w:ascii="IRNazanin" w:hAnsi="IRNazanin" w:eastAsia="IRNazanin"/>
          <w:color w:val="111111"/>
          <w:sz w:val="28"/>
          <w:sz w:val="28"/>
          <w:szCs w:val="28"/>
          <w:rtl w:val="true"/>
          <w:lang w:bidi="fa-IR"/>
        </w:rPr>
        <w:t>اخذ المیثاق من ولد آدم علیه السلام أخذه فی ذلک المکان وفی ذلک المکان ألقم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المیثاق ولذلک وضع فی ذلک الرکن ویجیئ </w:t>
      </w:r>
      <w:r>
        <w:rPr>
          <w:rStyle w:val="FootnoteAnchor"/>
          <w:rtl w:val="true"/>
        </w:rPr>
        <w:footnoteReference w:id="65"/>
      </w:r>
      <w:r>
        <w:rPr>
          <w:rFonts w:ascii="IRNazanin" w:hAnsi="IRNazanin" w:eastAsia="IRNazanin"/>
          <w:color w:val="111111"/>
          <w:sz w:val="28"/>
          <w:sz w:val="28"/>
          <w:szCs w:val="28"/>
          <w:rtl w:val="true"/>
          <w:lang w:bidi="fa-IR"/>
        </w:rPr>
        <w:t>آدم علیه</w:t>
      </w:r>
    </w:p>
    <w:p>
      <w:pPr>
        <w:pStyle w:val="BookText"/>
        <w:rPr/>
      </w:pPr>
      <w:r>
        <w:rPr>
          <w:rFonts w:ascii="IRNazanin" w:hAnsi="IRNazanin" w:eastAsia="IRNazanin"/>
          <w:color w:val="111111"/>
          <w:sz w:val="28"/>
          <w:sz w:val="28"/>
          <w:szCs w:val="28"/>
          <w:rtl w:val="true"/>
          <w:lang w:bidi="fa-IR"/>
        </w:rPr>
        <w:t>السلام من مکان البیت إلی الصفا وحوا إلی المروة ووضع الحجر فی ذلک الرکن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آدم علیه السلام من الصفا وقد وضع الحجر فی الرکن کبر الله وهلله</w:t>
      </w:r>
    </w:p>
    <w:p>
      <w:pPr>
        <w:pStyle w:val="BookText"/>
        <w:rPr/>
      </w:pPr>
      <w:r>
        <w:rPr>
          <w:rFonts w:ascii="IRNazanin" w:hAnsi="IRNazanin" w:eastAsia="IRNazanin"/>
          <w:color w:val="111111"/>
          <w:sz w:val="28"/>
          <w:sz w:val="28"/>
          <w:szCs w:val="28"/>
          <w:rtl w:val="true"/>
          <w:lang w:bidi="fa-IR"/>
        </w:rPr>
        <w:t>ومجده فلذلک جرت السنة بالتکبیر واستقبال الرکن الذی فیه الحجر من الصفا</w:t>
      </w:r>
    </w:p>
    <w:p>
      <w:pPr>
        <w:pStyle w:val="BookText"/>
        <w:rPr/>
      </w:pPr>
      <w:r>
        <w:rPr>
          <w:rFonts w:ascii="IRNazanin" w:hAnsi="IRNazanin" w:eastAsia="IRNazanin"/>
          <w:color w:val="111111"/>
          <w:sz w:val="28"/>
          <w:sz w:val="28"/>
          <w:szCs w:val="28"/>
          <w:rtl w:val="true"/>
          <w:lang w:bidi="fa-IR"/>
        </w:rPr>
        <w:t>فان الله أودعه المیثاق والعهد دون غیره من الملائکة لان الله عز وجل لما اخذ</w:t>
      </w:r>
    </w:p>
    <w:p>
      <w:pPr>
        <w:pStyle w:val="BookText"/>
        <w:rPr/>
      </w:pPr>
      <w:r>
        <w:rPr>
          <w:rFonts w:ascii="IRNazanin" w:hAnsi="IRNazanin" w:eastAsia="IRNazanin"/>
          <w:color w:val="111111"/>
          <w:sz w:val="28"/>
          <w:sz w:val="28"/>
          <w:szCs w:val="28"/>
          <w:rtl w:val="true"/>
          <w:lang w:bidi="fa-IR"/>
        </w:rPr>
        <w:t xml:space="preserve">المیثاق له بالربوبیة ولمحمد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ولعلی علیه السلام بالوصیة اصطکت</w:t>
      </w:r>
    </w:p>
    <w:p>
      <w:pPr>
        <w:pStyle w:val="BookText"/>
        <w:rPr/>
      </w:pPr>
      <w:r>
        <w:rPr>
          <w:rFonts w:ascii="IRNazanin" w:hAnsi="IRNazanin" w:eastAsia="IRNazanin"/>
          <w:color w:val="111111"/>
          <w:sz w:val="28"/>
          <w:sz w:val="28"/>
          <w:szCs w:val="28"/>
          <w:rtl w:val="true"/>
          <w:lang w:bidi="fa-IR"/>
        </w:rPr>
        <w:t>فرایص الملائکة فأول من أسرع إلی الاقرار ذلک الملک ولم یکن فیهم أشد حبا</w:t>
      </w:r>
    </w:p>
    <w:p>
      <w:pPr>
        <w:pStyle w:val="BookText"/>
        <w:rPr/>
      </w:pPr>
      <w:r>
        <w:rPr>
          <w:rFonts w:ascii="IRNazanin" w:hAnsi="IRNazanin" w:eastAsia="IRNazanin"/>
          <w:color w:val="111111"/>
          <w:sz w:val="28"/>
          <w:sz w:val="28"/>
          <w:szCs w:val="28"/>
          <w:rtl w:val="true"/>
          <w:lang w:bidi="fa-IR"/>
        </w:rPr>
        <w:t xml:space="preserve">لمحمد وآله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وعلیهم منه ولذلک اختاره الله من بینهم وألقمه المیثاق</w:t>
      </w:r>
    </w:p>
    <w:p>
      <w:pPr>
        <w:pStyle w:val="BookText"/>
        <w:rPr/>
      </w:pPr>
      <w:r>
        <w:rPr>
          <w:rFonts w:ascii="IRNazanin" w:hAnsi="IRNazanin" w:eastAsia="IRNazanin"/>
          <w:color w:val="111111"/>
          <w:sz w:val="28"/>
          <w:sz w:val="28"/>
          <w:szCs w:val="28"/>
          <w:rtl w:val="true"/>
          <w:lang w:bidi="fa-IR"/>
        </w:rPr>
        <w:t>وهو یجئ یوم القیامة وله لسان ناطق وعین ناظره یشهد لکل من وافاه إلی ذلک</w:t>
      </w:r>
    </w:p>
    <w:p>
      <w:pPr>
        <w:pStyle w:val="BookText"/>
        <w:rPr/>
      </w:pPr>
      <w:r>
        <w:rPr>
          <w:rFonts w:ascii="IRNazanin" w:hAnsi="IRNazanin" w:eastAsia="IRNazanin"/>
          <w:color w:val="111111"/>
          <w:sz w:val="28"/>
          <w:sz w:val="28"/>
          <w:szCs w:val="28"/>
          <w:rtl w:val="true"/>
          <w:lang w:bidi="fa-IR"/>
        </w:rPr>
        <w:t>المکان وحفظ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یحیی العطار عن محمد بن أحمد قال حدثنا</w:t>
      </w:r>
    </w:p>
    <w:p>
      <w:pPr>
        <w:pStyle w:val="BookText"/>
        <w:rPr/>
      </w:pPr>
      <w:r>
        <w:rPr>
          <w:rFonts w:ascii="IRNazanin" w:hAnsi="IRNazanin" w:eastAsia="IRNazanin"/>
          <w:color w:val="111111"/>
          <w:sz w:val="28"/>
          <w:sz w:val="28"/>
          <w:szCs w:val="28"/>
          <w:rtl w:val="true"/>
          <w:lang w:bidi="fa-IR"/>
        </w:rPr>
        <w:t>موسی بن عمر عن ابن سنان عن أبی سعید القماط عن بکیر بن أعین نحوه إلا أنه قال</w:t>
      </w:r>
    </w:p>
    <w:p>
      <w:pPr>
        <w:pStyle w:val="BookText"/>
        <w:rPr/>
      </w:pPr>
      <w:r>
        <w:rPr>
          <w:rFonts w:ascii="IRNazanin" w:hAnsi="IRNazanin" w:eastAsia="IRNazanin"/>
          <w:color w:val="111111"/>
          <w:sz w:val="28"/>
          <w:sz w:val="28"/>
          <w:szCs w:val="28"/>
          <w:rtl w:val="true"/>
          <w:lang w:bidi="fa-IR"/>
        </w:rPr>
        <w:t>إن الله عز وجل لما اهبط جبرئیل إلی ارضه وبنی الکعبة هبط إلی ذلک المکان</w:t>
      </w:r>
    </w:p>
    <w:p>
      <w:pPr>
        <w:pStyle w:val="BookText"/>
        <w:rPr/>
      </w:pPr>
      <w:r>
        <w:rPr>
          <w:rFonts w:ascii="IRNazanin" w:hAnsi="IRNazanin" w:eastAsia="IRNazanin"/>
          <w:color w:val="111111"/>
          <w:sz w:val="28"/>
          <w:sz w:val="28"/>
          <w:szCs w:val="28"/>
          <w:rtl w:val="true"/>
          <w:lang w:bidi="fa-IR"/>
        </w:rPr>
        <w:t>بین الرکن والباب وفی ذلک الموضع ألقم الملک المیثاق فلتلک العلة وضع فی</w:t>
      </w:r>
    </w:p>
    <w:p>
      <w:pPr>
        <w:pStyle w:val="BookText"/>
        <w:rPr/>
      </w:pPr>
      <w:r>
        <w:rPr>
          <w:rFonts w:ascii="IRNazanin" w:hAnsi="IRNazanin" w:eastAsia="IRNazanin"/>
          <w:color w:val="111111"/>
          <w:sz w:val="28"/>
          <w:sz w:val="28"/>
          <w:szCs w:val="28"/>
          <w:rtl w:val="true"/>
          <w:lang w:bidi="fa-IR"/>
        </w:rPr>
        <w:t xml:space="preserve">ذلک الرکن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لما بنی الکعبة وضع الحجر فی ذلک المکان</w:t>
      </w:r>
    </w:p>
    <w:p>
      <w:pPr>
        <w:pStyle w:val="BookText"/>
        <w:rPr/>
      </w:pPr>
      <w:r>
        <w:rPr>
          <w:rFonts w:ascii="IRNazanin" w:hAnsi="IRNazanin" w:eastAsia="IRNazanin"/>
          <w:color w:val="111111"/>
          <w:sz w:val="28"/>
          <w:sz w:val="28"/>
          <w:szCs w:val="28"/>
          <w:rtl w:val="true"/>
          <w:lang w:bidi="fa-IR"/>
        </w:rPr>
        <w:t>لأنه تبارک وتعالی حین اخذ المیثاق من ولد آدم علیه السلام اخذه فی ذلک المکان</w:t>
      </w:r>
    </w:p>
    <w:p>
      <w:pPr>
        <w:pStyle w:val="BookText"/>
        <w:rPr/>
      </w:pPr>
      <w:r>
        <w:rPr>
          <w:rFonts w:ascii="IRNazanin" w:hAnsi="IRNazanin" w:eastAsia="IRNazanin"/>
          <w:color w:val="111111"/>
          <w:sz w:val="28"/>
          <w:sz w:val="28"/>
          <w:szCs w:val="28"/>
          <w:rtl w:val="true"/>
          <w:lang w:bidi="fa-IR"/>
        </w:rPr>
        <w:t xml:space="preserve">وفی ذلک المکان ألقم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المیثاق ولذلک وضع فیه الرکن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 بن أبی</w:t>
      </w:r>
    </w:p>
    <w:p>
      <w:pPr>
        <w:pStyle w:val="BookText"/>
        <w:rPr/>
      </w:pPr>
      <w:r>
        <w:rPr>
          <w:rFonts w:ascii="IRNazanin" w:hAnsi="IRNazanin" w:eastAsia="IRNazanin"/>
          <w:color w:val="111111"/>
          <w:sz w:val="28"/>
          <w:sz w:val="28"/>
          <w:szCs w:val="28"/>
          <w:rtl w:val="true"/>
          <w:lang w:bidi="fa-IR"/>
        </w:rPr>
        <w:t>نصر عن عبد الله بن بکیر عن الحلبی قال قلت لأبی عبد الله علیه السلام لم جعل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استلام الحجر فقال إن الله عز وجل حیث اخذ میثاق بنی آدم دعا الحجر من الجنة</w:t>
      </w:r>
    </w:p>
    <w:p>
      <w:pPr>
        <w:pStyle w:val="BookText"/>
        <w:rPr/>
      </w:pPr>
      <w:r>
        <w:rPr>
          <w:rFonts w:ascii="IRNazanin" w:hAnsi="IRNazanin" w:eastAsia="IRNazanin"/>
          <w:color w:val="111111"/>
          <w:sz w:val="28"/>
          <w:sz w:val="28"/>
          <w:szCs w:val="28"/>
          <w:rtl w:val="true"/>
          <w:lang w:bidi="fa-IR"/>
        </w:rPr>
        <w:t xml:space="preserve">فأمره فالتقم المیثاق فهو یشهد لمن وافاه بالموافاة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العیاشی</w:t>
      </w:r>
    </w:p>
    <w:p>
      <w:pPr>
        <w:pStyle w:val="BookText"/>
        <w:rPr/>
      </w:pP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بن أبی نصر 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الحلبی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علی بن إبراهیم بن هاشم عن أبیه</w:t>
      </w:r>
    </w:p>
    <w:p>
      <w:pPr>
        <w:pStyle w:val="BookText"/>
        <w:rPr/>
      </w:pPr>
      <w:r>
        <w:rPr>
          <w:rFonts w:ascii="IRNazanin" w:hAnsi="IRNazanin" w:eastAsia="IRNazanin"/>
          <w:color w:val="111111"/>
          <w:sz w:val="28"/>
          <w:sz w:val="28"/>
          <w:szCs w:val="28"/>
          <w:rtl w:val="true"/>
          <w:lang w:bidi="fa-IR"/>
        </w:rPr>
        <w:t xml:space="preserve">عن محمد بن أبی عمیر عن حماد بن عثمان عن عبد الله </w:t>
      </w:r>
      <w:r>
        <w:rPr>
          <w:rStyle w:val="FootnoteAnchor"/>
          <w:rtl w:val="true"/>
        </w:rPr>
        <w:footnoteReference w:id="66"/>
      </w:r>
      <w:r>
        <w:rPr>
          <w:rFonts w:ascii="IRNazanin" w:hAnsi="IRNazanin" w:eastAsia="IRNazanin"/>
          <w:color w:val="111111"/>
          <w:sz w:val="28"/>
          <w:sz w:val="28"/>
          <w:szCs w:val="28"/>
          <w:rtl w:val="true"/>
          <w:lang w:bidi="fa-IR"/>
        </w:rPr>
        <w:t>بن علی الحلبی عن</w:t>
      </w:r>
    </w:p>
    <w:p>
      <w:pPr>
        <w:pStyle w:val="BookText"/>
        <w:rPr/>
      </w:pPr>
      <w:r>
        <w:rPr>
          <w:rFonts w:ascii="IRNazanin" w:hAnsi="IRNazanin" w:eastAsia="IRNazanin"/>
          <w:color w:val="111111"/>
          <w:sz w:val="28"/>
          <w:sz w:val="28"/>
          <w:szCs w:val="28"/>
          <w:rtl w:val="true"/>
          <w:lang w:bidi="fa-IR"/>
        </w:rPr>
        <w:t>أبی عبد الله علیه السلام قال سئلته لم یستلم الحجر قال لان مواثیق الخلائق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 قال لان الله عز وجل لما آخذ مواثیق العباد امر الحجر</w:t>
      </w:r>
    </w:p>
    <w:p>
      <w:pPr>
        <w:pStyle w:val="BookText"/>
        <w:rPr/>
      </w:pPr>
      <w:r>
        <w:rPr>
          <w:rFonts w:ascii="IRNazanin" w:hAnsi="IRNazanin" w:eastAsia="IRNazanin"/>
          <w:color w:val="111111"/>
          <w:sz w:val="28"/>
          <w:sz w:val="28"/>
          <w:szCs w:val="28"/>
          <w:rtl w:val="true"/>
          <w:lang w:bidi="fa-IR"/>
        </w:rPr>
        <w:t>فالتقمها فهو یشهد لمن وافاه بالموافاة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إبراهیم بن هاشم عن أبیه ومحمد بن</w:t>
      </w:r>
    </w:p>
    <w:p>
      <w:pPr>
        <w:pStyle w:val="BookText"/>
        <w:rPr/>
      </w:pPr>
      <w:r>
        <w:rPr>
          <w:rFonts w:ascii="IRNazanin" w:hAnsi="IRNazanin" w:eastAsia="IRNazanin"/>
          <w:color w:val="111111"/>
          <w:sz w:val="28"/>
          <w:sz w:val="28"/>
          <w:szCs w:val="28"/>
          <w:rtl w:val="true"/>
          <w:lang w:bidi="fa-IR"/>
        </w:rPr>
        <w:t>إسماعیل عن الفضل بن شاذان جمیعا عن ابن أبی عمیر عن معاویة بن عمار عن أبی</w:t>
      </w:r>
    </w:p>
    <w:p>
      <w:pPr>
        <w:pStyle w:val="BookText"/>
        <w:rPr/>
      </w:pPr>
      <w:r>
        <w:rPr>
          <w:rFonts w:ascii="IRNazanin" w:hAnsi="IRNazanin" w:eastAsia="IRNazanin"/>
          <w:color w:val="111111"/>
          <w:sz w:val="28"/>
          <w:sz w:val="28"/>
          <w:szCs w:val="28"/>
          <w:rtl w:val="true"/>
          <w:lang w:bidi="fa-IR"/>
        </w:rPr>
        <w:t>عبد الله علیه السلام قال إن الله تبارک وتعالی لما اخذ مواثیق العباد امر الحجر فالتقمها</w:t>
      </w:r>
    </w:p>
    <w:p>
      <w:pPr>
        <w:pStyle w:val="BookText"/>
        <w:rPr/>
      </w:pPr>
      <w:r>
        <w:rPr>
          <w:rFonts w:ascii="IRNazanin" w:hAnsi="IRNazanin" w:eastAsia="IRNazanin"/>
          <w:color w:val="111111"/>
          <w:sz w:val="28"/>
          <w:sz w:val="28"/>
          <w:szCs w:val="28"/>
          <w:rtl w:val="true"/>
          <w:lang w:bidi="fa-IR"/>
        </w:rPr>
        <w:t>ولذلک یقال أمانتی أدیتها ومیثاقی تعاهدته لتشهد لی بالموافاة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 أبیه عن حماد بن عیسی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وابن</w:t>
      </w:r>
    </w:p>
    <w:p>
      <w:pPr>
        <w:pStyle w:val="BookText"/>
        <w:rPr/>
      </w:pPr>
      <w:r>
        <w:rPr>
          <w:rFonts w:ascii="IRNazanin" w:hAnsi="IRNazanin" w:eastAsia="IRNazanin"/>
          <w:color w:val="111111"/>
          <w:sz w:val="28"/>
          <w:sz w:val="28"/>
          <w:szCs w:val="28"/>
          <w:rtl w:val="true"/>
          <w:lang w:bidi="fa-IR"/>
        </w:rPr>
        <w:t>أبی عمیر عن معاویة بن عمار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ره قال حدثنا</w:t>
      </w:r>
    </w:p>
    <w:p>
      <w:pPr>
        <w:pStyle w:val="BookText"/>
        <w:rPr/>
      </w:pPr>
      <w:r>
        <w:rPr>
          <w:rFonts w:ascii="IRNazanin" w:hAnsi="IRNazanin" w:eastAsia="IRNazanin"/>
          <w:color w:val="111111"/>
          <w:sz w:val="28"/>
          <w:sz w:val="28"/>
          <w:szCs w:val="28"/>
          <w:rtl w:val="true"/>
          <w:lang w:bidi="fa-IR"/>
        </w:rPr>
        <w:t>محمد بن الحسن الصفار عن محمد بن عیسی بن عبید عن زیاد القندی عن عبد الله</w:t>
      </w:r>
    </w:p>
    <w:p>
      <w:pPr>
        <w:pStyle w:val="BookText"/>
        <w:rPr/>
      </w:pPr>
      <w:r>
        <w:rPr>
          <w:rFonts w:ascii="IRNazanin" w:hAnsi="IRNazanin" w:eastAsia="IRNazanin"/>
          <w:color w:val="111111"/>
          <w:sz w:val="28"/>
          <w:sz w:val="28"/>
          <w:szCs w:val="28"/>
          <w:rtl w:val="true"/>
          <w:lang w:bidi="fa-IR"/>
        </w:rPr>
        <w:t>بن سنان قال بینا نحن فی الطواف إذ مر رجل من آل عمر فاخذ بیده رجل فاستلم</w:t>
      </w:r>
    </w:p>
    <w:p>
      <w:pPr>
        <w:pStyle w:val="BookText"/>
        <w:rPr/>
      </w:pPr>
      <w:r>
        <w:rPr>
          <w:rFonts w:ascii="IRNazanin" w:hAnsi="IRNazanin" w:eastAsia="IRNazanin"/>
          <w:color w:val="111111"/>
          <w:sz w:val="28"/>
          <w:sz w:val="28"/>
          <w:szCs w:val="28"/>
          <w:rtl w:val="true"/>
          <w:lang w:bidi="fa-IR"/>
        </w:rPr>
        <w:t>الحجر فانتهره وأغلظ له وقال له بطل حجک أن الذی تستلمه حجر لا ینفع ولا یضر</w:t>
      </w:r>
    </w:p>
    <w:p>
      <w:pPr>
        <w:pStyle w:val="BookText"/>
        <w:rPr/>
      </w:pPr>
      <w:r>
        <w:rPr>
          <w:rFonts w:ascii="IRNazanin" w:hAnsi="IRNazanin" w:eastAsia="IRNazanin"/>
          <w:color w:val="111111"/>
          <w:sz w:val="28"/>
          <w:sz w:val="28"/>
          <w:szCs w:val="28"/>
          <w:rtl w:val="true"/>
          <w:lang w:bidi="fa-IR"/>
        </w:rPr>
        <w:t>فقلت لأبی عبد الله علیه السلام جعلت فداک اما سمعت قول العمری بهذا الذی استلم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الحجر فاصابه ما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وما الذی قال قلت له قال یا عبد الله بطل حجک انما هو حجر لا یضر</w:t>
      </w:r>
    </w:p>
    <w:p>
      <w:pPr>
        <w:pStyle w:val="BookText"/>
        <w:rPr/>
      </w:pPr>
      <w:r>
        <w:rPr>
          <w:rFonts w:ascii="IRNazanin" w:hAnsi="IRNazanin" w:eastAsia="IRNazanin"/>
          <w:color w:val="111111"/>
          <w:sz w:val="28"/>
          <w:sz w:val="28"/>
          <w:szCs w:val="28"/>
          <w:rtl w:val="true"/>
          <w:lang w:bidi="fa-IR"/>
        </w:rPr>
        <w:t>ولا ینفع فقال أبو عبد الله علیه السلام کذب ثم کذب ان للحجر لسانا ذلقا یوم القیامة یشهد</w:t>
      </w:r>
    </w:p>
    <w:p>
      <w:pPr>
        <w:pStyle w:val="BookText"/>
        <w:rPr/>
      </w:pPr>
      <w:r>
        <w:rPr>
          <w:rFonts w:ascii="IRNazanin" w:hAnsi="IRNazanin" w:eastAsia="IRNazanin"/>
          <w:color w:val="111111"/>
          <w:sz w:val="28"/>
          <w:sz w:val="28"/>
          <w:szCs w:val="28"/>
          <w:rtl w:val="true"/>
          <w:lang w:bidi="fa-IR"/>
        </w:rPr>
        <w:t xml:space="preserve">لمن وافه بالموافاة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حدیث خلق آدم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الحجر فی الجنة فأخرجه</w:t>
      </w:r>
    </w:p>
    <w:p>
      <w:pPr>
        <w:pStyle w:val="BookText"/>
        <w:rPr/>
      </w:pPr>
      <w:r>
        <w:rPr>
          <w:rFonts w:ascii="IRNazanin" w:hAnsi="IRNazanin" w:eastAsia="IRNazanin"/>
          <w:color w:val="111111"/>
          <w:sz w:val="28"/>
          <w:sz w:val="28"/>
          <w:szCs w:val="28"/>
          <w:rtl w:val="true"/>
          <w:lang w:bidi="fa-IR"/>
        </w:rPr>
        <w:t xml:space="preserve">الله عز وجل فالتقم المیثاق من الخلق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ذلک أمرتم</w:t>
      </w:r>
    </w:p>
    <w:p>
      <w:pPr>
        <w:pStyle w:val="BookText"/>
        <w:rPr/>
      </w:pPr>
      <w:r>
        <w:rPr>
          <w:rFonts w:ascii="IRNazanin" w:hAnsi="IRNazanin" w:eastAsia="IRNazanin"/>
          <w:color w:val="111111"/>
          <w:sz w:val="28"/>
          <w:sz w:val="28"/>
          <w:szCs w:val="28"/>
          <w:rtl w:val="true"/>
          <w:lang w:bidi="fa-IR"/>
        </w:rPr>
        <w:t>ان تقولوا إذا استلمتم الحجر أمانتی ومیثاقی تعاهدته لتشهد لی بالموافاة</w:t>
      </w:r>
    </w:p>
    <w:p>
      <w:pPr>
        <w:pStyle w:val="BookText"/>
        <w:rPr/>
      </w:pPr>
      <w:r>
        <w:rPr>
          <w:rFonts w:ascii="IRNazanin" w:hAnsi="IRNazanin" w:eastAsia="IRNazanin"/>
          <w:color w:val="111111"/>
          <w:sz w:val="28"/>
          <w:sz w:val="28"/>
          <w:szCs w:val="28"/>
          <w:rtl w:val="true"/>
          <w:lang w:bidi="fa-IR"/>
        </w:rPr>
        <w:t>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کیفیة الوضوء عن محمد</w:t>
      </w:r>
    </w:p>
    <w:p>
      <w:pPr>
        <w:pStyle w:val="BookText"/>
        <w:rPr/>
      </w:pPr>
      <w:r>
        <w:rPr>
          <w:rFonts w:ascii="IRNazanin" w:hAnsi="IRNazanin" w:eastAsia="IRNazanin"/>
          <w:color w:val="111111"/>
          <w:sz w:val="28"/>
          <w:sz w:val="28"/>
          <w:szCs w:val="28"/>
          <w:rtl w:val="true"/>
          <w:lang w:bidi="fa-IR"/>
        </w:rPr>
        <w:t xml:space="preserve">بن سنان العلل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ره قال حدثنا محمد بن أبی عبد الله</w:t>
      </w:r>
    </w:p>
    <w:p>
      <w:pPr>
        <w:pStyle w:val="BookText"/>
        <w:rPr/>
      </w:pPr>
      <w:r>
        <w:rPr>
          <w:rFonts w:ascii="IRNazanin" w:hAnsi="IRNazanin" w:eastAsia="IRNazanin"/>
          <w:color w:val="111111"/>
          <w:sz w:val="28"/>
          <w:sz w:val="28"/>
          <w:szCs w:val="28"/>
          <w:rtl w:val="true"/>
          <w:lang w:bidi="fa-IR"/>
        </w:rPr>
        <w:t>الکوفی عن محمد بن إسماعیل المکی عن علی بن عباس عن القاسم بن الربیع الصحاف</w:t>
      </w:r>
    </w:p>
    <w:p>
      <w:pPr>
        <w:pStyle w:val="BookText"/>
        <w:rPr/>
      </w:pPr>
      <w:r>
        <w:rPr>
          <w:rFonts w:ascii="IRNazanin" w:hAnsi="IRNazanin" w:eastAsia="IRNazanin"/>
          <w:color w:val="111111"/>
          <w:sz w:val="28"/>
          <w:sz w:val="28"/>
          <w:szCs w:val="28"/>
          <w:rtl w:val="true"/>
          <w:lang w:bidi="fa-IR"/>
        </w:rPr>
        <w:t>عن محمد بن سنان ان أبال الحسن علی بن موسی الرضا علیه السلام کتب الیه فیما</w:t>
      </w:r>
    </w:p>
    <w:p>
      <w:pPr>
        <w:pStyle w:val="BookText"/>
        <w:rPr/>
      </w:pPr>
      <w:r>
        <w:rPr>
          <w:rFonts w:ascii="IRNazanin" w:hAnsi="IRNazanin" w:eastAsia="IRNazanin"/>
          <w:color w:val="111111"/>
          <w:sz w:val="28"/>
          <w:sz w:val="28"/>
          <w:szCs w:val="28"/>
          <w:rtl w:val="true"/>
          <w:lang w:bidi="fa-IR"/>
        </w:rPr>
        <w:t xml:space="preserve">مواثیق </w:t>
      </w:r>
      <w:r>
        <w:rPr>
          <w:rStyle w:val="FootnoteAnchor"/>
          <w:rtl w:val="true"/>
        </w:rPr>
        <w:footnoteReference w:id="67"/>
      </w:r>
      <w:r>
        <w:rPr>
          <w:rFonts w:ascii="IRNazanin" w:hAnsi="IRNazanin" w:eastAsia="IRNazanin"/>
          <w:color w:val="111111"/>
          <w:sz w:val="28"/>
          <w:sz w:val="28"/>
          <w:szCs w:val="28"/>
          <w:rtl w:val="true"/>
          <w:lang w:bidi="fa-IR"/>
        </w:rPr>
        <w:t xml:space="preserve">بنی آدم التقمه الحجر فمن ثم کلف الناس بمعاهدة </w:t>
      </w:r>
      <w:r>
        <w:rPr>
          <w:rStyle w:val="FootnoteAnchor"/>
          <w:rtl w:val="true"/>
        </w:rPr>
        <w:footnoteReference w:id="68"/>
      </w:r>
      <w:r>
        <w:rPr>
          <w:rFonts w:ascii="IRNazanin" w:hAnsi="IRNazanin" w:eastAsia="IRNazanin"/>
          <w:color w:val="111111"/>
          <w:sz w:val="28"/>
          <w:sz w:val="28"/>
          <w:szCs w:val="28"/>
          <w:rtl w:val="true"/>
          <w:lang w:bidi="fa-IR"/>
        </w:rPr>
        <w:t>ذلک المیثاق</w:t>
      </w:r>
    </w:p>
    <w:p>
      <w:pPr>
        <w:pStyle w:val="BookText"/>
        <w:rPr/>
      </w:pPr>
      <w:r>
        <w:rPr>
          <w:rFonts w:ascii="IRNazanin" w:hAnsi="IRNazanin" w:eastAsia="IRNazanin"/>
          <w:color w:val="111111"/>
          <w:sz w:val="28"/>
          <w:sz w:val="28"/>
          <w:szCs w:val="28"/>
          <w:rtl w:val="true"/>
          <w:lang w:bidi="fa-IR"/>
        </w:rPr>
        <w:t>ومن ثم یقال عند الحجر أمانتی أدیتها ومیثاقی تعاهدته لتشهد لی بالموافاة ومنه قول</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لیجیئن الحجر یوم القیامة مثل أبی قبیس له لسان وشفتان یشهد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لمن وافاه بالموافاة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سعد بن عبد الله عن محمد</w:t>
      </w:r>
    </w:p>
    <w:p>
      <w:pPr>
        <w:pStyle w:val="BookText"/>
        <w:rPr/>
      </w:pPr>
      <w:r>
        <w:rPr>
          <w:rFonts w:ascii="IRNazanin" w:hAnsi="IRNazanin" w:eastAsia="IRNazanin"/>
          <w:color w:val="111111"/>
          <w:sz w:val="28"/>
          <w:sz w:val="28"/>
          <w:szCs w:val="28"/>
          <w:rtl w:val="true"/>
          <w:lang w:bidi="fa-IR"/>
        </w:rPr>
        <w:t>بن الحسین بن أبی الخطاب عن أحمد بن محمد بن أبی نصر عن عبد الکریم</w:t>
      </w:r>
    </w:p>
    <w:p>
      <w:pPr>
        <w:pStyle w:val="BookText"/>
        <w:rPr/>
      </w:pPr>
      <w:r>
        <w:rPr>
          <w:rFonts w:ascii="IRNazanin" w:hAnsi="IRNazanin" w:eastAsia="IRNazanin"/>
          <w:color w:val="111111"/>
          <w:sz w:val="28"/>
          <w:sz w:val="28"/>
          <w:szCs w:val="28"/>
          <w:rtl w:val="true"/>
          <w:lang w:bidi="fa-IR"/>
        </w:rPr>
        <w:t>بن عمرو الخثعمی عن عبد الله بن أبی یعفور عن أبی عبد الله علیه السلام قال إن</w:t>
      </w:r>
    </w:p>
    <w:p>
      <w:pPr>
        <w:pStyle w:val="BookText"/>
        <w:rPr/>
      </w:pPr>
      <w:r>
        <w:rPr>
          <w:rFonts w:ascii="IRNazanin" w:hAnsi="IRNazanin" w:eastAsia="IRNazanin"/>
          <w:color w:val="111111"/>
          <w:sz w:val="28"/>
          <w:sz w:val="28"/>
          <w:szCs w:val="28"/>
          <w:rtl w:val="true"/>
          <w:lang w:bidi="fa-IR"/>
        </w:rPr>
        <w:t>الأرواح جنود مجندة فما تعارف منها فی المیثاق ائتلف ها هنا وما تناکر منها فی</w:t>
      </w:r>
    </w:p>
    <w:p>
      <w:pPr>
        <w:pStyle w:val="BookText"/>
        <w:rPr/>
      </w:pPr>
      <w:r>
        <w:rPr>
          <w:rFonts w:ascii="IRNazanin" w:hAnsi="IRNazanin" w:eastAsia="IRNazanin"/>
          <w:color w:val="111111"/>
          <w:sz w:val="28"/>
          <w:sz w:val="28"/>
          <w:szCs w:val="28"/>
          <w:rtl w:val="true"/>
          <w:lang w:bidi="fa-IR"/>
        </w:rPr>
        <w:t>المیثاق اختلف ها هنا والمیثاق هو فی هذا الحجر الأسود اما والله له لعینین وأذنین</w:t>
      </w:r>
    </w:p>
    <w:p>
      <w:pPr>
        <w:pStyle w:val="BookText"/>
        <w:rPr/>
      </w:pPr>
      <w:r>
        <w:rPr>
          <w:rFonts w:ascii="IRNazanin" w:hAnsi="IRNazanin" w:eastAsia="IRNazanin"/>
          <w:color w:val="111111"/>
          <w:sz w:val="28"/>
          <w:sz w:val="28"/>
          <w:szCs w:val="28"/>
          <w:rtl w:val="true"/>
          <w:lang w:bidi="fa-IR"/>
        </w:rPr>
        <w:t>وفما ولسانا ذلقا ولقد کان أشد بیاضا من اللبن ولکن المجرمین یستلمونه والمنافقین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ما ترون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 السلام قال سئلته عن استلام الحجر لم یستلم قال لان الله تبارک وتعالی</w:t>
      </w:r>
    </w:p>
    <w:p>
      <w:pPr>
        <w:pStyle w:val="BookText"/>
        <w:rPr/>
      </w:pPr>
      <w:r>
        <w:rPr>
          <w:rFonts w:ascii="IRNazanin" w:hAnsi="IRNazanin" w:eastAsia="IRNazanin"/>
          <w:color w:val="111111"/>
          <w:sz w:val="28"/>
          <w:sz w:val="28"/>
          <w:szCs w:val="28"/>
          <w:rtl w:val="true"/>
          <w:lang w:bidi="fa-IR"/>
        </w:rPr>
        <w:t xml:space="preserve">علوا کبیرا اخذ مواثیق العباد ثم دعی الحجر من الجنة فأمره فالتقم المیثاق فالموافقون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یشهدون </w:t>
      </w:r>
      <w:r>
        <w:rPr>
          <w:rStyle w:val="FootnoteAnchor"/>
          <w:rtl w:val="true"/>
        </w:rPr>
        <w:footnoteReference w:id="71"/>
      </w:r>
      <w:r>
        <w:rPr>
          <w:rFonts w:ascii="IRNazanin" w:hAnsi="IRNazanin" w:eastAsia="IRNazanin"/>
          <w:color w:val="111111"/>
          <w:sz w:val="28"/>
          <w:sz w:val="28"/>
          <w:szCs w:val="28"/>
          <w:rtl w:val="true"/>
          <w:lang w:bidi="fa-IR"/>
        </w:rPr>
        <w:t>بیعتهم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ابن أبی عمیر رفعه عن</w:t>
      </w:r>
    </w:p>
    <w:p>
      <w:pPr>
        <w:pStyle w:val="BookText"/>
        <w:rPr/>
      </w:pPr>
      <w:r>
        <w:rPr>
          <w:rFonts w:ascii="IRNazanin" w:hAnsi="IRNazanin" w:eastAsia="IRNazanin"/>
          <w:color w:val="111111"/>
          <w:sz w:val="28"/>
          <w:sz w:val="28"/>
          <w:szCs w:val="28"/>
          <w:rtl w:val="true"/>
          <w:lang w:bidi="fa-IR"/>
        </w:rPr>
        <w:t>أحدهما علیهما السلام انه سئل عن تقبیل الحجر فقال إن الحجر کان درة بیضاء</w:t>
      </w:r>
    </w:p>
    <w:p>
      <w:pPr>
        <w:pStyle w:val="BookText"/>
        <w:rPr/>
      </w:pPr>
      <w:r>
        <w:rPr>
          <w:rFonts w:ascii="IRNazanin" w:hAnsi="IRNazanin" w:eastAsia="IRNazanin"/>
          <w:color w:val="111111"/>
          <w:sz w:val="28"/>
          <w:sz w:val="28"/>
          <w:szCs w:val="28"/>
          <w:rtl w:val="true"/>
          <w:lang w:bidi="fa-IR"/>
        </w:rPr>
        <w:t>فی الجنة وکا آدم علیه السلام یراها فلما أنزلها الله عز وجل إلی الأرض نزل إلیها</w:t>
      </w:r>
    </w:p>
    <w:p>
      <w:pPr>
        <w:pStyle w:val="BookText"/>
        <w:rPr/>
      </w:pPr>
      <w:r>
        <w:rPr>
          <w:rFonts w:ascii="IRNazanin" w:hAnsi="IRNazanin" w:eastAsia="IRNazanin"/>
          <w:color w:val="111111"/>
          <w:sz w:val="28"/>
          <w:sz w:val="28"/>
          <w:szCs w:val="28"/>
          <w:rtl w:val="true"/>
          <w:lang w:bidi="fa-IR"/>
        </w:rPr>
        <w:t>آدم علیه السلام فبادر فقبلها علیه السلام فاجری تبارک وتعالی بذلک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حدثنا محمد بن الحسن الصفار عن العباس بن معروف عن حماد بن عیسی عن حریز عن أبی</w:t>
      </w:r>
    </w:p>
    <w:p>
      <w:pPr>
        <w:pStyle w:val="BookText"/>
        <w:rPr/>
      </w:pPr>
      <w:r>
        <w:rPr>
          <w:rFonts w:ascii="IRNazanin" w:hAnsi="IRNazanin" w:eastAsia="IRNazanin"/>
          <w:color w:val="111111"/>
          <w:sz w:val="28"/>
          <w:sz w:val="28"/>
          <w:szCs w:val="28"/>
          <w:rtl w:val="true"/>
          <w:lang w:bidi="fa-IR"/>
        </w:rPr>
        <w:t>بصیر وزرارة ومحمد بن مسلم کلهم عن أبی عبد الله علیه السلام قال إن الله عز وجل</w:t>
      </w:r>
    </w:p>
    <w:p>
      <w:pPr>
        <w:pStyle w:val="BookText"/>
        <w:rPr/>
      </w:pPr>
      <w:r>
        <w:rPr>
          <w:rFonts w:ascii="IRNazanin" w:hAnsi="IRNazanin" w:eastAsia="IRNazanin"/>
          <w:color w:val="111111"/>
          <w:sz w:val="28"/>
          <w:sz w:val="28"/>
          <w:szCs w:val="28"/>
          <w:rtl w:val="true"/>
          <w:lang w:bidi="fa-IR"/>
        </w:rPr>
        <w:t>خلق الحجر الأسود ثم اخذ المیثاق علی العباد ثم قال للحجر التقمه والمؤمنون</w:t>
      </w:r>
    </w:p>
    <w:p>
      <w:pPr>
        <w:pStyle w:val="BookText"/>
        <w:rPr/>
      </w:pPr>
      <w:r>
        <w:rPr>
          <w:rFonts w:ascii="IRNazanin" w:hAnsi="IRNazanin" w:eastAsia="IRNazanin"/>
          <w:color w:val="111111"/>
          <w:sz w:val="28"/>
          <w:sz w:val="28"/>
          <w:szCs w:val="28"/>
          <w:rtl w:val="true"/>
          <w:lang w:bidi="fa-IR"/>
        </w:rPr>
        <w:t>یتعاهدون میثاقهم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علی بن حاتم فیما کتب إلی قال حدثنا</w:t>
      </w:r>
    </w:p>
    <w:p>
      <w:pPr>
        <w:pStyle w:val="BookText"/>
        <w:rPr/>
      </w:pPr>
      <w:r>
        <w:rPr>
          <w:rFonts w:ascii="IRNazanin" w:hAnsi="IRNazanin" w:eastAsia="IRNazanin"/>
          <w:color w:val="111111"/>
          <w:sz w:val="28"/>
          <w:sz w:val="28"/>
          <w:szCs w:val="28"/>
          <w:rtl w:val="true"/>
          <w:lang w:bidi="fa-IR"/>
        </w:rPr>
        <w:t xml:space="preserve">حمید </w:t>
      </w:r>
      <w:r>
        <w:rPr>
          <w:rStyle w:val="FootnoteAnchor"/>
          <w:rtl w:val="true"/>
        </w:rPr>
        <w:footnoteReference w:id="72"/>
      </w:r>
      <w:r>
        <w:rPr>
          <w:rFonts w:ascii="IRNazanin" w:hAnsi="IRNazanin" w:eastAsia="IRNazanin"/>
          <w:color w:val="111111"/>
          <w:sz w:val="28"/>
          <w:sz w:val="28"/>
          <w:szCs w:val="28"/>
          <w:rtl w:val="true"/>
          <w:lang w:bidi="fa-IR"/>
        </w:rPr>
        <w:t>بن زیاد قال حدثنا أحمد بن الحسین النحاس عن زکریا أبی محمد</w:t>
      </w:r>
    </w:p>
    <w:p>
      <w:pPr>
        <w:pStyle w:val="BookText"/>
        <w:rPr/>
      </w:pPr>
      <w:r>
        <w:rPr>
          <w:rFonts w:ascii="IRNazanin" w:hAnsi="IRNazanin" w:eastAsia="IRNazanin"/>
          <w:color w:val="111111"/>
          <w:sz w:val="28"/>
          <w:sz w:val="28"/>
          <w:szCs w:val="28"/>
          <w:rtl w:val="true"/>
          <w:lang w:bidi="fa-IR"/>
        </w:rPr>
        <w:t>المؤمن عن عامر بن معقل عن ابان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p>
    <w:p>
      <w:pPr>
        <w:pStyle w:val="BookText"/>
        <w:rPr/>
      </w:pPr>
      <w:r>
        <w:rPr>
          <w:rFonts w:ascii="IRNazanin" w:hAnsi="IRNazanin" w:eastAsia="IRNazanin"/>
          <w:color w:val="111111"/>
          <w:sz w:val="28"/>
          <w:sz w:val="28"/>
          <w:szCs w:val="28"/>
          <w:rtl w:val="true"/>
          <w:lang w:bidi="fa-IR"/>
        </w:rPr>
        <w:t xml:space="preserve">أتدری لای شئ صار الناس یلثمون الحجر قلت لا قال 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إلی ربه</w:t>
      </w:r>
    </w:p>
    <w:p>
      <w:pPr>
        <w:pStyle w:val="BookText"/>
        <w:rPr/>
      </w:pPr>
      <w:r>
        <w:rPr>
          <w:rFonts w:ascii="IRNazanin" w:hAnsi="IRNazanin" w:eastAsia="IRNazanin"/>
          <w:color w:val="111111"/>
          <w:sz w:val="28"/>
          <w:sz w:val="28"/>
          <w:szCs w:val="28"/>
          <w:rtl w:val="true"/>
          <w:lang w:bidi="fa-IR"/>
        </w:rPr>
        <w:t xml:space="preserve">عز وجل الوحشة فی الأرض فنزل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بیاقوتة من الجنة کان آدم إذا مر</w:t>
      </w:r>
    </w:p>
    <w:p>
      <w:pPr>
        <w:pStyle w:val="BookText"/>
        <w:rPr/>
      </w:pPr>
      <w:r>
        <w:rPr>
          <w:rFonts w:ascii="IRNazanin" w:hAnsi="IRNazanin" w:eastAsia="IRNazanin"/>
          <w:color w:val="111111"/>
          <w:sz w:val="28"/>
          <w:sz w:val="28"/>
          <w:szCs w:val="28"/>
          <w:rtl w:val="true"/>
          <w:lang w:bidi="fa-IR"/>
        </w:rPr>
        <w:t>علیها فی الجنة ضربها برجله فلما رآها عرفها فبادر یلثمها فمن ثم صار الناس یلثمون</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خدیجة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ما خلق الله من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الأرض موضع البیت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انزل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w:t>
      </w:r>
      <w:bookmarkStart w:id="28" w:name="pg16862_230047"/>
    </w:p>
    <w:p>
      <w:pPr>
        <w:pStyle w:val="BookText"/>
        <w:rPr/>
      </w:pPr>
      <w:bookmarkEnd w:id="28"/>
      <w:r>
        <w:rPr>
          <w:rFonts w:ascii="IRNazanin" w:hAnsi="IRNazanin" w:eastAsia="IRNazanin"/>
          <w:color w:val="111111"/>
          <w:sz w:val="28"/>
          <w:sz w:val="28"/>
          <w:szCs w:val="28"/>
          <w:rtl w:val="true"/>
          <w:lang w:bidi="fa-IR"/>
        </w:rPr>
        <w:t>وکان البیت درة 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البیت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فسمیت البیت العتیق</w:t>
      </w:r>
    </w:p>
    <w:p>
      <w:pPr>
        <w:pStyle w:val="BookText"/>
        <w:rPr/>
      </w:pPr>
      <w:r>
        <w:rPr>
          <w:rFonts w:ascii="IRNazanin" w:hAnsi="IRNazanin" w:eastAsia="IRNazanin"/>
          <w:color w:val="111111"/>
          <w:sz w:val="28"/>
          <w:sz w:val="28"/>
          <w:szCs w:val="28"/>
          <w:rtl w:val="true"/>
          <w:lang w:bidi="fa-IR"/>
        </w:rPr>
        <w:t>لأنه أعتق من الغرق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أفعال الحج من 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وجوه الحج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یقبل الحجر ویستلم لیؤدی إلی الله عز وجل العهد</w:t>
      </w:r>
    </w:p>
    <w:p>
      <w:pPr>
        <w:pStyle w:val="BookText"/>
        <w:rPr/>
      </w:pPr>
      <w:r>
        <w:rPr>
          <w:rFonts w:ascii="IRNazanin" w:hAnsi="IRNazanin" w:eastAsia="IRNazanin"/>
          <w:color w:val="111111"/>
          <w:sz w:val="28"/>
          <w:sz w:val="28"/>
          <w:szCs w:val="28"/>
          <w:rtl w:val="true"/>
          <w:lang w:bidi="fa-IR"/>
        </w:rPr>
        <w:t>الذی اخذ علیهم فی المیثاق وانما وضع الله الحجر فی الرکن الذی هو فیه ولم</w:t>
      </w:r>
    </w:p>
    <w:p>
      <w:pPr>
        <w:pStyle w:val="BookText"/>
        <w:rPr/>
      </w:pPr>
      <w:r>
        <w:rPr>
          <w:rFonts w:ascii="IRNazanin" w:hAnsi="IRNazanin" w:eastAsia="IRNazanin"/>
          <w:color w:val="111111"/>
          <w:sz w:val="28"/>
          <w:sz w:val="28"/>
          <w:szCs w:val="28"/>
          <w:rtl w:val="true"/>
          <w:lang w:bidi="fa-IR"/>
        </w:rPr>
        <w:t xml:space="preserve">یضعه فی غیره لأنه تبارک وتعالی حین اخذ المیثاق اخذه فی ذلک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جعل المیثاق فی الحجر لان الله عز وجل لما اخذ المیثاق له بالربوبیة</w:t>
      </w:r>
    </w:p>
    <w:p>
      <w:pPr>
        <w:pStyle w:val="BookText"/>
        <w:rPr/>
      </w:pPr>
      <w:r>
        <w:rPr>
          <w:rFonts w:ascii="IRNazanin" w:hAnsi="IRNazanin" w:eastAsia="IRNazanin"/>
          <w:color w:val="111111"/>
          <w:sz w:val="28"/>
          <w:sz w:val="28"/>
          <w:szCs w:val="28"/>
          <w:rtl w:val="true"/>
          <w:lang w:bidi="fa-IR"/>
        </w:rPr>
        <w:t xml:space="preserve">ولمحمد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بالوصیة اصطکت فرایص الملائکة وأول من</w:t>
      </w:r>
    </w:p>
    <w:p>
      <w:pPr>
        <w:pStyle w:val="BookText"/>
        <w:rPr/>
      </w:pPr>
      <w:r>
        <w:rPr>
          <w:rFonts w:ascii="IRNazanin" w:hAnsi="IRNazanin" w:eastAsia="IRNazanin"/>
          <w:color w:val="111111"/>
          <w:sz w:val="28"/>
          <w:sz w:val="28"/>
          <w:szCs w:val="28"/>
          <w:rtl w:val="true"/>
          <w:lang w:bidi="fa-IR"/>
        </w:rPr>
        <w:t xml:space="preserve">أسرع إلی الاقرار بذلک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یستلم الحرج لان مواثیق الخلائق</w:t>
      </w:r>
    </w:p>
    <w:p>
      <w:pPr>
        <w:pStyle w:val="BookText"/>
        <w:rPr/>
      </w:pPr>
      <w:r>
        <w:rPr>
          <w:rFonts w:ascii="IRNazanin" w:hAnsi="IRNazanin" w:eastAsia="IRNazanin"/>
          <w:color w:val="111111"/>
          <w:sz w:val="28"/>
          <w:sz w:val="28"/>
          <w:szCs w:val="28"/>
          <w:rtl w:val="true"/>
          <w:lang w:bidi="fa-IR"/>
        </w:rPr>
        <w:t>فی الخ فلا 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استلام الحجر من أبواب الطواف ما یناسب ذلک</w:t>
      </w:r>
    </w:p>
    <w:p>
      <w:pPr>
        <w:pStyle w:val="Heading4"/>
        <w:numPr>
          <w:ilvl w:val="3"/>
          <w:numId w:val="1"/>
        </w:numPr>
        <w:rPr/>
      </w:pPr>
      <w:bookmarkStart w:id="29" w:name="__RefHeading___Toc9964546_417432637"/>
      <w:bookmarkStart w:id="30" w:name="_Toc11"/>
      <w:bookmarkEnd w:id="29"/>
      <w:r>
        <w:rPr>
          <w:rtl w:val="true"/>
        </w:rPr>
        <w:t>(</w:t>
      </w:r>
      <w:r>
        <w:rPr/>
        <w:t>6</w:t>
      </w:r>
      <w:r>
        <w:rPr>
          <w:rtl w:val="true"/>
        </w:rPr>
        <w:t xml:space="preserve">) </w:t>
      </w:r>
      <w:r>
        <w:rPr>
          <w:rtl w:val="true"/>
        </w:rPr>
        <w:t>باب قصد حمل إبراهیم علیه السلام إسماعیل وأمه إلی مکة ونبغ زمزم لهما وقصة طمها وحفرها وأسمائها</w:t>
      </w:r>
      <w:bookmarkEnd w:id="30"/>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انی أسکنت من ذریتی بوادر غیر ذی زرع عند بیتک</w:t>
      </w:r>
    </w:p>
    <w:p>
      <w:pPr>
        <w:pStyle w:val="BookText"/>
        <w:rPr/>
      </w:pPr>
      <w:r>
        <w:rPr>
          <w:rFonts w:ascii="IRNazanin" w:hAnsi="IRNazanin" w:eastAsia="IRNazanin"/>
          <w:color w:val="111111"/>
          <w:sz w:val="28"/>
          <w:sz w:val="28"/>
          <w:szCs w:val="28"/>
          <w:rtl w:val="true"/>
          <w:lang w:bidi="fa-IR"/>
        </w:rPr>
        <w:t>المحرم ربنا لیقیموا الصلاة فاجعل أفئدة من الناس تهوی إلیهم وارزقهم من الثمرات</w:t>
      </w:r>
    </w:p>
    <w:p>
      <w:pPr>
        <w:pStyle w:val="BookText"/>
        <w:rPr/>
      </w:pPr>
      <w:r>
        <w:rPr>
          <w:rFonts w:ascii="IRNazanin" w:hAnsi="IRNazanin" w:eastAsia="IRNazanin"/>
          <w:color w:val="111111"/>
          <w:sz w:val="28"/>
          <w:sz w:val="28"/>
          <w:szCs w:val="28"/>
          <w:rtl w:val="true"/>
          <w:lang w:bidi="fa-IR"/>
        </w:rPr>
        <w:t xml:space="preserve">لعلهم یشکرون سوره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والحسین بن محمد عن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عبدویه بن عامر وغیره ومحمد بن یحیی عن أحمد بن محمد جمیعا عن أحمد بن</w:t>
      </w:r>
    </w:p>
    <w:p>
      <w:pPr>
        <w:pStyle w:val="BookText"/>
        <w:rPr/>
      </w:pPr>
      <w:r>
        <w:rPr>
          <w:rFonts w:ascii="IRNazanin" w:hAnsi="IRNazanin" w:eastAsia="IRNazanin"/>
          <w:color w:val="111111"/>
          <w:sz w:val="28"/>
          <w:sz w:val="28"/>
          <w:szCs w:val="28"/>
          <w:rtl w:val="true"/>
          <w:lang w:bidi="fa-IR"/>
        </w:rPr>
        <w:t>محمد ابن أبی نصر عن ابان بن عثمان بن أبی العباس عن أبی عبد الله علیه السلام</w:t>
      </w:r>
    </w:p>
    <w:p>
      <w:pPr>
        <w:pStyle w:val="BookText"/>
        <w:rPr/>
      </w:pPr>
      <w:r>
        <w:rPr>
          <w:rFonts w:ascii="IRNazanin" w:hAnsi="IRNazanin" w:eastAsia="IRNazanin"/>
          <w:color w:val="111111"/>
          <w:sz w:val="28"/>
          <w:sz w:val="28"/>
          <w:szCs w:val="28"/>
          <w:rtl w:val="true"/>
          <w:lang w:bidi="fa-IR"/>
        </w:rPr>
        <w:t>قال لما ولد إسماعیل علیه السلام حمله إبراهیم وأمه علی حمار واقبل معه جبرئیل</w:t>
      </w:r>
    </w:p>
    <w:p>
      <w:pPr>
        <w:pStyle w:val="BookText"/>
        <w:rPr/>
      </w:pPr>
      <w:r>
        <w:rPr>
          <w:rFonts w:ascii="IRNazanin" w:hAnsi="IRNazanin" w:eastAsia="IRNazanin"/>
          <w:color w:val="111111"/>
          <w:sz w:val="28"/>
          <w:sz w:val="28"/>
          <w:szCs w:val="28"/>
          <w:rtl w:val="true"/>
          <w:lang w:bidi="fa-IR"/>
        </w:rPr>
        <w:t>علیه السلام حیی وضعه دی موضع الحجر ومعه شئ من زاد وسقاء فیه شئ من</w:t>
      </w:r>
    </w:p>
    <w:p>
      <w:pPr>
        <w:pStyle w:val="BookText"/>
        <w:rPr/>
      </w:pPr>
      <w:r>
        <w:rPr>
          <w:rFonts w:ascii="IRNazanin" w:hAnsi="IRNazanin" w:eastAsia="IRNazanin"/>
          <w:color w:val="111111"/>
          <w:sz w:val="28"/>
          <w:sz w:val="28"/>
          <w:szCs w:val="28"/>
          <w:rtl w:val="true"/>
          <w:lang w:bidi="fa-IR"/>
        </w:rPr>
        <w:t>ماء والبیت یومئذ ربوة حمراء من مدر فقال إبراهیم علیه السلام لجبرئیل علیه السلام</w:t>
      </w:r>
    </w:p>
    <w:p>
      <w:pPr>
        <w:pStyle w:val="BookText"/>
        <w:rPr/>
      </w:pPr>
      <w:r>
        <w:rPr>
          <w:rFonts w:ascii="IRNazanin" w:hAnsi="IRNazanin" w:eastAsia="IRNazanin"/>
          <w:color w:val="111111"/>
          <w:sz w:val="28"/>
          <w:sz w:val="28"/>
          <w:szCs w:val="28"/>
          <w:rtl w:val="true"/>
          <w:lang w:bidi="fa-IR"/>
        </w:rPr>
        <w:t>ها هنا أمرت قال نعم قال ومکة یومئذ سلم وسمر وحول مکة یومئذ ناس من العمالیق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عنه علیه السلام أیضا قال فلما ولی إبراهیم</w:t>
      </w:r>
    </w:p>
    <w:p>
      <w:pPr>
        <w:pStyle w:val="BookText"/>
        <w:rPr/>
      </w:pPr>
      <w:r>
        <w:rPr>
          <w:rFonts w:ascii="IRNazanin" w:hAnsi="IRNazanin" w:eastAsia="IRNazanin"/>
          <w:color w:val="111111"/>
          <w:sz w:val="28"/>
          <w:sz w:val="28"/>
          <w:szCs w:val="28"/>
          <w:rtl w:val="true"/>
          <w:lang w:bidi="fa-IR"/>
        </w:rPr>
        <w:t>علیه السلام قالت هاجر یا إبراهیم إلی من تدعنا قال أدعکما إلی رب هذا البنیة</w:t>
      </w:r>
    </w:p>
    <w:p>
      <w:pPr>
        <w:pStyle w:val="BookText"/>
        <w:rPr/>
      </w:pPr>
      <w:r>
        <w:rPr>
          <w:rFonts w:ascii="IRNazanin" w:hAnsi="IRNazanin" w:eastAsia="IRNazanin"/>
          <w:color w:val="111111"/>
          <w:sz w:val="28"/>
          <w:sz w:val="28"/>
          <w:szCs w:val="28"/>
          <w:rtl w:val="true"/>
          <w:lang w:bidi="fa-IR"/>
        </w:rPr>
        <w:t>قال فلما نفد الماء وعطش الغلام خرجت حتی صعدت علی الصفاء فنادت هل</w:t>
      </w:r>
    </w:p>
    <w:p>
      <w:pPr>
        <w:pStyle w:val="BookText"/>
        <w:rPr/>
      </w:pPr>
      <w:r>
        <w:rPr>
          <w:rFonts w:ascii="IRNazanin" w:hAnsi="IRNazanin" w:eastAsia="IRNazanin"/>
          <w:color w:val="111111"/>
          <w:sz w:val="28"/>
          <w:sz w:val="28"/>
          <w:szCs w:val="28"/>
          <w:rtl w:val="true"/>
          <w:lang w:bidi="fa-IR"/>
        </w:rPr>
        <w:t>بالبوادی من أنیس ثم انحدرت حتی اتت المرود فنادت مثل ذلک ثم أقبلت</w:t>
      </w:r>
    </w:p>
    <w:p>
      <w:pPr>
        <w:pStyle w:val="BookText"/>
        <w:rPr/>
      </w:pPr>
      <w:r>
        <w:rPr>
          <w:rFonts w:ascii="IRNazanin" w:hAnsi="IRNazanin" w:eastAsia="IRNazanin"/>
          <w:color w:val="111111"/>
          <w:sz w:val="28"/>
          <w:sz w:val="28"/>
          <w:szCs w:val="28"/>
          <w:rtl w:val="true"/>
          <w:lang w:bidi="fa-IR"/>
        </w:rPr>
        <w:t xml:space="preserve">راجعة إلی ابنها فإذا عقبه یفحص فی ماء فجمعته فساخ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ترکته لساح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معاویة</w:t>
      </w:r>
    </w:p>
    <w:p>
      <w:pPr>
        <w:pStyle w:val="BookText"/>
        <w:rPr/>
      </w:pPr>
      <w:r>
        <w:rPr>
          <w:rFonts w:ascii="IRNazanin" w:hAnsi="IRNazanin" w:eastAsia="IRNazanin"/>
          <w:color w:val="111111"/>
          <w:sz w:val="28"/>
          <w:sz w:val="28"/>
          <w:szCs w:val="28"/>
          <w:rtl w:val="true"/>
          <w:lang w:bidi="fa-IR"/>
        </w:rPr>
        <w:t xml:space="preserve">بن عمار عن أبی عبد الله علیه السلام قال 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خلف إسماعیل علیه</w:t>
      </w:r>
    </w:p>
    <w:p>
      <w:pPr>
        <w:pStyle w:val="BookText"/>
        <w:rPr/>
      </w:pPr>
      <w:r>
        <w:rPr>
          <w:rFonts w:ascii="IRNazanin" w:hAnsi="IRNazanin" w:eastAsia="IRNazanin"/>
          <w:color w:val="111111"/>
          <w:sz w:val="28"/>
          <w:sz w:val="28"/>
          <w:szCs w:val="28"/>
          <w:rtl w:val="true"/>
          <w:lang w:bidi="fa-IR"/>
        </w:rPr>
        <w:t>السلام بمکة عطش الصبی فکان فیما بین الصفا والمروة شجر فخرجت أمه حتی</w:t>
      </w:r>
    </w:p>
    <w:p>
      <w:pPr>
        <w:pStyle w:val="BookText"/>
        <w:rPr/>
      </w:pPr>
      <w:r>
        <w:rPr>
          <w:rFonts w:ascii="IRNazanin" w:hAnsi="IRNazanin" w:eastAsia="IRNazanin"/>
          <w:color w:val="111111"/>
          <w:sz w:val="28"/>
          <w:sz w:val="28"/>
          <w:szCs w:val="28"/>
          <w:rtl w:val="true"/>
          <w:lang w:bidi="fa-IR"/>
        </w:rPr>
        <w:t>قامت علی الصفا فقالت هل بالبوادی من أنیس فلم یحبها أحد فمضت حتی انتهت</w:t>
      </w:r>
    </w:p>
    <w:p>
      <w:pPr>
        <w:pStyle w:val="BookText"/>
        <w:rPr/>
      </w:pPr>
      <w:r>
        <w:rPr>
          <w:rFonts w:ascii="IRNazanin" w:hAnsi="IRNazanin" w:eastAsia="IRNazanin"/>
          <w:color w:val="111111"/>
          <w:sz w:val="28"/>
          <w:sz w:val="28"/>
          <w:szCs w:val="28"/>
          <w:rtl w:val="true"/>
          <w:lang w:bidi="fa-IR"/>
        </w:rPr>
        <w:t>إلی المروة فقالت هل بالبوادی من أنیس فلم یجب ثم رجعت إلی الصفا وقالت</w:t>
      </w:r>
    </w:p>
    <w:p>
      <w:pPr>
        <w:pStyle w:val="BookText"/>
        <w:rPr/>
      </w:pPr>
      <w:r>
        <w:rPr>
          <w:rFonts w:ascii="IRNazanin" w:hAnsi="IRNazanin" w:eastAsia="IRNazanin"/>
          <w:color w:val="111111"/>
          <w:sz w:val="28"/>
          <w:sz w:val="28"/>
          <w:szCs w:val="28"/>
          <w:rtl w:val="true"/>
          <w:lang w:bidi="fa-IR"/>
        </w:rPr>
        <w:t>ذلک حتی صنعت ذلک سبعا فاجری الله ذلک سنة</w:t>
      </w:r>
    </w:p>
    <w:p>
      <w:pPr>
        <w:pStyle w:val="BookText"/>
        <w:rPr/>
      </w:pPr>
      <w:r>
        <w:rPr>
          <w:rFonts w:ascii="IRNazanin" w:hAnsi="IRNazanin" w:eastAsia="IRNazanin"/>
          <w:color w:val="111111"/>
          <w:sz w:val="28"/>
          <w:sz w:val="28"/>
          <w:szCs w:val="28"/>
          <w:rtl w:val="true"/>
          <w:lang w:bidi="fa-IR"/>
        </w:rPr>
        <w:t xml:space="preserve">وأتاها جبرئیل فقال لها من أنت فقالت انا أم ولد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 إلی</w:t>
      </w:r>
    </w:p>
    <w:p>
      <w:pPr>
        <w:pStyle w:val="BookText"/>
        <w:rPr/>
      </w:pPr>
      <w:r>
        <w:rPr>
          <w:rFonts w:ascii="IRNazanin" w:hAnsi="IRNazanin" w:eastAsia="IRNazanin"/>
          <w:color w:val="111111"/>
          <w:sz w:val="28"/>
          <w:sz w:val="28"/>
          <w:szCs w:val="28"/>
          <w:rtl w:val="true"/>
          <w:lang w:bidi="fa-IR"/>
        </w:rPr>
        <w:t xml:space="preserve">من ترککم فقالت اما لئن قلت ذاک لقد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أراد الذهاب یا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 ترکتنا فقال إلی الله عز وجل 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وکلکم إلی کاف</w:t>
      </w:r>
    </w:p>
    <w:p>
      <w:pPr>
        <w:pStyle w:val="BookText"/>
        <w:rPr/>
      </w:pPr>
      <w:r>
        <w:rPr>
          <w:rFonts w:ascii="IRNazanin" w:hAnsi="IRNazanin" w:eastAsia="IRNazanin"/>
          <w:color w:val="111111"/>
          <w:sz w:val="28"/>
          <w:sz w:val="28"/>
          <w:szCs w:val="28"/>
          <w:rtl w:val="true"/>
          <w:lang w:bidi="fa-IR"/>
        </w:rPr>
        <w:t>قال وکان الناس یجتنبون الممر إلی مکة لمکان الماء ففحص الصبی برجله فنبعت</w:t>
      </w:r>
    </w:p>
    <w:p>
      <w:pPr>
        <w:pStyle w:val="BookText"/>
        <w:rPr/>
      </w:pPr>
      <w:r>
        <w:rPr>
          <w:rFonts w:ascii="IRNazanin" w:hAnsi="IRNazanin" w:eastAsia="IRNazanin"/>
          <w:color w:val="111111"/>
          <w:sz w:val="28"/>
          <w:sz w:val="28"/>
          <w:szCs w:val="28"/>
          <w:rtl w:val="true"/>
          <w:lang w:bidi="fa-IR"/>
        </w:rPr>
        <w:t>زمزم قال فرجعت من المروة إلی الصبی وقد نبع الماء فأقبلت تجمع التراب حوله</w:t>
      </w:r>
    </w:p>
    <w:p>
      <w:pPr>
        <w:pStyle w:val="BookText"/>
        <w:rPr/>
      </w:pPr>
      <w:r>
        <w:rPr>
          <w:rFonts w:ascii="IRNazanin" w:hAnsi="IRNazanin" w:eastAsia="IRNazanin"/>
          <w:color w:val="111111"/>
          <w:sz w:val="28"/>
          <w:sz w:val="28"/>
          <w:szCs w:val="28"/>
          <w:rtl w:val="true"/>
          <w:lang w:bidi="fa-IR"/>
        </w:rPr>
        <w:t>مخافة ان یسیح الماء ولو ترکته لکان سیحا قال فلما رأت الطیر الماء حلقت علیه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 رکب من الیمن یرید السفر فلما رأوا الطیر قالوا ما حلقت الطیر الأعلی ماء فأتوهم</w:t>
      </w:r>
    </w:p>
    <w:p>
      <w:pPr>
        <w:pStyle w:val="BookText"/>
        <w:rPr/>
      </w:pPr>
      <w:r>
        <w:rPr>
          <w:rFonts w:ascii="IRNazanin" w:hAnsi="IRNazanin" w:eastAsia="IRNazanin"/>
          <w:color w:val="111111"/>
          <w:sz w:val="28"/>
          <w:sz w:val="28"/>
          <w:szCs w:val="28"/>
          <w:rtl w:val="true"/>
          <w:lang w:bidi="fa-IR"/>
        </w:rPr>
        <w:t>فسقوهم من الماء فأطعموهم الرکب من الطعام وأجری الله عز وجل لهم بذلک رزقا</w:t>
      </w:r>
    </w:p>
    <w:p>
      <w:pPr>
        <w:pStyle w:val="BookText"/>
        <w:rPr/>
      </w:pPr>
      <w:r>
        <w:rPr>
          <w:rFonts w:ascii="IRNazanin" w:hAnsi="IRNazanin" w:eastAsia="IRNazanin"/>
          <w:color w:val="111111"/>
          <w:sz w:val="28"/>
          <w:sz w:val="28"/>
          <w:szCs w:val="28"/>
          <w:rtl w:val="true"/>
          <w:lang w:bidi="fa-IR"/>
        </w:rPr>
        <w:t>وکان الناس یمرون بمکة فیطعمونهم من الطعام ویسقونهم من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وغیره فعوه قال کان فی الکعبة غزالان</w:t>
      </w:r>
    </w:p>
    <w:p>
      <w:pPr>
        <w:pStyle w:val="BookText"/>
        <w:rPr/>
      </w:pPr>
      <w:r>
        <w:rPr>
          <w:rFonts w:ascii="IRNazanin" w:hAnsi="IRNazanin" w:eastAsia="IRNazanin"/>
          <w:color w:val="111111"/>
          <w:sz w:val="28"/>
          <w:sz w:val="28"/>
          <w:szCs w:val="28"/>
          <w:rtl w:val="true"/>
          <w:lang w:bidi="fa-IR"/>
        </w:rPr>
        <w:t>من ذهب وخمسة أسیاف أسیاف فلما غلبت خراعة جرهم علی الحرم ألقت جرهم الأسیاف</w:t>
      </w:r>
    </w:p>
    <w:p>
      <w:pPr>
        <w:pStyle w:val="BookText"/>
        <w:rPr/>
      </w:pPr>
      <w:r>
        <w:rPr>
          <w:rFonts w:ascii="IRNazanin" w:hAnsi="IRNazanin" w:eastAsia="IRNazanin"/>
          <w:color w:val="111111"/>
          <w:sz w:val="28"/>
          <w:sz w:val="28"/>
          <w:szCs w:val="28"/>
          <w:rtl w:val="true"/>
          <w:lang w:bidi="fa-IR"/>
        </w:rPr>
        <w:t xml:space="preserve">والغزالین فی بئر زمزم والقوا فیها الحجارة وطموها وعموا اثرها فلما غلب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قصی علی خزاعة لم یعرفوا موضع زمزم وعمی علیهم موضعها فلما غلب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عبد المطلب وکان یفرش له فی فناء الکعبة ولم یکن یفرش لاحد هناک غیره فبینما هو</w:t>
      </w:r>
    </w:p>
    <w:p>
      <w:pPr>
        <w:pStyle w:val="BookText"/>
        <w:rPr/>
      </w:pPr>
      <w:r>
        <w:rPr>
          <w:rFonts w:ascii="IRNazanin" w:hAnsi="IRNazanin" w:eastAsia="IRNazanin"/>
          <w:color w:val="111111"/>
          <w:sz w:val="28"/>
          <w:sz w:val="28"/>
          <w:szCs w:val="28"/>
          <w:rtl w:val="true"/>
          <w:lang w:bidi="fa-IR"/>
        </w:rPr>
        <w:t>نائم فی ظل الکعبة فرأی فی منامه أتاه آت فقال له احفر برة قال وما برة ثم اتاه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الیوم الثانی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احفر طیبة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اتاه فی الیوم الثالث فقال احفر المصونة </w:t>
      </w:r>
      <w:r>
        <w:rPr>
          <w:rStyle w:val="FootnoteAnchor"/>
          <w:rtl w:val="true"/>
        </w:rPr>
        <w:footnoteReference w:id="75"/>
      </w:r>
      <w:r>
        <w:rPr>
          <w:rFonts w:ascii="Amiri" w:hAnsi="Amiri" w:eastAsia="Amiri" w:cs="Amiri"/>
          <w:color w:val="111111"/>
          <w:sz w:val="28"/>
          <w:sz w:val="28"/>
          <w:szCs w:val="28"/>
          <w:rtl w:val="true"/>
          <w:lang w:bidi="ar-SA"/>
        </w:rPr>
        <w:t>قال وما المصونة ثم اتاه</w:t>
      </w:r>
    </w:p>
    <w:p>
      <w:pPr>
        <w:pStyle w:val="BookText"/>
        <w:rPr/>
      </w:pPr>
      <w:r>
        <w:rPr>
          <w:rFonts w:ascii="IRNazanin" w:hAnsi="IRNazanin" w:eastAsia="IRNazanin"/>
          <w:color w:val="111111"/>
          <w:sz w:val="28"/>
          <w:sz w:val="28"/>
          <w:szCs w:val="28"/>
          <w:rtl w:val="true"/>
          <w:lang w:bidi="fa-IR"/>
        </w:rPr>
        <w:t xml:space="preserve">فی الیوم الرابع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احفر زمزم لا تنزع </w:t>
      </w:r>
      <w:r>
        <w:rPr>
          <w:rStyle w:val="FootnoteAnchor"/>
          <w:rtl w:val="true"/>
        </w:rPr>
        <w:footnoteReference w:id="76"/>
      </w:r>
      <w:r>
        <w:rPr>
          <w:rFonts w:ascii="IRNazanin" w:hAnsi="IRNazanin" w:eastAsia="IRNazanin"/>
          <w:color w:val="111111"/>
          <w:sz w:val="28"/>
          <w:sz w:val="28"/>
          <w:szCs w:val="28"/>
          <w:rtl w:val="true"/>
          <w:lang w:bidi="fa-IR"/>
        </w:rPr>
        <w:t xml:space="preserve">ولا تذم </w:t>
      </w:r>
      <w:r>
        <w:rPr>
          <w:rStyle w:val="FootnoteAnchor"/>
          <w:rtl w:val="true"/>
        </w:rPr>
        <w:footnoteReference w:id="77"/>
      </w:r>
      <w:r>
        <w:rPr>
          <w:rFonts w:ascii="IRNazanin" w:hAnsi="IRNazanin" w:eastAsia="IRNazanin"/>
          <w:color w:val="111111"/>
          <w:sz w:val="28"/>
          <w:sz w:val="28"/>
          <w:szCs w:val="28"/>
          <w:rtl w:val="true"/>
          <w:lang w:bidi="fa-IR"/>
        </w:rPr>
        <w:t xml:space="preserve">لسقی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الحجیج الأعظم عند الغراب الأعصم عند قریة النمل وکان عند زمزم حجر یخرج</w:t>
      </w:r>
    </w:p>
    <w:p>
      <w:pPr>
        <w:pStyle w:val="BookText"/>
        <w:rPr/>
      </w:pPr>
      <w:r>
        <w:rPr>
          <w:rFonts w:ascii="IRNazanin" w:hAnsi="IRNazanin" w:eastAsia="IRNazanin"/>
          <w:color w:val="111111"/>
          <w:sz w:val="28"/>
          <w:sz w:val="28"/>
          <w:szCs w:val="28"/>
          <w:rtl w:val="true"/>
          <w:lang w:bidi="fa-IR"/>
        </w:rPr>
        <w:t>منه النمل فیقع علیه الغراب الأعصم فی کل یوم یلتقط النمل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رأی عبد المطلب هذا عرف موضع زمزم فقال لقریش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عبرت </w:t>
      </w:r>
      <w:r>
        <w:rPr>
          <w:rStyle w:val="FootnoteAnchor"/>
          <w:rtl w:val="true"/>
        </w:rPr>
        <w:footnoteReference w:id="79"/>
      </w:r>
      <w:r>
        <w:rPr>
          <w:rFonts w:ascii="IRNazanin" w:hAnsi="IRNazanin" w:eastAsia="IRNazanin"/>
          <w:color w:val="111111"/>
          <w:sz w:val="28"/>
          <w:sz w:val="28"/>
          <w:szCs w:val="28"/>
          <w:rtl w:val="true"/>
          <w:lang w:bidi="fa-IR"/>
        </w:rPr>
        <w:t>فی أربع لیال فی حفر زمزم وهی مأثرتنا وعزنا فهلموا نحفرها فلم</w:t>
      </w:r>
    </w:p>
    <w:p>
      <w:pPr>
        <w:pStyle w:val="BookText"/>
        <w:rPr/>
      </w:pPr>
      <w:r>
        <w:rPr>
          <w:rFonts w:ascii="IRNazanin" w:hAnsi="IRNazanin" w:eastAsia="IRNazanin"/>
          <w:color w:val="111111"/>
          <w:sz w:val="28"/>
          <w:sz w:val="28"/>
          <w:szCs w:val="28"/>
          <w:rtl w:val="true"/>
          <w:lang w:bidi="fa-IR"/>
        </w:rPr>
        <w:t xml:space="preserve">یجیبوه إلی ذلک فاقبل یحفرها </w:t>
      </w:r>
      <w:r>
        <w:rPr>
          <w:rStyle w:val="FootnoteAnchor"/>
          <w:rtl w:val="true"/>
        </w:rPr>
        <w:footnoteReference w:id="80"/>
      </w:r>
      <w:r>
        <w:rPr>
          <w:rFonts w:ascii="IRNazanin" w:hAnsi="IRNazanin" w:eastAsia="IRNazanin"/>
          <w:color w:val="111111"/>
          <w:sz w:val="28"/>
          <w:sz w:val="28"/>
          <w:szCs w:val="28"/>
          <w:rtl w:val="true"/>
          <w:lang w:bidi="fa-IR"/>
        </w:rPr>
        <w:t xml:space="preserve">هو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ابن واحد وهو</w:t>
      </w:r>
    </w:p>
    <w:p>
      <w:pPr>
        <w:pStyle w:val="BookText"/>
        <w:rPr/>
      </w:pPr>
      <w:r>
        <w:rPr>
          <w:rFonts w:ascii="IRNazanin" w:hAnsi="IRNazanin" w:eastAsia="IRNazanin"/>
          <w:color w:val="111111"/>
          <w:sz w:val="28"/>
          <w:sz w:val="28"/>
          <w:szCs w:val="28"/>
          <w:rtl w:val="true"/>
          <w:lang w:bidi="fa-IR"/>
        </w:rPr>
        <w:t>الحارث وکان یعینه علی الحفر فلما صعب ذلک علیه تقدم إلی باب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یدیه ودعا الله عز وجل ونذر له ان رزقه عشرة بنین ان ینحر أحبهم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 تقربا إلی الله عز وجل فلما حفر وبلغ الطوی طوی إسماعیل وعلم أنه قد وقع</w:t>
      </w:r>
    </w:p>
    <w:p>
      <w:pPr>
        <w:pStyle w:val="BookText"/>
        <w:rPr/>
      </w:pPr>
      <w:r>
        <w:rPr>
          <w:rFonts w:ascii="IRNazanin" w:hAnsi="IRNazanin" w:eastAsia="IRNazanin"/>
          <w:color w:val="111111"/>
          <w:sz w:val="28"/>
          <w:sz w:val="28"/>
          <w:szCs w:val="28"/>
          <w:rtl w:val="true"/>
          <w:lang w:bidi="fa-IR"/>
        </w:rPr>
        <w:t>علی الماء کبر وکبرت قریش وقالوا یا أبا الحارث هذه مأثرتنا ولنا فیها نصیب قال</w:t>
      </w:r>
    </w:p>
    <w:p>
      <w:pPr>
        <w:pStyle w:val="BookText"/>
        <w:rPr/>
      </w:pPr>
      <w:r>
        <w:rPr>
          <w:rFonts w:ascii="IRNazanin" w:hAnsi="IRNazanin" w:eastAsia="IRNazanin"/>
          <w:color w:val="111111"/>
          <w:sz w:val="28"/>
          <w:sz w:val="28"/>
          <w:szCs w:val="28"/>
          <w:rtl w:val="true"/>
          <w:lang w:bidi="fa-IR"/>
        </w:rPr>
        <w:t>لهم لم تعینونی علی حفرها هی لی ولولدی إلی آخر الأبد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القاسم بن یحیی عن</w:t>
      </w:r>
    </w:p>
    <w:p>
      <w:pPr>
        <w:pStyle w:val="BookText"/>
        <w:rPr/>
      </w:pPr>
      <w:r>
        <w:rPr>
          <w:rFonts w:ascii="IRNazanin" w:hAnsi="IRNazanin" w:eastAsia="IRNazanin"/>
          <w:color w:val="111111"/>
          <w:sz w:val="28"/>
          <w:sz w:val="28"/>
          <w:szCs w:val="28"/>
          <w:rtl w:val="true"/>
          <w:lang w:bidi="fa-IR"/>
        </w:rPr>
        <w:t xml:space="preserve">جده الحسن بن راشد قال سمعت أبا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لما احتفر عبد المطلب</w:t>
      </w:r>
    </w:p>
    <w:p>
      <w:pPr>
        <w:pStyle w:val="BookText"/>
        <w:rPr/>
      </w:pPr>
      <w:r>
        <w:rPr>
          <w:rFonts w:ascii="IRNazanin" w:hAnsi="IRNazanin" w:eastAsia="IRNazanin"/>
          <w:color w:val="111111"/>
          <w:sz w:val="28"/>
          <w:sz w:val="28"/>
          <w:szCs w:val="28"/>
          <w:rtl w:val="true"/>
          <w:lang w:bidi="fa-IR"/>
        </w:rPr>
        <w:t>زمزم وانتهی إلی قعرها خرجت علیه من احدی جوانب البئر رائحة منتنة أفظعته فأبی</w:t>
      </w:r>
    </w:p>
    <w:p>
      <w:pPr>
        <w:pStyle w:val="BookText"/>
        <w:rPr/>
      </w:pPr>
      <w:r>
        <w:rPr>
          <w:rFonts w:ascii="IRNazanin" w:hAnsi="IRNazanin" w:eastAsia="IRNazanin"/>
          <w:color w:val="111111"/>
          <w:sz w:val="28"/>
          <w:sz w:val="28"/>
          <w:szCs w:val="28"/>
          <w:rtl w:val="true"/>
          <w:lang w:bidi="fa-IR"/>
        </w:rPr>
        <w:t>أن ینثنی وخرج ابنه الحارث عنه ثم حفر حتی أمعن فوجد فی قعرها عینا تخرج</w:t>
      </w:r>
    </w:p>
    <w:p>
      <w:pPr>
        <w:pStyle w:val="BookText"/>
        <w:rPr/>
      </w:pPr>
      <w:r>
        <w:rPr>
          <w:rFonts w:ascii="IRNazanin" w:hAnsi="IRNazanin" w:eastAsia="IRNazanin"/>
          <w:color w:val="111111"/>
          <w:sz w:val="28"/>
          <w:sz w:val="28"/>
          <w:szCs w:val="28"/>
          <w:rtl w:val="true"/>
          <w:lang w:bidi="fa-IR"/>
        </w:rPr>
        <w:t>علیه برائحة المسک ثم احتفر فلم یحفر الا ذراعا حتی تجلاه النوم فرأی رجلا طویل</w:t>
      </w:r>
    </w:p>
    <w:p>
      <w:pPr>
        <w:pStyle w:val="BookText"/>
        <w:rPr/>
      </w:pPr>
      <w:r>
        <w:rPr>
          <w:rFonts w:ascii="IRNazanin" w:hAnsi="IRNazanin" w:eastAsia="IRNazanin"/>
          <w:color w:val="111111"/>
          <w:sz w:val="28"/>
          <w:sz w:val="28"/>
          <w:szCs w:val="28"/>
          <w:rtl w:val="true"/>
          <w:lang w:bidi="fa-IR"/>
        </w:rPr>
        <w:t>الباع حسن الشعر جمیل الوجه جید الثوب طیب الرائحة وهو یقول احفر تغنم</w:t>
      </w:r>
    </w:p>
    <w:p>
      <w:pPr>
        <w:pStyle w:val="BookText"/>
        <w:rPr/>
      </w:pPr>
      <w:r>
        <w:rPr>
          <w:rFonts w:ascii="IRNazanin" w:hAnsi="IRNazanin" w:eastAsia="IRNazanin"/>
          <w:color w:val="111111"/>
          <w:sz w:val="28"/>
          <w:sz w:val="28"/>
          <w:szCs w:val="28"/>
          <w:rtl w:val="true"/>
          <w:lang w:bidi="fa-IR"/>
        </w:rPr>
        <w:t xml:space="preserve">وجد تسلم ولا تدخرها للمقسم الأسیاف لغیرک والتبر </w:t>
      </w:r>
      <w:r>
        <w:rPr>
          <w:rStyle w:val="FootnoteAnchor"/>
          <w:rtl w:val="true"/>
        </w:rPr>
        <w:footnoteReference w:id="81"/>
      </w:r>
      <w:r>
        <w:rPr>
          <w:rFonts w:ascii="IRNazanin" w:hAnsi="IRNazanin" w:eastAsia="IRNazanin"/>
          <w:color w:val="111111"/>
          <w:sz w:val="28"/>
          <w:sz w:val="28"/>
          <w:szCs w:val="28"/>
          <w:rtl w:val="true"/>
          <w:lang w:bidi="fa-IR"/>
        </w:rPr>
        <w:t>لک أنت أعظم العرب</w:t>
      </w:r>
    </w:p>
    <w:p>
      <w:pPr>
        <w:pStyle w:val="BookText"/>
        <w:rPr/>
      </w:pPr>
      <w:r>
        <w:rPr>
          <w:rFonts w:ascii="IRNazanin" w:hAnsi="IRNazanin" w:eastAsia="IRNazanin"/>
          <w:color w:val="111111"/>
          <w:sz w:val="28"/>
          <w:sz w:val="28"/>
          <w:szCs w:val="28"/>
          <w:rtl w:val="true"/>
          <w:lang w:bidi="fa-IR"/>
        </w:rPr>
        <w:t xml:space="preserve">قدرا ومنک یخرج نبیها وولیها والأسباط والنجاء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w:t>
      </w:r>
    </w:p>
    <w:p>
      <w:pPr>
        <w:pStyle w:val="BookText"/>
        <w:rPr/>
      </w:pPr>
      <w:r>
        <w:rPr>
          <w:rFonts w:ascii="IRNazanin" w:hAnsi="IRNazanin" w:eastAsia="IRNazanin"/>
          <w:color w:val="111111"/>
          <w:sz w:val="28"/>
          <w:sz w:val="28"/>
          <w:szCs w:val="28"/>
          <w:rtl w:val="true"/>
          <w:lang w:bidi="fa-IR"/>
        </w:rPr>
        <w:t>البصراء والسیوف لهم ولیسوا الیوم منک ولا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القرن الثانی منک بهم ینیر الله الأرض ویخرج الشیاطین من أقطارها ویذلها</w:t>
      </w:r>
    </w:p>
    <w:p>
      <w:pPr>
        <w:pStyle w:val="BookText"/>
        <w:rPr/>
      </w:pPr>
      <w:r>
        <w:rPr>
          <w:rFonts w:ascii="IRNazanin" w:hAnsi="IRNazanin" w:eastAsia="IRNazanin"/>
          <w:color w:val="111111"/>
          <w:sz w:val="28"/>
          <w:sz w:val="28"/>
          <w:szCs w:val="28"/>
          <w:rtl w:val="true"/>
          <w:lang w:bidi="fa-IR"/>
        </w:rPr>
        <w:t>فی عزها ویهلکها بعد قوتها ویذل الأوثان ویقتل عبادها حیث کانوا ثم یبقی بعده نسل</w:t>
      </w:r>
    </w:p>
    <w:p>
      <w:pPr>
        <w:pStyle w:val="BookText"/>
        <w:rPr/>
      </w:pPr>
      <w:r>
        <w:rPr>
          <w:rFonts w:ascii="IRNazanin" w:hAnsi="IRNazanin" w:eastAsia="IRNazanin"/>
          <w:color w:val="111111"/>
          <w:sz w:val="28"/>
          <w:sz w:val="28"/>
          <w:szCs w:val="28"/>
          <w:rtl w:val="true"/>
          <w:lang w:bidi="fa-IR"/>
        </w:rPr>
        <w:t>من نسلک هو أخوه ووزیره ودونه فی السن وقد کان القادر علی الأوثان لا یعصیه</w:t>
      </w:r>
    </w:p>
    <w:p>
      <w:pPr>
        <w:pStyle w:val="BookText"/>
        <w:rPr/>
      </w:pPr>
      <w:r>
        <w:rPr>
          <w:rFonts w:ascii="IRNazanin" w:hAnsi="IRNazanin" w:eastAsia="IRNazanin"/>
          <w:color w:val="111111"/>
          <w:sz w:val="28"/>
          <w:sz w:val="28"/>
          <w:szCs w:val="28"/>
          <w:rtl w:val="true"/>
          <w:lang w:bidi="fa-IR"/>
        </w:rPr>
        <w:t xml:space="preserve">حرفا ولا یکتمه شیئا ویشاوره فی کل امر هجم علیه واستعیا </w:t>
      </w:r>
      <w:r>
        <w:rPr>
          <w:rStyle w:val="FootnoteAnchor"/>
          <w:rtl w:val="true"/>
        </w:rPr>
        <w:footnoteReference w:id="82"/>
      </w:r>
      <w:r>
        <w:rPr>
          <w:rFonts w:ascii="IRNazanin" w:hAnsi="IRNazanin" w:eastAsia="IRNazanin"/>
          <w:color w:val="111111"/>
          <w:sz w:val="28"/>
          <w:sz w:val="28"/>
          <w:szCs w:val="28"/>
          <w:rtl w:val="true"/>
          <w:lang w:bidi="fa-IR"/>
        </w:rPr>
        <w:t>عنها عبد المطلب فوجد</w:t>
      </w:r>
    </w:p>
    <w:p>
      <w:pPr>
        <w:pStyle w:val="BookText"/>
        <w:rPr/>
      </w:pPr>
      <w:r>
        <w:rPr>
          <w:rFonts w:ascii="IRNazanin" w:hAnsi="IRNazanin" w:eastAsia="IRNazanin"/>
          <w:color w:val="111111"/>
          <w:sz w:val="28"/>
          <w:sz w:val="28"/>
          <w:szCs w:val="28"/>
          <w:rtl w:val="true"/>
          <w:lang w:bidi="fa-IR"/>
        </w:rPr>
        <w:t>ثلاثة عشر سیفا مسنده إلی جنبه فأخذها وأراد أن یثب فقال وکیف ولم أبلغ الماء</w:t>
      </w:r>
    </w:p>
    <w:p>
      <w:pPr>
        <w:pStyle w:val="BookText"/>
        <w:rPr/>
      </w:pPr>
      <w:r>
        <w:rPr>
          <w:rFonts w:ascii="IRNazanin" w:hAnsi="IRNazanin" w:eastAsia="IRNazanin"/>
          <w:color w:val="111111"/>
          <w:sz w:val="28"/>
          <w:sz w:val="28"/>
          <w:szCs w:val="28"/>
          <w:rtl w:val="true"/>
          <w:lang w:bidi="fa-IR"/>
        </w:rPr>
        <w:t>ثم حفر فلم یحفر الا شبرا حتی بدا له قرن الغزال ورأسه فاستخرجه وفیه طبع لا إله إلا الله</w:t>
      </w:r>
    </w:p>
    <w:p>
      <w:pPr>
        <w:pStyle w:val="BookText"/>
        <w:rPr/>
      </w:pPr>
      <w:r>
        <w:rPr>
          <w:rFonts w:ascii="IRNazanin" w:hAnsi="IRNazanin" w:eastAsia="IRNazanin"/>
          <w:color w:val="111111"/>
          <w:sz w:val="28"/>
          <w:sz w:val="28"/>
          <w:szCs w:val="28"/>
          <w:rtl w:val="true"/>
          <w:lang w:bidi="fa-IR"/>
        </w:rPr>
        <w:t>محمد رسول الله علی ولی الله فلان خلیفة الله فسألته فقلت فلان متی کان قبله أو بعده</w:t>
      </w:r>
    </w:p>
    <w:p>
      <w:pPr>
        <w:pStyle w:val="BookText"/>
        <w:rPr/>
      </w:pPr>
      <w:r>
        <w:rPr>
          <w:rFonts w:ascii="IRNazanin" w:hAnsi="IRNazanin" w:eastAsia="IRNazanin"/>
          <w:color w:val="111111"/>
          <w:sz w:val="28"/>
          <w:sz w:val="28"/>
          <w:szCs w:val="28"/>
          <w:rtl w:val="true"/>
          <w:lang w:bidi="fa-IR"/>
        </w:rPr>
        <w:t>قال لم یجئ بعد ولا جاء شئ من أشراطه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عبد المطلب وقد استخرج الماء وأدرک وهو یصعد فإذا اسود له ذنب</w:t>
      </w:r>
    </w:p>
    <w:p>
      <w:pPr>
        <w:pStyle w:val="BookText"/>
        <w:rPr/>
      </w:pPr>
      <w:r>
        <w:rPr>
          <w:rFonts w:ascii="IRNazanin" w:hAnsi="IRNazanin" w:eastAsia="IRNazanin"/>
          <w:color w:val="111111"/>
          <w:sz w:val="28"/>
          <w:sz w:val="28"/>
          <w:szCs w:val="28"/>
          <w:rtl w:val="true"/>
          <w:lang w:bidi="fa-IR"/>
        </w:rPr>
        <w:t>طویل یسبقه بدارا إلی فوق فضربه فقطع أکثر ذنبه ثم طلبه ففاته وفلان قاتله 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شاء الله ومن رأی عبد المطلب ان یبطل الرؤیا التی رآها فی البئر ویضرب السیوف</w:t>
      </w:r>
    </w:p>
    <w:p>
      <w:pPr>
        <w:pStyle w:val="BookText"/>
        <w:rPr/>
      </w:pPr>
      <w:r>
        <w:rPr>
          <w:rFonts w:ascii="IRNazanin" w:hAnsi="IRNazanin" w:eastAsia="IRNazanin"/>
          <w:color w:val="111111"/>
          <w:sz w:val="28"/>
          <w:sz w:val="28"/>
          <w:szCs w:val="28"/>
          <w:rtl w:val="true"/>
          <w:lang w:bidi="fa-IR"/>
        </w:rPr>
        <w:t xml:space="preserve">صفایح للبیت </w:t>
      </w:r>
      <w:r>
        <w:rPr>
          <w:rStyle w:val="FootnoteAnchor"/>
          <w:rtl w:val="true"/>
        </w:rPr>
        <w:footnoteReference w:id="83"/>
      </w:r>
      <w:r>
        <w:rPr>
          <w:rFonts w:ascii="IRNazanin" w:hAnsi="IRNazanin" w:eastAsia="IRNazanin"/>
          <w:color w:val="111111"/>
          <w:sz w:val="28"/>
          <w:sz w:val="28"/>
          <w:szCs w:val="28"/>
          <w:rtl w:val="true"/>
          <w:lang w:bidi="fa-IR"/>
        </w:rPr>
        <w:t>فاتاه الله بالنوم فغشیه وهو فی حجر الکعبة فرأی ذلک الرجل بعینه</w:t>
      </w:r>
    </w:p>
    <w:p>
      <w:pPr>
        <w:pStyle w:val="BookText"/>
        <w:rPr/>
      </w:pPr>
      <w:r>
        <w:rPr>
          <w:rFonts w:ascii="IRNazanin" w:hAnsi="IRNazanin" w:eastAsia="IRNazanin"/>
          <w:color w:val="111111"/>
          <w:sz w:val="28"/>
          <w:sz w:val="28"/>
          <w:szCs w:val="28"/>
          <w:rtl w:val="true"/>
          <w:lang w:bidi="fa-IR"/>
        </w:rPr>
        <w:t>وهو یقول یا شیبة الحمد أحمد ربک فإنه سیجعلک لسان الأرض ویتبعک قریش خوفا</w:t>
      </w:r>
    </w:p>
    <w:p>
      <w:pPr>
        <w:pStyle w:val="BookText"/>
        <w:rPr/>
      </w:pPr>
      <w:r>
        <w:rPr>
          <w:rFonts w:ascii="IRNazanin" w:hAnsi="IRNazanin" w:eastAsia="IRNazanin"/>
          <w:color w:val="111111"/>
          <w:sz w:val="28"/>
          <w:sz w:val="28"/>
          <w:szCs w:val="28"/>
          <w:rtl w:val="true"/>
          <w:lang w:bidi="fa-IR"/>
        </w:rPr>
        <w:t>ورهبة وطمعا ضع السیوف فی مواضعها واستیقظ عبد المطلب فأجابه انه یأتینی فی</w:t>
      </w:r>
    </w:p>
    <w:p>
      <w:pPr>
        <w:pStyle w:val="BookText"/>
        <w:rPr/>
      </w:pPr>
      <w:r>
        <w:rPr>
          <w:rFonts w:ascii="IRNazanin" w:hAnsi="IRNazanin" w:eastAsia="IRNazanin"/>
          <w:color w:val="111111"/>
          <w:sz w:val="28"/>
          <w:sz w:val="28"/>
          <w:szCs w:val="28"/>
          <w:rtl w:val="true"/>
          <w:lang w:bidi="fa-IR"/>
        </w:rPr>
        <w:t>النوم فان یکن من ربی فهو أحب إلی وان یکن من شیطان فأظنه مقطوع الذنب فلم</w:t>
      </w:r>
    </w:p>
    <w:p>
      <w:pPr>
        <w:pStyle w:val="BookText"/>
        <w:rPr/>
      </w:pPr>
      <w:r>
        <w:rPr>
          <w:rFonts w:ascii="IRNazanin" w:hAnsi="IRNazanin" w:eastAsia="IRNazanin"/>
          <w:color w:val="111111"/>
          <w:sz w:val="28"/>
          <w:sz w:val="28"/>
          <w:szCs w:val="28"/>
          <w:rtl w:val="true"/>
          <w:lang w:bidi="fa-IR"/>
        </w:rPr>
        <w:t>یر شیئا ولم یسمع کلاما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 کان اللیل اتاه فی منامه بعدة من رجال وصبیان فقالوا له نحن اتباع</w:t>
      </w:r>
    </w:p>
    <w:p>
      <w:pPr>
        <w:pStyle w:val="BookText"/>
        <w:rPr/>
      </w:pPr>
      <w:r>
        <w:rPr>
          <w:rFonts w:ascii="IRNazanin" w:hAnsi="IRNazanin" w:eastAsia="IRNazanin"/>
          <w:color w:val="111111"/>
          <w:sz w:val="28"/>
          <w:sz w:val="28"/>
          <w:szCs w:val="28"/>
          <w:rtl w:val="true"/>
          <w:lang w:bidi="fa-IR"/>
        </w:rPr>
        <w:t xml:space="preserve">ولدک ونحن من سکان السماء السادسة السیوف لیست لک تزوج فی مخزوم تقو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واضرب بعد فی بطون العرب فان لم یکن معک مال فلک حسب فادفع هذه الثلاثة</w:t>
      </w:r>
    </w:p>
    <w:p>
      <w:pPr>
        <w:pStyle w:val="BookText"/>
        <w:rPr/>
      </w:pPr>
      <w:r>
        <w:rPr>
          <w:rFonts w:ascii="IRNazanin" w:hAnsi="IRNazanin" w:eastAsia="IRNazanin"/>
          <w:color w:val="111111"/>
          <w:sz w:val="28"/>
          <w:sz w:val="28"/>
          <w:szCs w:val="28"/>
          <w:rtl w:val="true"/>
          <w:lang w:bidi="fa-IR"/>
        </w:rPr>
        <w:t xml:space="preserve">عشر سیفا إلی ولد المخزومیة ولا یبان لک أکثر من هذا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منها</w:t>
      </w:r>
    </w:p>
    <w:p>
      <w:pPr>
        <w:pStyle w:val="BookText"/>
        <w:rPr/>
      </w:pPr>
      <w:r>
        <w:rPr>
          <w:rFonts w:ascii="IRNazanin" w:hAnsi="IRNazanin" w:eastAsia="IRNazanin"/>
          <w:color w:val="111111"/>
          <w:sz w:val="28"/>
          <w:sz w:val="28"/>
          <w:szCs w:val="28"/>
          <w:rtl w:val="true"/>
          <w:lang w:bidi="fa-IR"/>
        </w:rPr>
        <w:t xml:space="preserve">واحد سیقع من یدک فلا تجد له اثرا الا ان یسجنه </w:t>
      </w:r>
      <w:r>
        <w:rPr>
          <w:rStyle w:val="FootnoteAnchor"/>
          <w:rtl w:val="true"/>
        </w:rPr>
        <w:footnoteReference w:id="85"/>
      </w:r>
      <w:r>
        <w:rPr>
          <w:rFonts w:ascii="IRNazanin" w:hAnsi="IRNazanin" w:eastAsia="IRNazanin"/>
          <w:color w:val="111111"/>
          <w:sz w:val="28"/>
          <w:sz w:val="28"/>
          <w:szCs w:val="28"/>
          <w:rtl w:val="true"/>
          <w:lang w:bidi="fa-IR"/>
        </w:rPr>
        <w:t>جبل کذا وکذا فیکون من</w:t>
      </w:r>
    </w:p>
    <w:p>
      <w:pPr>
        <w:pStyle w:val="BookText"/>
        <w:rPr/>
      </w:pPr>
      <w:r>
        <w:rPr>
          <w:rFonts w:ascii="IRNazanin" w:hAnsi="IRNazanin" w:eastAsia="IRNazanin"/>
          <w:color w:val="111111"/>
          <w:sz w:val="28"/>
          <w:sz w:val="28"/>
          <w:szCs w:val="28"/>
          <w:rtl w:val="true"/>
          <w:lang w:bidi="fa-IR"/>
        </w:rPr>
        <w:t>أشراط قائم آل محمد صلی الله علیه وعلیهم فانتبه عبد المطلب وانطلق والسیوف</w:t>
      </w:r>
    </w:p>
    <w:p>
      <w:pPr>
        <w:pStyle w:val="BookText"/>
        <w:rPr/>
      </w:pPr>
      <w:r>
        <w:rPr>
          <w:rFonts w:ascii="IRNazanin" w:hAnsi="IRNazanin" w:eastAsia="IRNazanin"/>
          <w:color w:val="111111"/>
          <w:sz w:val="28"/>
          <w:sz w:val="28"/>
          <w:szCs w:val="28"/>
          <w:rtl w:val="true"/>
          <w:lang w:bidi="fa-IR"/>
        </w:rPr>
        <w:t xml:space="preserve">علی رقبته فاتی ناحیة من نواحی مکة ففقد منها سیفا کان أرقها عنده فتظهر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من ثم ثم دخل معتمرا وطاف بها علی رقبته والغزالین أحد وعشرین طوافا وقریش</w:t>
      </w:r>
    </w:p>
    <w:p>
      <w:pPr>
        <w:pStyle w:val="BookText"/>
        <w:rPr/>
      </w:pPr>
      <w:r>
        <w:rPr>
          <w:rFonts w:ascii="IRNazanin" w:hAnsi="IRNazanin" w:eastAsia="IRNazanin"/>
          <w:color w:val="111111"/>
          <w:sz w:val="28"/>
          <w:sz w:val="28"/>
          <w:szCs w:val="28"/>
          <w:rtl w:val="true"/>
          <w:lang w:bidi="fa-IR"/>
        </w:rPr>
        <w:t>تنظر الیه وهو یقول اللهم صدق وعدک واثبت لی قولی وانشر ذکری وشد عضدی وکان</w:t>
      </w:r>
    </w:p>
    <w:p>
      <w:pPr>
        <w:pStyle w:val="BookText"/>
        <w:rPr/>
      </w:pPr>
      <w:r>
        <w:rPr>
          <w:rFonts w:ascii="IRNazanin" w:hAnsi="IRNazanin" w:eastAsia="IRNazanin"/>
          <w:color w:val="111111"/>
          <w:sz w:val="28"/>
          <w:sz w:val="28"/>
          <w:szCs w:val="28"/>
          <w:rtl w:val="true"/>
          <w:lang w:bidi="fa-IR"/>
        </w:rPr>
        <w:t xml:space="preserve">هذا ترداد کلامه وما طاف حول البیت بعد رؤیاه فی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ببیت شعر حتی</w:t>
      </w:r>
    </w:p>
    <w:p>
      <w:pPr>
        <w:pStyle w:val="BookText"/>
        <w:rPr/>
      </w:pPr>
      <w:r>
        <w:rPr>
          <w:rFonts w:ascii="IRNazanin" w:hAnsi="IRNazanin" w:eastAsia="IRNazanin"/>
          <w:color w:val="111111"/>
          <w:sz w:val="28"/>
          <w:sz w:val="28"/>
          <w:szCs w:val="28"/>
          <w:rtl w:val="true"/>
          <w:lang w:bidi="fa-IR"/>
        </w:rPr>
        <w:t xml:space="preserve">مات ولکن قد ارتجز علی بنیه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أراد نحر عبد الله فدفع الأسیاف جمیعها</w:t>
      </w:r>
    </w:p>
    <w:p>
      <w:pPr>
        <w:pStyle w:val="BookText"/>
        <w:rPr/>
      </w:pPr>
      <w:r>
        <w:rPr>
          <w:rFonts w:ascii="IRNazanin" w:hAnsi="IRNazanin" w:eastAsia="IRNazanin"/>
          <w:color w:val="111111"/>
          <w:sz w:val="28"/>
          <w:sz w:val="28"/>
          <w:szCs w:val="28"/>
          <w:rtl w:val="true"/>
          <w:lang w:bidi="fa-IR"/>
        </w:rPr>
        <w:t>إلی بنی المخزومیة إلی الزبیر والی أبی طالب والی عبد الله فصار لأبی طالب من</w:t>
      </w:r>
    </w:p>
    <w:p>
      <w:pPr>
        <w:pStyle w:val="BookText"/>
        <w:rPr/>
      </w:pPr>
      <w:r>
        <w:rPr>
          <w:rFonts w:ascii="IRNazanin" w:hAnsi="IRNazanin" w:eastAsia="IRNazanin"/>
          <w:color w:val="111111"/>
          <w:sz w:val="28"/>
          <w:sz w:val="28"/>
          <w:szCs w:val="28"/>
          <w:rtl w:val="true"/>
          <w:lang w:bidi="fa-IR"/>
        </w:rPr>
        <w:t>ذلک أربعة أسیاف سیف لأبی طالب وسیف لعلی علیه السلام وسیف لجعفر وسیف</w:t>
      </w:r>
    </w:p>
    <w:p>
      <w:pPr>
        <w:pStyle w:val="BookText"/>
        <w:rPr/>
      </w:pPr>
      <w:r>
        <w:rPr>
          <w:rFonts w:ascii="IRNazanin" w:hAnsi="IRNazanin" w:eastAsia="IRNazanin"/>
          <w:color w:val="111111"/>
          <w:sz w:val="28"/>
          <w:sz w:val="28"/>
          <w:szCs w:val="28"/>
          <w:rtl w:val="true"/>
          <w:lang w:bidi="fa-IR"/>
        </w:rPr>
        <w:t>لطالب وکان للزبیر سیفان وکان لعبد الله سیفان ثم عادت فصارت لعلی الأربعة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الباقیة اثنان من فاطمة واثنان </w:t>
      </w:r>
      <w:r>
        <w:rPr>
          <w:rStyle w:val="FootnoteAnchor"/>
          <w:rtl w:val="true"/>
        </w:rPr>
        <w:footnoteReference w:id="87"/>
      </w:r>
      <w:r>
        <w:rPr>
          <w:rFonts w:ascii="IRNazanin" w:hAnsi="IRNazanin" w:eastAsia="IRNazanin"/>
          <w:color w:val="111111"/>
          <w:sz w:val="28"/>
          <w:sz w:val="28"/>
          <w:szCs w:val="28"/>
          <w:rtl w:val="true"/>
          <w:lang w:bidi="fa-IR"/>
        </w:rPr>
        <w:t>من أولادها وطاع سیف جعفر یوم أصیب فلم یدر</w:t>
      </w:r>
      <w:bookmarkStart w:id="31" w:name="pg16862_230052"/>
    </w:p>
    <w:p>
      <w:pPr>
        <w:pStyle w:val="BookText"/>
        <w:rPr/>
      </w:pPr>
      <w:bookmarkEnd w:id="31"/>
      <w:r>
        <w:rPr>
          <w:rFonts w:ascii="IRNazanin" w:hAnsi="IRNazanin" w:eastAsia="IRNazanin"/>
          <w:color w:val="111111"/>
          <w:sz w:val="28"/>
          <w:sz w:val="28"/>
          <w:szCs w:val="28"/>
          <w:rtl w:val="true"/>
          <w:lang w:bidi="fa-IR"/>
        </w:rPr>
        <w:t>فی ید من وقع حتی الساعة ونحن تقول لا یقع سیف من أسیافنا فی ید غیرنا الأرجل</w:t>
      </w:r>
    </w:p>
    <w:p>
      <w:pPr>
        <w:pStyle w:val="BookText"/>
        <w:rPr/>
      </w:pPr>
      <w:r>
        <w:rPr>
          <w:rFonts w:ascii="IRNazanin" w:hAnsi="IRNazanin" w:eastAsia="IRNazanin"/>
          <w:color w:val="111111"/>
          <w:sz w:val="28"/>
          <w:sz w:val="28"/>
          <w:szCs w:val="28"/>
          <w:rtl w:val="true"/>
          <w:lang w:bidi="fa-IR"/>
        </w:rPr>
        <w:t>یعین به معنا الا صار فحما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وان معنا الا صار فحما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وان منها لواحدا فی ناحیة یخرج کما تخرج الحیة فیبین منه ذراع وما</w:t>
      </w:r>
    </w:p>
    <w:p>
      <w:pPr>
        <w:pStyle w:val="BookText"/>
        <w:rPr/>
      </w:pPr>
      <w:r>
        <w:rPr>
          <w:rFonts w:ascii="IRNazanin" w:hAnsi="IRNazanin" w:eastAsia="IRNazanin"/>
          <w:color w:val="111111"/>
          <w:sz w:val="28"/>
          <w:sz w:val="28"/>
          <w:szCs w:val="28"/>
          <w:rtl w:val="true"/>
          <w:lang w:bidi="fa-IR"/>
        </w:rPr>
        <w:t xml:space="preserve">یشبه فتبرق له الأرض مرارا ثم تغیب </w:t>
      </w:r>
      <w:r>
        <w:rPr>
          <w:rStyle w:val="FootnoteAnchor"/>
          <w:rtl w:val="true"/>
        </w:rPr>
        <w:footnoteReference w:id="88"/>
      </w:r>
      <w:r>
        <w:rPr>
          <w:rFonts w:ascii="IRNazanin" w:hAnsi="IRNazanin" w:eastAsia="IRNazanin"/>
          <w:color w:val="111111"/>
          <w:sz w:val="28"/>
          <w:sz w:val="28"/>
          <w:szCs w:val="28"/>
          <w:rtl w:val="true"/>
          <w:lang w:bidi="fa-IR"/>
        </w:rPr>
        <w:t>فإذا کان اللیل فعل مثل ذلک فهذا دأبه حتی</w:t>
      </w:r>
    </w:p>
    <w:p>
      <w:pPr>
        <w:pStyle w:val="BookText"/>
        <w:rPr/>
      </w:pPr>
      <w:r>
        <w:rPr>
          <w:rFonts w:ascii="IRNazanin" w:hAnsi="IRNazanin" w:eastAsia="IRNazanin"/>
          <w:color w:val="111111"/>
          <w:sz w:val="28"/>
          <w:sz w:val="28"/>
          <w:szCs w:val="28"/>
          <w:rtl w:val="true"/>
          <w:lang w:bidi="fa-IR"/>
        </w:rPr>
        <w:t>یجئ صاحبه ولو شئت ان اسمی مکانه لسمیته ولکن أخاف علیکم من أن اسمیه</w:t>
      </w:r>
    </w:p>
    <w:p>
      <w:pPr>
        <w:pStyle w:val="BookText"/>
        <w:rPr/>
      </w:pPr>
      <w:r>
        <w:rPr>
          <w:rFonts w:ascii="IRNazanin" w:hAnsi="IRNazanin" w:eastAsia="IRNazanin"/>
          <w:color w:val="111111"/>
          <w:sz w:val="28"/>
          <w:sz w:val="28"/>
          <w:szCs w:val="28"/>
          <w:rtl w:val="true"/>
          <w:lang w:bidi="fa-IR"/>
        </w:rPr>
        <w:t>فتسموه فینسب إلی غیر ما هو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 معاویة بن عمار عن</w:t>
      </w:r>
    </w:p>
    <w:p>
      <w:pPr>
        <w:pStyle w:val="BookText"/>
        <w:rPr/>
      </w:pPr>
      <w:r>
        <w:rPr>
          <w:rFonts w:ascii="IRNazanin" w:hAnsi="IRNazanin" w:eastAsia="IRNazanin"/>
          <w:color w:val="111111"/>
          <w:sz w:val="28"/>
          <w:sz w:val="28"/>
          <w:szCs w:val="28"/>
          <w:rtl w:val="true"/>
          <w:lang w:bidi="fa-IR"/>
        </w:rPr>
        <w:t>أبی عبد الله علیه السلام قال أسماء زمزم رکضة جبرئیل علیه السلام وسقیا إسماعیل علیه السلام</w:t>
      </w:r>
    </w:p>
    <w:p>
      <w:pPr>
        <w:pStyle w:val="BookText"/>
        <w:rPr/>
      </w:pPr>
      <w:r>
        <w:rPr>
          <w:rFonts w:ascii="IRNazanin" w:hAnsi="IRNazanin" w:eastAsia="IRNazanin"/>
          <w:color w:val="111111"/>
          <w:sz w:val="28"/>
          <w:sz w:val="28"/>
          <w:szCs w:val="28"/>
          <w:rtl w:val="true"/>
          <w:lang w:bidi="fa-IR"/>
        </w:rPr>
        <w:t xml:space="preserve">وحفیرة عبد المطلب وزمزم والمصنونة </w:t>
      </w:r>
      <w:r>
        <w:rPr>
          <w:rStyle w:val="FootnoteAnchor"/>
          <w:rtl w:val="true"/>
        </w:rPr>
        <w:footnoteReference w:id="89"/>
      </w:r>
      <w:r>
        <w:rPr>
          <w:rFonts w:ascii="IRNazanin" w:hAnsi="IRNazanin" w:eastAsia="IRNazanin"/>
          <w:color w:val="111111"/>
          <w:sz w:val="28"/>
          <w:sz w:val="28"/>
          <w:szCs w:val="28"/>
          <w:rtl w:val="true"/>
          <w:lang w:bidi="fa-IR"/>
        </w:rPr>
        <w:t>والسقیا وطعام طعم وشفاء سقم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عن أحمد بن</w:t>
      </w:r>
    </w:p>
    <w:p>
      <w:pPr>
        <w:pStyle w:val="BookText"/>
        <w:rPr/>
      </w:pPr>
      <w:r>
        <w:rPr>
          <w:rFonts w:ascii="IRNazanin" w:hAnsi="IRNazanin" w:eastAsia="IRNazanin"/>
          <w:color w:val="111111"/>
          <w:sz w:val="28"/>
          <w:sz w:val="28"/>
          <w:szCs w:val="28"/>
          <w:rtl w:val="true"/>
          <w:lang w:bidi="fa-IR"/>
        </w:rPr>
        <w:t>محمد بن عیسی عن أحمد بن محمد بن أبی نصر البزنطی عن أیمن بن محرز عن</w:t>
      </w:r>
    </w:p>
    <w:p>
      <w:pPr>
        <w:pStyle w:val="BookText"/>
        <w:rPr/>
      </w:pPr>
      <w:r>
        <w:rPr>
          <w:rFonts w:ascii="IRNazanin" w:hAnsi="IRNazanin" w:eastAsia="IRNazanin"/>
          <w:color w:val="111111"/>
          <w:sz w:val="28"/>
          <w:sz w:val="28"/>
          <w:szCs w:val="28"/>
          <w:rtl w:val="true"/>
          <w:lang w:bidi="fa-IR"/>
        </w:rPr>
        <w:t>معاویة بن عمار عن أبی عبد الله علیه السلام قال أسماء زمزم رکضة جبرئیل وحفیرة</w:t>
      </w:r>
    </w:p>
    <w:p>
      <w:pPr>
        <w:pStyle w:val="BookText"/>
        <w:rPr/>
      </w:pPr>
      <w:r>
        <w:rPr>
          <w:rFonts w:ascii="IRNazanin" w:hAnsi="IRNazanin" w:eastAsia="IRNazanin"/>
          <w:color w:val="111111"/>
          <w:sz w:val="28"/>
          <w:sz w:val="28"/>
          <w:szCs w:val="28"/>
          <w:rtl w:val="true"/>
          <w:lang w:bidi="fa-IR"/>
        </w:rPr>
        <w:t xml:space="preserve">إسماعیل وحفیرة عبد المطلب وزمزم وبرة والمضمونة الرداء </w:t>
      </w:r>
      <w:r>
        <w:rPr>
          <w:rStyle w:val="FootnoteAnchor"/>
          <w:rtl w:val="true"/>
        </w:rPr>
        <w:footnoteReference w:id="90"/>
      </w:r>
      <w:r>
        <w:rPr>
          <w:rFonts w:ascii="Amiri" w:hAnsi="Amiri" w:eastAsia="Amiri" w:cs="Amiri"/>
          <w:color w:val="111111"/>
          <w:sz w:val="28"/>
          <w:sz w:val="28"/>
          <w:szCs w:val="28"/>
          <w:rtl w:val="true"/>
          <w:lang w:bidi="ar-SA"/>
        </w:rPr>
        <w:t>وشبعة وطعام</w:t>
      </w:r>
    </w:p>
    <w:p>
      <w:pPr>
        <w:pStyle w:val="BookText"/>
        <w:rPr/>
      </w:pPr>
      <w:r>
        <w:rPr>
          <w:rFonts w:ascii="IRNazanin" w:hAnsi="IRNazanin" w:eastAsia="IRNazanin"/>
          <w:color w:val="111111"/>
          <w:sz w:val="28"/>
          <w:sz w:val="28"/>
          <w:szCs w:val="28"/>
          <w:rtl w:val="true"/>
          <w:lang w:bidi="fa-IR"/>
        </w:rPr>
        <w:t xml:space="preserve">ومطعم وشفاء سقم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ویأتی فی روایة کلثوم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وجوه</w:t>
      </w:r>
    </w:p>
    <w:p>
      <w:pPr>
        <w:pStyle w:val="BookText"/>
        <w:rPr/>
      </w:pPr>
      <w:r>
        <w:rPr>
          <w:rFonts w:ascii="IRNazanin" w:hAnsi="IRNazanin" w:eastAsia="IRNazanin"/>
          <w:color w:val="111111"/>
          <w:sz w:val="28"/>
          <w:sz w:val="28"/>
          <w:szCs w:val="28"/>
          <w:rtl w:val="true"/>
          <w:lang w:bidi="fa-IR"/>
        </w:rPr>
        <w:t xml:space="preserve">الحج قوله فأوحی الله عز وجل إلی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احتفر بئرا یکون منها شراب</w:t>
      </w:r>
    </w:p>
    <w:p>
      <w:pPr>
        <w:pStyle w:val="BookText"/>
        <w:rPr/>
      </w:pPr>
      <w:r>
        <w:rPr>
          <w:rFonts w:ascii="IRNazanin" w:hAnsi="IRNazanin" w:eastAsia="IRNazanin"/>
          <w:color w:val="111111"/>
          <w:sz w:val="28"/>
          <w:sz w:val="28"/>
          <w:szCs w:val="28"/>
          <w:rtl w:val="true"/>
          <w:lang w:bidi="fa-IR"/>
        </w:rPr>
        <w:t>الحاج فنزل جبرئیل علیه السلام فاحتقر قلیبهم یعنی زمزم حتی ظهر مائها الخ وفی</w:t>
      </w:r>
    </w:p>
    <w:p>
      <w:pPr>
        <w:pStyle w:val="BookText"/>
        <w:rPr/>
      </w:pPr>
      <w:r>
        <w:rPr>
          <w:rFonts w:ascii="IRNazanin" w:hAnsi="IRNazanin" w:eastAsia="IRNazanin"/>
          <w:color w:val="111111"/>
          <w:sz w:val="28"/>
          <w:sz w:val="28"/>
          <w:szCs w:val="28"/>
          <w:rtl w:val="true"/>
          <w:lang w:bidi="fa-IR"/>
        </w:rPr>
        <w:t xml:space="preserve">مرسلة 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Heading4"/>
        <w:numPr>
          <w:ilvl w:val="3"/>
          <w:numId w:val="1"/>
        </w:numPr>
        <w:rPr/>
      </w:pPr>
      <w:bookmarkStart w:id="32" w:name="__RefHeading___Toc9964548_417432637"/>
      <w:bookmarkStart w:id="33" w:name="_Toc12"/>
      <w:bookmarkEnd w:id="32"/>
      <w:r>
        <w:rPr>
          <w:rtl w:val="true"/>
        </w:rPr>
        <w:t>(</w:t>
      </w:r>
      <w:r>
        <w:rPr/>
        <w:t>7</w:t>
      </w:r>
      <w:r>
        <w:rPr>
          <w:rtl w:val="true"/>
        </w:rPr>
        <w:t xml:space="preserve">) </w:t>
      </w:r>
      <w:r>
        <w:rPr>
          <w:rtl w:val="true"/>
        </w:rPr>
        <w:t>باب فضل ماء زمزم واستحباب شربه والدعاء بالمأثور بعده وان النبی صلی الله علیه وآله یستهدی منه وهو بالمدینة</w:t>
      </w:r>
      <w:bookmarkEnd w:id="33"/>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ماء زمزم لما شرب له</w:t>
      </w:r>
    </w:p>
    <w:p>
      <w:pPr>
        <w:pStyle w:val="BookText"/>
        <w:rPr/>
      </w:pPr>
      <w:r>
        <w:rPr>
          <w:rFonts w:eastAsia="Times New Roman" w:cs="Times New Roman" w:ascii="Times New Roman" w:hAnsi="Times New Roman"/>
          <w:color w:val="111111"/>
          <w:sz w:val="28"/>
          <w:szCs w:val="28"/>
          <w:lang w:val="en-US" w:bidi="en-US"/>
        </w:rPr>
        <w:t>72</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عبد الله علیه السلام عن رسول الله صلی الله علیه</w:t>
      </w:r>
    </w:p>
    <w:p>
      <w:pPr>
        <w:pStyle w:val="BookText"/>
        <w:rPr/>
      </w:pPr>
      <w:r>
        <w:rPr>
          <w:rFonts w:ascii="IRNazanin" w:hAnsi="IRNazanin" w:eastAsia="IRNazanin"/>
          <w:color w:val="111111"/>
          <w:sz w:val="28"/>
          <w:sz w:val="28"/>
          <w:szCs w:val="28"/>
          <w:rtl w:val="true"/>
          <w:lang w:bidi="fa-IR"/>
        </w:rPr>
        <w:t>وآله قال ماء زمزم شفاء لما شرب له وفی حدیث آخر ماء زمزم شفاء لما استعمل</w:t>
      </w:r>
    </w:p>
    <w:p>
      <w:pPr>
        <w:pStyle w:val="BookText"/>
        <w:rPr/>
      </w:pPr>
      <w:r>
        <w:rPr>
          <w:rFonts w:ascii="IRNazanin" w:hAnsi="IRNazanin" w:eastAsia="IRNazanin"/>
          <w:color w:val="111111"/>
          <w:sz w:val="28"/>
          <w:sz w:val="28"/>
          <w:szCs w:val="28"/>
          <w:rtl w:val="true"/>
          <w:lang w:bidi="fa-IR"/>
        </w:rPr>
        <w:t>واروی ماء زمزم شفاء من کل داء وسقم وأمان من کل خوف وحزن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المناقب عن الجارود بن أحمد عن</w:t>
      </w:r>
    </w:p>
    <w:p>
      <w:pPr>
        <w:pStyle w:val="BookText"/>
        <w:rPr/>
      </w:pPr>
      <w:r>
        <w:rPr>
          <w:rFonts w:ascii="IRNazanin" w:hAnsi="IRNazanin" w:eastAsia="IRNazanin"/>
          <w:color w:val="111111"/>
          <w:sz w:val="28"/>
          <w:sz w:val="28"/>
          <w:szCs w:val="28"/>
          <w:rtl w:val="true"/>
          <w:lang w:bidi="fa-IR"/>
        </w:rPr>
        <w:t>محمد بن جعفر الجعفری عن محمد بن سنان عن إسماعیل بن جابر قال سمعت أبا عبد الله</w:t>
      </w:r>
    </w:p>
    <w:p>
      <w:pPr>
        <w:pStyle w:val="BookText"/>
        <w:rPr/>
      </w:pPr>
      <w:r>
        <w:rPr>
          <w:rFonts w:ascii="IRNazanin" w:hAnsi="IRNazanin" w:eastAsia="IRNazanin"/>
          <w:color w:val="111111"/>
          <w:sz w:val="28"/>
          <w:sz w:val="28"/>
          <w:szCs w:val="28"/>
          <w:rtl w:val="true"/>
          <w:lang w:bidi="fa-IR"/>
        </w:rPr>
        <w:t>علیه السلام یقول ماء زمزم شفاء من کل داء وأظنه قال کائنا ما کان لان رسول الله صلی</w:t>
      </w:r>
    </w:p>
    <w:p>
      <w:pPr>
        <w:pStyle w:val="BookText"/>
        <w:rPr/>
      </w:pPr>
      <w:r>
        <w:rPr>
          <w:rFonts w:ascii="IRNazanin" w:hAnsi="IRNazanin" w:eastAsia="IRNazanin"/>
          <w:color w:val="111111"/>
          <w:sz w:val="28"/>
          <w:sz w:val="28"/>
          <w:szCs w:val="28"/>
          <w:rtl w:val="true"/>
          <w:lang w:bidi="fa-IR"/>
        </w:rPr>
        <w:t>الله علیه وآله قال ماء زمزم لما شرب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انه من روی من ماء زمزم أحدث له به شفاء</w:t>
      </w:r>
    </w:p>
    <w:p>
      <w:pPr>
        <w:pStyle w:val="BookText"/>
        <w:rPr/>
      </w:pPr>
      <w:r>
        <w:rPr>
          <w:rFonts w:ascii="IRNazanin" w:hAnsi="IRNazanin" w:eastAsia="IRNazanin"/>
          <w:color w:val="111111"/>
          <w:sz w:val="28"/>
          <w:sz w:val="28"/>
          <w:szCs w:val="28"/>
          <w:rtl w:val="true"/>
          <w:lang w:bidi="fa-IR"/>
        </w:rPr>
        <w:t>وصرف عنه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موسی بن المتوکل عن السعد آبادی عن</w:t>
      </w:r>
    </w:p>
    <w:p>
      <w:pPr>
        <w:pStyle w:val="BookText"/>
        <w:rPr/>
      </w:pPr>
      <w:r>
        <w:rPr>
          <w:rFonts w:ascii="IRNazanin" w:hAnsi="IRNazanin" w:eastAsia="IRNazanin"/>
          <w:color w:val="111111"/>
          <w:sz w:val="28"/>
          <w:sz w:val="28"/>
          <w:szCs w:val="28"/>
          <w:rtl w:val="true"/>
          <w:lang w:bidi="fa-IR"/>
        </w:rPr>
        <w:t>البرقی عن عبد العظیم الحسنی عن الحسن بن الحسین عن شیبان عن جابر عن أبی جعفر</w:t>
      </w:r>
    </w:p>
    <w:p>
      <w:pPr>
        <w:pStyle w:val="BookText"/>
        <w:rPr/>
      </w:pPr>
      <w:r>
        <w:rPr>
          <w:rFonts w:ascii="IRNazanin" w:hAnsi="IRNazanin" w:eastAsia="IRNazanin"/>
          <w:color w:val="111111"/>
          <w:sz w:val="28"/>
          <w:sz w:val="28"/>
          <w:szCs w:val="28"/>
          <w:rtl w:val="true"/>
          <w:lang w:bidi="fa-IR"/>
        </w:rPr>
        <w:t>علیه السلام قال جاء رسول الله صلی الله علیه وآله وهم یجرون دلاء من زمزم فقال نعم</w:t>
      </w:r>
    </w:p>
    <w:p>
      <w:pPr>
        <w:pStyle w:val="BookText"/>
        <w:rPr/>
      </w:pPr>
      <w:r>
        <w:rPr>
          <w:rFonts w:ascii="IRNazanin" w:hAnsi="IRNazanin" w:eastAsia="IRNazanin"/>
          <w:color w:val="111111"/>
          <w:sz w:val="28"/>
          <w:sz w:val="28"/>
          <w:szCs w:val="28"/>
          <w:rtl w:val="true"/>
          <w:lang w:bidi="fa-IR"/>
        </w:rPr>
        <w:t>العمل الذی أنتم علیه لولا انی أخشی ان تغلبوا علیه لجررت معکم انزعوا دلوا فتناوله</w:t>
      </w:r>
    </w:p>
    <w:p>
      <w:pPr>
        <w:pStyle w:val="BookText"/>
        <w:rPr/>
      </w:pPr>
      <w:r>
        <w:rPr>
          <w:rFonts w:ascii="IRNazanin" w:hAnsi="IRNazanin" w:eastAsia="IRNazanin"/>
          <w:color w:val="111111"/>
          <w:sz w:val="28"/>
          <w:sz w:val="28"/>
          <w:szCs w:val="28"/>
          <w:rtl w:val="true"/>
          <w:lang w:bidi="fa-IR"/>
        </w:rPr>
        <w:t>فشرب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حدیث الأربعمائة عن علی</w:t>
      </w:r>
    </w:p>
    <w:p>
      <w:pPr>
        <w:pStyle w:val="BookText"/>
        <w:rPr/>
      </w:pPr>
      <w:r>
        <w:rPr>
          <w:rFonts w:ascii="IRNazanin" w:hAnsi="IRNazanin" w:eastAsia="IRNazanin"/>
          <w:color w:val="111111"/>
          <w:sz w:val="28"/>
          <w:sz w:val="28"/>
          <w:szCs w:val="28"/>
          <w:rtl w:val="true"/>
          <w:lang w:bidi="fa-IR"/>
        </w:rPr>
        <w:t>علیه السلام الاطلاع فی بئر زمزم یذهب الداء فاشربوا من مائها من ما یلی الرکن</w:t>
      </w:r>
    </w:p>
    <w:p>
      <w:pPr>
        <w:pStyle w:val="BookText"/>
        <w:rPr/>
      </w:pPr>
      <w:r>
        <w:rPr>
          <w:rFonts w:ascii="IRNazanin" w:hAnsi="IRNazanin" w:eastAsia="IRNazanin"/>
          <w:color w:val="111111"/>
          <w:sz w:val="28"/>
          <w:sz w:val="28"/>
          <w:szCs w:val="28"/>
          <w:rtl w:val="true"/>
          <w:lang w:bidi="fa-IR"/>
        </w:rPr>
        <w:t>الذی فیه الحجر الأسود فان تحت الحجر أربعة أنهار من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بعض أصحابنا رفعه قال علیه السلام إذا</w:t>
      </w:r>
    </w:p>
    <w:p>
      <w:pPr>
        <w:pStyle w:val="BookText"/>
        <w:rPr/>
      </w:pPr>
      <w:r>
        <w:rPr>
          <w:rFonts w:ascii="IRNazanin" w:hAnsi="IRNazanin" w:eastAsia="IRNazanin"/>
          <w:color w:val="111111"/>
          <w:sz w:val="28"/>
          <w:sz w:val="28"/>
          <w:szCs w:val="28"/>
          <w:rtl w:val="true"/>
          <w:lang w:bidi="fa-IR"/>
        </w:rPr>
        <w:t xml:space="preserve">شربت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الحسن علیه السلام یقول إذا شرب من زمزم بسم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الشکر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رسول الله صلی الله علیه وآله خیر ماء ینبع علی وجه الأرض ماء زمزم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الکرخی عن جعفر بن محمد عن عبد الله بن</w:t>
      </w:r>
      <w:bookmarkStart w:id="34" w:name="pg16862_230054"/>
    </w:p>
    <w:p>
      <w:pPr>
        <w:pStyle w:val="BookText"/>
        <w:rPr/>
      </w:pPr>
      <w:bookmarkEnd w:id="34"/>
      <w:r>
        <w:rPr>
          <w:rFonts w:ascii="IRNazanin" w:hAnsi="IRNazanin" w:eastAsia="IRNazanin"/>
          <w:color w:val="111111"/>
          <w:sz w:val="28"/>
          <w:sz w:val="28"/>
          <w:szCs w:val="28"/>
          <w:rtl w:val="true"/>
          <w:lang w:bidi="fa-IR"/>
        </w:rPr>
        <w:t xml:space="preserve">میمون عن جعفر عن أبیه علیهما السلام قال فقیه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زمزم وهو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أسماء</w:t>
      </w:r>
    </w:p>
    <w:p>
      <w:pPr>
        <w:pStyle w:val="BookText"/>
        <w:rPr/>
      </w:pPr>
      <w:r>
        <w:rPr>
          <w:rFonts w:ascii="IRNazanin" w:hAnsi="IRNazanin" w:eastAsia="IRNazanin"/>
          <w:color w:val="111111"/>
          <w:sz w:val="28"/>
          <w:sz w:val="28"/>
          <w:szCs w:val="28"/>
          <w:rtl w:val="true"/>
          <w:lang w:bidi="fa-IR"/>
        </w:rPr>
        <w:t xml:space="preserve">زمزم رکضة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وشبعة وطعام ومطعم وشفاء سقم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من أبواب وجوه</w:t>
      </w:r>
    </w:p>
    <w:p>
      <w:pPr>
        <w:pStyle w:val="BookText"/>
        <w:rPr/>
      </w:pPr>
      <w:r>
        <w:rPr>
          <w:rFonts w:ascii="IRNazanin" w:hAnsi="IRNazanin" w:eastAsia="IRNazanin"/>
          <w:color w:val="111111"/>
          <w:sz w:val="28"/>
          <w:sz w:val="28"/>
          <w:szCs w:val="28"/>
          <w:rtl w:val="true"/>
          <w:lang w:bidi="fa-IR"/>
        </w:rPr>
        <w:t>الحج قوله ولم یعذب ماء زمزم لأنها بغت علی المیاه فاجری الله عز وجل إلیها عینا</w:t>
      </w:r>
    </w:p>
    <w:p>
      <w:pPr>
        <w:pStyle w:val="BookText"/>
        <w:rPr/>
      </w:pPr>
      <w:r>
        <w:rPr>
          <w:rFonts w:ascii="IRNazanin" w:hAnsi="IRNazanin" w:eastAsia="IRNazanin"/>
          <w:color w:val="111111"/>
          <w:sz w:val="28"/>
          <w:sz w:val="28"/>
          <w:szCs w:val="28"/>
          <w:rtl w:val="true"/>
          <w:lang w:bidi="fa-IR"/>
        </w:rPr>
        <w:t>من صبر وانما صار ماء زمزم یعذب فی وقت دون وقت لأنه یجری إلیها عن من تحت</w:t>
      </w:r>
    </w:p>
    <w:p>
      <w:pPr>
        <w:pStyle w:val="BookText"/>
        <w:rPr/>
      </w:pPr>
      <w:r>
        <w:rPr>
          <w:rFonts w:ascii="IRNazanin" w:hAnsi="IRNazanin" w:eastAsia="IRNazanin"/>
          <w:color w:val="111111"/>
          <w:sz w:val="28"/>
          <w:sz w:val="28"/>
          <w:szCs w:val="28"/>
          <w:rtl w:val="true"/>
          <w:lang w:bidi="fa-IR"/>
        </w:rPr>
        <w:t>الحجر فإذا غلبت ماء العین عذب ماء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کلثوم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إبراهیم علیه السلام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جبرئیل علیه السلام اشرب یا إبراهیم وادع لولدک بالبرکة وخرج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وجبرئیل علیه السلام جمعیا من البئر فقال له أفض علیک یا إبراهیم وطف حول</w:t>
      </w:r>
    </w:p>
    <w:p>
      <w:pPr>
        <w:pStyle w:val="BookText"/>
        <w:rPr/>
      </w:pPr>
      <w:r>
        <w:rPr>
          <w:rFonts w:ascii="IRNazanin" w:hAnsi="IRNazanin" w:eastAsia="IRNazanin"/>
          <w:color w:val="111111"/>
          <w:sz w:val="28"/>
          <w:sz w:val="28"/>
          <w:szCs w:val="28"/>
          <w:rtl w:val="true"/>
          <w:lang w:bidi="fa-IR"/>
        </w:rPr>
        <w:t xml:space="preserve">البیت فهذه سقیا سقاه الله عز وجل ولد إسماعیل علیه السلام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الحجر بعد رکعتی الطواف من أبوابه</w:t>
      </w:r>
    </w:p>
    <w:p>
      <w:pPr>
        <w:pStyle w:val="BookText"/>
        <w:rPr/>
      </w:pPr>
      <w:r>
        <w:rPr>
          <w:rFonts w:ascii="IRNazanin" w:hAnsi="IRNazanin" w:eastAsia="IRNazanin"/>
          <w:color w:val="111111"/>
          <w:sz w:val="28"/>
          <w:sz w:val="28"/>
          <w:szCs w:val="28"/>
          <w:rtl w:val="true"/>
          <w:lang w:bidi="fa-IR"/>
        </w:rPr>
        <w:t>ما یدل علی فضل ماء زمزم</w:t>
      </w:r>
      <w:r>
        <w:rPr>
          <w:rFonts w:eastAsia="IRNazanin" w:cs="IRNazanin"/>
          <w:color w:val="111111"/>
          <w:sz w:val="28"/>
          <w:szCs w:val="28"/>
          <w:rtl w:val="true"/>
          <w:lang w:bidi="fa-IR"/>
        </w:rPr>
        <w:t>.</w:t>
      </w:r>
    </w:p>
    <w:p>
      <w:pPr>
        <w:pStyle w:val="Heading4"/>
        <w:numPr>
          <w:ilvl w:val="3"/>
          <w:numId w:val="1"/>
        </w:numPr>
        <w:rPr/>
      </w:pPr>
      <w:bookmarkStart w:id="35" w:name="__RefHeading___Toc9964550_417432637"/>
      <w:bookmarkStart w:id="36" w:name="_Toc13"/>
      <w:bookmarkEnd w:id="35"/>
      <w:r>
        <w:rPr>
          <w:rtl w:val="true"/>
        </w:rPr>
        <w:t>(</w:t>
      </w:r>
      <w:r>
        <w:rPr/>
        <w:t>8</w:t>
      </w:r>
      <w:r>
        <w:rPr>
          <w:rtl w:val="true"/>
        </w:rPr>
        <w:t xml:space="preserve">) </w:t>
      </w:r>
      <w:r>
        <w:rPr>
          <w:rtl w:val="true"/>
        </w:rPr>
        <w:t>باب عظم حرمة الکعبة وما ورد فیمن أراد هدمها ظلما أو ارتکب عندها معصیة</w:t>
      </w:r>
      <w:bookmarkEnd w:id="36"/>
    </w:p>
    <w:p>
      <w:pPr>
        <w:pStyle w:val="BookText"/>
        <w:rPr/>
      </w:pPr>
      <w:r>
        <w:rPr>
          <w:rFonts w:ascii="IRNazanin" w:hAnsi="IRNazanin" w:eastAsia="IRNazanin"/>
          <w:color w:val="111111"/>
          <w:sz w:val="28"/>
          <w:sz w:val="28"/>
          <w:szCs w:val="28"/>
          <w:rtl w:val="true"/>
          <w:lang w:bidi="fa-IR"/>
        </w:rPr>
        <w:t>قال الله تبارک وتعالی فی سورة الفیل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کیف فعل ربک بأصحاب الفیل الم یجعل کیدهم فی تضلیل وارسل</w:t>
      </w:r>
    </w:p>
    <w:p>
      <w:pPr>
        <w:pStyle w:val="BookText"/>
        <w:rPr/>
      </w:pPr>
      <w:r>
        <w:rPr>
          <w:rFonts w:ascii="IRNazanin" w:hAnsi="IRNazanin" w:eastAsia="IRNazanin"/>
          <w:color w:val="111111"/>
          <w:sz w:val="28"/>
          <w:sz w:val="28"/>
          <w:szCs w:val="28"/>
          <w:rtl w:val="true"/>
          <w:lang w:bidi="fa-IR"/>
        </w:rPr>
        <w:t xml:space="preserve">علیهم طیرا أبابیل ترمیهم بحجارة من سجیل فجعلهم کعصف مأکول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شرف الدین النجفی فی تأوی الآیات الباهرات</w:t>
      </w:r>
    </w:p>
    <w:p>
      <w:pPr>
        <w:pStyle w:val="BookText"/>
        <w:rPr/>
      </w:pPr>
      <w:r>
        <w:rPr>
          <w:rFonts w:ascii="IRNazanin" w:hAnsi="IRNazanin" w:eastAsia="IRNazanin"/>
          <w:color w:val="111111"/>
          <w:sz w:val="28"/>
          <w:sz w:val="28"/>
          <w:szCs w:val="28"/>
          <w:rtl w:val="true"/>
          <w:lang w:bidi="fa-IR"/>
        </w:rPr>
        <w:t>عن تفسیر محمد بن العباس بن الماهیار قال حدثنا محمد بن هشام عن محمد بن إسماعیل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العلوی عن عیسی بن داود عن موسی عن أبیه جعفر علیه السلام فی قوله تعالی ومن یعظم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حرمات الله قال هی ثلث حرمات واجبة فمن قطع حرمة فقد أشرک بالله انتهاک حرمة الله</w:t>
      </w:r>
    </w:p>
    <w:p>
      <w:pPr>
        <w:pStyle w:val="BookText"/>
        <w:rPr/>
      </w:pPr>
      <w:r>
        <w:rPr>
          <w:rFonts w:ascii="IRNazanin" w:hAnsi="IRNazanin" w:eastAsia="IRNazanin"/>
          <w:color w:val="111111"/>
          <w:sz w:val="28"/>
          <w:sz w:val="28"/>
          <w:szCs w:val="28"/>
          <w:rtl w:val="true"/>
          <w:lang w:bidi="fa-IR"/>
        </w:rPr>
        <w:t>فی بیته الحرام والثانیة تعطیل الکتاب والعمل بغیره والثالثة قطیعة ما أوجب الله من</w:t>
      </w:r>
    </w:p>
    <w:p>
      <w:pPr>
        <w:pStyle w:val="BookText"/>
        <w:rPr/>
      </w:pPr>
      <w:r>
        <w:rPr>
          <w:rFonts w:ascii="IRNazanin" w:hAnsi="IRNazanin" w:eastAsia="IRNazanin"/>
          <w:color w:val="111111"/>
          <w:sz w:val="28"/>
          <w:sz w:val="28"/>
          <w:szCs w:val="28"/>
          <w:rtl w:val="true"/>
          <w:lang w:bidi="fa-IR"/>
        </w:rPr>
        <w:t>فرض مودتنا وطاعتنا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اروی عن العالم علیه السلام انه وقف حیال الکعبة</w:t>
      </w:r>
    </w:p>
    <w:p>
      <w:pPr>
        <w:pStyle w:val="BookText"/>
        <w:rPr/>
      </w:pPr>
      <w:r>
        <w:rPr>
          <w:rFonts w:ascii="IRNazanin" w:hAnsi="IRNazanin" w:eastAsia="IRNazanin"/>
          <w:color w:val="111111"/>
          <w:sz w:val="28"/>
          <w:sz w:val="28"/>
          <w:szCs w:val="28"/>
          <w:rtl w:val="true"/>
          <w:lang w:bidi="fa-IR"/>
        </w:rPr>
        <w:t>ثم قال ما أعظم حقک یا کعبة والله ان حق المؤمن لأعظم من حقک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یعمل ابن آدم عملا أعظم عند الله</w:t>
      </w:r>
    </w:p>
    <w:p>
      <w:pPr>
        <w:pStyle w:val="BookText"/>
        <w:rPr/>
      </w:pPr>
      <w:r>
        <w:rPr>
          <w:rFonts w:ascii="IRNazanin" w:hAnsi="IRNazanin" w:eastAsia="IRNazanin"/>
          <w:color w:val="111111"/>
          <w:sz w:val="28"/>
          <w:sz w:val="28"/>
          <w:szCs w:val="28"/>
          <w:rtl w:val="true"/>
          <w:lang w:bidi="fa-IR"/>
        </w:rPr>
        <w:t>عز وجل من رجل قتل نبیا أو هدم الکعبة التی جعلها الله قبلة لعباده أو افرغ مائه فی امرأة</w:t>
      </w:r>
    </w:p>
    <w:p>
      <w:pPr>
        <w:pStyle w:val="BookText"/>
        <w:rPr/>
      </w:pPr>
      <w:r>
        <w:rPr>
          <w:rFonts w:ascii="IRNazanin" w:hAnsi="IRNazanin" w:eastAsia="IRNazanin"/>
          <w:color w:val="111111"/>
          <w:sz w:val="28"/>
          <w:sz w:val="28"/>
          <w:szCs w:val="28"/>
          <w:rtl w:val="true"/>
          <w:lang w:bidi="fa-IR"/>
        </w:rPr>
        <w:t xml:space="preserve">حراما مستدرک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أحمد فی کتاب الغایات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یعمل ابن آدم عملا أعظم عند الله تعالی من رجل قتل نبیا أو اماما</w:t>
      </w:r>
    </w:p>
    <w:p>
      <w:pPr>
        <w:pStyle w:val="BookText"/>
        <w:rPr/>
      </w:pPr>
      <w:r>
        <w:rPr>
          <w:rFonts w:ascii="IRNazanin" w:hAnsi="IRNazanin" w:eastAsia="IRNazanin"/>
          <w:color w:val="111111"/>
          <w:sz w:val="28"/>
          <w:sz w:val="28"/>
          <w:szCs w:val="28"/>
          <w:rtl w:val="true"/>
          <w:lang w:bidi="fa-IR"/>
        </w:rPr>
        <w:t>أو هدم الکعبة التی جعلها الله تعالی قبلة لعباده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الحسین بن المختار</w:t>
      </w:r>
    </w:p>
    <w:p>
      <w:pPr>
        <w:pStyle w:val="BookText"/>
        <w:rPr/>
      </w:pPr>
      <w:r>
        <w:rPr>
          <w:rFonts w:ascii="IRNazanin" w:hAnsi="IRNazanin" w:eastAsia="IRNazanin"/>
          <w:color w:val="111111"/>
          <w:sz w:val="28"/>
          <w:sz w:val="28"/>
          <w:szCs w:val="28"/>
          <w:rtl w:val="true"/>
          <w:lang w:bidi="fa-IR"/>
        </w:rPr>
        <w:t>قال حدثنی إسماعیل بن جابر قال کنت فیما بین مکة والمدینة انا وصاحب لی</w:t>
      </w:r>
    </w:p>
    <w:p>
      <w:pPr>
        <w:pStyle w:val="BookText"/>
        <w:rPr/>
      </w:pPr>
      <w:r>
        <w:rPr>
          <w:rFonts w:ascii="IRNazanin" w:hAnsi="IRNazanin" w:eastAsia="IRNazanin"/>
          <w:color w:val="111111"/>
          <w:sz w:val="28"/>
          <w:sz w:val="28"/>
          <w:szCs w:val="28"/>
          <w:rtl w:val="true"/>
          <w:lang w:bidi="fa-IR"/>
        </w:rPr>
        <w:t>فتذاکرنا الأنصار فقال أحدنا هم نزاع من قبائل وقال أحدنا هم من اهل الیمن قال فانتهینا</w:t>
      </w:r>
    </w:p>
    <w:p>
      <w:pPr>
        <w:pStyle w:val="BookText"/>
        <w:rPr/>
      </w:pPr>
      <w:r>
        <w:rPr>
          <w:rFonts w:ascii="IRNazanin" w:hAnsi="IRNazanin" w:eastAsia="IRNazanin"/>
          <w:color w:val="111111"/>
          <w:sz w:val="28"/>
          <w:sz w:val="28"/>
          <w:szCs w:val="28"/>
          <w:rtl w:val="true"/>
          <w:lang w:bidi="fa-IR"/>
        </w:rPr>
        <w:t xml:space="preserve">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جالس فی ظل شجرة فابتدأ الحدیث ولم نسأله فقال إن تبعا 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من قبل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معه العلماء وأبناء الأنبیاء فلما انتهی</w:t>
      </w:r>
    </w:p>
    <w:p>
      <w:pPr>
        <w:pStyle w:val="BookText"/>
        <w:rPr/>
      </w:pPr>
      <w:r>
        <w:rPr>
          <w:rFonts w:ascii="IRNazanin" w:hAnsi="IRNazanin" w:eastAsia="IRNazanin"/>
          <w:color w:val="111111"/>
          <w:sz w:val="28"/>
          <w:sz w:val="28"/>
          <w:szCs w:val="28"/>
          <w:rtl w:val="true"/>
          <w:lang w:bidi="fa-IR"/>
        </w:rPr>
        <w:t xml:space="preserve">إلی هذا الوادی لهذیل </w:t>
      </w:r>
      <w:r>
        <w:rPr>
          <w:rStyle w:val="FootnoteAnchor"/>
          <w:rtl w:val="true"/>
        </w:rPr>
        <w:footnoteReference w:id="92"/>
      </w:r>
      <w:r>
        <w:rPr>
          <w:rFonts w:ascii="IRNazanin" w:hAnsi="IRNazanin" w:eastAsia="IRNazanin"/>
          <w:color w:val="111111"/>
          <w:sz w:val="28"/>
          <w:sz w:val="28"/>
          <w:szCs w:val="28"/>
          <w:rtl w:val="true"/>
          <w:lang w:bidi="fa-IR"/>
        </w:rPr>
        <w:t xml:space="preserve">اتاه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من بعض القبائل فقالوا انک تأتی</w:t>
      </w:r>
    </w:p>
    <w:p>
      <w:pPr>
        <w:pStyle w:val="BookText"/>
        <w:rPr/>
      </w:pPr>
      <w:r>
        <w:rPr>
          <w:rFonts w:ascii="IRNazanin" w:hAnsi="IRNazanin" w:eastAsia="IRNazanin"/>
          <w:color w:val="111111"/>
          <w:sz w:val="28"/>
          <w:sz w:val="28"/>
          <w:szCs w:val="28"/>
          <w:rtl w:val="true"/>
          <w:lang w:bidi="fa-IR"/>
        </w:rPr>
        <w:t>اهل بلدة قد لعبوا بالناس زمانا طویلا حتی اتخذوا بلادهم حرما وبنیتهم ربا أو ربة فقال إن</w:t>
      </w:r>
    </w:p>
    <w:p>
      <w:pPr>
        <w:pStyle w:val="BookText"/>
        <w:rPr/>
      </w:pPr>
      <w:r>
        <w:rPr>
          <w:rFonts w:ascii="IRNazanin" w:hAnsi="IRNazanin" w:eastAsia="IRNazanin"/>
          <w:color w:val="111111"/>
          <w:sz w:val="28"/>
          <w:sz w:val="28"/>
          <w:szCs w:val="28"/>
          <w:rtl w:val="true"/>
          <w:lang w:bidi="fa-IR"/>
        </w:rPr>
        <w:t>کان کما تقولون قتلت مقاتلیهم وسبیت ذریتهم وهدمت بنیتهم قال فسالت عیناه</w:t>
      </w:r>
    </w:p>
    <w:p>
      <w:pPr>
        <w:pStyle w:val="BookText"/>
        <w:rPr/>
      </w:pPr>
      <w:r>
        <w:rPr>
          <w:rFonts w:ascii="IRNazanin" w:hAnsi="IRNazanin" w:eastAsia="IRNazanin"/>
          <w:color w:val="111111"/>
          <w:sz w:val="28"/>
          <w:sz w:val="28"/>
          <w:szCs w:val="28"/>
          <w:rtl w:val="true"/>
          <w:lang w:bidi="fa-IR"/>
        </w:rPr>
        <w:t xml:space="preserve">حتی وقعتا علی خدیه قال فدعا العلماء وأبناء الأنبیاء فقال انظرونی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لما</w:t>
      </w:r>
    </w:p>
    <w:p>
      <w:pPr>
        <w:pStyle w:val="BookText"/>
        <w:rPr/>
      </w:pPr>
      <w:r>
        <w:rPr>
          <w:rFonts w:ascii="IRNazanin" w:hAnsi="IRNazanin" w:eastAsia="IRNazanin"/>
          <w:color w:val="111111"/>
          <w:sz w:val="28"/>
          <w:sz w:val="28"/>
          <w:szCs w:val="28"/>
          <w:rtl w:val="true"/>
          <w:lang w:bidi="fa-IR"/>
        </w:rPr>
        <w:t xml:space="preserve">أصابنی هذا قال فأبوا ان یخبروه حتی عزم علیهم قالوا حدثنا بأی شئ حدثت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نفسک قال حدثت نفسی ان أقتل مقاتلیهم </w:t>
      </w:r>
      <w:r>
        <w:rPr>
          <w:rStyle w:val="FootnoteAnchor"/>
          <w:rtl w:val="true"/>
        </w:rPr>
        <w:footnoteReference w:id="94"/>
      </w:r>
      <w:r>
        <w:rPr>
          <w:rFonts w:ascii="IRNazanin" w:hAnsi="IRNazanin" w:eastAsia="IRNazanin"/>
          <w:color w:val="111111"/>
          <w:sz w:val="28"/>
          <w:sz w:val="28"/>
          <w:szCs w:val="28"/>
          <w:rtl w:val="true"/>
          <w:lang w:bidi="fa-IR"/>
        </w:rPr>
        <w:t>وأسبی ذریتهم وأهدم بنیتهم فقالوا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لا نری الذی أصابک الا لذلک قال ولم هذا قالوا لان البلد حرم الله والبیت بیت الله</w:t>
      </w:r>
    </w:p>
    <w:p>
      <w:pPr>
        <w:pStyle w:val="BookText"/>
        <w:rPr/>
      </w:pPr>
      <w:r>
        <w:rPr>
          <w:rFonts w:ascii="IRNazanin" w:hAnsi="IRNazanin" w:eastAsia="IRNazanin"/>
          <w:color w:val="111111"/>
          <w:sz w:val="28"/>
          <w:sz w:val="28"/>
          <w:szCs w:val="28"/>
          <w:rtl w:val="true"/>
          <w:lang w:bidi="fa-IR"/>
        </w:rPr>
        <w:t>وسکانه ذریة إبراهیم خلیل الرحمن فقال صدقتم فما مخرجی مما وقعت فیه قالوا</w:t>
      </w:r>
    </w:p>
    <w:p>
      <w:pPr>
        <w:pStyle w:val="BookText"/>
        <w:rPr/>
      </w:pPr>
      <w:r>
        <w:rPr>
          <w:rFonts w:ascii="IRNazanin" w:hAnsi="IRNazanin" w:eastAsia="IRNazanin"/>
          <w:color w:val="111111"/>
          <w:sz w:val="28"/>
          <w:sz w:val="28"/>
          <w:szCs w:val="28"/>
          <w:rtl w:val="true"/>
          <w:lang w:bidi="fa-IR"/>
        </w:rPr>
        <w:t>تحدث نفسک بغیر ذلک فعسی الله أن یرد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فحدث نفسه بخیر فرجعت حدقتاه حتی ثبتتا مکانهما قال فدعا بالقوم</w:t>
      </w:r>
    </w:p>
    <w:p>
      <w:pPr>
        <w:pStyle w:val="BookText"/>
        <w:rPr/>
      </w:pPr>
      <w:r>
        <w:rPr>
          <w:rFonts w:ascii="IRNazanin" w:hAnsi="IRNazanin" w:eastAsia="IRNazanin"/>
          <w:color w:val="111111"/>
          <w:sz w:val="28"/>
          <w:sz w:val="28"/>
          <w:szCs w:val="28"/>
          <w:rtl w:val="true"/>
          <w:lang w:bidi="fa-IR"/>
        </w:rPr>
        <w:t>الذین أشاروا علیه بهدمها فقتلهم ثم أتی البیت وکساه وأطعم الطعام ثلثین یوما کل</w:t>
      </w:r>
    </w:p>
    <w:p>
      <w:pPr>
        <w:pStyle w:val="BookText"/>
        <w:rPr/>
      </w:pPr>
      <w:r>
        <w:rPr>
          <w:rFonts w:ascii="IRNazanin" w:hAnsi="IRNazanin" w:eastAsia="IRNazanin"/>
          <w:color w:val="111111"/>
          <w:sz w:val="28"/>
          <w:sz w:val="28"/>
          <w:szCs w:val="28"/>
          <w:rtl w:val="true"/>
          <w:lang w:bidi="fa-IR"/>
        </w:rPr>
        <w:t>یوم مئة جزور حتی حملت الجفان إلی السباع فی رؤس الجبال ونثرت الاعلاف،</w:t>
      </w:r>
    </w:p>
    <w:p>
      <w:pPr>
        <w:pStyle w:val="BookText"/>
        <w:rPr/>
      </w:pPr>
      <w:r>
        <w:rPr>
          <w:rFonts w:ascii="IRNazanin" w:hAnsi="IRNazanin" w:eastAsia="IRNazanin"/>
          <w:color w:val="111111"/>
          <w:sz w:val="28"/>
          <w:sz w:val="28"/>
          <w:szCs w:val="28"/>
          <w:rtl w:val="true"/>
          <w:lang w:bidi="fa-IR"/>
        </w:rPr>
        <w:t>فی الأودیة للوحش ثم انصرف من مکة إلی المدینة فأنزل بها قوما من اهل الیمن</w:t>
      </w:r>
    </w:p>
    <w:p>
      <w:pPr>
        <w:pStyle w:val="BookText"/>
        <w:rPr/>
      </w:pPr>
      <w:r>
        <w:rPr>
          <w:rFonts w:ascii="IRNazanin" w:hAnsi="IRNazanin" w:eastAsia="IRNazanin"/>
          <w:color w:val="111111"/>
          <w:sz w:val="28"/>
          <w:sz w:val="28"/>
          <w:szCs w:val="28"/>
          <w:rtl w:val="true"/>
          <w:lang w:bidi="fa-IR"/>
        </w:rPr>
        <w:t xml:space="preserve">من غسان وهم الأنصار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کساه النطاع </w:t>
      </w:r>
      <w:r>
        <w:rPr>
          <w:rStyle w:val="FootnoteAnchor"/>
          <w:rtl w:val="true"/>
        </w:rPr>
        <w:footnoteReference w:id="95"/>
      </w:r>
      <w:r>
        <w:rPr>
          <w:rFonts w:ascii="IRNazanin" w:hAnsi="IRNazanin" w:eastAsia="IRNazanin"/>
          <w:color w:val="111111"/>
          <w:sz w:val="28"/>
          <w:sz w:val="28"/>
          <w:szCs w:val="28"/>
          <w:rtl w:val="true"/>
          <w:lang w:bidi="fa-IR"/>
        </w:rPr>
        <w:t>وطیبه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أراد الکعبة أحدا بسوء الا غضب الله عز وجل لها</w:t>
      </w:r>
    </w:p>
    <w:p>
      <w:pPr>
        <w:pStyle w:val="BookText"/>
        <w:rPr/>
      </w:pPr>
      <w:r>
        <w:rPr>
          <w:rFonts w:ascii="IRNazanin" w:hAnsi="IRNazanin" w:eastAsia="IRNazanin"/>
          <w:color w:val="111111"/>
          <w:sz w:val="28"/>
          <w:sz w:val="28"/>
          <w:szCs w:val="28"/>
          <w:rtl w:val="true"/>
          <w:lang w:bidi="fa-IR"/>
        </w:rPr>
        <w:t>ونوی یوما تبع الملک ان یقتل مقاتلة أهل الکعبة ویسبی ذریتهم ثم یهدم الکعبة</w:t>
      </w:r>
    </w:p>
    <w:p>
      <w:pPr>
        <w:pStyle w:val="BookText"/>
        <w:rPr/>
      </w:pPr>
      <w:r>
        <w:rPr>
          <w:rFonts w:ascii="IRNazanin" w:hAnsi="IRNazanin" w:eastAsia="IRNazanin"/>
          <w:color w:val="111111"/>
          <w:sz w:val="28"/>
          <w:sz w:val="28"/>
          <w:szCs w:val="28"/>
          <w:rtl w:val="true"/>
          <w:lang w:bidi="fa-IR"/>
        </w:rPr>
        <w:t xml:space="preserve">فسالت </w:t>
      </w:r>
      <w:r>
        <w:rPr>
          <w:rStyle w:val="FootnoteAnchor"/>
          <w:rtl w:val="true"/>
        </w:rPr>
        <w:footnoteReference w:id="96"/>
      </w:r>
      <w:r>
        <w:rPr>
          <w:rFonts w:ascii="IRNazanin" w:hAnsi="IRNazanin" w:eastAsia="IRNazanin"/>
          <w:color w:val="111111"/>
          <w:sz w:val="28"/>
          <w:sz w:val="28"/>
          <w:szCs w:val="28"/>
          <w:rtl w:val="true"/>
          <w:lang w:bidi="fa-IR"/>
        </w:rPr>
        <w:t>عیناه حتی وقعتا علی خدیه فسئل عن ذلک فقالوا ما نری انه الذی</w:t>
      </w:r>
    </w:p>
    <w:p>
      <w:pPr>
        <w:pStyle w:val="BookText"/>
        <w:rPr/>
      </w:pPr>
      <w:r>
        <w:rPr>
          <w:rFonts w:ascii="IRNazanin" w:hAnsi="IRNazanin" w:eastAsia="IRNazanin"/>
          <w:color w:val="111111"/>
          <w:sz w:val="28"/>
          <w:sz w:val="28"/>
          <w:szCs w:val="28"/>
          <w:rtl w:val="true"/>
          <w:lang w:bidi="fa-IR"/>
        </w:rPr>
        <w:t>أصابک الا بما نوبت فی هذا البیت لان البلد حرم الله والبیت بیت الله وسکان</w:t>
      </w:r>
    </w:p>
    <w:p>
      <w:pPr>
        <w:pStyle w:val="BookText"/>
        <w:rPr/>
      </w:pPr>
      <w:r>
        <w:rPr>
          <w:rFonts w:ascii="IRNazanin" w:hAnsi="IRNazanin" w:eastAsia="IRNazanin"/>
          <w:color w:val="111111"/>
          <w:sz w:val="28"/>
          <w:sz w:val="28"/>
          <w:szCs w:val="28"/>
          <w:rtl w:val="true"/>
          <w:lang w:bidi="fa-IR"/>
        </w:rPr>
        <w:t>مکة من ذریة إبراهیم خلیل الله فقال صدقتم فما مخرجی مما وقعت فیه قالوا تحدث</w:t>
      </w:r>
    </w:p>
    <w:p>
      <w:pPr>
        <w:pStyle w:val="BookText"/>
        <w:rPr/>
      </w:pPr>
      <w:r>
        <w:rPr>
          <w:rFonts w:ascii="IRNazanin" w:hAnsi="IRNazanin" w:eastAsia="IRNazanin"/>
          <w:color w:val="111111"/>
          <w:sz w:val="28"/>
          <w:sz w:val="28"/>
          <w:szCs w:val="28"/>
          <w:rtl w:val="true"/>
          <w:lang w:bidi="fa-IR"/>
        </w:rPr>
        <w:t>نفسک بغیر ذلک فحدث نفسه بخیر فرجعت حدقتاه حتی ثبتتا فی مکانهما فدعا القوم</w:t>
      </w:r>
    </w:p>
    <w:p>
      <w:pPr>
        <w:pStyle w:val="BookText"/>
        <w:rPr/>
      </w:pPr>
      <w:r>
        <w:rPr>
          <w:rFonts w:ascii="IRNazanin" w:hAnsi="IRNazanin" w:eastAsia="IRNazanin"/>
          <w:color w:val="111111"/>
          <w:sz w:val="28"/>
          <w:sz w:val="28"/>
          <w:szCs w:val="28"/>
          <w:rtl w:val="true"/>
          <w:lang w:bidi="fa-IR"/>
        </w:rPr>
        <w:t>الذین أشاروا علیه بهدمها فقتلهم ثم أتی البیت فکساه الأنطاع وأطعم الطعام ثلثین</w:t>
      </w:r>
    </w:p>
    <w:p>
      <w:pPr>
        <w:pStyle w:val="BookText"/>
        <w:rPr/>
      </w:pPr>
      <w:r>
        <w:rPr>
          <w:rFonts w:ascii="IRNazanin" w:hAnsi="IRNazanin" w:eastAsia="IRNazanin"/>
          <w:color w:val="111111"/>
          <w:sz w:val="28"/>
          <w:sz w:val="28"/>
          <w:szCs w:val="28"/>
          <w:rtl w:val="true"/>
          <w:lang w:bidi="fa-IR"/>
        </w:rPr>
        <w:t>یوما کل یوم مئة جزور حتی حملت الجفان إلی السباع فی رؤس الجبال ونثرت</w:t>
      </w:r>
    </w:p>
    <w:p>
      <w:pPr>
        <w:pStyle w:val="BookText"/>
        <w:rPr/>
      </w:pPr>
      <w:r>
        <w:rPr>
          <w:rFonts w:ascii="IRNazanin" w:hAnsi="IRNazanin" w:eastAsia="IRNazanin"/>
          <w:color w:val="111111"/>
          <w:sz w:val="28"/>
          <w:sz w:val="28"/>
          <w:szCs w:val="28"/>
          <w:rtl w:val="true"/>
          <w:lang w:bidi="fa-IR"/>
        </w:rPr>
        <w:t xml:space="preserve">الاعلاف للوحش </w:t>
      </w:r>
      <w:r>
        <w:rPr>
          <w:rStyle w:val="FootnoteAnchor"/>
          <w:rtl w:val="true"/>
        </w:rPr>
        <w:footnoteReference w:id="97"/>
      </w:r>
      <w:r>
        <w:rPr>
          <w:rFonts w:ascii="IRNazanin" w:hAnsi="IRNazanin" w:eastAsia="IRNazanin"/>
          <w:color w:val="111111"/>
          <w:sz w:val="28"/>
          <w:sz w:val="28"/>
          <w:szCs w:val="28"/>
          <w:rtl w:val="true"/>
          <w:lang w:bidi="fa-IR"/>
        </w:rPr>
        <w:t>ثم انصرف من مکة إلی المدینة فانزل بها قوما من أهل</w:t>
      </w:r>
    </w:p>
    <w:p>
      <w:pPr>
        <w:pStyle w:val="BookText"/>
        <w:rPr/>
      </w:pPr>
      <w:r>
        <w:rPr>
          <w:rFonts w:ascii="IRNazanin" w:hAnsi="IRNazanin" w:eastAsia="IRNazanin"/>
          <w:color w:val="111111"/>
          <w:sz w:val="28"/>
          <w:sz w:val="28"/>
          <w:szCs w:val="28"/>
          <w:rtl w:val="true"/>
          <w:lang w:bidi="fa-IR"/>
        </w:rPr>
        <w:t>الیمن من غسان وهم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انه ذبح له ستة آلاف بقرة بشعب ابن عامر وکان یقال لها مطابخ تبع حتی</w:t>
      </w:r>
    </w:p>
    <w:p>
      <w:pPr>
        <w:pStyle w:val="BookText"/>
        <w:rPr/>
      </w:pPr>
      <w:r>
        <w:rPr>
          <w:rFonts w:ascii="IRNazanin" w:hAnsi="IRNazanin" w:eastAsia="IRNazanin"/>
          <w:color w:val="111111"/>
          <w:sz w:val="28"/>
          <w:sz w:val="28"/>
          <w:szCs w:val="28"/>
          <w:rtl w:val="true"/>
          <w:lang w:bidi="fa-IR"/>
        </w:rPr>
        <w:t>نزلها ابن عامر فأضیفت الیه فقیل شعب ابن عامر ولم یکن تبع مؤمنا ولا کافرا ولکنه</w:t>
      </w:r>
    </w:p>
    <w:p>
      <w:pPr>
        <w:pStyle w:val="BookText"/>
        <w:rPr/>
      </w:pPr>
      <w:r>
        <w:rPr>
          <w:rFonts w:ascii="IRNazanin" w:hAnsi="IRNazanin" w:eastAsia="IRNazanin"/>
          <w:color w:val="111111"/>
          <w:sz w:val="28"/>
          <w:sz w:val="28"/>
          <w:szCs w:val="28"/>
          <w:rtl w:val="true"/>
          <w:lang w:bidi="fa-IR"/>
        </w:rPr>
        <w:t>کان ممن یطلب الدین الحنیف ولم یملک المشرق الا تبع وکسری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ابن أبی عمیر عن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حمران وهشام بن سالم عن أبی عبد الله علیه السلام قال لما اقبل صاحب</w:t>
      </w:r>
    </w:p>
    <w:p>
      <w:pPr>
        <w:pStyle w:val="BookText"/>
        <w:rPr/>
      </w:pPr>
      <w:r>
        <w:rPr>
          <w:rFonts w:ascii="IRNazanin" w:hAnsi="IRNazanin" w:eastAsia="IRNazanin"/>
          <w:color w:val="111111"/>
          <w:sz w:val="28"/>
          <w:sz w:val="28"/>
          <w:szCs w:val="28"/>
          <w:rtl w:val="true"/>
          <w:lang w:bidi="fa-IR"/>
        </w:rPr>
        <w:t>الحبشة بالفیل یرید هدم الکعبة مروا بإبل لعبد المطلب فاستاقوها فتوجه عبد المطلب</w:t>
      </w:r>
    </w:p>
    <w:p>
      <w:pPr>
        <w:pStyle w:val="BookText"/>
        <w:rPr/>
      </w:pPr>
      <w:r>
        <w:rPr>
          <w:rFonts w:ascii="IRNazanin" w:hAnsi="IRNazanin" w:eastAsia="IRNazanin"/>
          <w:color w:val="111111"/>
          <w:sz w:val="28"/>
          <w:sz w:val="28"/>
          <w:szCs w:val="28"/>
          <w:rtl w:val="true"/>
          <w:lang w:bidi="fa-IR"/>
        </w:rPr>
        <w:t>إلی صاحبهم یسأله رد إبله علیه فاستأذن علیه فاذن له وقیل له ان هذا شریف قریش</w:t>
      </w:r>
    </w:p>
    <w:p>
      <w:pPr>
        <w:pStyle w:val="BookText"/>
        <w:rPr/>
      </w:pPr>
      <w:r>
        <w:rPr>
          <w:rFonts w:ascii="IRNazanin" w:hAnsi="IRNazanin" w:eastAsia="IRNazanin"/>
          <w:color w:val="111111"/>
          <w:sz w:val="28"/>
          <w:sz w:val="28"/>
          <w:szCs w:val="28"/>
          <w:rtl w:val="true"/>
          <w:lang w:bidi="fa-IR"/>
        </w:rPr>
        <w:t>أو عظیم قریش وهو رجل له عقل ومروة فأکرمه وأدناه</w:t>
      </w:r>
    </w:p>
    <w:p>
      <w:pPr>
        <w:pStyle w:val="BookText"/>
        <w:rPr/>
      </w:pPr>
      <w:r>
        <w:rPr>
          <w:rFonts w:ascii="IRNazanin" w:hAnsi="IRNazanin" w:eastAsia="IRNazanin"/>
          <w:color w:val="111111"/>
          <w:sz w:val="28"/>
          <w:sz w:val="28"/>
          <w:szCs w:val="28"/>
          <w:rtl w:val="true"/>
          <w:lang w:bidi="fa-IR"/>
        </w:rPr>
        <w:t>ثم قال لترجمانه سله ما حاجتک فقال له ان أصحابک مروا بابل لی فاستاقوها</w:t>
      </w:r>
    </w:p>
    <w:p>
      <w:pPr>
        <w:pStyle w:val="BookText"/>
        <w:rPr/>
      </w:pPr>
      <w:r>
        <w:rPr>
          <w:rFonts w:ascii="IRNazanin" w:hAnsi="IRNazanin" w:eastAsia="IRNazanin"/>
          <w:color w:val="111111"/>
          <w:sz w:val="28"/>
          <w:sz w:val="28"/>
          <w:szCs w:val="28"/>
          <w:rtl w:val="true"/>
          <w:lang w:bidi="fa-IR"/>
        </w:rPr>
        <w:t xml:space="preserve">فأجبت </w:t>
      </w:r>
      <w:r>
        <w:rPr>
          <w:rStyle w:val="FootnoteAnchor"/>
          <w:rtl w:val="true"/>
        </w:rPr>
        <w:footnoteReference w:id="98"/>
      </w:r>
      <w:r>
        <w:rPr>
          <w:rFonts w:ascii="IRNazanin" w:hAnsi="IRNazanin" w:eastAsia="IRNazanin"/>
          <w:color w:val="111111"/>
          <w:sz w:val="28"/>
          <w:sz w:val="28"/>
          <w:szCs w:val="28"/>
          <w:rtl w:val="true"/>
          <w:lang w:bidi="fa-IR"/>
        </w:rPr>
        <w:t>ان تردها علی قال فتعجب من سؤاله إیاه رد الإبل وقال هذا الذی</w:t>
      </w:r>
    </w:p>
    <w:p>
      <w:pPr>
        <w:pStyle w:val="BookText"/>
        <w:rPr/>
      </w:pPr>
      <w:r>
        <w:rPr>
          <w:rFonts w:ascii="IRNazanin" w:hAnsi="IRNazanin" w:eastAsia="IRNazanin"/>
          <w:color w:val="111111"/>
          <w:sz w:val="28"/>
          <w:sz w:val="28"/>
          <w:szCs w:val="28"/>
          <w:rtl w:val="true"/>
          <w:lang w:bidi="fa-IR"/>
        </w:rPr>
        <w:t>زعمتم انه عظیم قریش وذکرتم عقله یدع ان یسألنی ان انصرف عن بیته الذی یعبده</w:t>
      </w:r>
    </w:p>
    <w:p>
      <w:pPr>
        <w:pStyle w:val="BookText"/>
        <w:rPr/>
      </w:pPr>
      <w:r>
        <w:rPr>
          <w:rFonts w:ascii="IRNazanin" w:hAnsi="IRNazanin" w:eastAsia="IRNazanin"/>
          <w:color w:val="111111"/>
          <w:sz w:val="28"/>
          <w:sz w:val="28"/>
          <w:szCs w:val="28"/>
          <w:rtl w:val="true"/>
          <w:lang w:bidi="fa-IR"/>
        </w:rPr>
        <w:t xml:space="preserve">اما لو سألنی ان انصرف عن هدمه </w:t>
      </w:r>
      <w:r>
        <w:rPr>
          <w:rStyle w:val="FootnoteAnchor"/>
          <w:rtl w:val="true"/>
        </w:rPr>
        <w:footnoteReference w:id="99"/>
      </w:r>
      <w:r>
        <w:rPr>
          <w:rFonts w:ascii="IRNazanin" w:hAnsi="IRNazanin" w:eastAsia="IRNazanin"/>
          <w:color w:val="111111"/>
          <w:sz w:val="28"/>
          <w:sz w:val="28"/>
          <w:szCs w:val="28"/>
          <w:rtl w:val="true"/>
          <w:lang w:bidi="fa-IR"/>
        </w:rPr>
        <w:t>لانصرفت له عنه</w:t>
      </w:r>
    </w:p>
    <w:p>
      <w:pPr>
        <w:pStyle w:val="BookText"/>
        <w:rPr/>
      </w:pPr>
      <w:r>
        <w:rPr>
          <w:rFonts w:ascii="IRNazanin" w:hAnsi="IRNazanin" w:eastAsia="IRNazanin"/>
          <w:color w:val="111111"/>
          <w:sz w:val="28"/>
          <w:sz w:val="28"/>
          <w:szCs w:val="28"/>
          <w:rtl w:val="true"/>
          <w:lang w:bidi="fa-IR"/>
        </w:rPr>
        <w:t>فأخبره الترجمان بمقالة الملک فقال له عبد المطلب ان لذلک البیت ربا</w:t>
      </w:r>
    </w:p>
    <w:p>
      <w:pPr>
        <w:pStyle w:val="BookText"/>
        <w:rPr/>
      </w:pPr>
      <w:r>
        <w:rPr>
          <w:rFonts w:ascii="IRNazanin" w:hAnsi="IRNazanin" w:eastAsia="IRNazanin"/>
          <w:color w:val="111111"/>
          <w:sz w:val="28"/>
          <w:sz w:val="28"/>
          <w:szCs w:val="28"/>
          <w:rtl w:val="true"/>
          <w:lang w:bidi="fa-IR"/>
        </w:rPr>
        <w:t>یمنعه وانما سئلتک رد ابلی لحاجتی إلیها فأمر بردها علیه ومضی عبد المطلب حتی</w:t>
      </w:r>
    </w:p>
    <w:p>
      <w:pPr>
        <w:pStyle w:val="BookText"/>
        <w:rPr/>
      </w:pPr>
      <w:r>
        <w:rPr>
          <w:rFonts w:ascii="IRNazanin" w:hAnsi="IRNazanin" w:eastAsia="IRNazanin"/>
          <w:color w:val="111111"/>
          <w:sz w:val="28"/>
          <w:sz w:val="28"/>
          <w:szCs w:val="28"/>
          <w:rtl w:val="true"/>
          <w:lang w:bidi="fa-IR"/>
        </w:rPr>
        <w:t xml:space="preserve">لقی الفیل علی طرف الحرم فقال له محمود فحرک رأسه فقال له أتدری لم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جئ بک فقال برأسه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جاؤوا بک لتهدم بیت ربک أفتفعل فقال برأسه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فانصرف عنه عبد المطلب وجاؤوا بالفیل لیدخل الحرم فلما انتهی إلی</w:t>
      </w:r>
    </w:p>
    <w:p>
      <w:pPr>
        <w:pStyle w:val="BookText"/>
        <w:rPr/>
      </w:pPr>
      <w:r>
        <w:rPr>
          <w:rFonts w:ascii="IRNazanin" w:hAnsi="IRNazanin" w:eastAsia="IRNazanin"/>
          <w:color w:val="111111"/>
          <w:sz w:val="28"/>
          <w:sz w:val="28"/>
          <w:szCs w:val="28"/>
          <w:rtl w:val="true"/>
          <w:lang w:bidi="fa-IR"/>
        </w:rPr>
        <w:t>طرف الحرم امتنع من الدخول فضربوه فامتنع من الدخول فضربوه فامتنع فأداروا</w:t>
      </w:r>
    </w:p>
    <w:p>
      <w:pPr>
        <w:pStyle w:val="BookText"/>
        <w:rPr/>
      </w:pPr>
      <w:r>
        <w:rPr>
          <w:rFonts w:ascii="IRNazanin" w:hAnsi="IRNazanin" w:eastAsia="IRNazanin"/>
          <w:color w:val="111111"/>
          <w:sz w:val="28"/>
          <w:sz w:val="28"/>
          <w:szCs w:val="28"/>
          <w:rtl w:val="true"/>
          <w:lang w:bidi="fa-IR"/>
        </w:rPr>
        <w:t xml:space="preserve">به نواحی الحرم کلها کل ذلک یمتنع </w:t>
      </w:r>
      <w:r>
        <w:rPr>
          <w:rStyle w:val="FootnoteAnchor"/>
          <w:rtl w:val="true"/>
        </w:rPr>
        <w:footnoteReference w:id="101"/>
      </w:r>
      <w:r>
        <w:rPr>
          <w:rFonts w:ascii="IRNazanin" w:hAnsi="IRNazanin" w:eastAsia="IRNazanin"/>
          <w:color w:val="111111"/>
          <w:sz w:val="28"/>
          <w:sz w:val="28"/>
          <w:szCs w:val="28"/>
          <w:rtl w:val="true"/>
          <w:lang w:bidi="fa-IR"/>
        </w:rPr>
        <w:t>علیهم فلم یدخل وبعث الله علیهم الطیر</w:t>
      </w:r>
    </w:p>
    <w:p>
      <w:pPr>
        <w:pStyle w:val="BookText"/>
        <w:rPr/>
      </w:pPr>
      <w:r>
        <w:rPr>
          <w:rFonts w:ascii="IRNazanin" w:hAnsi="IRNazanin" w:eastAsia="IRNazanin"/>
          <w:color w:val="111111"/>
          <w:sz w:val="28"/>
          <w:sz w:val="28"/>
          <w:szCs w:val="28"/>
          <w:rtl w:val="true"/>
          <w:lang w:bidi="fa-IR"/>
        </w:rPr>
        <w:t>کالخطاطیف فی مناقیرها حجر کالعدسة أو نحوها فکانت تحاذی برأس الرجل ثم</w:t>
      </w:r>
    </w:p>
    <w:p>
      <w:pPr>
        <w:pStyle w:val="BookText"/>
        <w:rPr/>
      </w:pPr>
      <w:r>
        <w:rPr>
          <w:rFonts w:ascii="IRNazanin" w:hAnsi="IRNazanin" w:eastAsia="IRNazanin"/>
          <w:color w:val="111111"/>
          <w:sz w:val="28"/>
          <w:sz w:val="28"/>
          <w:szCs w:val="28"/>
          <w:rtl w:val="true"/>
          <w:lang w:bidi="fa-IR"/>
        </w:rPr>
        <w:t>ترسلها علی رأسه فتخرج من دبره حتی لم یبق منهم أحد الأرجل هرب فجعل</w:t>
      </w:r>
    </w:p>
    <w:p>
      <w:pPr>
        <w:pStyle w:val="BookText"/>
        <w:rPr/>
      </w:pPr>
      <w:r>
        <w:rPr>
          <w:rFonts w:ascii="IRNazanin" w:hAnsi="IRNazanin" w:eastAsia="IRNazanin"/>
          <w:color w:val="111111"/>
          <w:sz w:val="28"/>
          <w:sz w:val="28"/>
          <w:szCs w:val="28"/>
          <w:rtl w:val="true"/>
          <w:lang w:bidi="fa-IR"/>
        </w:rPr>
        <w:t>یحدث الناس بما رأی إذ طلع علیه طایر منها فرفع رأسه فقال هذا الطیر منها وجاء</w:t>
      </w:r>
    </w:p>
    <w:p>
      <w:pPr>
        <w:pStyle w:val="BookText"/>
        <w:rPr/>
      </w:pPr>
      <w:r>
        <w:rPr>
          <w:rFonts w:ascii="IRNazanin" w:hAnsi="IRNazanin" w:eastAsia="IRNazanin"/>
          <w:color w:val="111111"/>
          <w:sz w:val="28"/>
          <w:sz w:val="28"/>
          <w:szCs w:val="28"/>
          <w:rtl w:val="true"/>
          <w:lang w:bidi="fa-IR"/>
        </w:rPr>
        <w:t>الطیر حتی حاذی برأسه ثم ألقاها علیه فخرجت من دبره فمات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عدة من أصحابنا عن أحمد بن محمد بن عیسی عن ابن</w:t>
      </w:r>
    </w:p>
    <w:p>
      <w:pPr>
        <w:pStyle w:val="BookText"/>
        <w:rPr/>
      </w:pPr>
      <w:r>
        <w:rPr>
          <w:rFonts w:ascii="IRNazanin" w:hAnsi="IRNazanin" w:eastAsia="IRNazanin"/>
          <w:color w:val="111111"/>
          <w:sz w:val="28"/>
          <w:sz w:val="28"/>
          <w:szCs w:val="28"/>
          <w:rtl w:val="true"/>
          <w:lang w:bidi="fa-IR"/>
        </w:rPr>
        <w:t>أبی عمیر عن محمد بن حمران عن ابان بن تغلب قال قال أبو عبد الله علیه السلام لما 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صاحب الحبشة بالخیل ومعهم الفیل لیهدم البیت مروا بابل لعبد المطلب فساقوها</w:t>
      </w:r>
    </w:p>
    <w:p>
      <w:pPr>
        <w:pStyle w:val="BookText"/>
        <w:rPr/>
      </w:pPr>
      <w:r>
        <w:rPr>
          <w:rFonts w:ascii="IRNazanin" w:hAnsi="IRNazanin" w:eastAsia="IRNazanin"/>
          <w:color w:val="111111"/>
          <w:sz w:val="28"/>
          <w:sz w:val="28"/>
          <w:szCs w:val="28"/>
          <w:rtl w:val="true"/>
          <w:lang w:bidi="fa-IR"/>
        </w:rPr>
        <w:t>فبلغ ذلک عبد المطلب فاتی صاحب الحبشة فدخل الآذن فقال هذا عبد المطلب بن</w:t>
      </w:r>
    </w:p>
    <w:p>
      <w:pPr>
        <w:pStyle w:val="BookText"/>
        <w:rPr/>
      </w:pPr>
      <w:r>
        <w:rPr>
          <w:rFonts w:ascii="IRNazanin" w:hAnsi="IRNazanin" w:eastAsia="IRNazanin"/>
          <w:color w:val="111111"/>
          <w:sz w:val="28"/>
          <w:sz w:val="28"/>
          <w:szCs w:val="28"/>
          <w:rtl w:val="true"/>
          <w:lang w:bidi="fa-IR"/>
        </w:rPr>
        <w:t>هاشم قال وما یشاء قال الترجمان جاء فی إبل له ساقوها یسألک ردها فقال ملک الحبشة لأصحابه هذا رئیس قوم وزعیمهم جئت إلی بیته الذی یعبده لأهدمه وهو</w:t>
      </w:r>
    </w:p>
    <w:p>
      <w:pPr>
        <w:pStyle w:val="BookText"/>
        <w:rPr/>
      </w:pPr>
      <w:r>
        <w:rPr>
          <w:rFonts w:ascii="IRNazanin" w:hAnsi="IRNazanin" w:eastAsia="IRNazanin"/>
          <w:color w:val="111111"/>
          <w:sz w:val="28"/>
          <w:sz w:val="28"/>
          <w:szCs w:val="28"/>
          <w:rtl w:val="true"/>
          <w:lang w:bidi="fa-IR"/>
        </w:rPr>
        <w:t>یسألنی اطلاق إبله اما لو سألنی الامساک عن هدیه لفعلت ردوا علیه إبله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المطلب لترجمانه ما قال لک الملک فأخبره فقال عبد المطلب انا رب</w:t>
      </w:r>
    </w:p>
    <w:p>
      <w:pPr>
        <w:pStyle w:val="BookText"/>
        <w:rPr/>
      </w:pPr>
      <w:r>
        <w:rPr>
          <w:rFonts w:ascii="IRNazanin" w:hAnsi="IRNazanin" w:eastAsia="IRNazanin"/>
          <w:color w:val="111111"/>
          <w:sz w:val="28"/>
          <w:sz w:val="28"/>
          <w:szCs w:val="28"/>
          <w:rtl w:val="true"/>
          <w:lang w:bidi="fa-IR"/>
        </w:rPr>
        <w:t>الإبل ولهذا البیت رب یمنعه فردت الیه إبله وانصرف عبد المطلب نحو منزله</w:t>
      </w:r>
    </w:p>
    <w:p>
      <w:pPr>
        <w:pStyle w:val="BookText"/>
        <w:rPr/>
      </w:pPr>
      <w:r>
        <w:rPr>
          <w:rFonts w:ascii="IRNazanin" w:hAnsi="IRNazanin" w:eastAsia="IRNazanin"/>
          <w:color w:val="111111"/>
          <w:sz w:val="28"/>
          <w:sz w:val="28"/>
          <w:szCs w:val="28"/>
          <w:rtl w:val="true"/>
          <w:lang w:bidi="fa-IR"/>
        </w:rPr>
        <w:t>فمر بالفیل فی منصرفه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للفیل یا محمود فحرک الفیل رأسه فقال له أتدری لم جاؤوا بک فقال الفیل</w:t>
      </w:r>
    </w:p>
    <w:p>
      <w:pPr>
        <w:pStyle w:val="BookText"/>
        <w:rPr/>
      </w:pPr>
      <w:r>
        <w:rPr>
          <w:rFonts w:ascii="IRNazanin" w:hAnsi="IRNazanin" w:eastAsia="IRNazanin"/>
          <w:color w:val="111111"/>
          <w:sz w:val="28"/>
          <w:sz w:val="28"/>
          <w:szCs w:val="28"/>
          <w:rtl w:val="true"/>
          <w:lang w:bidi="fa-IR"/>
        </w:rPr>
        <w:t>برأسه لا فقال عبد المطلب جاؤوا بک لتهدم بیت ربک أفتراک فاعل ذلک فقال برأسه</w:t>
      </w:r>
    </w:p>
    <w:p>
      <w:pPr>
        <w:pStyle w:val="BookText"/>
        <w:rPr/>
      </w:pPr>
      <w:r>
        <w:rPr>
          <w:rFonts w:ascii="IRNazanin" w:hAnsi="IRNazanin" w:eastAsia="IRNazanin"/>
          <w:color w:val="111111"/>
          <w:sz w:val="28"/>
          <w:sz w:val="28"/>
          <w:szCs w:val="28"/>
          <w:rtl w:val="true"/>
          <w:lang w:bidi="fa-IR"/>
        </w:rPr>
        <w:t>لا فانصرف عبد المطلب إلی منزلة فلما أصبحوا غدوا به لدخول الحرم فأبی وامتنع</w:t>
      </w:r>
    </w:p>
    <w:p>
      <w:pPr>
        <w:pStyle w:val="BookText"/>
        <w:rPr/>
      </w:pPr>
      <w:r>
        <w:rPr>
          <w:rFonts w:ascii="IRNazanin" w:hAnsi="IRNazanin" w:eastAsia="IRNazanin"/>
          <w:color w:val="111111"/>
          <w:sz w:val="28"/>
          <w:sz w:val="28"/>
          <w:szCs w:val="28"/>
          <w:rtl w:val="true"/>
          <w:lang w:bidi="fa-IR"/>
        </w:rPr>
        <w:t>علیهم فقال عبد المطلب لبعض موالیه عند ذلک أعل الجبل فانظر تری شیئا فقال</w:t>
      </w:r>
    </w:p>
    <w:p>
      <w:pPr>
        <w:pStyle w:val="BookText"/>
        <w:rPr/>
      </w:pPr>
      <w:r>
        <w:rPr>
          <w:rFonts w:ascii="IRNazanin" w:hAnsi="IRNazanin" w:eastAsia="IRNazanin"/>
          <w:color w:val="111111"/>
          <w:sz w:val="28"/>
          <w:sz w:val="28"/>
          <w:szCs w:val="28"/>
          <w:rtl w:val="true"/>
          <w:lang w:bidi="fa-IR"/>
        </w:rPr>
        <w:t>أری سوادا من قبل البحر فقال له یصیبه بصرک اجمع فقال له لا ولأوشک ان یصیب</w:t>
      </w:r>
    </w:p>
    <w:p>
      <w:pPr>
        <w:pStyle w:val="BookText"/>
        <w:rPr/>
      </w:pPr>
      <w:r>
        <w:rPr>
          <w:rFonts w:ascii="IRNazanin" w:hAnsi="IRNazanin" w:eastAsia="IRNazanin"/>
          <w:color w:val="111111"/>
          <w:sz w:val="28"/>
          <w:sz w:val="28"/>
          <w:szCs w:val="28"/>
          <w:rtl w:val="true"/>
          <w:lang w:bidi="fa-IR"/>
        </w:rPr>
        <w:t>فلما ان قرب قال هو طیر کثیر ولا أعرفه یحمل کل طیر فی منقاره حصاة مثل حصاة</w:t>
      </w:r>
    </w:p>
    <w:p>
      <w:pPr>
        <w:pStyle w:val="BookText"/>
        <w:rPr/>
      </w:pPr>
      <w:r>
        <w:rPr>
          <w:rFonts w:ascii="IRNazanin" w:hAnsi="IRNazanin" w:eastAsia="IRNazanin"/>
          <w:color w:val="111111"/>
          <w:sz w:val="28"/>
          <w:sz w:val="28"/>
          <w:szCs w:val="28"/>
          <w:rtl w:val="true"/>
          <w:lang w:bidi="fa-IR"/>
        </w:rPr>
        <w:t>الخذف أو دون حصاة الخذف فقال عبد المطلب ورب عبد المطلب ما یرید الا القوم</w:t>
      </w:r>
    </w:p>
    <w:p>
      <w:pPr>
        <w:pStyle w:val="BookText"/>
        <w:rPr/>
      </w:pPr>
      <w:r>
        <w:rPr>
          <w:rFonts w:ascii="IRNazanin" w:hAnsi="IRNazanin" w:eastAsia="IRNazanin"/>
          <w:color w:val="111111"/>
          <w:sz w:val="28"/>
          <w:sz w:val="28"/>
          <w:szCs w:val="28"/>
          <w:rtl w:val="true"/>
          <w:lang w:bidi="fa-IR"/>
        </w:rPr>
        <w:t>حتی لما صاروا فوق رؤسهم اجمع ألقت الحصاة فوقعت کل حصاة علی هامد</w:t>
      </w:r>
    </w:p>
    <w:p>
      <w:pPr>
        <w:pStyle w:val="BookText"/>
        <w:rPr/>
      </w:pPr>
      <w:r>
        <w:rPr>
          <w:rFonts w:ascii="IRNazanin" w:hAnsi="IRNazanin" w:eastAsia="IRNazanin"/>
          <w:color w:val="111111"/>
          <w:sz w:val="28"/>
          <w:sz w:val="28"/>
          <w:szCs w:val="28"/>
          <w:rtl w:val="true"/>
          <w:lang w:bidi="fa-IR"/>
        </w:rPr>
        <w:t>رجل فخرجت من دبره فقتلته فما انفلت منهم الأرجل واحد یخبر الناس فلما ان أخبرهم</w:t>
      </w:r>
    </w:p>
    <w:p>
      <w:pPr>
        <w:pStyle w:val="BookText"/>
        <w:rPr/>
      </w:pPr>
      <w:r>
        <w:rPr>
          <w:rFonts w:ascii="IRNazanin" w:hAnsi="IRNazanin" w:eastAsia="IRNazanin"/>
          <w:color w:val="111111"/>
          <w:sz w:val="28"/>
          <w:sz w:val="28"/>
          <w:szCs w:val="28"/>
          <w:rtl w:val="true"/>
          <w:lang w:bidi="fa-IR"/>
        </w:rPr>
        <w:t>ألقت علیه حصاة فقتلته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حدثنا أبو الحسن علی بن بلال المهلبی قال</w:t>
      </w:r>
    </w:p>
    <w:p>
      <w:pPr>
        <w:pStyle w:val="BookText"/>
        <w:rPr/>
      </w:pPr>
      <w:r>
        <w:rPr>
          <w:rFonts w:ascii="IRNazanin" w:hAnsi="IRNazanin" w:eastAsia="IRNazanin"/>
          <w:color w:val="111111"/>
          <w:sz w:val="28"/>
          <w:sz w:val="28"/>
          <w:szCs w:val="28"/>
          <w:rtl w:val="true"/>
          <w:lang w:bidi="fa-IR"/>
        </w:rPr>
        <w:t xml:space="preserve">حدثنا عبد الواحد بن عبد الله بن یونس الربعی قال حدثنا الحسن </w:t>
      </w:r>
      <w:r>
        <w:rPr>
          <w:rStyle w:val="FootnoteAnchor"/>
          <w:rtl w:val="true"/>
        </w:rPr>
        <w:footnoteReference w:id="102"/>
      </w:r>
      <w:r>
        <w:rPr>
          <w:rFonts w:ascii="IRNazanin" w:hAnsi="IRNazanin" w:eastAsia="IRNazanin"/>
          <w:color w:val="111111"/>
          <w:sz w:val="28"/>
          <w:sz w:val="28"/>
          <w:szCs w:val="28"/>
          <w:rtl w:val="true"/>
          <w:lang w:bidi="fa-IR"/>
        </w:rPr>
        <w:t>بن محمد</w:t>
      </w:r>
    </w:p>
    <w:p>
      <w:pPr>
        <w:pStyle w:val="BookText"/>
        <w:rPr/>
      </w:pPr>
      <w:r>
        <w:rPr>
          <w:rFonts w:ascii="IRNazanin" w:hAnsi="IRNazanin" w:eastAsia="IRNazanin"/>
          <w:color w:val="111111"/>
          <w:sz w:val="28"/>
          <w:sz w:val="28"/>
          <w:szCs w:val="28"/>
          <w:rtl w:val="true"/>
          <w:lang w:bidi="fa-IR"/>
        </w:rPr>
        <w:t>بن عامر قال حدثنا المعلی بن محمد البصری قال حدثنا محمد بن جمهور العمی</w:t>
      </w:r>
    </w:p>
    <w:p>
      <w:pPr>
        <w:pStyle w:val="BookText"/>
        <w:rPr/>
      </w:pPr>
      <w:r>
        <w:rPr>
          <w:rFonts w:ascii="IRNazanin" w:hAnsi="IRNazanin" w:eastAsia="IRNazanin"/>
          <w:color w:val="111111"/>
          <w:sz w:val="28"/>
          <w:sz w:val="28"/>
          <w:szCs w:val="28"/>
          <w:rtl w:val="true"/>
          <w:lang w:bidi="fa-IR"/>
        </w:rPr>
        <w:t xml:space="preserve">قال حدثنا جعفر بن بشیر قال حدثنی سلمان </w:t>
      </w:r>
      <w:r>
        <w:rPr>
          <w:rStyle w:val="FootnoteAnchor"/>
          <w:rtl w:val="true"/>
        </w:rPr>
        <w:footnoteReference w:id="103"/>
      </w:r>
      <w:r>
        <w:rPr>
          <w:rFonts w:ascii="Amiri" w:hAnsi="Amiri" w:eastAsia="Amiri" w:cs="Amiri"/>
          <w:color w:val="111111"/>
          <w:sz w:val="28"/>
          <w:sz w:val="28"/>
          <w:szCs w:val="28"/>
          <w:rtl w:val="true"/>
          <w:lang w:bidi="ar-SA"/>
        </w:rPr>
        <w:t>بن سماعة عن عبد الله بن القاسم</w:t>
      </w:r>
    </w:p>
    <w:p>
      <w:pPr>
        <w:pStyle w:val="BookText"/>
        <w:rPr/>
      </w:pPr>
      <w:r>
        <w:rPr>
          <w:rFonts w:ascii="IRNazanin" w:hAnsi="IRNazanin" w:eastAsia="IRNazanin"/>
          <w:color w:val="111111"/>
          <w:sz w:val="28"/>
          <w:sz w:val="28"/>
          <w:szCs w:val="28"/>
          <w:rtl w:val="true"/>
          <w:lang w:bidi="fa-IR"/>
        </w:rPr>
        <w:t>عن عبد الله بن سنان عن أبی عبد الله جعفر بن محمد علیهما السلام عن أبیه عن جده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لما قصدا برهة بن الصباح ملک الحبشة مکة الهدم البیت تسرعت الحبشة فأغاروا</w:t>
      </w:r>
    </w:p>
    <w:p>
      <w:pPr>
        <w:pStyle w:val="BookText"/>
        <w:rPr/>
      </w:pPr>
      <w:r>
        <w:rPr>
          <w:rFonts w:ascii="IRNazanin" w:hAnsi="IRNazanin" w:eastAsia="IRNazanin"/>
          <w:color w:val="111111"/>
          <w:sz w:val="28"/>
          <w:sz w:val="28"/>
          <w:szCs w:val="28"/>
          <w:rtl w:val="true"/>
          <w:lang w:bidi="fa-IR"/>
        </w:rPr>
        <w:t>علیهما واخذوا سرحا لعبد المطلب بن هاشم فجاء عبد المطلب إلی الملک فاستأذن</w:t>
      </w:r>
    </w:p>
    <w:p>
      <w:pPr>
        <w:pStyle w:val="BookText"/>
        <w:rPr/>
      </w:pPr>
      <w:r>
        <w:rPr>
          <w:rFonts w:ascii="IRNazanin" w:hAnsi="IRNazanin" w:eastAsia="IRNazanin"/>
          <w:color w:val="111111"/>
          <w:sz w:val="28"/>
          <w:sz w:val="28"/>
          <w:szCs w:val="28"/>
          <w:rtl w:val="true"/>
          <w:lang w:bidi="fa-IR"/>
        </w:rPr>
        <w:t>علیه فاذن له وهو فی قبة دیباج علی سریر له فسلم علیه فرد أبرهة السلام وجعل ینظر</w:t>
      </w:r>
    </w:p>
    <w:p>
      <w:pPr>
        <w:pStyle w:val="BookText"/>
        <w:rPr/>
      </w:pPr>
      <w:r>
        <w:rPr>
          <w:rFonts w:ascii="IRNazanin" w:hAnsi="IRNazanin" w:eastAsia="IRNazanin"/>
          <w:color w:val="111111"/>
          <w:sz w:val="28"/>
          <w:sz w:val="28"/>
          <w:szCs w:val="28"/>
          <w:rtl w:val="true"/>
          <w:lang w:bidi="fa-IR"/>
        </w:rPr>
        <w:t>فی وجهه فراقه حسنه وجماله وهیئته فقال له الملک هل کان فی آبائک هذا النور</w:t>
      </w:r>
    </w:p>
    <w:p>
      <w:pPr>
        <w:pStyle w:val="BookText"/>
        <w:rPr/>
      </w:pPr>
      <w:r>
        <w:rPr>
          <w:rFonts w:ascii="IRNazanin" w:hAnsi="IRNazanin" w:eastAsia="IRNazanin"/>
          <w:color w:val="111111"/>
          <w:sz w:val="28"/>
          <w:sz w:val="28"/>
          <w:szCs w:val="28"/>
          <w:rtl w:val="true"/>
          <w:lang w:bidi="fa-IR"/>
        </w:rPr>
        <w:t>الذی أراه لک والجمال قال نعم ایها الملک کل آبائی کان لهم هذا النور</w:t>
      </w:r>
    </w:p>
    <w:p>
      <w:pPr>
        <w:pStyle w:val="BookText"/>
        <w:rPr/>
      </w:pPr>
      <w:r>
        <w:rPr>
          <w:rFonts w:ascii="IRNazanin" w:hAnsi="IRNazanin" w:eastAsia="IRNazanin"/>
          <w:color w:val="111111"/>
          <w:sz w:val="28"/>
          <w:sz w:val="28"/>
          <w:szCs w:val="28"/>
          <w:rtl w:val="true"/>
          <w:lang w:bidi="fa-IR"/>
        </w:rPr>
        <w:t>والجمال والبهاء فقال له أبرهة لقد فقتم الملوک فخرا وشرفا ویحق ان تکون سید</w:t>
      </w:r>
    </w:p>
    <w:p>
      <w:pPr>
        <w:pStyle w:val="BookText"/>
        <w:rPr/>
      </w:pPr>
      <w:r>
        <w:rPr>
          <w:rFonts w:ascii="IRNazanin" w:hAnsi="IRNazanin" w:eastAsia="IRNazanin"/>
          <w:color w:val="111111"/>
          <w:sz w:val="28"/>
          <w:sz w:val="28"/>
          <w:szCs w:val="28"/>
          <w:rtl w:val="true"/>
          <w:lang w:bidi="fa-IR"/>
        </w:rPr>
        <w:t>قومک ثم أجلسه معه علی سریره وقال لسایس فیله الأعظم وکان فیلا ابیض عظیم</w:t>
      </w:r>
    </w:p>
    <w:p>
      <w:pPr>
        <w:pStyle w:val="BookText"/>
        <w:rPr/>
      </w:pPr>
      <w:r>
        <w:rPr>
          <w:rFonts w:ascii="IRNazanin" w:hAnsi="IRNazanin" w:eastAsia="IRNazanin"/>
          <w:color w:val="111111"/>
          <w:sz w:val="28"/>
          <w:sz w:val="28"/>
          <w:szCs w:val="28"/>
          <w:rtl w:val="true"/>
          <w:lang w:bidi="fa-IR"/>
        </w:rPr>
        <w:t>الخلق له نابان مرصعان بأنواع الدر والجوهر وکان الملک یباهی به ملوک الأرض</w:t>
      </w:r>
    </w:p>
    <w:p>
      <w:pPr>
        <w:pStyle w:val="BookText"/>
        <w:rPr/>
      </w:pPr>
      <w:r>
        <w:rPr>
          <w:rFonts w:ascii="IRNazanin" w:hAnsi="IRNazanin" w:eastAsia="IRNazanin"/>
          <w:color w:val="111111"/>
          <w:sz w:val="28"/>
          <w:sz w:val="28"/>
          <w:szCs w:val="28"/>
          <w:rtl w:val="true"/>
          <w:lang w:bidi="fa-IR"/>
        </w:rPr>
        <w:t>ایتنی به فجائه به سایسه وقد زین بکل زینة حسنة فحین قابل وجه عبد المطلب</w:t>
      </w:r>
    </w:p>
    <w:p>
      <w:pPr>
        <w:pStyle w:val="BookText"/>
        <w:rPr/>
      </w:pPr>
      <w:r>
        <w:rPr>
          <w:rFonts w:ascii="IRNazanin" w:hAnsi="IRNazanin" w:eastAsia="IRNazanin"/>
          <w:color w:val="111111"/>
          <w:sz w:val="28"/>
          <w:sz w:val="28"/>
          <w:szCs w:val="28"/>
          <w:rtl w:val="true"/>
          <w:lang w:bidi="fa-IR"/>
        </w:rPr>
        <w:t>سجد له ولم یسجد لملکه وأطلق الله لسانه بالعربیة فسلم علی عبد المطلب فلما رأی</w:t>
      </w:r>
    </w:p>
    <w:p>
      <w:pPr>
        <w:pStyle w:val="BookText"/>
        <w:rPr/>
      </w:pPr>
      <w:r>
        <w:rPr>
          <w:rFonts w:ascii="IRNazanin" w:hAnsi="IRNazanin" w:eastAsia="IRNazanin"/>
          <w:color w:val="111111"/>
          <w:sz w:val="28"/>
          <w:sz w:val="28"/>
          <w:szCs w:val="28"/>
          <w:rtl w:val="true"/>
          <w:lang w:bidi="fa-IR"/>
        </w:rPr>
        <w:t>الملک ذلک ارتاع له وظنه سحرا فقال ردوا الفیل إلی مکانه ثم قال لعبد المطلب</w:t>
      </w:r>
    </w:p>
    <w:p>
      <w:pPr>
        <w:pStyle w:val="BookText"/>
        <w:rPr/>
      </w:pPr>
      <w:r>
        <w:rPr>
          <w:rFonts w:ascii="IRNazanin" w:hAnsi="IRNazanin" w:eastAsia="IRNazanin"/>
          <w:color w:val="111111"/>
          <w:sz w:val="28"/>
          <w:sz w:val="28"/>
          <w:szCs w:val="28"/>
          <w:rtl w:val="true"/>
          <w:lang w:bidi="fa-IR"/>
        </w:rPr>
        <w:t xml:space="preserve">فیم جئت فقد بلغنی سخائک وکرمک وفضلک ورأیت من هیأتک </w:t>
      </w:r>
      <w:r>
        <w:rPr>
          <w:rStyle w:val="FootnoteAnchor"/>
          <w:rtl w:val="true"/>
        </w:rPr>
        <w:footnoteReference w:id="104"/>
      </w:r>
      <w:r>
        <w:rPr>
          <w:rFonts w:ascii="IRNazanin" w:hAnsi="IRNazanin" w:eastAsia="IRNazanin"/>
          <w:color w:val="111111"/>
          <w:sz w:val="28"/>
          <w:sz w:val="28"/>
          <w:szCs w:val="28"/>
          <w:rtl w:val="true"/>
          <w:lang w:bidi="fa-IR"/>
        </w:rPr>
        <w:t>وجمالک وجلالک</w:t>
      </w:r>
    </w:p>
    <w:p>
      <w:pPr>
        <w:pStyle w:val="BookText"/>
        <w:rPr/>
      </w:pPr>
      <w:r>
        <w:rPr>
          <w:rFonts w:ascii="IRNazanin" w:hAnsi="IRNazanin" w:eastAsia="IRNazanin"/>
          <w:color w:val="111111"/>
          <w:sz w:val="28"/>
          <w:sz w:val="28"/>
          <w:szCs w:val="28"/>
          <w:rtl w:val="true"/>
          <w:lang w:bidi="fa-IR"/>
        </w:rPr>
        <w:t>ما یقتضی ان انظر فی حاجتک فسلنی ما شئت وهو یری أنه یسأله فی الرجوع عن</w:t>
      </w:r>
    </w:p>
    <w:p>
      <w:pPr>
        <w:pStyle w:val="BookText"/>
        <w:rPr/>
      </w:pPr>
      <w:r>
        <w:rPr>
          <w:rFonts w:ascii="IRNazanin" w:hAnsi="IRNazanin" w:eastAsia="IRNazanin"/>
          <w:color w:val="111111"/>
          <w:sz w:val="28"/>
          <w:sz w:val="28"/>
          <w:szCs w:val="28"/>
          <w:rtl w:val="true"/>
          <w:lang w:bidi="fa-IR"/>
        </w:rPr>
        <w:t xml:space="preserve">مکة فقال له عبد المطلب ان أصحابک عدوا </w:t>
      </w:r>
      <w:r>
        <w:rPr>
          <w:rStyle w:val="FootnoteAnchor"/>
          <w:rtl w:val="true"/>
        </w:rPr>
        <w:footnoteReference w:id="105"/>
      </w:r>
      <w:r>
        <w:rPr>
          <w:rFonts w:ascii="IRNazanin" w:hAnsi="IRNazanin" w:eastAsia="IRNazanin"/>
          <w:color w:val="111111"/>
          <w:sz w:val="28"/>
          <w:sz w:val="28"/>
          <w:szCs w:val="28"/>
          <w:rtl w:val="true"/>
          <w:lang w:bidi="fa-IR"/>
        </w:rPr>
        <w:t>علی سرح لی فذهبوا به فمرهم برده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فتغیظ الحبشی من ذلک وقال لعبد المطلب لقد سقطت من عینی جئتنی</w:t>
      </w:r>
    </w:p>
    <w:p>
      <w:pPr>
        <w:pStyle w:val="BookText"/>
        <w:rPr/>
      </w:pPr>
      <w:r>
        <w:rPr>
          <w:rFonts w:ascii="IRNazanin" w:hAnsi="IRNazanin" w:eastAsia="IRNazanin"/>
          <w:color w:val="111111"/>
          <w:sz w:val="28"/>
          <w:sz w:val="28"/>
          <w:szCs w:val="28"/>
          <w:rtl w:val="true"/>
          <w:lang w:bidi="fa-IR"/>
        </w:rPr>
        <w:t>تسألنی فی سرحک وانا قد جئت فهدم شرفک وشرف قومک ومکرمتکم التی تتمیزون</w:t>
      </w:r>
    </w:p>
    <w:p>
      <w:pPr>
        <w:pStyle w:val="BookText"/>
        <w:rPr/>
      </w:pPr>
      <w:r>
        <w:rPr>
          <w:rFonts w:ascii="IRNazanin" w:hAnsi="IRNazanin" w:eastAsia="IRNazanin"/>
          <w:color w:val="111111"/>
          <w:sz w:val="28"/>
          <w:sz w:val="28"/>
          <w:szCs w:val="28"/>
          <w:rtl w:val="true"/>
          <w:lang w:bidi="fa-IR"/>
        </w:rPr>
        <w:t>بها من کل جبل وهو البیت الذی یحج الیه من کل صقع فی الأرض فترکت</w:t>
      </w:r>
    </w:p>
    <w:p>
      <w:pPr>
        <w:pStyle w:val="BookText"/>
        <w:rPr/>
      </w:pPr>
      <w:r>
        <w:rPr>
          <w:rFonts w:ascii="IRNazanin" w:hAnsi="IRNazanin" w:eastAsia="IRNazanin"/>
          <w:color w:val="111111"/>
          <w:sz w:val="28"/>
          <w:sz w:val="28"/>
          <w:szCs w:val="28"/>
          <w:rtl w:val="true"/>
          <w:lang w:bidi="fa-IR"/>
        </w:rPr>
        <w:t>مسألتی فی ذلک وسألتنی فی سرحک فقال له عبد المطلب لست برب البیت الذی</w:t>
      </w:r>
    </w:p>
    <w:p>
      <w:pPr>
        <w:pStyle w:val="BookText"/>
        <w:rPr/>
      </w:pPr>
      <w:r>
        <w:rPr>
          <w:rFonts w:ascii="IRNazanin" w:hAnsi="IRNazanin" w:eastAsia="IRNazanin"/>
          <w:color w:val="111111"/>
          <w:sz w:val="28"/>
          <w:sz w:val="28"/>
          <w:szCs w:val="28"/>
          <w:rtl w:val="true"/>
          <w:lang w:bidi="fa-IR"/>
        </w:rPr>
        <w:t>قصدت لهدمه وانا رب سرحی الذی اخذه أصحابک فجئت أسألک فیما انا ربه و</w:t>
      </w:r>
    </w:p>
    <w:p>
      <w:pPr>
        <w:pStyle w:val="BookText"/>
        <w:rPr/>
      </w:pPr>
      <w:r>
        <w:rPr>
          <w:rFonts w:ascii="IRNazanin" w:hAnsi="IRNazanin" w:eastAsia="IRNazanin"/>
          <w:color w:val="111111"/>
          <w:sz w:val="28"/>
          <w:sz w:val="28"/>
          <w:szCs w:val="28"/>
          <w:rtl w:val="true"/>
          <w:lang w:bidi="fa-IR"/>
        </w:rPr>
        <w:t>للبیت رب هو امنع له من الخلق کلهم وأولی به منهم فقال الملک ردوا علیه سرحه</w:t>
      </w:r>
    </w:p>
    <w:p>
      <w:pPr>
        <w:pStyle w:val="BookText"/>
        <w:rPr/>
      </w:pPr>
      <w:r>
        <w:rPr>
          <w:rFonts w:ascii="IRNazanin" w:hAnsi="IRNazanin" w:eastAsia="IRNazanin"/>
          <w:color w:val="111111"/>
          <w:sz w:val="28"/>
          <w:sz w:val="28"/>
          <w:szCs w:val="28"/>
          <w:rtl w:val="true"/>
          <w:lang w:bidi="fa-IR"/>
        </w:rPr>
        <w:t>واز حقوا إلی البیت فانقضوه حجرا حجرا فاخذ عبد المطلب سرحه وانصرف</w:t>
      </w:r>
    </w:p>
    <w:p>
      <w:pPr>
        <w:pStyle w:val="BookText"/>
        <w:rPr/>
      </w:pPr>
      <w:r>
        <w:rPr>
          <w:rFonts w:ascii="IRNazanin" w:hAnsi="IRNazanin" w:eastAsia="IRNazanin"/>
          <w:color w:val="111111"/>
          <w:sz w:val="28"/>
          <w:sz w:val="28"/>
          <w:szCs w:val="28"/>
          <w:rtl w:val="true"/>
          <w:lang w:bidi="fa-IR"/>
        </w:rPr>
        <w:t>إلی مکة واتبعه الملک بالفیل الأعظم مع الجیش لهدم البیت فکانوا إذا حملوه علی</w:t>
      </w:r>
    </w:p>
    <w:p>
      <w:pPr>
        <w:pStyle w:val="BookText"/>
        <w:rPr/>
      </w:pPr>
      <w:r>
        <w:rPr>
          <w:rFonts w:ascii="IRNazanin" w:hAnsi="IRNazanin" w:eastAsia="IRNazanin"/>
          <w:color w:val="111111"/>
          <w:sz w:val="28"/>
          <w:sz w:val="28"/>
          <w:szCs w:val="28"/>
          <w:rtl w:val="true"/>
          <w:lang w:bidi="fa-IR"/>
        </w:rPr>
        <w:t>دخول الحرم أناخ وإذا ترکوه رجع مهرولا فقال عبد المطلب لغلمانه ادعوا إلی ابنی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فجاؤوا بالعباس فقال لیس هذا أرید ادعوا إلی ابنی فجاؤوا بابی طالب فقال لیس هذا</w:t>
      </w:r>
    </w:p>
    <w:p>
      <w:pPr>
        <w:pStyle w:val="BookText"/>
        <w:rPr/>
      </w:pPr>
      <w:r>
        <w:rPr>
          <w:rFonts w:ascii="IRNazanin" w:hAnsi="IRNazanin" w:eastAsia="IRNazanin"/>
          <w:color w:val="111111"/>
          <w:sz w:val="28"/>
          <w:sz w:val="28"/>
          <w:szCs w:val="28"/>
          <w:rtl w:val="true"/>
          <w:lang w:bidi="fa-IR"/>
        </w:rPr>
        <w:t xml:space="preserve">أرید ادعوا إلی ابنی فجاؤوا بعبد الله أبی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اقبل الیه قال اذهب یا بنی حتی</w:t>
      </w:r>
    </w:p>
    <w:p>
      <w:pPr>
        <w:pStyle w:val="BookText"/>
        <w:rPr/>
      </w:pPr>
      <w:r>
        <w:rPr>
          <w:rFonts w:ascii="IRNazanin" w:hAnsi="IRNazanin" w:eastAsia="IRNazanin"/>
          <w:color w:val="111111"/>
          <w:sz w:val="28"/>
          <w:sz w:val="28"/>
          <w:szCs w:val="28"/>
          <w:rtl w:val="true"/>
          <w:lang w:bidi="fa-IR"/>
        </w:rPr>
        <w:t>تصعد ابا قیس ثم اضرب ببصرک ناحیة البحر فانظر ای شئ یجئ من هناک وخبرنی</w:t>
      </w:r>
    </w:p>
    <w:p>
      <w:pPr>
        <w:pStyle w:val="BookText"/>
        <w:rPr/>
      </w:pPr>
      <w:r>
        <w:rPr>
          <w:rFonts w:ascii="IRNazanin" w:hAnsi="IRNazanin" w:eastAsia="IRNazanin"/>
          <w:color w:val="111111"/>
          <w:sz w:val="28"/>
          <w:sz w:val="28"/>
          <w:szCs w:val="28"/>
          <w:rtl w:val="true"/>
          <w:lang w:bidi="fa-IR"/>
        </w:rPr>
        <w:t>به قال فصعد عبد الله ابا قیس فما لبث ان جاء طیر أبابیل مثل السیل واللیل فسقط</w:t>
      </w:r>
    </w:p>
    <w:p>
      <w:pPr>
        <w:pStyle w:val="BookText"/>
        <w:rPr/>
      </w:pPr>
      <w:r>
        <w:rPr>
          <w:rFonts w:ascii="IRNazanin" w:hAnsi="IRNazanin" w:eastAsia="IRNazanin"/>
          <w:color w:val="111111"/>
          <w:sz w:val="28"/>
          <w:sz w:val="28"/>
          <w:szCs w:val="28"/>
          <w:rtl w:val="true"/>
          <w:lang w:bidi="fa-IR"/>
        </w:rPr>
        <w:t>علی أبی قبیس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صار إلی البیت فطاف به سبعا ثم صار إلی الصفا والمروة فطاف بهما</w:t>
      </w:r>
    </w:p>
    <w:p>
      <w:pPr>
        <w:pStyle w:val="BookText"/>
        <w:rPr/>
      </w:pPr>
      <w:r>
        <w:rPr>
          <w:rFonts w:ascii="IRNazanin" w:hAnsi="IRNazanin" w:eastAsia="IRNazanin"/>
          <w:color w:val="111111"/>
          <w:sz w:val="28"/>
          <w:sz w:val="28"/>
          <w:szCs w:val="28"/>
          <w:rtl w:val="true"/>
          <w:lang w:bidi="fa-IR"/>
        </w:rPr>
        <w:t>سبعا فجاء عبد الله إلی أبیه فأخبره الخبر فقال انظر یا بنی ما یکون من امرها بعده</w:t>
      </w:r>
    </w:p>
    <w:p>
      <w:pPr>
        <w:pStyle w:val="BookText"/>
        <w:rPr/>
      </w:pPr>
      <w:r>
        <w:rPr>
          <w:rFonts w:ascii="IRNazanin" w:hAnsi="IRNazanin" w:eastAsia="IRNazanin"/>
          <w:color w:val="111111"/>
          <w:sz w:val="28"/>
          <w:sz w:val="28"/>
          <w:szCs w:val="28"/>
          <w:rtl w:val="true"/>
          <w:lang w:bidi="fa-IR"/>
        </w:rPr>
        <w:t>فأخبرنی به فنظرها فإذا هی قد اخذت نحو عسکر الحبشة فأخبر عبد المطلب بذلک</w:t>
      </w:r>
    </w:p>
    <w:p>
      <w:pPr>
        <w:pStyle w:val="BookText"/>
        <w:rPr/>
      </w:pPr>
      <w:r>
        <w:rPr>
          <w:rFonts w:ascii="IRNazanin" w:hAnsi="IRNazanin" w:eastAsia="IRNazanin"/>
          <w:color w:val="111111"/>
          <w:sz w:val="28"/>
          <w:sz w:val="28"/>
          <w:szCs w:val="28"/>
          <w:rtl w:val="true"/>
          <w:lang w:bidi="fa-IR"/>
        </w:rPr>
        <w:t>فخرج عبد المطلب وهو یقول یا اهل مکة اخرجوا إلی العسکر فخذوا غنائمکم</w:t>
      </w:r>
    </w:p>
    <w:p>
      <w:pPr>
        <w:pStyle w:val="BookText"/>
        <w:rPr/>
      </w:pPr>
      <w:r>
        <w:rPr>
          <w:rFonts w:ascii="IRNazanin" w:hAnsi="IRNazanin" w:eastAsia="IRNazanin"/>
          <w:color w:val="111111"/>
          <w:sz w:val="28"/>
          <w:sz w:val="28"/>
          <w:szCs w:val="28"/>
          <w:rtl w:val="true"/>
          <w:lang w:bidi="fa-IR"/>
        </w:rPr>
        <w:t>قال فأتوا العسکر وهم أمثال الخشب النخرة ولیس من الطیر الا ومعه ثلاثة أحجار</w:t>
      </w:r>
    </w:p>
    <w:p>
      <w:pPr>
        <w:pStyle w:val="BookText"/>
        <w:rPr/>
      </w:pPr>
      <w:r>
        <w:rPr>
          <w:rFonts w:ascii="IRNazanin" w:hAnsi="IRNazanin" w:eastAsia="IRNazanin"/>
          <w:color w:val="111111"/>
          <w:sz w:val="28"/>
          <w:sz w:val="28"/>
          <w:szCs w:val="28"/>
          <w:rtl w:val="true"/>
          <w:lang w:bidi="fa-IR"/>
        </w:rPr>
        <w:t xml:space="preserve">فی منقاره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بکل حصاة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من القوم فلما اتوا</w:t>
      </w:r>
    </w:p>
    <w:p>
      <w:pPr>
        <w:pStyle w:val="BookText"/>
        <w:rPr/>
      </w:pPr>
      <w:r>
        <w:rPr>
          <w:rFonts w:ascii="IRNazanin" w:hAnsi="IRNazanin" w:eastAsia="IRNazanin"/>
          <w:color w:val="111111"/>
          <w:sz w:val="28"/>
          <w:sz w:val="28"/>
          <w:szCs w:val="28"/>
          <w:rtl w:val="true"/>
          <w:lang w:bidi="fa-IR"/>
        </w:rPr>
        <w:t xml:space="preserve">علی </w:t>
      </w:r>
      <w:r>
        <w:rPr>
          <w:rStyle w:val="FootnoteAnchor"/>
          <w:rtl w:val="true"/>
        </w:rPr>
        <w:footnoteReference w:id="106"/>
      </w:r>
      <w:r>
        <w:rPr>
          <w:rFonts w:ascii="IRNazanin" w:hAnsi="IRNazanin" w:eastAsia="IRNazanin"/>
          <w:color w:val="111111"/>
          <w:sz w:val="28"/>
          <w:sz w:val="28"/>
          <w:szCs w:val="28"/>
          <w:rtl w:val="true"/>
          <w:lang w:bidi="fa-IR"/>
        </w:rPr>
        <w:t>جمیعهم انصرف الطیر ولم یر قبل ذلک الوقت ولا بعده فلما هلک القوم بأجمعهم</w:t>
      </w:r>
    </w:p>
    <w:p>
      <w:pPr>
        <w:pStyle w:val="BookText"/>
        <w:rPr/>
      </w:pPr>
      <w:r>
        <w:rPr>
          <w:rFonts w:ascii="IRNazanin" w:hAnsi="IRNazanin" w:eastAsia="IRNazanin"/>
          <w:color w:val="111111"/>
          <w:sz w:val="28"/>
          <w:sz w:val="28"/>
          <w:szCs w:val="28"/>
          <w:rtl w:val="true"/>
          <w:lang w:bidi="fa-IR"/>
        </w:rPr>
        <w:t>جاء عبد المطلب إلی البیت فتلعق بأستاره وقال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حابس الفیل بذی المغمس</w:t>
      </w:r>
    </w:p>
    <w:p>
      <w:pPr>
        <w:pStyle w:val="BookText"/>
        <w:rPr/>
      </w:pPr>
      <w:r>
        <w:rPr>
          <w:rFonts w:ascii="IRNazanin" w:hAnsi="IRNazanin" w:eastAsia="IRNazanin"/>
          <w:color w:val="111111"/>
          <w:sz w:val="28"/>
          <w:sz w:val="28"/>
          <w:szCs w:val="28"/>
          <w:rtl w:val="true"/>
          <w:lang w:bidi="fa-IR"/>
        </w:rPr>
        <w:t>حبسته کأنه مکوس</w:t>
      </w:r>
    </w:p>
    <w:p>
      <w:pPr>
        <w:pStyle w:val="BookText"/>
        <w:rPr/>
      </w:pPr>
      <w:r>
        <w:rPr>
          <w:rFonts w:ascii="IRNazanin" w:hAnsi="IRNazanin" w:eastAsia="IRNazanin"/>
          <w:color w:val="111111"/>
          <w:sz w:val="28"/>
          <w:sz w:val="28"/>
          <w:szCs w:val="28"/>
          <w:rtl w:val="true"/>
          <w:lang w:bidi="fa-IR"/>
        </w:rPr>
        <w:t xml:space="preserve">فی محبس </w:t>
      </w:r>
      <w:r>
        <w:rPr>
          <w:rStyle w:val="FootnoteAnchor"/>
          <w:rtl w:val="true"/>
        </w:rPr>
        <w:footnoteReference w:id="107"/>
      </w:r>
      <w:r>
        <w:rPr>
          <w:rFonts w:ascii="IRNazanin" w:hAnsi="IRNazanin" w:eastAsia="IRNazanin"/>
          <w:color w:val="111111"/>
          <w:sz w:val="28"/>
          <w:sz w:val="28"/>
          <w:szCs w:val="28"/>
          <w:rtl w:val="true"/>
          <w:lang w:bidi="fa-IR"/>
        </w:rPr>
        <w:t xml:space="preserve">تزهق فیه الأنفس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الکراجکی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شیخی أبو عبد الله الحسین بن عبید الله بن علی</w:t>
      </w:r>
    </w:p>
    <w:p>
      <w:pPr>
        <w:pStyle w:val="BookText"/>
        <w:rPr/>
      </w:pPr>
      <w:r>
        <w:rPr>
          <w:rFonts w:ascii="IRNazanin" w:hAnsi="IRNazanin" w:eastAsia="IRNazanin"/>
          <w:color w:val="111111"/>
          <w:sz w:val="28"/>
          <w:sz w:val="28"/>
          <w:szCs w:val="28"/>
          <w:rtl w:val="true"/>
          <w:lang w:bidi="fa-IR"/>
        </w:rPr>
        <w:t xml:space="preserve">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أخبرنی أبو محمد هارون بن موسی التلعکبری قال</w:t>
      </w:r>
    </w:p>
    <w:p>
      <w:pPr>
        <w:pStyle w:val="BookText"/>
        <w:rPr/>
      </w:pPr>
      <w:r>
        <w:rPr>
          <w:rFonts w:ascii="IRNazanin" w:hAnsi="IRNazanin" w:eastAsia="IRNazanin"/>
          <w:color w:val="111111"/>
          <w:sz w:val="28"/>
          <w:sz w:val="28"/>
          <w:szCs w:val="28"/>
          <w:rtl w:val="true"/>
          <w:lang w:bidi="fa-IR"/>
        </w:rPr>
        <w:t xml:space="preserve">أخبرنی محمد بن همام وأحمد بن هودة </w:t>
      </w:r>
      <w:r>
        <w:rPr>
          <w:rStyle w:val="FootnoteAnchor"/>
          <w:rtl w:val="true"/>
        </w:rPr>
        <w:footnoteReference w:id="108"/>
      </w:r>
      <w:r>
        <w:rPr>
          <w:rFonts w:ascii="IRNazanin" w:hAnsi="IRNazanin" w:eastAsia="IRNazanin"/>
          <w:color w:val="111111"/>
          <w:sz w:val="28"/>
          <w:sz w:val="28"/>
          <w:szCs w:val="28"/>
          <w:rtl w:val="true"/>
          <w:lang w:bidi="fa-IR"/>
        </w:rPr>
        <w:t>جمیعا عن أبی محمد الحسن بن محمد</w:t>
      </w:r>
    </w:p>
    <w:p>
      <w:pPr>
        <w:pStyle w:val="BookText"/>
        <w:rPr/>
      </w:pPr>
      <w:r>
        <w:rPr>
          <w:rFonts w:ascii="IRNazanin" w:hAnsi="IRNazanin" w:eastAsia="IRNazanin"/>
          <w:color w:val="111111"/>
          <w:sz w:val="28"/>
          <w:sz w:val="28"/>
          <w:szCs w:val="28"/>
          <w:rtl w:val="true"/>
          <w:lang w:bidi="fa-IR"/>
        </w:rPr>
        <w:t>بن جمهور القمی قال حدثنی أبی عن الحسن بن محبوب الزراد عن عبد الرحمن بن</w:t>
      </w:r>
    </w:p>
    <w:p>
      <w:pPr>
        <w:pStyle w:val="BookText"/>
        <w:rPr/>
      </w:pPr>
      <w:r>
        <w:rPr>
          <w:rFonts w:ascii="IRNazanin" w:hAnsi="IRNazanin" w:eastAsia="IRNazanin"/>
          <w:color w:val="111111"/>
          <w:sz w:val="28"/>
          <w:sz w:val="28"/>
          <w:szCs w:val="28"/>
          <w:rtl w:val="true"/>
          <w:lang w:bidi="fa-IR"/>
        </w:rPr>
        <w:t>الحجاج عن هارون بن خارجة عن أبی عبد الله جعفر بن محمد عن أبیه عن آبائه</w:t>
      </w:r>
    </w:p>
    <w:p>
      <w:pPr>
        <w:pStyle w:val="BookText"/>
        <w:rPr/>
      </w:pPr>
      <w:r>
        <w:rPr>
          <w:rFonts w:ascii="IRNazanin" w:hAnsi="IRNazanin" w:eastAsia="IRNazanin"/>
          <w:color w:val="111111"/>
          <w:sz w:val="28"/>
          <w:sz w:val="28"/>
          <w:szCs w:val="28"/>
          <w:rtl w:val="true"/>
          <w:lang w:bidi="fa-IR"/>
        </w:rPr>
        <w:t xml:space="preserve">علیهم السلام قال لما ظهرت الحبشة بالیمن وجه بکثوم </w:t>
      </w:r>
      <w:r>
        <w:rPr>
          <w:rStyle w:val="FootnoteAnchor"/>
          <w:rtl w:val="true"/>
        </w:rPr>
        <w:footnoteReference w:id="109"/>
      </w:r>
      <w:r>
        <w:rPr>
          <w:rFonts w:ascii="IRNazanin" w:hAnsi="IRNazanin" w:eastAsia="IRNazanin"/>
          <w:color w:val="111111"/>
          <w:sz w:val="28"/>
          <w:sz w:val="28"/>
          <w:szCs w:val="28"/>
          <w:rtl w:val="true"/>
          <w:lang w:bidi="fa-IR"/>
        </w:rPr>
        <w:t>ملک الحبشة بقائدین من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قواده یقال لأحدهما أبرهة والاخر ارباط فی عشرة من الفیلة کل فیل فی عشرة آلاف لهدم</w:t>
      </w:r>
    </w:p>
    <w:p>
      <w:pPr>
        <w:pStyle w:val="BookText"/>
        <w:rPr/>
      </w:pPr>
      <w:r>
        <w:rPr>
          <w:rFonts w:ascii="IRNazanin" w:hAnsi="IRNazanin" w:eastAsia="IRNazanin"/>
          <w:color w:val="111111"/>
          <w:sz w:val="28"/>
          <w:sz w:val="28"/>
          <w:szCs w:val="28"/>
          <w:rtl w:val="true"/>
          <w:lang w:bidi="fa-IR"/>
        </w:rPr>
        <w:t>بیت الله الحرام فلما صارا ببعض الطریق وقع بأسهم بینهم واختلفوا فقتل أبرهة</w:t>
      </w:r>
    </w:p>
    <w:p>
      <w:pPr>
        <w:pStyle w:val="BookText"/>
        <w:rPr/>
      </w:pPr>
      <w:r>
        <w:rPr>
          <w:rFonts w:ascii="IRNazanin" w:hAnsi="IRNazanin" w:eastAsia="IRNazanin"/>
          <w:color w:val="111111"/>
          <w:sz w:val="28"/>
          <w:sz w:val="28"/>
          <w:szCs w:val="28"/>
          <w:rtl w:val="true"/>
          <w:lang w:bidi="fa-IR"/>
        </w:rPr>
        <w:t>ارباط واستولی علی الجیش فلما قارب مکة طرد أصحابه عیرا لعبد المطلب بن هاشم</w:t>
      </w:r>
    </w:p>
    <w:p>
      <w:pPr>
        <w:pStyle w:val="BookText"/>
        <w:rPr/>
      </w:pPr>
      <w:r>
        <w:rPr>
          <w:rFonts w:ascii="IRNazanin" w:hAnsi="IRNazanin" w:eastAsia="IRNazanin"/>
          <w:color w:val="111111"/>
          <w:sz w:val="28"/>
          <w:sz w:val="28"/>
          <w:szCs w:val="28"/>
          <w:rtl w:val="true"/>
          <w:lang w:bidi="fa-IR"/>
        </w:rPr>
        <w:t>فصار عبد المطلب إلی أبرهة وکان ترجمان أبرهة والمستولی علیه ابن دایة لعبد</w:t>
      </w:r>
    </w:p>
    <w:p>
      <w:pPr>
        <w:pStyle w:val="BookText"/>
        <w:rPr/>
      </w:pPr>
      <w:r>
        <w:rPr>
          <w:rFonts w:ascii="IRNazanin" w:hAnsi="IRNazanin" w:eastAsia="IRNazanin"/>
          <w:color w:val="111111"/>
          <w:sz w:val="28"/>
          <w:sz w:val="28"/>
          <w:szCs w:val="28"/>
          <w:rtl w:val="true"/>
          <w:lang w:bidi="fa-IR"/>
        </w:rPr>
        <w:t>المطلب فقال الترجمان لإبرهة هذا سید العرب ودیانها فأجله وأعظمه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لکاتبه سله ما حاجته فسأله فقال إن أصحاب الملک طردوا لی نعما</w:t>
      </w:r>
    </w:p>
    <w:p>
      <w:pPr>
        <w:pStyle w:val="BookText"/>
        <w:rPr/>
      </w:pPr>
      <w:r>
        <w:rPr>
          <w:rFonts w:ascii="IRNazanin" w:hAnsi="IRNazanin" w:eastAsia="IRNazanin"/>
          <w:color w:val="111111"/>
          <w:sz w:val="28"/>
          <w:sz w:val="28"/>
          <w:szCs w:val="28"/>
          <w:rtl w:val="true"/>
          <w:lang w:bidi="fa-IR"/>
        </w:rPr>
        <w:t>فامر بردها ثم اقبل علی الترجمان فقال قل له عجبا لقوم سودوک ورأسوک علیهم حیث</w:t>
      </w:r>
    </w:p>
    <w:p>
      <w:pPr>
        <w:pStyle w:val="BookText"/>
        <w:rPr/>
      </w:pPr>
      <w:r>
        <w:rPr>
          <w:rFonts w:ascii="IRNazanin" w:hAnsi="IRNazanin" w:eastAsia="IRNazanin"/>
          <w:color w:val="111111"/>
          <w:sz w:val="28"/>
          <w:sz w:val="28"/>
          <w:szCs w:val="28"/>
          <w:rtl w:val="true"/>
          <w:lang w:bidi="fa-IR"/>
        </w:rPr>
        <w:t>تسألنی فی عیر لک وقد جئت لأهدم شرفک ومجدک ولو سألتنی الرجوع عنه لفعلت</w:t>
      </w:r>
    </w:p>
    <w:p>
      <w:pPr>
        <w:pStyle w:val="BookText"/>
        <w:rPr/>
      </w:pPr>
      <w:r>
        <w:rPr>
          <w:rFonts w:ascii="IRNazanin" w:hAnsi="IRNazanin" w:eastAsia="IRNazanin"/>
          <w:color w:val="111111"/>
          <w:sz w:val="28"/>
          <w:sz w:val="28"/>
          <w:szCs w:val="28"/>
          <w:rtl w:val="true"/>
          <w:lang w:bidi="fa-IR"/>
        </w:rPr>
        <w:t xml:space="preserve">فقال ایها الملک ان هذه العیر لی وانا ربها فسئلت لاطلاقها </w:t>
      </w:r>
      <w:r>
        <w:rPr>
          <w:rStyle w:val="FootnoteAnchor"/>
          <w:rtl w:val="true"/>
        </w:rPr>
        <w:footnoteReference w:id="110"/>
      </w:r>
      <w:r>
        <w:rPr>
          <w:rFonts w:ascii="IRNazanin" w:hAnsi="IRNazanin" w:eastAsia="IRNazanin"/>
          <w:color w:val="111111"/>
          <w:sz w:val="28"/>
          <w:sz w:val="28"/>
          <w:szCs w:val="28"/>
          <w:rtl w:val="true"/>
          <w:lang w:bidi="fa-IR"/>
        </w:rPr>
        <w:t>وان لهذه البنیة</w:t>
      </w:r>
    </w:p>
    <w:p>
      <w:pPr>
        <w:pStyle w:val="BookText"/>
        <w:rPr/>
      </w:pPr>
      <w:r>
        <w:rPr>
          <w:rFonts w:ascii="IRNazanin" w:hAnsi="IRNazanin" w:eastAsia="IRNazanin"/>
          <w:color w:val="111111"/>
          <w:sz w:val="28"/>
          <w:sz w:val="28"/>
          <w:szCs w:val="28"/>
          <w:rtl w:val="true"/>
          <w:lang w:bidi="fa-IR"/>
        </w:rPr>
        <w:t>ربا یدفع عنها قال فانی غاد لهدمها حتی انظر ماذا یفعل فلما انصرف عبد المطلب</w:t>
      </w:r>
    </w:p>
    <w:p>
      <w:pPr>
        <w:pStyle w:val="BookText"/>
        <w:rPr/>
      </w:pPr>
      <w:r>
        <w:rPr>
          <w:rFonts w:ascii="IRNazanin" w:hAnsi="IRNazanin" w:eastAsia="IRNazanin"/>
          <w:color w:val="111111"/>
          <w:sz w:val="28"/>
          <w:sz w:val="28"/>
          <w:szCs w:val="28"/>
          <w:rtl w:val="true"/>
          <w:lang w:bidi="fa-IR"/>
        </w:rPr>
        <w:t>رحل أبرهة بجیشه فإذا هاتف یهتف فی السحر الأکبر یا اهل مکة اتاکم اهل عکة</w:t>
      </w:r>
    </w:p>
    <w:p>
      <w:pPr>
        <w:pStyle w:val="BookText"/>
        <w:rPr/>
      </w:pPr>
      <w:r>
        <w:rPr>
          <w:rFonts w:ascii="IRNazanin" w:hAnsi="IRNazanin" w:eastAsia="IRNazanin"/>
          <w:color w:val="111111"/>
          <w:sz w:val="28"/>
          <w:sz w:val="28"/>
          <w:szCs w:val="28"/>
          <w:rtl w:val="true"/>
          <w:lang w:bidi="fa-IR"/>
        </w:rPr>
        <w:t>بجحفل جرار یملأ الاندار ملاء الجفار فعلیهم لعنة الجبار فأنشأ عبد المطلب</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الداعی لقد أسمعتنی الأبیات فلما أصبح عبد المطلب جمع بنیه</w:t>
      </w:r>
    </w:p>
    <w:p>
      <w:pPr>
        <w:pStyle w:val="BookText"/>
        <w:rPr/>
      </w:pPr>
      <w:r>
        <w:rPr>
          <w:rFonts w:ascii="IRNazanin" w:hAnsi="IRNazanin" w:eastAsia="IRNazanin"/>
          <w:color w:val="111111"/>
          <w:sz w:val="28"/>
          <w:sz w:val="28"/>
          <w:szCs w:val="28"/>
          <w:rtl w:val="true"/>
          <w:lang w:bidi="fa-IR"/>
        </w:rPr>
        <w:t>وارسل الحرث ابنه الأکبر إلی أعلی أبی قبیس فقال انظر یا بنی ماذا یأتیک من</w:t>
      </w:r>
    </w:p>
    <w:p>
      <w:pPr>
        <w:pStyle w:val="BookText"/>
        <w:rPr/>
      </w:pPr>
      <w:r>
        <w:rPr>
          <w:rFonts w:ascii="IRNazanin" w:hAnsi="IRNazanin" w:eastAsia="IRNazanin"/>
          <w:color w:val="111111"/>
          <w:sz w:val="28"/>
          <w:sz w:val="28"/>
          <w:szCs w:val="28"/>
          <w:rtl w:val="true"/>
          <w:lang w:bidi="fa-IR"/>
        </w:rPr>
        <w:t xml:space="preserve">قبل البحر فرجع فلم یر شیئا فأرسل واحدا بعد آخر من ولده فلم یأته </w:t>
      </w:r>
      <w:r>
        <w:rPr>
          <w:rStyle w:val="FootnoteAnchor"/>
          <w:rtl w:val="true"/>
        </w:rPr>
        <w:footnoteReference w:id="111"/>
      </w:r>
      <w:r>
        <w:rPr>
          <w:rFonts w:ascii="IRNazanin" w:hAnsi="IRNazanin" w:eastAsia="IRNazanin"/>
          <w:color w:val="111111"/>
          <w:sz w:val="28"/>
          <w:sz w:val="28"/>
          <w:szCs w:val="28"/>
          <w:rtl w:val="true"/>
          <w:lang w:bidi="fa-IR"/>
        </w:rPr>
        <w:t>أحد</w:t>
      </w:r>
    </w:p>
    <w:p>
      <w:pPr>
        <w:pStyle w:val="BookText"/>
        <w:rPr/>
      </w:pPr>
      <w:r>
        <w:rPr>
          <w:rFonts w:ascii="IRNazanin" w:hAnsi="IRNazanin" w:eastAsia="IRNazanin"/>
          <w:color w:val="111111"/>
          <w:sz w:val="28"/>
          <w:sz w:val="28"/>
          <w:szCs w:val="28"/>
          <w:rtl w:val="true"/>
          <w:lang w:bidi="fa-IR"/>
        </w:rPr>
        <w:t>منهم عن البحر بخبر فدعا عبد الله وانه لغلام حین أیفع وعلیه ذوابة تضرب إلی</w:t>
      </w:r>
    </w:p>
    <w:p>
      <w:pPr>
        <w:pStyle w:val="BookText"/>
        <w:rPr/>
      </w:pPr>
      <w:r>
        <w:rPr>
          <w:rFonts w:ascii="IRNazanin" w:hAnsi="IRNazanin" w:eastAsia="IRNazanin"/>
          <w:color w:val="111111"/>
          <w:sz w:val="28"/>
          <w:sz w:val="28"/>
          <w:szCs w:val="28"/>
          <w:rtl w:val="true"/>
          <w:lang w:bidi="fa-IR"/>
        </w:rPr>
        <w:t>عجزة فقال له اذهب فداک أبی وأمی فاعل ابا قبیس وانظر ماذا تری یجیئ من البحر</w:t>
      </w:r>
    </w:p>
    <w:p>
      <w:pPr>
        <w:pStyle w:val="BookText"/>
        <w:rPr/>
      </w:pPr>
      <w:r>
        <w:rPr>
          <w:rFonts w:ascii="IRNazanin" w:hAnsi="IRNazanin" w:eastAsia="IRNazanin"/>
          <w:color w:val="111111"/>
          <w:sz w:val="28"/>
          <w:sz w:val="28"/>
          <w:szCs w:val="28"/>
          <w:rtl w:val="true"/>
          <w:lang w:bidi="fa-IR"/>
        </w:rPr>
        <w:t>فنزل مسرعا فقال یا سید النادی رأیت سحابا من قبل البحر مقبلا یستفل تارة ویرتفع</w:t>
      </w:r>
    </w:p>
    <w:p>
      <w:pPr>
        <w:pStyle w:val="BookText"/>
        <w:rPr/>
      </w:pPr>
      <w:r>
        <w:rPr>
          <w:rFonts w:ascii="IRNazanin" w:hAnsi="IRNazanin" w:eastAsia="IRNazanin"/>
          <w:color w:val="111111"/>
          <w:sz w:val="28"/>
          <w:sz w:val="28"/>
          <w:szCs w:val="28"/>
          <w:rtl w:val="true"/>
          <w:lang w:bidi="fa-IR"/>
        </w:rPr>
        <w:t>أخری ان قلت غیما قلته وان قلت جهاما خلته یرتفع تارة وینحدر أخری فنادی</w:t>
      </w:r>
    </w:p>
    <w:p>
      <w:pPr>
        <w:pStyle w:val="BookText"/>
        <w:rPr/>
      </w:pPr>
      <w:r>
        <w:rPr>
          <w:rFonts w:ascii="IRNazanin" w:hAnsi="IRNazanin" w:eastAsia="IRNazanin"/>
          <w:color w:val="111111"/>
          <w:sz w:val="28"/>
          <w:sz w:val="28"/>
          <w:szCs w:val="28"/>
          <w:rtl w:val="true"/>
          <w:lang w:bidi="fa-IR"/>
        </w:rPr>
        <w:t>عبد المطلب یا معشر قریش ادخلوا منازلکم فقد اتاکم الله بالنصر من عنده فأقبلت</w:t>
      </w:r>
    </w:p>
    <w:p>
      <w:pPr>
        <w:pStyle w:val="BookText"/>
        <w:rPr/>
      </w:pPr>
      <w:r>
        <w:rPr>
          <w:rFonts w:ascii="IRNazanin" w:hAnsi="IRNazanin" w:eastAsia="IRNazanin"/>
          <w:color w:val="111111"/>
          <w:sz w:val="28"/>
          <w:sz w:val="28"/>
          <w:szCs w:val="28"/>
          <w:rtl w:val="true"/>
          <w:lang w:bidi="fa-IR"/>
        </w:rPr>
        <w:t>الطیر الأبابیل فی منقار کل طائر حجر وفی رجلیه حجران فکان الطائر الواحد یقتل</w:t>
      </w:r>
    </w:p>
    <w:p>
      <w:pPr>
        <w:pStyle w:val="BookText"/>
        <w:rPr/>
      </w:pPr>
      <w:r>
        <w:rPr>
          <w:rFonts w:ascii="IRNazanin" w:hAnsi="IRNazanin" w:eastAsia="IRNazanin"/>
          <w:color w:val="111111"/>
          <w:sz w:val="28"/>
          <w:sz w:val="28"/>
          <w:szCs w:val="28"/>
          <w:rtl w:val="true"/>
          <w:lang w:bidi="fa-IR"/>
        </w:rPr>
        <w:t>ثلاثة من أصحاب أبرهة کان یلقی الحجر فی قمة رأس الرجل فیخرج من دبره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قصد أبرهة بن الصباح لهدم الکعبة اتاه عبد المطلب</w:t>
      </w:r>
    </w:p>
    <w:p>
      <w:pPr>
        <w:pStyle w:val="BookText"/>
        <w:rPr/>
      </w:pPr>
      <w:r>
        <w:rPr>
          <w:rFonts w:ascii="IRNazanin" w:hAnsi="IRNazanin" w:eastAsia="IRNazanin"/>
          <w:color w:val="111111"/>
          <w:sz w:val="28"/>
          <w:sz w:val="28"/>
          <w:szCs w:val="28"/>
          <w:rtl w:val="true"/>
          <w:lang w:bidi="fa-IR"/>
        </w:rPr>
        <w:t xml:space="preserve">لیسترد منه إبله فقال تعلمنی </w:t>
      </w:r>
      <w:r>
        <w:rPr>
          <w:rStyle w:val="FootnoteAnchor"/>
          <w:rtl w:val="true"/>
        </w:rPr>
        <w:footnoteReference w:id="112"/>
      </w:r>
      <w:r>
        <w:rPr>
          <w:rFonts w:ascii="IRNazanin" w:hAnsi="IRNazanin" w:eastAsia="IRNazanin"/>
          <w:color w:val="111111"/>
          <w:sz w:val="28"/>
          <w:sz w:val="28"/>
          <w:szCs w:val="28"/>
          <w:rtl w:val="true"/>
          <w:lang w:bidi="fa-IR"/>
        </w:rPr>
        <w:t>فی مئة بعیر وتترک دینک ودین آبائک وقد جئت</w:t>
      </w:r>
    </w:p>
    <w:p>
      <w:pPr>
        <w:pStyle w:val="BookText"/>
        <w:rPr/>
      </w:pPr>
      <w:r>
        <w:rPr>
          <w:rFonts w:ascii="IRNazanin" w:hAnsi="IRNazanin" w:eastAsia="IRNazanin"/>
          <w:color w:val="111111"/>
          <w:sz w:val="28"/>
          <w:sz w:val="28"/>
          <w:szCs w:val="28"/>
          <w:rtl w:val="true"/>
          <w:lang w:bidi="fa-IR"/>
        </w:rPr>
        <w:t>لهدمه فقال عبد المطلب انا رب الإبل وان للبیت ربا سیمنعه منک فرد الیه إبله فانصرف</w:t>
      </w:r>
    </w:p>
    <w:p>
      <w:pPr>
        <w:pStyle w:val="BookText"/>
        <w:rPr/>
      </w:pPr>
      <w:r>
        <w:rPr>
          <w:rFonts w:ascii="IRNazanin" w:hAnsi="IRNazanin" w:eastAsia="IRNazanin"/>
          <w:color w:val="111111"/>
          <w:sz w:val="28"/>
          <w:sz w:val="28"/>
          <w:szCs w:val="28"/>
          <w:rtl w:val="true"/>
          <w:lang w:bidi="fa-IR"/>
        </w:rPr>
        <w:t>إلی قریش فأخبرهم الخبر فاخذ بحلقة الباب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لا أرجو لهم سواکا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فامنع منهم حماکا</w:t>
      </w:r>
    </w:p>
    <w:p>
      <w:pPr>
        <w:pStyle w:val="BookText"/>
        <w:rPr/>
      </w:pPr>
      <w:r>
        <w:rPr>
          <w:rFonts w:ascii="IRNazanin" w:hAnsi="IRNazanin" w:eastAsia="IRNazanin"/>
          <w:color w:val="111111"/>
          <w:sz w:val="28"/>
          <w:sz w:val="28"/>
          <w:szCs w:val="28"/>
          <w:rtl w:val="true"/>
          <w:lang w:bidi="fa-IR"/>
        </w:rPr>
        <w:t xml:space="preserve">ان عدو البیت من عاداکا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أمنعهم </w:t>
      </w:r>
      <w:r>
        <w:rPr>
          <w:rStyle w:val="FootnoteAnchor"/>
          <w:rtl w:val="true"/>
        </w:rPr>
        <w:footnoteReference w:id="113"/>
      </w:r>
      <w:r>
        <w:rPr>
          <w:rFonts w:ascii="IRNazanin" w:hAnsi="IRNazanin" w:eastAsia="IRNazanin"/>
          <w:color w:val="111111"/>
          <w:sz w:val="28"/>
          <w:sz w:val="28"/>
          <w:szCs w:val="28"/>
          <w:rtl w:val="true"/>
          <w:lang w:bidi="fa-IR"/>
        </w:rPr>
        <w:t>ان یخربوا قراکا</w:t>
      </w:r>
    </w:p>
    <w:p>
      <w:pPr>
        <w:pStyle w:val="BookText"/>
        <w:rPr/>
      </w:pPr>
      <w:r>
        <w:rPr>
          <w:rFonts w:ascii="IRNazanin" w:hAnsi="IRNazanin" w:eastAsia="IRNazanin"/>
          <w:color w:val="111111"/>
          <w:sz w:val="28"/>
          <w:sz w:val="28"/>
          <w:szCs w:val="28"/>
          <w:rtl w:val="true"/>
          <w:lang w:bidi="fa-IR"/>
        </w:rPr>
        <w:t>وله أیضا</w:t>
      </w:r>
    </w:p>
    <w:p>
      <w:pPr>
        <w:pStyle w:val="BookText"/>
        <w:rPr/>
      </w:pPr>
      <w:r>
        <w:rPr>
          <w:rFonts w:ascii="IRNazanin" w:hAnsi="IRNazanin" w:eastAsia="IRNazanin"/>
          <w:color w:val="111111"/>
          <w:sz w:val="28"/>
          <w:sz w:val="28"/>
          <w:szCs w:val="28"/>
          <w:rtl w:val="true"/>
          <w:lang w:bidi="fa-IR"/>
        </w:rPr>
        <w:t xml:space="preserve">لا هم ان المرء یمنع رحله فامنع رحالک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یغلبن صلیبهم ومحالهم عدوا محالک</w:t>
      </w:r>
    </w:p>
    <w:p>
      <w:pPr>
        <w:pStyle w:val="BookText"/>
        <w:rPr/>
      </w:pPr>
      <w:r>
        <w:rPr>
          <w:rFonts w:ascii="IRNazanin" w:hAnsi="IRNazanin" w:eastAsia="IRNazanin"/>
          <w:color w:val="111111"/>
          <w:sz w:val="28"/>
          <w:sz w:val="28"/>
          <w:szCs w:val="28"/>
          <w:rtl w:val="true"/>
          <w:lang w:bidi="fa-IR"/>
        </w:rPr>
        <w:t>فانجلی نوره علی الکعبة فقال لقومه انصرفوا فوالله ما انجی من جبینی</w:t>
      </w:r>
    </w:p>
    <w:p>
      <w:pPr>
        <w:pStyle w:val="BookText"/>
        <w:rPr/>
      </w:pPr>
      <w:r>
        <w:rPr>
          <w:rFonts w:ascii="IRNazanin" w:hAnsi="IRNazanin" w:eastAsia="IRNazanin"/>
          <w:color w:val="111111"/>
          <w:sz w:val="28"/>
          <w:sz w:val="28"/>
          <w:szCs w:val="28"/>
          <w:rtl w:val="true"/>
          <w:lang w:bidi="fa-IR"/>
        </w:rPr>
        <w:t>هذا النور الا ظفرت والآن قد انجلی عنه وسجد الفیل له فقال للفیل یا محمود فحرک</w:t>
      </w:r>
    </w:p>
    <w:p>
      <w:pPr>
        <w:pStyle w:val="BookText"/>
        <w:rPr/>
      </w:pPr>
      <w:r>
        <w:rPr>
          <w:rFonts w:ascii="IRNazanin" w:hAnsi="IRNazanin" w:eastAsia="IRNazanin"/>
          <w:color w:val="111111"/>
          <w:sz w:val="28"/>
          <w:sz w:val="28"/>
          <w:szCs w:val="28"/>
          <w:rtl w:val="true"/>
          <w:lang w:bidi="fa-IR"/>
        </w:rPr>
        <w:t>الفیل رأسه فقال له تدری لم جاؤوا بک فقال الفیل برأسه لا فقال جاؤوا بک لتهدم بیت</w:t>
      </w:r>
    </w:p>
    <w:p>
      <w:pPr>
        <w:pStyle w:val="BookText"/>
        <w:rPr/>
      </w:pPr>
      <w:r>
        <w:rPr>
          <w:rFonts w:ascii="IRNazanin" w:hAnsi="IRNazanin" w:eastAsia="IRNazanin"/>
          <w:color w:val="111111"/>
          <w:sz w:val="28"/>
          <w:sz w:val="28"/>
          <w:szCs w:val="28"/>
          <w:rtl w:val="true"/>
          <w:lang w:bidi="fa-IR"/>
        </w:rPr>
        <w:t>ربک أفتراک فاعل ذلک فقال الفیل برأسه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وانما أراد أصحاب</w:t>
      </w:r>
    </w:p>
    <w:p>
      <w:pPr>
        <w:pStyle w:val="BookText"/>
        <w:rPr/>
      </w:pPr>
      <w:r>
        <w:rPr>
          <w:rFonts w:ascii="IRNazanin" w:hAnsi="IRNazanin" w:eastAsia="IRNazanin"/>
          <w:color w:val="111111"/>
          <w:sz w:val="28"/>
          <w:sz w:val="28"/>
          <w:szCs w:val="28"/>
          <w:rtl w:val="true"/>
          <w:lang w:bidi="fa-IR"/>
        </w:rPr>
        <w:t>الفیلة هدم الکعبة فعاقبهم الله بإرادتهم قبل فعلهم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معد بن عدنان خاف ان یدرس الحرم فوضع</w:t>
      </w:r>
    </w:p>
    <w:p>
      <w:pPr>
        <w:pStyle w:val="BookText"/>
        <w:rPr/>
      </w:pPr>
      <w:r>
        <w:rPr>
          <w:rFonts w:ascii="IRNazanin" w:hAnsi="IRNazanin" w:eastAsia="IRNazanin"/>
          <w:color w:val="111111"/>
          <w:sz w:val="28"/>
          <w:sz w:val="28"/>
          <w:szCs w:val="28"/>
          <w:rtl w:val="true"/>
          <w:lang w:bidi="fa-IR"/>
        </w:rPr>
        <w:t>أنصابه وکان أول من وضعها ثم غلبت جرهم علی ولایة البیت فکان یلی منهم کابر</w:t>
      </w:r>
    </w:p>
    <w:p>
      <w:pPr>
        <w:pStyle w:val="BookText"/>
        <w:rPr/>
      </w:pPr>
      <w:r>
        <w:rPr>
          <w:rFonts w:ascii="IRNazanin" w:hAnsi="IRNazanin" w:eastAsia="IRNazanin"/>
          <w:color w:val="111111"/>
          <w:sz w:val="28"/>
          <w:sz w:val="28"/>
          <w:szCs w:val="28"/>
          <w:rtl w:val="true"/>
          <w:lang w:bidi="fa-IR"/>
        </w:rPr>
        <w:t>عن کابر حتی بغت جرهم بمکة واستحلوا حرمتها وأکلوا مال الکعبة وظلموا من دخل</w:t>
      </w:r>
    </w:p>
    <w:p>
      <w:pPr>
        <w:pStyle w:val="BookText"/>
        <w:rPr/>
      </w:pPr>
      <w:r>
        <w:rPr>
          <w:rFonts w:ascii="IRNazanin" w:hAnsi="IRNazanin" w:eastAsia="IRNazanin"/>
          <w:color w:val="111111"/>
          <w:sz w:val="28"/>
          <w:sz w:val="28"/>
          <w:szCs w:val="28"/>
          <w:rtl w:val="true"/>
          <w:lang w:bidi="fa-IR"/>
        </w:rPr>
        <w:t xml:space="preserve">مکة وعتوا وبغوا وکانت مکة </w:t>
      </w:r>
      <w:r>
        <w:rPr>
          <w:rStyle w:val="FootnoteAnchor"/>
          <w:rtl w:val="true"/>
        </w:rPr>
        <w:footnoteReference w:id="114"/>
      </w:r>
      <w:r>
        <w:rPr>
          <w:rFonts w:ascii="IRNazanin" w:hAnsi="IRNazanin" w:eastAsia="IRNazanin"/>
          <w:color w:val="111111"/>
          <w:sz w:val="28"/>
          <w:sz w:val="28"/>
          <w:szCs w:val="28"/>
          <w:rtl w:val="true"/>
          <w:lang w:bidi="fa-IR"/>
        </w:rPr>
        <w:t>فی الجاهلیة لا یظلم ولا یبغی فیها ولا یستحل</w:t>
      </w:r>
    </w:p>
    <w:p>
      <w:pPr>
        <w:pStyle w:val="BookText"/>
        <w:rPr/>
      </w:pPr>
      <w:r>
        <w:rPr>
          <w:rFonts w:ascii="IRNazanin" w:hAnsi="IRNazanin" w:eastAsia="IRNazanin"/>
          <w:color w:val="111111"/>
          <w:sz w:val="28"/>
          <w:sz w:val="28"/>
          <w:szCs w:val="28"/>
          <w:rtl w:val="true"/>
          <w:lang w:bidi="fa-IR"/>
        </w:rPr>
        <w:t>حرمتها ملک الا هلک مکانه وکانت تسمی بکة لأنها تبک أعناق الباغین إذا بغوا فیها</w:t>
      </w:r>
    </w:p>
    <w:p>
      <w:pPr>
        <w:pStyle w:val="BookText"/>
        <w:rPr/>
      </w:pPr>
      <w:r>
        <w:rPr>
          <w:rFonts w:ascii="IRNazanin" w:hAnsi="IRNazanin" w:eastAsia="IRNazanin"/>
          <w:color w:val="111111"/>
          <w:sz w:val="28"/>
          <w:sz w:val="28"/>
          <w:szCs w:val="28"/>
          <w:rtl w:val="true"/>
          <w:lang w:bidi="fa-IR"/>
        </w:rPr>
        <w:t>وتسمی بساسة کانوا إذا ظلموا فیها بستهم وأهلکتهم وتسمی أم رحم کانوا الزموها</w:t>
      </w:r>
    </w:p>
    <w:p>
      <w:pPr>
        <w:pStyle w:val="BookText"/>
        <w:rPr/>
      </w:pPr>
      <w:r>
        <w:rPr>
          <w:rFonts w:ascii="IRNazanin" w:hAnsi="IRNazanin" w:eastAsia="IRNazanin"/>
          <w:color w:val="111111"/>
          <w:sz w:val="28"/>
          <w:sz w:val="28"/>
          <w:szCs w:val="28"/>
          <w:rtl w:val="true"/>
          <w:lang w:bidi="fa-IR"/>
        </w:rPr>
        <w:t xml:space="preserve">رحموا فلما بغت جرهم واستحلوا فیها بعث الله عز وجل إلیهم </w:t>
      </w:r>
      <w:r>
        <w:rPr>
          <w:rStyle w:val="FootnoteAnchor"/>
          <w:rtl w:val="true"/>
        </w:rPr>
        <w:footnoteReference w:id="115"/>
      </w:r>
      <w:r>
        <w:rPr>
          <w:rFonts w:ascii="IRNazanin" w:hAnsi="IRNazanin" w:eastAsia="IRNazanin"/>
          <w:color w:val="111111"/>
          <w:sz w:val="28"/>
          <w:sz w:val="28"/>
          <w:szCs w:val="28"/>
          <w:rtl w:val="true"/>
          <w:lang w:bidi="fa-IR"/>
        </w:rPr>
        <w:t xml:space="preserve">الزعاف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والنمل وأفناهم فغلبت خزاعة واجتمعت لیجلوا من بقی من جرهم عن الحرم ورئیس</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خزاعة عمرو بن ربیعة </w:t>
      </w:r>
      <w:r>
        <w:rPr>
          <w:rStyle w:val="FootnoteAnchor"/>
          <w:rtl w:val="true"/>
        </w:rPr>
        <w:footnoteReference w:id="117"/>
      </w:r>
      <w:r>
        <w:rPr>
          <w:rFonts w:ascii="IRNazanin" w:hAnsi="IRNazanin" w:eastAsia="IRNazanin"/>
          <w:color w:val="111111"/>
          <w:sz w:val="28"/>
          <w:sz w:val="28"/>
          <w:szCs w:val="28"/>
          <w:rtl w:val="true"/>
          <w:lang w:bidi="fa-IR"/>
        </w:rPr>
        <w:t>بن حارثة بن عمرو ورئیس جرهم عمرو بن الحارث بن</w:t>
      </w:r>
    </w:p>
    <w:p>
      <w:pPr>
        <w:pStyle w:val="BookText"/>
        <w:rPr/>
      </w:pPr>
      <w:r>
        <w:rPr>
          <w:rFonts w:ascii="IRNazanin" w:hAnsi="IRNazanin" w:eastAsia="IRNazanin"/>
          <w:color w:val="111111"/>
          <w:sz w:val="28"/>
          <w:sz w:val="28"/>
          <w:szCs w:val="28"/>
          <w:rtl w:val="true"/>
          <w:lang w:bidi="fa-IR"/>
        </w:rPr>
        <w:t>مصاص الجرهمی فهزمت خراعة جرهم وخرج من بقی من جرهم إلی ارض من ارض جهینة</w:t>
      </w:r>
    </w:p>
    <w:p>
      <w:pPr>
        <w:pStyle w:val="BookText"/>
        <w:rPr/>
      </w:pPr>
      <w:r>
        <w:rPr>
          <w:rFonts w:ascii="IRNazanin" w:hAnsi="IRNazanin" w:eastAsia="IRNazanin"/>
          <w:color w:val="111111"/>
          <w:sz w:val="28"/>
          <w:sz w:val="28"/>
          <w:szCs w:val="28"/>
          <w:rtl w:val="true"/>
          <w:lang w:bidi="fa-IR"/>
        </w:rPr>
        <w:t>فجاءهم سیل أتی فذهب بهم وولیت خزاعة البیت فلم یزل فی أیدیهم حتی جاء قصی</w:t>
      </w:r>
    </w:p>
    <w:p>
      <w:pPr>
        <w:pStyle w:val="BookText"/>
        <w:rPr/>
      </w:pPr>
      <w:r>
        <w:rPr>
          <w:rFonts w:ascii="IRNazanin" w:hAnsi="IRNazanin" w:eastAsia="IRNazanin"/>
          <w:color w:val="111111"/>
          <w:sz w:val="28"/>
          <w:sz w:val="28"/>
          <w:szCs w:val="28"/>
          <w:rtl w:val="true"/>
          <w:lang w:bidi="fa-IR"/>
        </w:rPr>
        <w:t>بن کلاب واخرج خراعة من الحرم وولی البیت وغلب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 أسماء مکة انها مکة وبکة وأم القری وأم</w:t>
      </w:r>
    </w:p>
    <w:p>
      <w:pPr>
        <w:pStyle w:val="BookText"/>
        <w:rPr/>
      </w:pPr>
      <w:r>
        <w:rPr>
          <w:rFonts w:ascii="IRNazanin" w:hAnsi="IRNazanin" w:eastAsia="IRNazanin"/>
          <w:color w:val="111111"/>
          <w:sz w:val="28"/>
          <w:sz w:val="28"/>
          <w:szCs w:val="28"/>
          <w:rtl w:val="true"/>
          <w:lang w:bidi="fa-IR"/>
        </w:rPr>
        <w:t xml:space="preserve">رحم </w:t>
      </w:r>
      <w:r>
        <w:rPr>
          <w:rStyle w:val="FootnoteAnchor"/>
          <w:rtl w:val="true"/>
        </w:rPr>
        <w:footnoteReference w:id="118"/>
      </w:r>
      <w:r>
        <w:rPr>
          <w:rFonts w:ascii="IRNazanin" w:hAnsi="IRNazanin" w:eastAsia="IRNazanin"/>
          <w:color w:val="111111"/>
          <w:sz w:val="28"/>
          <w:sz w:val="28"/>
          <w:szCs w:val="28"/>
          <w:rtl w:val="true"/>
          <w:lang w:bidi="fa-IR"/>
        </w:rPr>
        <w:t xml:space="preserve">والبساسة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إذا ظلموا بها بستهم ای أهلکتهم فکانوا إذا ظلموا</w:t>
      </w:r>
    </w:p>
    <w:p>
      <w:pPr>
        <w:pStyle w:val="BookText"/>
        <w:rPr/>
      </w:pPr>
      <w:r>
        <w:rPr>
          <w:rFonts w:ascii="IRNazanin" w:hAnsi="IRNazanin" w:eastAsia="IRNazanin"/>
          <w:color w:val="111111"/>
          <w:sz w:val="28"/>
          <w:sz w:val="28"/>
          <w:szCs w:val="28"/>
          <w:rtl w:val="true"/>
          <w:lang w:bidi="fa-IR"/>
        </w:rPr>
        <w:t xml:space="preserve">بها رحموا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قال أخبرنی محمد</w:t>
      </w:r>
    </w:p>
    <w:p>
      <w:pPr>
        <w:pStyle w:val="BookText"/>
        <w:rPr/>
      </w:pPr>
      <w:r>
        <w:rPr>
          <w:rFonts w:ascii="IRNazanin" w:hAnsi="IRNazanin" w:eastAsia="IRNazanin"/>
          <w:color w:val="111111"/>
          <w:sz w:val="28"/>
          <w:sz w:val="28"/>
          <w:szCs w:val="28"/>
          <w:rtl w:val="true"/>
          <w:lang w:bidi="fa-IR"/>
        </w:rPr>
        <w:t>بن إسماعیل عن علی بن النعمان عن سعید الأعرج عن أبی عبد الله علیه السلام قال إن</w:t>
      </w:r>
    </w:p>
    <w:p>
      <w:pPr>
        <w:pStyle w:val="BookText"/>
        <w:rPr/>
      </w:pPr>
      <w:r>
        <w:rPr>
          <w:rFonts w:ascii="IRNazanin" w:hAnsi="IRNazanin" w:eastAsia="IRNazanin"/>
          <w:color w:val="111111"/>
          <w:sz w:val="28"/>
          <w:sz w:val="28"/>
          <w:szCs w:val="28"/>
          <w:rtl w:val="true"/>
          <w:lang w:bidi="fa-IR"/>
        </w:rPr>
        <w:t>العرب لم یزالوا علی شئ من لحنیفة یصلون الرحم ویقرون الضیف ویحجون البیت</w:t>
      </w:r>
    </w:p>
    <w:p>
      <w:pPr>
        <w:pStyle w:val="BookText"/>
        <w:rPr/>
      </w:pPr>
      <w:r>
        <w:rPr>
          <w:rFonts w:ascii="IRNazanin" w:hAnsi="IRNazanin" w:eastAsia="IRNazanin"/>
          <w:color w:val="111111"/>
          <w:sz w:val="28"/>
          <w:sz w:val="28"/>
          <w:szCs w:val="28"/>
          <w:rtl w:val="true"/>
          <w:lang w:bidi="fa-IR"/>
        </w:rPr>
        <w:t>ویقولون اتقوا مال الیتیم فان مال الیتیم عقال ویکفون عن أشیاء من المحارم مخافة</w:t>
      </w:r>
    </w:p>
    <w:p>
      <w:pPr>
        <w:pStyle w:val="BookText"/>
        <w:rPr/>
      </w:pPr>
      <w:r>
        <w:rPr>
          <w:rFonts w:ascii="IRNazanin" w:hAnsi="IRNazanin" w:eastAsia="IRNazanin"/>
          <w:color w:val="111111"/>
          <w:sz w:val="28"/>
          <w:sz w:val="28"/>
          <w:szCs w:val="28"/>
          <w:rtl w:val="true"/>
          <w:lang w:bidi="fa-IR"/>
        </w:rPr>
        <w:t xml:space="preserve">العقوبة وکانوا لا یملأ لهم إذا انتهکوا المحارم وکانوا یأخذون من لحاء 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الحرم فیعلقونه فی أعناق الإبل فلا یجتری أحد ان یأخذ من تلک الإبل حیثما ذهبت</w:t>
      </w:r>
    </w:p>
    <w:p>
      <w:pPr>
        <w:pStyle w:val="BookText"/>
        <w:rPr/>
      </w:pPr>
      <w:r>
        <w:rPr>
          <w:rFonts w:ascii="IRNazanin" w:hAnsi="IRNazanin" w:eastAsia="IRNazanin"/>
          <w:color w:val="111111"/>
          <w:sz w:val="28"/>
          <w:sz w:val="28"/>
          <w:szCs w:val="28"/>
          <w:rtl w:val="true"/>
          <w:lang w:bidi="fa-IR"/>
        </w:rPr>
        <w:t>ولا یجتری أحد ان یعلق من غیر لحاء شجر الحرم أیهم فعل ذلک عوقب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الیوم فأملی لهم ولقد جاء اهل الشام فنصبوا المنجنیق علی أبی قبیس فبعث</w:t>
      </w:r>
    </w:p>
    <w:p>
      <w:pPr>
        <w:pStyle w:val="BookText"/>
        <w:rPr/>
      </w:pPr>
      <w:r>
        <w:rPr>
          <w:rFonts w:ascii="IRNazanin" w:hAnsi="IRNazanin" w:eastAsia="IRNazanin"/>
          <w:color w:val="111111"/>
          <w:sz w:val="28"/>
          <w:sz w:val="28"/>
          <w:szCs w:val="28"/>
          <w:rtl w:val="true"/>
          <w:lang w:bidi="fa-IR"/>
        </w:rPr>
        <w:t>الله علیهم سحابة کجناح الطیر فأمطرت علیهم صاعقة فأحرقت سبعین رجلا حول</w:t>
      </w:r>
    </w:p>
    <w:p>
      <w:pPr>
        <w:pStyle w:val="BookText"/>
        <w:rPr/>
      </w:pPr>
      <w:r>
        <w:rPr>
          <w:rFonts w:ascii="IRNazanin" w:hAnsi="IRNazanin" w:eastAsia="IRNazanin"/>
          <w:color w:val="111111"/>
          <w:sz w:val="28"/>
          <w:sz w:val="28"/>
          <w:szCs w:val="28"/>
          <w:rtl w:val="true"/>
          <w:lang w:bidi="fa-IR"/>
        </w:rPr>
        <w:t>المنجنیق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 الحکم عن سیف عن عمیرة عن حسان بن مهران قال سمعت أبا عبد الله علیه السلام یقول قال أمیر المؤمنین</w:t>
      </w:r>
    </w:p>
    <w:p>
      <w:pPr>
        <w:pStyle w:val="BookText"/>
        <w:rPr/>
      </w:pPr>
      <w:r>
        <w:rPr>
          <w:rFonts w:ascii="IRNazanin" w:hAnsi="IRNazanin" w:eastAsia="IRNazanin"/>
          <w:color w:val="111111"/>
          <w:sz w:val="28"/>
          <w:sz w:val="28"/>
          <w:szCs w:val="28"/>
          <w:rtl w:val="true"/>
          <w:lang w:bidi="fa-IR"/>
        </w:rPr>
        <w:t>علیه السلام مکة حرم الله والمدینة حرم رسول الله صلی الله علیه وآله والکوفة حرمی</w:t>
      </w:r>
    </w:p>
    <w:p>
      <w:pPr>
        <w:pStyle w:val="BookText"/>
        <w:rPr/>
      </w:pPr>
      <w:r>
        <w:rPr>
          <w:rFonts w:ascii="IRNazanin" w:hAnsi="IRNazanin" w:eastAsia="IRNazanin"/>
          <w:color w:val="111111"/>
          <w:sz w:val="28"/>
          <w:sz w:val="28"/>
          <w:szCs w:val="28"/>
          <w:rtl w:val="true"/>
          <w:lang w:bidi="fa-IR"/>
        </w:rPr>
        <w:t>لا یریدها جبار بحادثة الا قصمه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هارون بن مسلم عن مسعدة بن صدقة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 علیه السلام عن أساف ونائلة وعبادة</w:t>
      </w:r>
      <w:bookmarkStart w:id="37" w:name="pg16862_230064"/>
    </w:p>
    <w:p>
      <w:pPr>
        <w:pStyle w:val="BookText"/>
        <w:rPr/>
      </w:pPr>
      <w:bookmarkEnd w:id="37"/>
      <w:r>
        <w:rPr>
          <w:rFonts w:ascii="IRNazanin" w:hAnsi="IRNazanin" w:eastAsia="IRNazanin"/>
          <w:color w:val="111111"/>
          <w:sz w:val="28"/>
          <w:sz w:val="28"/>
          <w:szCs w:val="28"/>
          <w:rtl w:val="true"/>
          <w:lang w:bidi="fa-IR"/>
        </w:rPr>
        <w:t xml:space="preserve">قریش لهما فقال نعم کانا شابین صحیحین </w:t>
      </w:r>
      <w:r>
        <w:rPr>
          <w:rStyle w:val="FootnoteAnchor"/>
          <w:rtl w:val="true"/>
        </w:rPr>
        <w:footnoteReference w:id="119"/>
      </w:r>
      <w:r>
        <w:rPr>
          <w:rFonts w:ascii="IRNazanin" w:hAnsi="IRNazanin" w:eastAsia="IRNazanin"/>
          <w:color w:val="111111"/>
          <w:sz w:val="28"/>
          <w:sz w:val="28"/>
          <w:szCs w:val="28"/>
          <w:rtl w:val="true"/>
          <w:lang w:bidi="fa-IR"/>
        </w:rPr>
        <w:t>وکان بأحدهما تأنیث وکانا یطوفان</w:t>
      </w:r>
    </w:p>
    <w:p>
      <w:pPr>
        <w:pStyle w:val="BookText"/>
        <w:rPr/>
      </w:pPr>
      <w:r>
        <w:rPr>
          <w:rFonts w:ascii="IRNazanin" w:hAnsi="IRNazanin" w:eastAsia="IRNazanin"/>
          <w:color w:val="111111"/>
          <w:sz w:val="28"/>
          <w:sz w:val="28"/>
          <w:szCs w:val="28"/>
          <w:rtl w:val="true"/>
          <w:lang w:bidi="fa-IR"/>
        </w:rPr>
        <w:t>بالبیت فصادفا من البیت خلوة فأراد أحدهما صاحبه ففعل فمسخهما الله فقالت قریش</w:t>
      </w:r>
    </w:p>
    <w:p>
      <w:pPr>
        <w:pStyle w:val="BookText"/>
        <w:rPr/>
      </w:pPr>
      <w:r>
        <w:rPr>
          <w:rFonts w:ascii="IRNazanin" w:hAnsi="IRNazanin" w:eastAsia="IRNazanin"/>
          <w:color w:val="111111"/>
          <w:sz w:val="28"/>
          <w:sz w:val="28"/>
          <w:szCs w:val="28"/>
          <w:rtl w:val="true"/>
          <w:lang w:bidi="fa-IR"/>
        </w:rPr>
        <w:t>لولا أن الله رضی ان یعبد هذان معه ما حولهما عن حالهما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عن الحکم بن مسکین عن أیوب بن أعین</w:t>
      </w:r>
    </w:p>
    <w:p>
      <w:pPr>
        <w:pStyle w:val="BookText"/>
        <w:rPr/>
      </w:pPr>
      <w:r>
        <w:rPr>
          <w:rFonts w:ascii="IRNazanin" w:hAnsi="IRNazanin" w:eastAsia="IRNazanin"/>
          <w:color w:val="111111"/>
          <w:sz w:val="28"/>
          <w:sz w:val="28"/>
          <w:szCs w:val="28"/>
          <w:rtl w:val="true"/>
          <w:lang w:bidi="fa-IR"/>
        </w:rPr>
        <w:t>عن أبی عبد الله علیه السلام قال إن امرأة کانت تطوف وخلفها رجل فأخرجت ذراعها</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20"/>
      </w:r>
      <w:r>
        <w:rPr>
          <w:rFonts w:ascii="IRNazanin" w:hAnsi="IRNazanin" w:eastAsia="IRNazanin"/>
          <w:color w:val="111111"/>
          <w:sz w:val="28"/>
          <w:sz w:val="28"/>
          <w:szCs w:val="28"/>
          <w:rtl w:val="true"/>
          <w:lang w:bidi="fa-IR"/>
        </w:rPr>
        <w:t>بیده حتی وضعها علی ذراعها فاثبت الله یده فی ذراعها حتی قطع الطواف</w:t>
      </w:r>
    </w:p>
    <w:p>
      <w:pPr>
        <w:pStyle w:val="BookText"/>
        <w:rPr/>
      </w:pPr>
      <w:r>
        <w:rPr>
          <w:rFonts w:ascii="IRNazanin" w:hAnsi="IRNazanin" w:eastAsia="IRNazanin"/>
          <w:color w:val="111111"/>
          <w:sz w:val="28"/>
          <w:sz w:val="28"/>
          <w:szCs w:val="28"/>
          <w:rtl w:val="true"/>
          <w:lang w:bidi="fa-IR"/>
        </w:rPr>
        <w:t>وارسل إلی الأمیر واجتمع الناس وارسل إلی الفقهاء فجعلوا یقولون اقطع یده</w:t>
      </w:r>
    </w:p>
    <w:p>
      <w:pPr>
        <w:pStyle w:val="BookText"/>
        <w:rPr/>
      </w:pPr>
      <w:r>
        <w:rPr>
          <w:rFonts w:ascii="IRNazanin" w:hAnsi="IRNazanin" w:eastAsia="IRNazanin"/>
          <w:color w:val="111111"/>
          <w:sz w:val="28"/>
          <w:sz w:val="28"/>
          <w:szCs w:val="28"/>
          <w:rtl w:val="true"/>
          <w:lang w:bidi="fa-IR"/>
        </w:rPr>
        <w:t>فهو الذی جنی الجنایة فقال ها هنا أحد من ولد محمد رسول الله صلی الله علیه وآله</w:t>
      </w:r>
    </w:p>
    <w:p>
      <w:pPr>
        <w:pStyle w:val="BookText"/>
        <w:rPr/>
      </w:pPr>
      <w:r>
        <w:rPr>
          <w:rFonts w:ascii="IRNazanin" w:hAnsi="IRNazanin" w:eastAsia="IRNazanin"/>
          <w:color w:val="111111"/>
          <w:sz w:val="28"/>
          <w:sz w:val="28"/>
          <w:szCs w:val="28"/>
          <w:rtl w:val="true"/>
          <w:lang w:bidi="fa-IR"/>
        </w:rPr>
        <w:t xml:space="preserve">فقالوا نعم الحسین بن علی علیهما السلام قد اللیلة فأرسلا الیه فدعا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 xml:space="preserve">انظر ما لقیا </w:t>
      </w:r>
      <w:r>
        <w:rPr>
          <w:rStyle w:val="FootnoteAnchor"/>
          <w:rtl w:val="true"/>
        </w:rPr>
        <w:footnoteReference w:id="121"/>
      </w:r>
      <w:r>
        <w:rPr>
          <w:rFonts w:ascii="IRNazanin" w:hAnsi="IRNazanin" w:eastAsia="IRNazanin"/>
          <w:color w:val="111111"/>
          <w:sz w:val="28"/>
          <w:sz w:val="28"/>
          <w:szCs w:val="28"/>
          <w:rtl w:val="true"/>
          <w:lang w:bidi="fa-IR"/>
        </w:rPr>
        <w:t xml:space="preserve">ذان </w:t>
      </w:r>
      <w:r>
        <w:rPr>
          <w:rStyle w:val="FootnoteAnchor"/>
          <w:rtl w:val="true"/>
        </w:rPr>
        <w:footnoteReference w:id="122"/>
      </w:r>
      <w:r>
        <w:rPr>
          <w:rFonts w:ascii="IRNazanin" w:hAnsi="IRNazanin" w:eastAsia="IRNazanin"/>
          <w:color w:val="111111"/>
          <w:sz w:val="28"/>
          <w:sz w:val="28"/>
          <w:szCs w:val="28"/>
          <w:rtl w:val="true"/>
          <w:lang w:bidi="fa-IR"/>
        </w:rPr>
        <w:t>فاستقبل القبلة ورفع یدیه فمکث طویلا یدعو ثم جاء إلیها</w:t>
      </w:r>
    </w:p>
    <w:p>
      <w:pPr>
        <w:pStyle w:val="BookText"/>
        <w:rPr/>
      </w:pPr>
      <w:r>
        <w:rPr>
          <w:rFonts w:ascii="IRNazanin" w:hAnsi="IRNazanin" w:eastAsia="IRNazanin"/>
          <w:color w:val="111111"/>
          <w:sz w:val="28"/>
          <w:sz w:val="28"/>
          <w:szCs w:val="28"/>
          <w:rtl w:val="true"/>
          <w:lang w:bidi="fa-IR"/>
        </w:rPr>
        <w:t xml:space="preserve">حتی خلص یده من یدها فقال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نعاقبه بما صنع فقال علیه السلام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فصعد علی الکعبة</w:t>
      </w:r>
    </w:p>
    <w:p>
      <w:pPr>
        <w:pStyle w:val="BookText"/>
        <w:rPr/>
      </w:pPr>
      <w:r>
        <w:rPr>
          <w:rFonts w:ascii="IRNazanin" w:hAnsi="IRNazanin" w:eastAsia="IRNazanin"/>
          <w:color w:val="111111"/>
          <w:sz w:val="28"/>
          <w:sz w:val="28"/>
          <w:szCs w:val="28"/>
          <w:rtl w:val="true"/>
          <w:lang w:bidi="fa-IR"/>
        </w:rPr>
        <w:t>وحرک منها حجرا فخرجت علیه حیة وانکسفت الشمس فلما رأوا ذلک بکوا</w:t>
      </w:r>
    </w:p>
    <w:p>
      <w:pPr>
        <w:pStyle w:val="BookText"/>
        <w:rPr/>
      </w:pPr>
      <w:r>
        <w:rPr>
          <w:rFonts w:ascii="IRNazanin" w:hAnsi="IRNazanin" w:eastAsia="IRNazanin"/>
          <w:color w:val="111111"/>
          <w:sz w:val="28"/>
          <w:sz w:val="28"/>
          <w:szCs w:val="28"/>
          <w:rtl w:val="true"/>
          <w:lang w:bidi="fa-IR"/>
        </w:rPr>
        <w:t xml:space="preserve">وتضرعوا وقالوا اللهم انا لا نرید الا الصلاح فغابت عنهم حیة وفی الرضوی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مکة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أراد أصحاب الفیلة هدم الکعبة فعاقبهم الله</w:t>
      </w:r>
    </w:p>
    <w:p>
      <w:pPr>
        <w:pStyle w:val="BookText"/>
        <w:rPr/>
      </w:pPr>
      <w:r>
        <w:rPr>
          <w:rFonts w:ascii="IRNazanin" w:hAnsi="IRNazanin" w:eastAsia="IRNazanin"/>
          <w:color w:val="111111"/>
          <w:sz w:val="28"/>
          <w:sz w:val="28"/>
          <w:szCs w:val="28"/>
          <w:rtl w:val="true"/>
          <w:lang w:bidi="fa-IR"/>
        </w:rPr>
        <w:t>بإرادتهم قبل فعلهم</w:t>
      </w:r>
      <w:r>
        <w:rPr>
          <w:rFonts w:eastAsia="IRNazanin" w:cs="IRNazanin"/>
          <w:color w:val="111111"/>
          <w:sz w:val="28"/>
          <w:szCs w:val="28"/>
          <w:rtl w:val="true"/>
          <w:lang w:bidi="fa-IR"/>
        </w:rPr>
        <w:t>.</w:t>
      </w:r>
    </w:p>
    <w:p>
      <w:pPr>
        <w:pStyle w:val="Heading4"/>
        <w:numPr>
          <w:ilvl w:val="3"/>
          <w:numId w:val="1"/>
        </w:numPr>
        <w:rPr/>
      </w:pPr>
      <w:bookmarkStart w:id="38" w:name="__RefHeading___Toc9964552_417432637"/>
      <w:bookmarkStart w:id="39" w:name="_Toc14"/>
      <w:bookmarkEnd w:id="38"/>
      <w:r>
        <w:rPr>
          <w:rtl w:val="true"/>
        </w:rPr>
        <w:t>(</w:t>
      </w:r>
      <w:r>
        <w:rPr/>
        <w:t>9</w:t>
      </w:r>
      <w:r>
        <w:rPr>
          <w:rtl w:val="true"/>
        </w:rPr>
        <w:t xml:space="preserve">) </w:t>
      </w:r>
      <w:r>
        <w:rPr>
          <w:rtl w:val="true"/>
        </w:rPr>
        <w:t>باب قصة هدم الکعبة وبنائها وعدم جواز تفریق ترابها واختصاص نصب الحجر بالنبی أو الوصی علیهم السلام وقصة تحویل المقام والبیت</w:t>
      </w:r>
      <w:bookmarkEnd w:id="3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وغیره بأسانید مختلفة رفعوه قالوا انما</w:t>
      </w:r>
    </w:p>
    <w:p>
      <w:pPr>
        <w:pStyle w:val="BookText"/>
        <w:rPr/>
      </w:pPr>
      <w:r>
        <w:rPr>
          <w:rFonts w:ascii="IRNazanin" w:hAnsi="IRNazanin" w:eastAsia="IRNazanin"/>
          <w:color w:val="111111"/>
          <w:sz w:val="28"/>
          <w:sz w:val="28"/>
          <w:szCs w:val="28"/>
          <w:rtl w:val="true"/>
          <w:lang w:bidi="fa-IR"/>
        </w:rPr>
        <w:t>هدمت قریش الکعبة لان السیل کان یأتیهم من أعلی مکة فیدخلها فانصدعت وسرق</w:t>
      </w:r>
    </w:p>
    <w:p>
      <w:pPr>
        <w:pStyle w:val="BookText"/>
        <w:rPr/>
      </w:pPr>
      <w:r>
        <w:rPr>
          <w:rFonts w:ascii="IRNazanin" w:hAnsi="IRNazanin" w:eastAsia="IRNazanin"/>
          <w:color w:val="111111"/>
          <w:sz w:val="28"/>
          <w:sz w:val="28"/>
          <w:szCs w:val="28"/>
          <w:rtl w:val="true"/>
          <w:lang w:bidi="fa-IR"/>
        </w:rPr>
        <w:t xml:space="preserve">من الکعبة غزال من ذهب رجلاه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وکان حائطها قصیرا وکان</w:t>
      </w:r>
    </w:p>
    <w:p>
      <w:pPr>
        <w:pStyle w:val="BookText"/>
        <w:rPr/>
      </w:pPr>
      <w:r>
        <w:rPr>
          <w:rFonts w:ascii="IRNazanin" w:hAnsi="IRNazanin" w:eastAsia="IRNazanin"/>
          <w:color w:val="111111"/>
          <w:sz w:val="28"/>
          <w:sz w:val="28"/>
          <w:szCs w:val="28"/>
          <w:rtl w:val="true"/>
          <w:lang w:bidi="fa-IR"/>
        </w:rPr>
        <w:t xml:space="preserve">ذلک قبل مبعث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بثلاثین سنة فأرادت قریش ان یهدموا الکعبة ویبنوها</w:t>
      </w:r>
    </w:p>
    <w:p>
      <w:pPr>
        <w:pStyle w:val="BookText"/>
        <w:rPr/>
      </w:pPr>
      <w:r>
        <w:rPr>
          <w:rFonts w:ascii="IRNazanin" w:hAnsi="IRNazanin" w:eastAsia="IRNazanin"/>
          <w:color w:val="111111"/>
          <w:sz w:val="28"/>
          <w:sz w:val="28"/>
          <w:szCs w:val="28"/>
          <w:rtl w:val="true"/>
          <w:lang w:bidi="fa-IR"/>
        </w:rPr>
        <w:t xml:space="preserve">ویزیدوا فی عرضها </w:t>
      </w:r>
      <w:r>
        <w:rPr>
          <w:rStyle w:val="FootnoteAnchor"/>
          <w:rtl w:val="true"/>
        </w:rPr>
        <w:footnoteReference w:id="123"/>
      </w:r>
      <w:r>
        <w:rPr>
          <w:rFonts w:ascii="IRNazanin" w:hAnsi="IRNazanin" w:eastAsia="IRNazanin"/>
          <w:color w:val="111111"/>
          <w:sz w:val="28"/>
          <w:sz w:val="28"/>
          <w:szCs w:val="28"/>
          <w:rtl w:val="true"/>
          <w:lang w:bidi="fa-IR"/>
        </w:rPr>
        <w:t>ثم أشفقوا من ذلک وخافوا ان وضعوا فیها المعاول ان</w:t>
      </w:r>
    </w:p>
    <w:p>
      <w:pPr>
        <w:pStyle w:val="BookText"/>
        <w:rPr/>
      </w:pPr>
      <w:r>
        <w:rPr>
          <w:rFonts w:ascii="IRNazanin" w:hAnsi="IRNazanin" w:eastAsia="IRNazanin"/>
          <w:color w:val="111111"/>
          <w:sz w:val="28"/>
          <w:sz w:val="28"/>
          <w:szCs w:val="28"/>
          <w:rtl w:val="true"/>
          <w:lang w:bidi="fa-IR"/>
        </w:rPr>
        <w:t>تنزل علیهم 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الولید بن المغیرة دعونی أبدأ فإن کان لله رضا لم یصبنی شئ وان کان</w:t>
      </w:r>
    </w:p>
    <w:p>
      <w:pPr>
        <w:pStyle w:val="BookText"/>
        <w:rPr/>
      </w:pPr>
      <w:r>
        <w:rPr>
          <w:rFonts w:ascii="IRNazanin" w:hAnsi="IRNazanin" w:eastAsia="IRNazanin"/>
          <w:color w:val="111111"/>
          <w:sz w:val="28"/>
          <w:sz w:val="28"/>
          <w:szCs w:val="28"/>
          <w:rtl w:val="true"/>
          <w:lang w:bidi="fa-IR"/>
        </w:rPr>
        <w:t xml:space="preserve">غیر ذلک کففت </w:t>
      </w:r>
      <w:r>
        <w:rPr>
          <w:rStyle w:val="FootnoteAnchor"/>
          <w:rtl w:val="true"/>
        </w:rPr>
        <w:footnoteReference w:id="124"/>
      </w:r>
      <w:r>
        <w:rPr>
          <w:rFonts w:ascii="IRNazanin" w:hAnsi="IRNazanin" w:eastAsia="IRNazanin"/>
          <w:color w:val="111111"/>
          <w:sz w:val="28"/>
          <w:sz w:val="28"/>
          <w:szCs w:val="28"/>
          <w:rtl w:val="true"/>
          <w:lang w:bidi="fa-IR"/>
        </w:rPr>
        <w:t>فصعد علی الکعبة وحرک منها حجرا فخرجت علیه حیة</w:t>
      </w:r>
    </w:p>
    <w:p>
      <w:pPr>
        <w:pStyle w:val="BookText"/>
        <w:rPr/>
      </w:pPr>
      <w:r>
        <w:rPr>
          <w:rFonts w:ascii="IRNazanin" w:hAnsi="IRNazanin" w:eastAsia="IRNazanin"/>
          <w:color w:val="111111"/>
          <w:sz w:val="28"/>
          <w:sz w:val="28"/>
          <w:szCs w:val="28"/>
          <w:rtl w:val="true"/>
          <w:lang w:bidi="fa-IR"/>
        </w:rPr>
        <w:t>وانکسفت الشمس فلما رأوا ذلک بکوا وتضرعوا وقالوا اللهم انا لا نرید الا الصلاح</w:t>
      </w:r>
    </w:p>
    <w:p>
      <w:pPr>
        <w:pStyle w:val="BookText"/>
        <w:rPr/>
      </w:pPr>
      <w:r>
        <w:rPr>
          <w:rFonts w:ascii="IRNazanin" w:hAnsi="IRNazanin" w:eastAsia="IRNazanin"/>
          <w:color w:val="111111"/>
          <w:sz w:val="28"/>
          <w:sz w:val="28"/>
          <w:szCs w:val="28"/>
          <w:rtl w:val="true"/>
          <w:lang w:bidi="fa-IR"/>
        </w:rPr>
        <w:t>فغابت عنهم الحیة فهدموه ونحو حجارته حوله حتی بلغوا القواعد التی وضعها</w:t>
      </w:r>
    </w:p>
    <w:p>
      <w:pPr>
        <w:pStyle w:val="BookText"/>
        <w:rPr/>
      </w:pPr>
      <w:r>
        <w:rPr>
          <w:rFonts w:ascii="IRNazanin" w:hAnsi="IRNazanin" w:eastAsia="IRNazanin"/>
          <w:color w:val="111111"/>
          <w:sz w:val="28"/>
          <w:sz w:val="28"/>
          <w:szCs w:val="28"/>
          <w:rtl w:val="true"/>
          <w:lang w:bidi="fa-IR"/>
        </w:rPr>
        <w:t>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أرادوا ان یزیدوا فی عرصته </w:t>
      </w:r>
      <w:r>
        <w:rPr>
          <w:rStyle w:val="FootnoteAnchor"/>
          <w:rtl w:val="true"/>
        </w:rPr>
        <w:footnoteReference w:id="125"/>
      </w:r>
      <w:r>
        <w:rPr>
          <w:rFonts w:ascii="IRNazanin" w:hAnsi="IRNazanin" w:eastAsia="IRNazanin"/>
          <w:color w:val="111111"/>
          <w:sz w:val="28"/>
          <w:sz w:val="28"/>
          <w:szCs w:val="28"/>
          <w:rtl w:val="true"/>
          <w:lang w:bidi="fa-IR"/>
        </w:rPr>
        <w:t>وحرکوا القواعد التی وضعها إبراهیم</w:t>
      </w:r>
    </w:p>
    <w:p>
      <w:pPr>
        <w:pStyle w:val="BookText"/>
        <w:rPr/>
      </w:pPr>
      <w:r>
        <w:rPr>
          <w:rFonts w:ascii="IRNazanin" w:hAnsi="IRNazanin" w:eastAsia="IRNazanin"/>
          <w:color w:val="111111"/>
          <w:sz w:val="28"/>
          <w:sz w:val="28"/>
          <w:szCs w:val="28"/>
          <w:rtl w:val="true"/>
          <w:lang w:bidi="fa-IR"/>
        </w:rPr>
        <w:t>علیه السلام أصابتهم زلزلة شدیدة وظلمة فکفوا عنه وکان بنیان إبراهیم علیه السلام</w:t>
      </w:r>
    </w:p>
    <w:p>
      <w:pPr>
        <w:pStyle w:val="BookText"/>
        <w:rPr/>
      </w:pPr>
      <w:r>
        <w:rPr>
          <w:rFonts w:ascii="IRNazanin" w:hAnsi="IRNazanin" w:eastAsia="IRNazanin"/>
          <w:color w:val="111111"/>
          <w:sz w:val="28"/>
          <w:sz w:val="28"/>
          <w:szCs w:val="28"/>
          <w:rtl w:val="true"/>
          <w:lang w:bidi="fa-IR"/>
        </w:rPr>
        <w:t>الطول ثلاثون ذراعا والعرض اثنان وعشرون ذراعا والسمک تسعة أذرع فقالت</w:t>
      </w:r>
    </w:p>
    <w:p>
      <w:pPr>
        <w:pStyle w:val="BookText"/>
        <w:rPr/>
      </w:pPr>
      <w:r>
        <w:rPr>
          <w:rFonts w:ascii="IRNazanin" w:hAnsi="IRNazanin" w:eastAsia="IRNazanin"/>
          <w:color w:val="111111"/>
          <w:sz w:val="28"/>
          <w:sz w:val="28"/>
          <w:szCs w:val="28"/>
          <w:rtl w:val="true"/>
          <w:lang w:bidi="fa-IR"/>
        </w:rPr>
        <w:t>قریش نزید فی سمکها فبنوها فلما بلغ إلی موضع الحجر الأسود تشاجرت</w:t>
      </w:r>
    </w:p>
    <w:p>
      <w:pPr>
        <w:pStyle w:val="BookText"/>
        <w:rPr/>
      </w:pPr>
      <w:r>
        <w:rPr>
          <w:rFonts w:ascii="IRNazanin" w:hAnsi="IRNazanin" w:eastAsia="IRNazanin"/>
          <w:color w:val="111111"/>
          <w:sz w:val="28"/>
          <w:sz w:val="28"/>
          <w:szCs w:val="28"/>
          <w:rtl w:val="true"/>
          <w:lang w:bidi="fa-IR"/>
        </w:rPr>
        <w:t>قریش فی وضعه فقال کل قبیلة نحن أولی به نحن نضعه فلما کثر بینهم تراضوا</w:t>
      </w:r>
    </w:p>
    <w:p>
      <w:pPr>
        <w:pStyle w:val="BookText"/>
        <w:rPr/>
      </w:pPr>
      <w:r>
        <w:rPr>
          <w:rFonts w:ascii="IRNazanin" w:hAnsi="IRNazanin" w:eastAsia="IRNazanin"/>
          <w:color w:val="111111"/>
          <w:sz w:val="28"/>
          <w:sz w:val="28"/>
          <w:szCs w:val="28"/>
          <w:rtl w:val="true"/>
          <w:lang w:bidi="fa-IR"/>
        </w:rPr>
        <w:t>بقضاء من یدخل من باب بنی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فطلع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هذا الأمین قد جاء فحکموه فبسط ردائه وقال</w:t>
      </w:r>
    </w:p>
    <w:p>
      <w:pPr>
        <w:pStyle w:val="BookText"/>
        <w:rPr/>
      </w:pPr>
      <w:r>
        <w:rPr>
          <w:rFonts w:ascii="IRNazanin" w:hAnsi="IRNazanin" w:eastAsia="IRNazanin"/>
          <w:color w:val="111111"/>
          <w:sz w:val="28"/>
          <w:sz w:val="28"/>
          <w:szCs w:val="28"/>
          <w:rtl w:val="true"/>
          <w:lang w:bidi="fa-IR"/>
        </w:rPr>
        <w:t>بعضهم کساء طارونی کان له ووضع الحجر فیه ثم قال یأتی من کل ربع من قریش</w:t>
      </w:r>
    </w:p>
    <w:p>
      <w:pPr>
        <w:pStyle w:val="BookText"/>
        <w:rPr/>
      </w:pPr>
      <w:r>
        <w:rPr>
          <w:rFonts w:ascii="IRNazanin" w:hAnsi="IRNazanin" w:eastAsia="IRNazanin"/>
          <w:color w:val="111111"/>
          <w:sz w:val="28"/>
          <w:sz w:val="28"/>
          <w:szCs w:val="28"/>
          <w:rtl w:val="true"/>
          <w:lang w:bidi="fa-IR"/>
        </w:rPr>
        <w:t>رجل فکانوا عتبة بن ربیعة بن عبد شمس والا سود بن المطلب من بنی أسد بن</w:t>
      </w:r>
    </w:p>
    <w:p>
      <w:pPr>
        <w:pStyle w:val="BookText"/>
        <w:rPr/>
      </w:pPr>
      <w:r>
        <w:rPr>
          <w:rFonts w:ascii="IRNazanin" w:hAnsi="IRNazanin" w:eastAsia="IRNazanin"/>
          <w:color w:val="111111"/>
          <w:sz w:val="28"/>
          <w:sz w:val="28"/>
          <w:szCs w:val="28"/>
          <w:rtl w:val="true"/>
          <w:lang w:bidi="fa-IR"/>
        </w:rPr>
        <w:t>عبد العزی وأبو حذیفة بن المغیرة من بنی مخزوم وقیس بن عدی من بنی سهم</w:t>
      </w:r>
    </w:p>
    <w:p>
      <w:pPr>
        <w:pStyle w:val="BookText"/>
        <w:rPr/>
      </w:pPr>
      <w:r>
        <w:rPr>
          <w:rFonts w:ascii="IRNazanin" w:hAnsi="IRNazanin" w:eastAsia="IRNazanin"/>
          <w:color w:val="111111"/>
          <w:sz w:val="28"/>
          <w:sz w:val="28"/>
          <w:szCs w:val="28"/>
          <w:rtl w:val="true"/>
          <w:lang w:bidi="fa-IR"/>
        </w:rPr>
        <w:t>فرفعوه ووضعه النبی صلی الله علیه وآله فی موضعه وقد کان بعث ملک الروم بسفینة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سقوف وآلات وخشب وقوم من الفعلة إلی الحبشة لیبتنی </w:t>
      </w:r>
      <w:r>
        <w:rPr>
          <w:rStyle w:val="FootnoteAnchor"/>
          <w:rtl w:val="true"/>
        </w:rPr>
        <w:footnoteReference w:id="126"/>
      </w:r>
      <w:r>
        <w:rPr>
          <w:rFonts w:ascii="IRNazanin" w:hAnsi="IRNazanin" w:eastAsia="IRNazanin"/>
          <w:color w:val="111111"/>
          <w:sz w:val="28"/>
          <w:sz w:val="28"/>
          <w:szCs w:val="28"/>
          <w:rtl w:val="true"/>
          <w:lang w:bidi="fa-IR"/>
        </w:rPr>
        <w:t>له هناک بیعة فطر حتها</w:t>
      </w:r>
    </w:p>
    <w:p>
      <w:pPr>
        <w:pStyle w:val="BookText"/>
        <w:rPr/>
      </w:pPr>
      <w:r>
        <w:rPr>
          <w:rFonts w:ascii="IRNazanin" w:hAnsi="IRNazanin" w:eastAsia="IRNazanin"/>
          <w:color w:val="111111"/>
          <w:sz w:val="28"/>
          <w:sz w:val="28"/>
          <w:szCs w:val="28"/>
          <w:rtl w:val="true"/>
          <w:lang w:bidi="fa-IR"/>
        </w:rPr>
        <w:t>الریح إلی ساحل الشریعة فبطحت فبلغ قریشا خبرها فخرجوا إلی الساحل فوجدوا</w:t>
      </w:r>
    </w:p>
    <w:p>
      <w:pPr>
        <w:pStyle w:val="BookText"/>
        <w:rPr/>
      </w:pPr>
      <w:r>
        <w:rPr>
          <w:rFonts w:ascii="IRNazanin" w:hAnsi="IRNazanin" w:eastAsia="IRNazanin"/>
          <w:color w:val="111111"/>
          <w:sz w:val="28"/>
          <w:sz w:val="28"/>
          <w:szCs w:val="28"/>
          <w:rtl w:val="true"/>
          <w:lang w:bidi="fa-IR"/>
        </w:rPr>
        <w:t xml:space="preserve">ما یصلح للکعبة من خشب وزینة وغیر ذلک فابتاعوه وصاروا به إلی مکة فوافق ذراع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ذلک الخشب البناء ما خلا الحجر فلما بنوه کسوها الوصائد </w:t>
      </w:r>
      <w:r>
        <w:rPr>
          <w:rStyle w:val="FootnoteAnchor"/>
          <w:rtl w:val="true"/>
        </w:rPr>
        <w:footnoteReference w:id="128"/>
      </w:r>
      <w:r>
        <w:rPr>
          <w:rFonts w:ascii="IRNazanin" w:hAnsi="IRNazanin" w:eastAsia="IRNazanin"/>
          <w:color w:val="111111"/>
          <w:sz w:val="28"/>
          <w:sz w:val="28"/>
          <w:szCs w:val="28"/>
          <w:rtl w:val="true"/>
          <w:lang w:bidi="fa-IR"/>
        </w:rPr>
        <w:t>وهی الأردیة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النعمان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Style w:val="FootnoteAnchor"/>
          <w:rtl w:val="true"/>
        </w:rPr>
        <w:footnoteReference w:id="129"/>
      </w:r>
      <w:r>
        <w:rPr>
          <w:rFonts w:ascii="IRNazanin" w:hAnsi="IRNazanin" w:eastAsia="IRNazanin"/>
          <w:color w:val="111111"/>
          <w:sz w:val="28"/>
          <w:sz w:val="28"/>
          <w:szCs w:val="28"/>
          <w:rtl w:val="true"/>
          <w:lang w:bidi="fa-IR"/>
        </w:rPr>
        <w:t xml:space="preserve">سعید بن عبد الله الأعرج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قریشا فی الجاهلیة هدموا البیت فلما أرادوا بنائه حیل بینهم وبینه والقی</w:t>
      </w:r>
    </w:p>
    <w:p>
      <w:pPr>
        <w:pStyle w:val="BookText"/>
        <w:rPr/>
      </w:pPr>
      <w:r>
        <w:rPr>
          <w:rFonts w:ascii="IRNazanin" w:hAnsi="IRNazanin" w:eastAsia="IRNazanin"/>
          <w:color w:val="111111"/>
          <w:sz w:val="28"/>
          <w:sz w:val="28"/>
          <w:szCs w:val="28"/>
          <w:rtl w:val="true"/>
          <w:lang w:bidi="fa-IR"/>
        </w:rPr>
        <w:t xml:space="preserve">فی روعهم الرعب حتی قال قائل منهم لتأتی </w:t>
      </w:r>
      <w:r>
        <w:rPr>
          <w:rStyle w:val="FootnoteAnchor"/>
          <w:rtl w:val="true"/>
        </w:rPr>
        <w:footnoteReference w:id="130"/>
      </w:r>
      <w:r>
        <w:rPr>
          <w:rFonts w:ascii="IRNazanin" w:hAnsi="IRNazanin" w:eastAsia="IRNazanin"/>
          <w:color w:val="111111"/>
          <w:sz w:val="28"/>
          <w:sz w:val="28"/>
          <w:szCs w:val="28"/>
          <w:rtl w:val="true"/>
          <w:lang w:bidi="fa-IR"/>
        </w:rPr>
        <w:t>کل رجل منکم بأطیب ماله</w:t>
      </w:r>
    </w:p>
    <w:p>
      <w:pPr>
        <w:pStyle w:val="BookText"/>
        <w:rPr/>
      </w:pPr>
      <w:r>
        <w:rPr>
          <w:rFonts w:ascii="IRNazanin" w:hAnsi="IRNazanin" w:eastAsia="IRNazanin"/>
          <w:color w:val="111111"/>
          <w:sz w:val="28"/>
          <w:sz w:val="28"/>
          <w:szCs w:val="28"/>
          <w:rtl w:val="true"/>
          <w:lang w:bidi="fa-IR"/>
        </w:rPr>
        <w:t>ولا تأتوا بمال اکتبستموه من قطیعة رحم أو حرام ففعلوا فخلی بینهم وبین بنائه فبنوه</w:t>
      </w:r>
    </w:p>
    <w:p>
      <w:pPr>
        <w:pStyle w:val="BookText"/>
        <w:rPr/>
      </w:pPr>
      <w:r>
        <w:rPr>
          <w:rFonts w:ascii="IRNazanin" w:hAnsi="IRNazanin" w:eastAsia="IRNazanin"/>
          <w:color w:val="111111"/>
          <w:sz w:val="28"/>
          <w:sz w:val="28"/>
          <w:szCs w:val="28"/>
          <w:rtl w:val="true"/>
          <w:lang w:bidi="fa-IR"/>
        </w:rPr>
        <w:t xml:space="preserve">حتی انتهوا إلی موضع الحجر الأسود فتشاجروا فیه أیهم یضع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موضعه حتی کاد ان یکون بینهم شر فحکموا أول من یدخل من باب المسجد فدخل</w:t>
      </w:r>
    </w:p>
    <w:p>
      <w:pPr>
        <w:pStyle w:val="BookText"/>
        <w:rPr/>
      </w:pPr>
      <w:r>
        <w:rPr>
          <w:rFonts w:ascii="IRNazanin" w:hAnsi="IRNazanin" w:eastAsia="IRNazanin"/>
          <w:color w:val="111111"/>
          <w:sz w:val="28"/>
          <w:sz w:val="28"/>
          <w:szCs w:val="28"/>
          <w:rtl w:val="true"/>
          <w:lang w:bidi="fa-IR"/>
        </w:rPr>
        <w:t>رسول الله صلی الله علیه وآله فلما اتاهم امر بثوب فبسط ثم وضع الحجر فی وسطه ثم</w:t>
      </w:r>
    </w:p>
    <w:p>
      <w:pPr>
        <w:pStyle w:val="BookText"/>
        <w:rPr/>
      </w:pPr>
      <w:r>
        <w:rPr>
          <w:rFonts w:ascii="IRNazanin" w:hAnsi="IRNazanin" w:eastAsia="IRNazanin"/>
          <w:color w:val="111111"/>
          <w:sz w:val="28"/>
          <w:sz w:val="28"/>
          <w:szCs w:val="28"/>
          <w:rtl w:val="true"/>
          <w:lang w:bidi="fa-IR"/>
        </w:rPr>
        <w:t>اخذت القبائل بجوانب الثوب فرفعوه ثم تناوله صلی الله علیه وآله فوضعه فی موضعه</w:t>
      </w:r>
    </w:p>
    <w:p>
      <w:pPr>
        <w:pStyle w:val="BookText"/>
        <w:rPr/>
      </w:pPr>
      <w:r>
        <w:rPr>
          <w:rFonts w:ascii="IRNazanin" w:hAnsi="IRNazanin" w:eastAsia="IRNazanin"/>
          <w:color w:val="111111"/>
          <w:sz w:val="28"/>
          <w:sz w:val="28"/>
          <w:szCs w:val="28"/>
          <w:rtl w:val="true"/>
          <w:lang w:bidi="fa-IR"/>
        </w:rPr>
        <w:t>فخصه الله عز وجل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فقیه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أبی</w:t>
      </w:r>
    </w:p>
    <w:p>
      <w:pPr>
        <w:pStyle w:val="BookText"/>
        <w:rPr/>
      </w:pPr>
      <w:r>
        <w:rPr>
          <w:rFonts w:ascii="IRNazanin" w:hAnsi="IRNazanin" w:eastAsia="IRNazanin"/>
          <w:color w:val="111111"/>
          <w:sz w:val="28"/>
          <w:sz w:val="28"/>
          <w:szCs w:val="28"/>
          <w:rtl w:val="true"/>
          <w:lang w:bidi="fa-IR"/>
        </w:rPr>
        <w:t xml:space="preserve">نصر </w:t>
      </w:r>
      <w:r>
        <w:rPr>
          <w:rStyle w:val="FootnoteAnchor"/>
          <w:rtl w:val="true"/>
        </w:rPr>
        <w:footnoteReference w:id="131"/>
      </w:r>
      <w:r>
        <w:rPr>
          <w:rFonts w:ascii="IRNazanin" w:hAnsi="IRNazanin" w:eastAsia="IRNazanin"/>
          <w:color w:val="111111"/>
          <w:sz w:val="28"/>
          <w:sz w:val="28"/>
          <w:szCs w:val="28"/>
          <w:rtl w:val="true"/>
          <w:lang w:bidi="fa-IR"/>
        </w:rPr>
        <w:t xml:space="preserve">عن داود بن سرحان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p>
    <w:p>
      <w:pPr>
        <w:pStyle w:val="BookText"/>
        <w:rPr/>
      </w:pPr>
      <w:r>
        <w:rPr>
          <w:rFonts w:ascii="IRNazanin" w:hAnsi="IRNazanin" w:eastAsia="IRNazanin"/>
          <w:color w:val="111111"/>
          <w:sz w:val="28"/>
          <w:sz w:val="28"/>
          <w:szCs w:val="28"/>
          <w:rtl w:val="true"/>
          <w:lang w:bidi="fa-IR"/>
        </w:rPr>
        <w:t>صلی الله علیه وآله ساهم قریشا فی بناء البیت فصار لرسول الله صلی الله علیه وآله من</w:t>
      </w:r>
    </w:p>
    <w:p>
      <w:pPr>
        <w:pStyle w:val="BookText"/>
        <w:rPr/>
      </w:pPr>
      <w:r>
        <w:rPr>
          <w:rFonts w:ascii="IRNazanin" w:hAnsi="IRNazanin" w:eastAsia="IRNazanin"/>
          <w:color w:val="111111"/>
          <w:sz w:val="28"/>
          <w:sz w:val="28"/>
          <w:szCs w:val="28"/>
          <w:rtl w:val="true"/>
          <w:lang w:bidi="fa-IR"/>
        </w:rPr>
        <w:t>باب الکعبة إلی النصف ما بین الرکن الیمانی إلی الحجر الأسود وفی روایة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لبنی هاشم من الحجر الأسود إلی الرکن الشامی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ابن أبی عمیر عن أبی</w:t>
      </w:r>
    </w:p>
    <w:p>
      <w:pPr>
        <w:pStyle w:val="BookText"/>
        <w:rPr/>
      </w:pPr>
      <w:r>
        <w:rPr>
          <w:rFonts w:ascii="IRNazanin" w:hAnsi="IRNazanin" w:eastAsia="IRNazanin"/>
          <w:color w:val="111111"/>
          <w:sz w:val="28"/>
          <w:sz w:val="28"/>
          <w:szCs w:val="28"/>
          <w:rtl w:val="true"/>
          <w:lang w:bidi="fa-IR"/>
        </w:rPr>
        <w:t>علی صاحب الأنماط عن ابان بن تغلب قال لما هدم الحجاج الکعبة فرق الناس</w:t>
      </w:r>
    </w:p>
    <w:p>
      <w:pPr>
        <w:pStyle w:val="BookText"/>
        <w:rPr/>
      </w:pPr>
      <w:r>
        <w:rPr>
          <w:rFonts w:ascii="IRNazanin" w:hAnsi="IRNazanin" w:eastAsia="IRNazanin"/>
          <w:color w:val="111111"/>
          <w:sz w:val="28"/>
          <w:sz w:val="28"/>
          <w:szCs w:val="28"/>
          <w:rtl w:val="true"/>
          <w:lang w:bidi="fa-IR"/>
        </w:rPr>
        <w:t>ترابها فلما صاروا إلی بنائها فأرادوا ان یبنوها خرجت علیهم حیة فمنعت الناس</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البناء حتی هربوا فاتوا الحجاج فأخبروه فخاف ان یکون قد منع بنائها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فصعد المنبر ثم انشد الناس فقال انشد </w:t>
      </w:r>
      <w:r>
        <w:rPr>
          <w:rStyle w:val="FootnoteAnchor"/>
          <w:rtl w:val="true"/>
        </w:rPr>
        <w:footnoteReference w:id="132"/>
      </w:r>
      <w:r>
        <w:rPr>
          <w:rFonts w:ascii="IRNazanin" w:hAnsi="IRNazanin" w:eastAsia="IRNazanin"/>
          <w:color w:val="111111"/>
          <w:sz w:val="28"/>
          <w:sz w:val="28"/>
          <w:szCs w:val="28"/>
          <w:rtl w:val="true"/>
          <w:lang w:bidi="fa-IR"/>
        </w:rPr>
        <w:t>الله عبدا عنده مما ابتلینا به علم</w:t>
      </w:r>
    </w:p>
    <w:p>
      <w:pPr>
        <w:pStyle w:val="BookText"/>
        <w:rPr/>
      </w:pPr>
      <w:r>
        <w:rPr>
          <w:rFonts w:ascii="IRNazanin" w:hAnsi="IRNazanin" w:eastAsia="IRNazanin"/>
          <w:color w:val="111111"/>
          <w:sz w:val="28"/>
          <w:sz w:val="28"/>
          <w:szCs w:val="28"/>
          <w:rtl w:val="true"/>
          <w:lang w:bidi="fa-IR"/>
        </w:rPr>
        <w:t>لما أخبرنا به قال فقام الیه شیخ فقال إن یکن عند أحد علم فعند رجل رأیته جاء إلی</w:t>
      </w:r>
    </w:p>
    <w:p>
      <w:pPr>
        <w:pStyle w:val="BookText"/>
        <w:rPr/>
      </w:pPr>
      <w:r>
        <w:rPr>
          <w:rFonts w:ascii="IRNazanin" w:hAnsi="IRNazanin" w:eastAsia="IRNazanin"/>
          <w:color w:val="111111"/>
          <w:sz w:val="28"/>
          <w:sz w:val="28"/>
          <w:szCs w:val="28"/>
          <w:rtl w:val="true"/>
          <w:lang w:bidi="fa-IR"/>
        </w:rPr>
        <w:t>الکعبة فاخذ مقدارها ثم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الحجاج من هو قال علی بن الحسین علیه السلام فقال معدن ذلک فبعث</w:t>
      </w:r>
    </w:p>
    <w:p>
      <w:pPr>
        <w:pStyle w:val="BookText"/>
        <w:rPr/>
      </w:pPr>
      <w:r>
        <w:rPr>
          <w:rFonts w:ascii="IRNazanin" w:hAnsi="IRNazanin" w:eastAsia="IRNazanin"/>
          <w:color w:val="111111"/>
          <w:sz w:val="28"/>
          <w:sz w:val="28"/>
          <w:szCs w:val="28"/>
          <w:rtl w:val="true"/>
          <w:lang w:bidi="fa-IR"/>
        </w:rPr>
        <w:t xml:space="preserve">إلی علی بن الحسین علیه السلام فاتاه فأخبره ما </w:t>
      </w:r>
      <w:r>
        <w:rPr>
          <w:rStyle w:val="FootnoteAnchor"/>
          <w:rtl w:val="true"/>
        </w:rPr>
        <w:footnoteReference w:id="133"/>
      </w:r>
      <w:r>
        <w:rPr>
          <w:rFonts w:ascii="IRNazanin" w:hAnsi="IRNazanin" w:eastAsia="IRNazanin"/>
          <w:color w:val="111111"/>
          <w:sz w:val="28"/>
          <w:sz w:val="28"/>
          <w:szCs w:val="28"/>
          <w:rtl w:val="true"/>
          <w:lang w:bidi="fa-IR"/>
        </w:rPr>
        <w:t xml:space="preserve">کان من منع الله إیاه البناء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فقال له علی بن الحسین علیه السلام یا حجاج عمدت إلی بناء إبراهیم وإسماعیل علیه السلام</w:t>
      </w:r>
    </w:p>
    <w:p>
      <w:pPr>
        <w:pStyle w:val="BookText"/>
        <w:rPr/>
      </w:pPr>
      <w:r>
        <w:rPr>
          <w:rFonts w:ascii="IRNazanin" w:hAnsi="IRNazanin" w:eastAsia="IRNazanin"/>
          <w:color w:val="111111"/>
          <w:sz w:val="28"/>
          <w:sz w:val="28"/>
          <w:szCs w:val="28"/>
          <w:rtl w:val="true"/>
          <w:lang w:bidi="fa-IR"/>
        </w:rPr>
        <w:t>فألقیته فی الطریق وانتهبته کأنک تری أنه تراث لک اصعد المنبر وأنشد الناس</w:t>
      </w:r>
    </w:p>
    <w:p>
      <w:pPr>
        <w:pStyle w:val="BookText"/>
        <w:rPr/>
      </w:pPr>
      <w:r>
        <w:rPr>
          <w:rFonts w:ascii="IRNazanin" w:hAnsi="IRNazanin" w:eastAsia="IRNazanin"/>
          <w:color w:val="111111"/>
          <w:sz w:val="28"/>
          <w:sz w:val="28"/>
          <w:szCs w:val="28"/>
          <w:rtl w:val="true"/>
          <w:lang w:bidi="fa-IR"/>
        </w:rPr>
        <w:t>أن لا یبقی أحد منهم اخذ منه شیئا الا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ففعل فانشد الناس أن لا یبقی منهم أحد عنده شئ الا رده قال فردوه فلما</w:t>
      </w:r>
    </w:p>
    <w:p>
      <w:pPr>
        <w:pStyle w:val="BookText"/>
        <w:rPr/>
      </w:pPr>
      <w:r>
        <w:rPr>
          <w:rFonts w:ascii="IRNazanin" w:hAnsi="IRNazanin" w:eastAsia="IRNazanin"/>
          <w:color w:val="111111"/>
          <w:sz w:val="28"/>
          <w:sz w:val="28"/>
          <w:szCs w:val="28"/>
          <w:rtl w:val="true"/>
          <w:lang w:bidi="fa-IR"/>
        </w:rPr>
        <w:t>رأی جمع التراب أتی علی بن الحسین علیهما السلام فوضع الأساس وأمرهم ان</w:t>
      </w:r>
    </w:p>
    <w:p>
      <w:pPr>
        <w:pStyle w:val="BookText"/>
        <w:rPr/>
      </w:pPr>
      <w:r>
        <w:rPr>
          <w:rFonts w:ascii="IRNazanin" w:hAnsi="IRNazanin" w:eastAsia="IRNazanin"/>
          <w:color w:val="111111"/>
          <w:sz w:val="28"/>
          <w:sz w:val="28"/>
          <w:szCs w:val="28"/>
          <w:rtl w:val="true"/>
          <w:lang w:bidi="fa-IR"/>
        </w:rPr>
        <w:t>یحفروا قال فتغیبت عنهم الحیة وحفروا حتی انتهوا إلی موضع القواعد قال لهم</w:t>
      </w:r>
    </w:p>
    <w:p>
      <w:pPr>
        <w:pStyle w:val="BookText"/>
        <w:rPr/>
      </w:pPr>
      <w:r>
        <w:rPr>
          <w:rFonts w:ascii="IRNazanin" w:hAnsi="IRNazanin" w:eastAsia="IRNazanin"/>
          <w:color w:val="111111"/>
          <w:sz w:val="28"/>
          <w:sz w:val="28"/>
          <w:szCs w:val="28"/>
          <w:rtl w:val="true"/>
          <w:lang w:bidi="fa-IR"/>
        </w:rPr>
        <w:t>علی بن الحسین علیهما السلام تنحوا فتنحوا فدنا منها فغطاها بثوبه ثم بکا ثم غطاها</w:t>
      </w:r>
    </w:p>
    <w:p>
      <w:pPr>
        <w:pStyle w:val="BookText"/>
        <w:rPr/>
      </w:pPr>
      <w:r>
        <w:rPr>
          <w:rFonts w:ascii="IRNazanin" w:hAnsi="IRNazanin" w:eastAsia="IRNazanin"/>
          <w:color w:val="111111"/>
          <w:sz w:val="28"/>
          <w:sz w:val="28"/>
          <w:szCs w:val="28"/>
          <w:rtl w:val="true"/>
          <w:lang w:bidi="fa-IR"/>
        </w:rPr>
        <w:t xml:space="preserve">بالتراب بید نفسه ثم دعا الفعلة فقال ضعوا بناءکم </w:t>
      </w:r>
      <w:r>
        <w:rPr>
          <w:rStyle w:val="FootnoteAnchor"/>
          <w:rtl w:val="true"/>
        </w:rPr>
        <w:footnoteReference w:id="135"/>
      </w:r>
      <w:r>
        <w:rPr>
          <w:rFonts w:ascii="IRNazanin" w:hAnsi="IRNazanin" w:eastAsia="IRNazanin"/>
          <w:color w:val="111111"/>
          <w:sz w:val="28"/>
          <w:sz w:val="28"/>
          <w:szCs w:val="28"/>
          <w:rtl w:val="true"/>
          <w:lang w:bidi="fa-IR"/>
        </w:rPr>
        <w:t>قال فرضعوا البناء فلما ارتفعت</w:t>
      </w:r>
    </w:p>
    <w:p>
      <w:pPr>
        <w:pStyle w:val="BookText"/>
        <w:rPr/>
      </w:pPr>
      <w:r>
        <w:rPr>
          <w:rFonts w:ascii="IRNazanin" w:hAnsi="IRNazanin" w:eastAsia="IRNazanin"/>
          <w:color w:val="111111"/>
          <w:sz w:val="28"/>
          <w:sz w:val="28"/>
          <w:szCs w:val="28"/>
          <w:rtl w:val="true"/>
          <w:lang w:bidi="fa-IR"/>
        </w:rPr>
        <w:t>حیطانها امر بالتراب فقلب فألقی فی جوفه فلذلک صار البیت مرتفعا یصعد الیه بالدرج</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عن أحمد بن محمد بن عیسی</w:t>
      </w:r>
    </w:p>
    <w:p>
      <w:pPr>
        <w:pStyle w:val="BookText"/>
        <w:rPr/>
      </w:pPr>
      <w:r>
        <w:rPr>
          <w:rFonts w:ascii="IRNazanin" w:hAnsi="IRNazanin" w:eastAsia="IRNazanin"/>
          <w:color w:val="111111"/>
          <w:sz w:val="28"/>
          <w:sz w:val="28"/>
          <w:szCs w:val="28"/>
          <w:rtl w:val="true"/>
          <w:lang w:bidi="fa-IR"/>
        </w:rPr>
        <w:t>عن ابن أبی عمیر عن أبی علی صاحب الأنماط عن ابان بن تغلب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الحجاج لما فرغ من بناء الکعبة سئل علی بن الحسین</w:t>
      </w:r>
    </w:p>
    <w:p>
      <w:pPr>
        <w:pStyle w:val="BookText"/>
        <w:rPr/>
      </w:pPr>
      <w:r>
        <w:rPr>
          <w:rFonts w:ascii="IRNazanin" w:hAnsi="IRNazanin" w:eastAsia="IRNazanin"/>
          <w:color w:val="111111"/>
          <w:sz w:val="28"/>
          <w:sz w:val="28"/>
          <w:szCs w:val="28"/>
          <w:rtl w:val="true"/>
          <w:lang w:bidi="fa-IR"/>
        </w:rPr>
        <w:t>علیهما السلام ان یضع الحجر فی موضعه فاخذه ووضعه فی موضعه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هبة الله الراوندی فی کتاب الخرائج روی</w:t>
      </w:r>
    </w:p>
    <w:p>
      <w:pPr>
        <w:pStyle w:val="BookText"/>
        <w:rPr/>
      </w:pPr>
      <w:r>
        <w:rPr>
          <w:rFonts w:ascii="IRNazanin" w:hAnsi="IRNazanin" w:eastAsia="IRNazanin"/>
          <w:color w:val="111111"/>
          <w:sz w:val="28"/>
          <w:sz w:val="28"/>
          <w:szCs w:val="28"/>
          <w:rtl w:val="true"/>
          <w:lang w:bidi="fa-IR"/>
        </w:rPr>
        <w:t>ان الحجاج بن یوسف لما خرب الکعبة بسبب مقاتلة عبد الله بن الزبیر ثم عمروها</w:t>
      </w:r>
    </w:p>
    <w:p>
      <w:pPr>
        <w:pStyle w:val="BookText"/>
        <w:rPr/>
      </w:pPr>
      <w:r>
        <w:rPr>
          <w:rFonts w:ascii="IRNazanin" w:hAnsi="IRNazanin" w:eastAsia="IRNazanin"/>
          <w:color w:val="111111"/>
          <w:sz w:val="28"/>
          <w:sz w:val="28"/>
          <w:szCs w:val="28"/>
          <w:rtl w:val="true"/>
          <w:lang w:bidi="fa-IR"/>
        </w:rPr>
        <w:t>فلما أعید البیت وأرادوا ان ینصبوا الحجر الأسود فکلما نصبه عالم من علمائهم أو قاض</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قضاتهم أو زاهد من زهادهم یتزلزل ویضطرب ولا یستقر الحجر فی مکانه</w:t>
      </w:r>
    </w:p>
    <w:p>
      <w:pPr>
        <w:pStyle w:val="BookText"/>
        <w:rPr/>
      </w:pPr>
      <w:r>
        <w:rPr>
          <w:rFonts w:ascii="IRNazanin" w:hAnsi="IRNazanin" w:eastAsia="IRNazanin"/>
          <w:color w:val="111111"/>
          <w:sz w:val="28"/>
          <w:sz w:val="28"/>
          <w:szCs w:val="28"/>
          <w:rtl w:val="true"/>
          <w:lang w:bidi="fa-IR"/>
        </w:rPr>
        <w:t>فجائه علی بن الحسین علیهما السلام واخذه من أیدیهم وسمی الله ونصبه فاستقر فی</w:t>
      </w:r>
    </w:p>
    <w:p>
      <w:pPr>
        <w:pStyle w:val="BookText"/>
        <w:rPr/>
      </w:pPr>
      <w:r>
        <w:rPr>
          <w:rFonts w:ascii="IRNazanin" w:hAnsi="IRNazanin" w:eastAsia="IRNazanin"/>
          <w:color w:val="111111"/>
          <w:sz w:val="28"/>
          <w:sz w:val="28"/>
          <w:szCs w:val="28"/>
          <w:rtl w:val="true"/>
          <w:lang w:bidi="fa-IR"/>
        </w:rPr>
        <w:t>مکانه وکبر الناس ولقد الهم الفرزدق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یکاد یمسکه عرفان راحته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الحطیم إذا ما جاء یستلم</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 عن</w:t>
      </w:r>
    </w:p>
    <w:p>
      <w:pPr>
        <w:pStyle w:val="BookText"/>
        <w:rPr/>
      </w:pPr>
      <w:r>
        <w:rPr>
          <w:rFonts w:ascii="IRNazanin" w:hAnsi="IRNazanin" w:eastAsia="IRNazanin"/>
          <w:color w:val="111111"/>
          <w:sz w:val="28"/>
          <w:sz w:val="28"/>
          <w:szCs w:val="28"/>
          <w:rtl w:val="true"/>
          <w:lang w:bidi="fa-IR"/>
        </w:rPr>
        <w:t xml:space="preserve">ابن بکیر عن فقیه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جعفر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الحسین علیه السلام قال نعم اذکر وانا معه فی المسجد</w:t>
      </w:r>
    </w:p>
    <w:p>
      <w:pPr>
        <w:pStyle w:val="BookText"/>
        <w:rPr/>
      </w:pPr>
      <w:r>
        <w:rPr>
          <w:rFonts w:ascii="IRNazanin" w:hAnsi="IRNazanin" w:eastAsia="IRNazanin"/>
          <w:color w:val="111111"/>
          <w:sz w:val="28"/>
          <w:sz w:val="28"/>
          <w:szCs w:val="28"/>
          <w:rtl w:val="true"/>
          <w:lang w:bidi="fa-IR"/>
        </w:rPr>
        <w:t xml:space="preserve">الحرام وقد دخل فیه السیل والناس یقومون علی المقام یخرج الخارج یقول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قد ذهب به السیل ویخرج </w:t>
      </w:r>
      <w:r>
        <w:rPr>
          <w:rStyle w:val="FootnoteAnchor"/>
          <w:rtl w:val="true"/>
        </w:rPr>
        <w:footnoteReference w:id="137"/>
      </w:r>
      <w:r>
        <w:rPr>
          <w:rFonts w:ascii="IRNazanin" w:hAnsi="IRNazanin" w:eastAsia="IRNazanin"/>
          <w:color w:val="111111"/>
          <w:sz w:val="28"/>
          <w:sz w:val="28"/>
          <w:szCs w:val="28"/>
          <w:rtl w:val="true"/>
          <w:lang w:bidi="fa-IR"/>
        </w:rPr>
        <w:t>منه الخارج فیقول هو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ما صنع </w:t>
      </w:r>
      <w:r>
        <w:rPr>
          <w:rStyle w:val="FootnoteAnchor"/>
          <w:rtl w:val="true"/>
        </w:rPr>
        <w:footnoteReference w:id="138"/>
      </w:r>
      <w:r>
        <w:rPr>
          <w:rFonts w:ascii="IRNazanin" w:hAnsi="IRNazanin" w:eastAsia="IRNazanin"/>
          <w:color w:val="111111"/>
          <w:sz w:val="28"/>
          <w:sz w:val="28"/>
          <w:szCs w:val="28"/>
          <w:rtl w:val="true"/>
          <w:lang w:bidi="fa-IR"/>
        </w:rPr>
        <w:t>هؤلاء فقلت أصلحک الله یخافون</w:t>
      </w:r>
    </w:p>
    <w:p>
      <w:pPr>
        <w:pStyle w:val="BookText"/>
        <w:rPr/>
      </w:pPr>
      <w:r>
        <w:rPr>
          <w:rFonts w:ascii="IRNazanin" w:hAnsi="IRNazanin" w:eastAsia="IRNazanin"/>
          <w:color w:val="111111"/>
          <w:sz w:val="28"/>
          <w:sz w:val="28"/>
          <w:szCs w:val="28"/>
          <w:rtl w:val="true"/>
          <w:lang w:bidi="fa-IR"/>
        </w:rPr>
        <w:t xml:space="preserve">ان یکون السیل قد ذهب بالمقام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جعله علما لم یکن</w:t>
      </w:r>
    </w:p>
    <w:p>
      <w:pPr>
        <w:pStyle w:val="BookText"/>
        <w:rPr/>
      </w:pPr>
      <w:r>
        <w:rPr>
          <w:rFonts w:ascii="IRNazanin" w:hAnsi="IRNazanin" w:eastAsia="IRNazanin"/>
          <w:color w:val="111111"/>
          <w:sz w:val="28"/>
          <w:sz w:val="28"/>
          <w:szCs w:val="28"/>
          <w:rtl w:val="true"/>
          <w:lang w:bidi="fa-IR"/>
        </w:rPr>
        <w:t>لیذهب به فاستقروا وکان موضع المقام الذی وضعه إبراهیم علیه السلام عند جدار</w:t>
      </w:r>
    </w:p>
    <w:p>
      <w:pPr>
        <w:pStyle w:val="BookText"/>
        <w:rPr/>
      </w:pPr>
      <w:r>
        <w:rPr>
          <w:rFonts w:ascii="IRNazanin" w:hAnsi="IRNazanin" w:eastAsia="IRNazanin"/>
          <w:color w:val="111111"/>
          <w:sz w:val="28"/>
          <w:sz w:val="28"/>
          <w:szCs w:val="28"/>
          <w:rtl w:val="true"/>
          <w:lang w:bidi="fa-IR"/>
        </w:rPr>
        <w:t>البیت فلم یزل هناک حتی حوله اهل الجاهلیة إلی المکان الذی هو فیه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فتح النبی صلی الله علیه وآله وسلم مکة رده إلی الموضع الذی وضعه</w:t>
      </w:r>
    </w:p>
    <w:p>
      <w:pPr>
        <w:pStyle w:val="BookText"/>
        <w:rPr/>
      </w:pPr>
      <w:r>
        <w:rPr>
          <w:rFonts w:ascii="IRNazanin" w:hAnsi="IRNazanin" w:eastAsia="IRNazanin"/>
          <w:color w:val="111111"/>
          <w:sz w:val="28"/>
          <w:sz w:val="28"/>
          <w:szCs w:val="28"/>
          <w:rtl w:val="true"/>
          <w:lang w:bidi="fa-IR"/>
        </w:rPr>
        <w:t xml:space="preserve">إبراهیم علیه السلام فلم یزل هناک إلی أن ولی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الناس</w:t>
      </w:r>
    </w:p>
    <w:p>
      <w:pPr>
        <w:pStyle w:val="BookText"/>
        <w:rPr/>
      </w:pPr>
      <w:r>
        <w:rPr>
          <w:rFonts w:ascii="IRNazanin" w:hAnsi="IRNazanin" w:eastAsia="IRNazanin"/>
          <w:color w:val="111111"/>
          <w:sz w:val="28"/>
          <w:sz w:val="28"/>
          <w:szCs w:val="28"/>
          <w:rtl w:val="true"/>
          <w:lang w:bidi="fa-IR"/>
        </w:rPr>
        <w:t xml:space="preserve">من منکم یعرف المکان الذی کان فیه المقام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انا قد کنت</w:t>
      </w:r>
    </w:p>
    <w:p>
      <w:pPr>
        <w:pStyle w:val="BookText"/>
        <w:rPr/>
      </w:pPr>
      <w:r>
        <w:rPr>
          <w:rFonts w:ascii="IRNazanin" w:hAnsi="IRNazanin" w:eastAsia="IRNazanin"/>
          <w:color w:val="111111"/>
          <w:sz w:val="28"/>
          <w:sz w:val="28"/>
          <w:szCs w:val="28"/>
          <w:rtl w:val="true"/>
          <w:lang w:bidi="fa-IR"/>
        </w:rPr>
        <w:t xml:space="preserve">اخذت مقداره بنسع فهو عندی فقال تأتینی </w:t>
      </w:r>
      <w:r>
        <w:rPr>
          <w:rStyle w:val="FootnoteAnchor"/>
          <w:rtl w:val="true"/>
        </w:rPr>
        <w:footnoteReference w:id="139"/>
      </w:r>
      <w:r>
        <w:rPr>
          <w:rFonts w:ascii="IRNazanin" w:hAnsi="IRNazanin" w:eastAsia="IRNazanin"/>
          <w:color w:val="111111"/>
          <w:sz w:val="28"/>
          <w:sz w:val="28"/>
          <w:szCs w:val="28"/>
          <w:rtl w:val="true"/>
          <w:lang w:bidi="fa-IR"/>
        </w:rPr>
        <w:t xml:space="preserve">به فاتاه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فقاسه ثم رده</w:t>
      </w:r>
    </w:p>
    <w:p>
      <w:pPr>
        <w:pStyle w:val="BookText"/>
        <w:rPr/>
      </w:pPr>
      <w:r>
        <w:rPr>
          <w:rFonts w:ascii="IRNazanin" w:hAnsi="IRNazanin" w:eastAsia="IRNazanin"/>
          <w:color w:val="111111"/>
          <w:sz w:val="28"/>
          <w:sz w:val="28"/>
          <w:szCs w:val="28"/>
          <w:rtl w:val="true"/>
          <w:lang w:bidi="fa-IR"/>
        </w:rPr>
        <w:t>إلی ذلک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انه قتل الحسین بن علی علیه السلام ولأبی جعفر الباقر</w:t>
      </w:r>
    </w:p>
    <w:p>
      <w:pPr>
        <w:pStyle w:val="BookText"/>
        <w:rPr/>
      </w:pPr>
      <w:r>
        <w:rPr>
          <w:rFonts w:ascii="IRNazanin" w:hAnsi="IRNazanin" w:eastAsia="IRNazanin"/>
          <w:color w:val="111111"/>
          <w:sz w:val="28"/>
          <w:sz w:val="28"/>
          <w:szCs w:val="28"/>
          <w:rtl w:val="true"/>
          <w:lang w:bidi="fa-IR"/>
        </w:rPr>
        <w:t xml:space="preserve">علیه السلام أربع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أوردناها لمناسبة لها مع الروایة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قال حدثنا احمد</w:t>
      </w:r>
    </w:p>
    <w:p>
      <w:pPr>
        <w:pStyle w:val="BookText"/>
        <w:rPr/>
      </w:pPr>
      <w:r>
        <w:rPr>
          <w:rFonts w:ascii="IRNazanin" w:hAnsi="IRNazanin" w:eastAsia="IRNazanin"/>
          <w:color w:val="111111"/>
          <w:sz w:val="28"/>
          <w:sz w:val="28"/>
          <w:szCs w:val="28"/>
          <w:rtl w:val="true"/>
          <w:lang w:bidi="fa-IR"/>
        </w:rPr>
        <w:t xml:space="preserve">وعلی ابنا الحسن بن علی بن فضال عن عمیر </w:t>
      </w:r>
      <w:r>
        <w:rPr>
          <w:rStyle w:val="FootnoteAnchor"/>
          <w:rtl w:val="true"/>
        </w:rPr>
        <w:footnoteReference w:id="140"/>
      </w:r>
      <w:r>
        <w:rPr>
          <w:rFonts w:ascii="IRNazanin" w:hAnsi="IRNazanin" w:eastAsia="IRNazanin"/>
          <w:color w:val="111111"/>
          <w:sz w:val="28"/>
          <w:sz w:val="28"/>
          <w:szCs w:val="28"/>
          <w:rtl w:val="true"/>
          <w:lang w:bidi="fa-IR"/>
        </w:rPr>
        <w:t>بن سعید المدائنی عن موسی بن قیس</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اخی عمار بن موسی الساباطی عن مصدق بن صدقة عن عمار بن موسی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عمار عن سلیمان بن خالد ع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لما أوحی الله عز وجل إلی إبراهیم ان اذن فی الناس بالحج أخذ الحجر الذی</w:t>
      </w:r>
    </w:p>
    <w:p>
      <w:pPr>
        <w:pStyle w:val="BookText"/>
        <w:rPr/>
      </w:pPr>
      <w:r>
        <w:rPr>
          <w:rFonts w:ascii="IRNazanin" w:hAnsi="IRNazanin" w:eastAsia="IRNazanin"/>
          <w:color w:val="111111"/>
          <w:sz w:val="28"/>
          <w:sz w:val="28"/>
          <w:szCs w:val="28"/>
          <w:rtl w:val="true"/>
          <w:lang w:bidi="fa-IR"/>
        </w:rPr>
        <w:t xml:space="preserve">فیه اثر قدمیه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فوضعه بإزاء </w:t>
      </w:r>
      <w:r>
        <w:rPr>
          <w:rStyle w:val="FootnoteAnchor"/>
          <w:rtl w:val="true"/>
        </w:rPr>
        <w:footnoteReference w:id="141"/>
      </w:r>
      <w:r>
        <w:rPr>
          <w:rFonts w:ascii="IRNazanin" w:hAnsi="IRNazanin" w:eastAsia="IRNazanin"/>
          <w:color w:val="111111"/>
          <w:sz w:val="28"/>
          <w:sz w:val="28"/>
          <w:szCs w:val="28"/>
          <w:rtl w:val="true"/>
          <w:lang w:bidi="fa-IR"/>
        </w:rPr>
        <w:t>البیت لاصقا بالبیت بحیال الموضع</w:t>
      </w:r>
    </w:p>
    <w:p>
      <w:pPr>
        <w:pStyle w:val="BookText"/>
        <w:rPr/>
      </w:pPr>
      <w:r>
        <w:rPr>
          <w:rFonts w:ascii="IRNazanin" w:hAnsi="IRNazanin" w:eastAsia="IRNazanin"/>
          <w:color w:val="111111"/>
          <w:sz w:val="28"/>
          <w:sz w:val="28"/>
          <w:szCs w:val="28"/>
          <w:rtl w:val="true"/>
          <w:lang w:bidi="fa-IR"/>
        </w:rPr>
        <w:t>الذی هو فیه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علیه فنادی با علی صوته بما أمره الله عز وجل به فلما تکلم بالکلام</w:t>
      </w:r>
    </w:p>
    <w:p>
      <w:pPr>
        <w:pStyle w:val="BookText"/>
        <w:rPr/>
      </w:pPr>
      <w:r>
        <w:rPr>
          <w:rFonts w:ascii="IRNazanin" w:hAnsi="IRNazanin" w:eastAsia="IRNazanin"/>
          <w:color w:val="111111"/>
          <w:sz w:val="28"/>
          <w:sz w:val="28"/>
          <w:szCs w:val="28"/>
          <w:rtl w:val="true"/>
          <w:lang w:bidi="fa-IR"/>
        </w:rPr>
        <w:t>لم یحتمله الحجر فغرقت رجلاه فیه فقلع إبراهیم علیه السلام رجلیه من الحجر</w:t>
      </w:r>
    </w:p>
    <w:p>
      <w:pPr>
        <w:pStyle w:val="BookText"/>
        <w:rPr/>
      </w:pPr>
      <w:r>
        <w:rPr>
          <w:rFonts w:ascii="IRNazanin" w:hAnsi="IRNazanin" w:eastAsia="IRNazanin"/>
          <w:color w:val="111111"/>
          <w:sz w:val="28"/>
          <w:sz w:val="28"/>
          <w:szCs w:val="28"/>
          <w:rtl w:val="true"/>
          <w:lang w:bidi="fa-IR"/>
        </w:rPr>
        <w:t>قلعا فلما کثر الناس وصاروا إلی الشر والبلاء ازدحموا علیه فرؤا ان یضعوه فی هذا</w:t>
      </w:r>
    </w:p>
    <w:p>
      <w:pPr>
        <w:pStyle w:val="BookText"/>
        <w:rPr/>
      </w:pPr>
      <w:r>
        <w:rPr>
          <w:rFonts w:ascii="IRNazanin" w:hAnsi="IRNazanin" w:eastAsia="IRNazanin"/>
          <w:color w:val="111111"/>
          <w:sz w:val="28"/>
          <w:sz w:val="28"/>
          <w:szCs w:val="28"/>
          <w:rtl w:val="true"/>
          <w:lang w:bidi="fa-IR"/>
        </w:rPr>
        <w:t>الموضع الذی هو فیه الیوم لیخلو المطاف لمن یطوف بالبیت فلما بعث الله عز وجل</w:t>
      </w:r>
    </w:p>
    <w:p>
      <w:pPr>
        <w:pStyle w:val="BookText"/>
        <w:rPr/>
      </w:pPr>
      <w:r>
        <w:rPr>
          <w:rFonts w:ascii="IRNazanin" w:hAnsi="IRNazanin" w:eastAsia="IRNazanin"/>
          <w:color w:val="111111"/>
          <w:sz w:val="28"/>
          <w:sz w:val="28"/>
          <w:szCs w:val="28"/>
          <w:rtl w:val="true"/>
          <w:lang w:bidi="fa-IR"/>
        </w:rPr>
        <w:t>محمد صلی الله علیه وآله وسلم رده إلی الموضع الذی وضعه فیه إبراهیم علیه السلام</w:t>
      </w:r>
    </w:p>
    <w:p>
      <w:pPr>
        <w:pStyle w:val="BookText"/>
        <w:rPr/>
      </w:pPr>
      <w:r>
        <w:rPr>
          <w:rFonts w:ascii="IRNazanin" w:hAnsi="IRNazanin" w:eastAsia="IRNazanin"/>
          <w:color w:val="111111"/>
          <w:sz w:val="28"/>
          <w:sz w:val="28"/>
          <w:szCs w:val="28"/>
          <w:rtl w:val="true"/>
          <w:lang w:bidi="fa-IR"/>
        </w:rPr>
        <w:t>فما زال فیه حتی قبض رسول صلی الله علیه وآله وسلم وفی زمن أبی بکر وأول</w:t>
      </w:r>
    </w:p>
    <w:p>
      <w:pPr>
        <w:pStyle w:val="BookText"/>
        <w:rPr/>
      </w:pPr>
      <w:r>
        <w:rPr>
          <w:rFonts w:ascii="IRNazanin" w:hAnsi="IRNazanin" w:eastAsia="IRNazanin"/>
          <w:color w:val="111111"/>
          <w:sz w:val="28"/>
          <w:sz w:val="28"/>
          <w:szCs w:val="28"/>
          <w:rtl w:val="true"/>
          <w:lang w:bidi="fa-IR"/>
        </w:rPr>
        <w:t>ولایة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عمر قد ازدحم الناس علی هذا المقام فأیکم یعرف موضعه فی الجاهلیة</w:t>
      </w:r>
    </w:p>
    <w:p>
      <w:pPr>
        <w:pStyle w:val="BookText"/>
        <w:rPr/>
      </w:pPr>
      <w:r>
        <w:rPr>
          <w:rFonts w:ascii="IRNazanin" w:hAnsi="IRNazanin" w:eastAsia="IRNazanin"/>
          <w:color w:val="111111"/>
          <w:sz w:val="28"/>
          <w:sz w:val="28"/>
          <w:szCs w:val="28"/>
          <w:rtl w:val="true"/>
          <w:lang w:bidi="fa-IR"/>
        </w:rPr>
        <w:t>فقال له رجل أنا أخذت قدره بقدر قال والقدر عندک قال نعم قال فأت به فجاء به فأمر بالمقام</w:t>
      </w:r>
    </w:p>
    <w:p>
      <w:pPr>
        <w:pStyle w:val="BookText"/>
        <w:rPr/>
      </w:pPr>
      <w:r>
        <w:rPr>
          <w:rFonts w:ascii="IRNazanin" w:hAnsi="IRNazanin" w:eastAsia="IRNazanin"/>
          <w:color w:val="111111"/>
          <w:sz w:val="28"/>
          <w:sz w:val="28"/>
          <w:szCs w:val="28"/>
          <w:rtl w:val="true"/>
          <w:lang w:bidi="fa-IR"/>
        </w:rPr>
        <w:t>فحمل ورد إلی الموضع الذی هو فیه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بصیر قال سمعت أبا</w:t>
      </w:r>
    </w:p>
    <w:p>
      <w:pPr>
        <w:pStyle w:val="BookText"/>
        <w:rPr/>
      </w:pPr>
      <w:r>
        <w:rPr>
          <w:rFonts w:ascii="IRNazanin" w:hAnsi="IRNazanin" w:eastAsia="IRNazanin"/>
          <w:color w:val="111111"/>
          <w:sz w:val="28"/>
          <w:sz w:val="28"/>
          <w:szCs w:val="28"/>
          <w:rtl w:val="true"/>
          <w:lang w:bidi="fa-IR"/>
        </w:rPr>
        <w:t>جعفر علیه السلام یقول کان المقام فی موضعه الذی هو فیه الیوم فلما لقی رسول الله</w:t>
      </w:r>
    </w:p>
    <w:p>
      <w:pPr>
        <w:pStyle w:val="BookText"/>
        <w:rPr/>
      </w:pPr>
      <w:r>
        <w:rPr>
          <w:rFonts w:ascii="IRNazanin" w:hAnsi="IRNazanin" w:eastAsia="IRNazanin"/>
          <w:color w:val="111111"/>
          <w:sz w:val="28"/>
          <w:sz w:val="28"/>
          <w:szCs w:val="28"/>
          <w:rtl w:val="true"/>
          <w:lang w:bidi="fa-IR"/>
        </w:rPr>
        <w:t>صلی الله علیه وآله وسلم مکة رأی أن یحوله من موضعه فحوله فوضعه ما بین الرکن</w:t>
      </w:r>
    </w:p>
    <w:p>
      <w:pPr>
        <w:pStyle w:val="BookText"/>
        <w:rPr/>
      </w:pPr>
      <w:r>
        <w:rPr>
          <w:rFonts w:ascii="IRNazanin" w:hAnsi="IRNazanin" w:eastAsia="IRNazanin"/>
          <w:color w:val="111111"/>
          <w:sz w:val="28"/>
          <w:sz w:val="28"/>
          <w:szCs w:val="28"/>
          <w:rtl w:val="true"/>
          <w:lang w:bidi="fa-IR"/>
        </w:rPr>
        <w:t>والباب وکان علی ذلک حیاة رسول الله صلی الله علیه وآله وسلم وامارة أبی بکر</w:t>
      </w:r>
    </w:p>
    <w:p>
      <w:pPr>
        <w:pStyle w:val="BookText"/>
        <w:rPr/>
      </w:pPr>
      <w:r>
        <w:rPr>
          <w:rFonts w:ascii="IRNazanin" w:hAnsi="IRNazanin" w:eastAsia="IRNazanin"/>
          <w:color w:val="111111"/>
          <w:sz w:val="28"/>
          <w:sz w:val="28"/>
          <w:szCs w:val="28"/>
          <w:rtl w:val="true"/>
          <w:lang w:bidi="fa-IR"/>
        </w:rPr>
        <w:t>وبعض امارة عمر ثم إن عمر حین کثر المسلمون قال إنه یشغل الناس عن طوافهم</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2"/>
      </w:r>
      <w:r>
        <w:rPr>
          <w:rFonts w:ascii="IRNazanin" w:hAnsi="IRNazanin" w:eastAsia="IRNazanin"/>
          <w:color w:val="111111"/>
          <w:sz w:val="28"/>
          <w:sz w:val="28"/>
          <w:szCs w:val="28"/>
          <w:rtl w:val="true"/>
          <w:lang w:bidi="fa-IR"/>
        </w:rPr>
        <w:t>فحمد الله وأثنی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یا اهل مکة من یعرف الموض الذی کان فیه المقام فی الجاهلیة قال</w:t>
      </w:r>
    </w:p>
    <w:p>
      <w:pPr>
        <w:pStyle w:val="BookText"/>
        <w:rPr/>
      </w:pPr>
      <w:r>
        <w:rPr>
          <w:rFonts w:ascii="IRNazanin" w:hAnsi="IRNazanin" w:eastAsia="IRNazanin"/>
          <w:color w:val="111111"/>
          <w:sz w:val="28"/>
          <w:sz w:val="28"/>
          <w:szCs w:val="28"/>
          <w:rtl w:val="true"/>
          <w:lang w:bidi="fa-IR"/>
        </w:rPr>
        <w:t>فقال المطلب بن أبی وداعة السهمی انا یا أمیر المؤمنین عمدت إلی أدیم فعددته فاخذت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قیاسه فهو فی حق عند فلانة امرأته </w:t>
      </w:r>
      <w:r>
        <w:rPr>
          <w:rStyle w:val="FootnoteAnchor"/>
          <w:rtl w:val="true"/>
        </w:rPr>
        <w:footnoteReference w:id="143"/>
      </w:r>
      <w:r>
        <w:rPr>
          <w:rFonts w:ascii="IRNazanin" w:hAnsi="IRNazanin" w:eastAsia="IRNazanin"/>
          <w:color w:val="111111"/>
          <w:sz w:val="28"/>
          <w:sz w:val="28"/>
          <w:szCs w:val="28"/>
          <w:rtl w:val="true"/>
          <w:lang w:bidi="fa-IR"/>
        </w:rPr>
        <w:t>قال فاخذ خاتمه فبعث إلیها فجاء به فقاسه</w:t>
      </w:r>
    </w:p>
    <w:p>
      <w:pPr>
        <w:pStyle w:val="BookText"/>
        <w:rPr/>
      </w:pPr>
      <w:r>
        <w:rPr>
          <w:rFonts w:ascii="IRNazanin" w:hAnsi="IRNazanin" w:eastAsia="IRNazanin"/>
          <w:color w:val="111111"/>
          <w:sz w:val="28"/>
          <w:sz w:val="28"/>
          <w:szCs w:val="28"/>
          <w:rtl w:val="true"/>
          <w:lang w:bidi="fa-IR"/>
        </w:rPr>
        <w:t>ثم حوله فوضعه موضعه الذی کان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القاسم الکوفی فی کتاب الاستغاثة وکان مقام إبراهیم علی نبینا</w:t>
      </w:r>
    </w:p>
    <w:p>
      <w:pPr>
        <w:pStyle w:val="BookText"/>
        <w:rPr/>
      </w:pPr>
      <w:r>
        <w:rPr>
          <w:rFonts w:ascii="IRNazanin" w:hAnsi="IRNazanin" w:eastAsia="IRNazanin"/>
          <w:color w:val="111111"/>
          <w:sz w:val="28"/>
          <w:sz w:val="28"/>
          <w:szCs w:val="28"/>
          <w:rtl w:val="true"/>
          <w:lang w:bidi="fa-IR"/>
        </w:rPr>
        <w:t>وآله وعلیه السلام قد ازالته قریش فی الجاهلیة عن الموضع الذی جعله فیه إبراهیم</w:t>
      </w:r>
    </w:p>
    <w:p>
      <w:pPr>
        <w:pStyle w:val="BookText"/>
        <w:rPr/>
      </w:pPr>
      <w:r>
        <w:rPr>
          <w:rFonts w:ascii="IRNazanin" w:hAnsi="IRNazanin" w:eastAsia="IRNazanin"/>
          <w:color w:val="111111"/>
          <w:sz w:val="28"/>
          <w:sz w:val="28"/>
          <w:szCs w:val="28"/>
          <w:rtl w:val="true"/>
          <w:lang w:bidi="fa-IR"/>
        </w:rPr>
        <w:t>إلی الموضع الذی هو فیه الیوم فلما فتح رسول الله صلی الله علیه وآله وسلم مکة</w:t>
      </w:r>
    </w:p>
    <w:p>
      <w:pPr>
        <w:pStyle w:val="BookText"/>
        <w:rPr/>
      </w:pPr>
      <w:r>
        <w:rPr>
          <w:rFonts w:ascii="IRNazanin" w:hAnsi="IRNazanin" w:eastAsia="IRNazanin"/>
          <w:color w:val="111111"/>
          <w:sz w:val="28"/>
          <w:sz w:val="28"/>
          <w:szCs w:val="28"/>
          <w:rtl w:val="true"/>
          <w:lang w:bidi="fa-IR"/>
        </w:rPr>
        <w:t>رد المقام إلی موضع إبراهیم علیه السلام فلما استولی عمر علی الناس قال من</w:t>
      </w:r>
    </w:p>
    <w:p>
      <w:pPr>
        <w:pStyle w:val="BookText"/>
        <w:rPr/>
      </w:pPr>
      <w:r>
        <w:rPr>
          <w:rFonts w:ascii="IRNazanin" w:hAnsi="IRNazanin" w:eastAsia="IRNazanin"/>
          <w:color w:val="111111"/>
          <w:sz w:val="28"/>
          <w:sz w:val="28"/>
          <w:szCs w:val="28"/>
          <w:rtl w:val="true"/>
          <w:lang w:bidi="fa-IR"/>
        </w:rPr>
        <w:t>یعرف الموضع الذی کان فیه مقام إبراهیم فی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مذکور باسمه فی الحدیث وهو المغیرة بن شعبة انا اعرفه وقد اخذت</w:t>
      </w:r>
    </w:p>
    <w:p>
      <w:pPr>
        <w:pStyle w:val="BookText"/>
        <w:rPr/>
      </w:pPr>
      <w:r>
        <w:rPr>
          <w:rFonts w:ascii="IRNazanin" w:hAnsi="IRNazanin" w:eastAsia="IRNazanin"/>
          <w:color w:val="111111"/>
          <w:sz w:val="28"/>
          <w:sz w:val="28"/>
          <w:szCs w:val="28"/>
          <w:rtl w:val="true"/>
          <w:lang w:bidi="fa-IR"/>
        </w:rPr>
        <w:t>قیاسه یسیر هو عندی وعلمت انه یحتاج یوما فقال عمر جئنی به فاتی به الرجل فرد</w:t>
      </w:r>
    </w:p>
    <w:p>
      <w:pPr>
        <w:pStyle w:val="BookText"/>
        <w:rPr/>
      </w:pPr>
      <w:r>
        <w:rPr>
          <w:rFonts w:ascii="IRNazanin" w:hAnsi="IRNazanin" w:eastAsia="IRNazanin"/>
          <w:color w:val="111111"/>
          <w:sz w:val="28"/>
          <w:sz w:val="28"/>
          <w:szCs w:val="28"/>
          <w:rtl w:val="true"/>
          <w:lang w:bidi="fa-IR"/>
        </w:rPr>
        <w:t>المقام إلی الموضع الذی کان فی الجاهلیة فهو إلی الیوم هناک وموضعه الذی</w:t>
      </w:r>
    </w:p>
    <w:p>
      <w:pPr>
        <w:pStyle w:val="BookText"/>
        <w:rPr/>
      </w:pPr>
      <w:r>
        <w:rPr>
          <w:rFonts w:ascii="IRNazanin" w:hAnsi="IRNazanin" w:eastAsia="IRNazanin"/>
          <w:color w:val="111111"/>
          <w:sz w:val="28"/>
          <w:sz w:val="28"/>
          <w:szCs w:val="28"/>
          <w:rtl w:val="true"/>
          <w:lang w:bidi="fa-IR"/>
        </w:rPr>
        <w:t xml:space="preserve">وضعه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معروف لا یختلفون فی ذلک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الحسن بن علی بن جعفر</w:t>
      </w:r>
    </w:p>
    <w:p>
      <w:pPr>
        <w:pStyle w:val="BookText"/>
        <w:rPr/>
      </w:pPr>
      <w:r>
        <w:rPr>
          <w:rFonts w:ascii="IRNazanin" w:hAnsi="IRNazanin" w:eastAsia="IRNazanin"/>
          <w:color w:val="111111"/>
          <w:sz w:val="28"/>
          <w:sz w:val="28"/>
          <w:szCs w:val="28"/>
          <w:rtl w:val="true"/>
          <w:lang w:bidi="fa-IR"/>
        </w:rPr>
        <w:t>بن محمد عن عبد الله بن میمون عن جعفر عن أبیه علیهم السلام قال کان المقام لازقا</w:t>
      </w:r>
    </w:p>
    <w:p>
      <w:pPr>
        <w:pStyle w:val="BookText"/>
        <w:rPr/>
      </w:pPr>
      <w:r>
        <w:rPr>
          <w:rFonts w:ascii="IRNazanin" w:hAnsi="IRNazanin" w:eastAsia="IRNazanin"/>
          <w:color w:val="111111"/>
          <w:sz w:val="28"/>
          <w:sz w:val="28"/>
          <w:szCs w:val="28"/>
          <w:rtl w:val="true"/>
          <w:lang w:bidi="fa-IR"/>
        </w:rPr>
        <w:t>بالبیت فحوله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عمن</w:t>
      </w:r>
    </w:p>
    <w:p>
      <w:pPr>
        <w:pStyle w:val="BookText"/>
        <w:rPr/>
      </w:pPr>
      <w:r>
        <w:rPr>
          <w:rFonts w:ascii="IRNazanin" w:hAnsi="IRNazanin" w:eastAsia="IRNazanin"/>
          <w:color w:val="111111"/>
          <w:sz w:val="28"/>
          <w:sz w:val="28"/>
          <w:szCs w:val="28"/>
          <w:rtl w:val="true"/>
          <w:lang w:bidi="fa-IR"/>
        </w:rPr>
        <w:t xml:space="preserve">حدثه عن محمد بن الحسین </w:t>
      </w:r>
      <w:r>
        <w:rPr>
          <w:rStyle w:val="FootnoteAnchor"/>
          <w:rtl w:val="true"/>
        </w:rPr>
        <w:footnoteReference w:id="144"/>
      </w:r>
      <w:r>
        <w:rPr>
          <w:rFonts w:ascii="IRNazanin" w:hAnsi="IRNazanin" w:eastAsia="IRNazanin"/>
          <w:color w:val="111111"/>
          <w:sz w:val="28"/>
          <w:sz w:val="28"/>
          <w:szCs w:val="28"/>
          <w:rtl w:val="true"/>
          <w:lang w:bidi="fa-IR"/>
        </w:rPr>
        <w:t xml:space="preserve">عن وهب </w:t>
      </w:r>
      <w:r>
        <w:rPr>
          <w:rStyle w:val="FootnoteAnchor"/>
          <w:rtl w:val="true"/>
        </w:rPr>
        <w:footnoteReference w:id="145"/>
      </w:r>
      <w:r>
        <w:rPr>
          <w:rFonts w:ascii="IRNazanin" w:hAnsi="IRNazanin" w:eastAsia="IRNazanin"/>
          <w:color w:val="111111"/>
          <w:sz w:val="28"/>
          <w:sz w:val="28"/>
          <w:szCs w:val="28"/>
          <w:rtl w:val="true"/>
          <w:lang w:bidi="fa-IR"/>
        </w:rPr>
        <w:t>بن حفص عن أبی بصیر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إن القائم علیه السلام إذا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البیت الحرام إلی أساسه</w:t>
      </w:r>
    </w:p>
    <w:p>
      <w:pPr>
        <w:pStyle w:val="BookText"/>
        <w:rPr/>
      </w:pP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إلی أساسه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الکوفة إلی أساسه وقال أبو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التمارین من المسجد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فی روایة سعید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المسجد الحرام قوله علیه السلام</w:t>
      </w:r>
    </w:p>
    <w:p>
      <w:pPr>
        <w:pStyle w:val="BookText"/>
        <w:rPr/>
      </w:pPr>
      <w:r>
        <w:rPr>
          <w:rFonts w:ascii="IRNazanin" w:hAnsi="IRNazanin" w:eastAsia="IRNazanin"/>
          <w:color w:val="111111"/>
          <w:sz w:val="28"/>
          <w:sz w:val="28"/>
          <w:szCs w:val="28"/>
          <w:rtl w:val="true"/>
          <w:lang w:bidi="fa-IR"/>
        </w:rPr>
        <w:t>فبناها عبد الله بن زبیر فرفعها ثمانیة عشر ذراعا فهدمها الحجاج فبناها سبعة</w:t>
      </w:r>
    </w:p>
    <w:p>
      <w:pPr>
        <w:pStyle w:val="BookText"/>
        <w:rPr/>
      </w:pPr>
      <w:r>
        <w:rPr>
          <w:rFonts w:ascii="IRNazanin" w:hAnsi="IRNazanin" w:eastAsia="IRNazanin"/>
          <w:color w:val="111111"/>
          <w:sz w:val="28"/>
          <w:sz w:val="28"/>
          <w:szCs w:val="28"/>
          <w:rtl w:val="true"/>
          <w:lang w:bidi="fa-IR"/>
        </w:rPr>
        <w:t>وعشرین ذراعا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من أبواب وجوه</w:t>
      </w:r>
      <w:bookmarkStart w:id="40" w:name="pg16862_230071"/>
    </w:p>
    <w:p>
      <w:pPr>
        <w:pStyle w:val="BookText"/>
        <w:rPr/>
      </w:pPr>
      <w:bookmarkEnd w:id="40"/>
      <w:r>
        <w:rPr>
          <w:rFonts w:ascii="IRNazanin" w:hAnsi="IRNazanin" w:eastAsia="IRNazanin"/>
          <w:color w:val="111111"/>
          <w:sz w:val="28"/>
          <w:sz w:val="28"/>
          <w:szCs w:val="28"/>
          <w:rtl w:val="true"/>
          <w:lang w:bidi="fa-IR"/>
        </w:rPr>
        <w:t xml:space="preserve">الحج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هدم الحجاج الکعبة فرق الناس ترابها فلما أرادوا ان یبنوها</w:t>
      </w:r>
    </w:p>
    <w:p>
      <w:pPr>
        <w:pStyle w:val="BookText"/>
        <w:rPr/>
      </w:pPr>
      <w:r>
        <w:rPr>
          <w:rFonts w:ascii="IRNazanin" w:hAnsi="IRNazanin" w:eastAsia="IRNazanin"/>
          <w:color w:val="111111"/>
          <w:sz w:val="28"/>
          <w:sz w:val="28"/>
          <w:szCs w:val="28"/>
          <w:rtl w:val="true"/>
          <w:lang w:bidi="fa-IR"/>
        </w:rPr>
        <w:t>خرجت علیهم حیة فمنعت الناس البناء فاتی الحجاج فأخبر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فمکث البیت حینا فانهدم فبنته العمالقة ثم مکث حینا فانهدم فبنته جرهم ثم انهدم</w:t>
      </w:r>
    </w:p>
    <w:p>
      <w:pPr>
        <w:pStyle w:val="BookText"/>
        <w:rPr/>
      </w:pPr>
      <w:r>
        <w:rPr>
          <w:rFonts w:ascii="IRNazanin" w:hAnsi="IRNazanin" w:eastAsia="IRNazanin"/>
          <w:color w:val="111111"/>
          <w:sz w:val="28"/>
          <w:sz w:val="28"/>
          <w:szCs w:val="28"/>
          <w:rtl w:val="true"/>
          <w:lang w:bidi="fa-IR"/>
        </w:rPr>
        <w:t xml:space="preserve">فبنته قریش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غلام قد نشأ علی الطهارة وأخلاق الأنبیاء فکانوا</w:t>
      </w:r>
    </w:p>
    <w:p>
      <w:pPr>
        <w:pStyle w:val="BookText"/>
        <w:rPr/>
      </w:pPr>
      <w:r>
        <w:rPr>
          <w:rFonts w:ascii="IRNazanin" w:hAnsi="IRNazanin" w:eastAsia="IRNazanin"/>
          <w:color w:val="111111"/>
          <w:sz w:val="28"/>
          <w:sz w:val="28"/>
          <w:szCs w:val="28"/>
          <w:rtl w:val="true"/>
          <w:lang w:bidi="fa-IR"/>
        </w:rPr>
        <w:t>یدعونه الأمین فلما انتهوا إلی موضع الحجر أراد کل بطن من قریش ان یلی رفعه</w:t>
      </w:r>
    </w:p>
    <w:p>
      <w:pPr>
        <w:pStyle w:val="BookText"/>
        <w:rPr/>
      </w:pPr>
      <w:r>
        <w:rPr>
          <w:rFonts w:ascii="IRNazanin" w:hAnsi="IRNazanin" w:eastAsia="IRNazanin"/>
          <w:color w:val="111111"/>
          <w:sz w:val="28"/>
          <w:sz w:val="28"/>
          <w:szCs w:val="28"/>
          <w:rtl w:val="true"/>
          <w:lang w:bidi="fa-IR"/>
        </w:rPr>
        <w:t>ووضعه موضعه فاختلفوا فی ذلک ثم اتفقوا علی أن یحکموا فی ذلک أول من یطلع علیهم</w:t>
      </w:r>
    </w:p>
    <w:p>
      <w:pPr>
        <w:pStyle w:val="BookText"/>
        <w:rPr/>
      </w:pPr>
      <w:r>
        <w:rPr>
          <w:rFonts w:ascii="IRNazanin" w:hAnsi="IRNazanin" w:eastAsia="IRNazanin"/>
          <w:color w:val="111111"/>
          <w:sz w:val="28"/>
          <w:sz w:val="28"/>
          <w:szCs w:val="28"/>
          <w:rtl w:val="true"/>
          <w:lang w:bidi="fa-IR"/>
        </w:rPr>
        <w:t xml:space="preserve">فکان ذلک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41" w:name="__RefHeading___Toc9964554_417432637"/>
      <w:bookmarkStart w:id="42" w:name="_Toc15"/>
      <w:bookmarkEnd w:id="41"/>
      <w:r>
        <w:rPr>
          <w:rtl w:val="true"/>
        </w:rPr>
        <w:t>(</w:t>
      </w:r>
      <w:r>
        <w:rPr/>
        <w:t>10</w:t>
      </w:r>
      <w:r>
        <w:rPr>
          <w:rtl w:val="true"/>
        </w:rPr>
        <w:t xml:space="preserve">) </w:t>
      </w:r>
      <w:r>
        <w:rPr>
          <w:rtl w:val="true"/>
        </w:rPr>
        <w:t>باب جواز توسعة المسجد وان فناء الکعبة للکعبة</w:t>
      </w:r>
      <w:bookmarkEnd w:id="42"/>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عبد الصمد بن سعد قال طلب</w:t>
      </w:r>
    </w:p>
    <w:p>
      <w:pPr>
        <w:pStyle w:val="BookText"/>
        <w:rPr/>
      </w:pPr>
      <w:r>
        <w:rPr>
          <w:rFonts w:ascii="IRNazanin" w:hAnsi="IRNazanin" w:eastAsia="IRNazanin"/>
          <w:color w:val="111111"/>
          <w:sz w:val="28"/>
          <w:sz w:val="28"/>
          <w:szCs w:val="28"/>
          <w:rtl w:val="true"/>
          <w:lang w:bidi="fa-IR"/>
        </w:rPr>
        <w:t xml:space="preserve">أبو جعفر من اهل مکة ان یشتری بیوتهم لیزید فی المسجد فأبوا ناز عهم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فامتنعوا فضاق بذلک فسئل ابا عبد الله علیه السلام عن ذلک فقال انی سئلت هؤلاء</w:t>
      </w:r>
    </w:p>
    <w:p>
      <w:pPr>
        <w:pStyle w:val="BookText"/>
        <w:rPr/>
      </w:pPr>
      <w:r>
        <w:rPr>
          <w:rFonts w:ascii="IRNazanin" w:hAnsi="IRNazanin" w:eastAsia="IRNazanin"/>
          <w:color w:val="111111"/>
          <w:sz w:val="28"/>
          <w:sz w:val="28"/>
          <w:szCs w:val="28"/>
          <w:rtl w:val="true"/>
          <w:lang w:bidi="fa-IR"/>
        </w:rPr>
        <w:t xml:space="preserve">شیا </w:t>
      </w:r>
      <w:r>
        <w:rPr>
          <w:rStyle w:val="FootnoteAnchor"/>
          <w:rtl w:val="true"/>
        </w:rPr>
        <w:footnoteReference w:id="148"/>
      </w:r>
      <w:r>
        <w:rPr>
          <w:rFonts w:ascii="IRNazanin" w:hAnsi="IRNazanin" w:eastAsia="IRNazanin"/>
          <w:color w:val="111111"/>
          <w:sz w:val="28"/>
          <w:sz w:val="28"/>
          <w:szCs w:val="28"/>
          <w:rtl w:val="true"/>
          <w:lang w:bidi="fa-IR"/>
        </w:rPr>
        <w:t>من منازلهم وأفنیتهم لنزید فی المسجد وقد منعونی فقد غمنی ذلک غما</w:t>
      </w:r>
    </w:p>
    <w:p>
      <w:pPr>
        <w:pStyle w:val="BookText"/>
        <w:rPr/>
      </w:pPr>
      <w:r>
        <w:rPr>
          <w:rFonts w:ascii="IRNazanin" w:hAnsi="IRNazanin" w:eastAsia="IRNazanin"/>
          <w:color w:val="111111"/>
          <w:sz w:val="28"/>
          <w:sz w:val="28"/>
          <w:szCs w:val="28"/>
          <w:rtl w:val="true"/>
          <w:lang w:bidi="fa-IR"/>
        </w:rPr>
        <w:t>شدیدا فقال أبو عبد الله علیه السلام لم یغمک ذلک وحجتک علیهم فیه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وبما احتج علیهم قال بکتاب الله تعالی فقال فی ای موضع فقال قول الله</w:t>
      </w:r>
    </w:p>
    <w:p>
      <w:pPr>
        <w:pStyle w:val="BookText"/>
        <w:rPr/>
      </w:pPr>
      <w:r>
        <w:rPr>
          <w:rFonts w:ascii="IRNazanin" w:hAnsi="IRNazanin" w:eastAsia="IRNazanin"/>
          <w:color w:val="111111"/>
          <w:sz w:val="28"/>
          <w:sz w:val="28"/>
          <w:szCs w:val="28"/>
          <w:rtl w:val="true"/>
          <w:lang w:bidi="fa-IR"/>
        </w:rPr>
        <w:t>ان أول بیت وضع للناس للذی ببکة مبارکا قد أخبرک الله ان أول بیت وضع للناس</w:t>
      </w:r>
    </w:p>
    <w:p>
      <w:pPr>
        <w:pStyle w:val="BookText"/>
        <w:rPr/>
      </w:pPr>
      <w:r>
        <w:rPr>
          <w:rFonts w:ascii="IRNazanin" w:hAnsi="IRNazanin" w:eastAsia="IRNazanin"/>
          <w:color w:val="111111"/>
          <w:sz w:val="28"/>
          <w:sz w:val="28"/>
          <w:szCs w:val="28"/>
          <w:rtl w:val="true"/>
          <w:lang w:bidi="fa-IR"/>
        </w:rPr>
        <w:t>للذی ببکة فان کانوا هم نزلوا قبل البیت فلهم أفنیتهم وان کان البیت قدیما قبلهم</w:t>
      </w:r>
    </w:p>
    <w:p>
      <w:pPr>
        <w:pStyle w:val="BookText"/>
        <w:rPr/>
      </w:pPr>
      <w:r>
        <w:rPr>
          <w:rFonts w:ascii="IRNazanin" w:hAnsi="IRNazanin" w:eastAsia="IRNazanin"/>
          <w:color w:val="111111"/>
          <w:sz w:val="28"/>
          <w:sz w:val="28"/>
          <w:szCs w:val="28"/>
          <w:rtl w:val="true"/>
          <w:lang w:bidi="fa-IR"/>
        </w:rPr>
        <w:t>فله فناؤه فدعاهم أبو جعفر فاحتج علیهم بهذا فقالوا له اصنع ما أجبت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الحسن بن علی بن النعمان قال لما بنی المهدی فی المسجد</w:t>
      </w:r>
    </w:p>
    <w:p>
      <w:pPr>
        <w:pStyle w:val="BookText"/>
        <w:rPr/>
      </w:pPr>
      <w:r>
        <w:rPr>
          <w:rFonts w:ascii="IRNazanin" w:hAnsi="IRNazanin" w:eastAsia="IRNazanin"/>
          <w:color w:val="111111"/>
          <w:sz w:val="28"/>
          <w:sz w:val="28"/>
          <w:szCs w:val="28"/>
          <w:rtl w:val="true"/>
          <w:lang w:bidi="fa-IR"/>
        </w:rPr>
        <w:t>الحرام بقیت دار فی تربیع المسجد فطلبها من أربابها فامتنعوا فسئل عن ذلک الفقهاء</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قال له انه لا ینبغی ان تدخل شیئا فی المسجد الحرام غصبا فقال له علی بن یقطین</w:t>
      </w:r>
      <w:bookmarkStart w:id="43" w:name="pg16862_230072"/>
    </w:p>
    <w:p>
      <w:pPr>
        <w:pStyle w:val="BookText"/>
        <w:rPr/>
      </w:pPr>
      <w:bookmarkEnd w:id="43"/>
      <w:r>
        <w:rPr>
          <w:rFonts w:ascii="IRNazanin" w:hAnsi="IRNazanin" w:eastAsia="IRNazanin"/>
          <w:color w:val="111111"/>
          <w:sz w:val="28"/>
          <w:sz w:val="28"/>
          <w:szCs w:val="28"/>
          <w:rtl w:val="true"/>
          <w:lang w:bidi="fa-IR"/>
        </w:rPr>
        <w:t>یا أمیر المؤمنین لو کتبت إلی موسی بن جعفر علیهما السلام لأخبرک بوجه الامر</w:t>
      </w:r>
    </w:p>
    <w:p>
      <w:pPr>
        <w:pStyle w:val="BookText"/>
        <w:rPr/>
      </w:pP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 والی المدینة ان سئل موسی بن جعفر علیهما السلام عن دار أردنا</w:t>
      </w:r>
    </w:p>
    <w:p>
      <w:pPr>
        <w:pStyle w:val="BookText"/>
        <w:rPr/>
      </w:pPr>
      <w:r>
        <w:rPr>
          <w:rFonts w:ascii="IRNazanin" w:hAnsi="IRNazanin" w:eastAsia="IRNazanin"/>
          <w:color w:val="111111"/>
          <w:sz w:val="28"/>
          <w:sz w:val="28"/>
          <w:szCs w:val="28"/>
          <w:rtl w:val="true"/>
          <w:lang w:bidi="fa-IR"/>
        </w:rPr>
        <w:t>ان ندخلها فی المسجد الحرام فامتنع علینا صاحبها فکیف المخرج من ذلک فقال</w:t>
      </w:r>
    </w:p>
    <w:p>
      <w:pPr>
        <w:pStyle w:val="BookText"/>
        <w:rPr/>
      </w:pPr>
      <w:r>
        <w:rPr>
          <w:rFonts w:ascii="IRNazanin" w:hAnsi="IRNazanin" w:eastAsia="IRNazanin"/>
          <w:color w:val="111111"/>
          <w:sz w:val="28"/>
          <w:sz w:val="28"/>
          <w:szCs w:val="28"/>
          <w:rtl w:val="true"/>
          <w:lang w:bidi="fa-IR"/>
        </w:rPr>
        <w:t>ذلک لأبی الحسن علیه السلام فقال أبو الحسن ولا بد من الجواب فقال له الأمیر لابد</w:t>
      </w:r>
    </w:p>
    <w:p>
      <w:pPr>
        <w:pStyle w:val="BookText"/>
        <w:rPr/>
      </w:pPr>
      <w:r>
        <w:rPr>
          <w:rFonts w:ascii="IRNazanin" w:hAnsi="IRNazanin" w:eastAsia="IRNazanin"/>
          <w:color w:val="111111"/>
          <w:sz w:val="28"/>
          <w:sz w:val="28"/>
          <w:szCs w:val="28"/>
          <w:rtl w:val="true"/>
          <w:lang w:bidi="fa-IR"/>
        </w:rPr>
        <w:t>منه فقال له اکتب بسم الله الرحمن الرحیم ان کانت الکعبة هی النازلة بالناس فالناس</w:t>
      </w:r>
    </w:p>
    <w:p>
      <w:pPr>
        <w:pStyle w:val="BookText"/>
        <w:rPr/>
      </w:pPr>
      <w:r>
        <w:rPr>
          <w:rFonts w:ascii="IRNazanin" w:hAnsi="IRNazanin" w:eastAsia="IRNazanin"/>
          <w:color w:val="111111"/>
          <w:sz w:val="28"/>
          <w:sz w:val="28"/>
          <w:szCs w:val="28"/>
          <w:rtl w:val="true"/>
          <w:lang w:bidi="fa-IR"/>
        </w:rPr>
        <w:t>أولی بفنائها وان کان الناس هم النازلین بفناء الکعبة فالکعبة أولی بفنائها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الکتاب المهدی اخذ الکتاب فقبله ثم امر بهدم الدار فاتی اهل الدار</w:t>
      </w:r>
    </w:p>
    <w:p>
      <w:pPr>
        <w:pStyle w:val="BookText"/>
        <w:rPr/>
      </w:pPr>
      <w:r>
        <w:rPr>
          <w:rFonts w:ascii="IRNazanin" w:hAnsi="IRNazanin" w:eastAsia="IRNazanin"/>
          <w:color w:val="111111"/>
          <w:sz w:val="28"/>
          <w:sz w:val="28"/>
          <w:szCs w:val="28"/>
          <w:rtl w:val="true"/>
          <w:lang w:bidi="fa-IR"/>
        </w:rPr>
        <w:t>ابا الحسن علیه السلام فسألوه ان یکتب لهم إلی المهدی کتابا فی ثمن دارهم فکتب</w:t>
      </w:r>
    </w:p>
    <w:p>
      <w:pPr>
        <w:pStyle w:val="BookText"/>
        <w:rPr/>
      </w:pPr>
      <w:r>
        <w:rPr>
          <w:rFonts w:ascii="IRNazanin" w:hAnsi="IRNazanin" w:eastAsia="IRNazanin"/>
          <w:color w:val="111111"/>
          <w:sz w:val="28"/>
          <w:sz w:val="28"/>
          <w:szCs w:val="28"/>
          <w:rtl w:val="true"/>
          <w:lang w:bidi="fa-IR"/>
        </w:rPr>
        <w:t>الیه ان ارضخ لهم شیئا فأرضاهم</w:t>
      </w:r>
      <w:r>
        <w:rPr>
          <w:rFonts w:eastAsia="IRNazanin" w:cs="IRNazanin"/>
          <w:color w:val="111111"/>
          <w:sz w:val="28"/>
          <w:szCs w:val="28"/>
          <w:rtl w:val="true"/>
          <w:lang w:bidi="fa-IR"/>
        </w:rPr>
        <w:t>.</w:t>
      </w:r>
    </w:p>
    <w:p>
      <w:pPr>
        <w:pStyle w:val="Heading4"/>
        <w:numPr>
          <w:ilvl w:val="3"/>
          <w:numId w:val="1"/>
        </w:numPr>
        <w:rPr/>
      </w:pPr>
      <w:bookmarkStart w:id="44" w:name="__RefHeading___Toc9964556_417432637"/>
      <w:bookmarkStart w:id="45" w:name="_Toc16"/>
      <w:bookmarkEnd w:id="44"/>
      <w:r>
        <w:rPr>
          <w:rtl w:val="true"/>
        </w:rPr>
        <w:t>(</w:t>
      </w:r>
      <w:r>
        <w:rPr/>
        <w:t>11</w:t>
      </w:r>
      <w:r>
        <w:rPr>
          <w:rtl w:val="true"/>
        </w:rPr>
        <w:t xml:space="preserve">) </w:t>
      </w:r>
      <w:r>
        <w:rPr>
          <w:rtl w:val="true"/>
        </w:rPr>
        <w:t>باب ان من أحدث فی المسجد الحرام متعمدا یضرب رأسه ضربا شدیدا ومن أحدث فی الکعبة متعمدا یقتل</w:t>
      </w:r>
      <w:r>
        <w:rPr>
          <w:rtl w:val="true"/>
        </w:rPr>
        <w:t>...</w:t>
      </w:r>
      <w:bookmarkEnd w:id="45"/>
    </w:p>
    <w:p>
      <w:pPr>
        <w:pStyle w:val="BookText"/>
        <w:rPr/>
      </w:pPr>
      <w:r>
        <w:rPr>
          <w:rFonts w:ascii="IRNazanin" w:hAnsi="IRNazanin" w:eastAsia="IRNazanin"/>
          <w:color w:val="111111"/>
          <w:sz w:val="28"/>
          <w:sz w:val="28"/>
          <w:szCs w:val="28"/>
          <w:rtl w:val="true"/>
          <w:lang w:bidi="fa-IR"/>
        </w:rPr>
        <w:t>باب ان من أحدث فی المسجد الحرام متعمدا یضرب رأسه ضربا شدیدا ومن أحدث فی الکعبة متعمدا یقتل</w:t>
      </w:r>
    </w:p>
    <w:p>
      <w:pPr>
        <w:pStyle w:val="BookText"/>
        <w:rPr/>
      </w:pPr>
      <w:r>
        <w:rPr>
          <w:rFonts w:ascii="IRNazanin" w:hAnsi="IRNazanin" w:eastAsia="IRNazanin"/>
          <w:color w:val="111111"/>
          <w:sz w:val="28"/>
          <w:sz w:val="28"/>
          <w:szCs w:val="28"/>
          <w:rtl w:val="true"/>
          <w:lang w:bidi="fa-IR"/>
        </w:rPr>
        <w:t>وان من أفلت منه بوله وخرج من الکعبة وتطهر لم یمنع من دخول الکعبة</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أبی الصباح الکنانی قال قلت</w:t>
      </w:r>
    </w:p>
    <w:p>
      <w:pPr>
        <w:pStyle w:val="BookText"/>
        <w:rPr/>
      </w:pPr>
      <w:r>
        <w:rPr>
          <w:rFonts w:ascii="IRNazanin" w:hAnsi="IRNazanin" w:eastAsia="IRNazanin"/>
          <w:color w:val="111111"/>
          <w:sz w:val="28"/>
          <w:sz w:val="28"/>
          <w:szCs w:val="28"/>
          <w:rtl w:val="true"/>
          <w:lang w:bidi="fa-IR"/>
        </w:rPr>
        <w:t>لأبی عبد الله علیه السلام ما تقول فیمن أحدث فی المسجد الحرام متعمدا قال یضرب</w:t>
      </w:r>
    </w:p>
    <w:p>
      <w:pPr>
        <w:pStyle w:val="BookText"/>
        <w:rPr/>
      </w:pPr>
      <w:r>
        <w:rPr>
          <w:rFonts w:ascii="IRNazanin" w:hAnsi="IRNazanin" w:eastAsia="IRNazanin"/>
          <w:color w:val="111111"/>
          <w:sz w:val="28"/>
          <w:sz w:val="28"/>
          <w:szCs w:val="28"/>
          <w:rtl w:val="true"/>
          <w:lang w:bidi="fa-IR"/>
        </w:rPr>
        <w:t>رأسه ضربا شدیدا ثم قال ما تقول فیمن أحدث فی الکعبة متعمدا قال یقتل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فی حدیث </w:t>
      </w:r>
      <w:r>
        <w:rPr>
          <w:rStyle w:val="FootnoteAnchor"/>
          <w:rtl w:val="true"/>
        </w:rPr>
        <w:footnoteReference w:id="149"/>
      </w:r>
      <w:r>
        <w:rPr>
          <w:rFonts w:ascii="IRNazanin" w:hAnsi="IRNazanin" w:eastAsia="IRNazanin"/>
          <w:color w:val="111111"/>
          <w:sz w:val="28"/>
          <w:sz w:val="28"/>
          <w:szCs w:val="28"/>
          <w:rtl w:val="true"/>
          <w:lang w:bidi="fa-IR"/>
        </w:rPr>
        <w:t>یذکر فیه الاسلام</w:t>
      </w:r>
    </w:p>
    <w:p>
      <w:pPr>
        <w:pStyle w:val="BookText"/>
        <w:rPr/>
      </w:pPr>
      <w:r>
        <w:rPr>
          <w:rFonts w:ascii="IRNazanin" w:hAnsi="IRNazanin" w:eastAsia="IRNazanin"/>
          <w:color w:val="111111"/>
          <w:sz w:val="28"/>
          <w:sz w:val="28"/>
          <w:szCs w:val="28"/>
          <w:rtl w:val="true"/>
          <w:lang w:bidi="fa-IR"/>
        </w:rPr>
        <w:t xml:space="preserve">والایمان ولو أن رجلا دخل الکعبة قال وبال </w:t>
      </w:r>
      <w:r>
        <w:rPr>
          <w:rStyle w:val="FootnoteAnchor"/>
          <w:rtl w:val="true"/>
        </w:rPr>
        <w:footnoteReference w:id="150"/>
      </w:r>
      <w:r>
        <w:rPr>
          <w:rFonts w:ascii="IRNazanin" w:hAnsi="IRNazanin" w:eastAsia="IRNazanin"/>
          <w:color w:val="111111"/>
          <w:sz w:val="28"/>
          <w:sz w:val="28"/>
          <w:szCs w:val="28"/>
          <w:rtl w:val="true"/>
          <w:lang w:bidi="fa-IR"/>
        </w:rPr>
        <w:t>فیها معاندا اخرج من الکعبة ومن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الحرم وضرب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 xml:space="preserve">خالد عن الحسن بن محبوب عن أبی الصباح الکنانی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أیهما أفضل الایمان أو الاسلام فان من قبلنا یقولون ان الاسلام أفضل من الایمان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ارفع من الاسلام قلت فأوجدنی ذلک قال ما تقول فیمن أحدث فی</w:t>
      </w:r>
    </w:p>
    <w:p>
      <w:pPr>
        <w:pStyle w:val="BookText"/>
        <w:rPr/>
      </w:pPr>
      <w:r>
        <w:rPr>
          <w:rFonts w:ascii="IRNazanin" w:hAnsi="IRNazanin" w:eastAsia="IRNazanin"/>
          <w:color w:val="111111"/>
          <w:sz w:val="28"/>
          <w:sz w:val="28"/>
          <w:szCs w:val="28"/>
          <w:rtl w:val="true"/>
          <w:lang w:bidi="fa-IR"/>
        </w:rPr>
        <w:t>المسجد الحرام متعمدا قال قلت یضرب ضربا شدیدا قال أصبت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فما تقول فیمن أحدث فی الکعبة متعمدا قلت یقتل قال أصبت الا تری ان</w:t>
      </w:r>
    </w:p>
    <w:p>
      <w:pPr>
        <w:pStyle w:val="BookText"/>
        <w:rPr/>
      </w:pPr>
      <w:r>
        <w:rPr>
          <w:rFonts w:ascii="IRNazanin" w:hAnsi="IRNazanin" w:eastAsia="IRNazanin"/>
          <w:color w:val="111111"/>
          <w:sz w:val="28"/>
          <w:sz w:val="28"/>
          <w:szCs w:val="28"/>
          <w:rtl w:val="true"/>
          <w:lang w:bidi="fa-IR"/>
        </w:rPr>
        <w:t>الکعبة أفضل من المسجد وان الکعبة تشرک المسجد والمسجد لا یشرک الکعبة وکذلک</w:t>
      </w:r>
    </w:p>
    <w:p>
      <w:pPr>
        <w:pStyle w:val="BookText"/>
        <w:rPr/>
      </w:pPr>
      <w:r>
        <w:rPr>
          <w:rFonts w:ascii="IRNazanin" w:hAnsi="IRNazanin" w:eastAsia="IRNazanin"/>
          <w:color w:val="111111"/>
          <w:sz w:val="28"/>
          <w:sz w:val="28"/>
          <w:szCs w:val="28"/>
          <w:rtl w:val="true"/>
          <w:lang w:bidi="fa-IR"/>
        </w:rPr>
        <w:t>الایمان یشرک الاسلام والإسلام لا یشرک 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عثمان</w:t>
      </w:r>
    </w:p>
    <w:p>
      <w:pPr>
        <w:pStyle w:val="BookText"/>
        <w:rPr/>
      </w:pPr>
      <w:r>
        <w:rPr>
          <w:rFonts w:ascii="IRNazanin" w:hAnsi="IRNazanin" w:eastAsia="IRNazanin"/>
          <w:color w:val="111111"/>
          <w:sz w:val="28"/>
          <w:sz w:val="28"/>
          <w:szCs w:val="28"/>
          <w:rtl w:val="true"/>
          <w:lang w:bidi="fa-IR"/>
        </w:rPr>
        <w:t>بن عیسی عن سماعة بن مهران قال سألته عن الایمان والإسلام قلت له أفرق بین الاسلام</w:t>
      </w:r>
    </w:p>
    <w:p>
      <w:pPr>
        <w:pStyle w:val="BookText"/>
        <w:rPr/>
      </w:pPr>
      <w:r>
        <w:rPr>
          <w:rFonts w:ascii="IRNazanin" w:hAnsi="IRNazanin" w:eastAsia="IRNazanin"/>
          <w:color w:val="111111"/>
          <w:sz w:val="28"/>
          <w:sz w:val="28"/>
          <w:szCs w:val="28"/>
          <w:rtl w:val="true"/>
          <w:lang w:bidi="fa-IR"/>
        </w:rPr>
        <w:t xml:space="preserve">والایمان قال فاضرب لک مثلا </w:t>
      </w:r>
      <w:r>
        <w:rPr>
          <w:rStyle w:val="FootnoteAnchor"/>
          <w:rtl w:val="true"/>
        </w:rPr>
        <w:footnoteReference w:id="151"/>
      </w:r>
      <w:r>
        <w:rPr>
          <w:rFonts w:ascii="IRNazanin" w:hAnsi="IRNazanin" w:eastAsia="IRNazanin"/>
          <w:color w:val="111111"/>
          <w:sz w:val="28"/>
          <w:sz w:val="28"/>
          <w:szCs w:val="28"/>
          <w:rtl w:val="true"/>
          <w:lang w:bidi="fa-IR"/>
        </w:rPr>
        <w:t xml:space="preserve">قال قلت أود </w:t>
      </w:r>
      <w:r>
        <w:rPr>
          <w:rStyle w:val="FootnoteAnchor"/>
          <w:rtl w:val="true"/>
        </w:rPr>
        <w:footnoteReference w:id="152"/>
      </w:r>
      <w:r>
        <w:rPr>
          <w:rFonts w:ascii="IRNazanin" w:hAnsi="IRNazanin" w:eastAsia="IRNazanin"/>
          <w:color w:val="111111"/>
          <w:sz w:val="28"/>
          <w:sz w:val="28"/>
          <w:szCs w:val="28"/>
          <w:rtl w:val="true"/>
          <w:lang w:bidi="fa-IR"/>
        </w:rPr>
        <w:t>ذلک قال مثل الایمان والإسلام</w:t>
      </w:r>
    </w:p>
    <w:p>
      <w:pPr>
        <w:pStyle w:val="BookText"/>
        <w:rPr/>
      </w:pPr>
      <w:r>
        <w:rPr>
          <w:rFonts w:ascii="IRNazanin" w:hAnsi="IRNazanin" w:eastAsia="IRNazanin"/>
          <w:color w:val="111111"/>
          <w:sz w:val="28"/>
          <w:sz w:val="28"/>
          <w:szCs w:val="28"/>
          <w:rtl w:val="true"/>
          <w:lang w:bidi="fa-IR"/>
        </w:rPr>
        <w:t xml:space="preserve">مثل الکعبة الحرام </w:t>
      </w:r>
      <w:r>
        <w:rPr>
          <w:rStyle w:val="FootnoteAnchor"/>
          <w:rtl w:val="true"/>
        </w:rPr>
        <w:footnoteReference w:id="153"/>
      </w:r>
      <w:r>
        <w:rPr>
          <w:rFonts w:ascii="IRNazanin" w:hAnsi="IRNazanin" w:eastAsia="IRNazanin"/>
          <w:color w:val="111111"/>
          <w:sz w:val="28"/>
          <w:sz w:val="28"/>
          <w:szCs w:val="28"/>
          <w:rtl w:val="true"/>
          <w:lang w:bidi="fa-IR"/>
        </w:rPr>
        <w:t>من الحرم قد یکون فی الحرم ولا یکون فی الکعبة ولا یکون فی</w:t>
      </w:r>
    </w:p>
    <w:p>
      <w:pPr>
        <w:pStyle w:val="BookText"/>
        <w:rPr/>
      </w:pPr>
      <w:r>
        <w:rPr>
          <w:rFonts w:ascii="IRNazanin" w:hAnsi="IRNazanin" w:eastAsia="IRNazanin"/>
          <w:color w:val="111111"/>
          <w:sz w:val="28"/>
          <w:sz w:val="28"/>
          <w:szCs w:val="28"/>
          <w:rtl w:val="true"/>
          <w:lang w:bidi="fa-IR"/>
        </w:rPr>
        <w:t>الکعبة حتی یکون فی الحرم وقد یکون مسلما ولا یکون مؤمنا ولا یکون مؤمنا حتی یکون</w:t>
      </w:r>
    </w:p>
    <w:p>
      <w:pPr>
        <w:pStyle w:val="BookText"/>
        <w:rPr/>
      </w:pPr>
      <w:r>
        <w:rPr>
          <w:rFonts w:ascii="IRNazanin" w:hAnsi="IRNazanin" w:eastAsia="IRNazanin"/>
          <w:color w:val="111111"/>
          <w:sz w:val="28"/>
          <w:sz w:val="28"/>
          <w:szCs w:val="28"/>
          <w:rtl w:val="true"/>
          <w:lang w:bidi="fa-IR"/>
        </w:rPr>
        <w:t xml:space="preserve">مسلمان قال قلت فیخرج من الایمان شئ قال نعم قلت فصیره </w:t>
      </w:r>
      <w:r>
        <w:rPr>
          <w:rStyle w:val="FootnoteAnchor"/>
          <w:rtl w:val="true"/>
        </w:rPr>
        <w:footnoteReference w:id="154"/>
      </w:r>
      <w:r>
        <w:rPr>
          <w:rFonts w:ascii="IRNazanin" w:hAnsi="IRNazanin" w:eastAsia="IRNazanin"/>
          <w:color w:val="111111"/>
          <w:sz w:val="28"/>
          <w:sz w:val="28"/>
          <w:szCs w:val="28"/>
          <w:rtl w:val="true"/>
          <w:lang w:bidi="fa-IR"/>
        </w:rPr>
        <w:t>إلی ما ذا قال إلی الاسلام</w:t>
      </w:r>
    </w:p>
    <w:p>
      <w:pPr>
        <w:pStyle w:val="BookText"/>
        <w:rPr/>
      </w:pPr>
      <w:r>
        <w:rPr>
          <w:rFonts w:ascii="IRNazanin" w:hAnsi="IRNazanin" w:eastAsia="IRNazanin"/>
          <w:color w:val="111111"/>
          <w:sz w:val="28"/>
          <w:sz w:val="28"/>
          <w:szCs w:val="28"/>
          <w:rtl w:val="true"/>
          <w:lang w:bidi="fa-IR"/>
        </w:rPr>
        <w:t xml:space="preserve">أو الکفر وقال لو أن رجلا دخل الکعبة فأفلت منه 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w:t>
      </w:r>
      <w:r>
        <w:rPr>
          <w:rStyle w:val="FootnoteAnchor"/>
          <w:rtl w:val="true"/>
        </w:rPr>
        <w:footnoteReference w:id="155"/>
      </w:r>
      <w:r>
        <w:rPr>
          <w:rFonts w:ascii="IRNazanin" w:hAnsi="IRNazanin" w:eastAsia="IRNazanin"/>
          <w:color w:val="111111"/>
          <w:sz w:val="28"/>
          <w:sz w:val="28"/>
          <w:szCs w:val="28"/>
          <w:rtl w:val="true"/>
          <w:lang w:bidi="fa-IR"/>
        </w:rPr>
        <w:t>من الکعبة</w:t>
      </w:r>
    </w:p>
    <w:p>
      <w:pPr>
        <w:pStyle w:val="BookText"/>
        <w:rPr/>
      </w:pPr>
      <w:r>
        <w:rPr>
          <w:rFonts w:ascii="IRNazanin" w:hAnsi="IRNazanin" w:eastAsia="IRNazanin"/>
          <w:color w:val="111111"/>
          <w:sz w:val="28"/>
          <w:sz w:val="28"/>
          <w:szCs w:val="28"/>
          <w:rtl w:val="true"/>
          <w:lang w:bidi="fa-IR"/>
        </w:rPr>
        <w:t>ولم یخرج من الحرم غسل وتطهر ثم لم یمنع ان یدخل الکعبة ولو أن رجلا دخل</w:t>
      </w:r>
    </w:p>
    <w:p>
      <w:pPr>
        <w:pStyle w:val="BookText"/>
        <w:rPr/>
      </w:pPr>
      <w:r>
        <w:rPr>
          <w:rFonts w:ascii="IRNazanin" w:hAnsi="IRNazanin" w:eastAsia="IRNazanin"/>
          <w:color w:val="111111"/>
          <w:sz w:val="28"/>
          <w:sz w:val="28"/>
          <w:szCs w:val="28"/>
          <w:rtl w:val="true"/>
          <w:lang w:bidi="fa-IR"/>
        </w:rPr>
        <w:t>الکعبة فبال فیها معاندا اخرج من الکعبة ومن الحرم وضربت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الحسن</w:t>
      </w:r>
    </w:p>
    <w:p>
      <w:pPr>
        <w:pStyle w:val="BookText"/>
        <w:rPr/>
      </w:pPr>
      <w:r>
        <w:rPr>
          <w:rFonts w:ascii="IRNazanin" w:hAnsi="IRNazanin" w:eastAsia="IRNazanin"/>
          <w:color w:val="111111"/>
          <w:sz w:val="28"/>
          <w:sz w:val="28"/>
          <w:szCs w:val="28"/>
          <w:rtl w:val="true"/>
          <w:lang w:bidi="fa-IR"/>
        </w:rPr>
        <w:t xml:space="preserve">الصفار عن العباس بن معروف عن عثمان بن عیسی عن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إلی</w:t>
      </w:r>
    </w:p>
    <w:p>
      <w:pPr>
        <w:pStyle w:val="BookText"/>
        <w:rPr/>
      </w:pPr>
      <w:r>
        <w:rPr>
          <w:rFonts w:ascii="IRNazanin" w:hAnsi="IRNazanin" w:eastAsia="IRNazanin"/>
          <w:color w:val="111111"/>
          <w:sz w:val="28"/>
          <w:sz w:val="28"/>
          <w:szCs w:val="28"/>
          <w:rtl w:val="true"/>
          <w:lang w:bidi="fa-IR"/>
        </w:rPr>
        <w:t>قوله إلی الاسلام أو الکفر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خرج من الحرم فغسل ثوبه وتطهر لم یمنع ان</w:t>
      </w:r>
    </w:p>
    <w:p>
      <w:pPr>
        <w:pStyle w:val="BookText"/>
        <w:rPr/>
      </w:pPr>
      <w:r>
        <w:rPr>
          <w:rFonts w:ascii="IRNazanin" w:hAnsi="IRNazanin" w:eastAsia="IRNazanin"/>
          <w:color w:val="111111"/>
          <w:sz w:val="28"/>
          <w:sz w:val="28"/>
          <w:szCs w:val="28"/>
          <w:rtl w:val="true"/>
          <w:lang w:bidi="fa-IR"/>
        </w:rPr>
        <w:t>یدخل الکعبة وذکر مثله وأسقط قوله لو أن رجلا دخل الکعبة فأفلت منه بوله واخرج</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الکعبة</w:t>
      </w:r>
      <w:r>
        <w:rPr>
          <w:rFonts w:eastAsia="IRNazanin" w:cs="IRNazanin"/>
          <w:color w:val="111111"/>
          <w:sz w:val="28"/>
          <w:szCs w:val="28"/>
          <w:rtl w:val="true"/>
          <w:lang w:bidi="fa-IR"/>
        </w:rPr>
        <w:t>.</w:t>
      </w:r>
      <w:bookmarkStart w:id="46" w:name="pg16862_230074"/>
    </w:p>
    <w:p>
      <w:pPr>
        <w:pStyle w:val="Heading4"/>
        <w:numPr>
          <w:ilvl w:val="3"/>
          <w:numId w:val="1"/>
        </w:numPr>
        <w:rPr/>
      </w:pPr>
      <w:bookmarkStart w:id="47" w:name="__RefHeading___Toc9964558_417432637"/>
      <w:bookmarkStart w:id="48" w:name="_Toc17"/>
      <w:bookmarkEnd w:id="46"/>
      <w:bookmarkEnd w:id="47"/>
      <w:r>
        <w:rPr>
          <w:rtl w:val="true"/>
        </w:rPr>
        <w:t>(</w:t>
      </w:r>
      <w:r>
        <w:rPr/>
        <w:t>12</w:t>
      </w:r>
      <w:r>
        <w:rPr>
          <w:rtl w:val="true"/>
        </w:rPr>
        <w:t xml:space="preserve">) </w:t>
      </w:r>
      <w:r>
        <w:rPr>
          <w:rtl w:val="true"/>
        </w:rPr>
        <w:t>باب حرمة دخول المشرکین فی المسجد الحرام وفی بیت الأعظم</w:t>
      </w:r>
      <w:bookmarkEnd w:id="48"/>
    </w:p>
    <w:p>
      <w:pPr>
        <w:pStyle w:val="BookText"/>
        <w:rPr/>
      </w:pPr>
      <w:r>
        <w:rPr>
          <w:rFonts w:ascii="IRNazanin" w:hAnsi="IRNazanin" w:eastAsia="IRNazanin"/>
          <w:color w:val="111111"/>
          <w:sz w:val="28"/>
          <w:sz w:val="28"/>
          <w:szCs w:val="28"/>
          <w:rtl w:val="true"/>
          <w:lang w:bidi="fa-IR"/>
        </w:rPr>
        <w:t xml:space="preserve">قال الله تعالی فی سورة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انما المشرکون</w:t>
      </w:r>
    </w:p>
    <w:p>
      <w:pPr>
        <w:pStyle w:val="BookText"/>
        <w:rPr/>
      </w:pPr>
      <w:r>
        <w:rPr>
          <w:rFonts w:ascii="IRNazanin" w:hAnsi="IRNazanin" w:eastAsia="IRNazanin"/>
          <w:color w:val="111111"/>
          <w:sz w:val="28"/>
          <w:sz w:val="28"/>
          <w:szCs w:val="28"/>
          <w:rtl w:val="true"/>
          <w:lang w:bidi="fa-IR"/>
        </w:rPr>
        <w:t xml:space="preserve">نجس فلا یقربوا المسجد الحرام بعد عامهم هذا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علی بن حاتم قال أخبرنا القاسم بن محمد عن</w:t>
      </w:r>
    </w:p>
    <w:p>
      <w:pPr>
        <w:pStyle w:val="BookText"/>
        <w:rPr/>
      </w:pPr>
      <w:r>
        <w:rPr>
          <w:rFonts w:ascii="IRNazanin" w:hAnsi="IRNazanin" w:eastAsia="IRNazanin"/>
          <w:color w:val="111111"/>
          <w:sz w:val="28"/>
          <w:sz w:val="28"/>
          <w:szCs w:val="28"/>
          <w:rtl w:val="true"/>
          <w:lang w:bidi="fa-IR"/>
        </w:rPr>
        <w:t xml:space="preserve">حملان </w:t>
      </w:r>
      <w:r>
        <w:rPr>
          <w:rStyle w:val="FootnoteAnchor"/>
          <w:rtl w:val="true"/>
        </w:rPr>
        <w:footnoteReference w:id="156"/>
      </w:r>
      <w:r>
        <w:rPr>
          <w:rFonts w:ascii="IRNazanin" w:hAnsi="IRNazanin" w:eastAsia="IRNazanin"/>
          <w:color w:val="111111"/>
          <w:sz w:val="28"/>
          <w:sz w:val="28"/>
          <w:szCs w:val="28"/>
          <w:rtl w:val="true"/>
          <w:lang w:bidi="fa-IR"/>
        </w:rPr>
        <w:t>بن الحسین عن الحسین بن الولید عن حنان قال قلت لأبی عبد الله علیه السلام</w:t>
      </w:r>
    </w:p>
    <w:p>
      <w:pPr>
        <w:pStyle w:val="BookText"/>
        <w:rPr/>
      </w:pPr>
      <w:r>
        <w:rPr>
          <w:rFonts w:ascii="IRNazanin" w:hAnsi="IRNazanin" w:eastAsia="IRNazanin"/>
          <w:color w:val="111111"/>
          <w:sz w:val="28"/>
          <w:sz w:val="28"/>
          <w:szCs w:val="28"/>
          <w:rtl w:val="true"/>
          <w:lang w:bidi="fa-IR"/>
        </w:rPr>
        <w:t>لم سمی بیت الله الحرام قال لأنه حرم علی المشرکین ان یدخلوه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من أبواب وجوه</w:t>
      </w:r>
    </w:p>
    <w:p>
      <w:pPr>
        <w:pStyle w:val="BookText"/>
        <w:rPr/>
      </w:pPr>
      <w:r>
        <w:rPr>
          <w:rFonts w:ascii="IRNazanin" w:hAnsi="IRNazanin" w:eastAsia="IRNazanin"/>
          <w:color w:val="111111"/>
          <w:sz w:val="28"/>
          <w:sz w:val="28"/>
          <w:szCs w:val="28"/>
          <w:rtl w:val="true"/>
          <w:lang w:bidi="fa-IR"/>
        </w:rPr>
        <w:t>الحج قوله صلی الله علیه وآله وسمی بیت الله الحرام لأنه حرم علی المشرکین ان</w:t>
      </w:r>
    </w:p>
    <w:p>
      <w:pPr>
        <w:pStyle w:val="BookText"/>
        <w:rPr/>
      </w:pPr>
      <w:r>
        <w:rPr>
          <w:rFonts w:ascii="IRNazanin" w:hAnsi="IRNazanin" w:eastAsia="IRNazanin"/>
          <w:color w:val="111111"/>
          <w:sz w:val="28"/>
          <w:sz w:val="28"/>
          <w:szCs w:val="28"/>
          <w:rtl w:val="true"/>
          <w:lang w:bidi="fa-IR"/>
        </w:rPr>
        <w:t>یدخلوه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فضیل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یطوفن بالبیت عریان من</w:t>
      </w:r>
    </w:p>
    <w:p>
      <w:pPr>
        <w:pStyle w:val="BookText"/>
        <w:rPr/>
      </w:pPr>
      <w:r>
        <w:rPr>
          <w:rFonts w:ascii="IRNazanin" w:hAnsi="IRNazanin" w:eastAsia="IRNazanin"/>
          <w:color w:val="111111"/>
          <w:sz w:val="28"/>
          <w:sz w:val="28"/>
          <w:szCs w:val="28"/>
          <w:rtl w:val="true"/>
          <w:lang w:bidi="fa-IR"/>
        </w:rPr>
        <w:t>أبواب الطواف قوله علیه السلام ولا یقرب المسجد الحرام مشرک بعد هذا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حکم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حریز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یطوف</w:t>
      </w:r>
    </w:p>
    <w:p>
      <w:pPr>
        <w:pStyle w:val="BookText"/>
        <w:rPr/>
      </w:pPr>
      <w:r>
        <w:rPr>
          <w:rFonts w:ascii="IRNazanin" w:hAnsi="IRNazanin" w:eastAsia="IRNazanin"/>
          <w:color w:val="111111"/>
          <w:sz w:val="28"/>
          <w:sz w:val="28"/>
          <w:szCs w:val="28"/>
          <w:rtl w:val="true"/>
          <w:lang w:bidi="fa-IR"/>
        </w:rPr>
        <w:t>بالبیت عریان ولا عریانة ولا مشرک وفی غیر واحد من أحادیثه أیضا ما یدل علی عدم جواز</w:t>
      </w:r>
    </w:p>
    <w:p>
      <w:pPr>
        <w:pStyle w:val="BookText"/>
        <w:rPr/>
      </w:pPr>
      <w:r>
        <w:rPr>
          <w:rFonts w:ascii="IRNazanin" w:hAnsi="IRNazanin" w:eastAsia="IRNazanin"/>
          <w:color w:val="111111"/>
          <w:sz w:val="28"/>
          <w:sz w:val="28"/>
          <w:szCs w:val="28"/>
          <w:rtl w:val="true"/>
          <w:lang w:bidi="fa-IR"/>
        </w:rPr>
        <w:t>الطواف حول البیت للمشرک</w:t>
      </w:r>
      <w:r>
        <w:rPr>
          <w:rFonts w:eastAsia="IRNazanin" w:cs="IRNazanin"/>
          <w:color w:val="111111"/>
          <w:sz w:val="28"/>
          <w:szCs w:val="28"/>
          <w:rtl w:val="true"/>
          <w:lang w:bidi="fa-IR"/>
        </w:rPr>
        <w:t>.</w:t>
      </w:r>
    </w:p>
    <w:p>
      <w:pPr>
        <w:pStyle w:val="Heading4"/>
        <w:numPr>
          <w:ilvl w:val="3"/>
          <w:numId w:val="1"/>
        </w:numPr>
        <w:rPr/>
      </w:pPr>
      <w:bookmarkStart w:id="49" w:name="__RefHeading___Toc9964560_417432637"/>
      <w:bookmarkStart w:id="50" w:name="_Toc18"/>
      <w:bookmarkEnd w:id="49"/>
      <w:r>
        <w:rPr>
          <w:rtl w:val="true"/>
        </w:rPr>
        <w:t>(</w:t>
      </w:r>
      <w:r>
        <w:rPr/>
        <w:t>13</w:t>
      </w:r>
      <w:r>
        <w:rPr>
          <w:rtl w:val="true"/>
        </w:rPr>
        <w:t xml:space="preserve">) </w:t>
      </w:r>
      <w:r>
        <w:rPr>
          <w:rtl w:val="true"/>
        </w:rPr>
        <w:t>باب فضل الکعبة واستحباب النظر إلیها والبکاء</w:t>
      </w:r>
      <w:r>
        <w:rPr>
          <w:rtl w:val="true"/>
        </w:rPr>
        <w:t>...</w:t>
      </w:r>
      <w:bookmarkEnd w:id="50"/>
    </w:p>
    <w:p>
      <w:pPr>
        <w:pStyle w:val="BookText"/>
        <w:rPr/>
      </w:pPr>
      <w:r>
        <w:rPr>
          <w:rFonts w:ascii="IRNazanin" w:hAnsi="IRNazanin" w:eastAsia="IRNazanin"/>
          <w:color w:val="111111"/>
          <w:sz w:val="28"/>
          <w:sz w:val="28"/>
          <w:szCs w:val="28"/>
          <w:rtl w:val="true"/>
          <w:lang w:bidi="fa-IR"/>
        </w:rPr>
        <w:t>باب فضل الکعبة واستحباب النظر إلیها والبکاء حولها وفیها وفضل ما یتعلق بها من الرکن والمقام</w:t>
      </w:r>
    </w:p>
    <w:p>
      <w:pPr>
        <w:pStyle w:val="BookText"/>
        <w:rPr/>
      </w:pPr>
      <w:r>
        <w:rPr>
          <w:rFonts w:ascii="IRNazanin" w:hAnsi="IRNazanin" w:eastAsia="IRNazanin"/>
          <w:color w:val="111111"/>
          <w:sz w:val="28"/>
          <w:sz w:val="28"/>
          <w:szCs w:val="28"/>
          <w:rtl w:val="true"/>
          <w:lang w:bidi="fa-IR"/>
        </w:rPr>
        <w:t>وبینهما والحجر والحجر الأسود والمسجد الحرام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الکعبة البیت الحرام قیاما للناس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المائدة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 تحلوا شعائر الله ولا الشهر الحرام</w:t>
      </w:r>
    </w:p>
    <w:p>
      <w:pPr>
        <w:pStyle w:val="BookText"/>
        <w:rPr/>
      </w:pPr>
      <w:r>
        <w:rPr>
          <w:rFonts w:ascii="IRNazanin" w:hAnsi="IRNazanin" w:eastAsia="IRNazanin"/>
          <w:color w:val="111111"/>
          <w:sz w:val="28"/>
          <w:sz w:val="28"/>
          <w:szCs w:val="28"/>
          <w:rtl w:val="true"/>
          <w:lang w:bidi="fa-IR"/>
        </w:rPr>
        <w:t xml:space="preserve">ولا الهدی ولا القلائد ولا آمین البیت الحرام یبتغون فضلا من ربهم ورضوانا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أنه قال إن الله عز وجل</w:t>
      </w:r>
    </w:p>
    <w:p>
      <w:pPr>
        <w:pStyle w:val="BookText"/>
        <w:rPr/>
      </w:pPr>
      <w:r>
        <w:rPr>
          <w:rFonts w:ascii="IRNazanin" w:hAnsi="IRNazanin" w:eastAsia="IRNazanin"/>
          <w:color w:val="111111"/>
          <w:sz w:val="28"/>
          <w:sz w:val="28"/>
          <w:szCs w:val="28"/>
          <w:rtl w:val="true"/>
          <w:lang w:bidi="fa-IR"/>
        </w:rPr>
        <w:t>اختار من کل شئ شیئا اختار من الأرض موضع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إبراهیم النعمانی فی کتاب الغیبة عن</w:t>
      </w:r>
    </w:p>
    <w:p>
      <w:pPr>
        <w:pStyle w:val="BookText"/>
        <w:rPr/>
      </w:pPr>
      <w:r>
        <w:rPr>
          <w:rFonts w:ascii="IRNazanin" w:hAnsi="IRNazanin" w:eastAsia="IRNazanin"/>
          <w:color w:val="111111"/>
          <w:sz w:val="28"/>
          <w:sz w:val="28"/>
          <w:szCs w:val="28"/>
          <w:rtl w:val="true"/>
          <w:lang w:bidi="fa-IR"/>
        </w:rPr>
        <w:t>محمد بن همام ومحمد بن الحسن عن محمد بن جمهور عن أحمد بن هلال عن محمد</w:t>
      </w:r>
    </w:p>
    <w:p>
      <w:pPr>
        <w:pStyle w:val="BookText"/>
        <w:rPr/>
      </w:pPr>
      <w:r>
        <w:rPr>
          <w:rFonts w:ascii="IRNazanin" w:hAnsi="IRNazanin" w:eastAsia="IRNazanin"/>
          <w:color w:val="111111"/>
          <w:sz w:val="28"/>
          <w:sz w:val="28"/>
          <w:szCs w:val="28"/>
          <w:rtl w:val="true"/>
          <w:lang w:bidi="fa-IR"/>
        </w:rPr>
        <w:t>بن أبی عمیر عن سعید بن غزوان عن أبی عبد الله علیه السلام قال قال رسول الله صلی الله</w:t>
      </w:r>
    </w:p>
    <w:p>
      <w:pPr>
        <w:pStyle w:val="BookText"/>
        <w:rPr/>
      </w:pPr>
      <w:r>
        <w:rPr>
          <w:rFonts w:ascii="IRNazanin" w:hAnsi="IRNazanin" w:eastAsia="IRNazanin"/>
          <w:color w:val="111111"/>
          <w:sz w:val="28"/>
          <w:sz w:val="28"/>
          <w:szCs w:val="28"/>
          <w:rtl w:val="true"/>
          <w:lang w:bidi="fa-IR"/>
        </w:rPr>
        <w:t>علیه وآله ان الله عز وجل اختار من کل شئ شیئا اختار من الأرض مکة واختار من</w:t>
      </w:r>
    </w:p>
    <w:p>
      <w:pPr>
        <w:pStyle w:val="BookText"/>
        <w:rPr/>
      </w:pPr>
      <w:r>
        <w:rPr>
          <w:rFonts w:ascii="IRNazanin" w:hAnsi="IRNazanin" w:eastAsia="IRNazanin"/>
          <w:color w:val="111111"/>
          <w:sz w:val="28"/>
          <w:sz w:val="28"/>
          <w:szCs w:val="28"/>
          <w:rtl w:val="true"/>
          <w:lang w:bidi="fa-IR"/>
        </w:rPr>
        <w:t>مکة المسجد واختار من المسجد الموضع الذی فیه الکعبة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عن جابر الجعفی عن أبی</w:t>
      </w:r>
    </w:p>
    <w:p>
      <w:pPr>
        <w:pStyle w:val="BookText"/>
        <w:rPr/>
      </w:pPr>
      <w:r>
        <w:rPr>
          <w:rFonts w:ascii="IRNazanin" w:hAnsi="IRNazanin" w:eastAsia="IRNazanin"/>
          <w:color w:val="111111"/>
          <w:sz w:val="28"/>
          <w:sz w:val="28"/>
          <w:szCs w:val="28"/>
          <w:rtl w:val="true"/>
          <w:lang w:bidi="fa-IR"/>
        </w:rPr>
        <w:t>جعفر عن آبائه علیهم السلام قال إن الله اختار من الأرض جمیعا مکة واختار</w:t>
      </w:r>
    </w:p>
    <w:p>
      <w:pPr>
        <w:pStyle w:val="BookText"/>
        <w:rPr/>
      </w:pPr>
      <w:r>
        <w:rPr>
          <w:rFonts w:ascii="IRNazanin" w:hAnsi="IRNazanin" w:eastAsia="IRNazanin"/>
          <w:color w:val="111111"/>
          <w:sz w:val="28"/>
          <w:sz w:val="28"/>
          <w:szCs w:val="28"/>
          <w:rtl w:val="true"/>
          <w:lang w:bidi="fa-IR"/>
        </w:rPr>
        <w:t>من مکة بکة فانزل فی بکة سرادقا محفوفا بالدر والیاقوت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انزل فی وسط السرادق عمدا أربعة وجعل بین العمد الأربعة لؤلؤة بیضاء</w:t>
      </w:r>
    </w:p>
    <w:p>
      <w:pPr>
        <w:pStyle w:val="BookText"/>
        <w:rPr/>
      </w:pPr>
      <w:r>
        <w:rPr>
          <w:rFonts w:ascii="IRNazanin" w:hAnsi="IRNazanin" w:eastAsia="IRNazanin"/>
          <w:color w:val="111111"/>
          <w:sz w:val="28"/>
          <w:sz w:val="28"/>
          <w:szCs w:val="28"/>
          <w:rtl w:val="true"/>
          <w:lang w:bidi="fa-IR"/>
        </w:rPr>
        <w:t>وکان طولها سبعة أذرع فی ترابیع البیت وجعل فیها نورا من نور السرادق بمنزلة</w:t>
      </w:r>
    </w:p>
    <w:p>
      <w:pPr>
        <w:pStyle w:val="BookText"/>
        <w:rPr/>
      </w:pPr>
      <w:r>
        <w:rPr>
          <w:rFonts w:ascii="IRNazanin" w:hAnsi="IRNazanin" w:eastAsia="IRNazanin"/>
          <w:color w:val="111111"/>
          <w:sz w:val="28"/>
          <w:sz w:val="28"/>
          <w:szCs w:val="28"/>
          <w:rtl w:val="true"/>
          <w:lang w:bidi="fa-IR"/>
        </w:rPr>
        <w:t>القنادیل وکانت العمد اصلها فی الثری والرؤس تحت العرش وکان الربع، الأول</w:t>
      </w:r>
    </w:p>
    <w:p>
      <w:pPr>
        <w:pStyle w:val="BookText"/>
        <w:rPr/>
      </w:pPr>
      <w:r>
        <w:rPr>
          <w:rFonts w:ascii="IRNazanin" w:hAnsi="IRNazanin" w:eastAsia="IRNazanin"/>
          <w:color w:val="111111"/>
          <w:sz w:val="28"/>
          <w:sz w:val="28"/>
          <w:szCs w:val="28"/>
          <w:rtl w:val="true"/>
          <w:lang w:bidi="fa-IR"/>
        </w:rPr>
        <w:t>من زمرد اخضر والربع الثانی من یاقوت احمر والربع الثالث من لؤلؤ ابیض</w:t>
      </w:r>
    </w:p>
    <w:p>
      <w:pPr>
        <w:pStyle w:val="BookText"/>
        <w:rPr/>
      </w:pPr>
      <w:r>
        <w:rPr>
          <w:rFonts w:ascii="IRNazanin" w:hAnsi="IRNazanin" w:eastAsia="IRNazanin"/>
          <w:color w:val="111111"/>
          <w:sz w:val="28"/>
          <w:sz w:val="28"/>
          <w:szCs w:val="28"/>
          <w:rtl w:val="true"/>
          <w:lang w:bidi="fa-IR"/>
        </w:rPr>
        <w:t>والربع الرابع من نور ساطع وکان البیت ینزل فیما بینهم مرتفعا من الأرض وکان</w:t>
      </w:r>
    </w:p>
    <w:p>
      <w:pPr>
        <w:pStyle w:val="BookText"/>
        <w:rPr/>
      </w:pPr>
      <w:r>
        <w:rPr>
          <w:rFonts w:ascii="IRNazanin" w:hAnsi="IRNazanin" w:eastAsia="IRNazanin"/>
          <w:color w:val="111111"/>
          <w:sz w:val="28"/>
          <w:sz w:val="28"/>
          <w:szCs w:val="28"/>
          <w:rtl w:val="true"/>
          <w:lang w:bidi="fa-IR"/>
        </w:rPr>
        <w:t>نور القنادیل یبلغ إلی موضع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 أکبر القنادیل مقام إبراهیم علیه السلام فکان القنادیل ثلاثمأة وستین</w:t>
      </w:r>
    </w:p>
    <w:p>
      <w:pPr>
        <w:pStyle w:val="BookText"/>
        <w:rPr/>
      </w:pPr>
      <w:r>
        <w:rPr>
          <w:rFonts w:ascii="IRNazanin" w:hAnsi="IRNazanin" w:eastAsia="IRNazanin"/>
          <w:color w:val="111111"/>
          <w:sz w:val="28"/>
          <w:sz w:val="28"/>
          <w:szCs w:val="28"/>
          <w:rtl w:val="true"/>
          <w:lang w:bidi="fa-IR"/>
        </w:rPr>
        <w:t>قندیلا فالرکن الأسود باب الرحمة إلی الرکن الشامی فهو باب الإنابة وباب الرکن</w:t>
      </w:r>
    </w:p>
    <w:p>
      <w:pPr>
        <w:pStyle w:val="BookText"/>
        <w:rPr/>
      </w:pPr>
      <w:r>
        <w:rPr>
          <w:rFonts w:ascii="IRNazanin" w:hAnsi="IRNazanin" w:eastAsia="IRNazanin"/>
          <w:color w:val="111111"/>
          <w:sz w:val="28"/>
          <w:sz w:val="28"/>
          <w:szCs w:val="28"/>
          <w:rtl w:val="true"/>
          <w:lang w:bidi="fa-IR"/>
        </w:rPr>
        <w:t>الشامی باب التوسل وباب الرکن الیمانی باب التوبة وهو باب آل محمد علیهم السلام</w:t>
      </w:r>
    </w:p>
    <w:p>
      <w:pPr>
        <w:pStyle w:val="BookText"/>
        <w:rPr/>
      </w:pPr>
      <w:r>
        <w:rPr>
          <w:rFonts w:ascii="IRNazanin" w:hAnsi="IRNazanin" w:eastAsia="IRNazanin"/>
          <w:color w:val="111111"/>
          <w:sz w:val="28"/>
          <w:sz w:val="28"/>
          <w:szCs w:val="28"/>
          <w:rtl w:val="true"/>
          <w:lang w:bidi="fa-IR"/>
        </w:rPr>
        <w:t>وشیعتهم إلی الحجر فهذا البیت حجة الله فی ارضه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هبط آدم إلی الأرض هبط إلی الصفا ولذلک اشتق الله له اسما من اسم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لقوله تعالی ان الله اصطفی آدم ونزلت حوا علی المروة فاشتق الله له اسما من</w:t>
      </w:r>
    </w:p>
    <w:p>
      <w:pPr>
        <w:pStyle w:val="BookText"/>
        <w:rPr/>
      </w:pPr>
      <w:r>
        <w:rPr>
          <w:rFonts w:ascii="IRNazanin" w:hAnsi="IRNazanin" w:eastAsia="IRNazanin"/>
          <w:color w:val="111111"/>
          <w:sz w:val="28"/>
          <w:sz w:val="28"/>
          <w:szCs w:val="28"/>
          <w:rtl w:val="true"/>
          <w:lang w:bidi="fa-IR"/>
        </w:rPr>
        <w:t xml:space="preserve">اسم المرأة وکان آدم نزل بمرأة من الجنة فلما لم یخلق آدم المرأة </w:t>
      </w:r>
      <w:r>
        <w:rPr>
          <w:rStyle w:val="FootnoteAnchor"/>
          <w:rtl w:val="true"/>
        </w:rPr>
        <w:footnoteReference w:id="157"/>
      </w:r>
      <w:r>
        <w:rPr>
          <w:rFonts w:ascii="IRNazanin" w:hAnsi="IRNazanin" w:eastAsia="IRNazanin"/>
          <w:color w:val="111111"/>
          <w:sz w:val="28"/>
          <w:sz w:val="28"/>
          <w:szCs w:val="28"/>
          <w:rtl w:val="true"/>
          <w:lang w:bidi="fa-IR"/>
        </w:rPr>
        <w:t>إلی جنب</w:t>
      </w:r>
    </w:p>
    <w:p>
      <w:pPr>
        <w:pStyle w:val="BookText"/>
        <w:rPr/>
      </w:pPr>
      <w:r>
        <w:rPr>
          <w:rFonts w:ascii="IRNazanin" w:hAnsi="IRNazanin" w:eastAsia="IRNazanin"/>
          <w:color w:val="111111"/>
          <w:sz w:val="28"/>
          <w:sz w:val="28"/>
          <w:szCs w:val="28"/>
          <w:rtl w:val="true"/>
          <w:lang w:bidi="fa-IR"/>
        </w:rPr>
        <w:t>المقام وکا یرکن الیه سئل ربه ان یهبط البیت إلی الأرض فاهبط فصار علی وجه</w:t>
      </w:r>
    </w:p>
    <w:p>
      <w:pPr>
        <w:pStyle w:val="BookText"/>
        <w:rPr/>
      </w:pPr>
      <w:r>
        <w:rPr>
          <w:rFonts w:ascii="IRNazanin" w:hAnsi="IRNazanin" w:eastAsia="IRNazanin"/>
          <w:color w:val="111111"/>
          <w:sz w:val="28"/>
          <w:sz w:val="28"/>
          <w:szCs w:val="28"/>
          <w:rtl w:val="true"/>
          <w:lang w:bidi="fa-IR"/>
        </w:rPr>
        <w:t>الأرض فکان آدم علیه السلام یرکن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ارتفاعها من الأرض سبعة أذرع وکانت له أربعة أبواب وکان عرضها</w:t>
      </w:r>
    </w:p>
    <w:p>
      <w:pPr>
        <w:pStyle w:val="BookText"/>
        <w:rPr/>
      </w:pPr>
      <w:r>
        <w:rPr>
          <w:rFonts w:ascii="IRNazanin" w:hAnsi="IRNazanin" w:eastAsia="IRNazanin"/>
          <w:color w:val="111111"/>
          <w:sz w:val="28"/>
          <w:sz w:val="28"/>
          <w:szCs w:val="28"/>
          <w:rtl w:val="true"/>
          <w:lang w:bidi="fa-IR"/>
        </w:rPr>
        <w:t>خمسة وعشرین ذراعا فی خمسة وعشرین ذراعا ترابیعه وکان السرادق مأتی ذراع</w:t>
      </w:r>
    </w:p>
    <w:p>
      <w:pPr>
        <w:pStyle w:val="BookText"/>
        <w:rPr/>
      </w:pPr>
      <w:r>
        <w:rPr>
          <w:rFonts w:ascii="IRNazanin" w:hAnsi="IRNazanin" w:eastAsia="IRNazanin"/>
          <w:color w:val="111111"/>
          <w:sz w:val="28"/>
          <w:sz w:val="28"/>
          <w:szCs w:val="28"/>
          <w:rtl w:val="true"/>
          <w:lang w:bidi="fa-IR"/>
        </w:rPr>
        <w:t>فی مأتی ذراع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ما خلق الله تعالی فی الأرض بقعة</w:t>
      </w:r>
    </w:p>
    <w:p>
      <w:pPr>
        <w:pStyle w:val="BookText"/>
        <w:rPr/>
      </w:pPr>
      <w:r>
        <w:rPr>
          <w:rFonts w:ascii="IRNazanin" w:hAnsi="IRNazanin" w:eastAsia="IRNazanin"/>
          <w:color w:val="111111"/>
          <w:sz w:val="28"/>
          <w:sz w:val="28"/>
          <w:szCs w:val="28"/>
          <w:rtl w:val="true"/>
          <w:lang w:bidi="fa-IR"/>
        </w:rPr>
        <w:t>أحب الیه من الکعبة ولا أکرم علیه منها ولها حرم الله عز وجل الأشهر الحرم الأربعة</w:t>
      </w:r>
    </w:p>
    <w:p>
      <w:pPr>
        <w:pStyle w:val="BookText"/>
        <w:rPr/>
      </w:pPr>
      <w:r>
        <w:rPr>
          <w:rFonts w:ascii="IRNazanin" w:hAnsi="IRNazanin" w:eastAsia="IRNazanin"/>
          <w:color w:val="111111"/>
          <w:sz w:val="28"/>
          <w:sz w:val="28"/>
          <w:szCs w:val="28"/>
          <w:rtl w:val="true"/>
          <w:lang w:bidi="fa-IR"/>
        </w:rPr>
        <w:t>فی کتابه یوم خلق السماوات والأرض ثلاثة منها متوالیة للحج وشهر مفرد لعمرة رجب</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تبارک وتعالی بقعة أحب الیه منها وأومی</w:t>
      </w:r>
    </w:p>
    <w:p>
      <w:pPr>
        <w:pStyle w:val="BookText"/>
        <w:rPr/>
      </w:pPr>
      <w:r>
        <w:rPr>
          <w:rFonts w:ascii="IRNazanin" w:hAnsi="IRNazanin" w:eastAsia="IRNazanin"/>
          <w:color w:val="111111"/>
          <w:sz w:val="28"/>
          <w:sz w:val="28"/>
          <w:szCs w:val="28"/>
          <w:rtl w:val="true"/>
          <w:lang w:bidi="fa-IR"/>
        </w:rPr>
        <w:t>بیده إلی نحو الکعبة ولا أکرم وذکر نحوه إلی قوله 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زرارة</w:t>
      </w:r>
    </w:p>
    <w:p>
      <w:pPr>
        <w:pStyle w:val="BookText"/>
        <w:rPr/>
      </w:pPr>
      <w:r>
        <w:rPr>
          <w:rFonts w:ascii="IRNazanin" w:hAnsi="IRNazanin" w:eastAsia="IRNazanin"/>
          <w:color w:val="111111"/>
          <w:sz w:val="28"/>
          <w:sz w:val="28"/>
          <w:szCs w:val="28"/>
          <w:rtl w:val="true"/>
          <w:lang w:bidi="fa-IR"/>
        </w:rPr>
        <w:t xml:space="preserve">عن أبی جعفر علیه السلام قال کنت عنده قاعدا خلف المقام وهو محتب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مستقبل القبلة فقال النظر إلیها عبادة وما خلق الله بقعة من الأرض أحب الیه منها ثم</w:t>
      </w:r>
    </w:p>
    <w:p>
      <w:pPr>
        <w:pStyle w:val="BookText"/>
        <w:rPr/>
      </w:pPr>
      <w:r>
        <w:rPr>
          <w:rFonts w:ascii="IRNazanin" w:hAnsi="IRNazanin" w:eastAsia="IRNazanin"/>
          <w:color w:val="111111"/>
          <w:sz w:val="28"/>
          <w:sz w:val="28"/>
          <w:szCs w:val="28"/>
          <w:rtl w:val="true"/>
          <w:lang w:bidi="fa-IR"/>
        </w:rPr>
        <w:t>اهوی بیده إلی الکعبة ولا أکرم علیه منها وذکر مثله الا انه اسقط لفظة رجب</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 بن</w:t>
      </w:r>
    </w:p>
    <w:p>
      <w:pPr>
        <w:pStyle w:val="BookText"/>
        <w:rPr/>
      </w:pPr>
      <w:r>
        <w:rPr>
          <w:rFonts w:ascii="IRNazanin" w:hAnsi="IRNazanin" w:eastAsia="IRNazanin"/>
          <w:color w:val="111111"/>
          <w:sz w:val="28"/>
          <w:sz w:val="28"/>
          <w:szCs w:val="28"/>
          <w:rtl w:val="true"/>
          <w:lang w:bidi="fa-IR"/>
        </w:rPr>
        <w:t>شاذان جمعیا عن ابن أبی عمیر عن عمر بن أذینة عن زرارة قال کنت قاعدا إلی جنب</w:t>
      </w:r>
    </w:p>
    <w:p>
      <w:pPr>
        <w:pStyle w:val="BookText"/>
        <w:rPr/>
      </w:pPr>
      <w:r>
        <w:rPr>
          <w:rFonts w:ascii="IRNazanin" w:hAnsi="IRNazanin" w:eastAsia="IRNazanin"/>
          <w:color w:val="111111"/>
          <w:sz w:val="28"/>
          <w:sz w:val="28"/>
          <w:szCs w:val="28"/>
          <w:rtl w:val="true"/>
          <w:lang w:bidi="fa-IR"/>
        </w:rPr>
        <w:t>أبی جعفر علیه السلام وهو محتب مستقبل الکعبة فقال اما ان النظر إلیها عبادة فجائه</w:t>
      </w:r>
    </w:p>
    <w:p>
      <w:pPr>
        <w:pStyle w:val="BookText"/>
        <w:rPr/>
      </w:pPr>
      <w:r>
        <w:rPr>
          <w:rFonts w:ascii="IRNazanin" w:hAnsi="IRNazanin" w:eastAsia="IRNazanin"/>
          <w:color w:val="111111"/>
          <w:sz w:val="28"/>
          <w:sz w:val="28"/>
          <w:szCs w:val="28"/>
          <w:rtl w:val="true"/>
          <w:lang w:bidi="fa-IR"/>
        </w:rPr>
        <w:t>رجل من بجیلة یقال له عاصم بن عمر فقال لأبی جعفر علیه السلام ان کعب الأحبار کان</w:t>
      </w:r>
    </w:p>
    <w:p>
      <w:pPr>
        <w:pStyle w:val="BookText"/>
        <w:rPr/>
      </w:pPr>
      <w:r>
        <w:rPr>
          <w:rFonts w:ascii="IRNazanin" w:hAnsi="IRNazanin" w:eastAsia="IRNazanin"/>
          <w:color w:val="111111"/>
          <w:sz w:val="28"/>
          <w:sz w:val="28"/>
          <w:szCs w:val="28"/>
          <w:rtl w:val="true"/>
          <w:lang w:bidi="fa-IR"/>
        </w:rPr>
        <w:t>یقول إن الکعبة تسجد لبیت المقدس فی کل 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 فما تقول فیما قال کعب فقال صدق القول ما قال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فقال أبو جعفر علیه السلام کذبت وکذب کعب الأحبار معک وغضب قال زرارة</w:t>
      </w:r>
    </w:p>
    <w:p>
      <w:pPr>
        <w:pStyle w:val="BookText"/>
        <w:rPr/>
      </w:pPr>
      <w:r>
        <w:rPr>
          <w:rFonts w:ascii="IRNazanin" w:hAnsi="IRNazanin" w:eastAsia="IRNazanin"/>
          <w:color w:val="111111"/>
          <w:sz w:val="28"/>
          <w:sz w:val="28"/>
          <w:szCs w:val="28"/>
          <w:rtl w:val="true"/>
          <w:lang w:bidi="fa-IR"/>
        </w:rPr>
        <w:t xml:space="preserve">ما رأیته استقبل أحدا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غیره ثم قال ما خلق الله عز وجل بقعة</w:t>
      </w:r>
    </w:p>
    <w:p>
      <w:pPr>
        <w:pStyle w:val="BookText"/>
        <w:rPr/>
      </w:pPr>
      <w:r>
        <w:rPr>
          <w:rFonts w:ascii="IRNazanin" w:hAnsi="IRNazanin" w:eastAsia="IRNazanin"/>
          <w:color w:val="111111"/>
          <w:sz w:val="28"/>
          <w:sz w:val="28"/>
          <w:szCs w:val="28"/>
          <w:rtl w:val="true"/>
          <w:lang w:bidi="fa-IR"/>
        </w:rPr>
        <w:t>فی الأرض أحب الیه منها ثم أومأ بیده نحو الکعبة ولا أکرم علی الله عز وجل منها</w:t>
      </w:r>
    </w:p>
    <w:p>
      <w:pPr>
        <w:pStyle w:val="BookText"/>
        <w:rPr/>
      </w:pPr>
      <w:r>
        <w:rPr>
          <w:rFonts w:ascii="IRNazanin" w:hAnsi="IRNazanin" w:eastAsia="IRNazanin"/>
          <w:color w:val="111111"/>
          <w:sz w:val="28"/>
          <w:sz w:val="28"/>
          <w:szCs w:val="28"/>
          <w:rtl w:val="true"/>
          <w:lang w:bidi="fa-IR"/>
        </w:rPr>
        <w:t>لها حرم الله الأشهر الحرم فی کتابه یوم خلق السماوات والأرض ثلاثة متوالیة للحج</w:t>
      </w:r>
    </w:p>
    <w:p>
      <w:pPr>
        <w:pStyle w:val="BookText"/>
        <w:rPr/>
      </w:pPr>
      <w:r>
        <w:rPr>
          <w:rFonts w:ascii="Amiri" w:hAnsi="Amiri" w:eastAsia="Amiri" w:cs="Amiri"/>
          <w:color w:val="111111"/>
          <w:sz w:val="28"/>
          <w:sz w:val="28"/>
          <w:szCs w:val="28"/>
          <w:rtl w:val="true"/>
          <w:lang w:bidi="ar-SA"/>
        </w:rPr>
        <w:t xml:space="preserve">شوال وذو القعدة وذو الحجة وشهر مفرد للعمرة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وهب بن منبه</w:t>
      </w:r>
    </w:p>
    <w:p>
      <w:pPr>
        <w:pStyle w:val="BookText"/>
        <w:rPr/>
      </w:pPr>
      <w:r>
        <w:rPr>
          <w:rFonts w:ascii="IRNazanin" w:hAnsi="IRNazanin" w:eastAsia="IRNazanin"/>
          <w:color w:val="111111"/>
          <w:sz w:val="28"/>
          <w:sz w:val="28"/>
          <w:szCs w:val="28"/>
          <w:rtl w:val="true"/>
          <w:lang w:bidi="fa-IR"/>
        </w:rPr>
        <w:t>أنه قال مکتوب فی التوریة ان الله تعالی یبعث یوم القیامة سبعمائة ألف ملک ومعهم</w:t>
      </w:r>
    </w:p>
    <w:p>
      <w:pPr>
        <w:pStyle w:val="BookText"/>
        <w:rPr/>
      </w:pPr>
      <w:r>
        <w:rPr>
          <w:rFonts w:ascii="IRNazanin" w:hAnsi="IRNazanin" w:eastAsia="IRNazanin"/>
          <w:color w:val="111111"/>
          <w:sz w:val="28"/>
          <w:sz w:val="28"/>
          <w:szCs w:val="28"/>
          <w:rtl w:val="true"/>
          <w:lang w:bidi="fa-IR"/>
        </w:rPr>
        <w:t>سلاسل من الذهب لیأتون بالکعبة إلی عرصات القیامة فیأتون بها سلاسل الذهب إلی</w:t>
      </w:r>
    </w:p>
    <w:p>
      <w:pPr>
        <w:pStyle w:val="BookText"/>
        <w:rPr/>
      </w:pPr>
      <w:r>
        <w:rPr>
          <w:rFonts w:ascii="IRNazanin" w:hAnsi="IRNazanin" w:eastAsia="IRNazanin"/>
          <w:color w:val="111111"/>
          <w:sz w:val="28"/>
          <w:sz w:val="28"/>
          <w:szCs w:val="28"/>
          <w:rtl w:val="true"/>
          <w:lang w:bidi="fa-IR"/>
        </w:rPr>
        <w:t>موقف القیمة فیقول لها ملک یا کعبة البله سیری فتقول لا أذهب حتی تقضی حاجتی فیقول</w:t>
      </w:r>
    </w:p>
    <w:p>
      <w:pPr>
        <w:pStyle w:val="BookText"/>
        <w:rPr/>
      </w:pPr>
      <w:r>
        <w:rPr>
          <w:rFonts w:ascii="IRNazanin" w:hAnsi="IRNazanin" w:eastAsia="IRNazanin"/>
          <w:color w:val="111111"/>
          <w:sz w:val="28"/>
          <w:sz w:val="28"/>
          <w:szCs w:val="28"/>
          <w:rtl w:val="true"/>
          <w:lang w:bidi="fa-IR"/>
        </w:rPr>
        <w:t>ما حاجتک فتقول تقبل شفاعتی فی الذین دفنوا فی أطرافی فیقول الله تعالی قضیت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فیبعث الأموات من قبورهم وجوهم بیض وعلیهم الاحرام فیحتوشون الکعبة</w:t>
      </w:r>
    </w:p>
    <w:p>
      <w:pPr>
        <w:pStyle w:val="BookText"/>
        <w:rPr/>
      </w:pPr>
      <w:r>
        <w:rPr>
          <w:rFonts w:ascii="IRNazanin" w:hAnsi="IRNazanin" w:eastAsia="IRNazanin"/>
          <w:color w:val="111111"/>
          <w:sz w:val="28"/>
          <w:sz w:val="28"/>
          <w:szCs w:val="28"/>
          <w:rtl w:val="true"/>
          <w:lang w:bidi="fa-IR"/>
        </w:rPr>
        <w:t>وینادون لبیک إلی أن قال فیقول یا کعبة الله سیری فتقول لا اذهب حتی یقضی حاجتی</w:t>
      </w:r>
    </w:p>
    <w:p>
      <w:pPr>
        <w:pStyle w:val="BookText"/>
        <w:rPr/>
      </w:pPr>
      <w:r>
        <w:rPr>
          <w:rFonts w:ascii="IRNazanin" w:hAnsi="IRNazanin" w:eastAsia="IRNazanin"/>
          <w:color w:val="111111"/>
          <w:sz w:val="28"/>
          <w:sz w:val="28"/>
          <w:szCs w:val="28"/>
          <w:rtl w:val="true"/>
          <w:lang w:bidi="fa-IR"/>
        </w:rPr>
        <w:t>فیقول ما حاجتک سلی حتی تعطی فتقول الهی عبادک العصاة اتوا إلی من کل فج</w:t>
      </w:r>
    </w:p>
    <w:p>
      <w:pPr>
        <w:pStyle w:val="BookText"/>
        <w:rPr/>
      </w:pPr>
      <w:r>
        <w:rPr>
          <w:rFonts w:ascii="IRNazanin" w:hAnsi="IRNazanin" w:eastAsia="IRNazanin"/>
          <w:color w:val="111111"/>
          <w:sz w:val="28"/>
          <w:sz w:val="28"/>
          <w:szCs w:val="28"/>
          <w:rtl w:val="true"/>
          <w:lang w:bidi="fa-IR"/>
        </w:rPr>
        <w:t>عمیق شعثا غبراء وخلقوا أهلیهم وأولادهم وبیوتهم وودعوا أحبائهم وأصحابهم</w:t>
      </w:r>
    </w:p>
    <w:p>
      <w:pPr>
        <w:pStyle w:val="BookText"/>
        <w:rPr/>
      </w:pPr>
      <w:r>
        <w:rPr>
          <w:rFonts w:ascii="IRNazanin" w:hAnsi="IRNazanin" w:eastAsia="IRNazanin"/>
          <w:color w:val="111111"/>
          <w:sz w:val="28"/>
          <w:sz w:val="28"/>
          <w:szCs w:val="28"/>
          <w:rtl w:val="true"/>
          <w:lang w:bidi="fa-IR"/>
        </w:rPr>
        <w:t>لزیارتی وأداء المناسک کما أمرت الهی فاشفع لهم لتأمنهم من الفزع الأکبر فأقبل</w:t>
      </w:r>
    </w:p>
    <w:p>
      <w:pPr>
        <w:pStyle w:val="BookText"/>
        <w:rPr/>
      </w:pPr>
      <w:r>
        <w:rPr>
          <w:rFonts w:ascii="IRNazanin" w:hAnsi="IRNazanin" w:eastAsia="IRNazanin"/>
          <w:color w:val="111111"/>
          <w:sz w:val="28"/>
          <w:sz w:val="28"/>
          <w:szCs w:val="28"/>
          <w:rtl w:val="true"/>
          <w:lang w:bidi="fa-IR"/>
        </w:rPr>
        <w:t>شفاعتی واجعلهم فی کنفی فینادی ملک ان فیهم أصحاب الکبایر والمصرین علی</w:t>
      </w:r>
    </w:p>
    <w:p>
      <w:pPr>
        <w:pStyle w:val="BookText"/>
        <w:rPr/>
      </w:pPr>
      <w:r>
        <w:rPr>
          <w:rFonts w:ascii="IRNazanin" w:hAnsi="IRNazanin" w:eastAsia="IRNazanin"/>
          <w:color w:val="111111"/>
          <w:sz w:val="28"/>
          <w:sz w:val="28"/>
          <w:szCs w:val="28"/>
          <w:rtl w:val="true"/>
          <w:lang w:bidi="fa-IR"/>
        </w:rPr>
        <w:t>الذنوب المستحقین للنار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 الکعبة انا اشفع فی اهل الکبائر فیقول الله تعالی قبلت شفاعتک وقضیت</w:t>
      </w:r>
    </w:p>
    <w:p>
      <w:pPr>
        <w:pStyle w:val="BookText"/>
        <w:rPr/>
      </w:pPr>
      <w:r>
        <w:rPr>
          <w:rFonts w:ascii="IRNazanin" w:hAnsi="IRNazanin" w:eastAsia="IRNazanin"/>
          <w:color w:val="111111"/>
          <w:sz w:val="28"/>
          <w:sz w:val="28"/>
          <w:szCs w:val="28"/>
          <w:rtl w:val="true"/>
          <w:lang w:bidi="fa-IR"/>
        </w:rPr>
        <w:t>حاجتک فینادی ملک الا من کان من اهل الکعبة فلیخرج من بین الجمع فیخرج</w:t>
      </w:r>
    </w:p>
    <w:p>
      <w:pPr>
        <w:pStyle w:val="BookText"/>
        <w:rPr/>
      </w:pPr>
      <w:r>
        <w:rPr>
          <w:rFonts w:ascii="IRNazanin" w:hAnsi="IRNazanin" w:eastAsia="IRNazanin"/>
          <w:color w:val="111111"/>
          <w:sz w:val="28"/>
          <w:sz w:val="28"/>
          <w:szCs w:val="28"/>
          <w:rtl w:val="true"/>
          <w:lang w:bidi="fa-IR"/>
        </w:rPr>
        <w:t>جمیع الحاج من بینهم ویحتوشون الکعبة بیض الوجوه آمنون من الجحیم</w:t>
      </w:r>
    </w:p>
    <w:p>
      <w:pPr>
        <w:pStyle w:val="BookText"/>
        <w:rPr/>
      </w:pPr>
      <w:r>
        <w:rPr>
          <w:rFonts w:ascii="IRNazanin" w:hAnsi="IRNazanin" w:eastAsia="IRNazanin"/>
          <w:color w:val="111111"/>
          <w:sz w:val="28"/>
          <w:sz w:val="28"/>
          <w:szCs w:val="28"/>
          <w:rtl w:val="true"/>
          <w:lang w:bidi="fa-IR"/>
        </w:rPr>
        <w:t>یطوفون حول الکعبة وینادون لبیک فینادی ملک یا کعبة الله سیری فتسیر الکعبة وتنادی</w:t>
      </w:r>
    </w:p>
    <w:p>
      <w:pPr>
        <w:pStyle w:val="BookText"/>
        <w:rPr/>
      </w:pPr>
      <w:r>
        <w:rPr>
          <w:rFonts w:ascii="IRNazanin" w:hAnsi="IRNazanin" w:eastAsia="IRNazanin"/>
          <w:color w:val="111111"/>
          <w:sz w:val="28"/>
          <w:sz w:val="28"/>
          <w:szCs w:val="28"/>
          <w:rtl w:val="true"/>
          <w:lang w:bidi="fa-IR"/>
        </w:rPr>
        <w:t>لبیک اللهم لبیک لبیک ان الحمد والملک والنعمة لک لبیک وأهلها یتبعونها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 ابن</w:t>
      </w:r>
    </w:p>
    <w:p>
      <w:pPr>
        <w:pStyle w:val="BookText"/>
        <w:rPr/>
      </w:pPr>
      <w:r>
        <w:rPr>
          <w:rFonts w:ascii="IRNazanin" w:hAnsi="IRNazanin" w:eastAsia="IRNazanin"/>
          <w:color w:val="111111"/>
          <w:sz w:val="28"/>
          <w:sz w:val="28"/>
          <w:szCs w:val="28"/>
          <w:rtl w:val="true"/>
          <w:lang w:bidi="fa-IR"/>
        </w:rPr>
        <w:t xml:space="preserve">شاذان جمیعا عن ابن أبی عمیر عن معاویة بن عمار عن أبی عبد الله علیه السلام فقیه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تبارک وتعالی حول الکعبة عشرین ومأة رحمة منها ستون</w:t>
      </w:r>
    </w:p>
    <w:p>
      <w:pPr>
        <w:pStyle w:val="BookText"/>
        <w:rPr/>
      </w:pPr>
      <w:r>
        <w:rPr>
          <w:rFonts w:ascii="IRNazanin" w:hAnsi="IRNazanin" w:eastAsia="IRNazanin"/>
          <w:color w:val="111111"/>
          <w:sz w:val="28"/>
          <w:sz w:val="28"/>
          <w:szCs w:val="28"/>
          <w:rtl w:val="true"/>
          <w:lang w:bidi="fa-IR"/>
        </w:rPr>
        <w:t>للطائفین وأربعون للمصلین وعشرون للناظرین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قال حدثنی علی بن</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السعد آبادی عن أحمد بن أبی عبد الله البرقی عن ابن أبی</w:t>
      </w:r>
    </w:p>
    <w:p>
      <w:pPr>
        <w:pStyle w:val="BookText"/>
        <w:rPr/>
      </w:pPr>
      <w:r>
        <w:rPr>
          <w:rFonts w:ascii="IRNazanin" w:hAnsi="IRNazanin" w:eastAsia="IRNazanin"/>
          <w:color w:val="111111"/>
          <w:sz w:val="28"/>
          <w:sz w:val="28"/>
          <w:szCs w:val="28"/>
          <w:rtl w:val="true"/>
          <w:lang w:bidi="fa-IR"/>
        </w:rPr>
        <w:t>عمیر عن معاویة بن عمار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عن علی علیه السلام فی حدیث</w:t>
      </w:r>
    </w:p>
    <w:p>
      <w:pPr>
        <w:pStyle w:val="BookText"/>
        <w:rPr/>
      </w:pPr>
      <w:r>
        <w:rPr>
          <w:rFonts w:ascii="IRNazanin" w:hAnsi="IRNazanin" w:eastAsia="IRNazanin"/>
          <w:color w:val="111111"/>
          <w:sz w:val="28"/>
          <w:sz w:val="28"/>
          <w:szCs w:val="28"/>
          <w:rtl w:val="true"/>
          <w:lang w:bidi="fa-IR"/>
        </w:rPr>
        <w:t>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خرجتم حجاجا إلی بیت الله عز وجل فأکثروا النظر إلی بیت الله فان لله</w:t>
      </w:r>
    </w:p>
    <w:p>
      <w:pPr>
        <w:pStyle w:val="BookText"/>
        <w:rPr/>
      </w:pPr>
      <w:r>
        <w:rPr>
          <w:rFonts w:ascii="IRNazanin" w:hAnsi="IRNazanin" w:eastAsia="IRNazanin"/>
          <w:color w:val="111111"/>
          <w:sz w:val="28"/>
          <w:sz w:val="28"/>
          <w:szCs w:val="28"/>
          <w:rtl w:val="true"/>
          <w:lang w:bidi="fa-IR"/>
        </w:rPr>
        <w:t>عز وجل مئة وعشرین رحمة عند بیته الحرام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القاسم بن یحیی عن جده الحسن بن</w:t>
      </w:r>
    </w:p>
    <w:p>
      <w:pPr>
        <w:pStyle w:val="BookText"/>
        <w:rPr/>
      </w:pPr>
      <w:r>
        <w:rPr>
          <w:rFonts w:ascii="IRNazanin" w:hAnsi="IRNazanin" w:eastAsia="IRNazanin"/>
          <w:color w:val="111111"/>
          <w:sz w:val="28"/>
          <w:sz w:val="28"/>
          <w:szCs w:val="28"/>
          <w:rtl w:val="true"/>
          <w:lang w:bidi="fa-IR"/>
        </w:rPr>
        <w:t>راشد عن أبی عبد الله علیه السلام عن أمیر المؤمنین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نظر إلی البیت ایمانا واحتسابا نظرة واحدة غفر الله ما تقدم</w:t>
      </w:r>
    </w:p>
    <w:p>
      <w:pPr>
        <w:pStyle w:val="BookText"/>
        <w:rPr/>
      </w:pPr>
      <w:r>
        <w:rPr>
          <w:rFonts w:ascii="IRNazanin" w:hAnsi="IRNazanin" w:eastAsia="IRNazanin"/>
          <w:color w:val="111111"/>
          <w:sz w:val="28"/>
          <w:sz w:val="28"/>
          <w:szCs w:val="28"/>
          <w:rtl w:val="true"/>
          <w:lang w:bidi="fa-IR"/>
        </w:rPr>
        <w:t>وما تأخر ومن نظر إلی البیت کان أفضل من عبادة سنة وروی ان الله ینزل کل یوم علی</w:t>
      </w:r>
    </w:p>
    <w:p>
      <w:pPr>
        <w:pStyle w:val="BookText"/>
        <w:rPr/>
      </w:pPr>
      <w:r>
        <w:rPr>
          <w:rFonts w:ascii="IRNazanin" w:hAnsi="IRNazanin" w:eastAsia="IRNazanin"/>
          <w:color w:val="111111"/>
          <w:sz w:val="28"/>
          <w:sz w:val="28"/>
          <w:szCs w:val="28"/>
          <w:rtl w:val="true"/>
          <w:lang w:bidi="fa-IR"/>
        </w:rPr>
        <w:t>مکة مئة وعشرین رحمة ستون منها للطائفین وأربعون للعاکفین وعشرون للناظرین</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النسخ الرضوی علیه السلام واقلل</w:t>
      </w:r>
    </w:p>
    <w:p>
      <w:pPr>
        <w:pStyle w:val="BookText"/>
        <w:rPr/>
      </w:pPr>
      <w:r>
        <w:rPr>
          <w:rFonts w:ascii="IRNazanin" w:hAnsi="IRNazanin" w:eastAsia="IRNazanin"/>
          <w:color w:val="111111"/>
          <w:sz w:val="28"/>
          <w:sz w:val="28"/>
          <w:szCs w:val="28"/>
          <w:rtl w:val="true"/>
          <w:lang w:bidi="fa-IR"/>
        </w:rPr>
        <w:t>الخروج من المسجد فان النظر إلی الکعبة عبادة ولا یزال المرء فی صلاة ما دام</w:t>
      </w:r>
    </w:p>
    <w:p>
      <w:pPr>
        <w:pStyle w:val="BookText"/>
        <w:rPr/>
      </w:pPr>
      <w:r>
        <w:rPr>
          <w:rFonts w:ascii="IRNazanin" w:hAnsi="IRNazanin" w:eastAsia="IRNazanin"/>
          <w:color w:val="111111"/>
          <w:sz w:val="28"/>
          <w:sz w:val="28"/>
          <w:szCs w:val="28"/>
          <w:rtl w:val="true"/>
          <w:lang w:bidi="fa-IR"/>
        </w:rPr>
        <w:t>ینظرها 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وفی روایة إسماعیل بن مسلم عن جعفر</w:t>
      </w:r>
    </w:p>
    <w:p>
      <w:pPr>
        <w:pStyle w:val="BookText"/>
        <w:rPr/>
      </w:pPr>
      <w:r>
        <w:rPr>
          <w:rFonts w:ascii="IRNazanin" w:hAnsi="IRNazanin" w:eastAsia="IRNazanin"/>
          <w:color w:val="111111"/>
          <w:sz w:val="28"/>
          <w:sz w:val="28"/>
          <w:szCs w:val="28"/>
          <w:rtl w:val="true"/>
          <w:lang w:bidi="fa-IR"/>
        </w:rPr>
        <w:t>عن أبیه عن النبی صلی الله علیه وآله قال النظر إلی الکعبة حبا لها یهدم الخطایا هدما</w:t>
      </w:r>
    </w:p>
    <w:p>
      <w:pPr>
        <w:pStyle w:val="BookText"/>
        <w:rPr/>
      </w:pP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أیسر ما یعطی من ینظر إلی الکعبة ان یعطیه الله بکل</w:t>
      </w:r>
    </w:p>
    <w:p>
      <w:pPr>
        <w:pStyle w:val="BookText"/>
        <w:rPr/>
      </w:pPr>
      <w:r>
        <w:rPr>
          <w:rFonts w:ascii="IRNazanin" w:hAnsi="IRNazanin" w:eastAsia="IRNazanin"/>
          <w:color w:val="111111"/>
          <w:sz w:val="28"/>
          <w:sz w:val="28"/>
          <w:szCs w:val="28"/>
          <w:rtl w:val="true"/>
          <w:lang w:bidi="fa-IR"/>
        </w:rPr>
        <w:t xml:space="preserve">نظرة حسنة ومحی </w:t>
      </w:r>
      <w:r>
        <w:rPr>
          <w:rStyle w:val="FootnoteAnchor"/>
          <w:rtl w:val="true"/>
        </w:rPr>
        <w:footnoteReference w:id="158"/>
      </w:r>
      <w:r>
        <w:rPr>
          <w:rFonts w:ascii="IRNazanin" w:hAnsi="IRNazanin" w:eastAsia="IRNazanin"/>
          <w:color w:val="111111"/>
          <w:sz w:val="28"/>
          <w:sz w:val="28"/>
          <w:szCs w:val="28"/>
          <w:rtl w:val="true"/>
          <w:lang w:bidi="fa-IR"/>
        </w:rPr>
        <w:t>عنه سیئة ویرفع له درجة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 محبوب عن</w:t>
      </w:r>
    </w:p>
    <w:p>
      <w:pPr>
        <w:pStyle w:val="BookText"/>
        <w:rPr/>
      </w:pPr>
      <w:r>
        <w:rPr>
          <w:rFonts w:ascii="IRNazanin" w:hAnsi="IRNazanin" w:eastAsia="IRNazanin"/>
          <w:color w:val="111111"/>
          <w:sz w:val="28"/>
          <w:sz w:val="28"/>
          <w:szCs w:val="28"/>
          <w:rtl w:val="true"/>
          <w:lang w:bidi="fa-IR"/>
        </w:rPr>
        <w:t xml:space="preserve">الحسن بن علی عن ابن رباط عن سیف التمار عن أبی عبد الله علیه السلام قال فقیه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إلی الکعبة لم یزل تکتب له حسنة وتمحی عنه سیئة حتی ینصرف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ببصره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أبی عمیر</w:t>
      </w:r>
    </w:p>
    <w:p>
      <w:pPr>
        <w:pStyle w:val="BookText"/>
        <w:rPr/>
      </w:pPr>
      <w:r>
        <w:rPr>
          <w:rFonts w:ascii="IRNazanin" w:hAnsi="IRNazanin" w:eastAsia="IRNazanin"/>
          <w:color w:val="111111"/>
          <w:sz w:val="28"/>
          <w:sz w:val="28"/>
          <w:szCs w:val="28"/>
          <w:rtl w:val="true"/>
          <w:lang w:bidi="fa-IR"/>
        </w:rPr>
        <w:t xml:space="preserve">عن علی بن عبد العزیز عن أبی عبد الله علیه السلام فقیه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إلی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من حقنا وحرمتنا مثل الذی عرف</w:t>
      </w:r>
    </w:p>
    <w:p>
      <w:pPr>
        <w:pStyle w:val="BookText"/>
        <w:rPr/>
      </w:pPr>
      <w:r>
        <w:rPr>
          <w:rFonts w:ascii="IRNazanin" w:hAnsi="IRNazanin" w:eastAsia="IRNazanin"/>
          <w:color w:val="111111"/>
          <w:sz w:val="28"/>
          <w:sz w:val="28"/>
          <w:szCs w:val="28"/>
          <w:rtl w:val="true"/>
          <w:lang w:bidi="fa-IR"/>
        </w:rPr>
        <w:t xml:space="preserve">من حقها وحرمتها غفر الله له ذنوبه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وکفاه هم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بعض أصحابنا عن الحسن بن یوسف عن</w:t>
      </w:r>
    </w:p>
    <w:p>
      <w:pPr>
        <w:pStyle w:val="BookText"/>
        <w:rPr/>
      </w:pPr>
      <w:r>
        <w:rPr>
          <w:rFonts w:ascii="IRNazanin" w:hAnsi="IRNazanin" w:eastAsia="IRNazanin"/>
          <w:color w:val="111111"/>
          <w:sz w:val="28"/>
          <w:sz w:val="28"/>
          <w:szCs w:val="28"/>
          <w:rtl w:val="true"/>
          <w:lang w:bidi="fa-IR"/>
        </w:rPr>
        <w:t>زکریا عن علی بن عبد العزیز قال قال أبو عبد الله علیه السلام من أتی الکعبة فعرف من</w:t>
      </w:r>
    </w:p>
    <w:p>
      <w:pPr>
        <w:pStyle w:val="BookText"/>
        <w:rPr/>
      </w:pPr>
      <w:r>
        <w:rPr>
          <w:rFonts w:ascii="IRNazanin" w:hAnsi="IRNazanin" w:eastAsia="IRNazanin"/>
          <w:color w:val="111111"/>
          <w:sz w:val="28"/>
          <w:sz w:val="28"/>
          <w:szCs w:val="28"/>
          <w:rtl w:val="true"/>
          <w:lang w:bidi="fa-IR"/>
        </w:rPr>
        <w:t xml:space="preserve">حقنا وحرمتنا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عرف من حقها وحرمتها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من مکة الا وقد غفر الله</w:t>
      </w:r>
    </w:p>
    <w:p>
      <w:pPr>
        <w:pStyle w:val="BookText"/>
        <w:rPr/>
      </w:pPr>
      <w:r>
        <w:rPr>
          <w:rFonts w:ascii="IRNazanin" w:hAnsi="IRNazanin" w:eastAsia="IRNazanin"/>
          <w:color w:val="111111"/>
          <w:sz w:val="28"/>
          <w:sz w:val="28"/>
          <w:szCs w:val="28"/>
          <w:rtl w:val="true"/>
          <w:lang w:bidi="fa-IR"/>
        </w:rPr>
        <w:t>له ذنوبه وکفاه الله ما أهمه من امر دنیاه وآخرته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الکعبة عبادة والنظر إلی الوالدین عبادة</w:t>
      </w:r>
    </w:p>
    <w:p>
      <w:pPr>
        <w:pStyle w:val="BookText"/>
        <w:rPr/>
      </w:pPr>
      <w:r>
        <w:rPr>
          <w:rFonts w:ascii="IRNazanin" w:hAnsi="IRNazanin" w:eastAsia="IRNazanin"/>
          <w:color w:val="111111"/>
          <w:sz w:val="28"/>
          <w:sz w:val="28"/>
          <w:szCs w:val="28"/>
          <w:rtl w:val="true"/>
          <w:lang w:bidi="fa-IR"/>
        </w:rPr>
        <w:t xml:space="preserve">والنظر إلی الامام عبادة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إلی الکعبة کتبت له حسنة ومحیت</w:t>
      </w:r>
    </w:p>
    <w:p>
      <w:pPr>
        <w:pStyle w:val="BookText"/>
        <w:rPr/>
      </w:pPr>
      <w:r>
        <w:rPr>
          <w:rFonts w:ascii="IRNazanin" w:hAnsi="IRNazanin" w:eastAsia="IRNazanin"/>
          <w:color w:val="111111"/>
          <w:sz w:val="28"/>
          <w:sz w:val="28"/>
          <w:szCs w:val="28"/>
          <w:rtl w:val="true"/>
          <w:lang w:bidi="fa-IR"/>
        </w:rPr>
        <w:t>عنه عشر سیئات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النظر إلی الکعبة عبادة والنظر إلی الوالدین</w:t>
      </w:r>
    </w:p>
    <w:p>
      <w:pPr>
        <w:pStyle w:val="BookText"/>
        <w:rPr/>
      </w:pPr>
      <w:r>
        <w:rPr>
          <w:rFonts w:ascii="IRNazanin" w:hAnsi="IRNazanin" w:eastAsia="IRNazanin"/>
          <w:color w:val="111111"/>
          <w:sz w:val="28"/>
          <w:sz w:val="28"/>
          <w:szCs w:val="28"/>
          <w:rtl w:val="true"/>
          <w:lang w:bidi="fa-IR"/>
        </w:rPr>
        <w:t xml:space="preserve">عبادة والنظر إلی المصحف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قراءة عبادة والنظر إلی وجه العالم</w:t>
      </w:r>
    </w:p>
    <w:p>
      <w:pPr>
        <w:pStyle w:val="BookText"/>
        <w:rPr/>
      </w:pPr>
      <w:r>
        <w:rPr>
          <w:rFonts w:ascii="IRNazanin" w:hAnsi="IRNazanin" w:eastAsia="IRNazanin"/>
          <w:color w:val="111111"/>
          <w:sz w:val="28"/>
          <w:sz w:val="28"/>
          <w:szCs w:val="28"/>
          <w:rtl w:val="true"/>
          <w:lang w:bidi="fa-IR"/>
        </w:rPr>
        <w:t>عبادة والنظر إلی آل محمد صلی الله علیه وآله وسلم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فهد الحلی فی کتاب التحصین</w:t>
      </w:r>
    </w:p>
    <w:p>
      <w:pPr>
        <w:pStyle w:val="BookText"/>
        <w:rPr/>
      </w:pPr>
      <w:r>
        <w:rPr>
          <w:rFonts w:ascii="IRNazanin" w:hAnsi="IRNazanin" w:eastAsia="IRNazanin"/>
          <w:color w:val="111111"/>
          <w:sz w:val="28"/>
          <w:sz w:val="28"/>
          <w:szCs w:val="28"/>
          <w:rtl w:val="true"/>
          <w:lang w:bidi="fa-IR"/>
        </w:rPr>
        <w:t xml:space="preserve">نقلا من کتاب المنبئ عن زهد النبی صلی الله علیه وآله وسلم باسناده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فی جملة کلام له فی وصف إخوانه الذین یأتون من بعده یا با ذر لواحد منهم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یسبح تسبیحة خیر له من أن یصیر له جبال الدنیا ذهبا ونظرة إلی واحد منهم أحب</w:t>
      </w:r>
    </w:p>
    <w:p>
      <w:pPr>
        <w:pStyle w:val="BookText"/>
        <w:rPr/>
      </w:pPr>
      <w:r>
        <w:rPr>
          <w:rFonts w:ascii="IRNazanin" w:hAnsi="IRNazanin" w:eastAsia="IRNazanin"/>
          <w:color w:val="111111"/>
          <w:sz w:val="28"/>
          <w:sz w:val="28"/>
          <w:szCs w:val="28"/>
          <w:rtl w:val="true"/>
          <w:lang w:bidi="fa-IR"/>
        </w:rPr>
        <w:t>إلی من نظرة إلی بیت الله الحرام ولواحد منهم یموت فی شدة بین أصحابه له</w:t>
      </w:r>
    </w:p>
    <w:p>
      <w:pPr>
        <w:pStyle w:val="BookText"/>
        <w:rPr/>
      </w:pPr>
      <w:r>
        <w:rPr>
          <w:rFonts w:ascii="IRNazanin" w:hAnsi="IRNazanin" w:eastAsia="IRNazanin"/>
          <w:color w:val="111111"/>
          <w:sz w:val="28"/>
          <w:sz w:val="28"/>
          <w:szCs w:val="28"/>
          <w:rtl w:val="true"/>
          <w:lang w:bidi="fa-IR"/>
        </w:rPr>
        <w:t>لحج مقبول بین الرکن والمقام وله اجر من یموت فی حرم الله ومن مات فی حرم الله</w:t>
      </w:r>
    </w:p>
    <w:p>
      <w:pPr>
        <w:pStyle w:val="BookText"/>
        <w:rPr/>
      </w:pPr>
      <w:r>
        <w:rPr>
          <w:rFonts w:ascii="IRNazanin" w:hAnsi="IRNazanin" w:eastAsia="IRNazanin"/>
          <w:color w:val="111111"/>
          <w:sz w:val="28"/>
          <w:sz w:val="28"/>
          <w:szCs w:val="28"/>
          <w:rtl w:val="true"/>
          <w:lang w:bidi="fa-IR"/>
        </w:rPr>
        <w:t>آمنه الله من الفزع الأکبر وادخله الجنة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أبی</w:t>
      </w:r>
    </w:p>
    <w:p>
      <w:pPr>
        <w:pStyle w:val="BookText"/>
        <w:rPr/>
      </w:pPr>
      <w:r>
        <w:rPr>
          <w:rFonts w:ascii="IRNazanin" w:hAnsi="IRNazanin" w:eastAsia="IRNazanin"/>
          <w:color w:val="111111"/>
          <w:sz w:val="28"/>
          <w:sz w:val="28"/>
          <w:szCs w:val="28"/>
          <w:rtl w:val="true"/>
          <w:lang w:bidi="fa-IR"/>
        </w:rPr>
        <w:t>عبد الله الخزاز عن أبی عبد الله علیه السلام قال إن للکعبة للحظة فی کل یوم یغفر لمن</w:t>
      </w:r>
    </w:p>
    <w:p>
      <w:pPr>
        <w:pStyle w:val="BookText"/>
        <w:rPr/>
      </w:pPr>
      <w:r>
        <w:rPr>
          <w:rFonts w:ascii="IRNazanin" w:hAnsi="IRNazanin" w:eastAsia="IRNazanin"/>
          <w:color w:val="111111"/>
          <w:sz w:val="28"/>
          <w:sz w:val="28"/>
          <w:szCs w:val="28"/>
          <w:rtl w:val="true"/>
          <w:lang w:bidi="fa-IR"/>
        </w:rPr>
        <w:t>طاف بها أو حن قلبه إلیها أو حبسه عنها عذر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انها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بکة لبکاء الناس</w:t>
      </w:r>
    </w:p>
    <w:p>
      <w:pPr>
        <w:pStyle w:val="BookText"/>
        <w:rPr/>
      </w:pPr>
      <w:r>
        <w:rPr>
          <w:rFonts w:ascii="IRNazanin" w:hAnsi="IRNazanin" w:eastAsia="IRNazanin"/>
          <w:color w:val="111111"/>
          <w:sz w:val="28"/>
          <w:sz w:val="28"/>
          <w:szCs w:val="28"/>
          <w:rtl w:val="true"/>
          <w:lang w:bidi="fa-IR"/>
        </w:rPr>
        <w:t>حولها وفیها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معاویة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الرکن الیمانی باب من أبواب</w:t>
      </w:r>
    </w:p>
    <w:p>
      <w:pPr>
        <w:pStyle w:val="BookText"/>
        <w:rPr/>
      </w:pPr>
      <w:r>
        <w:rPr>
          <w:rFonts w:ascii="IRNazanin" w:hAnsi="IRNazanin" w:eastAsia="IRNazanin"/>
          <w:color w:val="111111"/>
          <w:sz w:val="28"/>
          <w:sz w:val="28"/>
          <w:szCs w:val="28"/>
          <w:rtl w:val="true"/>
          <w:lang w:bidi="fa-IR"/>
        </w:rPr>
        <w:t>الجنة لم یغلقه الله منذ فتحه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بابنا إلی الجنة الذی منه ندخل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عن أبی عبد الله</w:t>
      </w:r>
    </w:p>
    <w:p>
      <w:pPr>
        <w:pStyle w:val="BookText"/>
        <w:rPr/>
      </w:pPr>
      <w:r>
        <w:rPr>
          <w:rFonts w:ascii="IRNazanin" w:hAnsi="IRNazanin" w:eastAsia="IRNazanin"/>
          <w:color w:val="111111"/>
          <w:sz w:val="28"/>
          <w:sz w:val="28"/>
          <w:szCs w:val="28"/>
          <w:rtl w:val="true"/>
          <w:lang w:bidi="fa-IR"/>
        </w:rPr>
        <w:t>الحسین علیه السلام أنه قال الرکن الیمانی باب من أبواب الجنة لم یمنعه منذ</w:t>
      </w:r>
    </w:p>
    <w:p>
      <w:pPr>
        <w:pStyle w:val="BookText"/>
        <w:rPr/>
      </w:pPr>
      <w:r>
        <w:rPr>
          <w:rFonts w:ascii="IRNazanin" w:hAnsi="IRNazanin" w:eastAsia="IRNazanin"/>
          <w:color w:val="111111"/>
          <w:sz w:val="28"/>
          <w:sz w:val="28"/>
          <w:szCs w:val="28"/>
          <w:rtl w:val="true"/>
          <w:lang w:bidi="fa-IR"/>
        </w:rPr>
        <w:t>فتحه وان ما بین هذین الرکنین الأسود والیمانی ملک یدعی هجیر یؤمن علی</w:t>
      </w:r>
    </w:p>
    <w:p>
      <w:pPr>
        <w:pStyle w:val="BookText"/>
        <w:rPr/>
      </w:pPr>
      <w:r>
        <w:rPr>
          <w:rFonts w:ascii="IRNazanin" w:hAnsi="IRNazanin" w:eastAsia="IRNazanin"/>
          <w:color w:val="111111"/>
          <w:sz w:val="28"/>
          <w:sz w:val="28"/>
          <w:szCs w:val="28"/>
          <w:rtl w:val="true"/>
          <w:lang w:bidi="fa-IR"/>
        </w:rPr>
        <w:t>دعاء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الرکن الیمانی بابنا الذی</w:t>
      </w:r>
    </w:p>
    <w:p>
      <w:pPr>
        <w:pStyle w:val="BookText"/>
        <w:rPr/>
      </w:pPr>
      <w:r>
        <w:rPr>
          <w:rFonts w:ascii="IRNazanin" w:hAnsi="IRNazanin" w:eastAsia="IRNazanin"/>
          <w:color w:val="111111"/>
          <w:sz w:val="28"/>
          <w:sz w:val="28"/>
          <w:szCs w:val="28"/>
          <w:rtl w:val="true"/>
          <w:lang w:bidi="fa-IR"/>
        </w:rPr>
        <w:t>ندخل منه الجنة وقال فیه باب من أبواب الجنة لم یغلق منذ فتح وفیه نهر من الجنة</w:t>
      </w:r>
    </w:p>
    <w:p>
      <w:pPr>
        <w:pStyle w:val="BookText"/>
        <w:rPr/>
      </w:pPr>
      <w:r>
        <w:rPr>
          <w:rFonts w:ascii="IRNazanin" w:hAnsi="IRNazanin" w:eastAsia="IRNazanin"/>
          <w:color w:val="111111"/>
          <w:sz w:val="28"/>
          <w:sz w:val="28"/>
          <w:szCs w:val="28"/>
          <w:rtl w:val="true"/>
          <w:lang w:bidi="fa-IR"/>
        </w:rPr>
        <w:t xml:space="preserve">تلقی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انه یمین الله فی ارضه یصافح بها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وسلم قال الرکن باب من أبواب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وسلم بین الرکنین روضة من ریاض</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وسلم یأتی الرکن والمقام یوم القیامة</w:t>
      </w:r>
    </w:p>
    <w:p>
      <w:pPr>
        <w:pStyle w:val="BookText"/>
        <w:rPr/>
      </w:pPr>
      <w:r>
        <w:rPr>
          <w:rFonts w:ascii="IRNazanin" w:hAnsi="IRNazanin" w:eastAsia="IRNazanin"/>
          <w:color w:val="111111"/>
          <w:sz w:val="28"/>
          <w:sz w:val="28"/>
          <w:szCs w:val="28"/>
          <w:rtl w:val="true"/>
          <w:lang w:bidi="fa-IR"/>
        </w:rPr>
        <w:t>ولهما عینان وشفتان یشهدان لمن وافاهما بالوفاء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الشریف أبو الحسن علی بن عبد الصمد بن</w:t>
      </w:r>
    </w:p>
    <w:p>
      <w:pPr>
        <w:pStyle w:val="BookText"/>
        <w:rPr/>
      </w:pPr>
      <w:r>
        <w:rPr>
          <w:rFonts w:ascii="IRNazanin" w:hAnsi="IRNazanin" w:eastAsia="IRNazanin"/>
          <w:color w:val="111111"/>
          <w:sz w:val="28"/>
          <w:sz w:val="28"/>
          <w:szCs w:val="28"/>
          <w:rtl w:val="true"/>
          <w:lang w:bidi="fa-IR"/>
        </w:rPr>
        <w:t>عبید الله الهاشمی صاحب الصلاة بواسط قال أخبرنا أبو بکر محمد بن عبد الله</w:t>
      </w:r>
    </w:p>
    <w:p>
      <w:pPr>
        <w:pStyle w:val="BookText"/>
        <w:rPr/>
      </w:pPr>
      <w:r>
        <w:rPr>
          <w:rFonts w:ascii="IRNazanin" w:hAnsi="IRNazanin" w:eastAsia="IRNazanin"/>
          <w:color w:val="111111"/>
          <w:sz w:val="28"/>
          <w:sz w:val="28"/>
          <w:szCs w:val="28"/>
          <w:rtl w:val="true"/>
          <w:lang w:bidi="fa-IR"/>
        </w:rPr>
        <w:t>بن محمد بن صالح الأبهری الفقیه المالکی حدثنا أحمد بن عمر بن یوسف قال</w:t>
      </w:r>
    </w:p>
    <w:p>
      <w:pPr>
        <w:pStyle w:val="BookText"/>
        <w:rPr/>
      </w:pPr>
      <w:r>
        <w:rPr>
          <w:rFonts w:ascii="IRNazanin" w:hAnsi="IRNazanin" w:eastAsia="IRNazanin"/>
          <w:color w:val="111111"/>
          <w:sz w:val="28"/>
          <w:sz w:val="28"/>
          <w:szCs w:val="28"/>
          <w:rtl w:val="true"/>
          <w:lang w:bidi="fa-IR"/>
        </w:rPr>
        <w:t>حدثنا أحمد بن عبد العزیز حدثنا أیوب بن سوید عن یونس بن برید عن الزهری</w:t>
      </w:r>
    </w:p>
    <w:p>
      <w:pPr>
        <w:pStyle w:val="BookText"/>
        <w:rPr/>
      </w:pPr>
      <w:r>
        <w:rPr>
          <w:rFonts w:ascii="IRNazanin" w:hAnsi="IRNazanin" w:eastAsia="IRNazanin"/>
          <w:color w:val="111111"/>
          <w:sz w:val="28"/>
          <w:sz w:val="28"/>
          <w:szCs w:val="28"/>
          <w:rtl w:val="true"/>
          <w:lang w:bidi="fa-IR"/>
        </w:rPr>
        <w:t xml:space="preserve">عن مسافع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الحجبی عن عبد الله بن عمرو بن العاص قال قال رسول الله</w:t>
      </w:r>
    </w:p>
    <w:p>
      <w:pPr>
        <w:pStyle w:val="BookText"/>
        <w:rPr/>
      </w:pPr>
      <w:r>
        <w:rPr>
          <w:rFonts w:ascii="IRNazanin" w:hAnsi="IRNazanin" w:eastAsia="IRNazanin"/>
          <w:color w:val="111111"/>
          <w:sz w:val="28"/>
          <w:sz w:val="28"/>
          <w:szCs w:val="28"/>
          <w:rtl w:val="true"/>
          <w:lang w:bidi="fa-IR"/>
        </w:rPr>
        <w:t>صلی الله علیه وآله الرکن والمقام یاقوتتان من یاقوت الجنة طمس الله تبارک وتعالی</w:t>
      </w:r>
    </w:p>
    <w:p>
      <w:pPr>
        <w:pStyle w:val="BookText"/>
        <w:rPr/>
      </w:pPr>
      <w:r>
        <w:rPr>
          <w:rFonts w:ascii="IRNazanin" w:hAnsi="IRNazanin" w:eastAsia="IRNazanin"/>
          <w:color w:val="111111"/>
          <w:sz w:val="28"/>
          <w:sz w:val="28"/>
          <w:szCs w:val="28"/>
          <w:rtl w:val="true"/>
          <w:lang w:bidi="fa-IR"/>
        </w:rPr>
        <w:t>نورهما ولولا ذلک لأضاءتا من بین المشرق والمغرب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 بن الولید</w:t>
      </w:r>
    </w:p>
    <w:p>
      <w:pPr>
        <w:pStyle w:val="BookText"/>
        <w:rPr/>
      </w:pPr>
      <w:r>
        <w:rPr>
          <w:rFonts w:ascii="IRNazanin" w:hAnsi="IRNazanin" w:eastAsia="IRNazanin"/>
          <w:color w:val="111111"/>
          <w:sz w:val="28"/>
          <w:sz w:val="28"/>
          <w:szCs w:val="28"/>
          <w:rtl w:val="true"/>
          <w:lang w:bidi="fa-IR"/>
        </w:rPr>
        <w:t>شباب الصیر فی عن معاویة بن عمار الدهنی عن أبی عبد الله علیه السلام قال دفن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الرکن الیمانی والحجر الأسود سبعون نبیا أماتهم الله جوعا وضرا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خالد البرقی فی المحاسن عن أبیه</w:t>
      </w:r>
    </w:p>
    <w:p>
      <w:pPr>
        <w:pStyle w:val="BookText"/>
        <w:rPr/>
      </w:pPr>
      <w:r>
        <w:rPr>
          <w:rFonts w:ascii="IRNazanin" w:hAnsi="IRNazanin" w:eastAsia="IRNazanin"/>
          <w:color w:val="111111"/>
          <w:sz w:val="28"/>
          <w:sz w:val="28"/>
          <w:szCs w:val="28"/>
          <w:rtl w:val="true"/>
          <w:lang w:bidi="fa-IR"/>
        </w:rPr>
        <w:t>عن حمزة بن عبد الله عن جمیل بن میسر عن أبیه النخعی قال قال لی أبو عبد الله</w:t>
      </w:r>
    </w:p>
    <w:p>
      <w:pPr>
        <w:pStyle w:val="BookText"/>
        <w:rPr/>
      </w:pPr>
      <w:r>
        <w:rPr>
          <w:rFonts w:ascii="IRNazanin" w:hAnsi="IRNazanin" w:eastAsia="IRNazanin"/>
          <w:color w:val="111111"/>
          <w:sz w:val="28"/>
          <w:sz w:val="28"/>
          <w:szCs w:val="28"/>
          <w:rtl w:val="true"/>
          <w:lang w:bidi="fa-IR"/>
        </w:rPr>
        <w:t>علیه السلام یا میسر أی البلدان أعظم حرمة قال فما کان منا أحد یجیبه حتی کان الراد</w:t>
      </w:r>
    </w:p>
    <w:p>
      <w:pPr>
        <w:pStyle w:val="BookText"/>
        <w:rPr/>
      </w:pPr>
      <w:r>
        <w:rPr>
          <w:rFonts w:ascii="IRNazanin" w:hAnsi="IRNazanin" w:eastAsia="IRNazanin"/>
          <w:color w:val="111111"/>
          <w:sz w:val="28"/>
          <w:sz w:val="28"/>
          <w:szCs w:val="28"/>
          <w:rtl w:val="true"/>
          <w:lang w:bidi="fa-IR"/>
        </w:rPr>
        <w:t>علی نفسه فقال مکة فقال ای بقاعها أعظم حرمة قال فما کان منا أحد یجیبه حتی کان</w:t>
      </w:r>
    </w:p>
    <w:p>
      <w:pPr>
        <w:pStyle w:val="BookText"/>
        <w:rPr/>
      </w:pPr>
      <w:r>
        <w:rPr>
          <w:rFonts w:ascii="IRNazanin" w:hAnsi="IRNazanin" w:eastAsia="IRNazanin"/>
          <w:color w:val="111111"/>
          <w:sz w:val="28"/>
          <w:sz w:val="28"/>
          <w:szCs w:val="28"/>
          <w:rtl w:val="true"/>
          <w:lang w:bidi="fa-IR"/>
        </w:rPr>
        <w:t>الراد علی نفسه قال علیه السلام ما بین الرکن إلی الحجر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وروی ان إسماعیل شکا</w:t>
      </w:r>
    </w:p>
    <w:p>
      <w:pPr>
        <w:pStyle w:val="BookText"/>
        <w:rPr/>
      </w:pPr>
      <w:r>
        <w:rPr>
          <w:rFonts w:ascii="IRNazanin" w:hAnsi="IRNazanin" w:eastAsia="IRNazanin"/>
          <w:color w:val="111111"/>
          <w:sz w:val="28"/>
          <w:sz w:val="28"/>
          <w:szCs w:val="28"/>
          <w:rtl w:val="true"/>
          <w:lang w:bidi="fa-IR"/>
        </w:rPr>
        <w:t>حر مکة فأوحی الله الیه انی افتح لک بابا من أبواب الجنة فی الحجر یجری لک</w:t>
      </w:r>
    </w:p>
    <w:p>
      <w:pPr>
        <w:pStyle w:val="BookText"/>
        <w:rPr/>
      </w:pPr>
      <w:r>
        <w:rPr>
          <w:rFonts w:ascii="IRNazanin" w:hAnsi="IRNazanin" w:eastAsia="IRNazanin"/>
          <w:color w:val="111111"/>
          <w:sz w:val="28"/>
          <w:sz w:val="28"/>
          <w:szCs w:val="28"/>
          <w:rtl w:val="true"/>
          <w:lang w:bidi="fa-IR"/>
        </w:rPr>
        <w:t>الروح إلی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روی ان جبل أبی</w:t>
      </w:r>
    </w:p>
    <w:p>
      <w:pPr>
        <w:pStyle w:val="BookText"/>
        <w:rPr/>
      </w:pPr>
      <w:r>
        <w:rPr>
          <w:rFonts w:ascii="IRNazanin" w:hAnsi="IRNazanin" w:eastAsia="IRNazanin"/>
          <w:color w:val="111111"/>
          <w:sz w:val="28"/>
          <w:sz w:val="28"/>
          <w:szCs w:val="28"/>
          <w:rtl w:val="true"/>
          <w:lang w:bidi="fa-IR"/>
        </w:rPr>
        <w:t>قبیس قال یا آدم ان لک عندی ودیعة فرفع الیه الحجر والمقام وهما یومئذ یاقوتتان</w:t>
      </w:r>
    </w:p>
    <w:p>
      <w:pPr>
        <w:pStyle w:val="BookText"/>
        <w:rPr/>
      </w:pPr>
      <w:r>
        <w:rPr>
          <w:rFonts w:ascii="IRNazanin" w:hAnsi="IRNazanin" w:eastAsia="IRNazanin"/>
          <w:color w:val="111111"/>
          <w:sz w:val="28"/>
          <w:sz w:val="28"/>
          <w:szCs w:val="28"/>
          <w:rtl w:val="true"/>
          <w:lang w:bidi="fa-IR"/>
        </w:rPr>
        <w:t>حمراوان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عن المقدر الثوری عن أبی جعفر علیه السلام</w:t>
      </w:r>
    </w:p>
    <w:p>
      <w:pPr>
        <w:pStyle w:val="BookText"/>
        <w:rPr/>
      </w:pPr>
      <w:r>
        <w:rPr>
          <w:rFonts w:ascii="Amiri" w:hAnsi="Amiri" w:eastAsia="Amiri" w:cs="Amiri"/>
          <w:color w:val="111111"/>
          <w:sz w:val="28"/>
          <w:sz w:val="28"/>
          <w:szCs w:val="28"/>
          <w:rtl w:val="true"/>
          <w:lang w:bidi="ar-SA"/>
        </w:rPr>
        <w:t>قال سألته عن الحجر فقال نزلت ثلاثة أحجار من الجنة الحجر الأسود استودعه</w:t>
      </w:r>
    </w:p>
    <w:p>
      <w:pPr>
        <w:pStyle w:val="BookText"/>
        <w:rPr/>
      </w:pPr>
      <w:r>
        <w:rPr>
          <w:rFonts w:ascii="IRNazanin" w:hAnsi="IRNazanin" w:eastAsia="IRNazanin"/>
          <w:color w:val="111111"/>
          <w:sz w:val="28"/>
          <w:sz w:val="28"/>
          <w:szCs w:val="28"/>
          <w:rtl w:val="true"/>
          <w:lang w:bidi="fa-IR"/>
        </w:rPr>
        <w:t>إبراهیم علیه السلام ومقام إبراهیم وحجر إسماعیل قال أبو جعفر علیه السلام ان الله</w:t>
      </w:r>
    </w:p>
    <w:p>
      <w:pPr>
        <w:pStyle w:val="BookText"/>
        <w:rPr/>
      </w:pPr>
      <w:r>
        <w:rPr>
          <w:rFonts w:ascii="IRNazanin" w:hAnsi="IRNazanin" w:eastAsia="IRNazanin"/>
          <w:color w:val="111111"/>
          <w:sz w:val="28"/>
          <w:sz w:val="28"/>
          <w:szCs w:val="28"/>
          <w:rtl w:val="true"/>
          <w:lang w:bidi="fa-IR"/>
        </w:rPr>
        <w:t>استودع إبراهیم الحجر الأبیض وکان أشد بیاضا من القراطیس فاسود من خطایا</w:t>
      </w:r>
    </w:p>
    <w:p>
      <w:pPr>
        <w:pStyle w:val="BookText"/>
        <w:rPr/>
      </w:pP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w:t>
      </w:r>
    </w:p>
    <w:p>
      <w:pPr>
        <w:pStyle w:val="BookText"/>
        <w:rPr/>
      </w:pPr>
      <w:r>
        <w:rPr>
          <w:rFonts w:ascii="IRNazanin" w:hAnsi="IRNazanin" w:eastAsia="IRNazanin"/>
          <w:color w:val="111111"/>
          <w:sz w:val="28"/>
          <w:sz w:val="28"/>
          <w:szCs w:val="28"/>
          <w:rtl w:val="true"/>
          <w:lang w:bidi="fa-IR"/>
        </w:rPr>
        <w:t>وآله قال الحجر عین الله فی الأرض به یصافح عباده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ابان بن تغلب قال قلت لأبی</w:t>
      </w:r>
    </w:p>
    <w:p>
      <w:pPr>
        <w:pStyle w:val="BookText"/>
        <w:rPr/>
      </w:pPr>
      <w:r>
        <w:rPr>
          <w:rFonts w:ascii="IRNazanin" w:hAnsi="IRNazanin" w:eastAsia="IRNazanin"/>
          <w:color w:val="111111"/>
          <w:sz w:val="28"/>
          <w:sz w:val="28"/>
          <w:szCs w:val="28"/>
          <w:rtl w:val="true"/>
          <w:lang w:bidi="fa-IR"/>
        </w:rPr>
        <w:t>عبد الله علیه السلام جعل الله الکعبة البیت الحرام قیاما للناس قال جعلها الله لدینهم</w:t>
      </w:r>
    </w:p>
    <w:p>
      <w:pPr>
        <w:pStyle w:val="BookText"/>
        <w:rPr/>
      </w:pPr>
      <w:r>
        <w:rPr>
          <w:rFonts w:ascii="IRNazanin" w:hAnsi="IRNazanin" w:eastAsia="IRNazanin"/>
          <w:color w:val="111111"/>
          <w:sz w:val="28"/>
          <w:sz w:val="28"/>
          <w:szCs w:val="28"/>
          <w:rtl w:val="true"/>
          <w:lang w:bidi="fa-IR"/>
        </w:rPr>
        <w:t>ومعایشهم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اشتراط قبول الاعمال بولایة الأئمة</w:t>
      </w:r>
    </w:p>
    <w:p>
      <w:pPr>
        <w:pStyle w:val="BookText"/>
        <w:rPr/>
      </w:pPr>
      <w:r>
        <w:rPr>
          <w:rFonts w:ascii="IRNazanin" w:hAnsi="IRNazanin" w:eastAsia="IRNazanin"/>
          <w:color w:val="111111"/>
          <w:sz w:val="28"/>
          <w:sz w:val="28"/>
          <w:szCs w:val="28"/>
          <w:rtl w:val="true"/>
          <w:lang w:bidi="fa-IR"/>
        </w:rPr>
        <w:t>علیهم السلام من أبواب المقدمات فی کتاب طهارة قوله علیه السلام ان لنا أفضل البقاع بین الرکن والمقام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میسرة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أتدرون ای البقاع أفضل عند الله منزلة</w:t>
      </w:r>
    </w:p>
    <w:p>
      <w:pPr>
        <w:pStyle w:val="BookText"/>
        <w:rPr/>
      </w:pPr>
      <w:r>
        <w:rPr>
          <w:rFonts w:ascii="IRNazanin" w:hAnsi="IRNazanin" w:eastAsia="IRNazanin"/>
          <w:color w:val="111111"/>
          <w:sz w:val="28"/>
          <w:sz w:val="28"/>
          <w:szCs w:val="28"/>
          <w:rtl w:val="true"/>
          <w:lang w:bidi="fa-IR"/>
        </w:rPr>
        <w:t>فلم یتکلم أحد منا وکان هو الراد علی نفسه قال ذلک مکة الحرام التی رضیها الله</w:t>
      </w:r>
    </w:p>
    <w:p>
      <w:pPr>
        <w:pStyle w:val="BookText"/>
        <w:rPr/>
      </w:pPr>
      <w:r>
        <w:rPr>
          <w:rFonts w:ascii="IRNazanin" w:hAnsi="IRNazanin" w:eastAsia="IRNazanin"/>
          <w:color w:val="111111"/>
          <w:sz w:val="28"/>
          <w:sz w:val="28"/>
          <w:szCs w:val="28"/>
          <w:rtl w:val="true"/>
          <w:lang w:bidi="fa-IR"/>
        </w:rPr>
        <w:t>لنفسه حرما وجعل بیته فیها ثم قال أتدرون ای البقاع أفضل فیها عند الله حرمة فلم</w:t>
      </w:r>
    </w:p>
    <w:p>
      <w:pPr>
        <w:pStyle w:val="BookText"/>
        <w:rPr/>
      </w:pPr>
      <w:r>
        <w:rPr>
          <w:rFonts w:ascii="IRNazanin" w:hAnsi="IRNazanin" w:eastAsia="IRNazanin"/>
          <w:color w:val="111111"/>
          <w:sz w:val="28"/>
          <w:sz w:val="28"/>
          <w:szCs w:val="28"/>
          <w:rtl w:val="true"/>
          <w:lang w:bidi="fa-IR"/>
        </w:rPr>
        <w:t>یتکلم أحد منا فکان هو الراد علی نفسه فقال ذلک المسجد الحرام ثم قال أتدرون</w:t>
      </w:r>
    </w:p>
    <w:p>
      <w:pPr>
        <w:pStyle w:val="BookText"/>
        <w:rPr/>
      </w:pPr>
      <w:r>
        <w:rPr>
          <w:rFonts w:ascii="IRNazanin" w:hAnsi="IRNazanin" w:eastAsia="IRNazanin"/>
          <w:color w:val="111111"/>
          <w:sz w:val="28"/>
          <w:sz w:val="28"/>
          <w:szCs w:val="28"/>
          <w:rtl w:val="true"/>
          <w:lang w:bidi="fa-IR"/>
        </w:rPr>
        <w:t>ای بقعة فی المسجد الحرام أفضل عند الله حرمة فلم یتکلم أحد منا فکان هو الراد</w:t>
      </w:r>
    </w:p>
    <w:p>
      <w:pPr>
        <w:pStyle w:val="BookText"/>
        <w:rPr/>
      </w:pPr>
      <w:r>
        <w:rPr>
          <w:rFonts w:ascii="IRNazanin" w:hAnsi="IRNazanin" w:eastAsia="IRNazanin"/>
          <w:color w:val="111111"/>
          <w:sz w:val="28"/>
          <w:sz w:val="28"/>
          <w:szCs w:val="28"/>
          <w:rtl w:val="true"/>
          <w:lang w:bidi="fa-IR"/>
        </w:rPr>
        <w:t>علی نفسه قال ذلک بین الرکن الأسود والمقام وباب الکعبة وذلک حطیم إسماعیل</w:t>
      </w:r>
    </w:p>
    <w:p>
      <w:pPr>
        <w:pStyle w:val="BookText"/>
        <w:rPr/>
      </w:pPr>
      <w:r>
        <w:rPr>
          <w:rFonts w:ascii="IRNazanin" w:hAnsi="IRNazanin" w:eastAsia="IRNazanin"/>
          <w:color w:val="111111"/>
          <w:sz w:val="28"/>
          <w:sz w:val="28"/>
          <w:szCs w:val="28"/>
          <w:rtl w:val="true"/>
          <w:lang w:bidi="fa-IR"/>
        </w:rPr>
        <w:t>علیه السلام ذلک الذی کان یذود غنیماته ویصلی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کثیر من أحادیث هذا الباب أیضا ما یدل علی فضل ما بین الرکن والمقام</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جلوس الجنب والحائض فی المساجد وجواز</w:t>
      </w:r>
    </w:p>
    <w:p>
      <w:pPr>
        <w:pStyle w:val="BookText"/>
        <w:rPr/>
      </w:pPr>
      <w:r>
        <w:rPr>
          <w:rFonts w:ascii="IRNazanin" w:hAnsi="IRNazanin" w:eastAsia="IRNazanin"/>
          <w:color w:val="111111"/>
          <w:sz w:val="28"/>
          <w:sz w:val="28"/>
          <w:szCs w:val="28"/>
          <w:rtl w:val="true"/>
          <w:lang w:bidi="fa-IR"/>
        </w:rPr>
        <w:t>مرورهما فیها الا المسجدین من أبواب الجنابة فی کتاب الطهارة ما یدل علی فضل</w:t>
      </w:r>
    </w:p>
    <w:p>
      <w:pPr>
        <w:pStyle w:val="BookText"/>
        <w:rPr/>
      </w:pPr>
      <w:r>
        <w:rPr>
          <w:rFonts w:ascii="IRNazanin" w:hAnsi="IRNazanin" w:eastAsia="IRNazanin"/>
          <w:color w:val="111111"/>
          <w:sz w:val="28"/>
          <w:sz w:val="28"/>
          <w:szCs w:val="28"/>
          <w:rtl w:val="true"/>
          <w:lang w:bidi="fa-IR"/>
        </w:rPr>
        <w:t xml:space="preserve">المسجد الحرام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فی مکة وفی مسجد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الحرام من أبواب المساجد فی کتاب الصلاة ما یدل علی فضله وفضل ما یتعلق به من</w:t>
      </w:r>
    </w:p>
    <w:p>
      <w:pPr>
        <w:pStyle w:val="BookText"/>
        <w:rPr/>
      </w:pPr>
      <w:r>
        <w:rPr>
          <w:rFonts w:ascii="IRNazanin" w:hAnsi="IRNazanin" w:eastAsia="IRNazanin"/>
          <w:color w:val="111111"/>
          <w:sz w:val="28"/>
          <w:sz w:val="28"/>
          <w:szCs w:val="28"/>
          <w:rtl w:val="true"/>
          <w:lang w:bidi="fa-IR"/>
        </w:rPr>
        <w:t>الرکن والمقام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مسجد الخیف قوله علیه السلام وان</w:t>
      </w:r>
    </w:p>
    <w:p>
      <w:pPr>
        <w:pStyle w:val="BookText"/>
        <w:rPr/>
      </w:pPr>
      <w:r>
        <w:rPr>
          <w:rFonts w:ascii="IRNazanin" w:hAnsi="IRNazanin" w:eastAsia="IRNazanin"/>
          <w:color w:val="111111"/>
          <w:sz w:val="28"/>
          <w:sz w:val="28"/>
          <w:szCs w:val="28"/>
          <w:rtl w:val="true"/>
          <w:lang w:bidi="fa-IR"/>
        </w:rPr>
        <w:t>ما بین الرکن والمقام لمشحون من قبور الأنبیاء وان آدم لفی حرم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ما خلق الله تعالی من الأرض موضع البیت</w:t>
      </w:r>
    </w:p>
    <w:p>
      <w:pPr>
        <w:pStyle w:val="BookText"/>
        <w:rPr/>
      </w:pPr>
      <w:r>
        <w:rPr>
          <w:rFonts w:ascii="IRNazanin" w:hAnsi="IRNazanin" w:eastAsia="IRNazanin"/>
          <w:color w:val="111111"/>
          <w:sz w:val="28"/>
          <w:sz w:val="28"/>
          <w:szCs w:val="28"/>
          <w:rtl w:val="true"/>
          <w:lang w:bidi="fa-IR"/>
        </w:rPr>
        <w:t xml:space="preserve">ما یدل علی فضل الکعبة وان الحجر انزل من الجنة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w:t>
      </w:r>
    </w:p>
    <w:p>
      <w:pPr>
        <w:pStyle w:val="BookText"/>
        <w:rPr/>
      </w:pPr>
      <w:r>
        <w:rPr>
          <w:rFonts w:ascii="IRNazanin" w:hAnsi="IRNazanin" w:eastAsia="IRNazanin"/>
          <w:color w:val="111111"/>
          <w:sz w:val="28"/>
          <w:sz w:val="28"/>
          <w:szCs w:val="28"/>
          <w:rtl w:val="true"/>
          <w:lang w:bidi="fa-IR"/>
        </w:rPr>
        <w:t>قوله علیه السلام وفی حجر آخر هذا بیت الله الحرام ببکة تکفل الله برزق اهله من</w:t>
      </w:r>
    </w:p>
    <w:p>
      <w:pPr>
        <w:pStyle w:val="BookText"/>
        <w:rPr/>
      </w:pPr>
      <w:r>
        <w:rPr>
          <w:rFonts w:ascii="IRNazanin" w:hAnsi="IRNazanin" w:eastAsia="IRNazanin"/>
          <w:color w:val="111111"/>
          <w:sz w:val="28"/>
          <w:sz w:val="28"/>
          <w:szCs w:val="28"/>
          <w:rtl w:val="true"/>
          <w:lang w:bidi="fa-IR"/>
        </w:rPr>
        <w:t>ثلاثة سبل مبارک لهم فی اللحم والماء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بدؤا البیت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جعل بیته بأوعر</w:t>
      </w:r>
    </w:p>
    <w:p>
      <w:pPr>
        <w:pStyle w:val="BookText"/>
        <w:rPr/>
      </w:pPr>
      <w:r>
        <w:rPr>
          <w:rFonts w:ascii="Amiri" w:hAnsi="Amiri" w:eastAsia="Amiri" w:cs="Amiri"/>
          <w:color w:val="111111"/>
          <w:sz w:val="28"/>
          <w:sz w:val="28"/>
          <w:szCs w:val="28"/>
          <w:rtl w:val="true"/>
          <w:lang w:bidi="ar-SA"/>
        </w:rPr>
        <w:t xml:space="preserve">بقاع الأرض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المسجد الحرام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اخراج الحجر من الجنة</w:t>
      </w:r>
    </w:p>
    <w:p>
      <w:pPr>
        <w:pStyle w:val="BookText"/>
        <w:rPr/>
      </w:pPr>
      <w:r>
        <w:rPr>
          <w:rFonts w:ascii="IRNazanin" w:hAnsi="IRNazanin" w:eastAsia="IRNazanin"/>
          <w:color w:val="111111"/>
          <w:sz w:val="28"/>
          <w:sz w:val="28"/>
          <w:szCs w:val="28"/>
          <w:rtl w:val="true"/>
          <w:lang w:bidi="fa-IR"/>
        </w:rPr>
        <w:t>ما یدل علی فضل البیت والحجر والحجر الأسود والرکن فلا 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حرمة الکعبة وما ورد فیم أراد هدمها</w:t>
      </w:r>
    </w:p>
    <w:p>
      <w:pPr>
        <w:pStyle w:val="BookText"/>
        <w:rPr/>
      </w:pPr>
      <w:r>
        <w:rPr>
          <w:rFonts w:ascii="IRNazanin" w:hAnsi="IRNazanin" w:eastAsia="IRNazanin"/>
          <w:color w:val="111111"/>
          <w:sz w:val="28"/>
          <w:sz w:val="28"/>
          <w:szCs w:val="28"/>
          <w:rtl w:val="true"/>
          <w:lang w:bidi="fa-IR"/>
        </w:rPr>
        <w:t xml:space="preserve">أو ارتکب معصیة عندها 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أحدث فی المسجد الحرام متعمدا یضرب</w:t>
      </w:r>
    </w:p>
    <w:p>
      <w:pPr>
        <w:pStyle w:val="BookText"/>
        <w:rPr/>
      </w:pPr>
      <w:r>
        <w:rPr>
          <w:rFonts w:ascii="IRNazanin" w:hAnsi="IRNazanin" w:eastAsia="IRNazanin"/>
          <w:color w:val="111111"/>
          <w:sz w:val="28"/>
          <w:sz w:val="28"/>
          <w:szCs w:val="28"/>
          <w:rtl w:val="true"/>
          <w:lang w:bidi="fa-IR"/>
        </w:rPr>
        <w:t xml:space="preserve">رأسه ضربا شدیدا ومن أحدث فی الکعبة متعمدا یقتل وباب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دخول</w:t>
      </w:r>
    </w:p>
    <w:p>
      <w:pPr>
        <w:pStyle w:val="BookText"/>
        <w:rPr/>
      </w:pPr>
      <w:r>
        <w:rPr>
          <w:rFonts w:ascii="IRNazanin" w:hAnsi="IRNazanin" w:eastAsia="IRNazanin"/>
          <w:color w:val="111111"/>
          <w:sz w:val="28"/>
          <w:sz w:val="28"/>
          <w:szCs w:val="28"/>
          <w:rtl w:val="true"/>
          <w:lang w:bidi="fa-IR"/>
        </w:rPr>
        <w:t>المشرکین المسجد الحرام والبیت ما یدل علی فضل الکعبة والمسجد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کسوة الکعبة</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اخذ حلیها ما یدل علی فضل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مکة ما یدل علی فضل الکعبة</w:t>
      </w:r>
    </w:p>
    <w:p>
      <w:pPr>
        <w:pStyle w:val="BookText"/>
        <w:rPr/>
      </w:pPr>
      <w:r>
        <w:rPr>
          <w:rFonts w:ascii="IRNazanin" w:hAnsi="IRNazanin" w:eastAsia="IRNazanin"/>
          <w:color w:val="111111"/>
          <w:sz w:val="28"/>
          <w:sz w:val="28"/>
          <w:szCs w:val="28"/>
          <w:rtl w:val="true"/>
          <w:lang w:bidi="fa-IR"/>
        </w:rPr>
        <w:t xml:space="preserve">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تسمیة مکة بکة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الباب قوله علیه السلام لم سمیت الکعبة بکة قال لبکاء الناس حولها وفی روایة</w:t>
      </w:r>
    </w:p>
    <w:p>
      <w:pPr>
        <w:pStyle w:val="BookText"/>
        <w:rPr/>
      </w:pPr>
      <w:r>
        <w:rPr>
          <w:rFonts w:ascii="IRNazanin" w:hAnsi="IRNazanin" w:eastAsia="IRNazanin"/>
          <w:color w:val="111111"/>
          <w:sz w:val="28"/>
          <w:sz w:val="28"/>
          <w:szCs w:val="28"/>
          <w:rtl w:val="true"/>
          <w:lang w:bidi="fa-IR"/>
        </w:rPr>
        <w:t xml:space="preserve">العرزمی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الحج من أبواب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الحج</w:t>
      </w:r>
    </w:p>
    <w:p>
      <w:pPr>
        <w:pStyle w:val="BookText"/>
        <w:rPr/>
      </w:pPr>
      <w:r>
        <w:rPr>
          <w:rFonts w:ascii="IRNazanin" w:hAnsi="IRNazanin" w:eastAsia="IRNazanin"/>
          <w:color w:val="111111"/>
          <w:sz w:val="28"/>
          <w:sz w:val="28"/>
          <w:szCs w:val="28"/>
          <w:rtl w:val="true"/>
          <w:lang w:bidi="fa-IR"/>
        </w:rPr>
        <w:t xml:space="preserve">ما یدل علی فضل البیت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من</w:t>
      </w:r>
    </w:p>
    <w:p>
      <w:pPr>
        <w:pStyle w:val="BookText"/>
        <w:rPr/>
      </w:pPr>
      <w:r>
        <w:rPr>
          <w:rFonts w:ascii="IRNazanin" w:hAnsi="IRNazanin" w:eastAsia="IRNazanin"/>
          <w:color w:val="111111"/>
          <w:sz w:val="28"/>
          <w:sz w:val="28"/>
          <w:szCs w:val="28"/>
          <w:rtl w:val="true"/>
          <w:lang w:bidi="fa-IR"/>
        </w:rPr>
        <w:t>أراد دنیا وآخره فلیؤم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تعطیل البیت عن الحج من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قوله علیه السلام لا یزال الدین قائما ما قامت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من أبواب وجوه الحج</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أشد بیاضا من اللبن واسود من خطایا بنی آدم إلی أن قال وصار</w:t>
      </w:r>
    </w:p>
    <w:p>
      <w:pPr>
        <w:pStyle w:val="BookText"/>
        <w:rPr/>
      </w:pPr>
      <w:r>
        <w:rPr>
          <w:rFonts w:ascii="IRNazanin" w:hAnsi="IRNazanin" w:eastAsia="IRNazanin"/>
          <w:color w:val="111111"/>
          <w:sz w:val="28"/>
          <w:sz w:val="28"/>
          <w:szCs w:val="28"/>
          <w:rtl w:val="true"/>
          <w:lang w:bidi="fa-IR"/>
        </w:rPr>
        <w:t>الناس یستلمون الحجر والرکن الیمانی ولا یستلمون الرکنین الآخرین لان الحجر</w:t>
      </w:r>
    </w:p>
    <w:p>
      <w:pPr>
        <w:pStyle w:val="BookText"/>
        <w:rPr/>
      </w:pPr>
      <w:r>
        <w:rPr>
          <w:rFonts w:ascii="IRNazanin" w:hAnsi="IRNazanin" w:eastAsia="IRNazanin"/>
          <w:color w:val="111111"/>
          <w:sz w:val="28"/>
          <w:sz w:val="28"/>
          <w:szCs w:val="28"/>
          <w:rtl w:val="true"/>
          <w:lang w:bidi="fa-IR"/>
        </w:rPr>
        <w:t xml:space="preserve">الأسود والرکن الیمانی عن یمین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المسجد لعلة الکعبة</w:t>
      </w:r>
    </w:p>
    <w:p>
      <w:pPr>
        <w:pStyle w:val="BookText"/>
        <w:rPr/>
      </w:pPr>
      <w:r>
        <w:rPr>
          <w:rFonts w:ascii="Amiri" w:hAnsi="Amiri" w:eastAsia="Amiri" w:cs="Amiri"/>
          <w:color w:val="111111"/>
          <w:sz w:val="28"/>
          <w:sz w:val="28"/>
          <w:szCs w:val="28"/>
          <w:rtl w:val="true"/>
          <w:lang w:bidi="ar-SA"/>
        </w:rPr>
        <w:t>وحرم الحرم لعلة المسجد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عبد الکریم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الله حیث اخذ میثاق بنی آدم دعا</w:t>
      </w:r>
    </w:p>
    <w:p>
      <w:pPr>
        <w:pStyle w:val="BookText"/>
        <w:rPr/>
      </w:pPr>
      <w:r>
        <w:rPr>
          <w:rFonts w:ascii="IRNazanin" w:hAnsi="IRNazanin" w:eastAsia="IRNazanin"/>
          <w:color w:val="111111"/>
          <w:sz w:val="28"/>
          <w:sz w:val="28"/>
          <w:szCs w:val="28"/>
          <w:rtl w:val="true"/>
          <w:lang w:bidi="fa-IR"/>
        </w:rPr>
        <w:t>الحجر من الجنة فأمره بالتقام المیثاق فالتقمه فهو یشهد لمن وافاه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p>
    <w:p>
      <w:pPr>
        <w:pStyle w:val="BookText"/>
        <w:rPr/>
      </w:pPr>
      <w:r>
        <w:rPr>
          <w:rFonts w:ascii="IRNazanin" w:hAnsi="IRNazanin" w:eastAsia="IRNazanin"/>
          <w:color w:val="111111"/>
          <w:sz w:val="28"/>
          <w:sz w:val="28"/>
          <w:szCs w:val="28"/>
          <w:rtl w:val="true"/>
          <w:lang w:bidi="fa-IR"/>
        </w:rPr>
        <w:t>أشد بیاضا من اللبن وأضوء من الشمس وانما اسود لان المشرکین تمسحوا به</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وماتت أم إسماعیل</w:t>
      </w:r>
    </w:p>
    <w:p>
      <w:pPr>
        <w:pStyle w:val="BookText"/>
        <w:rPr/>
      </w:pPr>
      <w:r>
        <w:rPr>
          <w:rFonts w:ascii="IRNazanin" w:hAnsi="IRNazanin" w:eastAsia="IRNazanin"/>
          <w:color w:val="111111"/>
          <w:sz w:val="28"/>
          <w:sz w:val="28"/>
          <w:szCs w:val="28"/>
          <w:rtl w:val="true"/>
          <w:lang w:bidi="fa-IR"/>
        </w:rPr>
        <w:t>فدفنها فی الحجر وحجر علیها لئلا یوطأ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عباسی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الاحرام من أبوابه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حرم الله المسجد لعلة الکعبة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الدعاء عند استقبال الحجر من</w:t>
      </w:r>
    </w:p>
    <w:p>
      <w:pPr>
        <w:pStyle w:val="BookText"/>
        <w:rPr/>
      </w:pPr>
      <w:r>
        <w:rPr>
          <w:rFonts w:ascii="IRNazanin" w:hAnsi="IRNazanin" w:eastAsia="IRNazanin"/>
          <w:color w:val="111111"/>
          <w:sz w:val="28"/>
          <w:sz w:val="28"/>
          <w:szCs w:val="28"/>
          <w:rtl w:val="true"/>
          <w:lang w:bidi="fa-IR"/>
        </w:rPr>
        <w:t xml:space="preserve">أبواب الطواف ما یدل علی فضل البیت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 xml:space="preserve">الطواف ما یدل علی فضل البیت والرکن والملتزم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w:t>
      </w:r>
    </w:p>
    <w:p>
      <w:pPr>
        <w:pStyle w:val="BookText"/>
        <w:rPr/>
      </w:pPr>
      <w:r>
        <w:rPr>
          <w:rFonts w:ascii="IRNazanin" w:hAnsi="IRNazanin" w:eastAsia="IRNazanin"/>
          <w:color w:val="111111"/>
          <w:sz w:val="28"/>
          <w:sz w:val="28"/>
          <w:szCs w:val="28"/>
          <w:rtl w:val="true"/>
          <w:lang w:bidi="fa-IR"/>
        </w:rPr>
        <w:t xml:space="preserve">استحباب استلام الحجر ما یدل علی فضله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استلام</w:t>
      </w:r>
    </w:p>
    <w:p>
      <w:pPr>
        <w:pStyle w:val="BookText"/>
        <w:rPr/>
      </w:pPr>
      <w:r>
        <w:rPr>
          <w:rFonts w:ascii="IRNazanin" w:hAnsi="IRNazanin" w:eastAsia="IRNazanin"/>
          <w:color w:val="111111"/>
          <w:sz w:val="28"/>
          <w:sz w:val="28"/>
          <w:szCs w:val="28"/>
          <w:rtl w:val="true"/>
          <w:lang w:bidi="fa-IR"/>
        </w:rPr>
        <w:t>الأرکان ما یدل علی فضل الحجر الأسود والرکن الذی فیه والرکن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هل الطواف بالبیت أفضل</w:t>
      </w:r>
    </w:p>
    <w:p>
      <w:pPr>
        <w:pStyle w:val="BookText"/>
        <w:rPr/>
      </w:pPr>
      <w:r>
        <w:rPr>
          <w:rFonts w:ascii="IRNazanin" w:hAnsi="IRNazanin" w:eastAsia="IRNazanin"/>
          <w:color w:val="111111"/>
          <w:sz w:val="28"/>
          <w:sz w:val="28"/>
          <w:szCs w:val="28"/>
          <w:rtl w:val="true"/>
          <w:lang w:bidi="fa-IR"/>
        </w:rPr>
        <w:t>أم الصلاة فی المسجد الحرام قوله علیه السلام اهبط الله إلی الکعبة مئة وسبعین</w:t>
      </w:r>
    </w:p>
    <w:p>
      <w:pPr>
        <w:pStyle w:val="BookText"/>
        <w:rPr/>
      </w:pPr>
      <w:r>
        <w:rPr>
          <w:rFonts w:ascii="IRNazanin" w:hAnsi="IRNazanin" w:eastAsia="IRNazanin"/>
          <w:color w:val="111111"/>
          <w:sz w:val="28"/>
          <w:sz w:val="28"/>
          <w:szCs w:val="28"/>
          <w:rtl w:val="true"/>
          <w:lang w:bidi="fa-IR"/>
        </w:rPr>
        <w:t xml:space="preserve">رحمة الخ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ان الله عز وجل ینزل فی</w:t>
      </w:r>
    </w:p>
    <w:p>
      <w:pPr>
        <w:pStyle w:val="BookText"/>
        <w:rPr/>
      </w:pPr>
      <w:r>
        <w:rPr>
          <w:rFonts w:ascii="IRNazanin" w:hAnsi="IRNazanin" w:eastAsia="IRNazanin"/>
          <w:color w:val="111111"/>
          <w:sz w:val="28"/>
          <w:sz w:val="28"/>
          <w:szCs w:val="28"/>
          <w:rtl w:val="true"/>
          <w:lang w:bidi="fa-IR"/>
        </w:rPr>
        <w:t>کل یوم ولیلة إلی الکعبة مئة وعشرین رحمة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القداح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دخول الکعبة من أبواب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زیارة البیت قوله علیه السلام الدخول فیها دخول فی رحمة الله والخروج منها</w:t>
      </w:r>
      <w:bookmarkStart w:id="51" w:name="pg16862_230085"/>
    </w:p>
    <w:p>
      <w:pPr>
        <w:pStyle w:val="BookText"/>
        <w:rPr/>
      </w:pPr>
      <w:bookmarkEnd w:id="51"/>
      <w:r>
        <w:rPr>
          <w:rFonts w:ascii="IRNazanin" w:hAnsi="IRNazanin" w:eastAsia="IRNazanin"/>
          <w:color w:val="111111"/>
          <w:sz w:val="28"/>
          <w:sz w:val="28"/>
          <w:szCs w:val="28"/>
          <w:rtl w:val="true"/>
          <w:lang w:bidi="fa-IR"/>
        </w:rPr>
        <w:t xml:space="preserve">خروج من الذنوب الخ وفی روایة علی بن خالد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الداخل</w:t>
      </w:r>
    </w:p>
    <w:p>
      <w:pPr>
        <w:pStyle w:val="BookText"/>
        <w:rPr/>
      </w:pPr>
      <w:r>
        <w:rPr>
          <w:rFonts w:ascii="IRNazanin" w:hAnsi="IRNazanin" w:eastAsia="IRNazanin"/>
          <w:color w:val="111111"/>
          <w:sz w:val="28"/>
          <w:sz w:val="28"/>
          <w:szCs w:val="28"/>
          <w:rtl w:val="true"/>
          <w:lang w:bidi="fa-IR"/>
        </w:rPr>
        <w:t>الکعبة یدخل والله راض عنه ویخرج عطلا من الذنوب</w:t>
      </w:r>
    </w:p>
    <w:p>
      <w:pPr>
        <w:pStyle w:val="Heading4"/>
        <w:numPr>
          <w:ilvl w:val="3"/>
          <w:numId w:val="1"/>
        </w:numPr>
        <w:rPr/>
      </w:pPr>
      <w:bookmarkStart w:id="52" w:name="__RefHeading___Toc9964562_417432637"/>
      <w:bookmarkStart w:id="53" w:name="_Toc19"/>
      <w:bookmarkEnd w:id="52"/>
      <w:r>
        <w:rPr>
          <w:rtl w:val="true"/>
        </w:rPr>
        <w:t>(</w:t>
      </w:r>
      <w:r>
        <w:rPr/>
        <w:t>14</w:t>
      </w:r>
      <w:r>
        <w:rPr>
          <w:rtl w:val="true"/>
        </w:rPr>
        <w:t xml:space="preserve">) </w:t>
      </w:r>
      <w:r>
        <w:rPr>
          <w:rtl w:val="true"/>
        </w:rPr>
        <w:t>باب ان الله تعالی أوحی إلی الکعبة حین شکت الیه من</w:t>
      </w:r>
      <w:r>
        <w:rPr>
          <w:rtl w:val="true"/>
        </w:rPr>
        <w:t>...</w:t>
      </w:r>
      <w:bookmarkEnd w:id="53"/>
    </w:p>
    <w:p>
      <w:pPr>
        <w:pStyle w:val="BookText"/>
        <w:rPr/>
      </w:pPr>
      <w:r>
        <w:rPr>
          <w:rFonts w:ascii="IRNazanin" w:hAnsi="IRNazanin" w:eastAsia="IRNazanin"/>
          <w:color w:val="111111"/>
          <w:sz w:val="28"/>
          <w:sz w:val="28"/>
          <w:szCs w:val="28"/>
          <w:rtl w:val="true"/>
          <w:lang w:bidi="fa-IR"/>
        </w:rPr>
        <w:t>باب ان الله تعالی أوحی إلی الکعبة حین شکت الیه من</w:t>
      </w:r>
    </w:p>
    <w:p>
      <w:pPr>
        <w:pStyle w:val="BookText"/>
        <w:rPr/>
      </w:pPr>
      <w:r>
        <w:rPr>
          <w:rFonts w:ascii="IRNazanin" w:hAnsi="IRNazanin" w:eastAsia="IRNazanin"/>
          <w:color w:val="111111"/>
          <w:sz w:val="28"/>
          <w:sz w:val="28"/>
          <w:szCs w:val="28"/>
          <w:rtl w:val="true"/>
          <w:lang w:bidi="fa-IR"/>
        </w:rPr>
        <w:t xml:space="preserve">قلة الزوار بان ینزل نورا علی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یحنون ویزفون إلیها</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الکعبة شکت إلی الله عز وجل فی الفترة</w:t>
      </w:r>
    </w:p>
    <w:p>
      <w:pPr>
        <w:pStyle w:val="BookText"/>
        <w:rPr/>
      </w:pPr>
      <w:r>
        <w:rPr>
          <w:rFonts w:ascii="IRNazanin" w:hAnsi="IRNazanin" w:eastAsia="IRNazanin"/>
          <w:color w:val="111111"/>
          <w:sz w:val="28"/>
          <w:sz w:val="28"/>
          <w:szCs w:val="28"/>
          <w:rtl w:val="true"/>
          <w:lang w:bidi="fa-IR"/>
        </w:rPr>
        <w:t xml:space="preserve">بین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یا رب مالی قل زواری مالی قل عوادی فأوحی</w:t>
      </w:r>
    </w:p>
    <w:p>
      <w:pPr>
        <w:pStyle w:val="BookText"/>
        <w:rPr/>
      </w:pPr>
      <w:r>
        <w:rPr>
          <w:rFonts w:ascii="IRNazanin" w:hAnsi="IRNazanin" w:eastAsia="IRNazanin"/>
          <w:color w:val="111111"/>
          <w:sz w:val="28"/>
          <w:sz w:val="28"/>
          <w:szCs w:val="28"/>
          <w:rtl w:val="true"/>
          <w:lang w:bidi="fa-IR"/>
        </w:rPr>
        <w:t>الله جل جلاله إلیها انی منزل نورا جدیدا علی قوم یحنون إلیک کما تحن الانعام</w:t>
      </w:r>
    </w:p>
    <w:p>
      <w:pPr>
        <w:pStyle w:val="BookText"/>
        <w:rPr/>
      </w:pPr>
      <w:r>
        <w:rPr>
          <w:rFonts w:ascii="IRNazanin" w:hAnsi="IRNazanin" w:eastAsia="IRNazanin"/>
          <w:color w:val="111111"/>
          <w:sz w:val="28"/>
          <w:sz w:val="28"/>
          <w:szCs w:val="28"/>
          <w:rtl w:val="true"/>
          <w:lang w:bidi="fa-IR"/>
        </w:rPr>
        <w:t xml:space="preserve">إلی أولادها ویرفون إلیک کما تزف النسوان إلی أزواجها یعنی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54" w:name="__RefHeading___Toc9964564_417432637"/>
      <w:bookmarkStart w:id="55" w:name="_Toc20"/>
      <w:bookmarkEnd w:id="54"/>
      <w:r>
        <w:rPr>
          <w:rtl w:val="true"/>
        </w:rPr>
        <w:t>(</w:t>
      </w:r>
      <w:r>
        <w:rPr/>
        <w:t>15</w:t>
      </w:r>
      <w:r>
        <w:rPr>
          <w:rtl w:val="true"/>
        </w:rPr>
        <w:t xml:space="preserve">) </w:t>
      </w:r>
      <w:r>
        <w:rPr>
          <w:rtl w:val="true"/>
        </w:rPr>
        <w:t>باب ان من استلم الحجر فیصلی رکعتین عند المقام</w:t>
      </w:r>
      <w:r>
        <w:rPr>
          <w:rtl w:val="true"/>
        </w:rPr>
        <w:t>...</w:t>
      </w:r>
      <w:bookmarkEnd w:id="55"/>
    </w:p>
    <w:p>
      <w:pPr>
        <w:pStyle w:val="BookText"/>
        <w:rPr/>
      </w:pPr>
      <w:r>
        <w:rPr>
          <w:rFonts w:ascii="IRNazanin" w:hAnsi="IRNazanin" w:eastAsia="IRNazanin"/>
          <w:color w:val="111111"/>
          <w:sz w:val="28"/>
          <w:sz w:val="28"/>
          <w:szCs w:val="28"/>
          <w:rtl w:val="true"/>
          <w:lang w:bidi="fa-IR"/>
        </w:rPr>
        <w:t>باب ان من استلم الحجر فیصلی رکعتین عند المقام</w:t>
      </w:r>
    </w:p>
    <w:p>
      <w:pPr>
        <w:pStyle w:val="BookText"/>
        <w:rPr/>
      </w:pPr>
      <w:r>
        <w:rPr>
          <w:rFonts w:ascii="IRNazanin" w:hAnsi="IRNazanin" w:eastAsia="IRNazanin"/>
          <w:color w:val="111111"/>
          <w:sz w:val="28"/>
          <w:sz w:val="28"/>
          <w:szCs w:val="28"/>
          <w:rtl w:val="true"/>
          <w:lang w:bidi="fa-IR"/>
        </w:rPr>
        <w:t>فوضع یده علی باب الکعبة فحمد الله لا یسأل الله شیئا الا أعطاه الله انشاء الله</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عن النبی صلی الله علیه وآله</w:t>
      </w:r>
    </w:p>
    <w:p>
      <w:pPr>
        <w:pStyle w:val="BookText"/>
        <w:rPr/>
      </w:pPr>
      <w:r>
        <w:rPr>
          <w:rFonts w:ascii="IRNazanin" w:hAnsi="IRNazanin" w:eastAsia="IRNazanin"/>
          <w:color w:val="111111"/>
          <w:sz w:val="28"/>
          <w:sz w:val="28"/>
          <w:szCs w:val="28"/>
          <w:rtl w:val="true"/>
          <w:lang w:bidi="fa-IR"/>
        </w:rPr>
        <w:t>قال إنه لیس من عبد یتوضأ ثم یستلم الحجر ثم یصلی رکعتین عند مقام إبراهیم</w:t>
      </w:r>
    </w:p>
    <w:p>
      <w:pPr>
        <w:pStyle w:val="BookText"/>
        <w:rPr/>
      </w:pPr>
      <w:r>
        <w:rPr>
          <w:rFonts w:ascii="IRNazanin" w:hAnsi="IRNazanin" w:eastAsia="IRNazanin"/>
          <w:color w:val="111111"/>
          <w:sz w:val="28"/>
          <w:sz w:val="28"/>
          <w:szCs w:val="28"/>
          <w:rtl w:val="true"/>
          <w:lang w:bidi="fa-IR"/>
        </w:rPr>
        <w:t>علیه السلام ثم یرجع فیضع یده علی باب الکعبة فیحمد الله ثم لا یسأل الله شیا الا</w:t>
      </w:r>
    </w:p>
    <w:p>
      <w:pPr>
        <w:pStyle w:val="BookText"/>
        <w:rPr/>
      </w:pPr>
      <w:r>
        <w:rPr>
          <w:rFonts w:ascii="IRNazanin" w:hAnsi="IRNazanin" w:eastAsia="IRNazanin"/>
          <w:color w:val="111111"/>
          <w:sz w:val="28"/>
          <w:sz w:val="28"/>
          <w:szCs w:val="28"/>
          <w:rtl w:val="true"/>
          <w:lang w:bidi="fa-IR"/>
        </w:rPr>
        <w:t>أعطاه انشاء الله</w:t>
      </w:r>
      <w:r>
        <w:rPr>
          <w:rFonts w:eastAsia="IRNazanin" w:cs="IRNazanin"/>
          <w:color w:val="111111"/>
          <w:sz w:val="28"/>
          <w:szCs w:val="28"/>
          <w:rtl w:val="true"/>
          <w:lang w:bidi="fa-IR"/>
        </w:rPr>
        <w:t>.</w:t>
      </w:r>
    </w:p>
    <w:p>
      <w:pPr>
        <w:pStyle w:val="Heading4"/>
        <w:numPr>
          <w:ilvl w:val="3"/>
          <w:numId w:val="1"/>
        </w:numPr>
        <w:rPr/>
      </w:pPr>
      <w:bookmarkStart w:id="56" w:name="__RefHeading___Toc9964566_417432637"/>
      <w:bookmarkStart w:id="57" w:name="_Toc21"/>
      <w:bookmarkEnd w:id="56"/>
      <w:r>
        <w:rPr>
          <w:rtl w:val="true"/>
        </w:rPr>
        <w:t>(</w:t>
      </w:r>
      <w:r>
        <w:rPr/>
        <w:t>16</w:t>
      </w:r>
      <w:r>
        <w:rPr>
          <w:rtl w:val="true"/>
        </w:rPr>
        <w:t xml:space="preserve">) </w:t>
      </w:r>
      <w:r>
        <w:rPr>
          <w:rtl w:val="true"/>
        </w:rPr>
        <w:t>باب انه لا ینبغی لاحد ان یحتبی قبالة البیت</w:t>
      </w:r>
      <w:bookmarkEnd w:id="57"/>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أسباط عن عبد الله بن سنان عن أبی عبد الله علیه السلام قال لا ینبغی لاحد</w:t>
      </w:r>
    </w:p>
    <w:p>
      <w:pPr>
        <w:pStyle w:val="BookText"/>
        <w:rPr/>
      </w:pPr>
      <w:r>
        <w:rPr>
          <w:rFonts w:ascii="IRNazanin" w:hAnsi="IRNazanin" w:eastAsia="IRNazanin"/>
          <w:color w:val="111111"/>
          <w:sz w:val="28"/>
          <w:sz w:val="28"/>
          <w:szCs w:val="28"/>
          <w:rtl w:val="true"/>
          <w:lang w:bidi="fa-IR"/>
        </w:rPr>
        <w:t xml:space="preserve">ان یحیی قبالة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عدة من أصحابنا عن أحمد بن محمد بن خالد</w:t>
      </w:r>
    </w:p>
    <w:p>
      <w:pPr>
        <w:pStyle w:val="BookText"/>
        <w:rPr/>
      </w:pPr>
      <w:r>
        <w:rPr>
          <w:rFonts w:ascii="IRNazanin" w:hAnsi="IRNazanin" w:eastAsia="IRNazanin"/>
          <w:color w:val="111111"/>
          <w:sz w:val="28"/>
          <w:sz w:val="28"/>
          <w:szCs w:val="28"/>
          <w:rtl w:val="true"/>
          <w:lang w:bidi="fa-IR"/>
        </w:rPr>
        <w:t>عن محمد بن علی عن علی بن أسباط عن بعض أصحابنا عن أبی عبد الله علیه السلام قال</w:t>
      </w:r>
    </w:p>
    <w:p>
      <w:pPr>
        <w:pStyle w:val="BookText"/>
        <w:rPr/>
      </w:pPr>
      <w:r>
        <w:rPr>
          <w:rFonts w:ascii="IRNazanin" w:hAnsi="IRNazanin" w:eastAsia="IRNazanin"/>
          <w:color w:val="111111"/>
          <w:sz w:val="28"/>
          <w:sz w:val="28"/>
          <w:szCs w:val="28"/>
          <w:rtl w:val="true"/>
          <w:lang w:bidi="fa-IR"/>
        </w:rPr>
        <w:t>لا یجوز للرجل ان یحتبئ قبال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الحسین بن علی</w:t>
      </w:r>
    </w:p>
    <w:p>
      <w:pPr>
        <w:pStyle w:val="BookText"/>
        <w:rPr/>
      </w:pPr>
      <w:r>
        <w:rPr>
          <w:rFonts w:ascii="IRNazanin" w:hAnsi="IRNazanin" w:eastAsia="IRNazanin"/>
          <w:color w:val="111111"/>
          <w:sz w:val="28"/>
          <w:sz w:val="28"/>
          <w:szCs w:val="28"/>
          <w:rtl w:val="true"/>
          <w:lang w:bidi="fa-IR"/>
        </w:rPr>
        <w:t>عن حماد بن عثمان عن أبی عبد الله علیه السلام قال یکره الاحتباء للمحرم ویکره</w:t>
      </w:r>
    </w:p>
    <w:p>
      <w:pPr>
        <w:pStyle w:val="BookText"/>
        <w:rPr/>
      </w:pPr>
      <w:r>
        <w:rPr>
          <w:rFonts w:ascii="IRNazanin" w:hAnsi="IRNazanin" w:eastAsia="IRNazanin"/>
          <w:color w:val="111111"/>
          <w:sz w:val="28"/>
          <w:sz w:val="28"/>
          <w:szCs w:val="28"/>
          <w:rtl w:val="true"/>
          <w:lang w:bidi="fa-IR"/>
        </w:rPr>
        <w:t>فی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 محمد عن</w:t>
      </w:r>
    </w:p>
    <w:p>
      <w:pPr>
        <w:pStyle w:val="BookText"/>
        <w:rPr/>
      </w:pPr>
      <w:r>
        <w:rPr>
          <w:rFonts w:ascii="IRNazanin" w:hAnsi="IRNazanin" w:eastAsia="IRNazanin"/>
          <w:color w:val="111111"/>
          <w:sz w:val="28"/>
          <w:sz w:val="28"/>
          <w:szCs w:val="28"/>
          <w:rtl w:val="true"/>
          <w:lang w:bidi="fa-IR"/>
        </w:rPr>
        <w:t xml:space="preserve">محمد بن یحیی عن حماد بن عثمان قال رأیت أبا عبد الله علیه السلام یکره الاحتباء </w:t>
      </w:r>
      <w:r>
        <w:rPr>
          <w:rStyle w:val="FootnoteAnchor"/>
          <w:rtl w:val="true"/>
        </w:rPr>
        <w:footnoteReference w:id="161"/>
      </w:r>
      <w:r>
        <w:rPr>
          <w:rFonts w:ascii="IRNazanin" w:hAnsi="IRNazanin" w:eastAsia="IRNazanin"/>
          <w:color w:val="111111"/>
          <w:sz w:val="28"/>
          <w:sz w:val="28"/>
          <w:szCs w:val="28"/>
          <w:rtl w:val="true"/>
          <w:lang w:bidi="fa-IR"/>
        </w:rPr>
        <w:t xml:space="preserve">للمحرم قال ویکره الاحتباء </w:t>
      </w:r>
      <w:r>
        <w:rPr>
          <w:rStyle w:val="FootnoteAnchor"/>
          <w:rtl w:val="true"/>
        </w:rPr>
        <w:footnoteReference w:id="162"/>
      </w:r>
      <w:r>
        <w:rPr>
          <w:rFonts w:ascii="IRNazanin" w:hAnsi="IRNazanin" w:eastAsia="IRNazanin"/>
          <w:color w:val="111111"/>
          <w:sz w:val="28"/>
          <w:sz w:val="28"/>
          <w:szCs w:val="28"/>
          <w:rtl w:val="true"/>
          <w:lang w:bidi="fa-IR"/>
        </w:rPr>
        <w:t>فی المسجد الحرام اعظاما للکعبة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علی بن أسباط عن رجل من أصحابنا یکنی</w:t>
      </w:r>
    </w:p>
    <w:p>
      <w:pPr>
        <w:pStyle w:val="BookText"/>
        <w:rPr/>
      </w:pPr>
      <w:r>
        <w:rPr>
          <w:rFonts w:ascii="IRNazanin" w:hAnsi="IRNazanin" w:eastAsia="IRNazanin"/>
          <w:color w:val="111111"/>
          <w:sz w:val="28"/>
          <w:sz w:val="28"/>
          <w:szCs w:val="28"/>
          <w:rtl w:val="true"/>
          <w:lang w:bidi="fa-IR"/>
        </w:rPr>
        <w:t>ابا اسحق عن بعض أصحابه عن علی بن الحسین علیهما السلام أنه قال فی حدیث</w:t>
      </w:r>
    </w:p>
    <w:p>
      <w:pPr>
        <w:pStyle w:val="BookText"/>
        <w:rPr/>
      </w:pPr>
      <w:r>
        <w:rPr>
          <w:rFonts w:ascii="IRNazanin" w:hAnsi="IRNazanin" w:eastAsia="IRNazanin"/>
          <w:color w:val="111111"/>
          <w:sz w:val="28"/>
          <w:sz w:val="28"/>
          <w:szCs w:val="28"/>
          <w:rtl w:val="true"/>
          <w:lang w:bidi="fa-IR"/>
        </w:rPr>
        <w:t>وإذا کان مقابل الکعبة لم یجزله ان یحتبی وهو ناظر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الکعبة قوله کنت عنده قاعدا خلف</w:t>
      </w:r>
    </w:p>
    <w:p>
      <w:pPr>
        <w:pStyle w:val="BookText"/>
        <w:rPr/>
      </w:pPr>
      <w:r>
        <w:rPr>
          <w:rFonts w:ascii="IRNazanin" w:hAnsi="IRNazanin" w:eastAsia="IRNazanin"/>
          <w:color w:val="111111"/>
          <w:sz w:val="28"/>
          <w:sz w:val="28"/>
          <w:szCs w:val="28"/>
          <w:rtl w:val="true"/>
          <w:lang w:bidi="fa-IR"/>
        </w:rPr>
        <w:t xml:space="preserve">المقام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محتب مستقبل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کنت قاعدا إلی جنب أبی جعفر علیه السلام وهو</w:t>
      </w:r>
    </w:p>
    <w:p>
      <w:pPr>
        <w:pStyle w:val="BookText"/>
        <w:rPr/>
      </w:pPr>
      <w:r>
        <w:rPr>
          <w:rFonts w:ascii="IRNazanin" w:hAnsi="IRNazanin" w:eastAsia="IRNazanin"/>
          <w:color w:val="111111"/>
          <w:sz w:val="28"/>
          <w:sz w:val="28"/>
          <w:szCs w:val="28"/>
          <w:rtl w:val="true"/>
          <w:lang w:bidi="fa-IR"/>
        </w:rPr>
        <w:t xml:space="preserve">محتب مستقبل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اتحاد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من أبواب</w:t>
      </w:r>
    </w:p>
    <w:p>
      <w:pPr>
        <w:pStyle w:val="BookText"/>
        <w:rPr/>
      </w:pPr>
      <w:r>
        <w:rPr>
          <w:rFonts w:ascii="IRNazanin" w:hAnsi="IRNazanin" w:eastAsia="IRNazanin"/>
          <w:color w:val="111111"/>
          <w:sz w:val="28"/>
          <w:sz w:val="28"/>
          <w:szCs w:val="28"/>
          <w:rtl w:val="true"/>
          <w:lang w:bidi="fa-IR"/>
        </w:rPr>
        <w:t xml:space="preserve">وجوه الحج قوله وانما یکره الاحتباء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الحرام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تعظیما للکعبة</w:t>
      </w:r>
      <w:r>
        <w:rPr>
          <w:rFonts w:eastAsia="IRNazanin" w:cs="IRNazanin"/>
          <w:color w:val="111111"/>
          <w:sz w:val="28"/>
          <w:szCs w:val="28"/>
          <w:rtl w:val="true"/>
          <w:lang w:bidi="fa-IR"/>
        </w:rPr>
        <w:t>.</w:t>
      </w:r>
      <w:bookmarkStart w:id="58" w:name="pg16862_230087"/>
    </w:p>
    <w:p>
      <w:pPr>
        <w:pStyle w:val="Heading4"/>
        <w:numPr>
          <w:ilvl w:val="3"/>
          <w:numId w:val="1"/>
        </w:numPr>
        <w:rPr/>
      </w:pPr>
      <w:bookmarkStart w:id="59" w:name="__RefHeading___Toc9964568_417432637"/>
      <w:bookmarkStart w:id="60" w:name="_Toc22"/>
      <w:bookmarkEnd w:id="58"/>
      <w:bookmarkEnd w:id="59"/>
      <w:r>
        <w:rPr>
          <w:rtl w:val="true"/>
        </w:rPr>
        <w:t>(</w:t>
      </w:r>
      <w:r>
        <w:rPr/>
        <w:t>17</w:t>
      </w:r>
      <w:r>
        <w:rPr>
          <w:rtl w:val="true"/>
        </w:rPr>
        <w:t xml:space="preserve">) </w:t>
      </w:r>
      <w:r>
        <w:rPr>
          <w:rtl w:val="true"/>
        </w:rPr>
        <w:t>باب استحباب کسوة الکعبة وأول من کساها وانه تصلح ثیابها للصبیان والمصاحف</w:t>
      </w:r>
      <w:r>
        <w:rPr>
          <w:rtl w:val="true"/>
        </w:rPr>
        <w:t>...</w:t>
      </w:r>
      <w:bookmarkEnd w:id="60"/>
    </w:p>
    <w:p>
      <w:pPr>
        <w:pStyle w:val="BookText"/>
        <w:rPr/>
      </w:pPr>
      <w:r>
        <w:rPr>
          <w:rFonts w:ascii="IRNazanin" w:hAnsi="IRNazanin" w:eastAsia="IRNazanin"/>
          <w:color w:val="111111"/>
          <w:sz w:val="28"/>
          <w:sz w:val="28"/>
          <w:szCs w:val="28"/>
          <w:rtl w:val="true"/>
          <w:lang w:bidi="fa-IR"/>
        </w:rPr>
        <w:t>باب استحباب کسوة الکعبة وأول من کساها وانه تصلح ثیابها للصبیان والمصاحف</w:t>
      </w:r>
    </w:p>
    <w:p>
      <w:pPr>
        <w:pStyle w:val="BookText"/>
        <w:rPr/>
      </w:pPr>
      <w:r>
        <w:rPr>
          <w:rFonts w:ascii="IRNazanin" w:hAnsi="IRNazanin" w:eastAsia="IRNazanin"/>
          <w:color w:val="111111"/>
          <w:sz w:val="28"/>
          <w:sz w:val="28"/>
          <w:szCs w:val="28"/>
          <w:rtl w:val="true"/>
          <w:lang w:bidi="fa-IR"/>
        </w:rPr>
        <w:t>والمخدة لابتغاء البرکة ومصلی یصلی علیه وجواز بیعها وشرائها</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 حدثنی أبو البختری</w:t>
      </w:r>
    </w:p>
    <w:p>
      <w:pPr>
        <w:pStyle w:val="BookText"/>
        <w:rPr/>
      </w:pPr>
      <w:r>
        <w:rPr>
          <w:rFonts w:ascii="IRNazanin" w:hAnsi="IRNazanin" w:eastAsia="IRNazanin"/>
          <w:color w:val="111111"/>
          <w:sz w:val="28"/>
          <w:sz w:val="28"/>
          <w:szCs w:val="28"/>
          <w:rtl w:val="true"/>
          <w:lang w:bidi="fa-IR"/>
        </w:rPr>
        <w:t xml:space="preserve">وهب بن وهب القرشی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کان</w:t>
      </w:r>
    </w:p>
    <w:p>
      <w:pPr>
        <w:pStyle w:val="BookText"/>
        <w:rPr/>
      </w:pPr>
      <w:r>
        <w:rPr>
          <w:rFonts w:ascii="IRNazanin" w:hAnsi="IRNazanin" w:eastAsia="IRNazanin"/>
          <w:color w:val="111111"/>
          <w:sz w:val="28"/>
          <w:sz w:val="28"/>
          <w:szCs w:val="28"/>
          <w:rtl w:val="true"/>
          <w:lang w:bidi="fa-IR"/>
        </w:rPr>
        <w:t>یبعث بکسوة البیت فی کل سنة من 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إسماعیل</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رکب الخیل وکسی البیت ولبس العمائم وأطعم الحاج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 xml:space="preserve">بن محمد بن خالد عن محمد بن علی عن عبد الله بن جبلة عن فقیه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الملک </w:t>
      </w:r>
      <w:r>
        <w:rPr>
          <w:rStyle w:val="FootnoteAnchor"/>
          <w:rtl w:val="true"/>
        </w:rPr>
        <w:footnoteReference w:id="163"/>
      </w:r>
      <w:r>
        <w:rPr>
          <w:rFonts w:ascii="IRNazanin" w:hAnsi="IRNazanin" w:eastAsia="IRNazanin"/>
          <w:color w:val="111111"/>
          <w:sz w:val="28"/>
          <w:sz w:val="28"/>
          <w:szCs w:val="28"/>
          <w:rtl w:val="true"/>
          <w:lang w:bidi="fa-IR"/>
        </w:rPr>
        <w:t>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عبد الله علیه السلام عما </w:t>
      </w:r>
      <w:r>
        <w:rPr>
          <w:rStyle w:val="FootnoteAnchor"/>
          <w:rtl w:val="true"/>
        </w:rPr>
        <w:footnoteReference w:id="164"/>
      </w:r>
      <w:r>
        <w:rPr>
          <w:rFonts w:ascii="IRNazanin" w:hAnsi="IRNazanin" w:eastAsia="IRNazanin"/>
          <w:color w:val="111111"/>
          <w:sz w:val="28"/>
          <w:sz w:val="28"/>
          <w:szCs w:val="28"/>
          <w:rtl w:val="true"/>
          <w:lang w:bidi="fa-IR"/>
        </w:rPr>
        <w:t>یصل الینا</w:t>
      </w:r>
    </w:p>
    <w:p>
      <w:pPr>
        <w:pStyle w:val="BookText"/>
        <w:rPr/>
      </w:pPr>
      <w:r>
        <w:rPr>
          <w:rFonts w:ascii="IRNazanin" w:hAnsi="IRNazanin" w:eastAsia="IRNazanin"/>
          <w:color w:val="111111"/>
          <w:sz w:val="28"/>
          <w:sz w:val="28"/>
          <w:szCs w:val="28"/>
          <w:rtl w:val="true"/>
          <w:lang w:bidi="fa-IR"/>
        </w:rPr>
        <w:t>من ثیاب الکعبة هل یصلح لنا ان نلبس شیئا منها فقال یصلح للصبیان والمصاحف</w:t>
      </w:r>
    </w:p>
    <w:p>
      <w:pPr>
        <w:pStyle w:val="BookText"/>
        <w:rPr/>
      </w:pPr>
      <w:r>
        <w:rPr>
          <w:rFonts w:ascii="IRNazanin" w:hAnsi="IRNazanin" w:eastAsia="IRNazanin"/>
          <w:color w:val="111111"/>
          <w:sz w:val="28"/>
          <w:sz w:val="28"/>
          <w:szCs w:val="28"/>
          <w:rtl w:val="true"/>
          <w:lang w:bidi="fa-IR"/>
        </w:rPr>
        <w:t>والمخدة تبتغی بذلک البرکة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عمارة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التکفین فی</w:t>
      </w:r>
    </w:p>
    <w:p>
      <w:pPr>
        <w:pStyle w:val="BookText"/>
        <w:rPr/>
      </w:pPr>
      <w:r>
        <w:rPr>
          <w:rFonts w:ascii="IRNazanin" w:hAnsi="IRNazanin" w:eastAsia="IRNazanin"/>
          <w:color w:val="111111"/>
          <w:sz w:val="28"/>
          <w:sz w:val="28"/>
          <w:szCs w:val="28"/>
          <w:rtl w:val="true"/>
          <w:lang w:bidi="fa-IR"/>
        </w:rPr>
        <w:t>کسوة الکعبة من أبواب تکفین المیت قوله الرجل اشتری من کسوة البیت شیئا هل</w:t>
      </w:r>
    </w:p>
    <w:p>
      <w:pPr>
        <w:pStyle w:val="BookText"/>
        <w:rPr/>
      </w:pPr>
      <w:r>
        <w:rPr>
          <w:rFonts w:ascii="IRNazanin" w:hAnsi="IRNazanin" w:eastAsia="IRNazanin"/>
          <w:color w:val="111111"/>
          <w:sz w:val="28"/>
          <w:sz w:val="28"/>
          <w:szCs w:val="28"/>
          <w:rtl w:val="true"/>
          <w:lang w:bidi="fa-IR"/>
        </w:rPr>
        <w:t>یکفن به المیت 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الملک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اشتری من کسوة الکعبة شیئا فقضی</w:t>
      </w:r>
    </w:p>
    <w:p>
      <w:pPr>
        <w:pStyle w:val="BookText"/>
        <w:rPr/>
      </w:pPr>
      <w:r>
        <w:rPr>
          <w:rFonts w:ascii="IRNazanin" w:hAnsi="IRNazanin" w:eastAsia="IRNazanin"/>
          <w:color w:val="111111"/>
          <w:sz w:val="28"/>
          <w:sz w:val="28"/>
          <w:szCs w:val="28"/>
          <w:rtl w:val="true"/>
          <w:lang w:bidi="fa-IR"/>
        </w:rPr>
        <w:t>ببعضه حاجته وبقی بعضه فی یده هل یصلح له بیعه قال یبیع ما أراد ویهب ما لم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ویستنفع به ویطلب برکته قلت أیکفن به المیت 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علی السریر من أبواب</w:t>
      </w:r>
    </w:p>
    <w:p>
      <w:pPr>
        <w:pStyle w:val="BookText"/>
        <w:rPr/>
      </w:pPr>
      <w:r>
        <w:rPr>
          <w:rFonts w:ascii="IRNazanin" w:hAnsi="IRNazanin" w:eastAsia="IRNazanin"/>
          <w:color w:val="111111"/>
          <w:sz w:val="28"/>
          <w:sz w:val="28"/>
          <w:szCs w:val="28"/>
          <w:rtl w:val="true"/>
          <w:lang w:bidi="fa-IR"/>
        </w:rPr>
        <w:t>مکان المصلی قول لا بأس ان یأخذ من دیباج الکعبة فیجعله غلاف مصحف أو یجعله</w:t>
      </w:r>
    </w:p>
    <w:p>
      <w:pPr>
        <w:pStyle w:val="BookText"/>
        <w:rPr/>
      </w:pPr>
      <w:r>
        <w:rPr>
          <w:rFonts w:ascii="IRNazanin" w:hAnsi="IRNazanin" w:eastAsia="IRNazanin"/>
          <w:color w:val="111111"/>
          <w:sz w:val="28"/>
          <w:sz w:val="28"/>
          <w:szCs w:val="28"/>
          <w:rtl w:val="true"/>
          <w:lang w:bidi="fa-IR"/>
        </w:rPr>
        <w:t>مصلی 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البیت قوله علیه السلام</w:t>
      </w:r>
    </w:p>
    <w:p>
      <w:pPr>
        <w:pStyle w:val="BookText"/>
        <w:rPr/>
      </w:pPr>
      <w:r>
        <w:rPr>
          <w:rFonts w:ascii="IRNazanin" w:hAnsi="IRNazanin" w:eastAsia="IRNazanin"/>
          <w:color w:val="111111"/>
          <w:sz w:val="28"/>
          <w:sz w:val="28"/>
          <w:szCs w:val="28"/>
          <w:rtl w:val="true"/>
          <w:lang w:bidi="fa-IR"/>
        </w:rPr>
        <w:t>ان آدم أول من کساء الشعر وقوله ثم کساه تبع بعد آدم الأنطاع ثم کساه إبراهیم</w:t>
      </w:r>
    </w:p>
    <w:p>
      <w:pPr>
        <w:pStyle w:val="BookText"/>
        <w:rPr/>
      </w:pPr>
      <w:r>
        <w:rPr>
          <w:rFonts w:ascii="IRNazanin" w:hAnsi="IRNazanin" w:eastAsia="IRNazanin"/>
          <w:color w:val="111111"/>
          <w:sz w:val="28"/>
          <w:sz w:val="28"/>
          <w:szCs w:val="28"/>
          <w:rtl w:val="true"/>
          <w:lang w:bidi="fa-IR"/>
        </w:rPr>
        <w:t>علیه السلام الخصف وأول من کساه الثیاب سلیمان بن داود علیه السلام کساه القباطی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المسجد الحرام قوله علیه السلام وأول</w:t>
      </w:r>
    </w:p>
    <w:p>
      <w:pPr>
        <w:pStyle w:val="BookText"/>
        <w:rPr/>
      </w:pPr>
      <w:r>
        <w:rPr>
          <w:rFonts w:ascii="IRNazanin" w:hAnsi="IRNazanin" w:eastAsia="IRNazanin"/>
          <w:color w:val="111111"/>
          <w:sz w:val="28"/>
          <w:sz w:val="28"/>
          <w:szCs w:val="28"/>
          <w:rtl w:val="true"/>
          <w:lang w:bidi="fa-IR"/>
        </w:rPr>
        <w:t xml:space="preserve">من کسا البیت إبراهیم علیه السلام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وان قریشا لما بنوها</w:t>
      </w:r>
    </w:p>
    <w:p>
      <w:pPr>
        <w:pStyle w:val="BookText"/>
        <w:rPr/>
      </w:pPr>
      <w:r>
        <w:rPr>
          <w:rFonts w:ascii="IRNazanin" w:hAnsi="IRNazanin" w:eastAsia="IRNazanin"/>
          <w:color w:val="111111"/>
          <w:sz w:val="28"/>
          <w:sz w:val="28"/>
          <w:szCs w:val="28"/>
          <w:rtl w:val="true"/>
          <w:lang w:bidi="fa-IR"/>
        </w:rPr>
        <w:t>کسوها الأردیة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حرمة الکعبة وما ورد فیمن أراد</w:t>
      </w:r>
    </w:p>
    <w:p>
      <w:pPr>
        <w:pStyle w:val="BookText"/>
        <w:rPr/>
      </w:pPr>
      <w:r>
        <w:rPr>
          <w:rFonts w:ascii="IRNazanin" w:hAnsi="IRNazanin" w:eastAsia="IRNazanin"/>
          <w:color w:val="111111"/>
          <w:sz w:val="28"/>
          <w:sz w:val="28"/>
          <w:szCs w:val="28"/>
          <w:rtl w:val="true"/>
          <w:lang w:bidi="fa-IR"/>
        </w:rPr>
        <w:t xml:space="preserve">هدمها قوله ثم أتی تبع وکساه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کساه النطاع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هدم الکعبة وبنائها قوله</w:t>
      </w:r>
    </w:p>
    <w:p>
      <w:pPr>
        <w:pStyle w:val="BookText"/>
        <w:rPr/>
      </w:pPr>
      <w:r>
        <w:rPr>
          <w:rFonts w:ascii="IRNazanin" w:hAnsi="IRNazanin" w:eastAsia="IRNazanin"/>
          <w:color w:val="111111"/>
          <w:sz w:val="28"/>
          <w:sz w:val="28"/>
          <w:szCs w:val="28"/>
          <w:rtl w:val="true"/>
          <w:lang w:bidi="fa-IR"/>
        </w:rPr>
        <w:t xml:space="preserve">فلما بنوها کسوها الوصائد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کلثوم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الحج قوله فقالت فهلا أحوک للکعبة ثیابا فتسترها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فنسترها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w:t>
      </w:r>
    </w:p>
    <w:p>
      <w:pPr>
        <w:pStyle w:val="BookText"/>
        <w:rPr/>
      </w:pPr>
      <w:r>
        <w:rPr>
          <w:rFonts w:ascii="IRNazanin" w:hAnsi="IRNazanin" w:eastAsia="IRNazanin"/>
          <w:color w:val="111111"/>
          <w:sz w:val="28"/>
          <w:sz w:val="28"/>
          <w:szCs w:val="28"/>
          <w:rtl w:val="true"/>
          <w:lang w:bidi="fa-IR"/>
        </w:rPr>
        <w:t xml:space="preserve">فان هذه الحجارة سمجة فقال لها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فأسرعت فی ذلک وبعثت إلی قومها</w:t>
      </w:r>
    </w:p>
    <w:p>
      <w:pPr>
        <w:pStyle w:val="BookText"/>
        <w:rPr/>
      </w:pPr>
      <w:r>
        <w:rPr>
          <w:rFonts w:ascii="IRNazanin" w:hAnsi="IRNazanin" w:eastAsia="IRNazanin"/>
          <w:color w:val="111111"/>
          <w:sz w:val="28"/>
          <w:sz w:val="28"/>
          <w:szCs w:val="28"/>
          <w:rtl w:val="true"/>
          <w:lang w:bidi="fa-IR"/>
        </w:rPr>
        <w:t xml:space="preserve">بصوف کثیر تستغفر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وأتموا کسوة البیت وعلقوا علیها بابین</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موسی وعیسی علیه السلام قوله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وکسا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داود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القباطی</w:t>
      </w:r>
      <w:r>
        <w:rPr>
          <w:rFonts w:eastAsia="IRNazanin" w:cs="IRNazanin"/>
          <w:color w:val="111111"/>
          <w:sz w:val="28"/>
          <w:szCs w:val="28"/>
          <w:rtl w:val="true"/>
          <w:lang w:bidi="fa-IR"/>
        </w:rPr>
        <w:t>.</w:t>
      </w:r>
      <w:bookmarkStart w:id="61" w:name="pg16862_230089"/>
    </w:p>
    <w:p>
      <w:pPr>
        <w:pStyle w:val="Heading4"/>
        <w:numPr>
          <w:ilvl w:val="3"/>
          <w:numId w:val="1"/>
        </w:numPr>
        <w:rPr/>
      </w:pPr>
      <w:bookmarkStart w:id="62" w:name="__RefHeading___Toc9964570_417432637"/>
      <w:bookmarkStart w:id="63" w:name="_Toc23"/>
      <w:bookmarkEnd w:id="61"/>
      <w:bookmarkEnd w:id="62"/>
      <w:r>
        <w:rPr>
          <w:rtl w:val="true"/>
        </w:rPr>
        <w:t>(</w:t>
      </w:r>
      <w:r>
        <w:rPr/>
        <w:t>18</w:t>
      </w:r>
      <w:r>
        <w:rPr>
          <w:rtl w:val="true"/>
        </w:rPr>
        <w:t xml:space="preserve">) </w:t>
      </w:r>
      <w:r>
        <w:rPr>
          <w:rtl w:val="true"/>
        </w:rPr>
        <w:t>باب عدم جواز اخذ علی الکعبة ولو لتجهیز جیوش المسلمین</w:t>
      </w:r>
      <w:bookmarkEnd w:id="63"/>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الرضی فی نهج البلاغة قال روی</w:t>
      </w:r>
    </w:p>
    <w:p>
      <w:pPr>
        <w:pStyle w:val="BookText"/>
        <w:rPr/>
      </w:pPr>
      <w:r>
        <w:rPr>
          <w:rFonts w:ascii="IRNazanin" w:hAnsi="IRNazanin" w:eastAsia="IRNazanin"/>
          <w:color w:val="111111"/>
          <w:sz w:val="28"/>
          <w:sz w:val="28"/>
          <w:szCs w:val="28"/>
          <w:rtl w:val="true"/>
          <w:lang w:bidi="fa-IR"/>
        </w:rPr>
        <w:t>انه ذکر عند عمر فی أیامه حلی الکعبة وکثرته فقال قوم اخذته فجهزت به جیوش</w:t>
      </w:r>
    </w:p>
    <w:p>
      <w:pPr>
        <w:pStyle w:val="BookText"/>
        <w:rPr/>
      </w:pPr>
      <w:r>
        <w:rPr>
          <w:rFonts w:ascii="IRNazanin" w:hAnsi="IRNazanin" w:eastAsia="IRNazanin"/>
          <w:color w:val="111111"/>
          <w:sz w:val="28"/>
          <w:sz w:val="28"/>
          <w:szCs w:val="28"/>
          <w:rtl w:val="true"/>
          <w:lang w:bidi="fa-IR"/>
        </w:rPr>
        <w:t>المسلمین کان أعظم للأجر وما تصنع الکعبة بالحلی فهم عمر بذلک وسئل عنه</w:t>
      </w:r>
    </w:p>
    <w:p>
      <w:pPr>
        <w:pStyle w:val="BookText"/>
        <w:rPr/>
      </w:pPr>
      <w:r>
        <w:rPr>
          <w:rFonts w:ascii="IRNazanin" w:hAnsi="IRNazanin" w:eastAsia="IRNazanin"/>
          <w:color w:val="111111"/>
          <w:sz w:val="28"/>
          <w:sz w:val="28"/>
          <w:szCs w:val="28"/>
          <w:rtl w:val="true"/>
          <w:lang w:bidi="fa-IR"/>
        </w:rPr>
        <w:t>أمیر المؤمنین علیه السلام فقال إن القرآن انزل علی رسول الله صلی الله علیه وآله وسلم</w:t>
      </w:r>
    </w:p>
    <w:p>
      <w:pPr>
        <w:pStyle w:val="BookText"/>
        <w:rPr/>
      </w:pPr>
      <w:r>
        <w:rPr>
          <w:rFonts w:ascii="IRNazanin" w:hAnsi="IRNazanin" w:eastAsia="IRNazanin"/>
          <w:color w:val="111111"/>
          <w:sz w:val="28"/>
          <w:sz w:val="28"/>
          <w:szCs w:val="28"/>
          <w:rtl w:val="true"/>
          <w:lang w:bidi="fa-IR"/>
        </w:rPr>
        <w:t>والأموال أربعة أموال المسلمین فقسمها بین الورثة فی الفرائض والفئ فقسمه</w:t>
      </w:r>
    </w:p>
    <w:p>
      <w:pPr>
        <w:pStyle w:val="BookText"/>
        <w:rPr/>
      </w:pPr>
      <w:r>
        <w:rPr>
          <w:rFonts w:ascii="IRNazanin" w:hAnsi="IRNazanin" w:eastAsia="IRNazanin"/>
          <w:color w:val="111111"/>
          <w:sz w:val="28"/>
          <w:sz w:val="28"/>
          <w:szCs w:val="28"/>
          <w:rtl w:val="true"/>
          <w:lang w:bidi="fa-IR"/>
        </w:rPr>
        <w:t>علی مستحقیه والخمس فوضعه الله حیث وضعه والصدقات فجعلها الله حیث جعلها</w:t>
      </w:r>
    </w:p>
    <w:p>
      <w:pPr>
        <w:pStyle w:val="BookText"/>
        <w:rPr/>
      </w:pPr>
      <w:r>
        <w:rPr>
          <w:rFonts w:ascii="IRNazanin" w:hAnsi="IRNazanin" w:eastAsia="IRNazanin"/>
          <w:color w:val="111111"/>
          <w:sz w:val="28"/>
          <w:sz w:val="28"/>
          <w:szCs w:val="28"/>
          <w:rtl w:val="true"/>
          <w:lang w:bidi="fa-IR"/>
        </w:rPr>
        <w:t>وکان حلی الکعبة فیها یومئذ فترک الله علی حاله ولم یترکه نسیانا ولم یخفف علیه</w:t>
      </w:r>
    </w:p>
    <w:p>
      <w:pPr>
        <w:pStyle w:val="BookText"/>
        <w:rPr/>
      </w:pPr>
      <w:r>
        <w:rPr>
          <w:rFonts w:ascii="IRNazanin" w:hAnsi="IRNazanin" w:eastAsia="IRNazanin"/>
          <w:color w:val="111111"/>
          <w:sz w:val="28"/>
          <w:sz w:val="28"/>
          <w:szCs w:val="28"/>
          <w:rtl w:val="true"/>
          <w:lang w:bidi="fa-IR"/>
        </w:rPr>
        <w:t>مکانا فأقره حیث أقره الله ورسوله فقال عمر لولاک لافتضحنا وترک الحلی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وهم عمر ان یأخذ حلی الکعبة فقال علی علیه السلام</w:t>
      </w:r>
    </w:p>
    <w:p>
      <w:pPr>
        <w:pStyle w:val="BookText"/>
        <w:rPr/>
      </w:pPr>
      <w:r>
        <w:rPr>
          <w:rFonts w:ascii="IRNazanin" w:hAnsi="IRNazanin" w:eastAsia="IRNazanin"/>
          <w:color w:val="111111"/>
          <w:sz w:val="28"/>
          <w:sz w:val="28"/>
          <w:szCs w:val="28"/>
          <w:rtl w:val="true"/>
          <w:lang w:bidi="fa-IR"/>
        </w:rPr>
        <w:t xml:space="preserve">ان القرآن انزل علی النبی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Heading4"/>
        <w:numPr>
          <w:ilvl w:val="3"/>
          <w:numId w:val="1"/>
        </w:numPr>
        <w:rPr/>
      </w:pPr>
      <w:bookmarkStart w:id="64" w:name="__RefHeading___Toc9964572_417432637"/>
      <w:bookmarkStart w:id="65" w:name="_Toc24"/>
      <w:bookmarkEnd w:id="64"/>
      <w:r>
        <w:rPr>
          <w:rtl w:val="true"/>
        </w:rPr>
        <w:t>(</w:t>
      </w:r>
      <w:r>
        <w:rPr/>
        <w:t>19</w:t>
      </w:r>
      <w:r>
        <w:rPr>
          <w:rtl w:val="true"/>
        </w:rPr>
        <w:t xml:space="preserve">) </w:t>
      </w:r>
      <w:r>
        <w:rPr>
          <w:rtl w:val="true"/>
        </w:rPr>
        <w:t>باب مصرف ما جعل للکعبة وحکمه</w:t>
      </w:r>
      <w:bookmarkEnd w:id="65"/>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صالح بن السندی عن جعفر بن بشیر</w:t>
      </w:r>
    </w:p>
    <w:p>
      <w:pPr>
        <w:pStyle w:val="BookText"/>
        <w:rPr/>
      </w:pPr>
      <w:r>
        <w:rPr>
          <w:rFonts w:ascii="IRNazanin" w:hAnsi="IRNazanin" w:eastAsia="IRNazanin"/>
          <w:color w:val="111111"/>
          <w:sz w:val="28"/>
          <w:sz w:val="28"/>
          <w:szCs w:val="28"/>
          <w:rtl w:val="true"/>
          <w:lang w:bidi="fa-IR"/>
        </w:rPr>
        <w:t xml:space="preserve">عن ابان عن أبی الحر عن أبی عبد الله علیه السلام کا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صالح بن سندی عن جعفر بن بشیر بن ابان یب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فضال عن</w:t>
      </w:r>
    </w:p>
    <w:p>
      <w:pPr>
        <w:pStyle w:val="BookText"/>
        <w:rPr/>
      </w:pPr>
      <w:r>
        <w:rPr>
          <w:rFonts w:ascii="IRNazanin" w:hAnsi="IRNazanin" w:eastAsia="IRNazanin"/>
          <w:color w:val="111111"/>
          <w:sz w:val="28"/>
          <w:sz w:val="28"/>
          <w:szCs w:val="28"/>
          <w:rtl w:val="true"/>
          <w:lang w:bidi="fa-IR"/>
        </w:rPr>
        <w:t xml:space="preserve">عباس بن عامر عن ابان عن أبی الحسن عن أبی عبد الله علیه السلام قال </w:t>
      </w:r>
      <w:r>
        <w:rPr>
          <w:rStyle w:val="FootnoteAnchor"/>
          <w:rtl w:val="true"/>
        </w:rPr>
        <w:footnoteReference w:id="165"/>
      </w:r>
      <w:r>
        <w:rPr>
          <w:rFonts w:ascii="IRNazanin" w:hAnsi="IRNazanin" w:eastAsia="IRNazanin"/>
          <w:color w:val="111111"/>
          <w:sz w:val="28"/>
          <w:sz w:val="28"/>
          <w:szCs w:val="28"/>
          <w:rtl w:val="true"/>
          <w:lang w:bidi="fa-IR"/>
        </w:rPr>
        <w:t>جاء رجل إلی</w:t>
      </w:r>
    </w:p>
    <w:p>
      <w:pPr>
        <w:pStyle w:val="BookText"/>
        <w:rPr/>
      </w:pPr>
      <w:r>
        <w:rPr>
          <w:rFonts w:ascii="IRNazanin" w:hAnsi="IRNazanin" w:eastAsia="IRNazanin"/>
          <w:color w:val="111111"/>
          <w:sz w:val="28"/>
          <w:sz w:val="28"/>
          <w:szCs w:val="28"/>
          <w:rtl w:val="true"/>
          <w:lang w:bidi="fa-IR"/>
        </w:rPr>
        <w:t xml:space="preserve">أبی جعفر علیه السلام فقال انی أهدیت جاریة إلی الکعبة فأعطیت </w:t>
      </w:r>
      <w:r>
        <w:rPr>
          <w:rStyle w:val="FootnoteAnchor"/>
          <w:rtl w:val="true"/>
        </w:rPr>
        <w:footnoteReference w:id="166"/>
      </w:r>
      <w:r>
        <w:rPr>
          <w:rFonts w:ascii="Amiri" w:hAnsi="Amiri" w:eastAsia="Amiri" w:cs="Amiri"/>
          <w:color w:val="111111"/>
          <w:sz w:val="28"/>
          <w:sz w:val="28"/>
          <w:szCs w:val="28"/>
          <w:rtl w:val="true"/>
          <w:lang w:bidi="ar-SA"/>
        </w:rPr>
        <w:t>بها خمسمأة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دینار فما تری </w:t>
      </w:r>
      <w:r>
        <w:rPr>
          <w:rStyle w:val="FootnoteAnchor"/>
          <w:rtl w:val="true"/>
        </w:rPr>
        <w:footnoteReference w:id="167"/>
      </w:r>
      <w:r>
        <w:rPr>
          <w:rFonts w:ascii="IRNazanin" w:hAnsi="IRNazanin" w:eastAsia="IRNazanin"/>
          <w:color w:val="111111"/>
          <w:sz w:val="28"/>
          <w:sz w:val="28"/>
          <w:szCs w:val="28"/>
          <w:rtl w:val="true"/>
          <w:lang w:bidi="fa-IR"/>
        </w:rPr>
        <w:t xml:space="preserve">قال بعها ثم خذ ثمنها ثم قم </w:t>
      </w:r>
      <w:r>
        <w:rPr>
          <w:rStyle w:val="FootnoteAnchor"/>
          <w:rtl w:val="true"/>
        </w:rPr>
        <w:footnoteReference w:id="168"/>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حائط الحجر ثم ناد واعط </w:t>
      </w:r>
      <w:r>
        <w:rPr>
          <w:rStyle w:val="FootnoteAnchor"/>
          <w:rtl w:val="true"/>
        </w:rPr>
        <w:footnoteReference w:id="169"/>
      </w:r>
      <w:r>
        <w:rPr>
          <w:rFonts w:ascii="IRNazanin" w:hAnsi="IRNazanin" w:eastAsia="IRNazanin"/>
          <w:color w:val="111111"/>
          <w:sz w:val="28"/>
          <w:sz w:val="28"/>
          <w:szCs w:val="28"/>
          <w:rtl w:val="true"/>
          <w:lang w:bidi="fa-IR"/>
        </w:rPr>
        <w:t>کل منقطع به ولک محتاج من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ره قال حدثنا الحسین بن متیل عن</w:t>
      </w:r>
    </w:p>
    <w:p>
      <w:pPr>
        <w:pStyle w:val="BookText"/>
        <w:rPr/>
      </w:pPr>
      <w:r>
        <w:rPr>
          <w:rFonts w:ascii="IRNazanin" w:hAnsi="IRNazanin" w:eastAsia="IRNazanin"/>
          <w:color w:val="111111"/>
          <w:sz w:val="28"/>
          <w:sz w:val="28"/>
          <w:szCs w:val="28"/>
          <w:rtl w:val="true"/>
          <w:lang w:bidi="fa-IR"/>
        </w:rPr>
        <w:t>محمد بن الحسین بن أبی الخطاب عن جعفر بن بشیر عن ابان عن ابن الحر عن</w:t>
      </w:r>
    </w:p>
    <w:p>
      <w:pPr>
        <w:pStyle w:val="BookText"/>
        <w:rPr/>
      </w:pPr>
      <w:r>
        <w:rPr>
          <w:rFonts w:ascii="IRNazanin" w:hAnsi="IRNazanin" w:eastAsia="IRNazanin"/>
          <w:color w:val="111111"/>
          <w:sz w:val="28"/>
          <w:sz w:val="28"/>
          <w:szCs w:val="28"/>
          <w:rtl w:val="true"/>
          <w:lang w:bidi="fa-IR"/>
        </w:rPr>
        <w:t>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بنان بن محمد عن موسی</w:t>
      </w:r>
    </w:p>
    <w:p>
      <w:pPr>
        <w:pStyle w:val="BookText"/>
        <w:rPr/>
      </w:pPr>
      <w:r>
        <w:rPr>
          <w:rFonts w:ascii="IRNazanin" w:hAnsi="IRNazanin" w:eastAsia="IRNazanin"/>
          <w:color w:val="111111"/>
          <w:sz w:val="28"/>
          <w:sz w:val="28"/>
          <w:szCs w:val="28"/>
          <w:rtl w:val="true"/>
          <w:lang w:bidi="fa-IR"/>
        </w:rPr>
        <w:t xml:space="preserve">بن القاسم عن یب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عن أخیه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قال سأله عن</w:t>
      </w:r>
    </w:p>
    <w:p>
      <w:pPr>
        <w:pStyle w:val="BookText"/>
        <w:rPr/>
      </w:pPr>
      <w:r>
        <w:rPr>
          <w:rFonts w:ascii="IRNazanin" w:hAnsi="IRNazanin" w:eastAsia="IRNazanin"/>
          <w:color w:val="111111"/>
          <w:sz w:val="28"/>
          <w:sz w:val="28"/>
          <w:szCs w:val="28"/>
          <w:rtl w:val="true"/>
          <w:lang w:bidi="fa-IR"/>
        </w:rPr>
        <w:t xml:space="preserve">رجل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جاریته هدیا للکعبة کیف یصنع قال إن أبی اتاه رجل قد</w:t>
      </w:r>
    </w:p>
    <w:p>
      <w:pPr>
        <w:pStyle w:val="BookText"/>
        <w:rPr/>
      </w:pPr>
      <w:r>
        <w:rPr>
          <w:rFonts w:ascii="IRNazanin" w:hAnsi="IRNazanin" w:eastAsia="IRNazanin"/>
          <w:color w:val="111111"/>
          <w:sz w:val="28"/>
          <w:sz w:val="28"/>
          <w:szCs w:val="28"/>
          <w:rtl w:val="true"/>
          <w:lang w:bidi="fa-IR"/>
        </w:rPr>
        <w:t xml:space="preserve">جعل جاریته هدیا للکعبة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الجاریة أو بعها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منادیا یقوم علی</w:t>
      </w:r>
    </w:p>
    <w:p>
      <w:pPr>
        <w:pStyle w:val="BookText"/>
        <w:rPr/>
      </w:pPr>
      <w:r>
        <w:rPr>
          <w:rFonts w:ascii="IRNazanin" w:hAnsi="IRNazanin" w:eastAsia="IRNazanin"/>
          <w:color w:val="111111"/>
          <w:sz w:val="28"/>
          <w:sz w:val="28"/>
          <w:szCs w:val="28"/>
          <w:rtl w:val="true"/>
          <w:lang w:bidi="fa-IR"/>
        </w:rPr>
        <w:t xml:space="preserve">الحجر فینادی الا من قصرت به نفقته أو قطع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طعامه</w:t>
      </w:r>
    </w:p>
    <w:p>
      <w:pPr>
        <w:pStyle w:val="BookText"/>
        <w:rPr/>
      </w:pPr>
      <w:r>
        <w:rPr>
          <w:rFonts w:ascii="IRNazanin" w:hAnsi="IRNazanin" w:eastAsia="IRNazanin"/>
          <w:color w:val="111111"/>
          <w:sz w:val="28"/>
          <w:sz w:val="28"/>
          <w:szCs w:val="28"/>
          <w:rtl w:val="true"/>
          <w:lang w:bidi="fa-IR"/>
        </w:rPr>
        <w:t xml:space="preserve">فلیأت فلان بن فلان ومره ان یعطی أولا فأولا حتی یتصدق بثمن الجاریة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محمد بن یحیی العطار عن بنان بن محمد عن موسی</w:t>
      </w:r>
    </w:p>
    <w:p>
      <w:pPr>
        <w:pStyle w:val="BookText"/>
        <w:rPr/>
      </w:pPr>
      <w:r>
        <w:rPr>
          <w:rFonts w:ascii="IRNazanin" w:hAnsi="IRNazanin" w:eastAsia="IRNazanin"/>
          <w:color w:val="111111"/>
          <w:sz w:val="28"/>
          <w:sz w:val="28"/>
          <w:szCs w:val="28"/>
          <w:rtl w:val="true"/>
          <w:lang w:bidi="fa-IR"/>
        </w:rPr>
        <w:t>بن القاسم عن علی بن جعفر عن أخیه أبی الحسن علیه السلام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 العلوی عن جده علی بن جعفر عن أخیه</w:t>
      </w:r>
    </w:p>
    <w:p>
      <w:pPr>
        <w:pStyle w:val="BookText"/>
        <w:rPr/>
      </w:pPr>
      <w:r>
        <w:rPr>
          <w:rFonts w:ascii="IRNazanin" w:hAnsi="IRNazanin" w:eastAsia="IRNazanin"/>
          <w:color w:val="111111"/>
          <w:sz w:val="28"/>
          <w:sz w:val="28"/>
          <w:szCs w:val="28"/>
          <w:rtl w:val="true"/>
          <w:lang w:bidi="fa-IR"/>
        </w:rPr>
        <w:t>موسی بن جعفر علیه السلا قال وسألته عن رجل جعل ثمن جاریته هدیا للکعبة</w:t>
      </w:r>
    </w:p>
    <w:p>
      <w:pPr>
        <w:pStyle w:val="BookText"/>
        <w:rPr/>
      </w:pPr>
      <w:r>
        <w:rPr>
          <w:rFonts w:ascii="IRNazanin" w:hAnsi="IRNazanin" w:eastAsia="IRNazanin"/>
          <w:color w:val="111111"/>
          <w:sz w:val="28"/>
          <w:sz w:val="28"/>
          <w:szCs w:val="28"/>
          <w:rtl w:val="true"/>
          <w:lang w:bidi="fa-IR"/>
        </w:rPr>
        <w:t>فقال ل مر منادیا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علی بن الحسن المیثمی </w:t>
      </w:r>
      <w:r>
        <w:rPr>
          <w:rStyle w:val="FootnoteAnchor"/>
          <w:rtl w:val="true"/>
        </w:rPr>
        <w:footnoteReference w:id="172"/>
      </w:r>
      <w:r>
        <w:rPr>
          <w:rFonts w:ascii="IRNazanin" w:hAnsi="IRNazanin" w:eastAsia="IRNazanin"/>
          <w:color w:val="111111"/>
          <w:sz w:val="28"/>
          <w:sz w:val="28"/>
          <w:szCs w:val="28"/>
          <w:rtl w:val="true"/>
          <w:lang w:bidi="fa-IR"/>
        </w:rPr>
        <w:t>عن اخویه</w:t>
      </w:r>
    </w:p>
    <w:p>
      <w:pPr>
        <w:pStyle w:val="BookText"/>
        <w:rPr/>
      </w:pPr>
      <w:r>
        <w:rPr>
          <w:rFonts w:ascii="IRNazanin" w:hAnsi="IRNazanin" w:eastAsia="IRNazanin"/>
          <w:color w:val="111111"/>
          <w:sz w:val="28"/>
          <w:sz w:val="28"/>
          <w:szCs w:val="28"/>
          <w:rtl w:val="true"/>
          <w:lang w:bidi="fa-IR"/>
        </w:rPr>
        <w:t>محمد واحمد عن علی بن یعقوب الهاشمی عن مروان بن مسلم عن سعید بن</w:t>
      </w:r>
    </w:p>
    <w:p>
      <w:pPr>
        <w:pStyle w:val="BookText"/>
        <w:rPr/>
      </w:pPr>
      <w:r>
        <w:rPr>
          <w:rFonts w:ascii="IRNazanin" w:hAnsi="IRNazanin" w:eastAsia="IRNazanin"/>
          <w:color w:val="111111"/>
          <w:sz w:val="28"/>
          <w:sz w:val="28"/>
          <w:szCs w:val="28"/>
          <w:rtl w:val="true"/>
          <w:lang w:bidi="fa-IR"/>
        </w:rPr>
        <w:t xml:space="preserve">عمرو </w:t>
      </w:r>
      <w:r>
        <w:rPr>
          <w:rStyle w:val="FootnoteAnchor"/>
          <w:rtl w:val="true"/>
        </w:rPr>
        <w:footnoteReference w:id="173"/>
      </w:r>
      <w:r>
        <w:rPr>
          <w:rFonts w:ascii="IRNazanin" w:hAnsi="IRNazanin" w:eastAsia="IRNazanin"/>
          <w:color w:val="111111"/>
          <w:sz w:val="28"/>
          <w:sz w:val="28"/>
          <w:szCs w:val="28"/>
          <w:rtl w:val="true"/>
          <w:lang w:bidi="fa-IR"/>
        </w:rPr>
        <w:t>الجعفی عن رجل من اهل مصر قال أوصی إلی اخی بجاریة کانت له مغنیة</w:t>
      </w:r>
    </w:p>
    <w:p>
      <w:pPr>
        <w:pStyle w:val="BookText"/>
        <w:rPr/>
      </w:pPr>
      <w:r>
        <w:rPr>
          <w:rFonts w:ascii="IRNazanin" w:hAnsi="IRNazanin" w:eastAsia="IRNazanin"/>
          <w:color w:val="111111"/>
          <w:sz w:val="28"/>
          <w:sz w:val="28"/>
          <w:szCs w:val="28"/>
          <w:rtl w:val="true"/>
          <w:lang w:bidi="fa-IR"/>
        </w:rPr>
        <w:t>فارهة وجعلها هدیا لبیت الله الحرام فقدمت مکة فسألت فقیل ادفعها إلی بنی شیبة</w:t>
      </w:r>
    </w:p>
    <w:p>
      <w:pPr>
        <w:pStyle w:val="BookText"/>
        <w:rPr/>
      </w:pPr>
      <w:r>
        <w:rPr>
          <w:rFonts w:ascii="IRNazanin" w:hAnsi="IRNazanin" w:eastAsia="IRNazanin"/>
          <w:color w:val="111111"/>
          <w:sz w:val="28"/>
          <w:sz w:val="28"/>
          <w:szCs w:val="28"/>
          <w:rtl w:val="true"/>
          <w:lang w:bidi="fa-IR"/>
        </w:rPr>
        <w:t>وقیل لی غیر ذلک من القول فاختلف علی فیه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 رجل من اهل المسجد الا أرشدک إلی من یرشدک فی هذا إلی الحق</w:t>
      </w:r>
    </w:p>
    <w:p>
      <w:pPr>
        <w:pStyle w:val="BookText"/>
        <w:rPr/>
      </w:pPr>
      <w:r>
        <w:rPr>
          <w:rFonts w:ascii="IRNazanin" w:hAnsi="IRNazanin" w:eastAsia="IRNazanin"/>
          <w:color w:val="111111"/>
          <w:sz w:val="28"/>
          <w:sz w:val="28"/>
          <w:szCs w:val="28"/>
          <w:rtl w:val="true"/>
          <w:lang w:bidi="fa-IR"/>
        </w:rPr>
        <w:t>قلت بلی قال فأشار إلی شیخ جالس فی المسجد فقال هذا جعفر بن محمد علیهما</w:t>
      </w:r>
    </w:p>
    <w:p>
      <w:pPr>
        <w:pStyle w:val="BookText"/>
        <w:rPr/>
      </w:pPr>
      <w:r>
        <w:rPr>
          <w:rFonts w:ascii="IRNazanin" w:hAnsi="IRNazanin" w:eastAsia="IRNazanin"/>
          <w:color w:val="111111"/>
          <w:sz w:val="28"/>
          <w:sz w:val="28"/>
          <w:szCs w:val="28"/>
          <w:rtl w:val="true"/>
          <w:lang w:bidi="fa-IR"/>
        </w:rPr>
        <w:t xml:space="preserve">السلام فسأله </w:t>
      </w:r>
      <w:r>
        <w:rPr>
          <w:rStyle w:val="FootnoteAnchor"/>
          <w:rtl w:val="true"/>
        </w:rPr>
        <w:footnoteReference w:id="174"/>
      </w:r>
      <w:r>
        <w:rPr>
          <w:rFonts w:ascii="IRNazanin" w:hAnsi="IRNazanin" w:eastAsia="IRNazanin"/>
          <w:color w:val="111111"/>
          <w:sz w:val="28"/>
          <w:sz w:val="28"/>
          <w:szCs w:val="28"/>
          <w:rtl w:val="true"/>
          <w:lang w:bidi="fa-IR"/>
        </w:rPr>
        <w:t>قال فاتیته علیه السلام فسألته وقصصت علیه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 الکعبة لا تأکل ولا تشرب وما اهدی لها فهو لزوارها بع الجاریة</w:t>
      </w:r>
    </w:p>
    <w:p>
      <w:pPr>
        <w:pStyle w:val="BookText"/>
        <w:rPr/>
      </w:pPr>
      <w:r>
        <w:rPr>
          <w:rFonts w:ascii="IRNazanin" w:hAnsi="IRNazanin" w:eastAsia="IRNazanin"/>
          <w:color w:val="111111"/>
          <w:sz w:val="28"/>
          <w:sz w:val="28"/>
          <w:szCs w:val="28"/>
          <w:rtl w:val="true"/>
          <w:lang w:bidi="fa-IR"/>
        </w:rPr>
        <w:t>وقم علی الحجر فناد هل من منقطع به وهل من محتاج من زوارها فإذا أتوک فسل</w:t>
      </w:r>
    </w:p>
    <w:p>
      <w:pPr>
        <w:pStyle w:val="BookText"/>
        <w:rPr/>
      </w:pPr>
      <w:r>
        <w:rPr>
          <w:rFonts w:ascii="IRNazanin" w:hAnsi="IRNazanin" w:eastAsia="IRNazanin"/>
          <w:color w:val="111111"/>
          <w:sz w:val="28"/>
          <w:sz w:val="28"/>
          <w:szCs w:val="28"/>
          <w:rtl w:val="true"/>
          <w:lang w:bidi="fa-IR"/>
        </w:rPr>
        <w:t>عنهم واعطهم واقسم فیهم ثمنها قال فقلت له ان بعض من سألته امرنی بدفعها إلی</w:t>
      </w:r>
    </w:p>
    <w:p>
      <w:pPr>
        <w:pStyle w:val="BookText"/>
        <w:rPr/>
      </w:pPr>
      <w:r>
        <w:rPr>
          <w:rFonts w:ascii="IRNazanin" w:hAnsi="IRNazanin" w:eastAsia="IRNazanin"/>
          <w:color w:val="111111"/>
          <w:sz w:val="28"/>
          <w:sz w:val="28"/>
          <w:szCs w:val="28"/>
          <w:rtl w:val="true"/>
          <w:lang w:bidi="fa-IR"/>
        </w:rPr>
        <w:t xml:space="preserve">بنی شیبة فقال اما ان قائمنا لو قد قام لقد اخذهم </w:t>
      </w:r>
      <w:r>
        <w:rPr>
          <w:rStyle w:val="FootnoteAnchor"/>
          <w:rtl w:val="true"/>
        </w:rPr>
        <w:footnoteReference w:id="175"/>
      </w:r>
      <w:r>
        <w:rPr>
          <w:rFonts w:ascii="IRNazanin" w:hAnsi="IRNazanin" w:eastAsia="IRNazanin"/>
          <w:color w:val="111111"/>
          <w:sz w:val="28"/>
          <w:sz w:val="28"/>
          <w:szCs w:val="28"/>
          <w:rtl w:val="true"/>
          <w:lang w:bidi="fa-IR"/>
        </w:rPr>
        <w:t>وقطع أیدیهم وطاف بهم</w:t>
      </w:r>
    </w:p>
    <w:p>
      <w:pPr>
        <w:pStyle w:val="BookText"/>
        <w:rPr/>
      </w:pPr>
      <w:r>
        <w:rPr>
          <w:rFonts w:ascii="IRNazanin" w:hAnsi="IRNazanin" w:eastAsia="IRNazanin"/>
          <w:color w:val="111111"/>
          <w:sz w:val="28"/>
          <w:sz w:val="28"/>
          <w:szCs w:val="28"/>
          <w:rtl w:val="true"/>
          <w:lang w:bidi="fa-IR"/>
        </w:rPr>
        <w:t>وقال هؤلاء سراق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 أحمد عن علی</w:t>
      </w:r>
    </w:p>
    <w:p>
      <w:pPr>
        <w:pStyle w:val="BookText"/>
        <w:rPr/>
      </w:pPr>
      <w:r>
        <w:rPr>
          <w:rFonts w:ascii="IRNazanin" w:hAnsi="IRNazanin" w:eastAsia="IRNazanin"/>
          <w:color w:val="111111"/>
          <w:sz w:val="28"/>
          <w:sz w:val="28"/>
          <w:szCs w:val="28"/>
          <w:rtl w:val="true"/>
          <w:lang w:bidi="fa-IR"/>
        </w:rPr>
        <w:t>بن یعقوب الهاشمی عن مروان بن مسلم عن سعید بن عمر الجعفی عن رجف من اهل</w:t>
      </w:r>
    </w:p>
    <w:p>
      <w:pPr>
        <w:pStyle w:val="BookText"/>
        <w:rPr/>
      </w:pPr>
      <w:r>
        <w:rPr>
          <w:rFonts w:ascii="IRNazanin" w:hAnsi="IRNazanin" w:eastAsia="IRNazanin"/>
          <w:color w:val="111111"/>
          <w:sz w:val="28"/>
          <w:sz w:val="28"/>
          <w:szCs w:val="28"/>
          <w:rtl w:val="true"/>
          <w:lang w:bidi="fa-IR"/>
        </w:rPr>
        <w:t>مصر قال أوصی اخی بجاریة کانت له مغنیة فارهة للکعبة فقیل لی ادفعها إلی بنی</w:t>
      </w:r>
    </w:p>
    <w:p>
      <w:pPr>
        <w:pStyle w:val="BookText"/>
        <w:rPr/>
      </w:pPr>
      <w:r>
        <w:rPr>
          <w:rFonts w:ascii="IRNazanin" w:hAnsi="IRNazanin" w:eastAsia="IRNazanin"/>
          <w:color w:val="111111"/>
          <w:sz w:val="28"/>
          <w:sz w:val="28"/>
          <w:szCs w:val="28"/>
          <w:rtl w:val="true"/>
          <w:lang w:bidi="fa-IR"/>
        </w:rPr>
        <w:t>شیبة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 محمد عن</w:t>
      </w:r>
    </w:p>
    <w:p>
      <w:pPr>
        <w:pStyle w:val="BookText"/>
        <w:rPr/>
      </w:pPr>
      <w:r>
        <w:rPr>
          <w:rFonts w:ascii="IRNazanin" w:hAnsi="IRNazanin" w:eastAsia="IRNazanin"/>
          <w:color w:val="111111"/>
          <w:sz w:val="28"/>
          <w:sz w:val="28"/>
          <w:szCs w:val="28"/>
          <w:rtl w:val="true"/>
          <w:lang w:bidi="fa-IR"/>
        </w:rPr>
        <w:t>علی بن الحسین التیمی عن اخویه محمد واحمد عن علی بن یعقوب الهاشمی عن</w:t>
      </w:r>
    </w:p>
    <w:p>
      <w:pPr>
        <w:pStyle w:val="BookText"/>
        <w:rPr/>
      </w:pPr>
      <w:r>
        <w:rPr>
          <w:rFonts w:ascii="IRNazanin" w:hAnsi="IRNazanin" w:eastAsia="IRNazanin"/>
          <w:color w:val="111111"/>
          <w:sz w:val="28"/>
          <w:sz w:val="28"/>
          <w:szCs w:val="28"/>
          <w:rtl w:val="true"/>
          <w:lang w:bidi="fa-IR"/>
        </w:rPr>
        <w:t>مروان بن مسلم عن سعید بن عمر الجعفی عن رجل من اهل مصر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حماد بن عیسی یب ج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محمد بن إسماعیل عن حماد بن عیسی عن حریز</w:t>
      </w:r>
    </w:p>
    <w:p>
      <w:pPr>
        <w:pStyle w:val="BookText"/>
        <w:rPr/>
      </w:pPr>
      <w:r>
        <w:rPr>
          <w:rFonts w:ascii="IRNazanin" w:hAnsi="IRNazanin" w:eastAsia="IRNazanin"/>
          <w:color w:val="111111"/>
          <w:sz w:val="28"/>
          <w:sz w:val="28"/>
          <w:szCs w:val="28"/>
          <w:rtl w:val="true"/>
          <w:lang w:bidi="fa-IR"/>
        </w:rPr>
        <w:t>قال أخبرنی یاسین قال سمعت أبا جعفر علیه السلام یقول إن قوما اقبلوا من مصر</w:t>
      </w:r>
    </w:p>
    <w:p>
      <w:pPr>
        <w:pStyle w:val="BookText"/>
        <w:rPr/>
      </w:pPr>
      <w:r>
        <w:rPr>
          <w:rFonts w:ascii="IRNazanin" w:hAnsi="IRNazanin" w:eastAsia="IRNazanin"/>
          <w:color w:val="111111"/>
          <w:sz w:val="28"/>
          <w:sz w:val="28"/>
          <w:szCs w:val="28"/>
          <w:rtl w:val="true"/>
          <w:lang w:bidi="fa-IR"/>
        </w:rPr>
        <w:t xml:space="preserve">فمات منهم رجل فأوصی بألف درهم للکعبة فلما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سأل فدلوه</w:t>
      </w:r>
    </w:p>
    <w:p>
      <w:pPr>
        <w:pStyle w:val="BookText"/>
        <w:rPr/>
      </w:pPr>
      <w:r>
        <w:rPr>
          <w:rFonts w:ascii="IRNazanin" w:hAnsi="IRNazanin" w:eastAsia="IRNazanin"/>
          <w:color w:val="111111"/>
          <w:sz w:val="28"/>
          <w:sz w:val="28"/>
          <w:szCs w:val="28"/>
          <w:rtl w:val="true"/>
          <w:lang w:bidi="fa-IR"/>
        </w:rPr>
        <w:t xml:space="preserve">علی بنی شیبة فأتاهم فأخبرهم الخبر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برئت ذمتک ادفعها الینا</w:t>
      </w:r>
    </w:p>
    <w:p>
      <w:pPr>
        <w:pStyle w:val="BookText"/>
        <w:rPr/>
      </w:pPr>
      <w:r>
        <w:rPr>
          <w:rFonts w:ascii="IRNazanin" w:hAnsi="IRNazanin" w:eastAsia="IRNazanin"/>
          <w:color w:val="111111"/>
          <w:sz w:val="28"/>
          <w:sz w:val="28"/>
          <w:szCs w:val="28"/>
          <w:rtl w:val="true"/>
          <w:lang w:bidi="fa-IR"/>
        </w:rPr>
        <w:t>فقام الرجل فسأل الناس فدلوه علی أبی جعفر محمد بن علی علیهما السلام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فأتانی فسألنی فقلت له ان الکعبة غنیة عن هذا انظر</w:t>
      </w:r>
    </w:p>
    <w:p>
      <w:pPr>
        <w:pStyle w:val="BookText"/>
        <w:rPr/>
      </w:pPr>
      <w:r>
        <w:rPr>
          <w:rFonts w:ascii="IRNazanin" w:hAnsi="IRNazanin" w:eastAsia="IRNazanin"/>
          <w:color w:val="111111"/>
          <w:sz w:val="28"/>
          <w:sz w:val="28"/>
          <w:szCs w:val="28"/>
          <w:rtl w:val="true"/>
          <w:lang w:bidi="fa-IR"/>
        </w:rPr>
        <w:t xml:space="preserve">إلی من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البیت فقطع به أو ذهبت نفقته أو ضلت راحلته أو عجر ان</w:t>
      </w:r>
    </w:p>
    <w:p>
      <w:pPr>
        <w:pStyle w:val="BookText"/>
        <w:rPr/>
      </w:pPr>
      <w:r>
        <w:rPr>
          <w:rFonts w:ascii="IRNazanin" w:hAnsi="IRNazanin" w:eastAsia="IRNazanin"/>
          <w:color w:val="111111"/>
          <w:sz w:val="28"/>
          <w:sz w:val="28"/>
          <w:szCs w:val="28"/>
          <w:rtl w:val="true"/>
          <w:lang w:bidi="fa-IR"/>
        </w:rPr>
        <w:t xml:space="preserve">یرجع إلی اهله فادفعها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الذین سمیت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الرجل</w:t>
      </w:r>
    </w:p>
    <w:p>
      <w:pPr>
        <w:pStyle w:val="BookText"/>
        <w:rPr/>
      </w:pPr>
      <w:r>
        <w:rPr>
          <w:rFonts w:ascii="IRNazanin" w:hAnsi="IRNazanin" w:eastAsia="IRNazanin"/>
          <w:color w:val="111111"/>
          <w:sz w:val="28"/>
          <w:sz w:val="28"/>
          <w:szCs w:val="28"/>
          <w:rtl w:val="true"/>
          <w:lang w:bidi="fa-IR"/>
        </w:rPr>
        <w:t>بنی شیبة فأخبرهم بقول أبی جعفر علیه السلام فقالوا هذا ضال مبتدع لیس یؤخذ</w:t>
      </w:r>
    </w:p>
    <w:p>
      <w:pPr>
        <w:pStyle w:val="BookText"/>
        <w:rPr/>
      </w:pPr>
      <w:r>
        <w:rPr>
          <w:rFonts w:ascii="IRNazanin" w:hAnsi="IRNazanin" w:eastAsia="IRNazanin"/>
          <w:color w:val="111111"/>
          <w:sz w:val="28"/>
          <w:sz w:val="28"/>
          <w:szCs w:val="28"/>
          <w:rtl w:val="true"/>
          <w:lang w:bidi="fa-IR"/>
        </w:rPr>
        <w:t xml:space="preserve">عنه ولا علم له ونحن نسألک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وبحق کذا وکذا لما أبلغته عنا هذا</w:t>
      </w:r>
    </w:p>
    <w:p>
      <w:pPr>
        <w:pStyle w:val="BookText"/>
        <w:rPr/>
      </w:pPr>
      <w:r>
        <w:rPr>
          <w:rFonts w:ascii="IRNazanin" w:hAnsi="IRNazanin" w:eastAsia="IRNazanin"/>
          <w:color w:val="111111"/>
          <w:sz w:val="28"/>
          <w:sz w:val="28"/>
          <w:szCs w:val="28"/>
          <w:rtl w:val="true"/>
          <w:lang w:bidi="fa-IR"/>
        </w:rPr>
        <w:t>الکلام قال فاتیت ابا جعفر علیه السلام فقلت له لقیت بنی شیبة فأخبرتهم فزعموا انک</w:t>
      </w:r>
    </w:p>
    <w:p>
      <w:pPr>
        <w:pStyle w:val="BookText"/>
        <w:rPr/>
      </w:pPr>
      <w:r>
        <w:rPr>
          <w:rFonts w:ascii="IRNazanin" w:hAnsi="IRNazanin" w:eastAsia="IRNazanin"/>
          <w:color w:val="111111"/>
          <w:sz w:val="28"/>
          <w:sz w:val="28"/>
          <w:szCs w:val="28"/>
          <w:rtl w:val="true"/>
          <w:lang w:bidi="fa-IR"/>
        </w:rPr>
        <w:t xml:space="preserve">کذا وکذا وانک لا علم لک ثم سألونی بالعظیم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بلغتک 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وانا أسئلک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سألوک لما أتیتهم فقلت لهم ان من عملی ان لو ولیت شیئا</w:t>
      </w:r>
    </w:p>
    <w:p>
      <w:pPr>
        <w:pStyle w:val="BookText"/>
        <w:rPr/>
      </w:pPr>
      <w:r>
        <w:rPr>
          <w:rFonts w:ascii="IRNazanin" w:hAnsi="IRNazanin" w:eastAsia="IRNazanin"/>
          <w:color w:val="111111"/>
          <w:sz w:val="28"/>
          <w:sz w:val="28"/>
          <w:szCs w:val="28"/>
          <w:rtl w:val="true"/>
          <w:lang w:bidi="fa-IR"/>
        </w:rPr>
        <w:t xml:space="preserve">من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المسلمین لقطعت أیدیهم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علقتها فی أستار الکعبة ثم أقمتهم</w:t>
      </w:r>
    </w:p>
    <w:p>
      <w:pPr>
        <w:pStyle w:val="BookText"/>
        <w:rPr/>
      </w:pPr>
      <w:r>
        <w:rPr>
          <w:rFonts w:ascii="IRNazanin" w:hAnsi="IRNazanin" w:eastAsia="IRNazanin"/>
          <w:color w:val="111111"/>
          <w:sz w:val="28"/>
          <w:sz w:val="28"/>
          <w:szCs w:val="28"/>
          <w:rtl w:val="true"/>
          <w:lang w:bidi="fa-IR"/>
        </w:rPr>
        <w:t xml:space="preserve">علی المصطبة ثم أمرت منادیا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منادین ینادون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هؤلاء سراق الله</w:t>
      </w:r>
    </w:p>
    <w:p>
      <w:pPr>
        <w:pStyle w:val="BookText"/>
        <w:rPr/>
      </w:pPr>
      <w:r>
        <w:rPr>
          <w:rFonts w:ascii="IRNazanin" w:hAnsi="IRNazanin" w:eastAsia="IRNazanin"/>
          <w:color w:val="111111"/>
          <w:sz w:val="28"/>
          <w:sz w:val="28"/>
          <w:szCs w:val="28"/>
          <w:rtl w:val="true"/>
          <w:lang w:bidi="fa-IR"/>
        </w:rPr>
        <w:t xml:space="preserve">فاعرفوهم علل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قال حدثنا علی بن إبراهیم عن</w:t>
      </w:r>
    </w:p>
    <w:p>
      <w:pPr>
        <w:pStyle w:val="BookText"/>
        <w:rPr/>
      </w:pPr>
      <w:r>
        <w:rPr>
          <w:rFonts w:ascii="IRNazanin" w:hAnsi="IRNazanin" w:eastAsia="IRNazanin"/>
          <w:color w:val="111111"/>
          <w:sz w:val="28"/>
          <w:sz w:val="28"/>
          <w:szCs w:val="28"/>
          <w:rtl w:val="true"/>
          <w:lang w:bidi="fa-IR"/>
        </w:rPr>
        <w:t>حماد بن عیسی عن حریز قال أخبرنی یاسین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النعمانی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w:t>
      </w:r>
      <w:r>
        <w:rPr>
          <w:rStyle w:val="FootnoteAnchor"/>
          <w:rtl w:val="true"/>
        </w:rPr>
        <w:footnoteReference w:id="176"/>
      </w:r>
      <w:r>
        <w:rPr>
          <w:rFonts w:ascii="IRNazanin" w:hAnsi="IRNazanin" w:eastAsia="IRNazanin"/>
          <w:color w:val="111111"/>
          <w:sz w:val="28"/>
          <w:sz w:val="28"/>
          <w:szCs w:val="28"/>
          <w:rtl w:val="true"/>
          <w:lang w:bidi="fa-IR"/>
        </w:rPr>
        <w:t>قال حدثنا محمد بن یحیی العطار</w:t>
      </w:r>
    </w:p>
    <w:p>
      <w:pPr>
        <w:pStyle w:val="BookText"/>
        <w:rPr/>
      </w:pPr>
      <w:r>
        <w:rPr>
          <w:rFonts w:ascii="IRNazanin" w:hAnsi="IRNazanin" w:eastAsia="IRNazanin"/>
          <w:color w:val="111111"/>
          <w:sz w:val="28"/>
          <w:sz w:val="28"/>
          <w:szCs w:val="28"/>
          <w:rtl w:val="true"/>
          <w:lang w:bidi="fa-IR"/>
        </w:rPr>
        <w:t>قال حدثنا محمد بن الحسن الرازی عن محمد بن علی الصیر فی عن محمد بن سنان عن محمد</w:t>
      </w:r>
    </w:p>
    <w:p>
      <w:pPr>
        <w:pStyle w:val="BookText"/>
        <w:rPr/>
      </w:pPr>
      <w:r>
        <w:rPr>
          <w:rFonts w:ascii="IRNazanin" w:hAnsi="IRNazanin" w:eastAsia="IRNazanin"/>
          <w:color w:val="111111"/>
          <w:sz w:val="28"/>
          <w:sz w:val="28"/>
          <w:szCs w:val="28"/>
          <w:rtl w:val="true"/>
          <w:lang w:bidi="fa-IR"/>
        </w:rPr>
        <w:t xml:space="preserve">بن علی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الخثعمی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بندار الصیرفی عن رجل من اهل الجزیرة</w:t>
      </w:r>
    </w:p>
    <w:p>
      <w:pPr>
        <w:pStyle w:val="BookText"/>
        <w:rPr/>
      </w:pPr>
      <w:r>
        <w:rPr>
          <w:rFonts w:ascii="IRNazanin" w:hAnsi="IRNazanin" w:eastAsia="IRNazanin"/>
          <w:color w:val="111111"/>
          <w:sz w:val="28"/>
          <w:sz w:val="28"/>
          <w:szCs w:val="28"/>
          <w:rtl w:val="true"/>
          <w:lang w:bidi="fa-IR"/>
        </w:rPr>
        <w:t>کان قد جعل علی نفسه نذرا فی جاریة وجاء بها إلی مکة قال فلقیت الحجبة فأخبرتهم</w:t>
      </w:r>
    </w:p>
    <w:p>
      <w:pPr>
        <w:pStyle w:val="BookText"/>
        <w:rPr/>
      </w:pPr>
      <w:r>
        <w:rPr>
          <w:rFonts w:ascii="IRNazanin" w:hAnsi="IRNazanin" w:eastAsia="IRNazanin"/>
          <w:color w:val="111111"/>
          <w:sz w:val="28"/>
          <w:sz w:val="28"/>
          <w:szCs w:val="28"/>
          <w:rtl w:val="true"/>
          <w:lang w:bidi="fa-IR"/>
        </w:rPr>
        <w:t>بخبرها وجعلت لا اذکر لاحد منهم امرها الا قال جئنی بها وقد وفی الله نذکر فدخلنی</w:t>
      </w:r>
    </w:p>
    <w:p>
      <w:pPr>
        <w:pStyle w:val="BookText"/>
        <w:rPr/>
      </w:pPr>
      <w:r>
        <w:rPr>
          <w:rFonts w:ascii="IRNazanin" w:hAnsi="IRNazanin" w:eastAsia="IRNazanin"/>
          <w:color w:val="111111"/>
          <w:sz w:val="28"/>
          <w:sz w:val="28"/>
          <w:szCs w:val="28"/>
          <w:rtl w:val="true"/>
          <w:lang w:bidi="fa-IR"/>
        </w:rPr>
        <w:t>من ذلک وحشة شدیدة فذکرت ذلک لرجل من أصحابنا من اهل مکة فقال لی تأخذ</w:t>
      </w:r>
    </w:p>
    <w:p>
      <w:pPr>
        <w:pStyle w:val="BookText"/>
        <w:rPr/>
      </w:pPr>
      <w:r>
        <w:rPr>
          <w:rFonts w:ascii="IRNazanin" w:hAnsi="IRNazanin" w:eastAsia="IRNazanin"/>
          <w:color w:val="111111"/>
          <w:sz w:val="28"/>
          <w:sz w:val="28"/>
          <w:szCs w:val="28"/>
          <w:rtl w:val="true"/>
          <w:lang w:bidi="fa-IR"/>
        </w:rPr>
        <w:t xml:space="preserve">عنی فقلت نعم فقال انظر الرجل الذی یجلس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الأسود</w:t>
      </w:r>
    </w:p>
    <w:p>
      <w:pPr>
        <w:pStyle w:val="BookText"/>
        <w:rPr/>
      </w:pPr>
      <w:r>
        <w:rPr>
          <w:rFonts w:ascii="IRNazanin" w:hAnsi="IRNazanin" w:eastAsia="IRNazanin"/>
          <w:color w:val="111111"/>
          <w:sz w:val="28"/>
          <w:sz w:val="28"/>
          <w:szCs w:val="28"/>
          <w:rtl w:val="true"/>
          <w:lang w:bidi="fa-IR"/>
        </w:rPr>
        <w:t>وحوله الناس وهو أبو جعفر محمد بن علی بن الحسین علیهم السلام فإنه فأخبره بهذا</w:t>
      </w:r>
    </w:p>
    <w:p>
      <w:pPr>
        <w:pStyle w:val="BookText"/>
        <w:rPr/>
      </w:pPr>
      <w:r>
        <w:rPr>
          <w:rFonts w:ascii="IRNazanin" w:hAnsi="IRNazanin" w:eastAsia="IRNazanin"/>
          <w:color w:val="111111"/>
          <w:sz w:val="28"/>
          <w:sz w:val="28"/>
          <w:szCs w:val="28"/>
          <w:rtl w:val="true"/>
          <w:lang w:bidi="fa-IR"/>
        </w:rPr>
        <w:t>الامر فانظر ماذا یقول لک فاعمل به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فاتیته فقلت رحمک انی رجل من اهل الجزیرة ومعی جاریة جعلتها</w:t>
      </w:r>
    </w:p>
    <w:p>
      <w:pPr>
        <w:pStyle w:val="BookText"/>
        <w:rPr/>
      </w:pPr>
      <w:r>
        <w:rPr>
          <w:rFonts w:ascii="IRNazanin" w:hAnsi="IRNazanin" w:eastAsia="IRNazanin"/>
          <w:color w:val="111111"/>
          <w:sz w:val="28"/>
          <w:sz w:val="28"/>
          <w:szCs w:val="28"/>
          <w:rtl w:val="true"/>
          <w:lang w:bidi="fa-IR"/>
        </w:rPr>
        <w:t>علی نذرا لبیت الله فی یمین کانت علی وقد اتیت بها وذکرت ذلک للحجیة وأقبلت</w:t>
      </w:r>
    </w:p>
    <w:p>
      <w:pPr>
        <w:pStyle w:val="BookText"/>
        <w:rPr/>
      </w:pPr>
      <w:r>
        <w:rPr>
          <w:rFonts w:ascii="IRNazanin" w:hAnsi="IRNazanin" w:eastAsia="IRNazanin"/>
          <w:color w:val="111111"/>
          <w:sz w:val="28"/>
          <w:sz w:val="28"/>
          <w:szCs w:val="28"/>
          <w:rtl w:val="true"/>
          <w:lang w:bidi="fa-IR"/>
        </w:rPr>
        <w:t>لا ألقی منهم أحدا الا قال جئنی بها وقد وفی الله نذکر فدخلنی من ذلک وحشة شدیدة</w:t>
      </w:r>
    </w:p>
    <w:p>
      <w:pPr>
        <w:pStyle w:val="BookText"/>
        <w:rPr/>
      </w:pPr>
      <w:r>
        <w:rPr>
          <w:rFonts w:ascii="IRNazanin" w:hAnsi="IRNazanin" w:eastAsia="IRNazanin"/>
          <w:color w:val="111111"/>
          <w:sz w:val="28"/>
          <w:sz w:val="28"/>
          <w:szCs w:val="28"/>
          <w:rtl w:val="true"/>
          <w:lang w:bidi="fa-IR"/>
        </w:rPr>
        <w:t>فقال 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البیت لا یأکل ولا یشرب فبع جاریتک واستقص وانظر اهل</w:t>
      </w:r>
    </w:p>
    <w:p>
      <w:pPr>
        <w:pStyle w:val="BookText"/>
        <w:rPr/>
      </w:pPr>
      <w:r>
        <w:rPr>
          <w:rFonts w:ascii="IRNazanin" w:hAnsi="IRNazanin" w:eastAsia="IRNazanin"/>
          <w:color w:val="111111"/>
          <w:sz w:val="28"/>
          <w:sz w:val="28"/>
          <w:szCs w:val="28"/>
          <w:rtl w:val="true"/>
          <w:lang w:bidi="fa-IR"/>
        </w:rPr>
        <w:t>بلادک ممن حج هذا البیت فمن عجز منهم عن نفقته فاعطه حتی یقوی علی العود إلی</w:t>
      </w:r>
    </w:p>
    <w:p>
      <w:pPr>
        <w:pStyle w:val="BookText"/>
        <w:rPr/>
      </w:pPr>
      <w:r>
        <w:rPr>
          <w:rFonts w:ascii="IRNazanin" w:hAnsi="IRNazanin" w:eastAsia="IRNazanin"/>
          <w:color w:val="111111"/>
          <w:sz w:val="28"/>
          <w:sz w:val="28"/>
          <w:szCs w:val="28"/>
          <w:rtl w:val="true"/>
          <w:lang w:bidi="fa-IR"/>
        </w:rPr>
        <w:t>بلادهم ففعلت ذلک ثم أقبلت لا ألقی أحدا من الحجیة الا قال ما فعلت بالجاریة فأخبرتهم</w:t>
      </w:r>
    </w:p>
    <w:p>
      <w:pPr>
        <w:pStyle w:val="BookText"/>
        <w:rPr/>
      </w:pPr>
      <w:r>
        <w:rPr>
          <w:rFonts w:ascii="IRNazanin" w:hAnsi="IRNazanin" w:eastAsia="IRNazanin"/>
          <w:color w:val="111111"/>
          <w:sz w:val="28"/>
          <w:sz w:val="28"/>
          <w:szCs w:val="28"/>
          <w:rtl w:val="true"/>
          <w:lang w:bidi="fa-IR"/>
        </w:rPr>
        <w:t>بالذی قال أبو جعفر علیه السلام فیقولون هو کذاب جاهل لا یدری ما یقول فذکرت</w:t>
      </w:r>
    </w:p>
    <w:p>
      <w:pPr>
        <w:pStyle w:val="BookText"/>
        <w:rPr/>
      </w:pPr>
      <w:r>
        <w:rPr>
          <w:rFonts w:ascii="IRNazanin" w:hAnsi="IRNazanin" w:eastAsia="IRNazanin"/>
          <w:color w:val="111111"/>
          <w:sz w:val="28"/>
          <w:sz w:val="28"/>
          <w:szCs w:val="28"/>
          <w:rtl w:val="true"/>
          <w:lang w:bidi="fa-IR"/>
        </w:rPr>
        <w:t>مقالتهم لأبی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 بلغتنی فبلغ عنی فقلت نعم فقال قل لهم قال لکم أبو جعفر کیف بکم لو قد</w:t>
      </w:r>
    </w:p>
    <w:p>
      <w:pPr>
        <w:pStyle w:val="BookText"/>
        <w:rPr/>
      </w:pPr>
      <w:r>
        <w:rPr>
          <w:rFonts w:ascii="IRNazanin" w:hAnsi="IRNazanin" w:eastAsia="IRNazanin"/>
          <w:color w:val="111111"/>
          <w:sz w:val="28"/>
          <w:sz w:val="28"/>
          <w:szCs w:val="28"/>
          <w:rtl w:val="true"/>
          <w:lang w:bidi="fa-IR"/>
        </w:rPr>
        <w:t>قطعت أیدیکم وأرجلکم وعلقت فی الکعبة ثم یقال لکم نادوا نحن سراق الکعبة</w:t>
      </w:r>
    </w:p>
    <w:p>
      <w:pPr>
        <w:pStyle w:val="BookText"/>
        <w:rPr/>
      </w:pPr>
      <w:r>
        <w:rPr>
          <w:rFonts w:ascii="IRNazanin" w:hAnsi="IRNazanin" w:eastAsia="IRNazanin"/>
          <w:color w:val="111111"/>
          <w:sz w:val="28"/>
          <w:sz w:val="28"/>
          <w:szCs w:val="28"/>
          <w:rtl w:val="true"/>
          <w:lang w:bidi="fa-IR"/>
        </w:rPr>
        <w:t>فلما ذهبت لأقوم قال اننی لست انا افعل ذلک وانما یفعله رجل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الجعفر الهمدانی رض قال حدثنا</w:t>
      </w:r>
    </w:p>
    <w:p>
      <w:pPr>
        <w:pStyle w:val="BookText"/>
        <w:rPr/>
      </w:pPr>
      <w:r>
        <w:rPr>
          <w:rFonts w:ascii="IRNazanin" w:hAnsi="IRNazanin" w:eastAsia="IRNazanin"/>
          <w:color w:val="111111"/>
          <w:sz w:val="28"/>
          <w:sz w:val="28"/>
          <w:szCs w:val="28"/>
          <w:rtl w:val="true"/>
          <w:lang w:bidi="fa-IR"/>
        </w:rPr>
        <w:t>علی بن إبراهیم عن أبیه عن عبد السلام بن صالح الهروی قال قلت لأبی الحسن علی بن</w:t>
      </w:r>
    </w:p>
    <w:p>
      <w:pPr>
        <w:pStyle w:val="BookText"/>
        <w:rPr/>
      </w:pPr>
      <w:r>
        <w:rPr>
          <w:rFonts w:ascii="IRNazanin" w:hAnsi="IRNazanin" w:eastAsia="IRNazanin"/>
          <w:color w:val="111111"/>
          <w:sz w:val="28"/>
          <w:sz w:val="28"/>
          <w:szCs w:val="28"/>
          <w:rtl w:val="true"/>
          <w:lang w:bidi="fa-IR"/>
        </w:rPr>
        <w:t>موسی الرضا علیه السلام یا بن رسول الله ما تقول فی حدیث روی عن الصادق علیه السلام</w:t>
      </w:r>
    </w:p>
    <w:p>
      <w:pPr>
        <w:pStyle w:val="BookText"/>
        <w:rPr/>
      </w:pPr>
      <w:r>
        <w:rPr>
          <w:rFonts w:ascii="IRNazanin" w:hAnsi="IRNazanin" w:eastAsia="IRNazanin"/>
          <w:color w:val="111111"/>
          <w:sz w:val="28"/>
          <w:sz w:val="28"/>
          <w:szCs w:val="28"/>
          <w:rtl w:val="true"/>
          <w:lang w:bidi="fa-IR"/>
        </w:rPr>
        <w:t xml:space="preserve">أنه قال إذا خرج القائم صلوات الله علیه قتل ذراری قتلة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بأی شئ یبدأ القائم فیکم إذا قام قال یبدأ ببنی شیبة ویقطع أیدیهم لأنهم سراق</w:t>
      </w:r>
    </w:p>
    <w:p>
      <w:pPr>
        <w:pStyle w:val="BookText"/>
        <w:rPr/>
      </w:pPr>
      <w:r>
        <w:rPr>
          <w:rFonts w:ascii="IRNazanin" w:hAnsi="IRNazanin" w:eastAsia="IRNazanin"/>
          <w:color w:val="111111"/>
          <w:sz w:val="28"/>
          <w:sz w:val="28"/>
          <w:szCs w:val="28"/>
          <w:rtl w:val="true"/>
          <w:lang w:bidi="fa-IR"/>
        </w:rPr>
        <w:t>بیت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علی بن الحکم عن ابن أبی</w:t>
      </w:r>
    </w:p>
    <w:p>
      <w:pPr>
        <w:pStyle w:val="BookText"/>
        <w:rPr/>
      </w:pPr>
      <w:r>
        <w:rPr>
          <w:rFonts w:ascii="IRNazanin" w:hAnsi="IRNazanin" w:eastAsia="IRNazanin"/>
          <w:color w:val="111111"/>
          <w:sz w:val="28"/>
          <w:sz w:val="28"/>
          <w:szCs w:val="28"/>
          <w:rtl w:val="true"/>
          <w:lang w:bidi="fa-IR"/>
        </w:rPr>
        <w:t>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السبت یوم عاشورا الیوم الذی قتل فیه الحسین علیه</w:t>
      </w:r>
    </w:p>
    <w:p>
      <w:pPr>
        <w:pStyle w:val="BookText"/>
        <w:rPr/>
      </w:pPr>
      <w:r>
        <w:rPr>
          <w:rFonts w:ascii="IRNazanin" w:hAnsi="IRNazanin" w:eastAsia="IRNazanin"/>
          <w:color w:val="111111"/>
          <w:sz w:val="28"/>
          <w:sz w:val="28"/>
          <w:szCs w:val="28"/>
          <w:rtl w:val="true"/>
          <w:lang w:bidi="fa-IR"/>
        </w:rPr>
        <w:t>السلام ویقطع أیدی بنی شیبة ویعلقها فی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ضمن العلل التی نقلها بإسناده عن النبی والأئمة</w:t>
      </w:r>
    </w:p>
    <w:p>
      <w:pPr>
        <w:pStyle w:val="BookText"/>
        <w:rPr/>
      </w:pPr>
      <w:r>
        <w:rPr>
          <w:rFonts w:ascii="IRNazanin" w:hAnsi="IRNazanin" w:eastAsia="IRNazanin"/>
          <w:color w:val="111111"/>
          <w:sz w:val="28"/>
          <w:sz w:val="28"/>
          <w:szCs w:val="28"/>
          <w:rtl w:val="true"/>
          <w:lang w:bidi="fa-IR"/>
        </w:rPr>
        <w:t>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لا یستحب الهدی إلی الکعبة لأنه یصیرا إلی الحجبة دون</w:t>
      </w:r>
    </w:p>
    <w:p>
      <w:pPr>
        <w:pStyle w:val="BookText"/>
        <w:rPr/>
      </w:pPr>
      <w:r>
        <w:rPr>
          <w:rFonts w:ascii="IRNazanin" w:hAnsi="IRNazanin" w:eastAsia="IRNazanin"/>
          <w:color w:val="111111"/>
          <w:sz w:val="28"/>
          <w:sz w:val="28"/>
          <w:szCs w:val="28"/>
          <w:rtl w:val="true"/>
          <w:lang w:bidi="fa-IR"/>
        </w:rPr>
        <w:t>المساکین والکعبة لا تأکل ولا تشرب وما جعل هدیا لها فهو لزوارها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انه ینادی علی الحجر الا من انقطعت به النفقة فلیحضر فیدفع الیه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أبی عبد الله</w:t>
      </w:r>
    </w:p>
    <w:p>
      <w:pPr>
        <w:pStyle w:val="BookText"/>
        <w:rPr/>
      </w:pPr>
      <w:r>
        <w:rPr>
          <w:rFonts w:ascii="IRNazanin" w:hAnsi="IRNazanin" w:eastAsia="IRNazanin"/>
          <w:color w:val="111111"/>
          <w:sz w:val="28"/>
          <w:sz w:val="28"/>
          <w:szCs w:val="28"/>
          <w:rtl w:val="true"/>
          <w:lang w:bidi="fa-IR"/>
        </w:rPr>
        <w:t>البرقی عن بعض أصحابنا قال دفعت إلی امرأة غزلا فقالت أدفعه بمکة لیخاط به</w:t>
      </w:r>
    </w:p>
    <w:p>
      <w:pPr>
        <w:pStyle w:val="BookText"/>
        <w:rPr/>
      </w:pPr>
      <w:r>
        <w:rPr>
          <w:rFonts w:ascii="IRNazanin" w:hAnsi="IRNazanin" w:eastAsia="IRNazanin"/>
          <w:color w:val="111111"/>
          <w:sz w:val="28"/>
          <w:sz w:val="28"/>
          <w:szCs w:val="28"/>
          <w:rtl w:val="true"/>
          <w:lang w:bidi="fa-IR"/>
        </w:rPr>
        <w:t>کسوة الکعبة فکرهت ان ادفعه إلی الحجبة وانا أعرفهم فلما صرت بالمدینة دخلت</w:t>
      </w:r>
    </w:p>
    <w:p>
      <w:pPr>
        <w:pStyle w:val="BookText"/>
        <w:rPr/>
      </w:pPr>
      <w:r>
        <w:rPr>
          <w:rFonts w:ascii="IRNazanin" w:hAnsi="IRNazanin" w:eastAsia="IRNazanin"/>
          <w:color w:val="111111"/>
          <w:sz w:val="28"/>
          <w:sz w:val="28"/>
          <w:szCs w:val="28"/>
          <w:rtl w:val="true"/>
          <w:lang w:bidi="fa-IR"/>
        </w:rPr>
        <w:t>علی ابن جعفر فقلت له جعلت فداک ان امرأة أعطتنی غزلا وأمرتنی ان ادفعه بمکة</w:t>
      </w:r>
    </w:p>
    <w:p>
      <w:pPr>
        <w:pStyle w:val="BookText"/>
        <w:rPr/>
      </w:pPr>
      <w:r>
        <w:rPr>
          <w:rFonts w:ascii="IRNazanin" w:hAnsi="IRNazanin" w:eastAsia="IRNazanin"/>
          <w:color w:val="111111"/>
          <w:sz w:val="28"/>
          <w:sz w:val="28"/>
          <w:szCs w:val="28"/>
          <w:rtl w:val="true"/>
          <w:lang w:bidi="fa-IR"/>
        </w:rPr>
        <w:t>لیخاط به کسوة الکعبة فکرهت ان ادفعه إلی الحجبة، فقال اشتر به عسلا وزعفرانا</w:t>
      </w:r>
    </w:p>
    <w:p>
      <w:pPr>
        <w:pStyle w:val="BookText"/>
        <w:rPr/>
      </w:pPr>
      <w:r>
        <w:rPr>
          <w:rFonts w:ascii="IRNazanin" w:hAnsi="IRNazanin" w:eastAsia="IRNazanin"/>
          <w:color w:val="111111"/>
          <w:sz w:val="28"/>
          <w:sz w:val="28"/>
          <w:szCs w:val="28"/>
          <w:rtl w:val="true"/>
          <w:lang w:bidi="fa-IR"/>
        </w:rPr>
        <w:t>وخذ طین قبر أبی عبد الله علیه السلام واعجنه بماء السماء واجعل فیه شیئا من العسل</w:t>
      </w:r>
    </w:p>
    <w:p>
      <w:pPr>
        <w:pStyle w:val="BookText"/>
        <w:rPr/>
      </w:pPr>
      <w:r>
        <w:rPr>
          <w:rFonts w:ascii="IRNazanin" w:hAnsi="IRNazanin" w:eastAsia="IRNazanin"/>
          <w:color w:val="111111"/>
          <w:sz w:val="28"/>
          <w:sz w:val="28"/>
          <w:szCs w:val="28"/>
          <w:rtl w:val="true"/>
          <w:lang w:bidi="fa-IR"/>
        </w:rPr>
        <w:t>والزعفران وفرقه علی الشیعة لیداووا به مرضاهم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قال حدثنی علی بن الحسین</w:t>
      </w:r>
    </w:p>
    <w:p>
      <w:pPr>
        <w:pStyle w:val="BookText"/>
        <w:rPr/>
      </w:pPr>
      <w:r>
        <w:rPr>
          <w:rFonts w:ascii="IRNazanin" w:hAnsi="IRNazanin" w:eastAsia="IRNazanin"/>
          <w:color w:val="111111"/>
          <w:sz w:val="28"/>
          <w:sz w:val="28"/>
          <w:szCs w:val="28"/>
          <w:rtl w:val="true"/>
          <w:lang w:bidi="fa-IR"/>
        </w:rPr>
        <w:t>السعد آبادی عن أحمد بن أبی عبد الله البرقی عن أبیه بإسناده عن بعض أصحابنا</w:t>
      </w:r>
    </w:p>
    <w:p>
      <w:pPr>
        <w:pStyle w:val="BookText"/>
        <w:rPr/>
      </w:pPr>
      <w:r>
        <w:rPr>
          <w:rFonts w:ascii="IRNazanin" w:hAnsi="IRNazanin" w:eastAsia="IRNazanin"/>
          <w:color w:val="111111"/>
          <w:sz w:val="28"/>
          <w:sz w:val="28"/>
          <w:szCs w:val="28"/>
          <w:rtl w:val="true"/>
          <w:lang w:bidi="fa-IR"/>
        </w:rPr>
        <w:t>قال دفعت إلی امرأة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الحلبی عن أبی</w:t>
      </w:r>
    </w:p>
    <w:p>
      <w:pPr>
        <w:pStyle w:val="BookText"/>
        <w:rPr/>
      </w:pPr>
      <w:r>
        <w:rPr>
          <w:rFonts w:ascii="IRNazanin" w:hAnsi="IRNazanin" w:eastAsia="IRNazanin"/>
          <w:color w:val="111111"/>
          <w:sz w:val="28"/>
          <w:sz w:val="28"/>
          <w:szCs w:val="28"/>
          <w:rtl w:val="true"/>
          <w:lang w:bidi="fa-IR"/>
        </w:rPr>
        <w:t>عبد الله علیه السلام قال سألته عن امرأة جعلت مالها هدیا لبیت الله ان أعارت</w:t>
      </w:r>
    </w:p>
    <w:p>
      <w:pPr>
        <w:pStyle w:val="BookText"/>
        <w:rPr/>
      </w:pPr>
      <w:r>
        <w:rPr>
          <w:rFonts w:ascii="IRNazanin" w:hAnsi="IRNazanin" w:eastAsia="IRNazanin"/>
          <w:color w:val="111111"/>
          <w:sz w:val="28"/>
          <w:sz w:val="28"/>
          <w:szCs w:val="28"/>
          <w:rtl w:val="true"/>
          <w:lang w:bidi="fa-IR"/>
        </w:rPr>
        <w:t>مناعها فلانة وفلانة فأعار بعض أهلها بغیر امرها قال لیس علیها هدی انما الهدی</w:t>
      </w:r>
    </w:p>
    <w:p>
      <w:pPr>
        <w:pStyle w:val="BookText"/>
        <w:rPr/>
      </w:pPr>
      <w:r>
        <w:rPr>
          <w:rFonts w:ascii="IRNazanin" w:hAnsi="IRNazanin" w:eastAsia="IRNazanin"/>
          <w:color w:val="111111"/>
          <w:sz w:val="28"/>
          <w:sz w:val="28"/>
          <w:szCs w:val="28"/>
          <w:rtl w:val="true"/>
          <w:lang w:bidi="fa-IR"/>
        </w:rPr>
        <w:t>ما جعل الله هدیا للکعبة فذلک الذی به إذ جعل لله وما کان من أشباه هذا فلیس</w:t>
      </w:r>
    </w:p>
    <w:p>
      <w:pPr>
        <w:pStyle w:val="BookText"/>
        <w:rPr/>
      </w:pPr>
      <w:r>
        <w:rPr>
          <w:rFonts w:ascii="IRNazanin" w:hAnsi="IRNazanin" w:eastAsia="IRNazanin"/>
          <w:color w:val="111111"/>
          <w:sz w:val="28"/>
          <w:sz w:val="28"/>
          <w:szCs w:val="28"/>
          <w:rtl w:val="true"/>
          <w:lang w:bidi="fa-IR"/>
        </w:rPr>
        <w:t>بشئ ولا هدی ولا یذکر فیه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الصفار عن إبراهیم بن</w:t>
      </w:r>
    </w:p>
    <w:p>
      <w:pPr>
        <w:pStyle w:val="BookText"/>
        <w:rPr/>
      </w:pPr>
      <w:r>
        <w:rPr>
          <w:rFonts w:ascii="IRNazanin" w:hAnsi="IRNazanin" w:eastAsia="IRNazanin"/>
          <w:color w:val="111111"/>
          <w:sz w:val="28"/>
          <w:sz w:val="28"/>
          <w:szCs w:val="28"/>
          <w:rtl w:val="true"/>
          <w:lang w:bidi="fa-IR"/>
        </w:rPr>
        <w:t>هاشم عن عبد الله بن المغیرة عن السکونی عن جعفر بن محمد عن أبیه عن علی علیه السلام</w:t>
      </w:r>
    </w:p>
    <w:p>
      <w:pPr>
        <w:pStyle w:val="BookText"/>
        <w:rPr/>
      </w:pPr>
      <w:r>
        <w:rPr>
          <w:rFonts w:ascii="IRNazanin" w:hAnsi="IRNazanin" w:eastAsia="IRNazanin"/>
          <w:color w:val="111111"/>
          <w:sz w:val="28"/>
          <w:sz w:val="28"/>
          <w:szCs w:val="28"/>
          <w:rtl w:val="true"/>
          <w:lang w:bidi="fa-IR"/>
        </w:rPr>
        <w:t>قال لو کان وادیا یسیلان ذهبا وفضة ما أهدیت إلی الکعبة شیئا لأنه یصیر إلی الحجیة</w:t>
      </w:r>
    </w:p>
    <w:p>
      <w:pPr>
        <w:pStyle w:val="BookText"/>
        <w:rPr/>
      </w:pPr>
      <w:r>
        <w:rPr>
          <w:rFonts w:ascii="IRNazanin" w:hAnsi="IRNazanin" w:eastAsia="IRNazanin"/>
          <w:color w:val="111111"/>
          <w:sz w:val="28"/>
          <w:sz w:val="28"/>
          <w:szCs w:val="28"/>
          <w:rtl w:val="true"/>
          <w:lang w:bidi="fa-IR"/>
        </w:rPr>
        <w:t>دون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معد بن عدنان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حرمة الکعبة قوله بغت</w:t>
      </w:r>
    </w:p>
    <w:p>
      <w:pPr>
        <w:pStyle w:val="BookText"/>
        <w:rPr/>
      </w:pPr>
      <w:r>
        <w:rPr>
          <w:rFonts w:ascii="IRNazanin" w:hAnsi="IRNazanin" w:eastAsia="IRNazanin"/>
          <w:color w:val="111111"/>
          <w:sz w:val="28"/>
          <w:sz w:val="28"/>
          <w:szCs w:val="28"/>
          <w:rtl w:val="true"/>
          <w:lang w:bidi="fa-IR"/>
        </w:rPr>
        <w:t xml:space="preserve">جرهم بمکة واستحلوا حرمتها وأکلوا مال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علیهم الرعاف</w:t>
      </w:r>
    </w:p>
    <w:p>
      <w:pPr>
        <w:pStyle w:val="BookText"/>
        <w:rPr/>
      </w:pPr>
      <w:r>
        <w:rPr>
          <w:rFonts w:ascii="IRNazanin" w:hAnsi="IRNazanin" w:eastAsia="IRNazanin"/>
          <w:color w:val="111111"/>
          <w:sz w:val="28"/>
          <w:sz w:val="28"/>
          <w:szCs w:val="28"/>
          <w:rtl w:val="true"/>
          <w:lang w:bidi="fa-IR"/>
        </w:rPr>
        <w:t>والنمل وأفناهم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الحرانی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من أبواب</w:t>
      </w:r>
    </w:p>
    <w:p>
      <w:pPr>
        <w:pStyle w:val="BookText"/>
        <w:rPr/>
      </w:pPr>
      <w:r>
        <w:rPr>
          <w:rFonts w:ascii="IRNazanin" w:hAnsi="IRNazanin" w:eastAsia="IRNazanin"/>
          <w:color w:val="111111"/>
          <w:sz w:val="28"/>
          <w:sz w:val="28"/>
          <w:szCs w:val="28"/>
          <w:rtl w:val="true"/>
          <w:lang w:bidi="fa-IR"/>
        </w:rPr>
        <w:t>وجوه الحج قوله علیه السلام فلما کان من قابل جاءه الهدی فلم یدر إسماعیل کیف</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یصنع به فأوحی الله تعالی ان انحره وأطعمه الحاج</w:t>
      </w:r>
      <w:r>
        <w:rPr>
          <w:rFonts w:eastAsia="IRNazanin" w:cs="IRNazanin"/>
          <w:color w:val="111111"/>
          <w:sz w:val="28"/>
          <w:szCs w:val="28"/>
          <w:rtl w:val="true"/>
          <w:lang w:bidi="fa-IR"/>
        </w:rPr>
        <w:t>.</w:t>
      </w:r>
      <w:bookmarkStart w:id="66" w:name="pg16862_230095"/>
    </w:p>
    <w:p>
      <w:pPr>
        <w:pStyle w:val="Heading4"/>
        <w:numPr>
          <w:ilvl w:val="3"/>
          <w:numId w:val="1"/>
        </w:numPr>
        <w:rPr/>
      </w:pPr>
      <w:bookmarkStart w:id="67" w:name="__RefHeading___Toc9964574_417432637"/>
      <w:bookmarkStart w:id="68" w:name="_Toc25"/>
      <w:bookmarkEnd w:id="66"/>
      <w:bookmarkEnd w:id="67"/>
      <w:r>
        <w:rPr>
          <w:rtl w:val="true"/>
        </w:rPr>
        <w:t>(</w:t>
      </w:r>
      <w:r>
        <w:rPr/>
        <w:t>20</w:t>
      </w:r>
      <w:r>
        <w:rPr>
          <w:rtl w:val="true"/>
        </w:rPr>
        <w:t xml:space="preserve">) </w:t>
      </w:r>
      <w:r>
        <w:rPr>
          <w:rtl w:val="true"/>
        </w:rPr>
        <w:t>باب لأنه لا ینبغی لاحد ان یأخذ من تربة ما حول الکعبة</w:t>
      </w:r>
      <w:r>
        <w:rPr>
          <w:rtl w:val="true"/>
        </w:rPr>
        <w:t>...</w:t>
      </w:r>
      <w:bookmarkEnd w:id="68"/>
    </w:p>
    <w:p>
      <w:pPr>
        <w:pStyle w:val="BookText"/>
        <w:rPr/>
      </w:pPr>
      <w:r>
        <w:rPr>
          <w:rFonts w:ascii="IRNazanin" w:hAnsi="IRNazanin" w:eastAsia="IRNazanin"/>
          <w:color w:val="111111"/>
          <w:sz w:val="28"/>
          <w:sz w:val="28"/>
          <w:szCs w:val="28"/>
          <w:rtl w:val="true"/>
          <w:lang w:bidi="fa-IR"/>
        </w:rPr>
        <w:t>باب لأنه لا ینبغی لاحد ان یأخذ من تربة ما حول الکعبة وان اخذ من ذلک شیئا رده وانه تکره ان یأخذ من سک المقام</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 الحکم</w:t>
      </w:r>
    </w:p>
    <w:p>
      <w:pPr>
        <w:pStyle w:val="BookText"/>
        <w:rPr/>
      </w:pPr>
      <w:r>
        <w:rPr>
          <w:rFonts w:ascii="IRNazanin" w:hAnsi="IRNazanin" w:eastAsia="IRNazanin"/>
          <w:color w:val="111111"/>
          <w:sz w:val="28"/>
          <w:sz w:val="28"/>
          <w:szCs w:val="28"/>
          <w:rtl w:val="true"/>
          <w:lang w:bidi="fa-IR"/>
        </w:rPr>
        <w:t xml:space="preserve">عن داود بن النعمان عن أبی أیوب الخزاز یب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أبیه عن</w:t>
      </w:r>
    </w:p>
    <w:p>
      <w:pPr>
        <w:pStyle w:val="BookText"/>
        <w:rPr/>
      </w:pPr>
      <w:r>
        <w:rPr>
          <w:rFonts w:ascii="IRNazanin" w:hAnsi="IRNazanin" w:eastAsia="IRNazanin"/>
          <w:color w:val="111111"/>
          <w:sz w:val="28"/>
          <w:sz w:val="28"/>
          <w:szCs w:val="28"/>
          <w:rtl w:val="true"/>
          <w:lang w:bidi="fa-IR"/>
        </w:rPr>
        <w:t xml:space="preserve">ابن أبی عمیر عن أبی أیوب یب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القسم عن ابن أبی عمیر عن أبی أیوب</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قال </w:t>
      </w:r>
      <w:r>
        <w:rPr>
          <w:rStyle w:val="FootnoteAnchor"/>
          <w:rtl w:val="true"/>
        </w:rPr>
        <w:footnoteReference w:id="177"/>
      </w:r>
      <w:r>
        <w:rPr>
          <w:rFonts w:ascii="IRNazanin" w:hAnsi="IRNazanin" w:eastAsia="IRNazanin"/>
          <w:color w:val="111111"/>
          <w:sz w:val="28"/>
          <w:sz w:val="28"/>
          <w:szCs w:val="28"/>
          <w:rtl w:val="true"/>
          <w:lang w:bidi="fa-IR"/>
        </w:rPr>
        <w:t>سمعت أبا عبد الله علیه السلام یقول</w:t>
      </w:r>
    </w:p>
    <w:p>
      <w:pPr>
        <w:pStyle w:val="BookText"/>
        <w:rPr/>
      </w:pPr>
      <w:r>
        <w:rPr>
          <w:rFonts w:ascii="IRNazanin" w:hAnsi="IRNazanin" w:eastAsia="IRNazanin"/>
          <w:color w:val="111111"/>
          <w:sz w:val="28"/>
          <w:sz w:val="28"/>
          <w:szCs w:val="28"/>
          <w:rtl w:val="true"/>
          <w:lang w:bidi="fa-IR"/>
        </w:rPr>
        <w:t xml:space="preserve">لا </w:t>
      </w:r>
      <w:r>
        <w:rPr>
          <w:rStyle w:val="FootnoteAnchor"/>
          <w:rtl w:val="true"/>
        </w:rPr>
        <w:footnoteReference w:id="178"/>
      </w:r>
      <w:r>
        <w:rPr>
          <w:rFonts w:ascii="IRNazanin" w:hAnsi="IRNazanin" w:eastAsia="IRNazanin"/>
          <w:color w:val="111111"/>
          <w:sz w:val="28"/>
          <w:sz w:val="28"/>
          <w:szCs w:val="28"/>
          <w:rtl w:val="true"/>
          <w:lang w:bidi="fa-IR"/>
        </w:rPr>
        <w:t xml:space="preserve">ینبغی لاحد ان یأخذ من تربة ما حول الکعبة </w:t>
      </w:r>
      <w:r>
        <w:rPr>
          <w:rStyle w:val="FootnoteAnchor"/>
          <w:rtl w:val="true"/>
        </w:rPr>
        <w:footnoteReference w:id="179"/>
      </w:r>
      <w:r>
        <w:rPr>
          <w:rFonts w:ascii="IRNazanin" w:hAnsi="IRNazanin" w:eastAsia="IRNazanin"/>
          <w:color w:val="111111"/>
          <w:sz w:val="28"/>
          <w:sz w:val="28"/>
          <w:szCs w:val="28"/>
          <w:rtl w:val="true"/>
          <w:lang w:bidi="fa-IR"/>
        </w:rPr>
        <w:t>وان اخذ من ذلک شیئا رده</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مهران عمن حدثه عن محمد بن سنان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w:t>
      </w:r>
      <w:r>
        <w:rPr>
          <w:rStyle w:val="FootnoteAnchor"/>
          <w:rtl w:val="true"/>
        </w:rPr>
        <w:footnoteReference w:id="180"/>
      </w:r>
      <w:r>
        <w:rPr>
          <w:rFonts w:ascii="IRNazanin" w:hAnsi="IRNazanin" w:eastAsia="IRNazanin"/>
          <w:color w:val="111111"/>
          <w:sz w:val="28"/>
          <w:sz w:val="28"/>
          <w:szCs w:val="28"/>
          <w:rtl w:val="true"/>
          <w:lang w:bidi="fa-IR"/>
        </w:rPr>
        <w:t>بن منصور قال قلت لأبی عبد الله علیه السلام ان عمی کنس</w:t>
      </w:r>
    </w:p>
    <w:p>
      <w:pPr>
        <w:pStyle w:val="BookText"/>
        <w:rPr/>
      </w:pPr>
      <w:r>
        <w:rPr>
          <w:rFonts w:ascii="IRNazanin" w:hAnsi="IRNazanin" w:eastAsia="IRNazanin"/>
          <w:color w:val="111111"/>
          <w:sz w:val="28"/>
          <w:sz w:val="28"/>
          <w:szCs w:val="28"/>
          <w:rtl w:val="true"/>
          <w:lang w:bidi="fa-IR"/>
        </w:rPr>
        <w:t>الکعبة واخذ من ترابها فنحن نتداوی به فقال رده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 xml:space="preserve">بن أبی نصر عن المفضل بن صالح عن فقیه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معویة بن عمار قال قلت لأبی عبد الله</w:t>
      </w:r>
    </w:p>
    <w:p>
      <w:pPr>
        <w:pStyle w:val="BookText"/>
        <w:rPr/>
      </w:pPr>
      <w:r>
        <w:rPr>
          <w:rFonts w:ascii="IRNazanin" w:hAnsi="IRNazanin" w:eastAsia="IRNazanin"/>
          <w:color w:val="111111"/>
          <w:sz w:val="28"/>
          <w:sz w:val="28"/>
          <w:szCs w:val="28"/>
          <w:rtl w:val="true"/>
          <w:lang w:bidi="fa-IR"/>
        </w:rPr>
        <w:t>علیه السلام اخذت سکا من سک المقام وترابا من تراب البیت وسبع حصیات</w:t>
      </w:r>
    </w:p>
    <w:p>
      <w:pPr>
        <w:pStyle w:val="BookText"/>
        <w:rPr/>
      </w:pPr>
      <w:r>
        <w:rPr>
          <w:rFonts w:ascii="Amiri" w:hAnsi="Amiri" w:eastAsia="Amiri" w:cs="Amiri"/>
          <w:color w:val="111111"/>
          <w:sz w:val="28"/>
          <w:sz w:val="28"/>
          <w:szCs w:val="28"/>
          <w:rtl w:val="true"/>
          <w:lang w:bidi="ar-SA"/>
        </w:rPr>
        <w:t xml:space="preserve">قال بئس ما صنعت اما التراب والحصاة </w:t>
      </w:r>
      <w:r>
        <w:rPr>
          <w:rStyle w:val="FootnoteAnchor"/>
          <w:rtl w:val="true"/>
        </w:rPr>
        <w:footnoteReference w:id="182"/>
      </w:r>
      <w:r>
        <w:rPr>
          <w:rFonts w:ascii="IRNazanin" w:hAnsi="IRNazanin" w:eastAsia="IRNazanin"/>
          <w:color w:val="111111"/>
          <w:sz w:val="28"/>
          <w:sz w:val="28"/>
          <w:szCs w:val="28"/>
          <w:rtl w:val="true"/>
          <w:lang w:bidi="fa-IR"/>
        </w:rPr>
        <w:t>فرده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سماعة عن غیر واحد عن ابان عن فقیه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الشحام </w:t>
      </w:r>
      <w:r>
        <w:rPr>
          <w:rStyle w:val="FootnoteAnchor"/>
          <w:rtl w:val="true"/>
        </w:rPr>
        <w:footnoteReference w:id="18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قلت لأبی عبد الله علیه السلام اخرج من المسجد وفی ثوبی حصاة قال فردها</w:t>
      </w:r>
      <w:bookmarkStart w:id="69" w:name="pg16862_230096"/>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اطرحها فی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وهب بن وهب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من اخرج</w:t>
      </w:r>
    </w:p>
    <w:p>
      <w:pPr>
        <w:pStyle w:val="BookText"/>
        <w:rPr/>
      </w:pPr>
      <w:r>
        <w:rPr>
          <w:rFonts w:ascii="IRNazanin" w:hAnsi="IRNazanin" w:eastAsia="IRNazanin"/>
          <w:color w:val="111111"/>
          <w:sz w:val="28"/>
          <w:sz w:val="28"/>
          <w:szCs w:val="28"/>
          <w:rtl w:val="true"/>
          <w:lang w:bidi="fa-IR"/>
        </w:rPr>
        <w:t>حصی المسجد ان یرده الیه من أبواب المباحة قوله علیه السلام إذا اخرج أحدکم</w:t>
      </w:r>
    </w:p>
    <w:p>
      <w:pPr>
        <w:pStyle w:val="BookText"/>
        <w:rPr/>
      </w:pPr>
      <w:r>
        <w:rPr>
          <w:rFonts w:ascii="IRNazanin" w:hAnsi="IRNazanin" w:eastAsia="IRNazanin"/>
          <w:color w:val="111111"/>
          <w:sz w:val="28"/>
          <w:sz w:val="28"/>
          <w:szCs w:val="28"/>
          <w:rtl w:val="true"/>
          <w:lang w:bidi="fa-IR"/>
        </w:rPr>
        <w:t>الحصاة من المسجد فلیردها مکانها أو فی مسجد آخر فإنها تسبح</w:t>
      </w:r>
      <w:r>
        <w:rPr>
          <w:rFonts w:eastAsia="IRNazanin" w:cs="IRNazanin"/>
          <w:color w:val="111111"/>
          <w:sz w:val="28"/>
          <w:szCs w:val="28"/>
          <w:rtl w:val="true"/>
          <w:lang w:bidi="fa-IR"/>
        </w:rPr>
        <w:t>.</w:t>
      </w:r>
    </w:p>
    <w:p>
      <w:pPr>
        <w:pStyle w:val="Heading4"/>
        <w:numPr>
          <w:ilvl w:val="3"/>
          <w:numId w:val="1"/>
        </w:numPr>
        <w:rPr/>
      </w:pPr>
      <w:bookmarkStart w:id="70" w:name="__RefHeading___Toc9964576_417432637"/>
      <w:bookmarkStart w:id="71" w:name="_Toc26"/>
      <w:bookmarkEnd w:id="70"/>
      <w:r>
        <w:rPr>
          <w:rtl w:val="true"/>
        </w:rPr>
        <w:t>(</w:t>
      </w:r>
      <w:r>
        <w:rPr/>
        <w:t>21</w:t>
      </w:r>
      <w:r>
        <w:rPr>
          <w:rtl w:val="true"/>
        </w:rPr>
        <w:t xml:space="preserve">) </w:t>
      </w:r>
      <w:r>
        <w:rPr>
          <w:rtl w:val="true"/>
        </w:rPr>
        <w:t>باب انه لا ینبغی لاحد ان یرفع بناء فوق بناء الکعبة</w:t>
      </w:r>
      <w:bookmarkEnd w:id="71"/>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القسم عن صفوان عن العلا بن رزین عن محمد</w:t>
      </w:r>
    </w:p>
    <w:p>
      <w:pPr>
        <w:pStyle w:val="BookText"/>
        <w:rPr/>
      </w:pPr>
      <w:r>
        <w:rPr>
          <w:rFonts w:ascii="IRNazanin" w:hAnsi="IRNazanin" w:eastAsia="IRNazanin"/>
          <w:color w:val="111111"/>
          <w:sz w:val="28"/>
          <w:sz w:val="28"/>
          <w:szCs w:val="28"/>
          <w:rtl w:val="true"/>
          <w:lang w:bidi="fa-IR"/>
        </w:rPr>
        <w:t>بن مسلم عن أبی جعفر علیه السلام قال لا ینبغی لاحد ان یرفع بناء فوق بناء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الصادق علیه السلام ان یرفع الانسان فی مکة</w:t>
      </w:r>
    </w:p>
    <w:p>
      <w:pPr>
        <w:pStyle w:val="BookText"/>
        <w:rPr/>
      </w:pPr>
      <w:r>
        <w:rPr>
          <w:rFonts w:ascii="IRNazanin" w:hAnsi="IRNazanin" w:eastAsia="IRNazanin"/>
          <w:color w:val="111111"/>
          <w:sz w:val="28"/>
          <w:sz w:val="28"/>
          <w:szCs w:val="28"/>
          <w:rtl w:val="true"/>
          <w:lang w:bidi="fa-IR"/>
        </w:rPr>
        <w:t>بناء فوق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یستحب للحاج ان یرجع</w:t>
      </w:r>
    </w:p>
    <w:p>
      <w:pPr>
        <w:pStyle w:val="BookText"/>
        <w:rPr/>
      </w:pPr>
      <w:r>
        <w:rPr>
          <w:rFonts w:ascii="IRNazanin" w:hAnsi="IRNazanin" w:eastAsia="IRNazanin"/>
          <w:color w:val="111111"/>
          <w:sz w:val="28"/>
          <w:sz w:val="28"/>
          <w:szCs w:val="28"/>
          <w:rtl w:val="true"/>
          <w:lang w:bidi="fa-IR"/>
        </w:rPr>
        <w:t xml:space="preserve">إلی بلده بعد الفراغ من أبواب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البیت قوله علیه السلام ولا ینبغی لاحد</w:t>
      </w:r>
    </w:p>
    <w:p>
      <w:pPr>
        <w:pStyle w:val="BookText"/>
        <w:rPr/>
      </w:pPr>
      <w:r>
        <w:rPr>
          <w:rFonts w:ascii="IRNazanin" w:hAnsi="IRNazanin" w:eastAsia="IRNazanin"/>
          <w:color w:val="111111"/>
          <w:sz w:val="28"/>
          <w:sz w:val="28"/>
          <w:szCs w:val="28"/>
          <w:rtl w:val="true"/>
          <w:lang w:bidi="fa-IR"/>
        </w:rPr>
        <w:t>ان یرفع بناء فوق بناء الکعبة</w:t>
      </w:r>
      <w:r>
        <w:rPr>
          <w:rFonts w:eastAsia="IRNazanin" w:cs="IRNazanin"/>
          <w:color w:val="111111"/>
          <w:sz w:val="28"/>
          <w:szCs w:val="28"/>
          <w:rtl w:val="true"/>
          <w:lang w:bidi="fa-IR"/>
        </w:rPr>
        <w:t>.</w:t>
      </w:r>
    </w:p>
    <w:p>
      <w:pPr>
        <w:pStyle w:val="Heading4"/>
        <w:numPr>
          <w:ilvl w:val="3"/>
          <w:numId w:val="1"/>
        </w:numPr>
        <w:rPr/>
      </w:pPr>
      <w:bookmarkStart w:id="72" w:name="__RefHeading___Toc9964578_417432637"/>
      <w:bookmarkStart w:id="73" w:name="_Toc27"/>
      <w:bookmarkEnd w:id="72"/>
      <w:r>
        <w:rPr>
          <w:rtl w:val="true"/>
        </w:rPr>
        <w:t>(</w:t>
      </w:r>
      <w:r>
        <w:rPr/>
        <w:t>22</w:t>
      </w:r>
      <w:r>
        <w:rPr>
          <w:rtl w:val="true"/>
        </w:rPr>
        <w:t xml:space="preserve">) </w:t>
      </w:r>
      <w:r>
        <w:rPr>
          <w:rtl w:val="true"/>
        </w:rPr>
        <w:t>باب فضل المسعی</w:t>
      </w:r>
      <w:bookmarkEnd w:id="73"/>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محمد بن مسلم عن</w:t>
      </w:r>
    </w:p>
    <w:p>
      <w:pPr>
        <w:pStyle w:val="BookText"/>
        <w:rPr/>
      </w:pPr>
      <w:r>
        <w:rPr>
          <w:rFonts w:ascii="IRNazanin" w:hAnsi="IRNazanin" w:eastAsia="IRNazanin"/>
          <w:color w:val="111111"/>
          <w:sz w:val="28"/>
          <w:sz w:val="28"/>
          <w:szCs w:val="28"/>
          <w:rtl w:val="true"/>
          <w:lang w:bidi="fa-IR"/>
        </w:rPr>
        <w:t xml:space="preserve">یونس عن أبی بصیر العلل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أحمد بن الولید قال حدثنا</w:t>
      </w:r>
    </w:p>
    <w:p>
      <w:pPr>
        <w:pStyle w:val="BookText"/>
        <w:rPr/>
      </w:pPr>
      <w:r>
        <w:rPr>
          <w:rFonts w:ascii="IRNazanin" w:hAnsi="IRNazanin" w:eastAsia="IRNazanin"/>
          <w:color w:val="111111"/>
          <w:sz w:val="28"/>
          <w:sz w:val="28"/>
          <w:szCs w:val="28"/>
          <w:rtl w:val="true"/>
          <w:lang w:bidi="fa-IR"/>
        </w:rPr>
        <w:t>محمد بن یحیی العطار وأحمد بن إدریس جمیعا عن محمد بن أحمد بن یحیی بن عمران</w:t>
      </w:r>
    </w:p>
    <w:p>
      <w:pPr>
        <w:pStyle w:val="BookText"/>
        <w:rPr/>
      </w:pPr>
      <w:r>
        <w:rPr>
          <w:rFonts w:ascii="IRNazanin" w:hAnsi="IRNazanin" w:eastAsia="IRNazanin"/>
          <w:color w:val="111111"/>
          <w:sz w:val="28"/>
          <w:sz w:val="28"/>
          <w:szCs w:val="28"/>
          <w:rtl w:val="true"/>
          <w:lang w:bidi="fa-IR"/>
        </w:rPr>
        <w:t>الأشعری قال حدثنا محمد بن الحسین بن أبی الخطاب عن محمد بن مسلم عن یونس عن أبی</w:t>
      </w:r>
    </w:p>
    <w:p>
      <w:pPr>
        <w:pStyle w:val="BookText"/>
        <w:rPr/>
      </w:pPr>
      <w:r>
        <w:rPr>
          <w:rFonts w:ascii="IRNazanin" w:hAnsi="IRNazanin" w:eastAsia="IRNazanin"/>
          <w:color w:val="111111"/>
          <w:sz w:val="28"/>
          <w:sz w:val="28"/>
          <w:szCs w:val="28"/>
          <w:rtl w:val="true"/>
          <w:lang w:bidi="fa-IR"/>
        </w:rPr>
        <w:t>بصیر قال سمعت أبا عبد الله علیه السلام یقول ما من بقعة أحب إلی الله تعالی من</w:t>
      </w:r>
    </w:p>
    <w:p>
      <w:pPr>
        <w:pStyle w:val="BookText"/>
        <w:rPr/>
      </w:pPr>
      <w:r>
        <w:rPr>
          <w:rFonts w:ascii="IRNazanin" w:hAnsi="IRNazanin" w:eastAsia="IRNazanin"/>
          <w:color w:val="111111"/>
          <w:sz w:val="28"/>
          <w:sz w:val="28"/>
          <w:szCs w:val="28"/>
          <w:rtl w:val="true"/>
          <w:lang w:bidi="fa-IR"/>
        </w:rPr>
        <w:t>المسعی لأنه یذل فیه کل جبار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 سعد بن عبد الله عن محمد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الحسین بن أبی الخطاب عن ابن أبی عمیر عن معویة بن عمار قال قال أبو عبد الله</w:t>
      </w:r>
      <w:bookmarkStart w:id="74" w:name="pg16862_230097"/>
    </w:p>
    <w:p>
      <w:pPr>
        <w:pStyle w:val="BookText"/>
        <w:rPr/>
      </w:pPr>
      <w:bookmarkEnd w:id="74"/>
      <w:r>
        <w:rPr>
          <w:rFonts w:ascii="IRNazanin" w:hAnsi="IRNazanin" w:eastAsia="IRNazanin"/>
          <w:color w:val="111111"/>
          <w:sz w:val="28"/>
          <w:sz w:val="28"/>
          <w:szCs w:val="28"/>
          <w:rtl w:val="true"/>
          <w:lang w:bidi="fa-IR"/>
        </w:rPr>
        <w:t>علیه السلام مالله عز وجل منسک أحب الله تبارک وتعالی من موضع السعی وذلک أنه</w:t>
      </w:r>
    </w:p>
    <w:p>
      <w:pPr>
        <w:pStyle w:val="BookText"/>
        <w:rPr/>
      </w:pPr>
      <w:r>
        <w:rPr>
          <w:rFonts w:ascii="IRNazanin" w:hAnsi="IRNazanin" w:eastAsia="IRNazanin"/>
          <w:color w:val="111111"/>
          <w:sz w:val="28"/>
          <w:sz w:val="28"/>
          <w:szCs w:val="28"/>
          <w:rtl w:val="true"/>
          <w:lang w:bidi="fa-IR"/>
        </w:rPr>
        <w:t>یذل فیه کل جبار عنید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أفعال الحج من 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p>
    <w:p>
      <w:pPr>
        <w:pStyle w:val="BookText"/>
        <w:rPr/>
      </w:pPr>
      <w:r>
        <w:rPr>
          <w:rFonts w:ascii="IRNazanin" w:hAnsi="IRNazanin" w:eastAsia="IRNazanin"/>
          <w:color w:val="111111"/>
          <w:sz w:val="28"/>
          <w:sz w:val="28"/>
          <w:szCs w:val="28"/>
          <w:rtl w:val="true"/>
          <w:lang w:bidi="fa-IR"/>
        </w:rPr>
        <w:t>الحج قوله علیه السلام وانما صار المسعی أحب البقاع إلی الله عز وجل لأنه یذل</w:t>
      </w:r>
    </w:p>
    <w:p>
      <w:pPr>
        <w:pStyle w:val="BookText"/>
        <w:rPr/>
      </w:pPr>
      <w:r>
        <w:rPr>
          <w:rFonts w:ascii="IRNazanin" w:hAnsi="IRNazanin" w:eastAsia="IRNazanin"/>
          <w:color w:val="111111"/>
          <w:sz w:val="28"/>
          <w:sz w:val="28"/>
          <w:szCs w:val="28"/>
          <w:rtl w:val="true"/>
          <w:lang w:bidi="fa-IR"/>
        </w:rPr>
        <w:t xml:space="preserve">فیه کل جبار ولاحظ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السعی من أبوابه 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فان فیهما</w:t>
      </w:r>
    </w:p>
    <w:p>
      <w:pPr>
        <w:pStyle w:val="BookText"/>
        <w:rPr/>
      </w:pPr>
      <w:r>
        <w:rPr>
          <w:rFonts w:ascii="IRNazanin" w:hAnsi="IRNazanin" w:eastAsia="IRNazanin"/>
          <w:color w:val="111111"/>
          <w:sz w:val="28"/>
          <w:sz w:val="28"/>
          <w:szCs w:val="28"/>
          <w:rtl w:val="true"/>
          <w:lang w:bidi="fa-IR"/>
        </w:rPr>
        <w:t>ما یمکن ان یستفاد منه فضل المسعی</w:t>
      </w:r>
      <w:r>
        <w:rPr>
          <w:rFonts w:eastAsia="IRNazanin" w:cs="IRNazanin"/>
          <w:color w:val="111111"/>
          <w:sz w:val="28"/>
          <w:szCs w:val="28"/>
          <w:rtl w:val="true"/>
          <w:lang w:bidi="fa-IR"/>
        </w:rPr>
        <w:t>.</w:t>
      </w:r>
    </w:p>
    <w:p>
      <w:pPr>
        <w:pStyle w:val="Heading4"/>
        <w:numPr>
          <w:ilvl w:val="3"/>
          <w:numId w:val="1"/>
        </w:numPr>
        <w:rPr/>
      </w:pPr>
      <w:bookmarkStart w:id="75" w:name="__RefHeading___Toc9964580_417432637"/>
      <w:bookmarkStart w:id="76" w:name="_Toc28"/>
      <w:bookmarkEnd w:id="75"/>
      <w:r>
        <w:rPr>
          <w:rtl w:val="true"/>
        </w:rPr>
        <w:t>(</w:t>
      </w:r>
      <w:r>
        <w:rPr/>
        <w:t>23</w:t>
      </w:r>
      <w:r>
        <w:rPr>
          <w:rtl w:val="true"/>
        </w:rPr>
        <w:t xml:space="preserve">) </w:t>
      </w:r>
      <w:r>
        <w:rPr>
          <w:rtl w:val="true"/>
        </w:rPr>
        <w:t>باب فضل مکة واستحباب إماطة الأذی عن طریقها</w:t>
      </w:r>
      <w:r>
        <w:rPr>
          <w:rtl w:val="true"/>
        </w:rPr>
        <w:t>...</w:t>
      </w:r>
      <w:bookmarkEnd w:id="76"/>
    </w:p>
    <w:p>
      <w:pPr>
        <w:pStyle w:val="BookText"/>
        <w:rPr/>
      </w:pPr>
      <w:r>
        <w:rPr>
          <w:rFonts w:ascii="IRNazanin" w:hAnsi="IRNazanin" w:eastAsia="IRNazanin"/>
          <w:color w:val="111111"/>
          <w:sz w:val="28"/>
          <w:sz w:val="28"/>
          <w:szCs w:val="28"/>
          <w:rtl w:val="true"/>
          <w:lang w:bidi="fa-IR"/>
        </w:rPr>
        <w:t>باب فضل مکة واستحباب إماطة الأذی عن طریقها</w:t>
      </w:r>
    </w:p>
    <w:p>
      <w:pPr>
        <w:pStyle w:val="BookText"/>
        <w:rPr/>
      </w:pPr>
      <w:r>
        <w:rPr>
          <w:rFonts w:ascii="IRNazanin" w:hAnsi="IRNazanin" w:eastAsia="IRNazanin"/>
          <w:color w:val="111111"/>
          <w:sz w:val="28"/>
          <w:sz w:val="28"/>
          <w:szCs w:val="28"/>
          <w:rtl w:val="true"/>
          <w:lang w:bidi="fa-IR"/>
        </w:rPr>
        <w:t>وکثرة التسبیح والصلاة والصیام وختم القرآن بها لان</w:t>
      </w:r>
    </w:p>
    <w:p>
      <w:pPr>
        <w:pStyle w:val="BookText"/>
        <w:rPr/>
      </w:pPr>
      <w:r>
        <w:rPr>
          <w:rFonts w:ascii="IRNazanin" w:hAnsi="IRNazanin" w:eastAsia="IRNazanin"/>
          <w:color w:val="111111"/>
          <w:sz w:val="28"/>
          <w:sz w:val="28"/>
          <w:szCs w:val="28"/>
          <w:rtl w:val="true"/>
          <w:lang w:bidi="fa-IR"/>
        </w:rPr>
        <w:t>أفعال البر فیها مضاعفة کما أن الاثم والمعصیة فیها أشد</w:t>
      </w:r>
    </w:p>
    <w:p>
      <w:pPr>
        <w:pStyle w:val="BookText"/>
        <w:rPr/>
      </w:pPr>
      <w:r>
        <w:rPr>
          <w:rFonts w:ascii="IRNazanin" w:hAnsi="IRNazanin" w:eastAsia="IRNazanin"/>
          <w:color w:val="111111"/>
          <w:sz w:val="28"/>
          <w:sz w:val="28"/>
          <w:szCs w:val="28"/>
          <w:rtl w:val="true"/>
          <w:lang w:bidi="fa-IR"/>
        </w:rPr>
        <w:t>عذابا وان المقام بها والدفن فیها أفضل من سائر البلدان</w:t>
      </w:r>
    </w:p>
    <w:p>
      <w:pPr>
        <w:pStyle w:val="BookText"/>
        <w:rPr/>
      </w:pPr>
      <w:r>
        <w:rPr>
          <w:rFonts w:ascii="IRNazanin" w:hAnsi="IRNazanin" w:eastAsia="IRNazanin"/>
          <w:color w:val="111111"/>
          <w:sz w:val="28"/>
          <w:sz w:val="28"/>
          <w:szCs w:val="28"/>
          <w:rtl w:val="true"/>
          <w:lang w:bidi="fa-IR"/>
        </w:rPr>
        <w:t>ویکره الخروج منها ومن المدینة بعد ارتفاع النهار قبل اتیان الظهرین</w:t>
      </w:r>
    </w:p>
    <w:p>
      <w:pPr>
        <w:pStyle w:val="BookText"/>
        <w:rPr/>
      </w:pPr>
      <w:r>
        <w:rPr>
          <w:rFonts w:ascii="IRNazanin" w:hAnsi="IRNazanin" w:eastAsia="IRNazanin"/>
          <w:color w:val="111111"/>
          <w:sz w:val="28"/>
          <w:sz w:val="28"/>
          <w:szCs w:val="28"/>
          <w:rtl w:val="true"/>
          <w:lang w:bidi="fa-IR"/>
        </w:rPr>
        <w:t xml:space="preserve">قال الله تبارک وتعالی فی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قال إبراهیم رب</w:t>
      </w:r>
    </w:p>
    <w:p>
      <w:pPr>
        <w:pStyle w:val="BookText"/>
        <w:rPr/>
      </w:pPr>
      <w:r>
        <w:rPr>
          <w:rFonts w:ascii="IRNazanin" w:hAnsi="IRNazanin" w:eastAsia="IRNazanin"/>
          <w:color w:val="111111"/>
          <w:sz w:val="28"/>
          <w:sz w:val="28"/>
          <w:szCs w:val="28"/>
          <w:rtl w:val="true"/>
          <w:lang w:bidi="fa-IR"/>
        </w:rPr>
        <w:t>اجعل هذا بلدا آمنا وارزق اهله من الثمرات من آمن منهم بالله والیوم الآخر قال</w:t>
      </w:r>
    </w:p>
    <w:p>
      <w:pPr>
        <w:pStyle w:val="BookText"/>
        <w:rPr/>
      </w:pPr>
      <w:r>
        <w:rPr>
          <w:rFonts w:ascii="IRNazanin" w:hAnsi="IRNazanin" w:eastAsia="IRNazanin"/>
          <w:color w:val="111111"/>
          <w:sz w:val="28"/>
          <w:sz w:val="28"/>
          <w:szCs w:val="28"/>
          <w:rtl w:val="true"/>
          <w:lang w:bidi="fa-IR"/>
        </w:rPr>
        <w:t>ومن کفر فأمتعه قلیلا ثم اضطره إلی عذاب النار وبئس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نمکن لهم حرما آمنا یجبی الیه ثمرات</w:t>
      </w:r>
    </w:p>
    <w:p>
      <w:pPr>
        <w:pStyle w:val="BookText"/>
        <w:rPr/>
      </w:pPr>
      <w:r>
        <w:rPr>
          <w:rFonts w:ascii="IRNazanin" w:hAnsi="IRNazanin" w:eastAsia="IRNazanin"/>
          <w:color w:val="111111"/>
          <w:sz w:val="28"/>
          <w:sz w:val="28"/>
          <w:szCs w:val="28"/>
          <w:rtl w:val="true"/>
          <w:lang w:bidi="fa-IR"/>
        </w:rPr>
        <w:t>کل شئ رزقا من لدنا ولکن أکثرهم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العنکبوت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یروا انا جعلنا حرما آمنا ویتخطف الناس</w:t>
      </w:r>
    </w:p>
    <w:p>
      <w:pPr>
        <w:pStyle w:val="BookText"/>
        <w:rPr/>
      </w:pPr>
      <w:r>
        <w:rPr>
          <w:rFonts w:ascii="IRNazanin" w:hAnsi="IRNazanin" w:eastAsia="IRNazanin"/>
          <w:color w:val="111111"/>
          <w:sz w:val="28"/>
          <w:sz w:val="28"/>
          <w:szCs w:val="28"/>
          <w:rtl w:val="true"/>
          <w:lang w:bidi="fa-IR"/>
        </w:rPr>
        <w:t>من حولهم أفبالباطل یؤمنون وبنعمة الله یکفرون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سورة الشوری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أم القری ومن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أقسم بهذا البلد وفی سورة التین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p>
    <w:p>
      <w:pPr>
        <w:pStyle w:val="BookText"/>
        <w:rPr/>
      </w:pP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عبد الله الا عرج عن أبی عبد الله علیه السلام</w:t>
      </w:r>
    </w:p>
    <w:p>
      <w:pPr>
        <w:pStyle w:val="BookText"/>
        <w:rPr/>
      </w:pPr>
      <w:r>
        <w:rPr>
          <w:rFonts w:ascii="IRNazanin" w:hAnsi="IRNazanin" w:eastAsia="IRNazanin"/>
          <w:color w:val="111111"/>
          <w:sz w:val="28"/>
          <w:sz w:val="28"/>
          <w:szCs w:val="28"/>
          <w:rtl w:val="true"/>
          <w:lang w:bidi="fa-IR"/>
        </w:rPr>
        <w:t>قال أحب الأرض إلی الله عز وجل مکة وما تربة أحب إلی الله عز وجل من تربتها</w:t>
      </w:r>
    </w:p>
    <w:p>
      <w:pPr>
        <w:pStyle w:val="BookText"/>
        <w:rPr/>
      </w:pPr>
      <w:r>
        <w:rPr>
          <w:rFonts w:ascii="IRNazanin" w:hAnsi="IRNazanin" w:eastAsia="IRNazanin"/>
          <w:color w:val="111111"/>
          <w:sz w:val="28"/>
          <w:sz w:val="28"/>
          <w:szCs w:val="28"/>
          <w:rtl w:val="true"/>
          <w:lang w:bidi="fa-IR"/>
        </w:rPr>
        <w:t>ولا حجر أحب إلی الله عز وجل من حجرها ولا شجر أحب إلی الله عز وجل من شجرها</w:t>
      </w:r>
    </w:p>
    <w:p>
      <w:pPr>
        <w:pStyle w:val="BookText"/>
        <w:rPr/>
      </w:pPr>
      <w:r>
        <w:rPr>
          <w:rFonts w:ascii="IRNazanin" w:hAnsi="IRNazanin" w:eastAsia="IRNazanin"/>
          <w:color w:val="111111"/>
          <w:sz w:val="28"/>
          <w:sz w:val="28"/>
          <w:szCs w:val="28"/>
          <w:rtl w:val="true"/>
          <w:lang w:bidi="fa-IR"/>
        </w:rPr>
        <w:t>ولا جبال أحب إلی الله عز وجل من جبالها ولا ماء أحب الله عز وجل من مائها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عن أبی عبد الله علیه السلام قال وجد فی حجر أنی</w:t>
      </w:r>
    </w:p>
    <w:p>
      <w:pPr>
        <w:pStyle w:val="BookText"/>
        <w:rPr/>
      </w:pPr>
      <w:r>
        <w:rPr>
          <w:rFonts w:ascii="IRNazanin" w:hAnsi="IRNazanin" w:eastAsia="IRNazanin"/>
          <w:color w:val="111111"/>
          <w:sz w:val="28"/>
          <w:sz w:val="28"/>
          <w:szCs w:val="28"/>
          <w:rtl w:val="true"/>
          <w:lang w:bidi="fa-IR"/>
        </w:rPr>
        <w:t xml:space="preserve">انا الله ذو مکة صنعتها </w:t>
      </w:r>
      <w:r>
        <w:rPr>
          <w:rStyle w:val="FootnoteAnchor"/>
          <w:rtl w:val="true"/>
        </w:rPr>
        <w:footnoteReference w:id="184"/>
      </w:r>
      <w:r>
        <w:rPr>
          <w:rFonts w:ascii="IRNazanin" w:hAnsi="IRNazanin" w:eastAsia="IRNazanin"/>
          <w:color w:val="111111"/>
          <w:sz w:val="28"/>
          <w:sz w:val="28"/>
          <w:szCs w:val="28"/>
          <w:rtl w:val="true"/>
          <w:lang w:bidi="fa-IR"/>
        </w:rPr>
        <w:t>یوم خلقت السماوات والأرض ویوم خلقت الشمس</w:t>
      </w:r>
    </w:p>
    <w:p>
      <w:pPr>
        <w:pStyle w:val="BookText"/>
        <w:rPr/>
      </w:pPr>
      <w:r>
        <w:rPr>
          <w:rFonts w:ascii="IRNazanin" w:hAnsi="IRNazanin" w:eastAsia="IRNazanin"/>
          <w:color w:val="111111"/>
          <w:sz w:val="28"/>
          <w:sz w:val="28"/>
          <w:szCs w:val="28"/>
          <w:rtl w:val="true"/>
          <w:lang w:bidi="fa-IR"/>
        </w:rPr>
        <w:t xml:space="preserve">والقمر وحففتها بسبعة املاک حفیفا مبارکا </w:t>
      </w:r>
      <w:r>
        <w:rPr>
          <w:rStyle w:val="FootnoteAnchor"/>
          <w:rtl w:val="true"/>
        </w:rPr>
        <w:footnoteReference w:id="185"/>
      </w:r>
      <w:r>
        <w:rPr>
          <w:rFonts w:ascii="IRNazanin" w:hAnsi="IRNazanin" w:eastAsia="IRNazanin"/>
          <w:color w:val="111111"/>
          <w:sz w:val="28"/>
          <w:sz w:val="28"/>
          <w:szCs w:val="28"/>
          <w:rtl w:val="true"/>
          <w:lang w:bidi="fa-IR"/>
        </w:rPr>
        <w:t>لأهلها فی الماء واللبن یأتیها رزقها</w:t>
      </w:r>
    </w:p>
    <w:p>
      <w:pPr>
        <w:pStyle w:val="BookText"/>
        <w:rPr/>
      </w:pPr>
      <w:r>
        <w:rPr>
          <w:rFonts w:ascii="IRNazanin" w:hAnsi="IRNazanin" w:eastAsia="IRNazanin"/>
          <w:color w:val="111111"/>
          <w:sz w:val="28"/>
          <w:sz w:val="28"/>
          <w:szCs w:val="28"/>
          <w:rtl w:val="true"/>
          <w:lang w:bidi="fa-IR"/>
        </w:rPr>
        <w:t>من ثلاثة سبل من أعلاها وأسفلها والثنیة،</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عطاء عن أبی جعفر</w:t>
      </w:r>
    </w:p>
    <w:p>
      <w:pPr>
        <w:pStyle w:val="BookText"/>
        <w:rPr/>
      </w:pPr>
      <w:r>
        <w:rPr>
          <w:rFonts w:ascii="IRNazanin" w:hAnsi="IRNazanin" w:eastAsia="IRNazanin"/>
          <w:color w:val="111111"/>
          <w:sz w:val="28"/>
          <w:sz w:val="28"/>
          <w:szCs w:val="28"/>
          <w:rtl w:val="true"/>
          <w:lang w:bidi="fa-IR"/>
        </w:rPr>
        <w:t>عن أبیه عن آبائه عن علی علیهم السلام عن رسول الله صلی الله علیه وآله وسلم فی</w:t>
      </w:r>
    </w:p>
    <w:p>
      <w:pPr>
        <w:pStyle w:val="BookText"/>
        <w:rPr/>
      </w:pPr>
      <w:r>
        <w:rPr>
          <w:rFonts w:ascii="IRNazanin" w:hAnsi="IRNazanin" w:eastAsia="IRNazanin"/>
          <w:color w:val="111111"/>
          <w:sz w:val="28"/>
          <w:sz w:val="28"/>
          <w:szCs w:val="28"/>
          <w:rtl w:val="true"/>
          <w:lang w:bidi="fa-IR"/>
        </w:rPr>
        <w:t>حدیث طویل فی قصة آدم علیه السلام إلی أن قال قال ای آدم فاهبطنا إلی أحب</w:t>
      </w:r>
    </w:p>
    <w:p>
      <w:pPr>
        <w:pStyle w:val="BookText"/>
        <w:rPr/>
      </w:pPr>
      <w:r>
        <w:rPr>
          <w:rFonts w:ascii="IRNazanin" w:hAnsi="IRNazanin" w:eastAsia="IRNazanin"/>
          <w:color w:val="111111"/>
          <w:sz w:val="28"/>
          <w:sz w:val="28"/>
          <w:szCs w:val="28"/>
          <w:rtl w:val="true"/>
          <w:lang w:bidi="fa-IR"/>
        </w:rPr>
        <w:t>البقاع إلیک قال فأوحی الله إلی جبرئیل ان اهبطهما إلی البلدة المبارکة مکة فهبط</w:t>
      </w:r>
    </w:p>
    <w:p>
      <w:pPr>
        <w:pStyle w:val="BookText"/>
        <w:rPr/>
      </w:pPr>
      <w:r>
        <w:rPr>
          <w:rFonts w:ascii="IRNazanin" w:hAnsi="IRNazanin" w:eastAsia="IRNazanin"/>
          <w:color w:val="111111"/>
          <w:sz w:val="28"/>
          <w:sz w:val="28"/>
          <w:szCs w:val="28"/>
          <w:rtl w:val="true"/>
          <w:lang w:bidi="fa-IR"/>
        </w:rPr>
        <w:t>بهما جبرئیل فألقی آدم علی الصفا والقی حوا علی المروة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النوادر عن أبی المحاسن عن</w:t>
      </w:r>
    </w:p>
    <w:p>
      <w:pPr>
        <w:pStyle w:val="BookText"/>
        <w:rPr/>
      </w:pPr>
      <w:r>
        <w:rPr>
          <w:rFonts w:ascii="IRNazanin" w:hAnsi="IRNazanin" w:eastAsia="IRNazanin"/>
          <w:color w:val="111111"/>
          <w:sz w:val="28"/>
          <w:sz w:val="28"/>
          <w:szCs w:val="28"/>
          <w:rtl w:val="true"/>
          <w:lang w:bidi="fa-IR"/>
        </w:rPr>
        <w:t>أبی عبد الله بن عبد الصمد عن أحمد بن محمد عن الحسین بن المثنی عن عفان بن مسلم</w:t>
      </w:r>
    </w:p>
    <w:p>
      <w:pPr>
        <w:pStyle w:val="BookText"/>
        <w:rPr/>
      </w:pPr>
      <w:r>
        <w:rPr>
          <w:rFonts w:ascii="IRNazanin" w:hAnsi="IRNazanin" w:eastAsia="IRNazanin"/>
          <w:color w:val="111111"/>
          <w:sz w:val="28"/>
          <w:sz w:val="28"/>
          <w:szCs w:val="28"/>
          <w:rtl w:val="true"/>
          <w:lang w:bidi="fa-IR"/>
        </w:rPr>
        <w:t>عن أبی عوانة عن أبی بشر عن عن میمون بن مهران عن ابن عباس عن النبی صلی</w:t>
      </w:r>
    </w:p>
    <w:p>
      <w:pPr>
        <w:pStyle w:val="BookText"/>
        <w:rPr/>
      </w:pPr>
      <w:r>
        <w:rPr>
          <w:rFonts w:ascii="IRNazanin" w:hAnsi="IRNazanin" w:eastAsia="IRNazanin"/>
          <w:color w:val="111111"/>
          <w:sz w:val="28"/>
          <w:sz w:val="28"/>
          <w:szCs w:val="28"/>
          <w:rtl w:val="true"/>
          <w:lang w:bidi="fa-IR"/>
        </w:rPr>
        <w:t>الله علیه وآله وسلم قال إن الله تبارک وتعالی اختار من الکلام أربعة إلی أن قال</w:t>
      </w:r>
    </w:p>
    <w:p>
      <w:pPr>
        <w:pStyle w:val="BookText"/>
        <w:rPr/>
      </w:pPr>
      <w:r>
        <w:rPr>
          <w:rFonts w:ascii="IRNazanin" w:hAnsi="IRNazanin" w:eastAsia="IRNazanin"/>
          <w:color w:val="111111"/>
          <w:sz w:val="28"/>
          <w:sz w:val="28"/>
          <w:szCs w:val="28"/>
          <w:rtl w:val="true"/>
          <w:lang w:bidi="fa-IR"/>
        </w:rPr>
        <w:t>ومن البقاع أربعا إلی أن قال واما خیرته من البقاع فمکة والمدینة وبیت المقدس وفار</w:t>
      </w:r>
    </w:p>
    <w:p>
      <w:pPr>
        <w:pStyle w:val="BookText"/>
        <w:rPr/>
      </w:pPr>
      <w:r>
        <w:rPr>
          <w:rFonts w:ascii="IRNazanin" w:hAnsi="IRNazanin" w:eastAsia="IRNazanin"/>
          <w:color w:val="111111"/>
          <w:sz w:val="28"/>
          <w:sz w:val="28"/>
          <w:szCs w:val="28"/>
          <w:rtl w:val="true"/>
          <w:lang w:bidi="fa-IR"/>
        </w:rPr>
        <w:t>التنور بالکوفة الخبر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النضر بن سوید</w:t>
      </w:r>
    </w:p>
    <w:p>
      <w:pPr>
        <w:pStyle w:val="BookText"/>
        <w:rPr/>
      </w:pPr>
      <w:r>
        <w:rPr>
          <w:rFonts w:ascii="IRNazanin" w:hAnsi="IRNazanin" w:eastAsia="IRNazanin"/>
          <w:color w:val="111111"/>
          <w:sz w:val="28"/>
          <w:sz w:val="28"/>
          <w:szCs w:val="28"/>
          <w:rtl w:val="true"/>
          <w:lang w:bidi="fa-IR"/>
        </w:rPr>
        <w:t>عن هشام عن أبی عبد الله علیه السلام قال إن إبراهیم علیه السلام کان نازلا فی بادیة</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 ان یخرج إسماعیل علیه السلام وأمه عنها فقال یا رب إلی</w:t>
      </w:r>
    </w:p>
    <w:p>
      <w:pPr>
        <w:pStyle w:val="BookText"/>
        <w:rPr/>
      </w:pPr>
      <w:r>
        <w:rPr>
          <w:rFonts w:ascii="IRNazanin" w:hAnsi="IRNazanin" w:eastAsia="IRNazanin"/>
          <w:color w:val="111111"/>
          <w:sz w:val="28"/>
          <w:sz w:val="28"/>
          <w:szCs w:val="28"/>
          <w:rtl w:val="true"/>
          <w:lang w:bidi="fa-IR"/>
        </w:rPr>
        <w:t>ای مکان قال تعالی إلی حرمی وأمنی وأول بقعة خلقتها من الأرض وهی مکة الخبر</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انه وجد فی حجر آخر مکتوب هذا بیت الله</w:t>
      </w:r>
    </w:p>
    <w:p>
      <w:pPr>
        <w:pStyle w:val="BookText"/>
        <w:rPr/>
      </w:pPr>
      <w:r>
        <w:rPr>
          <w:rFonts w:ascii="IRNazanin" w:hAnsi="IRNazanin" w:eastAsia="IRNazanin"/>
          <w:color w:val="111111"/>
          <w:sz w:val="28"/>
          <w:sz w:val="28"/>
          <w:szCs w:val="28"/>
          <w:rtl w:val="true"/>
          <w:lang w:bidi="fa-IR"/>
        </w:rPr>
        <w:t xml:space="preserve">الحرام بمکة </w:t>
      </w:r>
      <w:r>
        <w:rPr>
          <w:rStyle w:val="FootnoteAnchor"/>
          <w:rtl w:val="true"/>
        </w:rPr>
        <w:footnoteReference w:id="186"/>
      </w:r>
      <w:r>
        <w:rPr>
          <w:rFonts w:ascii="IRNazanin" w:hAnsi="IRNazanin" w:eastAsia="IRNazanin"/>
          <w:color w:val="111111"/>
          <w:sz w:val="28"/>
          <w:sz w:val="28"/>
          <w:szCs w:val="28"/>
          <w:rtl w:val="true"/>
          <w:lang w:bidi="fa-IR"/>
        </w:rPr>
        <w:t>تکفل الله عز وجل برزق أهلها من ثلاثة سبل مبارک لهم فی</w:t>
      </w:r>
    </w:p>
    <w:p>
      <w:pPr>
        <w:pStyle w:val="BookText"/>
        <w:rPr/>
      </w:pPr>
      <w:r>
        <w:rPr>
          <w:rFonts w:ascii="IRNazanin" w:hAnsi="IRNazanin" w:eastAsia="IRNazanin"/>
          <w:color w:val="111111"/>
          <w:sz w:val="28"/>
          <w:sz w:val="28"/>
          <w:szCs w:val="28"/>
          <w:rtl w:val="true"/>
          <w:lang w:bidi="fa-IR"/>
        </w:rPr>
        <w:t>اللحم والماء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عمرو بن عثمان وأبی علی الکندی</w:t>
      </w:r>
    </w:p>
    <w:p>
      <w:pPr>
        <w:pStyle w:val="BookText"/>
        <w:rPr/>
      </w:pPr>
      <w:r>
        <w:rPr>
          <w:rFonts w:ascii="IRNazanin" w:hAnsi="IRNazanin" w:eastAsia="IRNazanin"/>
          <w:color w:val="111111"/>
          <w:sz w:val="28"/>
          <w:sz w:val="28"/>
          <w:szCs w:val="28"/>
          <w:rtl w:val="true"/>
          <w:lang w:bidi="fa-IR"/>
        </w:rPr>
        <w:t xml:space="preserve">عن علی بن عبد الله بن جبلة عن رجاله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تسبیح بمکة یعدل خراج</w:t>
      </w:r>
    </w:p>
    <w:p>
      <w:pPr>
        <w:pStyle w:val="BookText"/>
        <w:rPr/>
      </w:pPr>
      <w:r>
        <w:rPr>
          <w:rFonts w:ascii="IRNazanin" w:hAnsi="IRNazanin" w:eastAsia="IRNazanin"/>
          <w:color w:val="111111"/>
          <w:sz w:val="28"/>
          <w:sz w:val="28"/>
          <w:szCs w:val="28"/>
          <w:rtl w:val="true"/>
          <w:lang w:bidi="fa-IR"/>
        </w:rPr>
        <w:t>العراقین ینفق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عمرو بن عثمان عن علی بن خالد عن حدثه عن أبی جعفر</w:t>
      </w:r>
    </w:p>
    <w:p>
      <w:pPr>
        <w:pStyle w:val="BookText"/>
        <w:rPr/>
      </w:pPr>
      <w:r>
        <w:rPr>
          <w:rFonts w:ascii="IRNazanin" w:hAnsi="IRNazanin" w:eastAsia="IRNazanin"/>
          <w:color w:val="111111"/>
          <w:sz w:val="28"/>
          <w:sz w:val="28"/>
          <w:szCs w:val="28"/>
          <w:rtl w:val="true"/>
          <w:lang w:bidi="fa-IR"/>
        </w:rPr>
        <w:t>علیه السلام قال الساجد بمکة کالمتشحط بدمه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وانظر أین أنت فإنما أنت</w:t>
      </w:r>
    </w:p>
    <w:p>
      <w:pPr>
        <w:pStyle w:val="BookText"/>
        <w:rPr/>
      </w:pPr>
      <w:r>
        <w:rPr>
          <w:rFonts w:ascii="IRNazanin" w:hAnsi="IRNazanin" w:eastAsia="IRNazanin"/>
          <w:color w:val="111111"/>
          <w:sz w:val="28"/>
          <w:sz w:val="28"/>
          <w:szCs w:val="28"/>
          <w:rtl w:val="true"/>
          <w:lang w:bidi="fa-IR"/>
        </w:rPr>
        <w:t>فی حرم الله وساحة بلاد الله وهی دار العبادة فوطن نفسک علی العبادة فان الصلاة</w:t>
      </w:r>
    </w:p>
    <w:p>
      <w:pPr>
        <w:pStyle w:val="BookText"/>
        <w:rPr/>
      </w:pPr>
      <w:r>
        <w:rPr>
          <w:rFonts w:ascii="IRNazanin" w:hAnsi="IRNazanin" w:eastAsia="IRNazanin"/>
          <w:color w:val="111111"/>
          <w:sz w:val="28"/>
          <w:sz w:val="28"/>
          <w:szCs w:val="28"/>
          <w:rtl w:val="true"/>
          <w:lang w:bidi="fa-IR"/>
        </w:rPr>
        <w:t>والصیام والصدقة وأفعال البر مضاعفة والاثم والمعصیة أشد عذابا مضاعفة فی غیرها</w:t>
      </w:r>
    </w:p>
    <w:p>
      <w:pPr>
        <w:pStyle w:val="BookText"/>
        <w:rPr/>
      </w:pPr>
      <w:r>
        <w:rPr>
          <w:rFonts w:ascii="IRNazanin" w:hAnsi="IRNazanin" w:eastAsia="IRNazanin"/>
          <w:color w:val="111111"/>
          <w:sz w:val="28"/>
          <w:sz w:val="28"/>
          <w:szCs w:val="28"/>
          <w:rtl w:val="true"/>
          <w:lang w:bidi="fa-IR"/>
        </w:rPr>
        <w:t>فمن هم لمعصیة ولم یعملها کتب علیه سیئة لقوله تعالی ومن یرد فیه بالحاد بظلم</w:t>
      </w:r>
    </w:p>
    <w:p>
      <w:pPr>
        <w:pStyle w:val="BookText"/>
        <w:rPr/>
      </w:pPr>
      <w:r>
        <w:rPr>
          <w:rFonts w:ascii="IRNazanin" w:hAnsi="IRNazanin" w:eastAsia="IRNazanin"/>
          <w:color w:val="111111"/>
          <w:sz w:val="28"/>
          <w:sz w:val="28"/>
          <w:szCs w:val="28"/>
          <w:rtl w:val="true"/>
          <w:lang w:bidi="fa-IR"/>
        </w:rPr>
        <w:t>نذقه من عذاب السعیر ولیس ذلک فی بلد غیره وانما أراد أصحاب الفیلة هدم الکعبة</w:t>
      </w:r>
    </w:p>
    <w:p>
      <w:pPr>
        <w:pStyle w:val="BookText"/>
        <w:rPr/>
      </w:pPr>
      <w:r>
        <w:rPr>
          <w:rFonts w:ascii="IRNazanin" w:hAnsi="IRNazanin" w:eastAsia="IRNazanin"/>
          <w:color w:val="111111"/>
          <w:sz w:val="28"/>
          <w:sz w:val="28"/>
          <w:szCs w:val="28"/>
          <w:rtl w:val="true"/>
          <w:lang w:bidi="fa-IR"/>
        </w:rPr>
        <w:t>فعاقبهم الله بإرادتهم قبل فعلهم فوطن نفسک علی الورع واحرز لسانک ولا تنطق</w:t>
      </w:r>
    </w:p>
    <w:p>
      <w:pPr>
        <w:pStyle w:val="BookText"/>
        <w:rPr/>
      </w:pPr>
      <w:r>
        <w:rPr>
          <w:rFonts w:ascii="IRNazanin" w:hAnsi="IRNazanin" w:eastAsia="IRNazanin"/>
          <w:color w:val="111111"/>
          <w:sz w:val="28"/>
          <w:sz w:val="28"/>
          <w:szCs w:val="28"/>
          <w:rtl w:val="true"/>
          <w:lang w:bidi="fa-IR"/>
        </w:rPr>
        <w:t>الا بمالک وأکثر من التسبیح والتهلیل والصلاة علی محمد صلی الله علیه وآله وأمر</w:t>
      </w:r>
    </w:p>
    <w:p>
      <w:pPr>
        <w:pStyle w:val="BookText"/>
        <w:rPr/>
      </w:pPr>
      <w:r>
        <w:rPr>
          <w:rFonts w:ascii="IRNazanin" w:hAnsi="IRNazanin" w:eastAsia="IRNazanin"/>
          <w:color w:val="111111"/>
          <w:sz w:val="28"/>
          <w:sz w:val="28"/>
          <w:szCs w:val="28"/>
          <w:rtl w:val="true"/>
          <w:lang w:bidi="fa-IR"/>
        </w:rPr>
        <w:t>بالمعروف وانه عن المنکر وافعل الخیر وعلیک بصلاة اللیل وطول القنوت وکثرة</w:t>
      </w:r>
    </w:p>
    <w:p>
      <w:pPr>
        <w:pStyle w:val="BookText"/>
        <w:rPr/>
      </w:pPr>
      <w:r>
        <w:rPr>
          <w:rFonts w:ascii="IRNazanin" w:hAnsi="IRNazanin" w:eastAsia="IRNazanin"/>
          <w:color w:val="111111"/>
          <w:sz w:val="28"/>
          <w:sz w:val="28"/>
          <w:szCs w:val="28"/>
          <w:rtl w:val="true"/>
          <w:lang w:bidi="fa-IR"/>
        </w:rPr>
        <w:t>الطواف إلی أن قال فان قدرت أن لا تخرج من مکة حتی تختم القرآن فافعل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عن أحمد بن محمد عن أحمد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یونس عن أبی عبد الله عن جعفر بن محمد عن محمد بن یحیی بن أبی عمر</w:t>
      </w:r>
    </w:p>
    <w:p>
      <w:pPr>
        <w:pStyle w:val="BookText"/>
        <w:rPr/>
      </w:pPr>
      <w:r>
        <w:rPr>
          <w:rFonts w:ascii="IRNazanin" w:hAnsi="IRNazanin" w:eastAsia="IRNazanin"/>
          <w:color w:val="111111"/>
          <w:sz w:val="28"/>
          <w:sz w:val="28"/>
          <w:szCs w:val="28"/>
          <w:rtl w:val="true"/>
          <w:lang w:bidi="fa-IR"/>
        </w:rPr>
        <w:t>عن عبد الرحیم بن زید بن أسلم عن أبیه عن سعید بن جبیر عن ابن عباس قال قال</w:t>
      </w:r>
    </w:p>
    <w:p>
      <w:pPr>
        <w:pStyle w:val="BookText"/>
        <w:rPr/>
      </w:pPr>
      <w:r>
        <w:rPr>
          <w:rFonts w:ascii="IRNazanin" w:hAnsi="IRNazanin" w:eastAsia="IRNazanin"/>
          <w:color w:val="111111"/>
          <w:sz w:val="28"/>
          <w:sz w:val="28"/>
          <w:szCs w:val="28"/>
          <w:rtl w:val="true"/>
          <w:lang w:bidi="fa-IR"/>
        </w:rPr>
        <w:t>رسول الله صلی الله علیه وآله من أدرک شهر رمضان بمکة من اوله إلی آخره صیامه</w:t>
      </w:r>
    </w:p>
    <w:p>
      <w:pPr>
        <w:pStyle w:val="BookText"/>
        <w:rPr/>
      </w:pPr>
      <w:r>
        <w:rPr>
          <w:rFonts w:ascii="IRNazanin" w:hAnsi="IRNazanin" w:eastAsia="IRNazanin"/>
          <w:color w:val="111111"/>
          <w:sz w:val="28"/>
          <w:sz w:val="28"/>
          <w:szCs w:val="28"/>
          <w:rtl w:val="true"/>
          <w:lang w:bidi="fa-IR"/>
        </w:rPr>
        <w:t xml:space="preserve">وقیامه کتب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ألف شهر رمضان فی غیر مکة وکان له بکل یوم مغفرة</w:t>
      </w:r>
    </w:p>
    <w:p>
      <w:pPr>
        <w:pStyle w:val="BookText"/>
        <w:rPr/>
      </w:pPr>
      <w:r>
        <w:rPr>
          <w:rFonts w:ascii="IRNazanin" w:hAnsi="IRNazanin" w:eastAsia="IRNazanin"/>
          <w:color w:val="111111"/>
          <w:sz w:val="28"/>
          <w:sz w:val="28"/>
          <w:szCs w:val="28"/>
          <w:rtl w:val="true"/>
          <w:lang w:bidi="fa-IR"/>
        </w:rPr>
        <w:t>وشفاعة وبکل لیلة مغفرة وبکل یوم حملان فرس فی سبیل الله تعالی وبکل یوم دعوة</w:t>
      </w:r>
    </w:p>
    <w:p>
      <w:pPr>
        <w:pStyle w:val="BookText"/>
        <w:rPr/>
      </w:pPr>
      <w:r>
        <w:rPr>
          <w:rFonts w:ascii="IRNazanin" w:hAnsi="IRNazanin" w:eastAsia="IRNazanin"/>
          <w:color w:val="111111"/>
          <w:sz w:val="28"/>
          <w:sz w:val="28"/>
          <w:szCs w:val="28"/>
          <w:rtl w:val="true"/>
          <w:lang w:bidi="fa-IR"/>
        </w:rPr>
        <w:t>مستجابة وکتب له بکل یوم عتق رقبة وکل یوم حسنة وکل لیلة حسنة وکل یوم درجة</w:t>
      </w:r>
    </w:p>
    <w:p>
      <w:pPr>
        <w:pStyle w:val="BookText"/>
        <w:rPr/>
      </w:pPr>
      <w:r>
        <w:rPr>
          <w:rFonts w:ascii="IRNazanin" w:hAnsi="IRNazanin" w:eastAsia="IRNazanin"/>
          <w:color w:val="111111"/>
          <w:sz w:val="28"/>
          <w:sz w:val="28"/>
          <w:szCs w:val="28"/>
          <w:rtl w:val="true"/>
          <w:lang w:bidi="fa-IR"/>
        </w:rPr>
        <w:t>وکل لیلة درجة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الحسین علیه السلام من ختم القرآن بمکة</w:t>
      </w:r>
    </w:p>
    <w:p>
      <w:pPr>
        <w:pStyle w:val="BookText"/>
        <w:rPr/>
      </w:pPr>
      <w:r>
        <w:rPr>
          <w:rFonts w:ascii="IRNazanin" w:hAnsi="IRNazanin" w:eastAsia="IRNazanin"/>
          <w:color w:val="111111"/>
          <w:sz w:val="28"/>
          <w:sz w:val="28"/>
          <w:szCs w:val="28"/>
          <w:rtl w:val="true"/>
          <w:lang w:bidi="fa-IR"/>
        </w:rPr>
        <w:t xml:space="preserve">لم یمت حتی یری رسول الله صلی الله علیه وآله ویری منزله من الجنة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وتسبیحة بمکة تعدل خراج العراقین ینفق فی سبیل الله عز وجل ومن صلی بمکة</w:t>
      </w:r>
    </w:p>
    <w:p>
      <w:pPr>
        <w:pStyle w:val="BookText"/>
        <w:rPr/>
      </w:pPr>
      <w:r>
        <w:rPr>
          <w:rFonts w:ascii="IRNazanin" w:hAnsi="IRNazanin" w:eastAsia="IRNazanin"/>
          <w:color w:val="111111"/>
          <w:sz w:val="28"/>
          <w:sz w:val="28"/>
          <w:szCs w:val="28"/>
          <w:rtl w:val="true"/>
          <w:lang w:bidi="fa-IR"/>
        </w:rPr>
        <w:t>سبعین رکعة فقرء فی کل رکعة بقل هو الله أحد وانا أنزلناه وآیة السخرة وآیة</w:t>
      </w:r>
    </w:p>
    <w:p>
      <w:pPr>
        <w:pStyle w:val="BookText"/>
        <w:rPr/>
      </w:pPr>
      <w:r>
        <w:rPr>
          <w:rFonts w:ascii="IRNazanin" w:hAnsi="IRNazanin" w:eastAsia="IRNazanin"/>
          <w:color w:val="111111"/>
          <w:sz w:val="28"/>
          <w:sz w:val="28"/>
          <w:szCs w:val="28"/>
          <w:rtl w:val="true"/>
          <w:lang w:bidi="fa-IR"/>
        </w:rPr>
        <w:t>الکرسی لم یمت الا شهیدا والطاعم بمکة کالصائم فیما سواها وصیام یوم بمکة یعدل</w:t>
      </w:r>
    </w:p>
    <w:p>
      <w:pPr>
        <w:pStyle w:val="BookText"/>
        <w:rPr/>
      </w:pPr>
      <w:r>
        <w:rPr>
          <w:rFonts w:ascii="IRNazanin" w:hAnsi="IRNazanin" w:eastAsia="IRNazanin"/>
          <w:color w:val="111111"/>
          <w:sz w:val="28"/>
          <w:sz w:val="28"/>
          <w:szCs w:val="28"/>
          <w:rtl w:val="true"/>
          <w:lang w:bidi="fa-IR"/>
        </w:rPr>
        <w:t>صیام سنة فیما سواها والماشی بمکة فی عبادة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w:t>
      </w:r>
    </w:p>
    <w:p>
      <w:pPr>
        <w:pStyle w:val="BookText"/>
        <w:rPr/>
      </w:pPr>
      <w:r>
        <w:rPr>
          <w:rFonts w:ascii="IRNazanin" w:hAnsi="IRNazanin" w:eastAsia="IRNazanin"/>
          <w:color w:val="111111"/>
          <w:sz w:val="28"/>
          <w:sz w:val="28"/>
          <w:szCs w:val="28"/>
          <w:rtl w:val="true"/>
          <w:lang w:bidi="fa-IR"/>
        </w:rPr>
        <w:t xml:space="preserve">عن النضر بن سوید </w:t>
      </w:r>
      <w:r>
        <w:rPr>
          <w:rStyle w:val="FootnoteAnchor"/>
          <w:rtl w:val="true"/>
        </w:rPr>
        <w:footnoteReference w:id="188"/>
      </w:r>
      <w:r>
        <w:rPr>
          <w:rFonts w:ascii="IRNazanin" w:hAnsi="IRNazanin" w:eastAsia="IRNazanin"/>
          <w:color w:val="111111"/>
          <w:sz w:val="28"/>
          <w:sz w:val="28"/>
          <w:szCs w:val="28"/>
          <w:rtl w:val="true"/>
          <w:lang w:bidi="fa-IR"/>
        </w:rPr>
        <w:t>عن خالد بن ماد القلانسی عن أبی حمزة الثمالی عن أبی</w:t>
      </w:r>
    </w:p>
    <w:p>
      <w:pPr>
        <w:pStyle w:val="BookText"/>
        <w:rPr/>
      </w:pPr>
      <w:r>
        <w:rPr>
          <w:rFonts w:ascii="IRNazanin" w:hAnsi="IRNazanin" w:eastAsia="IRNazanin"/>
          <w:color w:val="111111"/>
          <w:sz w:val="28"/>
          <w:sz w:val="28"/>
          <w:szCs w:val="28"/>
          <w:rtl w:val="true"/>
          <w:lang w:bidi="fa-IR"/>
        </w:rPr>
        <w:t xml:space="preserve">جعفر علیه السلام قال فقیه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من ختمه القرآن بمکة من جمعة إلی جمعة أو</w:t>
      </w:r>
    </w:p>
    <w:p>
      <w:pPr>
        <w:pStyle w:val="BookText"/>
        <w:rPr/>
      </w:pPr>
      <w:r>
        <w:rPr>
          <w:rFonts w:ascii="IRNazanin" w:hAnsi="IRNazanin" w:eastAsia="IRNazanin"/>
          <w:color w:val="111111"/>
          <w:sz w:val="28"/>
          <w:sz w:val="28"/>
          <w:szCs w:val="28"/>
          <w:rtl w:val="true"/>
          <w:lang w:bidi="fa-IR"/>
        </w:rPr>
        <w:t xml:space="preserve">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وختمه فی یوم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من الاجر والحسنات من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جمعة کانت فی الدنیا إلی آخر جمعة</w:t>
      </w:r>
    </w:p>
    <w:p>
      <w:pPr>
        <w:pStyle w:val="BookText"/>
        <w:rPr/>
      </w:pP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ختمه فی سائر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عمرو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خالد عمن حدثه عن أبی جعفر علیه السلام قال من ختم القرآن بمکة لم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یمت حتی یری رسول الله صلی الله علیه وآله ویری منزله من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یحیی بن</w:t>
      </w:r>
    </w:p>
    <w:p>
      <w:pPr>
        <w:pStyle w:val="BookText"/>
        <w:rPr/>
      </w:pPr>
      <w:r>
        <w:rPr>
          <w:rFonts w:ascii="IRNazanin" w:hAnsi="IRNazanin" w:eastAsia="IRNazanin"/>
          <w:color w:val="111111"/>
          <w:sz w:val="28"/>
          <w:sz w:val="28"/>
          <w:szCs w:val="28"/>
          <w:rtl w:val="true"/>
          <w:lang w:bidi="fa-IR"/>
        </w:rPr>
        <w:t>المبارک عن عبد الله بن جبلة عن إسحاق بن عمار عن أبی عبد الله علیه السلام قال من</w:t>
      </w:r>
    </w:p>
    <w:p>
      <w:pPr>
        <w:pStyle w:val="BookText"/>
        <w:rPr/>
      </w:pPr>
      <w:r>
        <w:rPr>
          <w:rFonts w:ascii="IRNazanin" w:hAnsi="IRNazanin" w:eastAsia="IRNazanin"/>
          <w:color w:val="111111"/>
          <w:sz w:val="28"/>
          <w:sz w:val="28"/>
          <w:szCs w:val="28"/>
          <w:rtl w:val="true"/>
          <w:lang w:bidi="fa-IR"/>
        </w:rPr>
        <w:t>أماط اذی عن طریق مکة کتب الله له حسنة ومن کتب له حسنه لم یعذبه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أماط اذی عن طریق</w:t>
      </w:r>
    </w:p>
    <w:p>
      <w:pPr>
        <w:pStyle w:val="BookText"/>
        <w:rPr/>
      </w:pPr>
      <w:r>
        <w:rPr>
          <w:rFonts w:ascii="IRNazanin" w:hAnsi="IRNazanin" w:eastAsia="IRNazanin"/>
          <w:color w:val="111111"/>
          <w:sz w:val="28"/>
          <w:sz w:val="28"/>
          <w:szCs w:val="28"/>
          <w:rtl w:val="true"/>
          <w:lang w:bidi="fa-IR"/>
        </w:rPr>
        <w:t>مکة کتب الله عز وجل له حسنة وفی خبر آخر ومن قبل الله منه حسنة لم یعذبه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قال سألت أبا الحسن علیه السلام</w:t>
      </w:r>
    </w:p>
    <w:p>
      <w:pPr>
        <w:pStyle w:val="BookText"/>
        <w:rPr/>
      </w:pPr>
      <w:r>
        <w:rPr>
          <w:rFonts w:ascii="IRNazanin" w:hAnsi="IRNazanin" w:eastAsia="IRNazanin"/>
          <w:color w:val="111111"/>
          <w:sz w:val="28"/>
          <w:sz w:val="28"/>
          <w:szCs w:val="28"/>
          <w:rtl w:val="true"/>
          <w:lang w:bidi="fa-IR"/>
        </w:rPr>
        <w:t xml:space="preserve">المقام أفضل بمکة أو الخروج إلی بعض الأمصار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عند بیت الله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الباقر أبو جعفر علیه السلام من جاور بمکة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سنة غفر الله له ذنوبه ولأهل بیته ولکل من استغفر له ولعشیرته ولجیرانه </w:t>
      </w:r>
      <w:r>
        <w:rPr>
          <w:rStyle w:val="FootnoteAnchor"/>
          <w:rtl w:val="true"/>
        </w:rPr>
        <w:footnoteReference w:id="191"/>
      </w:r>
      <w:r>
        <w:rPr>
          <w:rFonts w:ascii="IRNazanin" w:hAnsi="IRNazanin" w:eastAsia="IRNazanin"/>
          <w:color w:val="111111"/>
          <w:sz w:val="28"/>
          <w:sz w:val="28"/>
          <w:szCs w:val="28"/>
          <w:rtl w:val="true"/>
          <w:lang w:bidi="fa-IR"/>
        </w:rPr>
        <w:t>ذنوب</w:t>
      </w:r>
    </w:p>
    <w:p>
      <w:pPr>
        <w:pStyle w:val="BookText"/>
        <w:rPr/>
      </w:pPr>
      <w:r>
        <w:rPr>
          <w:rFonts w:ascii="IRNazanin" w:hAnsi="IRNazanin" w:eastAsia="IRNazanin"/>
          <w:color w:val="111111"/>
          <w:sz w:val="28"/>
          <w:sz w:val="28"/>
          <w:szCs w:val="28"/>
          <w:rtl w:val="true"/>
          <w:lang w:bidi="fa-IR"/>
        </w:rPr>
        <w:t>تسع سنین قد مضت وعصموا من کل سوء أربعین ومئة سنة والانصراف والرجوع</w:t>
      </w:r>
    </w:p>
    <w:p>
      <w:pPr>
        <w:pStyle w:val="BookText"/>
        <w:rPr/>
      </w:pPr>
      <w:r>
        <w:rPr>
          <w:rFonts w:ascii="IRNazanin" w:hAnsi="IRNazanin" w:eastAsia="IRNazanin"/>
          <w:color w:val="111111"/>
          <w:sz w:val="28"/>
          <w:sz w:val="28"/>
          <w:szCs w:val="28"/>
          <w:rtl w:val="true"/>
          <w:lang w:bidi="fa-IR"/>
        </w:rPr>
        <w:t>أفضل من المجاورة والنائم بمکة کالمجتهد فی البلدان والساجد بمکة کالمتشحط</w:t>
      </w:r>
    </w:p>
    <w:p>
      <w:pPr>
        <w:pStyle w:val="BookText"/>
        <w:rPr/>
      </w:pPr>
      <w:r>
        <w:rPr>
          <w:rFonts w:ascii="IRNazanin" w:hAnsi="IRNazanin" w:eastAsia="IRNazanin"/>
          <w:color w:val="111111"/>
          <w:sz w:val="28"/>
          <w:sz w:val="28"/>
          <w:szCs w:val="28"/>
          <w:rtl w:val="true"/>
          <w:lang w:bidi="fa-IR"/>
        </w:rPr>
        <w:t>بدمه فی سبیل الله ومن خلف حاجا فی أهله بخیر کان له کأجره حی کأنه یستلم</w:t>
      </w:r>
    </w:p>
    <w:p>
      <w:pPr>
        <w:pStyle w:val="BookText"/>
        <w:rPr/>
      </w:pPr>
      <w:r>
        <w:rPr>
          <w:rFonts w:ascii="IRNazanin" w:hAnsi="IRNazanin" w:eastAsia="IRNazanin"/>
          <w:color w:val="111111"/>
          <w:sz w:val="28"/>
          <w:sz w:val="28"/>
          <w:szCs w:val="28"/>
          <w:rtl w:val="true"/>
          <w:lang w:bidi="fa-IR"/>
        </w:rPr>
        <w:t xml:space="preserve">الحجر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عمرو بن عثمان عن علی بن عبد الله</w:t>
      </w:r>
    </w:p>
    <w:p>
      <w:pPr>
        <w:pStyle w:val="BookText"/>
        <w:rPr/>
      </w:pPr>
      <w:r>
        <w:rPr>
          <w:rFonts w:ascii="IRNazanin" w:hAnsi="IRNazanin" w:eastAsia="IRNazanin"/>
          <w:color w:val="111111"/>
          <w:sz w:val="28"/>
          <w:sz w:val="28"/>
          <w:szCs w:val="28"/>
          <w:rtl w:val="true"/>
          <w:lang w:bidi="fa-IR"/>
        </w:rPr>
        <w:t>عن خالد القلانسی عن أبی عبد الله علیه السلام قال کان علی بن الحسین علیه السلام</w:t>
      </w:r>
    </w:p>
    <w:p>
      <w:pPr>
        <w:pStyle w:val="BookText"/>
        <w:rPr/>
      </w:pPr>
      <w:r>
        <w:rPr>
          <w:rFonts w:ascii="IRNazanin" w:hAnsi="IRNazanin" w:eastAsia="IRNazanin"/>
          <w:color w:val="111111"/>
          <w:sz w:val="28"/>
          <w:sz w:val="28"/>
          <w:szCs w:val="28"/>
          <w:rtl w:val="true"/>
          <w:lang w:bidi="fa-IR"/>
        </w:rPr>
        <w:t>یقول النائم بمکة کالمتشحط فی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النبی صلی الله علیه وآله</w:t>
      </w:r>
    </w:p>
    <w:p>
      <w:pPr>
        <w:pStyle w:val="BookText"/>
        <w:rPr/>
      </w:pPr>
      <w:r>
        <w:rPr>
          <w:rFonts w:ascii="IRNazanin" w:hAnsi="IRNazanin" w:eastAsia="IRNazanin"/>
          <w:color w:val="111111"/>
          <w:sz w:val="28"/>
          <w:sz w:val="28"/>
          <w:szCs w:val="28"/>
          <w:rtl w:val="true"/>
          <w:lang w:bidi="fa-IR"/>
        </w:rPr>
        <w:t>أنه قال من مرض یوما بمکة کتب الله له من العمل الصالح الذی کان یعمله عبادة</w:t>
      </w:r>
    </w:p>
    <w:p>
      <w:pPr>
        <w:pStyle w:val="BookText"/>
        <w:rPr/>
      </w:pPr>
      <w:r>
        <w:rPr>
          <w:rFonts w:ascii="IRNazanin" w:hAnsi="IRNazanin" w:eastAsia="IRNazanin"/>
          <w:color w:val="111111"/>
          <w:sz w:val="28"/>
          <w:sz w:val="28"/>
          <w:szCs w:val="28"/>
          <w:rtl w:val="true"/>
          <w:lang w:bidi="fa-IR"/>
        </w:rPr>
        <w:t>ستین سنة ومن صبر علی حر مکة ساعة تباعدت عنه النار مسیرة مئة عام وتقربت</w:t>
      </w:r>
    </w:p>
    <w:p>
      <w:pPr>
        <w:pStyle w:val="BookText"/>
        <w:rPr/>
      </w:pPr>
      <w:r>
        <w:rPr>
          <w:rFonts w:ascii="IRNazanin" w:hAnsi="IRNazanin" w:eastAsia="IRNazanin"/>
          <w:color w:val="111111"/>
          <w:sz w:val="28"/>
          <w:sz w:val="28"/>
          <w:szCs w:val="28"/>
          <w:rtl w:val="true"/>
          <w:lang w:bidi="fa-IR"/>
        </w:rPr>
        <w:t>منة الجنة مسیرة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قصص الأنبیاء باسناده إلی الصدوق بإسناده عن محمد بن</w:t>
      </w:r>
    </w:p>
    <w:p>
      <w:pPr>
        <w:pStyle w:val="BookText"/>
        <w:rPr/>
      </w:pPr>
      <w:r>
        <w:rPr>
          <w:rFonts w:ascii="IRNazanin" w:hAnsi="IRNazanin" w:eastAsia="IRNazanin"/>
          <w:color w:val="111111"/>
          <w:sz w:val="28"/>
          <w:sz w:val="28"/>
          <w:szCs w:val="28"/>
          <w:rtl w:val="true"/>
          <w:lang w:bidi="fa-IR"/>
        </w:rPr>
        <w:t>سنان عن محمد بن عطیة عن أبی عبد الله علیه السلام قال صلی بمکة تسعمأة نبی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مرسلا ان کل نبی أهلک</w:t>
      </w:r>
    </w:p>
    <w:p>
      <w:pPr>
        <w:pStyle w:val="BookText"/>
        <w:rPr/>
      </w:pPr>
      <w:r>
        <w:rPr>
          <w:rFonts w:ascii="IRNazanin" w:hAnsi="IRNazanin" w:eastAsia="IRNazanin"/>
          <w:color w:val="111111"/>
          <w:sz w:val="28"/>
          <w:sz w:val="28"/>
          <w:szCs w:val="28"/>
          <w:rtl w:val="true"/>
          <w:lang w:bidi="fa-IR"/>
        </w:rPr>
        <w:t>قومه أتی مکة و عبد الله تعالی فیها إلی أن یقدم علی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أنه قال فی</w:t>
      </w:r>
    </w:p>
    <w:p>
      <w:pPr>
        <w:pStyle w:val="BookText"/>
        <w:rPr/>
      </w:pPr>
      <w:r>
        <w:rPr>
          <w:rFonts w:ascii="IRNazanin" w:hAnsi="IRNazanin" w:eastAsia="IRNazanin"/>
          <w:color w:val="111111"/>
          <w:sz w:val="28"/>
          <w:sz w:val="28"/>
          <w:szCs w:val="28"/>
          <w:rtl w:val="true"/>
          <w:lang w:bidi="fa-IR"/>
        </w:rPr>
        <w:t>مکة ما أطیبک من بلد وأحبک إلی ولولا ان قومی أخرجونی منک ما سکنت غیرک</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بن الحسین </w:t>
      </w:r>
      <w:r>
        <w:rPr>
          <w:rStyle w:val="FootnoteAnchor"/>
          <w:rtl w:val="true"/>
        </w:rPr>
        <w:footnoteReference w:id="193"/>
      </w:r>
      <w:r>
        <w:rPr>
          <w:rFonts w:ascii="IRNazanin" w:hAnsi="IRNazanin" w:eastAsia="IRNazanin"/>
          <w:color w:val="111111"/>
          <w:sz w:val="28"/>
          <w:sz w:val="28"/>
          <w:szCs w:val="28"/>
          <w:rtl w:val="true"/>
          <w:lang w:bidi="fa-IR"/>
        </w:rPr>
        <w:t>علیهما السلام لما</w:t>
      </w:r>
    </w:p>
    <w:p>
      <w:pPr>
        <w:pStyle w:val="BookText"/>
        <w:rPr/>
      </w:pPr>
      <w:r>
        <w:rPr>
          <w:rFonts w:ascii="IRNazanin" w:hAnsi="IRNazanin" w:eastAsia="IRNazanin"/>
          <w:color w:val="111111"/>
          <w:sz w:val="28"/>
          <w:sz w:val="28"/>
          <w:szCs w:val="28"/>
          <w:rtl w:val="true"/>
          <w:lang w:bidi="fa-IR"/>
        </w:rPr>
        <w:t>بعث الله محمدا صلی الله علیه وآله بمکة وأظهر بها دعوته ونشر بها کلمته وعاب أعیانهم</w:t>
      </w:r>
    </w:p>
    <w:p>
      <w:pPr>
        <w:pStyle w:val="BookText"/>
        <w:rPr/>
      </w:pPr>
      <w:r>
        <w:rPr>
          <w:rFonts w:ascii="IRNazanin" w:hAnsi="IRNazanin" w:eastAsia="IRNazanin"/>
          <w:color w:val="111111"/>
          <w:sz w:val="28"/>
          <w:sz w:val="28"/>
          <w:szCs w:val="28"/>
          <w:rtl w:val="true"/>
          <w:lang w:bidi="fa-IR"/>
        </w:rPr>
        <w:t>فی عبادتهم الأصنام واخذوه وأساؤوا معاشرته وسعوا فی خراب المساجد المبنیة</w:t>
      </w:r>
    </w:p>
    <w:p>
      <w:pPr>
        <w:pStyle w:val="BookText"/>
        <w:rPr/>
      </w:pPr>
      <w:r>
        <w:rPr>
          <w:rFonts w:ascii="IRNazanin" w:hAnsi="IRNazanin" w:eastAsia="IRNazanin"/>
          <w:color w:val="111111"/>
          <w:sz w:val="28"/>
          <w:sz w:val="28"/>
          <w:szCs w:val="28"/>
          <w:rtl w:val="true"/>
          <w:lang w:bidi="fa-IR"/>
        </w:rPr>
        <w:t>التی کانت لقوم من خیار أصحاب محمد صلی الله علیه وآله وشیعته وشیعة علی بن</w:t>
      </w:r>
    </w:p>
    <w:p>
      <w:pPr>
        <w:pStyle w:val="BookText"/>
        <w:rPr/>
      </w:pPr>
      <w:r>
        <w:rPr>
          <w:rFonts w:ascii="IRNazanin" w:hAnsi="IRNazanin" w:eastAsia="IRNazanin"/>
          <w:color w:val="111111"/>
          <w:sz w:val="28"/>
          <w:sz w:val="28"/>
          <w:szCs w:val="28"/>
          <w:rtl w:val="true"/>
          <w:lang w:bidi="fa-IR"/>
        </w:rPr>
        <w:t>أبی طالب صلوات الله علیهما کان بفناء الکعبة مساجد یحیون فیها ما اماته المبطلون</w:t>
      </w:r>
    </w:p>
    <w:p>
      <w:pPr>
        <w:pStyle w:val="BookText"/>
        <w:rPr/>
      </w:pPr>
      <w:r>
        <w:rPr>
          <w:rFonts w:ascii="IRNazanin" w:hAnsi="IRNazanin" w:eastAsia="IRNazanin"/>
          <w:color w:val="111111"/>
          <w:sz w:val="28"/>
          <w:sz w:val="28"/>
          <w:szCs w:val="28"/>
          <w:rtl w:val="true"/>
          <w:lang w:bidi="fa-IR"/>
        </w:rPr>
        <w:t>فسعی هؤلاء المشرکون فی خرابها وایذاء محمد صلی الله علیه وآله وسائر أصحابه</w:t>
      </w:r>
    </w:p>
    <w:p>
      <w:pPr>
        <w:pStyle w:val="BookText"/>
        <w:rPr/>
      </w:pPr>
      <w:r>
        <w:rPr>
          <w:rFonts w:ascii="IRNazanin" w:hAnsi="IRNazanin" w:eastAsia="IRNazanin"/>
          <w:color w:val="111111"/>
          <w:sz w:val="28"/>
          <w:sz w:val="28"/>
          <w:szCs w:val="28"/>
          <w:rtl w:val="true"/>
          <w:lang w:bidi="fa-IR"/>
        </w:rPr>
        <w:t>والجاؤه إلی الخروج من مکة إلی نحو المدینة التفت خلفه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الله یعلم اننی أحبک ولولا ان أهلک أخرجونی عنک لما آثرت علیک</w:t>
      </w:r>
    </w:p>
    <w:p>
      <w:pPr>
        <w:pStyle w:val="BookText"/>
        <w:rPr/>
      </w:pPr>
      <w:r>
        <w:rPr>
          <w:rFonts w:ascii="IRNazanin" w:hAnsi="IRNazanin" w:eastAsia="IRNazanin"/>
          <w:color w:val="111111"/>
          <w:sz w:val="28"/>
          <w:sz w:val="28"/>
          <w:szCs w:val="28"/>
          <w:rtl w:val="true"/>
          <w:lang w:bidi="fa-IR"/>
        </w:rPr>
        <w:t xml:space="preserve">بلدا ولا ابتغیت عنک </w:t>
      </w:r>
      <w:r>
        <w:rPr>
          <w:rStyle w:val="FootnoteAnchor"/>
          <w:rtl w:val="true"/>
        </w:rPr>
        <w:footnoteReference w:id="194"/>
      </w:r>
      <w:r>
        <w:rPr>
          <w:rFonts w:ascii="IRNazanin" w:hAnsi="IRNazanin" w:eastAsia="IRNazanin"/>
          <w:color w:val="111111"/>
          <w:sz w:val="28"/>
          <w:sz w:val="28"/>
          <w:szCs w:val="28"/>
          <w:rtl w:val="true"/>
          <w:lang w:bidi="fa-IR"/>
        </w:rPr>
        <w:t>بدلا وإنی لمغتم علی مفارقتک فأوحی الله الیه یا محمد</w:t>
      </w:r>
    </w:p>
    <w:p>
      <w:pPr>
        <w:pStyle w:val="BookText"/>
        <w:rPr/>
      </w:pPr>
      <w:r>
        <w:rPr>
          <w:rFonts w:ascii="IRNazanin" w:hAnsi="IRNazanin" w:eastAsia="IRNazanin"/>
          <w:color w:val="111111"/>
          <w:sz w:val="28"/>
          <w:sz w:val="28"/>
          <w:szCs w:val="28"/>
          <w:rtl w:val="true"/>
          <w:lang w:bidi="fa-IR"/>
        </w:rPr>
        <w:t xml:space="preserve">ان العلی الأعلی یقرء علیک </w:t>
      </w:r>
      <w:r>
        <w:rPr>
          <w:rStyle w:val="FootnoteAnchor"/>
          <w:rtl w:val="true"/>
        </w:rPr>
        <w:footnoteReference w:id="195"/>
      </w:r>
      <w:r>
        <w:rPr>
          <w:rFonts w:ascii="IRNazanin" w:hAnsi="IRNazanin" w:eastAsia="IRNazanin"/>
          <w:color w:val="111111"/>
          <w:sz w:val="28"/>
          <w:sz w:val="28"/>
          <w:szCs w:val="28"/>
          <w:rtl w:val="true"/>
          <w:lang w:bidi="fa-IR"/>
        </w:rPr>
        <w:t>السلام ویقول سنردک إلی هذا البلد ظافرا غانما</w:t>
      </w:r>
    </w:p>
    <w:p>
      <w:pPr>
        <w:pStyle w:val="BookText"/>
        <w:rPr/>
      </w:pPr>
      <w:r>
        <w:rPr>
          <w:rFonts w:ascii="IRNazanin" w:hAnsi="IRNazanin" w:eastAsia="IRNazanin"/>
          <w:color w:val="111111"/>
          <w:sz w:val="28"/>
          <w:sz w:val="28"/>
          <w:szCs w:val="28"/>
          <w:rtl w:val="true"/>
          <w:lang w:bidi="fa-IR"/>
        </w:rPr>
        <w:t>سالما قادرا قاهرا وذلک قوله تعالی ان الذی فرض علیک القرآن لرادک إلی معاد</w:t>
      </w:r>
    </w:p>
    <w:p>
      <w:pPr>
        <w:pStyle w:val="BookText"/>
        <w:rPr/>
      </w:pPr>
      <w:r>
        <w:rPr>
          <w:rFonts w:ascii="IRNazanin" w:hAnsi="IRNazanin" w:eastAsia="IRNazanin"/>
          <w:color w:val="111111"/>
          <w:sz w:val="28"/>
          <w:sz w:val="28"/>
          <w:szCs w:val="28"/>
          <w:rtl w:val="true"/>
          <w:lang w:bidi="fa-IR"/>
        </w:rPr>
        <w:t>یعنی إلی مکة ظافرا غانما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w:t>
      </w:r>
    </w:p>
    <w:p>
      <w:pPr>
        <w:pStyle w:val="BookText"/>
        <w:rPr/>
      </w:pPr>
      <w:r>
        <w:rPr>
          <w:rFonts w:ascii="IRNazanin" w:hAnsi="IRNazanin" w:eastAsia="IRNazanin"/>
          <w:color w:val="111111"/>
          <w:sz w:val="28"/>
          <w:sz w:val="28"/>
          <w:szCs w:val="28"/>
          <w:rtl w:val="true"/>
          <w:lang w:bidi="fa-IR"/>
        </w:rPr>
        <w:t>أنه قال ومن مات بمکة فکأنما مات فی سماء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انس بن</w:t>
      </w:r>
    </w:p>
    <w:p>
      <w:pPr>
        <w:pStyle w:val="BookText"/>
        <w:rPr/>
      </w:pPr>
      <w:r>
        <w:rPr>
          <w:rFonts w:ascii="IRNazanin" w:hAnsi="IRNazanin" w:eastAsia="IRNazanin"/>
          <w:color w:val="111111"/>
          <w:sz w:val="28"/>
          <w:sz w:val="28"/>
          <w:szCs w:val="28"/>
          <w:rtl w:val="true"/>
          <w:lang w:bidi="fa-IR"/>
        </w:rPr>
        <w:t>مالک عن رسول الله صلی الله علیه وآله ان الله تعالی یأمر القیمة ان یأخذوا بأطراف</w:t>
      </w:r>
    </w:p>
    <w:p>
      <w:pPr>
        <w:pStyle w:val="BookText"/>
        <w:rPr/>
      </w:pPr>
      <w:r>
        <w:rPr>
          <w:rFonts w:ascii="IRNazanin" w:hAnsi="IRNazanin" w:eastAsia="IRNazanin"/>
          <w:color w:val="111111"/>
          <w:sz w:val="28"/>
          <w:sz w:val="28"/>
          <w:szCs w:val="28"/>
          <w:rtl w:val="true"/>
          <w:lang w:bidi="fa-IR"/>
        </w:rPr>
        <w:t>الحجون والبقیع وهما مقبرتان بمکة والمدینة فیطرحان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عبد الله بن مسعود أنه قال کان رسول الله صلی الله علیه وآله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جانب ارض بمکة هی الیوم مقبرة ولم تکن یومئذ مقبرة فقال یبعث من هذه البقعة</w:t>
      </w:r>
    </w:p>
    <w:p>
      <w:pPr>
        <w:pStyle w:val="BookText"/>
        <w:rPr/>
      </w:pPr>
      <w:r>
        <w:rPr>
          <w:rFonts w:ascii="IRNazanin" w:hAnsi="IRNazanin" w:eastAsia="IRNazanin"/>
          <w:color w:val="111111"/>
          <w:sz w:val="28"/>
          <w:sz w:val="28"/>
          <w:szCs w:val="28"/>
          <w:rtl w:val="true"/>
          <w:lang w:bidi="fa-IR"/>
        </w:rPr>
        <w:t>ومن هذا الحرم یوم القیمة سبعون ألفا یدخلون الجنة بغیر حساب یشفع کل واحد</w:t>
      </w:r>
    </w:p>
    <w:p>
      <w:pPr>
        <w:pStyle w:val="BookText"/>
        <w:rPr/>
      </w:pPr>
      <w:r>
        <w:rPr>
          <w:rFonts w:ascii="IRNazanin" w:hAnsi="IRNazanin" w:eastAsia="IRNazanin"/>
          <w:color w:val="111111"/>
          <w:sz w:val="28"/>
          <w:sz w:val="28"/>
          <w:szCs w:val="28"/>
          <w:rtl w:val="true"/>
          <w:lang w:bidi="fa-IR"/>
        </w:rPr>
        <w:t>منهم فی سبعین ألفا وجوهم کالقمر لیلة البدر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إبراهیم بن عبد الحمید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w:t>
      </w:r>
    </w:p>
    <w:p>
      <w:pPr>
        <w:pStyle w:val="BookText"/>
        <w:rPr/>
      </w:pPr>
      <w:r>
        <w:rPr>
          <w:rFonts w:ascii="IRNazanin" w:hAnsi="IRNazanin" w:eastAsia="IRNazanin"/>
          <w:color w:val="111111"/>
          <w:sz w:val="28"/>
          <w:sz w:val="28"/>
          <w:szCs w:val="28"/>
          <w:rtl w:val="true"/>
          <w:lang w:bidi="fa-IR"/>
        </w:rPr>
        <w:t>فی مکة وفی مسجد الحرام من أبواب المساجد فی کتاب الصلاة قوله علیه السلام</w:t>
      </w:r>
    </w:p>
    <w:p>
      <w:pPr>
        <w:pStyle w:val="BookText"/>
        <w:rPr/>
      </w:pPr>
      <w:r>
        <w:rPr>
          <w:rFonts w:ascii="IRNazanin" w:hAnsi="IRNazanin" w:eastAsia="IRNazanin"/>
          <w:color w:val="111111"/>
          <w:sz w:val="28"/>
          <w:sz w:val="28"/>
          <w:szCs w:val="28"/>
          <w:rtl w:val="true"/>
          <w:lang w:bidi="fa-IR"/>
        </w:rPr>
        <w:t>من خرج من الحرمین بعد ارتفاع النهار قبل أن یصلی الظهر والعصر نودی من</w:t>
      </w:r>
    </w:p>
    <w:p>
      <w:pPr>
        <w:pStyle w:val="BookText"/>
        <w:rPr/>
      </w:pPr>
      <w:r>
        <w:rPr>
          <w:rFonts w:ascii="IRNazanin" w:hAnsi="IRNazanin" w:eastAsia="IRNazanin"/>
          <w:color w:val="111111"/>
          <w:sz w:val="28"/>
          <w:sz w:val="28"/>
          <w:szCs w:val="28"/>
          <w:rtl w:val="true"/>
          <w:lang w:bidi="fa-IR"/>
        </w:rPr>
        <w:t>خلفه لا صحبک الله وفی سائر أحادیث الباب ما یدل علی استحباب کثرة الصلاة</w:t>
      </w:r>
    </w:p>
    <w:p>
      <w:pPr>
        <w:pStyle w:val="BookText"/>
        <w:rPr/>
      </w:pPr>
      <w:r>
        <w:rPr>
          <w:rFonts w:ascii="IRNazanin" w:hAnsi="IRNazanin" w:eastAsia="IRNazanin"/>
          <w:color w:val="111111"/>
          <w:sz w:val="28"/>
          <w:sz w:val="28"/>
          <w:szCs w:val="28"/>
          <w:rtl w:val="true"/>
          <w:lang w:bidi="fa-IR"/>
        </w:rPr>
        <w:t>فی مکة وفی المسجد الحرام خصوصا عند المقام والحجر وبین الیمانی والأسود</w:t>
      </w:r>
    </w:p>
    <w:p>
      <w:pPr>
        <w:pStyle w:val="BookText"/>
        <w:rPr/>
      </w:pPr>
      <w:r>
        <w:rPr>
          <w:rFonts w:ascii="IRNazanin" w:hAnsi="IRNazanin" w:eastAsia="IRNazanin"/>
          <w:color w:val="111111"/>
          <w:sz w:val="28"/>
          <w:sz w:val="28"/>
          <w:szCs w:val="28"/>
          <w:rtl w:val="true"/>
          <w:lang w:bidi="fa-IR"/>
        </w:rPr>
        <w:t xml:space="preserve">وفی روایة النخعی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الکعبة قوله علیه السلام یا میسر أی</w:t>
      </w:r>
    </w:p>
    <w:p>
      <w:pPr>
        <w:pStyle w:val="BookText"/>
        <w:rPr/>
      </w:pPr>
      <w:r>
        <w:rPr>
          <w:rFonts w:ascii="IRNazanin" w:hAnsi="IRNazanin" w:eastAsia="IRNazanin"/>
          <w:color w:val="111111"/>
          <w:sz w:val="28"/>
          <w:sz w:val="28"/>
          <w:szCs w:val="28"/>
          <w:rtl w:val="true"/>
          <w:lang w:bidi="fa-IR"/>
        </w:rPr>
        <w:t>البلدان أعظم حرمة قال فما کان منا أحد یجیبه حتی کان الراد علی نفسه فقال مکة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فی أحادیث الباب التالی ما یدل علی فضل مکة وعظم حرمتها وفی</w:t>
      </w:r>
    </w:p>
    <w:p>
      <w:pPr>
        <w:pStyle w:val="BookText"/>
        <w:rPr/>
      </w:pPr>
      <w:r>
        <w:rPr>
          <w:rFonts w:ascii="IRNazanin" w:hAnsi="IRNazanin" w:eastAsia="IRNazanin"/>
          <w:color w:val="111111"/>
          <w:sz w:val="28"/>
          <w:sz w:val="28"/>
          <w:szCs w:val="28"/>
          <w:rtl w:val="true"/>
          <w:lang w:bidi="fa-IR"/>
        </w:rPr>
        <w:t xml:space="preserve">روایة أبی الصباح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قوله تعالی ومن یرد فیه بالحاد بظلم</w:t>
      </w:r>
    </w:p>
    <w:p>
      <w:pPr>
        <w:pStyle w:val="BookText"/>
        <w:rPr/>
      </w:pPr>
      <w:r>
        <w:rPr>
          <w:rFonts w:ascii="IRNazanin" w:hAnsi="IRNazanin" w:eastAsia="IRNazanin"/>
          <w:color w:val="111111"/>
          <w:sz w:val="28"/>
          <w:sz w:val="28"/>
          <w:szCs w:val="28"/>
          <w:rtl w:val="true"/>
          <w:lang w:bidi="fa-IR"/>
        </w:rPr>
        <w:t>نذقه من عذاب الیم قوله علیه السلام ولذلک کان یتقی ان یسکن الحرم وفی روایة</w:t>
      </w:r>
    </w:p>
    <w:p>
      <w:pPr>
        <w:pStyle w:val="BookText"/>
        <w:rPr/>
      </w:pPr>
      <w:r>
        <w:rPr>
          <w:rFonts w:ascii="IRNazanin" w:hAnsi="IRNazanin" w:eastAsia="IRNazanin"/>
          <w:color w:val="111111"/>
          <w:sz w:val="28"/>
          <w:sz w:val="28"/>
          <w:szCs w:val="28"/>
          <w:rtl w:val="true"/>
          <w:lang w:bidi="fa-IR"/>
        </w:rPr>
        <w:t xml:space="preserve">أبی الصباح علی نقل الفقیه قوله ولذلک کان یتقی الفقهاء ان یسکنوا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فلذلک کان الفقهاء یکرهون سکنی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حرم مکة یوم خلق السماوات</w:t>
      </w:r>
    </w:p>
    <w:p>
      <w:pPr>
        <w:pStyle w:val="BookText"/>
        <w:rPr/>
      </w:pPr>
      <w:r>
        <w:rPr>
          <w:rFonts w:ascii="IRNazanin" w:hAnsi="IRNazanin" w:eastAsia="IRNazanin"/>
          <w:color w:val="111111"/>
          <w:sz w:val="28"/>
          <w:sz w:val="28"/>
          <w:szCs w:val="28"/>
          <w:rtl w:val="true"/>
          <w:lang w:bidi="fa-IR"/>
        </w:rPr>
        <w:t>والأرض قوله علیه السلام وفی حجر آخر هذا بیت الله الحرام ببکة تکفل الله برزق</w:t>
      </w:r>
    </w:p>
    <w:p>
      <w:pPr>
        <w:pStyle w:val="BookText"/>
        <w:rPr/>
      </w:pPr>
      <w:r>
        <w:rPr>
          <w:rFonts w:ascii="IRNazanin" w:hAnsi="IRNazanin" w:eastAsia="IRNazanin"/>
          <w:color w:val="111111"/>
          <w:sz w:val="28"/>
          <w:sz w:val="28"/>
          <w:szCs w:val="28"/>
          <w:rtl w:val="true"/>
          <w:lang w:bidi="fa-IR"/>
        </w:rPr>
        <w:t>اهله من ثلاثة سبل مبارک لهم فی اللحم والماء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الحج من أبواب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الحج</w:t>
      </w:r>
    </w:p>
    <w:p>
      <w:pPr>
        <w:pStyle w:val="BookText"/>
        <w:rPr/>
      </w:pPr>
      <w:r>
        <w:rPr>
          <w:rFonts w:ascii="IRNazanin" w:hAnsi="IRNazanin" w:eastAsia="IRNazanin"/>
          <w:color w:val="111111"/>
          <w:sz w:val="28"/>
          <w:sz w:val="28"/>
          <w:szCs w:val="28"/>
          <w:rtl w:val="true"/>
          <w:lang w:bidi="fa-IR"/>
        </w:rPr>
        <w:t>قوله علیه السلام وان مات بأحد الحرمین بعثه الله من الامنین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هل الحج ماشیا أفضل أو راکبا من أبواب</w:t>
      </w:r>
    </w:p>
    <w:p>
      <w:pPr>
        <w:pStyle w:val="BookText"/>
        <w:rPr/>
      </w:pPr>
      <w:r>
        <w:rPr>
          <w:rFonts w:ascii="IRNazanin" w:hAnsi="IRNazanin" w:eastAsia="IRNazanin"/>
          <w:color w:val="111111"/>
          <w:sz w:val="28"/>
          <w:sz w:val="28"/>
          <w:szCs w:val="28"/>
          <w:rtl w:val="true"/>
          <w:lang w:bidi="fa-IR"/>
        </w:rPr>
        <w:t>مقدمات الحج قوله أیما أفضل نرکب إلی مکة فنعجل فنقیم بها إلی أن یقدم الماشی</w:t>
      </w:r>
    </w:p>
    <w:p>
      <w:pPr>
        <w:pStyle w:val="BookText"/>
        <w:rPr/>
      </w:pPr>
      <w:r>
        <w:rPr>
          <w:rFonts w:ascii="IRNazanin" w:hAnsi="IRNazanin" w:eastAsia="IRNazanin"/>
          <w:color w:val="111111"/>
          <w:sz w:val="28"/>
          <w:sz w:val="28"/>
          <w:szCs w:val="28"/>
          <w:rtl w:val="true"/>
          <w:lang w:bidi="fa-IR"/>
        </w:rPr>
        <w:t xml:space="preserve">أو نمشی فقال الرکوب أفضل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للحاج ان یرجع</w:t>
      </w:r>
    </w:p>
    <w:p>
      <w:pPr>
        <w:pStyle w:val="BookText"/>
        <w:rPr/>
      </w:pPr>
      <w:r>
        <w:rPr>
          <w:rFonts w:ascii="IRNazanin" w:hAnsi="IRNazanin" w:eastAsia="IRNazanin"/>
          <w:color w:val="111111"/>
          <w:sz w:val="28"/>
          <w:sz w:val="28"/>
          <w:szCs w:val="28"/>
          <w:rtl w:val="true"/>
          <w:lang w:bidi="fa-IR"/>
        </w:rPr>
        <w:t>إلی بلده بعد الفراغ من نسکه من أبواب زیارة البیت ما یدل علی کراهة المقام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بمکة سنة ما لم یتحول عنها لأنه یوجب قساوة القلب</w:t>
      </w:r>
      <w:r>
        <w:rPr>
          <w:rFonts w:eastAsia="IRNazanin" w:cs="IRNazanin"/>
          <w:color w:val="111111"/>
          <w:sz w:val="28"/>
          <w:szCs w:val="28"/>
          <w:rtl w:val="true"/>
          <w:lang w:bidi="fa-IR"/>
        </w:rPr>
        <w:t>.</w:t>
      </w:r>
      <w:bookmarkStart w:id="77" w:name="pg16862_230104"/>
    </w:p>
    <w:p>
      <w:pPr>
        <w:pStyle w:val="Heading4"/>
        <w:numPr>
          <w:ilvl w:val="3"/>
          <w:numId w:val="1"/>
        </w:numPr>
        <w:rPr/>
      </w:pPr>
      <w:bookmarkStart w:id="78" w:name="__RefHeading___Toc9964582_417432637"/>
      <w:bookmarkStart w:id="79" w:name="_Toc29"/>
      <w:bookmarkEnd w:id="77"/>
      <w:bookmarkEnd w:id="78"/>
      <w:r>
        <w:rPr>
          <w:rtl w:val="true"/>
        </w:rPr>
        <w:t>(</w:t>
      </w:r>
      <w:r>
        <w:rPr/>
        <w:t>24</w:t>
      </w:r>
      <w:r>
        <w:rPr>
          <w:rtl w:val="true"/>
        </w:rPr>
        <w:t xml:space="preserve">) </w:t>
      </w:r>
      <w:r>
        <w:rPr>
          <w:rtl w:val="true"/>
        </w:rPr>
        <w:t>باب کراهة السؤال عن الناس فی مکة وکراهة انشاد الشعر فیها وفی الحرم</w:t>
      </w:r>
      <w:bookmarkEnd w:id="79"/>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القاسم الاسترآبادی قال حدثنا علی بن</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أبو یحیی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المنقری</w:t>
      </w:r>
    </w:p>
    <w:p>
      <w:pPr>
        <w:pStyle w:val="BookText"/>
        <w:rPr/>
      </w:pPr>
      <w:r>
        <w:rPr>
          <w:rFonts w:ascii="IRNazanin" w:hAnsi="IRNazanin" w:eastAsia="IRNazanin"/>
          <w:color w:val="111111"/>
          <w:sz w:val="28"/>
          <w:sz w:val="28"/>
          <w:szCs w:val="28"/>
          <w:rtl w:val="true"/>
          <w:lang w:bidi="fa-IR"/>
        </w:rPr>
        <w:t>عن سفیان بن عیینة قال قیل للزهری من ازهد الناس فی الدنیا قال علی بن الحسین</w:t>
      </w:r>
    </w:p>
    <w:p>
      <w:pPr>
        <w:pStyle w:val="BookText"/>
        <w:rPr/>
      </w:pPr>
      <w:r>
        <w:rPr>
          <w:rFonts w:ascii="IRNazanin" w:hAnsi="IRNazanin" w:eastAsia="IRNazanin"/>
          <w:color w:val="111111"/>
          <w:sz w:val="28"/>
          <w:sz w:val="28"/>
          <w:szCs w:val="28"/>
          <w:rtl w:val="true"/>
          <w:lang w:bidi="fa-IR"/>
        </w:rPr>
        <w:t>علیه السلام حیث کان وقد قیل له فیما بینه وبین محمد بن الحنفیة من المنازعة فی</w:t>
      </w:r>
    </w:p>
    <w:p>
      <w:pPr>
        <w:pStyle w:val="BookText"/>
        <w:rPr/>
      </w:pPr>
      <w:r>
        <w:rPr>
          <w:rFonts w:ascii="IRNazanin" w:hAnsi="IRNazanin" w:eastAsia="IRNazanin"/>
          <w:color w:val="111111"/>
          <w:sz w:val="28"/>
          <w:sz w:val="28"/>
          <w:szCs w:val="28"/>
          <w:rtl w:val="true"/>
          <w:lang w:bidi="fa-IR"/>
        </w:rPr>
        <w:t>صدقات علی بن أبی طالب علیه السلام لو رکبت إلی الولید بن عبد الملک رکبة لکشف</w:t>
      </w:r>
    </w:p>
    <w:p>
      <w:pPr>
        <w:pStyle w:val="BookText"/>
        <w:rPr/>
      </w:pPr>
      <w:r>
        <w:rPr>
          <w:rFonts w:ascii="IRNazanin" w:hAnsi="IRNazanin" w:eastAsia="IRNazanin"/>
          <w:color w:val="111111"/>
          <w:sz w:val="28"/>
          <w:sz w:val="28"/>
          <w:szCs w:val="28"/>
          <w:rtl w:val="true"/>
          <w:lang w:bidi="fa-IR"/>
        </w:rPr>
        <w:t>عنک من غور شره ومیله علیک بمحمد فان بینه وبینه 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کان هو بمکة والولید بها فقال ویحک أفی حرم الله أسأل غیر الله</w:t>
      </w:r>
    </w:p>
    <w:p>
      <w:pPr>
        <w:pStyle w:val="BookText"/>
        <w:rPr/>
      </w:pPr>
      <w:r>
        <w:rPr>
          <w:rFonts w:ascii="IRNazanin" w:hAnsi="IRNazanin" w:eastAsia="IRNazanin"/>
          <w:color w:val="111111"/>
          <w:sz w:val="28"/>
          <w:sz w:val="28"/>
          <w:szCs w:val="28"/>
          <w:rtl w:val="true"/>
          <w:lang w:bidi="fa-IR"/>
        </w:rPr>
        <w:t>عز وجل انی لآنف ان اسأل الدنیا خالقها فکیف اسألها مخلوقا مثلی وقال الزهری لا جرم</w:t>
      </w:r>
    </w:p>
    <w:p>
      <w:pPr>
        <w:pStyle w:val="BookText"/>
        <w:rPr/>
      </w:pPr>
      <w:r>
        <w:rPr>
          <w:rFonts w:ascii="IRNazanin" w:hAnsi="IRNazanin" w:eastAsia="IRNazanin"/>
          <w:color w:val="111111"/>
          <w:sz w:val="28"/>
          <w:sz w:val="28"/>
          <w:szCs w:val="28"/>
          <w:rtl w:val="true"/>
          <w:lang w:bidi="fa-IR"/>
        </w:rPr>
        <w:t>ان الله عز وجل القی هیبته فی قلب الولید حتی حکم له علی 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انشاد الشعر للصائم من أبواب</w:t>
      </w:r>
    </w:p>
    <w:p>
      <w:pPr>
        <w:pStyle w:val="BookText"/>
        <w:rPr/>
      </w:pPr>
      <w:r>
        <w:rPr>
          <w:rFonts w:ascii="IRNazanin" w:hAnsi="IRNazanin" w:eastAsia="IRNazanin"/>
          <w:color w:val="111111"/>
          <w:sz w:val="28"/>
          <w:sz w:val="28"/>
          <w:szCs w:val="28"/>
          <w:rtl w:val="true"/>
          <w:lang w:bidi="fa-IR"/>
        </w:rPr>
        <w:t>ما یجب الامساک عنه للصائم فی کتاب الصوم قوله ویکره روایة الشعر للصائم والمحرم</w:t>
      </w:r>
    </w:p>
    <w:p>
      <w:pPr>
        <w:pStyle w:val="BookText"/>
        <w:rPr/>
      </w:pPr>
      <w:r>
        <w:rPr>
          <w:rFonts w:ascii="IRNazanin" w:hAnsi="IRNazanin" w:eastAsia="IRNazanin"/>
          <w:color w:val="111111"/>
          <w:sz w:val="28"/>
          <w:sz w:val="28"/>
          <w:szCs w:val="28"/>
          <w:rtl w:val="true"/>
          <w:lang w:bidi="fa-IR"/>
        </w:rPr>
        <w:t>وفی الحرم</w:t>
      </w:r>
      <w:r>
        <w:rPr>
          <w:rFonts w:eastAsia="IRNazanin" w:cs="IRNazanin"/>
          <w:color w:val="111111"/>
          <w:sz w:val="28"/>
          <w:szCs w:val="28"/>
          <w:rtl w:val="true"/>
          <w:lang w:bidi="fa-IR"/>
        </w:rPr>
        <w:t>.</w:t>
      </w:r>
    </w:p>
    <w:p>
      <w:pPr>
        <w:pStyle w:val="Heading4"/>
        <w:numPr>
          <w:ilvl w:val="3"/>
          <w:numId w:val="1"/>
        </w:numPr>
        <w:rPr/>
      </w:pPr>
      <w:bookmarkStart w:id="80" w:name="__RefHeading___Toc9964584_417432637"/>
      <w:bookmarkStart w:id="81" w:name="_Toc30"/>
      <w:bookmarkEnd w:id="80"/>
      <w:r>
        <w:rPr>
          <w:rtl w:val="true"/>
        </w:rPr>
        <w:t>(</w:t>
      </w:r>
      <w:r>
        <w:rPr/>
        <w:t>25</w:t>
      </w:r>
      <w:r>
        <w:rPr>
          <w:rtl w:val="true"/>
        </w:rPr>
        <w:t xml:space="preserve">) </w:t>
      </w:r>
      <w:r>
        <w:rPr>
          <w:rtl w:val="true"/>
        </w:rPr>
        <w:t>باب ما ورد فی قوله تعالی ومن یرد فیه بالحاد بظلم نذقه من عذاب الیم ووجوب قتل السبع إذا ألحد</w:t>
      </w:r>
      <w:bookmarkEnd w:id="81"/>
    </w:p>
    <w:p>
      <w:pPr>
        <w:pStyle w:val="BookText"/>
        <w:rPr/>
      </w:pPr>
      <w:r>
        <w:rPr>
          <w:rFonts w:ascii="IRNazanin" w:hAnsi="IRNazanin" w:eastAsia="IRNazanin"/>
          <w:color w:val="111111"/>
          <w:sz w:val="28"/>
          <w:sz w:val="28"/>
          <w:szCs w:val="28"/>
          <w:rtl w:val="true"/>
          <w:lang w:bidi="fa-IR"/>
        </w:rPr>
        <w:t xml:space="preserve">قال الله العزیز ومن یرد فیه بالحاد بظلم نذقه من عذاب الیم سورة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عمیر عن فقیه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معویة بن عمار </w:t>
      </w:r>
      <w:r>
        <w:rPr>
          <w:rStyle w:val="FootnoteAnchor"/>
          <w:rtl w:val="true"/>
        </w:rPr>
        <w:footnoteReference w:id="196"/>
      </w:r>
      <w:r>
        <w:rPr>
          <w:rFonts w:ascii="IRNazanin" w:hAnsi="IRNazanin" w:eastAsia="IRNazanin"/>
          <w:color w:val="111111"/>
          <w:sz w:val="28"/>
          <w:sz w:val="28"/>
          <w:szCs w:val="28"/>
          <w:rtl w:val="true"/>
          <w:lang w:bidi="fa-IR"/>
        </w:rPr>
        <w:t>قال سألت أبا</w:t>
      </w:r>
    </w:p>
    <w:p>
      <w:pPr>
        <w:pStyle w:val="BookText"/>
        <w:rPr/>
      </w:pPr>
      <w:r>
        <w:rPr>
          <w:rFonts w:ascii="IRNazanin" w:hAnsi="IRNazanin" w:eastAsia="IRNazanin"/>
          <w:color w:val="111111"/>
          <w:sz w:val="28"/>
          <w:sz w:val="28"/>
          <w:szCs w:val="28"/>
          <w:rtl w:val="true"/>
          <w:lang w:bidi="fa-IR"/>
        </w:rPr>
        <w:t xml:space="preserve">عبد الله علیه السلام عن قول الله عز وجل ومن یرد فیه بالحاد بظلم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نذقه من 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کل ظلم الحاد وضرب الخادم من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من ذلک الالحاد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إسماعیل</w:t>
      </w:r>
    </w:p>
    <w:p>
      <w:pPr>
        <w:pStyle w:val="BookText"/>
        <w:rPr/>
      </w:pPr>
      <w:r>
        <w:rPr>
          <w:rFonts w:ascii="IRNazanin" w:hAnsi="IRNazanin" w:eastAsia="IRNazanin"/>
          <w:color w:val="111111"/>
          <w:sz w:val="28"/>
          <w:sz w:val="28"/>
          <w:szCs w:val="28"/>
          <w:rtl w:val="true"/>
          <w:lang w:bidi="fa-IR"/>
        </w:rPr>
        <w:t>عن محمد بن الفضیل عن أبی الصباح الکنانی قال سألت أبا عبد الله علیه السلام عن</w:t>
      </w:r>
    </w:p>
    <w:p>
      <w:pPr>
        <w:pStyle w:val="BookText"/>
        <w:rPr/>
      </w:pPr>
      <w:r>
        <w:rPr>
          <w:rFonts w:ascii="IRNazanin" w:hAnsi="IRNazanin" w:eastAsia="IRNazanin"/>
          <w:color w:val="111111"/>
          <w:sz w:val="28"/>
          <w:sz w:val="28"/>
          <w:szCs w:val="28"/>
          <w:rtl w:val="true"/>
          <w:lang w:bidi="fa-IR"/>
        </w:rPr>
        <w:t xml:space="preserve">قول الله عز وجل ومن یرد فیه بالحاد بظلم نذقه من عذاب الیم فقال لک ظلم یظلم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الرجل نفسه بمکة من سرقة أو ظلم أحد أو شئ من الظلم فانی أراه الحادا ولذلک</w:t>
      </w:r>
    </w:p>
    <w:p>
      <w:pPr>
        <w:pStyle w:val="BookText"/>
        <w:rPr/>
      </w:pPr>
      <w:r>
        <w:rPr>
          <w:rFonts w:ascii="IRNazanin" w:hAnsi="IRNazanin" w:eastAsia="IRNazanin"/>
          <w:color w:val="111111"/>
          <w:sz w:val="28"/>
          <w:sz w:val="28"/>
          <w:szCs w:val="28"/>
          <w:rtl w:val="true"/>
          <w:lang w:bidi="fa-IR"/>
        </w:rPr>
        <w:t>کان یتقی ان یسکن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ره قال حدثنا محمد </w:t>
      </w:r>
      <w:r>
        <w:rPr>
          <w:rStyle w:val="FootnoteAnchor"/>
          <w:rtl w:val="true"/>
        </w:rPr>
        <w:footnoteReference w:id="198"/>
      </w:r>
      <w:r>
        <w:rPr>
          <w:rFonts w:ascii="IRNazanin" w:hAnsi="IRNazanin" w:eastAsia="IRNazanin"/>
          <w:color w:val="111111"/>
          <w:sz w:val="28"/>
          <w:sz w:val="28"/>
          <w:szCs w:val="28"/>
          <w:rtl w:val="true"/>
          <w:lang w:bidi="fa-IR"/>
        </w:rPr>
        <w:t>بن إدریس قال حدثنا أحمد بن محمد</w:t>
      </w:r>
    </w:p>
    <w:p>
      <w:pPr>
        <w:pStyle w:val="BookText"/>
        <w:rPr/>
      </w:pPr>
      <w:r>
        <w:rPr>
          <w:rFonts w:ascii="IRNazanin" w:hAnsi="IRNazanin" w:eastAsia="IRNazanin"/>
          <w:color w:val="111111"/>
          <w:sz w:val="28"/>
          <w:sz w:val="28"/>
          <w:szCs w:val="28"/>
          <w:rtl w:val="true"/>
          <w:lang w:bidi="fa-IR"/>
        </w:rPr>
        <w:t>بن عیسی عن الحسین بن سعید عن محمد بن الفضیل عن أبی الصباح الکنانی قال</w:t>
      </w:r>
    </w:p>
    <w:p>
      <w:pPr>
        <w:pStyle w:val="BookText"/>
        <w:rPr/>
      </w:pPr>
      <w:r>
        <w:rPr>
          <w:rFonts w:ascii="IRNazanin" w:hAnsi="IRNazanin" w:eastAsia="IRNazanin"/>
          <w:color w:val="111111"/>
          <w:sz w:val="28"/>
          <w:sz w:val="28"/>
          <w:szCs w:val="28"/>
          <w:rtl w:val="true"/>
          <w:lang w:bidi="fa-IR"/>
        </w:rPr>
        <w:t xml:space="preserve">سألت أبا عبد الله علیه السلام 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إلا أنه قال ولذلک</w:t>
      </w:r>
    </w:p>
    <w:p>
      <w:pPr>
        <w:pStyle w:val="BookText"/>
        <w:rPr/>
      </w:pPr>
      <w:r>
        <w:rPr>
          <w:rFonts w:ascii="IRNazanin" w:hAnsi="IRNazanin" w:eastAsia="IRNazanin"/>
          <w:color w:val="111111"/>
          <w:sz w:val="28"/>
          <w:sz w:val="28"/>
          <w:szCs w:val="28"/>
          <w:rtl w:val="true"/>
          <w:lang w:bidi="fa-IR"/>
        </w:rPr>
        <w:t>کان ینهی ان یسکن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أبی الصباح الکنانی عن أبی عبد الله علیه السلام</w:t>
      </w:r>
    </w:p>
    <w:p>
      <w:pPr>
        <w:pStyle w:val="BookText"/>
        <w:rPr/>
      </w:pPr>
      <w:r>
        <w:rPr>
          <w:rFonts w:ascii="IRNazanin" w:hAnsi="IRNazanin" w:eastAsia="IRNazanin"/>
          <w:color w:val="111111"/>
          <w:sz w:val="28"/>
          <w:sz w:val="28"/>
          <w:szCs w:val="28"/>
          <w:rtl w:val="true"/>
          <w:lang w:bidi="fa-IR"/>
        </w:rPr>
        <w:t xml:space="preserve">قال کل ظلم یظلمه الرجل نفسه بمکة من سرقة أو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اخذ أو شئ</w:t>
      </w:r>
    </w:p>
    <w:p>
      <w:pPr>
        <w:pStyle w:val="BookText"/>
        <w:rPr/>
      </w:pPr>
      <w:r>
        <w:rPr>
          <w:rFonts w:ascii="IRNazanin" w:hAnsi="IRNazanin" w:eastAsia="IRNazanin"/>
          <w:color w:val="111111"/>
          <w:sz w:val="28"/>
          <w:sz w:val="28"/>
          <w:szCs w:val="28"/>
          <w:rtl w:val="true"/>
          <w:lang w:bidi="fa-IR"/>
        </w:rPr>
        <w:t xml:space="preserve">من الظلم فانی أراه الحادا ولذلک کان یتقی الفقهاء ان یسکنوا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 عن الحلبی</w:t>
      </w:r>
    </w:p>
    <w:p>
      <w:pPr>
        <w:pStyle w:val="BookText"/>
        <w:rPr/>
      </w:pPr>
      <w:r>
        <w:rPr>
          <w:rFonts w:ascii="IRNazanin" w:hAnsi="IRNazanin" w:eastAsia="IRNazanin"/>
          <w:color w:val="111111"/>
          <w:sz w:val="28"/>
          <w:sz w:val="28"/>
          <w:szCs w:val="28"/>
          <w:rtl w:val="true"/>
          <w:lang w:bidi="fa-IR"/>
        </w:rPr>
        <w:t>قال سألت أبا عبد الله علیه السلام عن قول الله عز وجل ومن یر دفعه بالحاد بظلم نذقه من</w:t>
      </w:r>
    </w:p>
    <w:p>
      <w:pPr>
        <w:pStyle w:val="BookText"/>
        <w:rPr/>
      </w:pPr>
      <w:r>
        <w:rPr>
          <w:rFonts w:ascii="IRNazanin" w:hAnsi="IRNazanin" w:eastAsia="IRNazanin"/>
          <w:color w:val="111111"/>
          <w:sz w:val="28"/>
          <w:sz w:val="28"/>
          <w:szCs w:val="28"/>
          <w:rtl w:val="true"/>
          <w:lang w:bidi="fa-IR"/>
        </w:rPr>
        <w:t>عذاب الیم فقال کل الظلم فیه الحاد حتی لو ضربت خادمک ظلما خشیت ان یکون</w:t>
      </w:r>
    </w:p>
    <w:p>
      <w:pPr>
        <w:pStyle w:val="BookText"/>
        <w:rPr/>
      </w:pPr>
      <w:r>
        <w:rPr>
          <w:rFonts w:ascii="IRNazanin" w:hAnsi="IRNazanin" w:eastAsia="IRNazanin"/>
          <w:color w:val="111111"/>
          <w:sz w:val="28"/>
          <w:sz w:val="28"/>
          <w:szCs w:val="28"/>
          <w:rtl w:val="true"/>
          <w:lang w:bidi="fa-IR"/>
        </w:rPr>
        <w:t>الحادا فلذلک کان الفقهاء یکرهون سکنی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وسلم کل</w:t>
      </w:r>
    </w:p>
    <w:p>
      <w:pPr>
        <w:pStyle w:val="BookText"/>
        <w:rPr/>
      </w:pPr>
      <w:r>
        <w:rPr>
          <w:rFonts w:ascii="IRNazanin" w:hAnsi="IRNazanin" w:eastAsia="IRNazanin"/>
          <w:color w:val="111111"/>
          <w:sz w:val="28"/>
          <w:sz w:val="28"/>
          <w:szCs w:val="28"/>
          <w:rtl w:val="true"/>
          <w:lang w:bidi="fa-IR"/>
        </w:rPr>
        <w:t>ظلم فی مکة الحاد حتی شتم الخادم وان الطاعم فیها کالصائم فی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عن ابن محمد الحسن بن علی الوشاء عن بعض</w:t>
      </w:r>
    </w:p>
    <w:p>
      <w:pPr>
        <w:pStyle w:val="BookText"/>
        <w:rPr/>
      </w:pPr>
      <w:r>
        <w:rPr>
          <w:rFonts w:ascii="IRNazanin" w:hAnsi="IRNazanin" w:eastAsia="IRNazanin"/>
          <w:color w:val="111111"/>
          <w:sz w:val="28"/>
          <w:sz w:val="28"/>
          <w:szCs w:val="28"/>
          <w:rtl w:val="true"/>
          <w:lang w:bidi="fa-IR"/>
        </w:rPr>
        <w:t>أصحابنا یرفع الحدیث عن بعض الصادقین علیه السلام قال التحصین بالحرم الحاد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شاذان جمیعا عن ابن أبی عمیر عن فقیه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معویة بن عمار </w:t>
      </w:r>
      <w:r>
        <w:rPr>
          <w:rStyle w:val="FootnoteAnchor"/>
          <w:rtl w:val="true"/>
        </w:rPr>
        <w:footnoteReference w:id="199"/>
      </w:r>
      <w:r>
        <w:rPr>
          <w:rFonts w:ascii="IRNazanin" w:hAnsi="IRNazanin" w:eastAsia="IRNazanin"/>
          <w:color w:val="111111"/>
          <w:sz w:val="28"/>
          <w:sz w:val="28"/>
          <w:szCs w:val="28"/>
          <w:rtl w:val="true"/>
          <w:lang w:bidi="fa-IR"/>
        </w:rPr>
        <w:t>قال أتی</w:t>
      </w:r>
      <w:bookmarkStart w:id="82" w:name="pg16862_230106"/>
    </w:p>
    <w:p>
      <w:pPr>
        <w:pStyle w:val="BookText"/>
        <w:rPr/>
      </w:pPr>
      <w:bookmarkEnd w:id="82"/>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ان سبعا من سباع الطیر علی الکعبة</w:t>
      </w:r>
    </w:p>
    <w:p>
      <w:pPr>
        <w:pStyle w:val="BookText"/>
        <w:rPr/>
      </w:pPr>
      <w:r>
        <w:rPr>
          <w:rFonts w:ascii="IRNazanin" w:hAnsi="IRNazanin" w:eastAsia="IRNazanin"/>
          <w:color w:val="111111"/>
          <w:sz w:val="28"/>
          <w:sz w:val="28"/>
          <w:szCs w:val="28"/>
          <w:rtl w:val="true"/>
          <w:lang w:bidi="fa-IR"/>
        </w:rPr>
        <w:t xml:space="preserve">لیس یمر به شئ من حمام الحرم الا ضربه فقال انصبوا له واقتلوه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 العلل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الحسین بن الحسن بن</w:t>
      </w:r>
    </w:p>
    <w:p>
      <w:pPr>
        <w:pStyle w:val="BookText"/>
        <w:rPr/>
      </w:pPr>
      <w:r>
        <w:rPr>
          <w:rFonts w:ascii="IRNazanin" w:hAnsi="IRNazanin" w:eastAsia="IRNazanin"/>
          <w:color w:val="111111"/>
          <w:sz w:val="28"/>
          <w:sz w:val="28"/>
          <w:szCs w:val="28"/>
          <w:rtl w:val="true"/>
          <w:lang w:bidi="fa-IR"/>
        </w:rPr>
        <w:t xml:space="preserve">ابان عن الحسین بن سعید عن ابن أبی عمیر عن حماد بن عثمان معویة بن حفص </w:t>
      </w:r>
      <w:r>
        <w:rPr>
          <w:rStyle w:val="FootnoteAnchor"/>
          <w:rtl w:val="true"/>
        </w:rPr>
        <w:footnoteReference w:id="200"/>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منصور جمعیا عن أبی عبد الله علیه السلام قال کان أبو عبد الله علیه السلام فی المسجد</w:t>
      </w:r>
    </w:p>
    <w:p>
      <w:pPr>
        <w:pStyle w:val="BookText"/>
        <w:rPr/>
      </w:pPr>
      <w:r>
        <w:rPr>
          <w:rFonts w:ascii="IRNazanin" w:hAnsi="IRNazanin" w:eastAsia="IRNazanin"/>
          <w:color w:val="111111"/>
          <w:sz w:val="28"/>
          <w:sz w:val="28"/>
          <w:szCs w:val="28"/>
          <w:rtl w:val="true"/>
          <w:lang w:bidi="fa-IR"/>
        </w:rPr>
        <w:t xml:space="preserve">الحرام فقیل له وذکر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قال فإنه قد الحد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الرضوی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مکة قوله علیه السلام فمن هم</w:t>
      </w:r>
    </w:p>
    <w:p>
      <w:pPr>
        <w:pStyle w:val="BookText"/>
        <w:rPr/>
      </w:pPr>
      <w:r>
        <w:rPr>
          <w:rFonts w:ascii="IRNazanin" w:hAnsi="IRNazanin" w:eastAsia="IRNazanin"/>
          <w:color w:val="111111"/>
          <w:sz w:val="28"/>
          <w:sz w:val="28"/>
          <w:szCs w:val="28"/>
          <w:rtl w:val="true"/>
          <w:lang w:bidi="fa-IR"/>
        </w:rPr>
        <w:t xml:space="preserve">لمعصیة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یعملها کتب علیه سیئة لقوله تعالی نعم ومن یرد فیه بالحاد</w:t>
      </w:r>
    </w:p>
    <w:p>
      <w:pPr>
        <w:pStyle w:val="BookText"/>
        <w:rPr/>
      </w:pPr>
      <w:r>
        <w:rPr>
          <w:rFonts w:ascii="IRNazanin" w:hAnsi="IRNazanin" w:eastAsia="IRNazanin"/>
          <w:color w:val="111111"/>
          <w:sz w:val="28"/>
          <w:sz w:val="28"/>
          <w:szCs w:val="28"/>
          <w:rtl w:val="true"/>
          <w:lang w:bidi="fa-IR"/>
        </w:rPr>
        <w:t>بظلم نذقه من عذاب السعیر ولیس ذلک فی بلد غیره</w:t>
      </w:r>
      <w:r>
        <w:rPr>
          <w:rFonts w:eastAsia="IRNazanin" w:cs="IRNazanin"/>
          <w:color w:val="111111"/>
          <w:sz w:val="28"/>
          <w:szCs w:val="28"/>
          <w:rtl w:val="true"/>
          <w:lang w:bidi="fa-IR"/>
        </w:rPr>
        <w:t>:</w:t>
      </w:r>
    </w:p>
    <w:p>
      <w:pPr>
        <w:pStyle w:val="Heading4"/>
        <w:numPr>
          <w:ilvl w:val="3"/>
          <w:numId w:val="1"/>
        </w:numPr>
        <w:rPr/>
      </w:pPr>
      <w:bookmarkStart w:id="83" w:name="__RefHeading___Toc9964586_417432637"/>
      <w:bookmarkStart w:id="84" w:name="_Toc31"/>
      <w:bookmarkEnd w:id="83"/>
      <w:r>
        <w:rPr>
          <w:rtl w:val="true"/>
        </w:rPr>
        <w:t>(</w:t>
      </w:r>
      <w:r>
        <w:rPr/>
        <w:t>26</w:t>
      </w:r>
      <w:r>
        <w:rPr>
          <w:rtl w:val="true"/>
        </w:rPr>
        <w:t xml:space="preserve">) </w:t>
      </w:r>
      <w:r>
        <w:rPr>
          <w:rtl w:val="true"/>
        </w:rPr>
        <w:t>باب کراهة تأدیب الخادم فی الحرم</w:t>
      </w:r>
      <w:bookmarkEnd w:id="84"/>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ئل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pStyle w:val="BookText"/>
        <w:rPr/>
      </w:pPr>
      <w:r>
        <w:rPr>
          <w:rFonts w:ascii="IRNazanin" w:hAnsi="IRNazanin" w:eastAsia="IRNazanin"/>
          <w:color w:val="111111"/>
          <w:sz w:val="28"/>
          <w:sz w:val="28"/>
          <w:szCs w:val="28"/>
          <w:rtl w:val="true"/>
          <w:lang w:bidi="fa-IR"/>
        </w:rPr>
        <w:t xml:space="preserve">بن محمد بن أبی نصر قال وسأله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وانا حاضر عن</w:t>
      </w:r>
    </w:p>
    <w:p>
      <w:pPr>
        <w:pStyle w:val="BookText"/>
        <w:rPr/>
      </w:pPr>
      <w:r>
        <w:rPr>
          <w:rFonts w:ascii="IRNazanin" w:hAnsi="IRNazanin" w:eastAsia="IRNazanin"/>
          <w:color w:val="111111"/>
          <w:sz w:val="28"/>
          <w:sz w:val="28"/>
          <w:szCs w:val="28"/>
          <w:rtl w:val="true"/>
          <w:lang w:bidi="fa-IR"/>
        </w:rPr>
        <w:t>الرجل یؤدب مملوکة فی الحرم فقال کان أبو جعفر علیه السلام یضرب فسطاطه فی حد</w:t>
      </w:r>
    </w:p>
    <w:p>
      <w:pPr>
        <w:pStyle w:val="BookText"/>
        <w:rPr/>
      </w:pPr>
      <w:r>
        <w:rPr>
          <w:rFonts w:ascii="IRNazanin" w:hAnsi="IRNazanin" w:eastAsia="IRNazanin"/>
          <w:color w:val="111111"/>
          <w:sz w:val="28"/>
          <w:sz w:val="28"/>
          <w:szCs w:val="28"/>
          <w:rtl w:val="true"/>
          <w:lang w:bidi="fa-IR"/>
        </w:rPr>
        <w:t xml:space="preserve">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أطنابه فی الحرم وبعضها فی الحل فإذا أراد أن یؤدب بعض</w:t>
      </w:r>
    </w:p>
    <w:p>
      <w:pPr>
        <w:pStyle w:val="BookText"/>
        <w:rPr/>
      </w:pPr>
      <w:r>
        <w:rPr>
          <w:rFonts w:ascii="IRNazanin" w:hAnsi="IRNazanin" w:eastAsia="IRNazanin"/>
          <w:color w:val="111111"/>
          <w:sz w:val="28"/>
          <w:sz w:val="28"/>
          <w:szCs w:val="28"/>
          <w:rtl w:val="true"/>
          <w:lang w:bidi="fa-IR"/>
        </w:rPr>
        <w:t>خدمه أخرجه من الحرم فأدبه فی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غیر واحد من أحادیث الباب المتقدم ما یناسب ذلک</w:t>
      </w:r>
      <w:r>
        <w:rPr>
          <w:rFonts w:eastAsia="IRNazanin" w:cs="IRNazanin"/>
          <w:color w:val="111111"/>
          <w:sz w:val="28"/>
          <w:szCs w:val="28"/>
          <w:rtl w:val="true"/>
          <w:lang w:bidi="fa-IR"/>
        </w:rPr>
        <w:t>.</w:t>
      </w:r>
    </w:p>
    <w:p>
      <w:pPr>
        <w:pStyle w:val="Heading4"/>
        <w:numPr>
          <w:ilvl w:val="3"/>
          <w:numId w:val="1"/>
        </w:numPr>
        <w:rPr/>
      </w:pPr>
      <w:bookmarkStart w:id="85" w:name="__RefHeading___Toc9964588_417432637"/>
      <w:bookmarkStart w:id="86" w:name="_Toc32"/>
      <w:bookmarkEnd w:id="85"/>
      <w:r>
        <w:rPr>
          <w:rtl w:val="true"/>
        </w:rPr>
        <w:t>(</w:t>
      </w:r>
      <w:r>
        <w:rPr/>
        <w:t>27</w:t>
      </w:r>
      <w:r>
        <w:rPr>
          <w:rtl w:val="true"/>
        </w:rPr>
        <w:t xml:space="preserve">) </w:t>
      </w:r>
      <w:r>
        <w:rPr>
          <w:rtl w:val="true"/>
        </w:rPr>
        <w:t>باب ما ورد فی قوله تعالی فیه آیات بینات ومن دخله کان</w:t>
      </w:r>
      <w:r>
        <w:rPr>
          <w:rtl w:val="true"/>
        </w:rPr>
        <w:t>...</w:t>
      </w:r>
      <w:bookmarkEnd w:id="86"/>
    </w:p>
    <w:p>
      <w:pPr>
        <w:pStyle w:val="BookText"/>
        <w:rPr/>
      </w:pPr>
      <w:r>
        <w:rPr>
          <w:rFonts w:ascii="IRNazanin" w:hAnsi="IRNazanin" w:eastAsia="IRNazanin"/>
          <w:color w:val="111111"/>
          <w:sz w:val="28"/>
          <w:sz w:val="28"/>
          <w:szCs w:val="28"/>
          <w:rtl w:val="true"/>
          <w:lang w:bidi="fa-IR"/>
        </w:rPr>
        <w:t>باب ما ورد فی قوله تعالی فیه آیات بینات ومن دخله کان</w:t>
      </w:r>
    </w:p>
    <w:p>
      <w:pPr>
        <w:pStyle w:val="BookText"/>
        <w:rPr/>
      </w:pPr>
      <w:r>
        <w:rPr>
          <w:rFonts w:ascii="IRNazanin" w:hAnsi="IRNazanin" w:eastAsia="IRNazanin"/>
          <w:color w:val="111111"/>
          <w:sz w:val="28"/>
          <w:sz w:val="28"/>
          <w:szCs w:val="28"/>
          <w:rtl w:val="true"/>
          <w:lang w:bidi="fa-IR"/>
        </w:rPr>
        <w:t>آمنا وعدم جواز التحصن بالحرم وحکم من جنی جنایة ثم دخل الحرم أو جنی فیه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الحسن بن محبوب عن ابن</w:t>
      </w:r>
    </w:p>
    <w:p>
      <w:pPr>
        <w:pStyle w:val="BookText"/>
        <w:rPr/>
      </w:pPr>
      <w:r>
        <w:rPr>
          <w:rFonts w:ascii="IRNazanin" w:hAnsi="IRNazanin" w:eastAsia="IRNazanin"/>
          <w:color w:val="111111"/>
          <w:sz w:val="28"/>
          <w:sz w:val="28"/>
          <w:szCs w:val="28"/>
          <w:rtl w:val="true"/>
          <w:lang w:bidi="fa-IR"/>
        </w:rPr>
        <w:t>سنان قال سألت أبا عبد الله علیه السلام عن قول الله عز وجل ان أول بیت وضع</w:t>
      </w:r>
    </w:p>
    <w:p>
      <w:pPr>
        <w:pStyle w:val="BookText"/>
        <w:rPr/>
      </w:pPr>
      <w:r>
        <w:rPr>
          <w:rFonts w:ascii="IRNazanin" w:hAnsi="IRNazanin" w:eastAsia="IRNazanin"/>
          <w:color w:val="111111"/>
          <w:sz w:val="28"/>
          <w:sz w:val="28"/>
          <w:szCs w:val="28"/>
          <w:rtl w:val="true"/>
          <w:lang w:bidi="fa-IR"/>
        </w:rPr>
        <w:t xml:space="preserve">للناس للذی ببکة مبارکا وهدی للعالمین فیه آیات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إبراهیم ومن دخله</w:t>
      </w:r>
    </w:p>
    <w:p>
      <w:pPr>
        <w:pStyle w:val="BookText"/>
        <w:rPr/>
      </w:pPr>
      <w:r>
        <w:rPr>
          <w:rFonts w:ascii="IRNazanin" w:hAnsi="IRNazanin" w:eastAsia="IRNazanin"/>
          <w:color w:val="111111"/>
          <w:sz w:val="28"/>
          <w:sz w:val="28"/>
          <w:szCs w:val="28"/>
          <w:rtl w:val="true"/>
          <w:lang w:bidi="fa-IR"/>
        </w:rPr>
        <w:t xml:space="preserve">کان 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الآیات البینات قال مقام إبراهیم حیث قام علی الحجر فأثرت</w:t>
      </w:r>
    </w:p>
    <w:p>
      <w:pPr>
        <w:pStyle w:val="BookText"/>
        <w:rPr/>
      </w:pPr>
      <w:r>
        <w:rPr>
          <w:rFonts w:ascii="IRNazanin" w:hAnsi="IRNazanin" w:eastAsia="IRNazanin"/>
          <w:color w:val="111111"/>
          <w:sz w:val="28"/>
          <w:sz w:val="28"/>
          <w:szCs w:val="28"/>
          <w:rtl w:val="true"/>
          <w:lang w:bidi="fa-IR"/>
        </w:rPr>
        <w:t>فیه قدماه والحجر الأسود ومنزل إسماعیل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فی تفسیره عن ابن سنان قال سألت أبا عبد الله</w:t>
      </w:r>
    </w:p>
    <w:p>
      <w:pPr>
        <w:pStyle w:val="BookText"/>
        <w:rPr/>
      </w:pPr>
      <w:r>
        <w:rPr>
          <w:rFonts w:ascii="IRNazanin" w:hAnsi="IRNazanin" w:eastAsia="IRNazanin"/>
          <w:color w:val="111111"/>
          <w:sz w:val="28"/>
          <w:sz w:val="28"/>
          <w:szCs w:val="28"/>
          <w:rtl w:val="true"/>
          <w:lang w:bidi="fa-IR"/>
        </w:rPr>
        <w:t>علیه السلام عن قوله الله فیه آیات بینات فما هذه الآیات قال مقام إبراهیم علیه السلام</w:t>
      </w:r>
    </w:p>
    <w:p>
      <w:pPr>
        <w:pStyle w:val="BookText"/>
        <w:rPr/>
      </w:pPr>
      <w:r>
        <w:rPr>
          <w:rFonts w:ascii="IRNazanin" w:hAnsi="IRNazanin" w:eastAsia="IRNazanin"/>
          <w:color w:val="111111"/>
          <w:sz w:val="28"/>
          <w:sz w:val="28"/>
          <w:szCs w:val="28"/>
          <w:rtl w:val="true"/>
          <w:lang w:bidi="fa-IR"/>
        </w:rPr>
        <w:t>والحجر ومنزل 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عن ابن فضال والحجال عن ثعلبة عن أبی خالد القماط عن عبد الخالق</w:t>
      </w:r>
    </w:p>
    <w:p>
      <w:pPr>
        <w:pStyle w:val="BookText"/>
        <w:rPr/>
      </w:pPr>
      <w:r>
        <w:rPr>
          <w:rFonts w:ascii="IRNazanin" w:hAnsi="IRNazanin" w:eastAsia="IRNazanin"/>
          <w:color w:val="111111"/>
          <w:sz w:val="28"/>
          <w:sz w:val="28"/>
          <w:szCs w:val="28"/>
          <w:rtl w:val="true"/>
          <w:lang w:bidi="fa-IR"/>
        </w:rPr>
        <w:t>الصیقل قال سألت أبا عبد الله عن قول الله عز وجل ومن دخله کان آمنا فقال لقد</w:t>
      </w:r>
    </w:p>
    <w:p>
      <w:pPr>
        <w:pStyle w:val="BookText"/>
        <w:rPr/>
      </w:pPr>
      <w:r>
        <w:rPr>
          <w:rFonts w:ascii="IRNazanin" w:hAnsi="IRNazanin" w:eastAsia="IRNazanin"/>
          <w:color w:val="111111"/>
          <w:sz w:val="28"/>
          <w:sz w:val="28"/>
          <w:szCs w:val="28"/>
          <w:rtl w:val="true"/>
          <w:lang w:bidi="fa-IR"/>
        </w:rPr>
        <w:t xml:space="preserve">سألتنی عن شئ ما سألنی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من أم هذا البیت وهو یعلم انه البیت الذی أمره الله </w:t>
      </w:r>
      <w:r>
        <w:rPr>
          <w:rStyle w:val="FootnoteAnchor"/>
          <w:rtl w:val="true"/>
        </w:rPr>
        <w:footnoteReference w:id="202"/>
      </w:r>
      <w:r>
        <w:rPr>
          <w:rFonts w:ascii="IRNazanin" w:hAnsi="IRNazanin" w:eastAsia="IRNazanin"/>
          <w:color w:val="111111"/>
          <w:sz w:val="28"/>
          <w:sz w:val="28"/>
          <w:szCs w:val="28"/>
          <w:rtl w:val="true"/>
          <w:lang w:bidi="fa-IR"/>
        </w:rPr>
        <w:t>عز وجل به وعرفنا</w:t>
      </w:r>
    </w:p>
    <w:p>
      <w:pPr>
        <w:pStyle w:val="BookText"/>
        <w:rPr/>
      </w:pPr>
      <w:r>
        <w:rPr>
          <w:rFonts w:ascii="IRNazanin" w:hAnsi="IRNazanin" w:eastAsia="IRNazanin"/>
          <w:color w:val="111111"/>
          <w:sz w:val="28"/>
          <w:sz w:val="28"/>
          <w:szCs w:val="28"/>
          <w:rtl w:val="true"/>
          <w:lang w:bidi="fa-IR"/>
        </w:rPr>
        <w:t xml:space="preserve">أهل البیت حق معرفتنا کان آمنا فی الدنیا والآخرة فقیه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قول الله عز وجل ومن دخله کان آمنا قال من أم هذا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عبد الخالق الصیقل</w:t>
      </w:r>
    </w:p>
    <w:p>
      <w:pPr>
        <w:pStyle w:val="BookText"/>
        <w:rPr/>
      </w:pPr>
      <w:r>
        <w:rPr>
          <w:rFonts w:ascii="IRNazanin" w:hAnsi="IRNazanin" w:eastAsia="IRNazanin"/>
          <w:color w:val="111111"/>
          <w:sz w:val="28"/>
          <w:sz w:val="28"/>
          <w:szCs w:val="28"/>
          <w:rtl w:val="true"/>
          <w:lang w:bidi="fa-IR"/>
        </w:rPr>
        <w:t xml:space="preserve">مثله الا انه اسقط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علی بن عبد العزیز قال قلت</w:t>
      </w:r>
    </w:p>
    <w:p>
      <w:pPr>
        <w:pStyle w:val="BookText"/>
        <w:rPr/>
      </w:pPr>
      <w:r>
        <w:rPr>
          <w:rFonts w:ascii="IRNazanin" w:hAnsi="IRNazanin" w:eastAsia="IRNazanin"/>
          <w:color w:val="111111"/>
          <w:sz w:val="28"/>
          <w:sz w:val="28"/>
          <w:szCs w:val="28"/>
          <w:rtl w:val="true"/>
          <w:lang w:bidi="fa-IR"/>
        </w:rPr>
        <w:t>لأبی عبد الله علیه السلام جعلت فداک قول الله تعالی آیات بینات ومن دخله کان آمنا</w:t>
      </w:r>
    </w:p>
    <w:p>
      <w:pPr>
        <w:pStyle w:val="BookText"/>
        <w:rPr/>
      </w:pPr>
      <w:r>
        <w:rPr>
          <w:rFonts w:ascii="IRNazanin" w:hAnsi="IRNazanin" w:eastAsia="IRNazanin"/>
          <w:color w:val="111111"/>
          <w:sz w:val="28"/>
          <w:sz w:val="28"/>
          <w:szCs w:val="28"/>
          <w:rtl w:val="true"/>
          <w:lang w:bidi="fa-IR"/>
        </w:rPr>
        <w:t>وقد یدخله المرجئ والقدری والحروری والزندیق الذی لا یؤمن بالله قال لا ولا کرامة</w:t>
      </w:r>
    </w:p>
    <w:p>
      <w:pPr>
        <w:pStyle w:val="BookText"/>
        <w:rPr/>
      </w:pPr>
      <w:r>
        <w:rPr>
          <w:rFonts w:ascii="IRNazanin" w:hAnsi="IRNazanin" w:eastAsia="IRNazanin"/>
          <w:color w:val="111111"/>
          <w:sz w:val="28"/>
          <w:sz w:val="28"/>
          <w:szCs w:val="28"/>
          <w:rtl w:val="true"/>
          <w:lang w:bidi="fa-IR"/>
        </w:rPr>
        <w:t>قلت فمه جعلت فداک قال ومن دخله وهو عارف بحقنا کما هو عارف له خرج من</w:t>
      </w:r>
    </w:p>
    <w:p>
      <w:pPr>
        <w:pStyle w:val="BookText"/>
        <w:rPr/>
      </w:pPr>
      <w:r>
        <w:rPr>
          <w:rFonts w:ascii="IRNazanin" w:hAnsi="IRNazanin" w:eastAsia="IRNazanin"/>
          <w:color w:val="111111"/>
          <w:sz w:val="28"/>
          <w:sz w:val="28"/>
          <w:szCs w:val="28"/>
          <w:rtl w:val="true"/>
          <w:lang w:bidi="fa-IR"/>
        </w:rPr>
        <w:t>ذنوبه وکفی هم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أبیه عن ابن محبوب عن فقیه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سنان </w:t>
      </w:r>
      <w:r>
        <w:rPr>
          <w:rStyle w:val="FootnoteAnchor"/>
          <w:rtl w:val="true"/>
        </w:rPr>
        <w:footnoteReference w:id="203"/>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 xml:space="preserve">قال سألته عن قول الله عز وجل ومن دخله کان 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عنی أم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مستجیرا به فهو آمن </w:t>
      </w:r>
      <w:r>
        <w:rPr>
          <w:rStyle w:val="FootnoteAnchor"/>
          <w:rtl w:val="true"/>
        </w:rPr>
        <w:footnoteReference w:id="204"/>
      </w:r>
      <w:r>
        <w:rPr>
          <w:rFonts w:ascii="IRNazanin" w:hAnsi="IRNazanin" w:eastAsia="IRNazanin"/>
          <w:color w:val="111111"/>
          <w:sz w:val="28"/>
          <w:sz w:val="28"/>
          <w:szCs w:val="28"/>
          <w:rtl w:val="true"/>
          <w:lang w:bidi="fa-IR"/>
        </w:rPr>
        <w:t>من سخط الله</w:t>
      </w:r>
    </w:p>
    <w:p>
      <w:pPr>
        <w:pStyle w:val="BookText"/>
        <w:rPr/>
      </w:pPr>
      <w:r>
        <w:rPr>
          <w:rFonts w:ascii="IRNazanin" w:hAnsi="IRNazanin" w:eastAsia="IRNazanin"/>
          <w:color w:val="111111"/>
          <w:sz w:val="28"/>
          <w:sz w:val="28"/>
          <w:szCs w:val="28"/>
          <w:rtl w:val="true"/>
          <w:lang w:bidi="fa-IR"/>
        </w:rPr>
        <w:t xml:space="preserve">عز وجل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دخله من الوحش والطیر کان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یهاج أو یؤذی حتی تخرج من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w:t>
      </w:r>
    </w:p>
    <w:p>
      <w:pPr>
        <w:pStyle w:val="BookText"/>
        <w:rPr/>
      </w:pPr>
      <w:r>
        <w:rPr>
          <w:rFonts w:ascii="IRNazanin" w:hAnsi="IRNazanin" w:eastAsia="IRNazanin"/>
          <w:color w:val="111111"/>
          <w:sz w:val="28"/>
          <w:sz w:val="28"/>
          <w:szCs w:val="28"/>
          <w:rtl w:val="true"/>
          <w:lang w:bidi="fa-IR"/>
        </w:rPr>
        <w:t>الحلبی عن أبی عبد الله علیه السلام قال سألته عن قول الله عز وجل ومن دخله کان آمنا</w:t>
      </w:r>
    </w:p>
    <w:p>
      <w:pPr>
        <w:pStyle w:val="BookText"/>
        <w:rPr/>
      </w:pPr>
      <w:r>
        <w:rPr>
          <w:rFonts w:ascii="IRNazanin" w:hAnsi="IRNazanin" w:eastAsia="IRNazanin"/>
          <w:color w:val="111111"/>
          <w:sz w:val="28"/>
          <w:sz w:val="28"/>
          <w:szCs w:val="28"/>
          <w:rtl w:val="true"/>
          <w:lang w:bidi="fa-IR"/>
        </w:rPr>
        <w:t xml:space="preserve">قال إذا أحدث العبد جنایة فی غیر الحرم ثم فر إلی الحرم لم یسغ </w:t>
      </w:r>
      <w:r>
        <w:rPr>
          <w:rStyle w:val="FootnoteAnchor"/>
          <w:rtl w:val="true"/>
        </w:rPr>
        <w:footnoteReference w:id="205"/>
      </w:r>
      <w:r>
        <w:rPr>
          <w:rFonts w:ascii="IRNazanin" w:hAnsi="IRNazanin" w:eastAsia="IRNazanin"/>
          <w:color w:val="111111"/>
          <w:sz w:val="28"/>
          <w:sz w:val="28"/>
          <w:szCs w:val="28"/>
          <w:rtl w:val="true"/>
          <w:lang w:bidi="fa-IR"/>
        </w:rPr>
        <w:t>لاحد ان یأخذه</w:t>
      </w:r>
    </w:p>
    <w:p>
      <w:pPr>
        <w:pStyle w:val="BookText"/>
        <w:rPr/>
      </w:pPr>
      <w:r>
        <w:rPr>
          <w:rFonts w:ascii="IRNazanin" w:hAnsi="IRNazanin" w:eastAsia="IRNazanin"/>
          <w:color w:val="111111"/>
          <w:sz w:val="28"/>
          <w:sz w:val="28"/>
          <w:szCs w:val="28"/>
          <w:rtl w:val="true"/>
          <w:lang w:bidi="fa-IR"/>
        </w:rPr>
        <w:t>فی الحرم ولکن یمنع من السوق ولا یبایع ولا یطعم ولا یسقی ولا یکلم فإنه إذا فعل</w:t>
      </w:r>
    </w:p>
    <w:p>
      <w:pPr>
        <w:pStyle w:val="BookText"/>
        <w:rPr/>
      </w:pPr>
      <w:r>
        <w:rPr>
          <w:rFonts w:ascii="IRNazanin" w:hAnsi="IRNazanin" w:eastAsia="IRNazanin"/>
          <w:color w:val="111111"/>
          <w:sz w:val="28"/>
          <w:sz w:val="28"/>
          <w:szCs w:val="28"/>
          <w:rtl w:val="true"/>
          <w:lang w:bidi="fa-IR"/>
        </w:rPr>
        <w:t>ذلک به یوشک ان یخرج فیؤخذ وإذا جنی فی الحرم جنایة أقیم علیه الحد فی الحرم</w:t>
      </w:r>
    </w:p>
    <w:p>
      <w:pPr>
        <w:pStyle w:val="BookText"/>
        <w:rPr/>
      </w:pPr>
      <w:r>
        <w:rPr>
          <w:rFonts w:ascii="IRNazanin" w:hAnsi="IRNazanin" w:eastAsia="IRNazanin"/>
          <w:color w:val="111111"/>
          <w:sz w:val="28"/>
          <w:sz w:val="28"/>
          <w:szCs w:val="28"/>
          <w:rtl w:val="true"/>
          <w:lang w:bidi="fa-IR"/>
        </w:rPr>
        <w:t xml:space="preserve">لأنه لم یدع </w:t>
      </w:r>
      <w:r>
        <w:rPr>
          <w:rStyle w:val="FootnoteAnchor"/>
          <w:rtl w:val="true"/>
        </w:rPr>
        <w:footnoteReference w:id="206"/>
      </w:r>
      <w:r>
        <w:rPr>
          <w:rFonts w:ascii="Amiri" w:hAnsi="Amiri" w:eastAsia="Amiri" w:cs="Amiri"/>
          <w:color w:val="111111"/>
          <w:sz w:val="28"/>
          <w:sz w:val="28"/>
          <w:szCs w:val="28"/>
          <w:rtl w:val="true"/>
          <w:lang w:bidi="ar-SA"/>
        </w:rPr>
        <w:t>للحرم 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مسعود العیاشی عن عمران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قال لم ینبغ ان یؤخذ وأسقط قوله لأنه لم یدع</w:t>
      </w:r>
    </w:p>
    <w:p>
      <w:pPr>
        <w:pStyle w:val="BookText"/>
        <w:rPr/>
      </w:pPr>
      <w:r>
        <w:rPr>
          <w:rFonts w:ascii="Amiri" w:hAnsi="Amiri" w:eastAsia="Amiri" w:cs="Amiri"/>
          <w:color w:val="111111"/>
          <w:sz w:val="28"/>
          <w:sz w:val="28"/>
          <w:szCs w:val="28"/>
          <w:rtl w:val="true"/>
          <w:lang w:bidi="ar-SA"/>
        </w:rPr>
        <w:t>للحرم حرمة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عبد الله علیه السلام انه سئل عن رجل قتل</w:t>
      </w:r>
    </w:p>
    <w:p>
      <w:pPr>
        <w:pStyle w:val="BookText"/>
        <w:rPr/>
      </w:pPr>
      <w:r>
        <w:rPr>
          <w:rFonts w:ascii="IRNazanin" w:hAnsi="IRNazanin" w:eastAsia="IRNazanin"/>
          <w:color w:val="111111"/>
          <w:sz w:val="28"/>
          <w:sz w:val="28"/>
          <w:szCs w:val="28"/>
          <w:rtl w:val="true"/>
          <w:lang w:bidi="fa-IR"/>
        </w:rPr>
        <w:t>أو سرق ثم رجع إلی الحرم قال لا یؤوی ولا یطعم ولا یسقی ولا یباع فإذا خرج إلی الحل</w:t>
      </w:r>
    </w:p>
    <w:p>
      <w:pPr>
        <w:pStyle w:val="BookText"/>
        <w:rPr/>
      </w:pPr>
      <w:r>
        <w:rPr>
          <w:rFonts w:ascii="IRNazanin" w:hAnsi="IRNazanin" w:eastAsia="IRNazanin"/>
          <w:color w:val="111111"/>
          <w:sz w:val="28"/>
          <w:sz w:val="28"/>
          <w:szCs w:val="28"/>
          <w:rtl w:val="true"/>
          <w:lang w:bidi="fa-IR"/>
        </w:rPr>
        <w:t>أقیم علیه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صفوان بن یحیی عن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هشام بن الحکم عن أبی عبد الله علیه السلام فی الرجل</w:t>
      </w:r>
    </w:p>
    <w:p>
      <w:pPr>
        <w:pStyle w:val="BookText"/>
        <w:rPr/>
      </w:pPr>
      <w:r>
        <w:rPr>
          <w:rFonts w:ascii="IRNazanin" w:hAnsi="IRNazanin" w:eastAsia="IRNazanin"/>
          <w:color w:val="111111"/>
          <w:sz w:val="28"/>
          <w:sz w:val="28"/>
          <w:szCs w:val="28"/>
          <w:rtl w:val="true"/>
          <w:lang w:bidi="fa-IR"/>
        </w:rPr>
        <w:t>یجنی فی غیر الحرم ثم یلجأ إلی الحرم قال لا یقام علیه أحد ولا یطعم ولا یسقی</w:t>
      </w:r>
    </w:p>
    <w:p>
      <w:pPr>
        <w:pStyle w:val="BookText"/>
        <w:rPr/>
      </w:pPr>
      <w:r>
        <w:rPr>
          <w:rFonts w:ascii="IRNazanin" w:hAnsi="IRNazanin" w:eastAsia="IRNazanin"/>
          <w:color w:val="111111"/>
          <w:sz w:val="28"/>
          <w:sz w:val="28"/>
          <w:szCs w:val="28"/>
          <w:rtl w:val="true"/>
          <w:lang w:bidi="fa-IR"/>
        </w:rPr>
        <w:t xml:space="preserve">ولا یکلم </w:t>
      </w:r>
      <w:r>
        <w:rPr>
          <w:rStyle w:val="FootnoteAnchor"/>
          <w:rtl w:val="true"/>
        </w:rPr>
        <w:footnoteReference w:id="207"/>
      </w:r>
      <w:r>
        <w:rPr>
          <w:rFonts w:ascii="IRNazanin" w:hAnsi="IRNazanin" w:eastAsia="IRNazanin"/>
          <w:color w:val="111111"/>
          <w:sz w:val="28"/>
          <w:sz w:val="28"/>
          <w:szCs w:val="28"/>
          <w:rtl w:val="true"/>
          <w:lang w:bidi="fa-IR"/>
        </w:rPr>
        <w:t xml:space="preserve">ولا یبایع فإنه إذا فعل ذلک به یوشک ان یخرج فیقام علیه الحد وان </w:t>
      </w:r>
      <w:r>
        <w:rPr>
          <w:rStyle w:val="FootnoteAnchor"/>
          <w:rtl w:val="true"/>
        </w:rPr>
        <w:footnoteReference w:id="20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 فی الحرم جنایة أقیم علیه الحد فی الحرم فإنه لم یر للحرم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 عبد الله عن إبراهیم بن مهزیار عن</w:t>
      </w:r>
    </w:p>
    <w:p>
      <w:pPr>
        <w:pStyle w:val="BookText"/>
        <w:rPr/>
      </w:pPr>
      <w:r>
        <w:rPr>
          <w:rFonts w:ascii="IRNazanin" w:hAnsi="IRNazanin" w:eastAsia="IRNazanin"/>
          <w:color w:val="111111"/>
          <w:sz w:val="28"/>
          <w:sz w:val="28"/>
          <w:szCs w:val="28"/>
          <w:rtl w:val="true"/>
          <w:lang w:bidi="fa-IR"/>
        </w:rPr>
        <w:t>أخیه علی عن ابن أبی عمیر عن حفص بن البختری قال سألت أبا عبد الله علیه السلام عن</w:t>
      </w:r>
    </w:p>
    <w:p>
      <w:pPr>
        <w:pStyle w:val="BookText"/>
        <w:rPr/>
      </w:pPr>
      <w:r>
        <w:rPr>
          <w:rFonts w:ascii="IRNazanin" w:hAnsi="IRNazanin" w:eastAsia="IRNazanin"/>
          <w:color w:val="111111"/>
          <w:sz w:val="28"/>
          <w:sz w:val="28"/>
          <w:szCs w:val="28"/>
          <w:rtl w:val="true"/>
          <w:lang w:bidi="fa-IR"/>
        </w:rPr>
        <w:t xml:space="preserve">الرجل یجنی الجنایة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 قوله تعالی</w:t>
      </w:r>
    </w:p>
    <w:p>
      <w:pPr>
        <w:pStyle w:val="BookText"/>
        <w:rPr/>
      </w:pPr>
      <w:r>
        <w:rPr>
          <w:rFonts w:ascii="IRNazanin" w:hAnsi="IRNazanin" w:eastAsia="IRNazanin"/>
          <w:color w:val="111111"/>
          <w:sz w:val="28"/>
          <w:sz w:val="28"/>
          <w:szCs w:val="28"/>
          <w:rtl w:val="true"/>
          <w:lang w:bidi="fa-IR"/>
        </w:rPr>
        <w:t>ومن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ابن أبی عمیر عن حفص بن البختری 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من جنی جنایة ثم لجا إلی الحرام ولم یقم علیه</w:t>
      </w:r>
    </w:p>
    <w:p>
      <w:pPr>
        <w:pStyle w:val="BookText"/>
        <w:rPr/>
      </w:pPr>
      <w:r>
        <w:rPr>
          <w:rFonts w:ascii="IRNazanin" w:hAnsi="IRNazanin" w:eastAsia="IRNazanin"/>
          <w:color w:val="111111"/>
          <w:sz w:val="28"/>
          <w:sz w:val="28"/>
          <w:szCs w:val="28"/>
          <w:rtl w:val="true"/>
          <w:lang w:bidi="fa-IR"/>
        </w:rPr>
        <w:t xml:space="preserve">الحدو لا یطعم ولا یشرب </w:t>
      </w:r>
      <w:r>
        <w:rPr>
          <w:rStyle w:val="FootnoteAnchor"/>
          <w:rtl w:val="true"/>
        </w:rPr>
        <w:footnoteReference w:id="209"/>
      </w:r>
      <w:r>
        <w:rPr>
          <w:rFonts w:ascii="IRNazanin" w:hAnsi="IRNazanin" w:eastAsia="IRNazanin"/>
          <w:color w:val="111111"/>
          <w:sz w:val="28"/>
          <w:sz w:val="28"/>
          <w:szCs w:val="28"/>
          <w:rtl w:val="true"/>
          <w:lang w:bidi="fa-IR"/>
        </w:rPr>
        <w:t xml:space="preserve">ولا یؤذی </w:t>
      </w:r>
      <w:r>
        <w:rPr>
          <w:rStyle w:val="FootnoteAnchor"/>
          <w:rtl w:val="true"/>
        </w:rPr>
        <w:footnoteReference w:id="210"/>
      </w:r>
      <w:r>
        <w:rPr>
          <w:rFonts w:ascii="IRNazanin" w:hAnsi="IRNazanin" w:eastAsia="IRNazanin"/>
          <w:color w:val="111111"/>
          <w:sz w:val="28"/>
          <w:sz w:val="28"/>
          <w:szCs w:val="28"/>
          <w:rtl w:val="true"/>
          <w:lang w:bidi="fa-IR"/>
        </w:rPr>
        <w:t>حتی یخرج من الحرم فیقام علیه الحد فان أتی</w:t>
      </w:r>
    </w:p>
    <w:p>
      <w:pPr>
        <w:pStyle w:val="BookText"/>
        <w:rPr/>
      </w:pPr>
      <w:r>
        <w:rPr>
          <w:rFonts w:ascii="IRNazanin" w:hAnsi="IRNazanin" w:eastAsia="IRNazanin"/>
          <w:color w:val="111111"/>
          <w:sz w:val="28"/>
          <w:sz w:val="28"/>
          <w:szCs w:val="28"/>
          <w:rtl w:val="true"/>
          <w:lang w:bidi="fa-IR"/>
        </w:rPr>
        <w:t xml:space="preserve">ما یوجب الحد فی الحرم اخذ به فی الحرم لأنه لم یر للحرم حرمة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 فی تفسیره عن المثنی عن أبی عبد الله</w:t>
      </w:r>
    </w:p>
    <w:p>
      <w:pPr>
        <w:pStyle w:val="BookText"/>
        <w:rPr/>
      </w:pPr>
      <w:r>
        <w:rPr>
          <w:rFonts w:ascii="IRNazanin" w:hAnsi="IRNazanin" w:eastAsia="IRNazanin"/>
          <w:color w:val="111111"/>
          <w:sz w:val="28"/>
          <w:sz w:val="28"/>
          <w:szCs w:val="28"/>
          <w:rtl w:val="true"/>
          <w:lang w:bidi="fa-IR"/>
        </w:rPr>
        <w:t>علیه السلام وسئله عن قول الله عز وجل ومن دخله کان آمنا قال إذا اخذ السارق فی</w:t>
      </w:r>
    </w:p>
    <w:p>
      <w:pPr>
        <w:pStyle w:val="BookText"/>
        <w:rPr/>
      </w:pPr>
      <w:r>
        <w:rPr>
          <w:rFonts w:ascii="IRNazanin" w:hAnsi="IRNazanin" w:eastAsia="IRNazanin"/>
          <w:color w:val="111111"/>
          <w:sz w:val="28"/>
          <w:sz w:val="28"/>
          <w:szCs w:val="28"/>
          <w:rtl w:val="true"/>
          <w:lang w:bidi="fa-IR"/>
        </w:rPr>
        <w:t>غیر الحرم ثم دخل الحرم لم ینبغ لاحد ان یأخذه ولکن یمنع من السوق ولا یبایع</w:t>
      </w:r>
    </w:p>
    <w:p>
      <w:pPr>
        <w:pStyle w:val="BookText"/>
        <w:rPr/>
      </w:pPr>
      <w:r>
        <w:rPr>
          <w:rFonts w:ascii="IRNazanin" w:hAnsi="IRNazanin" w:eastAsia="IRNazanin"/>
          <w:color w:val="111111"/>
          <w:sz w:val="28"/>
          <w:sz w:val="28"/>
          <w:szCs w:val="28"/>
          <w:rtl w:val="true"/>
          <w:lang w:bidi="fa-IR"/>
        </w:rPr>
        <w:t>ولا یکلم فإنه إذا فعل ذلک به أو شک ان یخرج فیؤخذ فإذا اخذ أقیم علیه الحد</w:t>
      </w:r>
    </w:p>
    <w:p>
      <w:pPr>
        <w:pStyle w:val="BookText"/>
        <w:rPr/>
      </w:pPr>
      <w:r>
        <w:rPr>
          <w:rFonts w:ascii="IRNazanin" w:hAnsi="IRNazanin" w:eastAsia="IRNazanin"/>
          <w:color w:val="111111"/>
          <w:sz w:val="28"/>
          <w:sz w:val="28"/>
          <w:szCs w:val="28"/>
          <w:rtl w:val="true"/>
          <w:lang w:bidi="fa-IR"/>
        </w:rPr>
        <w:t>فان أحدث فی الحرم اخذ وأقیم علیه الحد فی الحرم لأنه من جنی فی الحرم أقیم علیه</w:t>
      </w:r>
    </w:p>
    <w:p>
      <w:pPr>
        <w:pStyle w:val="BookText"/>
        <w:rPr/>
      </w:pPr>
      <w:r>
        <w:rPr>
          <w:rFonts w:ascii="IRNazanin" w:hAnsi="IRNazanin" w:eastAsia="IRNazanin"/>
          <w:color w:val="111111"/>
          <w:sz w:val="28"/>
          <w:sz w:val="28"/>
          <w:szCs w:val="28"/>
          <w:rtl w:val="true"/>
          <w:lang w:bidi="fa-IR"/>
        </w:rPr>
        <w:t>الحد فی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معویة بن عمار یب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موسی بن القاسم عن صفوان بن یحیی عن معویة بن عمار یب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w:t>
      </w:r>
    </w:p>
    <w:p>
      <w:pPr>
        <w:pStyle w:val="BookText"/>
        <w:rPr/>
      </w:pPr>
      <w:r>
        <w:rPr>
          <w:rFonts w:ascii="IRNazanin" w:hAnsi="IRNazanin" w:eastAsia="IRNazanin"/>
          <w:color w:val="111111"/>
          <w:sz w:val="28"/>
          <w:sz w:val="28"/>
          <w:szCs w:val="28"/>
          <w:rtl w:val="true"/>
          <w:lang w:bidi="fa-IR"/>
        </w:rPr>
        <w:t xml:space="preserve">عن فضالة عن معویة بن عمار قال </w:t>
      </w:r>
      <w:r>
        <w:rPr>
          <w:rStyle w:val="FootnoteAnchor"/>
          <w:rtl w:val="true"/>
        </w:rPr>
        <w:footnoteReference w:id="211"/>
      </w:r>
      <w:r>
        <w:rPr>
          <w:rFonts w:ascii="IRNazanin" w:hAnsi="IRNazanin" w:eastAsia="IRNazanin"/>
          <w:color w:val="111111"/>
          <w:sz w:val="28"/>
          <w:sz w:val="28"/>
          <w:szCs w:val="28"/>
          <w:rtl w:val="true"/>
          <w:lang w:bidi="fa-IR"/>
        </w:rPr>
        <w:t>سألت أبا عبد الله علیه السلام عن رجل قتل</w:t>
      </w:r>
    </w:p>
    <w:p>
      <w:pPr>
        <w:pStyle w:val="BookText"/>
        <w:rPr/>
      </w:pPr>
      <w:r>
        <w:rPr>
          <w:rFonts w:ascii="IRNazanin" w:hAnsi="IRNazanin" w:eastAsia="IRNazanin"/>
          <w:color w:val="111111"/>
          <w:sz w:val="28"/>
          <w:sz w:val="28"/>
          <w:szCs w:val="28"/>
          <w:rtl w:val="true"/>
          <w:lang w:bidi="fa-IR"/>
        </w:rPr>
        <w:t xml:space="preserve">رجلا فی الحل ثم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 فقال لا یقتل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یطعم ولا یسقی ولا یبایع ولا یؤوی حتی یخرج من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فیؤخذ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566</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فیقام علیه الحد قلت </w:t>
      </w:r>
      <w:r>
        <w:rPr>
          <w:rStyle w:val="FootnoteAnchor"/>
          <w:rtl w:val="true"/>
        </w:rPr>
        <w:footnoteReference w:id="212"/>
      </w:r>
      <w:r>
        <w:rPr>
          <w:rFonts w:ascii="IRNazanin" w:hAnsi="IRNazanin" w:eastAsia="IRNazanin"/>
          <w:color w:val="111111"/>
          <w:sz w:val="28"/>
          <w:sz w:val="28"/>
          <w:szCs w:val="28"/>
          <w:rtl w:val="true"/>
          <w:lang w:bidi="fa-IR"/>
        </w:rPr>
        <w:t xml:space="preserve">فما تقول فی رجل قتل فی الحرم أو سرق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یقام علیه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صاغرا انه </w:t>
      </w:r>
      <w:r>
        <w:rPr>
          <w:rStyle w:val="FootnoteAnchor"/>
          <w:rtl w:val="true"/>
        </w:rPr>
        <w:footnoteReference w:id="213"/>
      </w:r>
      <w:r>
        <w:rPr>
          <w:rFonts w:ascii="IRNazanin" w:hAnsi="IRNazanin" w:eastAsia="IRNazanin"/>
          <w:color w:val="111111"/>
          <w:sz w:val="28"/>
          <w:sz w:val="28"/>
          <w:szCs w:val="28"/>
          <w:rtl w:val="true"/>
          <w:lang w:bidi="fa-IR"/>
        </w:rPr>
        <w:t>لم یر للحرم حرمة</w:t>
      </w:r>
    </w:p>
    <w:p>
      <w:pPr>
        <w:pStyle w:val="BookText"/>
        <w:rPr/>
      </w:pPr>
      <w:r>
        <w:rPr>
          <w:rFonts w:ascii="IRNazanin" w:hAnsi="IRNazanin" w:eastAsia="IRNazanin"/>
          <w:color w:val="111111"/>
          <w:sz w:val="28"/>
          <w:sz w:val="28"/>
          <w:szCs w:val="28"/>
          <w:rtl w:val="true"/>
          <w:lang w:bidi="fa-IR"/>
        </w:rPr>
        <w:t xml:space="preserve">وقد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اعتدی علیکم فاعتدوا علیه بمثل ما اعتدی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الحرم فقال لا عدوان الا علی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النسخ الرضوی ومن قتل رجلا فی الحل ثم</w:t>
      </w:r>
    </w:p>
    <w:p>
      <w:pPr>
        <w:pStyle w:val="BookText"/>
        <w:rPr/>
      </w:pPr>
      <w:r>
        <w:rPr>
          <w:rFonts w:ascii="IRNazanin" w:hAnsi="IRNazanin" w:eastAsia="IRNazanin"/>
          <w:color w:val="111111"/>
          <w:sz w:val="28"/>
          <w:sz w:val="28"/>
          <w:szCs w:val="28"/>
          <w:rtl w:val="true"/>
          <w:lang w:bidi="fa-IR"/>
        </w:rPr>
        <w:t>دخل الحرم لم یقتل ولا یطعم ولا یسقی ولا یؤوی حتی یخرج من الحرم فیقام</w:t>
      </w:r>
    </w:p>
    <w:p>
      <w:pPr>
        <w:pStyle w:val="BookText"/>
        <w:rPr/>
      </w:pPr>
      <w:r>
        <w:rPr>
          <w:rFonts w:ascii="IRNazanin" w:hAnsi="IRNazanin" w:eastAsia="IRNazanin"/>
          <w:color w:val="111111"/>
          <w:sz w:val="28"/>
          <w:sz w:val="28"/>
          <w:szCs w:val="28"/>
          <w:rtl w:val="true"/>
          <w:lang w:bidi="fa-IR"/>
        </w:rPr>
        <w:t>علیه الحد ومن قتل فی الحرم أقیم علیه الحد فی الحرم لأنه لم یرع فی الحرم حرمة</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اعتدی علیکم فاعتدوا علیه بمثل ما اعتدی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لا عدوان</w:t>
      </w:r>
    </w:p>
    <w:p>
      <w:pPr>
        <w:pStyle w:val="BookText"/>
        <w:rPr/>
      </w:pPr>
      <w:r>
        <w:rPr>
          <w:rFonts w:ascii="IRNazanin" w:hAnsi="IRNazanin" w:eastAsia="IRNazanin"/>
          <w:color w:val="111111"/>
          <w:sz w:val="28"/>
          <w:sz w:val="28"/>
          <w:szCs w:val="28"/>
          <w:rtl w:val="true"/>
          <w:lang w:bidi="fa-IR"/>
        </w:rPr>
        <w:t>الا علی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من قتل قتیلا وأذنب ذنبا ثم لجا إلی الحرم</w:t>
      </w:r>
    </w:p>
    <w:p>
      <w:pPr>
        <w:pStyle w:val="BookText"/>
        <w:rPr/>
      </w:pPr>
      <w:r>
        <w:rPr>
          <w:rFonts w:ascii="IRNazanin" w:hAnsi="IRNazanin" w:eastAsia="IRNazanin"/>
          <w:color w:val="111111"/>
          <w:sz w:val="28"/>
          <w:sz w:val="28"/>
          <w:szCs w:val="28"/>
          <w:rtl w:val="true"/>
          <w:lang w:bidi="fa-IR"/>
        </w:rPr>
        <w:t>فقد أمن لا یقاد فیه ما دام فی الحرم ولا یؤخذ ولا یؤذی ولا یؤوی ولا یطعم ولا یسقی</w:t>
      </w:r>
    </w:p>
    <w:p>
      <w:pPr>
        <w:pStyle w:val="BookText"/>
        <w:rPr/>
      </w:pPr>
      <w:r>
        <w:rPr>
          <w:rFonts w:ascii="IRNazanin" w:hAnsi="IRNazanin" w:eastAsia="IRNazanin"/>
          <w:color w:val="111111"/>
          <w:sz w:val="28"/>
          <w:sz w:val="28"/>
          <w:szCs w:val="28"/>
          <w:rtl w:val="true"/>
          <w:lang w:bidi="fa-IR"/>
        </w:rPr>
        <w:t>ولا یبایع ولا یضیف ولا یضاف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قال قال رسول الله صلی الله</w:t>
      </w:r>
    </w:p>
    <w:p>
      <w:pPr>
        <w:pStyle w:val="BookText"/>
        <w:rPr/>
      </w:pPr>
      <w:r>
        <w:rPr>
          <w:rFonts w:ascii="IRNazanin" w:hAnsi="IRNazanin" w:eastAsia="IRNazanin"/>
          <w:color w:val="111111"/>
          <w:sz w:val="28"/>
          <w:sz w:val="28"/>
          <w:szCs w:val="28"/>
          <w:rtl w:val="true"/>
          <w:lang w:bidi="fa-IR"/>
        </w:rPr>
        <w:t>علیه وآله وسلم الا لعنة الله والملائکة والناس أجمعین علی من أحدث فی الاسلام</w:t>
      </w:r>
    </w:p>
    <w:p>
      <w:pPr>
        <w:pStyle w:val="BookText"/>
        <w:rPr/>
      </w:pPr>
      <w:r>
        <w:rPr>
          <w:rFonts w:ascii="IRNazanin" w:hAnsi="IRNazanin" w:eastAsia="IRNazanin"/>
          <w:color w:val="111111"/>
          <w:sz w:val="28"/>
          <w:sz w:val="28"/>
          <w:szCs w:val="28"/>
          <w:rtl w:val="true"/>
          <w:lang w:bidi="fa-IR"/>
        </w:rPr>
        <w:t>حدثا یعنی یحدث فی الحل فیلجأ إلی الحرم فلا یأویه أحد ولا ینصره ولا یضیفه حتی</w:t>
      </w:r>
    </w:p>
    <w:p>
      <w:pPr>
        <w:pStyle w:val="BookText"/>
        <w:rPr/>
      </w:pPr>
      <w:r>
        <w:rPr>
          <w:rFonts w:ascii="IRNazanin" w:hAnsi="IRNazanin" w:eastAsia="IRNazanin"/>
          <w:color w:val="111111"/>
          <w:sz w:val="28"/>
          <w:sz w:val="28"/>
          <w:szCs w:val="28"/>
          <w:rtl w:val="true"/>
          <w:lang w:bidi="fa-IR"/>
        </w:rPr>
        <w:t>یخرج إلی الحل فیقام علی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الحسین بن</w:t>
      </w:r>
    </w:p>
    <w:p>
      <w:pPr>
        <w:pStyle w:val="BookText"/>
        <w:rPr/>
      </w:pPr>
      <w:r>
        <w:rPr>
          <w:rFonts w:ascii="IRNazanin" w:hAnsi="IRNazanin" w:eastAsia="IRNazanin"/>
          <w:color w:val="111111"/>
          <w:sz w:val="28"/>
          <w:sz w:val="28"/>
          <w:szCs w:val="28"/>
          <w:rtl w:val="true"/>
          <w:lang w:bidi="fa-IR"/>
        </w:rPr>
        <w:t>سعید عن القاسم بن محمد عن علی بن أبی حمزة عن أبی عبد الله علیه السلام قال سألته</w:t>
      </w:r>
    </w:p>
    <w:p>
      <w:pPr>
        <w:pStyle w:val="BookText"/>
        <w:rPr/>
      </w:pPr>
      <w:r>
        <w:rPr>
          <w:rFonts w:ascii="IRNazanin" w:hAnsi="IRNazanin" w:eastAsia="IRNazanin"/>
          <w:color w:val="111111"/>
          <w:sz w:val="28"/>
          <w:sz w:val="28"/>
          <w:szCs w:val="28"/>
          <w:rtl w:val="true"/>
          <w:lang w:bidi="fa-IR"/>
        </w:rPr>
        <w:t>عن قول الله عز وجل ومن دخله کان آمنا قال إن سرق سارق بغیر مکة أو جنی</w:t>
      </w:r>
    </w:p>
    <w:p>
      <w:pPr>
        <w:pStyle w:val="BookText"/>
        <w:rPr/>
      </w:pPr>
      <w:r>
        <w:rPr>
          <w:rFonts w:ascii="IRNazanin" w:hAnsi="IRNazanin" w:eastAsia="IRNazanin"/>
          <w:color w:val="111111"/>
          <w:sz w:val="28"/>
          <w:sz w:val="28"/>
          <w:szCs w:val="28"/>
          <w:rtl w:val="true"/>
          <w:lang w:bidi="fa-IR"/>
        </w:rPr>
        <w:t>جنایة علی نفسه فقر إلی مکة لم یؤخذ ما دام فی الحرم حتی یخرج منه ولکن</w:t>
      </w:r>
    </w:p>
    <w:p>
      <w:pPr>
        <w:pStyle w:val="BookText"/>
        <w:rPr/>
      </w:pPr>
      <w:r>
        <w:rPr>
          <w:rFonts w:ascii="IRNazanin" w:hAnsi="IRNazanin" w:eastAsia="IRNazanin"/>
          <w:color w:val="111111"/>
          <w:sz w:val="28"/>
          <w:sz w:val="28"/>
          <w:szCs w:val="28"/>
          <w:rtl w:val="true"/>
          <w:lang w:bidi="fa-IR"/>
        </w:rPr>
        <w:t>یمنع من السوق ولا یبایع ولا یجالس حتی یخرج منه فیؤخذ وان أحدث فی الحرم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الحدث اخذ فیه</w:t>
      </w:r>
      <w:r>
        <w:rPr>
          <w:rFonts w:eastAsia="IRNazanin" w:cs="IRNazanin"/>
          <w:color w:val="111111"/>
          <w:sz w:val="28"/>
          <w:szCs w:val="28"/>
          <w:rtl w:val="true"/>
          <w:lang w:bidi="fa-IR"/>
        </w:rPr>
        <w:t>.</w:t>
      </w:r>
      <w:bookmarkStart w:id="87" w:name="pg16862_230111"/>
    </w:p>
    <w:p>
      <w:pPr>
        <w:pStyle w:val="BookText"/>
        <w:rPr/>
      </w:pPr>
      <w:bookmarkEnd w:id="87"/>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محمد بن</w:t>
      </w:r>
    </w:p>
    <w:p>
      <w:pPr>
        <w:pStyle w:val="BookText"/>
        <w:rPr/>
      </w:pPr>
      <w:r>
        <w:rPr>
          <w:rFonts w:ascii="IRNazanin" w:hAnsi="IRNazanin" w:eastAsia="IRNazanin"/>
          <w:color w:val="111111"/>
          <w:sz w:val="28"/>
          <w:sz w:val="28"/>
          <w:szCs w:val="28"/>
          <w:rtl w:val="true"/>
          <w:lang w:bidi="fa-IR"/>
        </w:rPr>
        <w:t>مسلم عن أبی جعفر علیه السلام قال سألته عن قوله تعالی ومن دخله کان آمنا قال یأمن</w:t>
      </w:r>
    </w:p>
    <w:p>
      <w:pPr>
        <w:pStyle w:val="BookText"/>
        <w:rPr/>
      </w:pPr>
      <w:r>
        <w:rPr>
          <w:rFonts w:ascii="IRNazanin" w:hAnsi="IRNazanin" w:eastAsia="IRNazanin"/>
          <w:color w:val="111111"/>
          <w:sz w:val="28"/>
          <w:sz w:val="28"/>
          <w:szCs w:val="28"/>
          <w:rtl w:val="true"/>
          <w:lang w:bidi="fa-IR"/>
        </w:rPr>
        <w:t>فیه کل خائف ما لم یکن علیه حد من حدود الله ینبغی ان یؤخذ به قلت فیأمن فیه</w:t>
      </w:r>
    </w:p>
    <w:p>
      <w:pPr>
        <w:pStyle w:val="BookText"/>
        <w:rPr/>
      </w:pPr>
      <w:r>
        <w:rPr>
          <w:rFonts w:ascii="IRNazanin" w:hAnsi="IRNazanin" w:eastAsia="IRNazanin"/>
          <w:color w:val="111111"/>
          <w:sz w:val="28"/>
          <w:sz w:val="28"/>
          <w:szCs w:val="28"/>
          <w:rtl w:val="true"/>
          <w:lang w:bidi="fa-IR"/>
        </w:rPr>
        <w:t xml:space="preserve">من حارب الله ورسوله وسعی فی الأرض فسادا قال هو مثل من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الطریق فیأخذ الشاة والشئ فیصنع به الامام ما شاء قال وسئلته عن طائر ادخل</w:t>
      </w:r>
    </w:p>
    <w:p>
      <w:pPr>
        <w:pStyle w:val="BookText"/>
        <w:rPr/>
      </w:pPr>
      <w:r>
        <w:rPr>
          <w:rFonts w:ascii="IRNazanin" w:hAnsi="IRNazanin" w:eastAsia="IRNazanin"/>
          <w:color w:val="111111"/>
          <w:sz w:val="28"/>
          <w:sz w:val="28"/>
          <w:szCs w:val="28"/>
          <w:rtl w:val="true"/>
          <w:lang w:bidi="fa-IR"/>
        </w:rPr>
        <w:t>الحرم قال لا یؤخذ ولا یمس لان الله یقول ومن دخله کان آمنا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بن سنان عن أبی عبد الله علیه السلام قال قلت له أرأیت</w:t>
      </w:r>
    </w:p>
    <w:p>
      <w:pPr>
        <w:pStyle w:val="BookText"/>
        <w:rPr/>
      </w:pPr>
      <w:r>
        <w:rPr>
          <w:rFonts w:ascii="IRNazanin" w:hAnsi="IRNazanin" w:eastAsia="IRNazanin"/>
          <w:color w:val="111111"/>
          <w:sz w:val="28"/>
          <w:sz w:val="28"/>
          <w:szCs w:val="28"/>
          <w:rtl w:val="true"/>
          <w:lang w:bidi="fa-IR"/>
        </w:rPr>
        <w:t>قوله ومن دخله کان آمنا البیت عنی أم الحرم قال من دخل الحرم من الناس مستجیرا</w:t>
      </w:r>
    </w:p>
    <w:p>
      <w:pPr>
        <w:pStyle w:val="BookText"/>
        <w:rPr/>
      </w:pPr>
      <w:r>
        <w:rPr>
          <w:rFonts w:ascii="IRNazanin" w:hAnsi="IRNazanin" w:eastAsia="IRNazanin"/>
          <w:color w:val="111111"/>
          <w:sz w:val="28"/>
          <w:sz w:val="28"/>
          <w:szCs w:val="28"/>
          <w:rtl w:val="true"/>
          <w:lang w:bidi="fa-IR"/>
        </w:rPr>
        <w:t>به فهو آمن ومن دخل البیت مستجیرا به من المذنبین فهو آمن من سخط الله ومن</w:t>
      </w:r>
    </w:p>
    <w:p>
      <w:pPr>
        <w:pStyle w:val="BookText"/>
        <w:rPr/>
      </w:pPr>
      <w:r>
        <w:rPr>
          <w:rFonts w:ascii="IRNazanin" w:hAnsi="IRNazanin" w:eastAsia="IRNazanin"/>
          <w:color w:val="111111"/>
          <w:sz w:val="28"/>
          <w:sz w:val="28"/>
          <w:szCs w:val="28"/>
          <w:rtl w:val="true"/>
          <w:lang w:bidi="fa-IR"/>
        </w:rPr>
        <w:t>دخل الحرم من الوحش والسباع والطیر فهو آمن من أن یهاج أو یؤذی حتی یخرج</w:t>
      </w:r>
    </w:p>
    <w:p>
      <w:pPr>
        <w:pStyle w:val="BookText"/>
        <w:rPr/>
      </w:pPr>
      <w:r>
        <w:rPr>
          <w:rFonts w:ascii="IRNazanin" w:hAnsi="IRNazanin" w:eastAsia="IRNazanin"/>
          <w:color w:val="111111"/>
          <w:sz w:val="28"/>
          <w:sz w:val="28"/>
          <w:szCs w:val="28"/>
          <w:rtl w:val="true"/>
          <w:lang w:bidi="fa-IR"/>
        </w:rPr>
        <w:t>من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 عن مسعدة بن زیاد قال</w:t>
      </w:r>
    </w:p>
    <w:p>
      <w:pPr>
        <w:pStyle w:val="BookText"/>
        <w:rPr/>
      </w:pPr>
      <w:r>
        <w:rPr>
          <w:rFonts w:ascii="IRNazanin" w:hAnsi="IRNazanin" w:eastAsia="IRNazanin"/>
          <w:color w:val="111111"/>
          <w:sz w:val="28"/>
          <w:sz w:val="28"/>
          <w:szCs w:val="28"/>
          <w:rtl w:val="true"/>
          <w:lang w:bidi="fa-IR"/>
        </w:rPr>
        <w:t>قال أبو عبد الله علیه السلام من رأی أنه فی الحرم وکان خائفا 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الوشاء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قوله تعالی ومن یرد</w:t>
      </w:r>
    </w:p>
    <w:p>
      <w:pPr>
        <w:pStyle w:val="BookText"/>
        <w:rPr/>
      </w:pPr>
      <w:r>
        <w:rPr>
          <w:rFonts w:ascii="IRNazanin" w:hAnsi="IRNazanin" w:eastAsia="IRNazanin"/>
          <w:color w:val="111111"/>
          <w:sz w:val="28"/>
          <w:sz w:val="28"/>
          <w:szCs w:val="28"/>
          <w:rtl w:val="true"/>
          <w:lang w:bidi="fa-IR"/>
        </w:rPr>
        <w:t>فیه بالحاد بظلم نذقه من عذاب الیم قوله علیه السلام التحصین بالحرم الحاد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مرسلة 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الحج قوله واما قوله عز وجل فیه آیات بینات مقام إبراهیم فأحدها</w:t>
      </w:r>
    </w:p>
    <w:p>
      <w:pPr>
        <w:pStyle w:val="BookText"/>
        <w:rPr/>
      </w:pPr>
      <w:r>
        <w:rPr>
          <w:rFonts w:ascii="IRNazanin" w:hAnsi="IRNazanin" w:eastAsia="IRNazanin"/>
          <w:color w:val="111111"/>
          <w:sz w:val="28"/>
          <w:sz w:val="28"/>
          <w:szCs w:val="28"/>
          <w:rtl w:val="true"/>
          <w:lang w:bidi="fa-IR"/>
        </w:rPr>
        <w:t>ان إبراهیم علیه السلام حین قام علی الحجر اثر قد ماه فیه والثانیة الحجر والثالثة</w:t>
      </w:r>
    </w:p>
    <w:p>
      <w:pPr>
        <w:pStyle w:val="BookText"/>
        <w:rPr/>
      </w:pPr>
      <w:r>
        <w:rPr>
          <w:rFonts w:ascii="IRNazanin" w:hAnsi="IRNazanin" w:eastAsia="IRNazanin"/>
          <w:color w:val="111111"/>
          <w:sz w:val="28"/>
          <w:sz w:val="28"/>
          <w:szCs w:val="28"/>
          <w:rtl w:val="true"/>
          <w:lang w:bidi="fa-IR"/>
        </w:rPr>
        <w:t>منزل إسماعیل علیه السلام</w:t>
      </w:r>
      <w:r>
        <w:rPr>
          <w:rFonts w:eastAsia="IRNazanin" w:cs="IRNazanin"/>
          <w:color w:val="111111"/>
          <w:sz w:val="28"/>
          <w:szCs w:val="28"/>
          <w:rtl w:val="true"/>
          <w:lang w:bidi="fa-IR"/>
        </w:rPr>
        <w:t>.</w:t>
      </w:r>
    </w:p>
    <w:p>
      <w:pPr>
        <w:pStyle w:val="Heading4"/>
        <w:numPr>
          <w:ilvl w:val="3"/>
          <w:numId w:val="1"/>
        </w:numPr>
        <w:rPr/>
      </w:pPr>
      <w:bookmarkStart w:id="88" w:name="__RefHeading___Toc9964590_417432637"/>
      <w:bookmarkStart w:id="89" w:name="_Toc33"/>
      <w:bookmarkEnd w:id="88"/>
      <w:r>
        <w:rPr>
          <w:rtl w:val="true"/>
        </w:rPr>
        <w:t>(</w:t>
      </w:r>
      <w:r>
        <w:rPr/>
        <w:t>28</w:t>
      </w:r>
      <w:r>
        <w:rPr>
          <w:rtl w:val="true"/>
        </w:rPr>
        <w:t xml:space="preserve">) </w:t>
      </w:r>
      <w:r>
        <w:rPr>
          <w:rtl w:val="true"/>
        </w:rPr>
        <w:t>باب ان الدائن لا تسلم علی المدیون بمکة ولا تروعه حتی یخرج من الحرم الا ان یکون أعطاه حقه فی الحرم</w:t>
      </w:r>
      <w:bookmarkEnd w:id="8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bookmarkStart w:id="90" w:name="pg16862_230112"/>
    </w:p>
    <w:p>
      <w:pPr>
        <w:pStyle w:val="BookText"/>
        <w:rPr/>
      </w:pPr>
      <w:bookmarkEnd w:id="90"/>
      <w:r>
        <w:rPr>
          <w:rFonts w:ascii="IRNazanin" w:hAnsi="IRNazanin" w:eastAsia="IRNazanin"/>
          <w:color w:val="111111"/>
          <w:sz w:val="28"/>
          <w:sz w:val="28"/>
          <w:szCs w:val="28"/>
          <w:rtl w:val="true"/>
          <w:lang w:bidi="fa-IR"/>
        </w:rPr>
        <w:t xml:space="preserve">عن جعفر بن بشیر عن سماعة بن مهران کا </w:t>
      </w:r>
      <w:r>
        <w:rPr>
          <w:rFonts w:eastAsia="IRNazanin" w:cs="IRNazanin"/>
          <w:color w:val="111111"/>
          <w:sz w:val="28"/>
          <w:szCs w:val="28"/>
          <w:lang w:bidi="fa-IR"/>
        </w:rPr>
        <w:t>232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بن محمد عن شاذان بن الخلیل أبی الفضل عن سماعة بن مهران عن أبی عبد الله</w:t>
      </w:r>
    </w:p>
    <w:p>
      <w:pPr>
        <w:pStyle w:val="BookText"/>
        <w:rPr/>
      </w:pPr>
      <w:r>
        <w:rPr>
          <w:rFonts w:ascii="IRNazanin" w:hAnsi="IRNazanin" w:eastAsia="IRNazanin"/>
          <w:color w:val="111111"/>
          <w:sz w:val="28"/>
          <w:sz w:val="28"/>
          <w:szCs w:val="28"/>
          <w:rtl w:val="true"/>
          <w:lang w:bidi="fa-IR"/>
        </w:rPr>
        <w:t>علیه السلام قال سألته عن رجل لی علیه مال فغاب عنی زمانا فرأیته یطوف حول</w:t>
      </w:r>
    </w:p>
    <w:p>
      <w:pPr>
        <w:pStyle w:val="BookText"/>
        <w:rPr/>
      </w:pPr>
      <w:r>
        <w:rPr>
          <w:rFonts w:ascii="IRNazanin" w:hAnsi="IRNazanin" w:eastAsia="IRNazanin"/>
          <w:color w:val="111111"/>
          <w:sz w:val="28"/>
          <w:sz w:val="28"/>
          <w:szCs w:val="28"/>
          <w:rtl w:val="true"/>
          <w:lang w:bidi="fa-IR"/>
        </w:rPr>
        <w:t xml:space="preserve">الکعبة أفأتقاضاه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تسلم علیه ولا تروعه حتی یخرج</w:t>
      </w:r>
    </w:p>
    <w:p>
      <w:pPr>
        <w:pStyle w:val="BookText"/>
        <w:rPr/>
      </w:pPr>
      <w:r>
        <w:rPr>
          <w:rFonts w:ascii="IRNazanin" w:hAnsi="IRNazanin" w:eastAsia="IRNazanin"/>
          <w:color w:val="111111"/>
          <w:sz w:val="28"/>
          <w:sz w:val="28"/>
          <w:szCs w:val="28"/>
          <w:rtl w:val="true"/>
          <w:lang w:bidi="fa-IR"/>
        </w:rPr>
        <w:t>من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 ان کان لک علی رجل حق فوجدته</w:t>
      </w:r>
    </w:p>
    <w:p>
      <w:pPr>
        <w:pStyle w:val="BookText"/>
        <w:rPr/>
      </w:pPr>
      <w:r>
        <w:rPr>
          <w:rFonts w:ascii="IRNazanin" w:hAnsi="IRNazanin" w:eastAsia="IRNazanin"/>
          <w:color w:val="111111"/>
          <w:sz w:val="28"/>
          <w:sz w:val="28"/>
          <w:szCs w:val="28"/>
          <w:rtl w:val="true"/>
          <w:lang w:bidi="fa-IR"/>
        </w:rPr>
        <w:t>بمکة أو فی الحرم فلا تطالبه ولا تسلم علیه فتفزعه الا ان تکون أعطیت حقک فی الحرم</w:t>
      </w:r>
    </w:p>
    <w:p>
      <w:pPr>
        <w:pStyle w:val="BookText"/>
        <w:rPr/>
      </w:pPr>
      <w:r>
        <w:rPr>
          <w:rFonts w:ascii="IRNazanin" w:hAnsi="IRNazanin" w:eastAsia="IRNazanin"/>
          <w:color w:val="111111"/>
          <w:sz w:val="28"/>
          <w:sz w:val="28"/>
          <w:szCs w:val="28"/>
          <w:rtl w:val="true"/>
          <w:lang w:bidi="fa-IR"/>
        </w:rPr>
        <w:t xml:space="preserve">فلا بأس ان تطلبه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الحرم</w:t>
      </w:r>
      <w:r>
        <w:rPr>
          <w:rFonts w:eastAsia="IRNazanin" w:cs="IRNazanin"/>
          <w:color w:val="111111"/>
          <w:sz w:val="28"/>
          <w:szCs w:val="28"/>
          <w:rtl w:val="true"/>
          <w:lang w:bidi="fa-IR"/>
        </w:rPr>
        <w:t>.</w:t>
      </w:r>
    </w:p>
    <w:p>
      <w:pPr>
        <w:pStyle w:val="Heading4"/>
        <w:numPr>
          <w:ilvl w:val="3"/>
          <w:numId w:val="1"/>
        </w:numPr>
        <w:rPr/>
      </w:pPr>
      <w:bookmarkStart w:id="91" w:name="__RefHeading___Toc9964592_417432637"/>
      <w:bookmarkStart w:id="92" w:name="_Toc34"/>
      <w:bookmarkEnd w:id="91"/>
      <w:r>
        <w:rPr>
          <w:rtl w:val="true"/>
        </w:rPr>
        <w:t>(</w:t>
      </w:r>
      <w:r>
        <w:rPr/>
        <w:t>29</w:t>
      </w:r>
      <w:r>
        <w:rPr>
          <w:rtl w:val="true"/>
        </w:rPr>
        <w:t xml:space="preserve">) </w:t>
      </w:r>
      <w:r>
        <w:rPr>
          <w:rtl w:val="true"/>
        </w:rPr>
        <w:t>باب ما ورد فی قوله تعالی سواء العاکف فیه والباد</w:t>
      </w:r>
      <w:r>
        <w:rPr>
          <w:rtl w:val="true"/>
        </w:rPr>
        <w:t>...</w:t>
      </w:r>
      <w:bookmarkEnd w:id="92"/>
    </w:p>
    <w:p>
      <w:pPr>
        <w:pStyle w:val="BookText"/>
        <w:rPr/>
      </w:pPr>
      <w:r>
        <w:rPr>
          <w:rFonts w:ascii="IRNazanin" w:hAnsi="IRNazanin" w:eastAsia="IRNazanin"/>
          <w:color w:val="111111"/>
          <w:sz w:val="28"/>
          <w:sz w:val="28"/>
          <w:szCs w:val="28"/>
          <w:rtl w:val="true"/>
          <w:lang w:bidi="fa-IR"/>
        </w:rPr>
        <w:t>باب ما ورد فی قوله تعالی سواء العاکف فیه والباد وانه لیس ینبغی لأهل مکة ان یجعلوا علی دورهم أبوابا</w:t>
      </w:r>
    </w:p>
    <w:p>
      <w:pPr>
        <w:pStyle w:val="BookText"/>
        <w:rPr/>
      </w:pPr>
      <w:r>
        <w:rPr>
          <w:rFonts w:ascii="IRNazanin" w:hAnsi="IRNazanin" w:eastAsia="IRNazanin"/>
          <w:color w:val="111111"/>
          <w:sz w:val="28"/>
          <w:sz w:val="28"/>
          <w:szCs w:val="28"/>
          <w:rtl w:val="true"/>
          <w:lang w:bidi="fa-IR"/>
        </w:rPr>
        <w:t>حتی ینزل الحجاج معهم فی دورهم وأول من بوبها معاویة</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الذین کفروا ویصدون عن سبیل الله والمسجد الحرام</w:t>
      </w:r>
    </w:p>
    <w:p>
      <w:pPr>
        <w:pStyle w:val="BookText"/>
        <w:rPr/>
      </w:pPr>
      <w:r>
        <w:rPr>
          <w:rFonts w:ascii="IRNazanin" w:hAnsi="IRNazanin" w:eastAsia="IRNazanin"/>
          <w:color w:val="111111"/>
          <w:sz w:val="28"/>
          <w:sz w:val="28"/>
          <w:szCs w:val="28"/>
          <w:rtl w:val="true"/>
          <w:lang w:bidi="fa-IR"/>
        </w:rPr>
        <w:t xml:space="preserve">الذی جعلناه للناس سواء العاکف فیه والباد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الحج ی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قول الله تعالی سواء العاکف</w:t>
      </w:r>
    </w:p>
    <w:p>
      <w:pPr>
        <w:pStyle w:val="BookText"/>
        <w:rPr/>
      </w:pPr>
      <w:r>
        <w:rPr>
          <w:rFonts w:ascii="IRNazanin" w:hAnsi="IRNazanin" w:eastAsia="IRNazanin"/>
          <w:color w:val="111111"/>
          <w:sz w:val="28"/>
          <w:sz w:val="28"/>
          <w:szCs w:val="28"/>
          <w:rtl w:val="true"/>
          <w:lang w:bidi="fa-IR"/>
        </w:rPr>
        <w:t xml:space="preserve">فیه والباد فقال لم یکن ینبغی ان یصنع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دور مکة أبواب لان للحجاج ان</w:t>
      </w:r>
    </w:p>
    <w:p>
      <w:pPr>
        <w:pStyle w:val="BookText"/>
        <w:rPr/>
      </w:pPr>
      <w:r>
        <w:rPr>
          <w:rFonts w:ascii="IRNazanin" w:hAnsi="IRNazanin" w:eastAsia="IRNazanin"/>
          <w:color w:val="111111"/>
          <w:sz w:val="28"/>
          <w:sz w:val="28"/>
          <w:szCs w:val="28"/>
          <w:rtl w:val="true"/>
          <w:lang w:bidi="fa-IR"/>
        </w:rPr>
        <w:t>ینزلوا معهم فی دورهم فی ساحة الدار حتی یقضوا مناسکهم وان أول من جعل</w:t>
      </w:r>
    </w:p>
    <w:p>
      <w:pPr>
        <w:pStyle w:val="BookText"/>
        <w:rPr/>
      </w:pPr>
      <w:r>
        <w:rPr>
          <w:rFonts w:ascii="IRNazanin" w:hAnsi="IRNazanin" w:eastAsia="IRNazanin"/>
          <w:color w:val="111111"/>
          <w:sz w:val="28"/>
          <w:sz w:val="28"/>
          <w:szCs w:val="28"/>
          <w:rtl w:val="true"/>
          <w:lang w:bidi="fa-IR"/>
        </w:rPr>
        <w:t>لدور مکة أبوابا معویة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رض قال حدثنا سعد بن عبد الله عن أحمد و عبد الله ابنی</w:t>
      </w:r>
    </w:p>
    <w:p>
      <w:pPr>
        <w:pStyle w:val="BookText"/>
        <w:rPr/>
      </w:pPr>
      <w:r>
        <w:rPr>
          <w:rFonts w:ascii="IRNazanin" w:hAnsi="IRNazanin" w:eastAsia="IRNazanin"/>
          <w:color w:val="111111"/>
          <w:sz w:val="28"/>
          <w:sz w:val="28"/>
          <w:szCs w:val="28"/>
          <w:rtl w:val="true"/>
          <w:lang w:bidi="fa-IR"/>
        </w:rPr>
        <w:t>محمد بن عیسی عن محمد بن أبی عمیر عن حماد بن عثمان الناب عن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الحلبی عن أبی عبد الله علیه السلام قال سألته عن قول الله عز وجل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العاکف فیه والباد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 عن</w:t>
      </w:r>
    </w:p>
    <w:p>
      <w:pPr>
        <w:pStyle w:val="BookText"/>
        <w:rPr/>
      </w:pPr>
      <w:r>
        <w:rPr>
          <w:rFonts w:ascii="IRNazanin" w:hAnsi="IRNazanin" w:eastAsia="IRNazanin"/>
          <w:color w:val="111111"/>
          <w:sz w:val="28"/>
          <w:sz w:val="28"/>
          <w:szCs w:val="28"/>
          <w:rtl w:val="true"/>
          <w:lang w:bidi="fa-IR"/>
        </w:rPr>
        <w:t>جعفر عن أبیه عن علی علیهم السلام ان رسول الله صلی الله علیه وآله نهی اهل مکة ان</w:t>
      </w:r>
    </w:p>
    <w:p>
      <w:pPr>
        <w:pStyle w:val="BookText"/>
        <w:rPr/>
      </w:pPr>
      <w:r>
        <w:rPr>
          <w:rFonts w:ascii="IRNazanin" w:hAnsi="IRNazanin" w:eastAsia="IRNazanin"/>
          <w:color w:val="111111"/>
          <w:sz w:val="28"/>
          <w:sz w:val="28"/>
          <w:szCs w:val="28"/>
          <w:rtl w:val="true"/>
          <w:lang w:bidi="fa-IR"/>
        </w:rPr>
        <w:t xml:space="preserve">یواجروا دورهم وان یغلقوا </w:t>
      </w:r>
      <w:r>
        <w:rPr>
          <w:rStyle w:val="FootnoteAnchor"/>
          <w:rtl w:val="true"/>
        </w:rPr>
        <w:footnoteReference w:id="215"/>
      </w:r>
      <w:r>
        <w:rPr>
          <w:rFonts w:ascii="IRNazanin" w:hAnsi="IRNazanin" w:eastAsia="IRNazanin"/>
          <w:color w:val="111111"/>
          <w:sz w:val="28"/>
          <w:sz w:val="28"/>
          <w:szCs w:val="28"/>
          <w:rtl w:val="true"/>
          <w:lang w:bidi="fa-IR"/>
        </w:rPr>
        <w:t>علیها أبوابا وقال سواء العاکف فیه والباد قال</w:t>
      </w:r>
    </w:p>
    <w:p>
      <w:pPr>
        <w:pStyle w:val="BookText"/>
        <w:rPr/>
      </w:pPr>
      <w:r>
        <w:rPr>
          <w:rFonts w:ascii="IRNazanin" w:hAnsi="IRNazanin" w:eastAsia="IRNazanin"/>
          <w:color w:val="111111"/>
          <w:sz w:val="28"/>
          <w:sz w:val="28"/>
          <w:szCs w:val="28"/>
          <w:rtl w:val="true"/>
          <w:lang w:bidi="fa-IR"/>
        </w:rPr>
        <w:t>وفعل ذلک أبو بکر وعمر وعثمان وعلی علیه السلام حتی کان فی زمن معویة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علیه السلام قال</w:t>
      </w:r>
    </w:p>
    <w:p>
      <w:pPr>
        <w:pStyle w:val="BookText"/>
        <w:rPr/>
      </w:pPr>
      <w:r>
        <w:rPr>
          <w:rFonts w:ascii="IRNazanin" w:hAnsi="IRNazanin" w:eastAsia="IRNazanin"/>
          <w:color w:val="111111"/>
          <w:sz w:val="28"/>
          <w:sz w:val="28"/>
          <w:szCs w:val="28"/>
          <w:rtl w:val="true"/>
          <w:lang w:bidi="fa-IR"/>
        </w:rPr>
        <w:t>ولیس ینبغی لأهل مکة ان یمنعوا الحاج شیئا من الدور ینزلونها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فقه القرآن کتب علی علیه السلام إلی</w:t>
      </w:r>
    </w:p>
    <w:p>
      <w:pPr>
        <w:pStyle w:val="BookText"/>
        <w:rPr/>
      </w:pPr>
      <w:r>
        <w:rPr>
          <w:rFonts w:ascii="IRNazanin" w:hAnsi="IRNazanin" w:eastAsia="IRNazanin"/>
          <w:color w:val="111111"/>
          <w:sz w:val="28"/>
          <w:sz w:val="28"/>
          <w:szCs w:val="28"/>
          <w:rtl w:val="true"/>
          <w:lang w:bidi="fa-IR"/>
        </w:rPr>
        <w:t>قثم بن عباس عامله علی مکة أقم للناس الحج واجلس لهم العصرین فافت المستفتی</w:t>
      </w:r>
    </w:p>
    <w:p>
      <w:pPr>
        <w:pStyle w:val="BookText"/>
        <w:rPr/>
      </w:pPr>
      <w:r>
        <w:rPr>
          <w:rFonts w:ascii="IRNazanin" w:hAnsi="IRNazanin" w:eastAsia="IRNazanin"/>
          <w:color w:val="111111"/>
          <w:sz w:val="28"/>
          <w:sz w:val="28"/>
          <w:szCs w:val="28"/>
          <w:rtl w:val="true"/>
          <w:lang w:bidi="fa-IR"/>
        </w:rPr>
        <w:t>وعلم الجاهل وذاکر العالم ومر اهل مکة أن لا یأخذوا من ساکن اجرا فان الله</w:t>
      </w:r>
    </w:p>
    <w:p>
      <w:pPr>
        <w:pStyle w:val="BookText"/>
        <w:rPr/>
      </w:pPr>
      <w:r>
        <w:rPr>
          <w:rFonts w:ascii="IRNazanin" w:hAnsi="IRNazanin" w:eastAsia="IRNazanin"/>
          <w:color w:val="111111"/>
          <w:sz w:val="28"/>
          <w:sz w:val="28"/>
          <w:szCs w:val="28"/>
          <w:rtl w:val="true"/>
          <w:lang w:bidi="fa-IR"/>
        </w:rPr>
        <w:t>سبحانه یقول سواء العاکف فیه والباد العاکف المقیم به والبادی الذی یحج الیه من</w:t>
      </w:r>
    </w:p>
    <w:p>
      <w:pPr>
        <w:pStyle w:val="BookText"/>
        <w:rPr/>
      </w:pPr>
      <w:r>
        <w:rPr>
          <w:rFonts w:ascii="IRNazanin" w:hAnsi="IRNazanin" w:eastAsia="IRNazanin"/>
          <w:color w:val="111111"/>
          <w:sz w:val="28"/>
          <w:sz w:val="28"/>
          <w:szCs w:val="28"/>
          <w:rtl w:val="true"/>
          <w:lang w:bidi="fa-IR"/>
        </w:rPr>
        <w:t>غیر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 حدثنی أبو البختری</w:t>
      </w:r>
    </w:p>
    <w:p>
      <w:pPr>
        <w:pStyle w:val="BookText"/>
        <w:rPr/>
      </w:pPr>
      <w:r>
        <w:rPr>
          <w:rFonts w:ascii="IRNazanin" w:hAnsi="IRNazanin" w:eastAsia="IRNazanin"/>
          <w:color w:val="111111"/>
          <w:sz w:val="28"/>
          <w:sz w:val="28"/>
          <w:szCs w:val="28"/>
          <w:rtl w:val="true"/>
          <w:lang w:bidi="fa-IR"/>
        </w:rPr>
        <w:t>عن جعفر عن أبیه عن علی علیه السلام انه کره إجارة بیوت مکة وقرء سواء العاکف</w:t>
      </w:r>
    </w:p>
    <w:p>
      <w:pPr>
        <w:pStyle w:val="BookText"/>
        <w:rPr/>
      </w:pPr>
      <w:r>
        <w:rPr>
          <w:rFonts w:ascii="IRNazanin" w:hAnsi="IRNazanin" w:eastAsia="IRNazanin"/>
          <w:color w:val="111111"/>
          <w:sz w:val="28"/>
          <w:sz w:val="28"/>
          <w:szCs w:val="28"/>
          <w:rtl w:val="true"/>
          <w:lang w:bidi="fa-IR"/>
        </w:rPr>
        <w:t>فیه والباد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تعالی ان الذین کفروا</w:t>
      </w:r>
    </w:p>
    <w:p>
      <w:pPr>
        <w:pStyle w:val="BookText"/>
        <w:rPr/>
      </w:pPr>
      <w:r>
        <w:rPr>
          <w:rFonts w:ascii="IRNazanin" w:hAnsi="IRNazanin" w:eastAsia="IRNazanin"/>
          <w:color w:val="111111"/>
          <w:sz w:val="28"/>
          <w:sz w:val="28"/>
          <w:szCs w:val="28"/>
          <w:rtl w:val="true"/>
          <w:lang w:bidi="fa-IR"/>
        </w:rPr>
        <w:t>ویصدون عن سبیل الله والمسجد الحرام الذی جعلناه للناس سواء العاکف فیه و</w:t>
      </w:r>
    </w:p>
    <w:p>
      <w:pPr>
        <w:pStyle w:val="BookText"/>
        <w:rPr/>
      </w:pPr>
      <w:r>
        <w:rPr>
          <w:rFonts w:ascii="IRNazanin" w:hAnsi="IRNazanin" w:eastAsia="IRNazanin"/>
          <w:color w:val="111111"/>
          <w:sz w:val="28"/>
          <w:sz w:val="28"/>
          <w:szCs w:val="28"/>
          <w:rtl w:val="true"/>
          <w:lang w:bidi="fa-IR"/>
        </w:rPr>
        <w:t xml:space="preserve">الباد قال نزلت فی قریش حین صدوا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مکة وقوله سواء العاکف</w:t>
      </w:r>
    </w:p>
    <w:p>
      <w:pPr>
        <w:pStyle w:val="BookText"/>
        <w:rPr/>
      </w:pPr>
      <w:r>
        <w:rPr>
          <w:rFonts w:ascii="IRNazanin" w:hAnsi="IRNazanin" w:eastAsia="IRNazanin"/>
          <w:color w:val="111111"/>
          <w:sz w:val="28"/>
          <w:sz w:val="28"/>
          <w:szCs w:val="28"/>
          <w:rtl w:val="true"/>
          <w:lang w:bidi="fa-IR"/>
        </w:rPr>
        <w:t>فیه والباد قال اهل مکة ومن جاء إلیهم من البلدان فهم فیه سواء لا یمنع النزول</w:t>
      </w:r>
    </w:p>
    <w:p>
      <w:pPr>
        <w:pStyle w:val="BookText"/>
        <w:rPr/>
      </w:pPr>
      <w:r>
        <w:rPr>
          <w:rFonts w:ascii="IRNazanin" w:hAnsi="IRNazanin" w:eastAsia="IRNazanin"/>
          <w:color w:val="111111"/>
          <w:sz w:val="28"/>
          <w:sz w:val="28"/>
          <w:szCs w:val="28"/>
          <w:rtl w:val="true"/>
          <w:lang w:bidi="fa-IR"/>
        </w:rPr>
        <w:t>ودخول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بن یحیی عن حسین بن أبی</w:t>
      </w:r>
    </w:p>
    <w:p>
      <w:pPr>
        <w:pStyle w:val="BookText"/>
        <w:rPr/>
      </w:pPr>
      <w:r>
        <w:rPr>
          <w:rFonts w:ascii="IRNazanin" w:hAnsi="IRNazanin" w:eastAsia="IRNazanin"/>
          <w:color w:val="111111"/>
          <w:sz w:val="28"/>
          <w:sz w:val="28"/>
          <w:szCs w:val="28"/>
          <w:rtl w:val="true"/>
          <w:lang w:bidi="fa-IR"/>
        </w:rPr>
        <w:t>العلا قال ذکر أبو عبد الله علیه السلام هذه الآیة سواء العاکف فیه والباد فقال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مکة لیس علی شئ منها باب وکان أول من علق علی بابه المصراعین معویة</w:t>
      </w:r>
      <w:bookmarkStart w:id="93" w:name="pg16862_230114"/>
    </w:p>
    <w:p>
      <w:pPr>
        <w:pStyle w:val="BookText"/>
        <w:rPr/>
      </w:pPr>
      <w:bookmarkEnd w:id="93"/>
      <w:r>
        <w:rPr>
          <w:rFonts w:ascii="IRNazanin" w:hAnsi="IRNazanin" w:eastAsia="IRNazanin"/>
          <w:color w:val="111111"/>
          <w:sz w:val="28"/>
          <w:sz w:val="28"/>
          <w:szCs w:val="28"/>
          <w:rtl w:val="true"/>
          <w:lang w:bidi="fa-IR"/>
        </w:rPr>
        <w:t>بن أبی سفیان ولیس ینبغی لأحد أن یمنع الحاج شیئا من الدور ومنازلها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 الحکم عن</w:t>
      </w:r>
    </w:p>
    <w:p>
      <w:pPr>
        <w:pStyle w:val="BookText"/>
        <w:rPr/>
      </w:pPr>
      <w:r>
        <w:rPr>
          <w:rFonts w:ascii="IRNazanin" w:hAnsi="IRNazanin" w:eastAsia="IRNazanin"/>
          <w:color w:val="111111"/>
          <w:sz w:val="28"/>
          <w:sz w:val="28"/>
          <w:szCs w:val="28"/>
          <w:rtl w:val="true"/>
          <w:lang w:bidi="fa-IR"/>
        </w:rPr>
        <w:t>الحسین بن أبی العلا قال قال أبو عبد الله علیه السلام ان معویة أول من علق علی</w:t>
      </w:r>
    </w:p>
    <w:p>
      <w:pPr>
        <w:pStyle w:val="BookText"/>
        <w:rPr/>
      </w:pPr>
      <w:r>
        <w:rPr>
          <w:rFonts w:ascii="IRNazanin" w:hAnsi="IRNazanin" w:eastAsia="IRNazanin"/>
          <w:color w:val="111111"/>
          <w:sz w:val="28"/>
          <w:sz w:val="28"/>
          <w:szCs w:val="28"/>
          <w:rtl w:val="true"/>
          <w:lang w:bidi="fa-IR"/>
        </w:rPr>
        <w:t>بابه مصراعین بمکة فمنع حاج بیت الله ما قال الله عز وجل سواء العاکف فیه والباد</w:t>
      </w:r>
    </w:p>
    <w:p>
      <w:pPr>
        <w:pStyle w:val="BookText"/>
        <w:rPr/>
      </w:pPr>
      <w:r>
        <w:rPr>
          <w:rFonts w:ascii="IRNazanin" w:hAnsi="IRNazanin" w:eastAsia="IRNazanin"/>
          <w:color w:val="111111"/>
          <w:sz w:val="28"/>
          <w:sz w:val="28"/>
          <w:szCs w:val="28"/>
          <w:rtl w:val="true"/>
          <w:lang w:bidi="fa-IR"/>
        </w:rPr>
        <w:t>وکان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قدموا مکة نزل البادی علی الحاضر حتی یقضی حجة وکان معویة صاحب</w:t>
      </w:r>
    </w:p>
    <w:p>
      <w:pPr>
        <w:pStyle w:val="BookText"/>
        <w:rPr/>
      </w:pPr>
      <w:r>
        <w:rPr>
          <w:rFonts w:ascii="IRNazanin" w:hAnsi="IRNazanin" w:eastAsia="IRNazanin"/>
          <w:color w:val="111111"/>
          <w:sz w:val="28"/>
          <w:sz w:val="28"/>
          <w:szCs w:val="28"/>
          <w:rtl w:val="true"/>
          <w:lang w:bidi="fa-IR"/>
        </w:rPr>
        <w:t xml:space="preserve">السلسلة التی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سلسلة ذرعها سبعون ذراعا فاسلکوه انه کان لا یؤمن</w:t>
      </w:r>
    </w:p>
    <w:p>
      <w:pPr>
        <w:pStyle w:val="BookText"/>
        <w:rPr/>
      </w:pPr>
      <w:r>
        <w:rPr>
          <w:rFonts w:ascii="IRNazanin" w:hAnsi="IRNazanin" w:eastAsia="IRNazanin"/>
          <w:color w:val="111111"/>
          <w:sz w:val="28"/>
          <w:sz w:val="28"/>
          <w:szCs w:val="28"/>
          <w:rtl w:val="true"/>
          <w:lang w:bidi="fa-IR"/>
        </w:rPr>
        <w:t xml:space="preserve">بالله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فرعون هذه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 عن ابن أبی عمیر عن حفص بن البختری</w:t>
      </w:r>
    </w:p>
    <w:p>
      <w:pPr>
        <w:pStyle w:val="BookText"/>
        <w:rPr/>
      </w:pPr>
      <w:r>
        <w:rPr>
          <w:rFonts w:ascii="IRNazanin" w:hAnsi="IRNazanin" w:eastAsia="IRNazanin"/>
          <w:color w:val="111111"/>
          <w:sz w:val="28"/>
          <w:sz w:val="28"/>
          <w:szCs w:val="28"/>
          <w:rtl w:val="true"/>
          <w:lang w:bidi="fa-IR"/>
        </w:rPr>
        <w:t>عن أبی عبد الله علیه السلام قال لیس ینبغی لأهل مکة ان یجعلوا علی دورهم أبوابا</w:t>
      </w:r>
    </w:p>
    <w:p>
      <w:pPr>
        <w:pStyle w:val="BookText"/>
        <w:rPr/>
      </w:pPr>
      <w:r>
        <w:rPr>
          <w:rFonts w:ascii="IRNazanin" w:hAnsi="IRNazanin" w:eastAsia="IRNazanin"/>
          <w:color w:val="111111"/>
          <w:sz w:val="28"/>
          <w:sz w:val="28"/>
          <w:szCs w:val="28"/>
          <w:rtl w:val="true"/>
          <w:lang w:bidi="fa-IR"/>
        </w:rPr>
        <w:t>وذلک أن الحاج ینزلون معهم فی ساحة الدار حتی یقضوا حجهم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 عن ابان</w:t>
      </w:r>
    </w:p>
    <w:p>
      <w:pPr>
        <w:pStyle w:val="BookText"/>
        <w:rPr/>
      </w:pPr>
      <w:r>
        <w:rPr>
          <w:rFonts w:ascii="IRNazanin" w:hAnsi="IRNazanin" w:eastAsia="IRNazanin"/>
          <w:color w:val="111111"/>
          <w:sz w:val="28"/>
          <w:sz w:val="28"/>
          <w:szCs w:val="28"/>
          <w:rtl w:val="true"/>
          <w:lang w:bidi="fa-IR"/>
        </w:rPr>
        <w:t>بن عثمان عن یحیی بن أبی العلا عن أبی عبد الله علیه السلام عن أبیه علیهما السلام</w:t>
      </w:r>
    </w:p>
    <w:p>
      <w:pPr>
        <w:pStyle w:val="BookText"/>
        <w:rPr/>
      </w:pPr>
      <w:r>
        <w:rPr>
          <w:rFonts w:ascii="IRNazanin" w:hAnsi="IRNazanin" w:eastAsia="IRNazanin"/>
          <w:color w:val="111111"/>
          <w:sz w:val="28"/>
          <w:sz w:val="28"/>
          <w:szCs w:val="28"/>
          <w:rtl w:val="true"/>
          <w:lang w:bidi="fa-IR"/>
        </w:rPr>
        <w:t>قال لم یکن لدور مکة أبواب وکا اهل البلدان یأتون بقطرانهم فیدخلون فیضربون</w:t>
      </w:r>
    </w:p>
    <w:p>
      <w:pPr>
        <w:pStyle w:val="BookText"/>
        <w:rPr/>
      </w:pPr>
      <w:r>
        <w:rPr>
          <w:rFonts w:ascii="IRNazanin" w:hAnsi="IRNazanin" w:eastAsia="IRNazanin"/>
          <w:color w:val="111111"/>
          <w:sz w:val="28"/>
          <w:sz w:val="28"/>
          <w:szCs w:val="28"/>
          <w:rtl w:val="true"/>
          <w:lang w:bidi="fa-IR"/>
        </w:rPr>
        <w:t>بها وکان أول من بوبها معویة</w:t>
      </w:r>
      <w:r>
        <w:rPr>
          <w:rFonts w:eastAsia="IRNazanin" w:cs="IRNazanin"/>
          <w:color w:val="111111"/>
          <w:sz w:val="28"/>
          <w:szCs w:val="28"/>
          <w:rtl w:val="true"/>
          <w:lang w:bidi="fa-IR"/>
        </w:rPr>
        <w:t>.</w:t>
      </w:r>
    </w:p>
    <w:p>
      <w:pPr>
        <w:pStyle w:val="Heading4"/>
        <w:numPr>
          <w:ilvl w:val="3"/>
          <w:numId w:val="1"/>
        </w:numPr>
        <w:rPr/>
      </w:pPr>
      <w:bookmarkStart w:id="94" w:name="__RefHeading___Toc9964594_417432637"/>
      <w:bookmarkStart w:id="95" w:name="_Toc35"/>
      <w:bookmarkEnd w:id="94"/>
      <w:r>
        <w:rPr>
          <w:rtl w:val="true"/>
        </w:rPr>
        <w:t>(</w:t>
      </w:r>
      <w:r>
        <w:rPr/>
        <w:t>30</w:t>
      </w:r>
      <w:r>
        <w:rPr>
          <w:rtl w:val="true"/>
        </w:rPr>
        <w:t xml:space="preserve">) </w:t>
      </w:r>
      <w:r>
        <w:rPr>
          <w:rtl w:val="true"/>
        </w:rPr>
        <w:t>باب ان الله تعالی حرم مکة یوم خلق السماوات والأرض</w:t>
      </w:r>
      <w:r>
        <w:rPr>
          <w:rtl w:val="true"/>
        </w:rPr>
        <w:t>...</w:t>
      </w:r>
      <w:bookmarkEnd w:id="95"/>
    </w:p>
    <w:p>
      <w:pPr>
        <w:pStyle w:val="BookText"/>
        <w:rPr/>
      </w:pPr>
      <w:r>
        <w:rPr>
          <w:rFonts w:ascii="IRNazanin" w:hAnsi="IRNazanin" w:eastAsia="IRNazanin"/>
          <w:color w:val="111111"/>
          <w:sz w:val="28"/>
          <w:sz w:val="28"/>
          <w:szCs w:val="28"/>
          <w:rtl w:val="true"/>
          <w:lang w:bidi="fa-IR"/>
        </w:rPr>
        <w:t>باب ان الله تعالی حرم مکة یوم خلق السماوات والأرض وهی حرام إلی أن تقوم الساعة ولا یجوز لاحد ان یدخلها</w:t>
      </w:r>
    </w:p>
    <w:p>
      <w:pPr>
        <w:pStyle w:val="BookText"/>
        <w:rPr/>
      </w:pPr>
      <w:r>
        <w:rPr>
          <w:rFonts w:ascii="IRNazanin" w:hAnsi="IRNazanin" w:eastAsia="IRNazanin"/>
          <w:color w:val="111111"/>
          <w:sz w:val="28"/>
          <w:sz w:val="28"/>
          <w:szCs w:val="28"/>
          <w:rtl w:val="true"/>
          <w:lang w:bidi="fa-IR"/>
        </w:rPr>
        <w:t>بغیر احرام عدا ما استثنی ولا یختل خلاها ولا یعضد شجرها ولا ینفر صیدها ولا یلتقط لقطتها الا المنشد</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أمرت ان اعبد رب هذه البلدة الذی حرمها وله کل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النمل آیة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جل وعز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یمکن لهم حرما آمنا یجبی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الیه ثمرات کل شئ رزقا من لدنا ولکن أکثرهم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القصص</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عز مجده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یروا انا جعلنا حرما آمنا ویتخطف الناس من حولهم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العنکبوت ی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 xml:space="preserve">بن شاذان جمعیا عن ابن أبی عمیر عن معویة بن عمار قال فقیه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 وسلم یوم فتح مکة ان الله تبارک وتعالی حرم مکة یوم خلق</w:t>
      </w:r>
    </w:p>
    <w:p>
      <w:pPr>
        <w:pStyle w:val="BookText"/>
        <w:rPr/>
      </w:pPr>
      <w:r>
        <w:rPr>
          <w:rFonts w:ascii="IRNazanin" w:hAnsi="IRNazanin" w:eastAsia="IRNazanin"/>
          <w:color w:val="111111"/>
          <w:sz w:val="28"/>
          <w:sz w:val="28"/>
          <w:szCs w:val="28"/>
          <w:rtl w:val="true"/>
          <w:lang w:bidi="fa-IR"/>
        </w:rPr>
        <w:t xml:space="preserve">السماوات والأرض وهی حرام إلی أن تقوم الساعة لم تحل لاحد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w:t>
      </w:r>
    </w:p>
    <w:p>
      <w:pPr>
        <w:pStyle w:val="BookText"/>
        <w:rPr/>
      </w:pPr>
      <w:r>
        <w:rPr>
          <w:rFonts w:ascii="IRNazanin" w:hAnsi="IRNazanin" w:eastAsia="IRNazanin"/>
          <w:color w:val="111111"/>
          <w:sz w:val="28"/>
          <w:sz w:val="28"/>
          <w:szCs w:val="28"/>
          <w:rtl w:val="true"/>
          <w:lang w:bidi="fa-IR"/>
        </w:rPr>
        <w:t xml:space="preserve">ولا تحل لاحد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ولم تحل لی الا ساعة من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النعمان</w:t>
      </w:r>
    </w:p>
    <w:p>
      <w:pPr>
        <w:pStyle w:val="BookText"/>
        <w:rPr/>
      </w:pPr>
      <w:r>
        <w:rPr>
          <w:rFonts w:ascii="IRNazanin" w:hAnsi="IRNazanin" w:eastAsia="IRNazanin"/>
          <w:color w:val="111111"/>
          <w:sz w:val="28"/>
          <w:sz w:val="28"/>
          <w:szCs w:val="28"/>
          <w:rtl w:val="true"/>
          <w:lang w:bidi="fa-IR"/>
        </w:rPr>
        <w:t xml:space="preserve">عن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الأعرج عن أبی عبد الله علیه السلام قال إن قریشا لما هدموا</w:t>
      </w:r>
    </w:p>
    <w:p>
      <w:pPr>
        <w:pStyle w:val="BookText"/>
        <w:rPr/>
      </w:pPr>
      <w:r>
        <w:rPr>
          <w:rFonts w:ascii="IRNazanin" w:hAnsi="IRNazanin" w:eastAsia="IRNazanin"/>
          <w:color w:val="111111"/>
          <w:sz w:val="28"/>
          <w:sz w:val="28"/>
          <w:szCs w:val="28"/>
          <w:rtl w:val="true"/>
          <w:lang w:bidi="fa-IR"/>
        </w:rPr>
        <w:t>الکعبة وجدوا فی قواعده حجرا فیه کتاب لم یحسنوا قرائته حتی دعوا رجلا فقرأه</w:t>
      </w:r>
    </w:p>
    <w:p>
      <w:pPr>
        <w:pStyle w:val="BookText"/>
        <w:rPr/>
      </w:pPr>
      <w:r>
        <w:rPr>
          <w:rFonts w:ascii="IRNazanin" w:hAnsi="IRNazanin" w:eastAsia="IRNazanin"/>
          <w:color w:val="111111"/>
          <w:sz w:val="28"/>
          <w:sz w:val="28"/>
          <w:szCs w:val="28"/>
          <w:rtl w:val="true"/>
          <w:lang w:bidi="fa-IR"/>
        </w:rPr>
        <w:t>فإذا فیه انا الله ذو بکة حرمتها یوم خلقت السماوات والأرض ووضعتها بین هذین</w:t>
      </w:r>
    </w:p>
    <w:p>
      <w:pPr>
        <w:pStyle w:val="BookText"/>
        <w:rPr/>
      </w:pPr>
      <w:r>
        <w:rPr>
          <w:rFonts w:ascii="IRNazanin" w:hAnsi="IRNazanin" w:eastAsia="IRNazanin"/>
          <w:color w:val="111111"/>
          <w:sz w:val="28"/>
          <w:sz w:val="28"/>
          <w:szCs w:val="28"/>
          <w:rtl w:val="true"/>
          <w:lang w:bidi="fa-IR"/>
        </w:rPr>
        <w:t>الجبلین وحففتها بسبعة املاک حفا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الحلبی</w:t>
      </w:r>
    </w:p>
    <w:p>
      <w:pPr>
        <w:pStyle w:val="BookText"/>
        <w:rPr/>
      </w:pPr>
      <w:r>
        <w:rPr>
          <w:rFonts w:ascii="IRNazanin" w:hAnsi="IRNazanin" w:eastAsia="IRNazanin"/>
          <w:color w:val="111111"/>
          <w:sz w:val="28"/>
          <w:sz w:val="28"/>
          <w:szCs w:val="28"/>
          <w:rtl w:val="true"/>
          <w:lang w:bidi="fa-IR"/>
        </w:rPr>
        <w:t>عن أبی عبد الله علیه السلام قال إنه وجد فی حجر من حجرات البیت مکتوبا ان انا</w:t>
      </w:r>
    </w:p>
    <w:p>
      <w:pPr>
        <w:pStyle w:val="BookText"/>
        <w:rPr/>
      </w:pPr>
      <w:r>
        <w:rPr>
          <w:rFonts w:ascii="IRNazanin" w:hAnsi="IRNazanin" w:eastAsia="IRNazanin"/>
          <w:color w:val="111111"/>
          <w:sz w:val="28"/>
          <w:sz w:val="28"/>
          <w:szCs w:val="28"/>
          <w:rtl w:val="true"/>
          <w:lang w:bidi="fa-IR"/>
        </w:rPr>
        <w:t>الله ذو بکة خلقتها یوم خلقت السماوات والأرض ویوم خلقت الشمس والقمر</w:t>
      </w:r>
    </w:p>
    <w:p>
      <w:pPr>
        <w:pStyle w:val="BookText"/>
        <w:rPr/>
      </w:pPr>
      <w:r>
        <w:rPr>
          <w:rFonts w:ascii="IRNazanin" w:hAnsi="IRNazanin" w:eastAsia="IRNazanin"/>
          <w:color w:val="111111"/>
          <w:sz w:val="28"/>
          <w:sz w:val="28"/>
          <w:szCs w:val="28"/>
          <w:rtl w:val="true"/>
          <w:lang w:bidi="fa-IR"/>
        </w:rPr>
        <w:t>وخلقت الجبلین وحففتها بسبعة املاک حفا وفی حجر آخر هذا بیت الله الحرام</w:t>
      </w:r>
    </w:p>
    <w:p>
      <w:pPr>
        <w:pStyle w:val="BookText"/>
        <w:rPr/>
      </w:pPr>
      <w:r>
        <w:rPr>
          <w:rFonts w:ascii="IRNazanin" w:hAnsi="IRNazanin" w:eastAsia="IRNazanin"/>
          <w:color w:val="111111"/>
          <w:sz w:val="28"/>
          <w:sz w:val="28"/>
          <w:szCs w:val="28"/>
          <w:rtl w:val="true"/>
          <w:lang w:bidi="fa-IR"/>
        </w:rPr>
        <w:t>ببکة تکفل الله برزق اهله من ثلاثة سبل مبارک لهم فی اللحم والماء أول من نحله</w:t>
      </w:r>
    </w:p>
    <w:p>
      <w:pPr>
        <w:pStyle w:val="BookText"/>
        <w:rPr/>
      </w:pPr>
      <w:r>
        <w:rPr>
          <w:rFonts w:ascii="IRNazanin" w:hAnsi="IRNazanin" w:eastAsia="IRNazanin"/>
          <w:color w:val="111111"/>
          <w:sz w:val="28"/>
          <w:sz w:val="28"/>
          <w:szCs w:val="28"/>
          <w:rtl w:val="true"/>
          <w:lang w:bidi="fa-IR"/>
        </w:rPr>
        <w:t>إبراهیم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قال رسول الله صلی الله</w:t>
      </w:r>
    </w:p>
    <w:p>
      <w:pPr>
        <w:pStyle w:val="BookText"/>
        <w:rPr/>
      </w:pPr>
      <w:r>
        <w:rPr>
          <w:rFonts w:ascii="IRNazanin" w:hAnsi="IRNazanin" w:eastAsia="IRNazanin"/>
          <w:color w:val="111111"/>
          <w:sz w:val="28"/>
          <w:sz w:val="28"/>
          <w:szCs w:val="28"/>
          <w:rtl w:val="true"/>
          <w:lang w:bidi="fa-IR"/>
        </w:rPr>
        <w:t>علیه وآله وسلم مکة حرم الله حرمها إبراهیم علیه السلام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الأسدی عن أبی عبد الله علیه السلام ان رسول الله</w:t>
      </w:r>
    </w:p>
    <w:p>
      <w:pPr>
        <w:pStyle w:val="BookText"/>
        <w:rPr/>
      </w:pPr>
      <w:r>
        <w:rPr>
          <w:rFonts w:ascii="IRNazanin" w:hAnsi="IRNazanin" w:eastAsia="IRNazanin"/>
          <w:color w:val="111111"/>
          <w:sz w:val="28"/>
          <w:sz w:val="28"/>
          <w:szCs w:val="28"/>
          <w:rtl w:val="true"/>
          <w:lang w:bidi="fa-IR"/>
        </w:rPr>
        <w:t>صلی الله علیه وآله وسلم استأذن الله عز وجل فی مکة ثلث مرات من الدهر فاذن الله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فیها ساعة من النهار ثم جعلها حراما ما دامت السماوات والأرض وقال علیه السلام</w:t>
      </w:r>
    </w:p>
    <w:p>
      <w:pPr>
        <w:pStyle w:val="BookText"/>
        <w:rPr/>
      </w:pPr>
      <w:r>
        <w:rPr>
          <w:rFonts w:ascii="IRNazanin" w:hAnsi="IRNazanin" w:eastAsia="IRNazanin"/>
          <w:color w:val="111111"/>
          <w:sz w:val="28"/>
          <w:sz w:val="28"/>
          <w:szCs w:val="28"/>
          <w:rtl w:val="true"/>
          <w:lang w:bidi="fa-IR"/>
        </w:rPr>
        <w:t xml:space="preserve">ان الله عز وجل حرم مکة یوم خلق السماوات والأرض ولا یختل خلالها </w:t>
      </w:r>
      <w:r>
        <w:rPr>
          <w:rStyle w:val="FootnoteAnchor"/>
          <w:rtl w:val="true"/>
        </w:rPr>
        <w:footnoteReference w:id="216"/>
      </w:r>
      <w:r>
        <w:rPr>
          <w:rFonts w:ascii="IRNazanin" w:hAnsi="IRNazanin" w:eastAsia="IRNazanin"/>
          <w:color w:val="111111"/>
          <w:sz w:val="28"/>
          <w:sz w:val="28"/>
          <w:szCs w:val="28"/>
          <w:rtl w:val="true"/>
          <w:lang w:bidi="fa-IR"/>
        </w:rPr>
        <w:t>ولا</w:t>
      </w:r>
    </w:p>
    <w:p>
      <w:pPr>
        <w:pStyle w:val="BookText"/>
        <w:rPr/>
      </w:pPr>
      <w:r>
        <w:rPr>
          <w:rFonts w:ascii="IRNazanin" w:hAnsi="IRNazanin" w:eastAsia="IRNazanin"/>
          <w:color w:val="111111"/>
          <w:sz w:val="28"/>
          <w:sz w:val="28"/>
          <w:szCs w:val="28"/>
          <w:rtl w:val="true"/>
          <w:lang w:bidi="fa-IR"/>
        </w:rPr>
        <w:t xml:space="preserve">یعضد شجرها ولا ینفر صیدها ولا یلتقط لقطتها </w:t>
      </w:r>
      <w:r>
        <w:rPr>
          <w:rStyle w:val="FootnoteAnchor"/>
          <w:rtl w:val="true"/>
        </w:rPr>
        <w:footnoteReference w:id="217"/>
      </w:r>
      <w:r>
        <w:rPr>
          <w:rFonts w:ascii="IRNazanin" w:hAnsi="IRNazanin" w:eastAsia="IRNazanin"/>
          <w:color w:val="111111"/>
          <w:sz w:val="28"/>
          <w:sz w:val="28"/>
          <w:szCs w:val="28"/>
          <w:rtl w:val="true"/>
          <w:lang w:bidi="fa-IR"/>
        </w:rPr>
        <w:t>الا المنشد فقام الیه العباس</w:t>
      </w:r>
    </w:p>
    <w:p>
      <w:pPr>
        <w:pStyle w:val="BookText"/>
        <w:rPr/>
      </w:pPr>
      <w:r>
        <w:rPr>
          <w:rFonts w:ascii="IRNazanin" w:hAnsi="IRNazanin" w:eastAsia="IRNazanin"/>
          <w:color w:val="111111"/>
          <w:sz w:val="28"/>
          <w:sz w:val="28"/>
          <w:szCs w:val="28"/>
          <w:rtl w:val="true"/>
          <w:lang w:bidi="fa-IR"/>
        </w:rPr>
        <w:t>بن عبد المطلب فقال یا رسول الله الا الإذخر فإنه للقبر ولسقوف بیوتنا فسکت رسول الله</w:t>
      </w:r>
    </w:p>
    <w:p>
      <w:pPr>
        <w:pStyle w:val="BookText"/>
        <w:rPr/>
      </w:pPr>
      <w:r>
        <w:rPr>
          <w:rFonts w:ascii="IRNazanin" w:hAnsi="IRNazanin" w:eastAsia="IRNazanin"/>
          <w:color w:val="111111"/>
          <w:sz w:val="28"/>
          <w:sz w:val="28"/>
          <w:szCs w:val="28"/>
          <w:rtl w:val="true"/>
          <w:lang w:bidi="fa-IR"/>
        </w:rPr>
        <w:t>صلی الله علیه وآله وسلم ساعة وندم العباس علی ما قال ثم قال رسول الله صلی الله</w:t>
      </w:r>
    </w:p>
    <w:p>
      <w:pPr>
        <w:pStyle w:val="BookText"/>
        <w:rPr/>
      </w:pPr>
      <w:r>
        <w:rPr>
          <w:rFonts w:ascii="IRNazanin" w:hAnsi="IRNazanin" w:eastAsia="IRNazanin"/>
          <w:color w:val="111111"/>
          <w:sz w:val="28"/>
          <w:sz w:val="28"/>
          <w:szCs w:val="28"/>
          <w:rtl w:val="true"/>
          <w:lang w:bidi="fa-IR"/>
        </w:rPr>
        <w:t>علیه وآله وسلم الا الإذخر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الحسن الطبرسی فی إعلام الوری نقلا من</w:t>
      </w:r>
    </w:p>
    <w:p>
      <w:pPr>
        <w:pStyle w:val="BookText"/>
        <w:rPr/>
      </w:pPr>
      <w:r>
        <w:rPr>
          <w:rFonts w:ascii="IRNazanin" w:hAnsi="IRNazanin" w:eastAsia="IRNazanin"/>
          <w:color w:val="111111"/>
          <w:sz w:val="28"/>
          <w:sz w:val="28"/>
          <w:szCs w:val="28"/>
          <w:rtl w:val="true"/>
          <w:lang w:bidi="fa-IR"/>
        </w:rPr>
        <w:t>کتاب ابان بن عثمان بن بشیر النبال عن أبی عبد الله علیه السلام فی حدیث فتح</w:t>
      </w:r>
    </w:p>
    <w:p>
      <w:pPr>
        <w:pStyle w:val="BookText"/>
        <w:rPr/>
      </w:pPr>
      <w:r>
        <w:rPr>
          <w:rFonts w:ascii="IRNazanin" w:hAnsi="IRNazanin" w:eastAsia="IRNazanin"/>
          <w:color w:val="111111"/>
          <w:sz w:val="28"/>
          <w:sz w:val="28"/>
          <w:szCs w:val="28"/>
          <w:rtl w:val="true"/>
          <w:lang w:bidi="fa-IR"/>
        </w:rPr>
        <w:t>مکة ان النبی صلی الله علیه وآله وسلم قال الا ان مکة محرمة بتحریم الله لم تحل</w:t>
      </w:r>
    </w:p>
    <w:p>
      <w:pPr>
        <w:pStyle w:val="BookText"/>
        <w:rPr/>
      </w:pPr>
      <w:r>
        <w:rPr>
          <w:rFonts w:ascii="IRNazanin" w:hAnsi="IRNazanin" w:eastAsia="IRNazanin"/>
          <w:color w:val="111111"/>
          <w:sz w:val="28"/>
          <w:sz w:val="28"/>
          <w:szCs w:val="28"/>
          <w:rtl w:val="true"/>
          <w:lang w:bidi="fa-IR"/>
        </w:rPr>
        <w:t>لاحد کان قبلی ولم تحل لی الا ساعة من نهار إلی أن تقوم الساعة لا یختلی خلاها</w:t>
      </w:r>
    </w:p>
    <w:p>
      <w:pPr>
        <w:pStyle w:val="BookText"/>
        <w:rPr/>
      </w:pPr>
      <w:r>
        <w:rPr>
          <w:rFonts w:ascii="IRNazanin" w:hAnsi="IRNazanin" w:eastAsia="IRNazanin"/>
          <w:color w:val="111111"/>
          <w:sz w:val="28"/>
          <w:sz w:val="28"/>
          <w:szCs w:val="28"/>
          <w:rtl w:val="true"/>
          <w:lang w:bidi="fa-IR"/>
        </w:rPr>
        <w:t>ولا یقطع شجرها ولا ینفر صیدها ولا تحل لقطتها الا لمنشد قال ودخل مکة بغیر</w:t>
      </w:r>
    </w:p>
    <w:p>
      <w:pPr>
        <w:pStyle w:val="BookText"/>
        <w:rPr/>
      </w:pPr>
      <w:r>
        <w:rPr>
          <w:rFonts w:ascii="IRNazanin" w:hAnsi="IRNazanin" w:eastAsia="IRNazanin"/>
          <w:color w:val="111111"/>
          <w:sz w:val="28"/>
          <w:sz w:val="28"/>
          <w:szCs w:val="28"/>
          <w:rtl w:val="true"/>
          <w:lang w:bidi="fa-IR"/>
        </w:rPr>
        <w:t>احرام وعلیهم السلاح ودخل البیت ولم یدخله فی حج ولا عمرة ودخل وقت</w:t>
      </w:r>
    </w:p>
    <w:p>
      <w:pPr>
        <w:pStyle w:val="BookText"/>
        <w:rPr/>
      </w:pPr>
      <w:r>
        <w:rPr>
          <w:rFonts w:ascii="IRNazanin" w:hAnsi="IRNazanin" w:eastAsia="IRNazanin"/>
          <w:color w:val="111111"/>
          <w:sz w:val="28"/>
          <w:sz w:val="28"/>
          <w:szCs w:val="28"/>
          <w:rtl w:val="true"/>
          <w:lang w:bidi="fa-IR"/>
        </w:rPr>
        <w:t>الصلاة فامر بلالا فصعد علی الکعبة فاذن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رسول الله صلی الله علیه وآله وسلم مکة یوم</w:t>
      </w:r>
    </w:p>
    <w:p>
      <w:pPr>
        <w:pStyle w:val="BookText"/>
        <w:rPr/>
      </w:pPr>
      <w:r>
        <w:rPr>
          <w:rFonts w:ascii="IRNazanin" w:hAnsi="IRNazanin" w:eastAsia="IRNazanin"/>
          <w:color w:val="111111"/>
          <w:sz w:val="28"/>
          <w:sz w:val="28"/>
          <w:szCs w:val="28"/>
          <w:rtl w:val="true"/>
          <w:lang w:bidi="fa-IR"/>
        </w:rPr>
        <w:t>افتتحها فتح باب الکعبة فأمر بصور فی الکعبة فطمست ثم اخذ بعضادتی الباب</w:t>
      </w:r>
    </w:p>
    <w:p>
      <w:pPr>
        <w:pStyle w:val="BookText"/>
        <w:rPr/>
      </w:pPr>
      <w:r>
        <w:rPr>
          <w:rFonts w:ascii="IRNazanin" w:hAnsi="IRNazanin" w:eastAsia="IRNazanin"/>
          <w:color w:val="111111"/>
          <w:sz w:val="28"/>
          <w:sz w:val="28"/>
          <w:szCs w:val="28"/>
          <w:rtl w:val="true"/>
          <w:lang w:bidi="fa-IR"/>
        </w:rPr>
        <w:t>فقال لا إله إلا الله وحده لا شریک له صدق وعده ونصر عبده وهزم الأحزاب وحده</w:t>
      </w:r>
    </w:p>
    <w:p>
      <w:pPr>
        <w:pStyle w:val="BookText"/>
        <w:rPr/>
      </w:pPr>
      <w:r>
        <w:rPr>
          <w:rFonts w:ascii="IRNazanin" w:hAnsi="IRNazanin" w:eastAsia="IRNazanin"/>
          <w:color w:val="111111"/>
          <w:sz w:val="28"/>
          <w:sz w:val="28"/>
          <w:szCs w:val="28"/>
          <w:rtl w:val="true"/>
          <w:lang w:bidi="fa-IR"/>
        </w:rPr>
        <w:t>ماذا تقولون وماذا تظنون قالوا نظن خیرا ونقول خیرا اخ کریم وابن اخ کریم</w:t>
      </w:r>
    </w:p>
    <w:p>
      <w:pPr>
        <w:pStyle w:val="BookText"/>
        <w:rPr/>
      </w:pPr>
      <w:r>
        <w:rPr>
          <w:rFonts w:ascii="IRNazanin" w:hAnsi="IRNazanin" w:eastAsia="IRNazanin"/>
          <w:color w:val="111111"/>
          <w:sz w:val="28"/>
          <w:sz w:val="28"/>
          <w:szCs w:val="28"/>
          <w:rtl w:val="true"/>
          <w:lang w:bidi="fa-IR"/>
        </w:rPr>
        <w:t>وقد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فانی أقول کما قال اخی یوسف علیه السلام لا تثریب علیکم الیوم یغفر</w:t>
      </w:r>
    </w:p>
    <w:p>
      <w:pPr>
        <w:pStyle w:val="BookText"/>
        <w:rPr/>
      </w:pPr>
      <w:r>
        <w:rPr>
          <w:rFonts w:ascii="IRNazanin" w:hAnsi="IRNazanin" w:eastAsia="IRNazanin"/>
          <w:color w:val="111111"/>
          <w:sz w:val="28"/>
          <w:sz w:val="28"/>
          <w:szCs w:val="28"/>
          <w:rtl w:val="true"/>
          <w:lang w:bidi="fa-IR"/>
        </w:rPr>
        <w:t>الله لکم وهو ارحم الراحمین الا ان الله قد حرم مکة یوم خلق السماوات والأرض</w:t>
      </w:r>
    </w:p>
    <w:p>
      <w:pPr>
        <w:pStyle w:val="BookText"/>
        <w:rPr/>
      </w:pPr>
      <w:r>
        <w:rPr>
          <w:rFonts w:ascii="IRNazanin" w:hAnsi="IRNazanin" w:eastAsia="IRNazanin"/>
          <w:color w:val="111111"/>
          <w:sz w:val="28"/>
          <w:sz w:val="28"/>
          <w:szCs w:val="28"/>
          <w:rtl w:val="true"/>
          <w:lang w:bidi="fa-IR"/>
        </w:rPr>
        <w:t>فهی حرام بحرام الله إلی یوم القیمة لا ینفر صیدها ولا یعضد شجرها ولا یختلی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خلاها ولا تحل لقطتها الا لمنشد فقال العباس یا رسول الله الا الإذخر فإنه للقبر والبیوت</w:t>
      </w:r>
    </w:p>
    <w:p>
      <w:pPr>
        <w:pStyle w:val="BookText"/>
        <w:rPr/>
      </w:pPr>
      <w:r>
        <w:rPr>
          <w:rFonts w:ascii="IRNazanin" w:hAnsi="IRNazanin" w:eastAsia="IRNazanin"/>
          <w:color w:val="111111"/>
          <w:sz w:val="28"/>
          <w:sz w:val="28"/>
          <w:szCs w:val="28"/>
          <w:rtl w:val="true"/>
          <w:lang w:bidi="fa-IR"/>
        </w:rPr>
        <w:t>فقال رسول الله صلی الله علیه وآله وسلم الا الإذخر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الحسن بن علی الکوفی عن علی</w:t>
      </w:r>
    </w:p>
    <w:p>
      <w:pPr>
        <w:pStyle w:val="BookText"/>
        <w:rPr/>
      </w:pPr>
      <w:r>
        <w:rPr>
          <w:rFonts w:ascii="IRNazanin" w:hAnsi="IRNazanin" w:eastAsia="IRNazanin"/>
          <w:color w:val="111111"/>
          <w:sz w:val="28"/>
          <w:sz w:val="28"/>
          <w:szCs w:val="28"/>
          <w:rtl w:val="true"/>
          <w:lang w:bidi="fa-IR"/>
        </w:rPr>
        <w:t>بن مهزیار عن فضالة بن أیوب عن معویة بن عمار عن أبی عبد الله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وسلم ان مکة حرم الله حرمها إبراهیم علیه السلام</w:t>
      </w:r>
    </w:p>
    <w:p>
      <w:pPr>
        <w:pStyle w:val="BookText"/>
        <w:rPr/>
      </w:pPr>
      <w:r>
        <w:rPr>
          <w:rFonts w:ascii="IRNazanin" w:hAnsi="IRNazanin" w:eastAsia="IRNazanin"/>
          <w:color w:val="111111"/>
          <w:sz w:val="28"/>
          <w:sz w:val="28"/>
          <w:szCs w:val="28"/>
          <w:rtl w:val="true"/>
          <w:lang w:bidi="fa-IR"/>
        </w:rPr>
        <w:t>وان المدینة حرمی ما بین لابتیها حرم لا یعضد شجرها وهو ما بین ظل عایر إلی ظل</w:t>
      </w:r>
    </w:p>
    <w:p>
      <w:pPr>
        <w:pStyle w:val="BookText"/>
        <w:rPr/>
      </w:pPr>
      <w:r>
        <w:rPr>
          <w:rFonts w:ascii="IRNazanin" w:hAnsi="IRNazanin" w:eastAsia="IRNazanin"/>
          <w:color w:val="111111"/>
          <w:sz w:val="28"/>
          <w:sz w:val="28"/>
          <w:szCs w:val="28"/>
          <w:rtl w:val="true"/>
          <w:lang w:bidi="fa-IR"/>
        </w:rPr>
        <w:t>وعیر ولیس صیدها کصید مکة یؤکل هذا ولا یؤکل ذاک وهو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بن عیسی</w:t>
      </w:r>
    </w:p>
    <w:p>
      <w:pPr>
        <w:pStyle w:val="BookText"/>
        <w:rPr/>
      </w:pPr>
      <w:r>
        <w:rPr>
          <w:rFonts w:ascii="IRNazanin" w:hAnsi="IRNazanin" w:eastAsia="IRNazanin"/>
          <w:color w:val="111111"/>
          <w:sz w:val="28"/>
          <w:sz w:val="28"/>
          <w:szCs w:val="28"/>
          <w:rtl w:val="true"/>
          <w:lang w:bidi="fa-IR"/>
        </w:rPr>
        <w:t xml:space="preserve">عن عبد الرحمن بن أبی نجران عن عاصم بن حمید یب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w:t>
      </w:r>
    </w:p>
    <w:p>
      <w:pPr>
        <w:pStyle w:val="BookText"/>
        <w:rPr/>
      </w:pPr>
      <w:r>
        <w:rPr>
          <w:rFonts w:ascii="IRNazanin" w:hAnsi="IRNazanin" w:eastAsia="IRNazanin"/>
          <w:color w:val="111111"/>
          <w:sz w:val="28"/>
          <w:sz w:val="28"/>
          <w:szCs w:val="28"/>
          <w:rtl w:val="true"/>
          <w:lang w:bidi="fa-IR"/>
        </w:rPr>
        <w:t xml:space="preserve">عن النضر بن سوید عن عاصم بن حمید عن فقیه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قال سألت أبا جعفر علیه السلام هل یدخل الرجل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احرام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صایب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یکون مریضا </w:t>
      </w:r>
      <w:r>
        <w:rPr>
          <w:rStyle w:val="FootnoteAnchor"/>
          <w:rtl w:val="true"/>
        </w:rPr>
        <w:footnoteReference w:id="219"/>
      </w:r>
      <w:r>
        <w:rPr>
          <w:rFonts w:ascii="IRNazanin" w:hAnsi="IRNazanin" w:eastAsia="IRNazanin"/>
          <w:color w:val="111111"/>
          <w:sz w:val="28"/>
          <w:sz w:val="28"/>
          <w:szCs w:val="28"/>
          <w:rtl w:val="true"/>
          <w:lang w:bidi="fa-IR"/>
        </w:rPr>
        <w:t>أو به 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محمد بن مسلم قال سألت أبا</w:t>
      </w:r>
    </w:p>
    <w:p>
      <w:pPr>
        <w:pStyle w:val="BookText"/>
        <w:rPr/>
      </w:pPr>
      <w:r>
        <w:rPr>
          <w:rFonts w:ascii="IRNazanin" w:hAnsi="IRNazanin" w:eastAsia="IRNazanin"/>
          <w:color w:val="111111"/>
          <w:sz w:val="28"/>
          <w:sz w:val="28"/>
          <w:szCs w:val="28"/>
          <w:rtl w:val="true"/>
          <w:lang w:bidi="fa-IR"/>
        </w:rPr>
        <w:t>عبد الله علیه السلام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محمد بن الحسین عن یب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أحمد بن محمد بن أبی نصر عن عاصم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p>
    <w:p>
      <w:pPr>
        <w:pStyle w:val="BookText"/>
        <w:rPr/>
      </w:pPr>
      <w:r>
        <w:rPr>
          <w:rFonts w:ascii="IRNazanin" w:hAnsi="IRNazanin" w:eastAsia="IRNazanin"/>
          <w:color w:val="111111"/>
          <w:sz w:val="28"/>
          <w:sz w:val="28"/>
          <w:szCs w:val="28"/>
          <w:rtl w:val="true"/>
          <w:lang w:bidi="fa-IR"/>
        </w:rPr>
        <w:t xml:space="preserve">لأبی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أحد الحرم الا محرما قال لا الا مریض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أو مطبون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وابن</w:t>
      </w:r>
    </w:p>
    <w:p>
      <w:pPr>
        <w:pStyle w:val="BookText"/>
        <w:rPr/>
      </w:pPr>
      <w:r>
        <w:rPr>
          <w:rFonts w:ascii="IRNazanin" w:hAnsi="IRNazanin" w:eastAsia="IRNazanin"/>
          <w:color w:val="111111"/>
          <w:sz w:val="28"/>
          <w:sz w:val="28"/>
          <w:szCs w:val="28"/>
          <w:rtl w:val="true"/>
          <w:lang w:bidi="fa-IR"/>
        </w:rPr>
        <w:t xml:space="preserve">أبی عمیر عن رفاعة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عبد الله عن رجل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ووجع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مکة حلالا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لا یدخلها الا محرما وقال محرمون عنه ان الحطابین </w:t>
      </w:r>
      <w:r>
        <w:rPr>
          <w:rStyle w:val="FootnoteAnchor"/>
          <w:rtl w:val="true"/>
        </w:rPr>
        <w:footnoteReference w:id="221"/>
      </w:r>
      <w:r>
        <w:rPr>
          <w:rFonts w:ascii="Amiri" w:hAnsi="Amiri" w:eastAsia="Amiri" w:cs="Amiri"/>
          <w:color w:val="111111"/>
          <w:sz w:val="28"/>
          <w:sz w:val="28"/>
          <w:szCs w:val="28"/>
          <w:rtl w:val="true"/>
          <w:lang w:bidi="ar-SA"/>
        </w:rPr>
        <w:t xml:space="preserve">والمجتلبة </w:t>
      </w:r>
      <w:r>
        <w:rPr>
          <w:rStyle w:val="FootnoteAnchor"/>
          <w:rtl w:val="true"/>
        </w:rPr>
        <w:footnoteReference w:id="222"/>
      </w:r>
      <w:r>
        <w:rPr>
          <w:rFonts w:ascii="IRNazanin" w:hAnsi="IRNazanin" w:eastAsia="IRNazanin"/>
          <w:color w:val="111111"/>
          <w:sz w:val="28"/>
          <w:sz w:val="28"/>
          <w:szCs w:val="28"/>
          <w:rtl w:val="true"/>
          <w:lang w:bidi="fa-IR"/>
        </w:rPr>
        <w:t>اتوا</w:t>
      </w:r>
    </w:p>
    <w:p>
      <w:pPr>
        <w:pStyle w:val="BookText"/>
        <w:rPr/>
      </w:pPr>
      <w:r>
        <w:rPr>
          <w:rFonts w:ascii="IRNazanin" w:hAnsi="IRNazanin" w:eastAsia="IRNazanin"/>
          <w:color w:val="111111"/>
          <w:sz w:val="28"/>
          <w:sz w:val="28"/>
          <w:szCs w:val="28"/>
          <w:rtl w:val="true"/>
          <w:lang w:bidi="fa-IR"/>
        </w:rPr>
        <w:t xml:space="preserve">النبی صلی الله علیه وآله وسلم فسألوه </w:t>
      </w:r>
      <w:r>
        <w:rPr>
          <w:rStyle w:val="FootnoteAnchor"/>
          <w:rtl w:val="true"/>
        </w:rPr>
        <w:footnoteReference w:id="223"/>
      </w:r>
      <w:r>
        <w:rPr>
          <w:rFonts w:ascii="IRNazanin" w:hAnsi="IRNazanin" w:eastAsia="IRNazanin"/>
          <w:color w:val="111111"/>
          <w:sz w:val="28"/>
          <w:sz w:val="28"/>
          <w:szCs w:val="28"/>
          <w:rtl w:val="true"/>
          <w:lang w:bidi="fa-IR"/>
        </w:rPr>
        <w:t>فاذن لهم ان یدخلوا حلالا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 عن</w:t>
      </w:r>
    </w:p>
    <w:p>
      <w:pPr>
        <w:pStyle w:val="BookText"/>
        <w:rPr/>
      </w:pPr>
      <w:r>
        <w:rPr>
          <w:rFonts w:ascii="IRNazanin" w:hAnsi="IRNazanin" w:eastAsia="IRNazanin"/>
          <w:color w:val="111111"/>
          <w:sz w:val="28"/>
          <w:sz w:val="28"/>
          <w:szCs w:val="28"/>
          <w:rtl w:val="true"/>
          <w:lang w:bidi="fa-IR"/>
        </w:rPr>
        <w:t>رفاعة بن موسی عن أبی عبد الله علیه السلام قال سألته عن الرجل یعرض له المرض</w:t>
      </w:r>
    </w:p>
    <w:p>
      <w:pPr>
        <w:pStyle w:val="BookText"/>
        <w:rPr/>
      </w:pPr>
      <w:r>
        <w:rPr>
          <w:rFonts w:ascii="IRNazanin" w:hAnsi="IRNazanin" w:eastAsia="IRNazanin"/>
          <w:color w:val="111111"/>
          <w:sz w:val="28"/>
          <w:sz w:val="28"/>
          <w:szCs w:val="28"/>
          <w:rtl w:val="true"/>
          <w:lang w:bidi="fa-IR"/>
        </w:rPr>
        <w:t>الشدید قبل أن یدخل مکة قال لا یدخلها الا بإحرام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محمد عن علی بن أبی حمزة قال سألت أبا</w:t>
      </w:r>
    </w:p>
    <w:p>
      <w:pPr>
        <w:pStyle w:val="BookText"/>
        <w:rPr/>
      </w:pPr>
      <w:r>
        <w:rPr>
          <w:rFonts w:ascii="IRNazanin" w:hAnsi="IRNazanin" w:eastAsia="IRNazanin"/>
          <w:color w:val="111111"/>
          <w:sz w:val="28"/>
          <w:sz w:val="28"/>
          <w:szCs w:val="28"/>
          <w:rtl w:val="true"/>
          <w:lang w:bidi="fa-IR"/>
        </w:rPr>
        <w:t>إبراهیم علیه السلام عن رجل یدخل مکة فی السنة المرة والمرتین والثلاث کیف</w:t>
      </w:r>
    </w:p>
    <w:p>
      <w:pPr>
        <w:pStyle w:val="BookText"/>
        <w:rPr/>
      </w:pPr>
      <w:r>
        <w:rPr>
          <w:rFonts w:ascii="IRNazanin" w:hAnsi="IRNazanin" w:eastAsia="IRNazanin"/>
          <w:color w:val="111111"/>
          <w:sz w:val="28"/>
          <w:sz w:val="28"/>
          <w:szCs w:val="28"/>
          <w:rtl w:val="true"/>
          <w:lang w:bidi="fa-IR"/>
        </w:rPr>
        <w:t xml:space="preserve">یصنع فقال إذا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فلیدخل ملبیا وإذا خرج فلیخرج محلا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السندی عن ابن أبی عمیر یب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 بن عبد الله عن أحمد بن محمد عن ابن أبی عمیر عن جمیل بن دراج عن أبی عبد الله</w:t>
      </w:r>
    </w:p>
    <w:p>
      <w:pPr>
        <w:pStyle w:val="BookText"/>
        <w:rPr/>
      </w:pPr>
      <w:r>
        <w:rPr>
          <w:rFonts w:ascii="IRNazanin" w:hAnsi="IRNazanin" w:eastAsia="IRNazanin"/>
          <w:color w:val="111111"/>
          <w:sz w:val="28"/>
          <w:sz w:val="28"/>
          <w:szCs w:val="28"/>
          <w:rtl w:val="true"/>
          <w:lang w:bidi="fa-IR"/>
        </w:rPr>
        <w:t xml:space="preserve">علیه السلام فی الرجل یخرج إلی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الحاجة فقال یدخل مکة</w:t>
      </w:r>
    </w:p>
    <w:p>
      <w:pPr>
        <w:pStyle w:val="BookText"/>
        <w:rPr/>
      </w:pPr>
      <w:r>
        <w:rPr>
          <w:rFonts w:ascii="IRNazanin" w:hAnsi="IRNazanin" w:eastAsia="IRNazanin"/>
          <w:color w:val="111111"/>
          <w:sz w:val="28"/>
          <w:sz w:val="28"/>
          <w:szCs w:val="28"/>
          <w:rtl w:val="true"/>
          <w:lang w:bidi="fa-IR"/>
        </w:rPr>
        <w:t>بغیر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حفص</w:t>
      </w:r>
    </w:p>
    <w:p>
      <w:pPr>
        <w:pStyle w:val="BookText"/>
        <w:rPr/>
      </w:pPr>
      <w:r>
        <w:rPr>
          <w:rFonts w:ascii="IRNazanin" w:hAnsi="IRNazanin" w:eastAsia="IRNazanin"/>
          <w:color w:val="111111"/>
          <w:sz w:val="28"/>
          <w:sz w:val="28"/>
          <w:szCs w:val="28"/>
          <w:rtl w:val="true"/>
          <w:lang w:bidi="fa-IR"/>
        </w:rPr>
        <w:t>بن البختری وأبان بن عثمان عن رجل عن أبی عبد الله علیه السلام فی الرجل یخرج فی</w:t>
      </w:r>
    </w:p>
    <w:p>
      <w:pPr>
        <w:pStyle w:val="BookText"/>
        <w:rPr/>
      </w:pPr>
      <w:r>
        <w:rPr>
          <w:rFonts w:ascii="IRNazanin" w:hAnsi="IRNazanin" w:eastAsia="IRNazanin"/>
          <w:color w:val="111111"/>
          <w:sz w:val="28"/>
          <w:sz w:val="28"/>
          <w:szCs w:val="28"/>
          <w:rtl w:val="true"/>
          <w:lang w:bidi="fa-IR"/>
        </w:rPr>
        <w:t>الحاجة من الحرم قال إن رجع فی الشهر الذی خرج فیه دخل بغیر احرام وان دخل فی</w:t>
      </w:r>
    </w:p>
    <w:p>
      <w:pPr>
        <w:pStyle w:val="BookText"/>
        <w:rPr/>
      </w:pPr>
      <w:r>
        <w:rPr>
          <w:rFonts w:ascii="IRNazanin" w:hAnsi="IRNazanin" w:eastAsia="IRNazanin"/>
          <w:color w:val="111111"/>
          <w:sz w:val="28"/>
          <w:sz w:val="28"/>
          <w:szCs w:val="28"/>
          <w:rtl w:val="true"/>
          <w:lang w:bidi="fa-IR"/>
        </w:rPr>
        <w:t>غیره دخل بإحرام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یزید عن الحسن عن ابن بکیر عن غیر واحد</w:t>
      </w:r>
    </w:p>
    <w:p>
      <w:pPr>
        <w:pStyle w:val="BookText"/>
        <w:rPr/>
      </w:pPr>
      <w:r>
        <w:rPr>
          <w:rFonts w:ascii="IRNazanin" w:hAnsi="IRNazanin" w:eastAsia="IRNazanin"/>
          <w:color w:val="111111"/>
          <w:sz w:val="28"/>
          <w:sz w:val="28"/>
          <w:szCs w:val="28"/>
          <w:rtl w:val="true"/>
          <w:lang w:bidi="fa-IR"/>
        </w:rPr>
        <w:t>من أصحابنا عن أبی عبد الله علیه السلام انه خرج إلی الربذة یشیع ابا جعفر ثم دخل</w:t>
      </w:r>
    </w:p>
    <w:p>
      <w:pPr>
        <w:pStyle w:val="BookText"/>
        <w:rPr/>
      </w:pPr>
      <w:r>
        <w:rPr>
          <w:rFonts w:ascii="IRNazanin" w:hAnsi="IRNazanin" w:eastAsia="IRNazanin"/>
          <w:color w:val="111111"/>
          <w:sz w:val="28"/>
          <w:sz w:val="28"/>
          <w:szCs w:val="28"/>
          <w:rtl w:val="true"/>
          <w:lang w:bidi="fa-IR"/>
        </w:rPr>
        <w:t>مکة حلالا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 أحمد بن</w:t>
      </w:r>
    </w:p>
    <w:p>
      <w:pPr>
        <w:pStyle w:val="BookText"/>
        <w:rPr/>
      </w:pPr>
      <w:r>
        <w:rPr>
          <w:rFonts w:ascii="IRNazanin" w:hAnsi="IRNazanin" w:eastAsia="IRNazanin"/>
          <w:color w:val="111111"/>
          <w:sz w:val="28"/>
          <w:sz w:val="28"/>
          <w:szCs w:val="28"/>
          <w:rtl w:val="true"/>
          <w:lang w:bidi="fa-IR"/>
        </w:rPr>
        <w:t>عمرو بن سعید عن وردان عن أبی الحسن الأول علیه السلام قال من کان من مکة علی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مسیرة عشرة أمیال یدخلها الا بإحرام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جعفر بن محمد</w:t>
      </w:r>
    </w:p>
    <w:p>
      <w:pPr>
        <w:pStyle w:val="BookText"/>
        <w:rPr/>
      </w:pPr>
      <w:r>
        <w:rPr>
          <w:rFonts w:ascii="IRNazanin" w:hAnsi="IRNazanin" w:eastAsia="IRNazanin"/>
          <w:color w:val="111111"/>
          <w:sz w:val="28"/>
          <w:sz w:val="28"/>
          <w:szCs w:val="28"/>
          <w:rtl w:val="true"/>
          <w:lang w:bidi="fa-IR"/>
        </w:rPr>
        <w:t>عن ابن القداح عن أبی عبد الله علیه السلام وعن أبیه میمون قال خرجنا مع أبی جعفر</w:t>
      </w:r>
    </w:p>
    <w:p>
      <w:pPr>
        <w:pStyle w:val="BookText"/>
        <w:rPr/>
      </w:pPr>
      <w:r>
        <w:rPr>
          <w:rFonts w:ascii="IRNazanin" w:hAnsi="IRNazanin" w:eastAsia="IRNazanin"/>
          <w:color w:val="111111"/>
          <w:sz w:val="28"/>
          <w:sz w:val="28"/>
          <w:szCs w:val="28"/>
          <w:rtl w:val="true"/>
          <w:lang w:bidi="fa-IR"/>
        </w:rPr>
        <w:t>علیه السلام إلی طیبة ومعه عمرو بن دینار وأناس من أصحابه فأقمنا بطی ما شاء الله</w:t>
      </w:r>
    </w:p>
    <w:p>
      <w:pPr>
        <w:pStyle w:val="BookText"/>
        <w:rPr/>
      </w:pPr>
      <w:r>
        <w:rPr>
          <w:rFonts w:ascii="IRNazanin" w:hAnsi="IRNazanin" w:eastAsia="IRNazanin"/>
          <w:color w:val="111111"/>
          <w:sz w:val="28"/>
          <w:sz w:val="28"/>
          <w:szCs w:val="28"/>
          <w:rtl w:val="true"/>
          <w:lang w:bidi="fa-IR"/>
        </w:rPr>
        <w:t>ورکب أبو جعفر علی جمل صعب فقال له عمرو بن دینار ما أصعب بعیرک فقال أوعلمت</w:t>
      </w:r>
    </w:p>
    <w:p>
      <w:pPr>
        <w:pStyle w:val="BookText"/>
        <w:rPr/>
      </w:pPr>
      <w:r>
        <w:rPr>
          <w:rFonts w:ascii="IRNazanin" w:hAnsi="IRNazanin" w:eastAsia="IRNazanin"/>
          <w:color w:val="111111"/>
          <w:sz w:val="28"/>
          <w:sz w:val="28"/>
          <w:szCs w:val="28"/>
          <w:rtl w:val="true"/>
          <w:lang w:bidi="fa-IR"/>
        </w:rPr>
        <w:t>ان رسول الله صلی الله علیه وآله قال إن علی ذروة کل بعیر شیطانا فامتهنوها وذللوها</w:t>
      </w:r>
    </w:p>
    <w:p>
      <w:pPr>
        <w:pStyle w:val="BookText"/>
        <w:rPr/>
      </w:pPr>
      <w:r>
        <w:rPr>
          <w:rFonts w:ascii="IRNazanin" w:hAnsi="IRNazanin" w:eastAsia="IRNazanin"/>
          <w:color w:val="111111"/>
          <w:sz w:val="28"/>
          <w:sz w:val="28"/>
          <w:szCs w:val="28"/>
          <w:rtl w:val="true"/>
          <w:lang w:bidi="fa-IR"/>
        </w:rPr>
        <w:t>واذکروا اسم الله علیها فإنما یحمل الله ثم دخل مکة ودخلنا معه بغیر احرام المحاسن</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جعفر بن محمد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عن</w:t>
      </w:r>
    </w:p>
    <w:p>
      <w:pPr>
        <w:pStyle w:val="BookText"/>
        <w:rPr/>
      </w:pPr>
      <w:r>
        <w:rPr>
          <w:rFonts w:ascii="IRNazanin" w:hAnsi="IRNazanin" w:eastAsia="IRNazanin"/>
          <w:color w:val="111111"/>
          <w:sz w:val="28"/>
          <w:sz w:val="28"/>
          <w:szCs w:val="28"/>
          <w:rtl w:val="true"/>
          <w:lang w:bidi="fa-IR"/>
        </w:rPr>
        <w:t>بعض أصحابنا عن أحدهما علیه السلام فی الرجل یخرج من الحرم إلی بعض حاجته ثم</w:t>
      </w:r>
    </w:p>
    <w:p>
      <w:pPr>
        <w:pStyle w:val="BookText"/>
        <w:rPr/>
      </w:pPr>
      <w:r>
        <w:rPr>
          <w:rFonts w:ascii="IRNazanin" w:hAnsi="IRNazanin" w:eastAsia="IRNazanin"/>
          <w:color w:val="111111"/>
          <w:sz w:val="28"/>
          <w:sz w:val="28"/>
          <w:szCs w:val="28"/>
          <w:rtl w:val="true"/>
          <w:lang w:bidi="fa-IR"/>
        </w:rPr>
        <w:t xml:space="preserve">یرجع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یومه قال لا بأس بان 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نزع نبات الحرم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ولا تحل لقطته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لقطة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لمنشد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خروج المتمتع</w:t>
      </w:r>
    </w:p>
    <w:p>
      <w:pPr>
        <w:pStyle w:val="BookText"/>
        <w:rPr/>
      </w:pPr>
      <w:r>
        <w:rPr>
          <w:rFonts w:ascii="IRNazanin" w:hAnsi="IRNazanin" w:eastAsia="IRNazanin"/>
          <w:color w:val="111111"/>
          <w:sz w:val="28"/>
          <w:sz w:val="28"/>
          <w:szCs w:val="28"/>
          <w:rtl w:val="true"/>
          <w:lang w:bidi="fa-IR"/>
        </w:rPr>
        <w:t xml:space="preserve">من مکة من 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الحج قوله علیه السلام ان رجع فی شهره دخل بغیر</w:t>
      </w:r>
    </w:p>
    <w:p>
      <w:pPr>
        <w:pStyle w:val="BookText"/>
        <w:rPr/>
      </w:pPr>
      <w:r>
        <w:rPr>
          <w:rFonts w:ascii="IRNazanin" w:hAnsi="IRNazanin" w:eastAsia="IRNazanin"/>
          <w:color w:val="111111"/>
          <w:sz w:val="28"/>
          <w:sz w:val="28"/>
          <w:szCs w:val="28"/>
          <w:rtl w:val="true"/>
          <w:lang w:bidi="fa-IR"/>
        </w:rPr>
        <w:t xml:space="preserve">احرام وان دخل فی غیر الشهر دخل محرما وفی روایة اسحق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ومرسله فقیه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أن لکل شهر عمرة من</w:t>
      </w:r>
    </w:p>
    <w:p>
      <w:pPr>
        <w:pStyle w:val="BookText"/>
        <w:rPr/>
      </w:pPr>
      <w:r>
        <w:rPr>
          <w:rFonts w:ascii="IRNazanin" w:hAnsi="IRNazanin" w:eastAsia="IRNazanin"/>
          <w:color w:val="111111"/>
          <w:sz w:val="28"/>
          <w:sz w:val="28"/>
          <w:szCs w:val="28"/>
          <w:rtl w:val="true"/>
          <w:lang w:bidi="fa-IR"/>
        </w:rPr>
        <w:t xml:space="preserve">أبوابها قوله رجل یدخل مکة فی السنة المرة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المرتین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کیف</w:t>
      </w:r>
    </w:p>
    <w:p>
      <w:pPr>
        <w:pStyle w:val="BookText"/>
        <w:rPr/>
      </w:pPr>
      <w:r>
        <w:rPr>
          <w:rFonts w:ascii="IRNazanin" w:hAnsi="IRNazanin" w:eastAsia="IRNazanin"/>
          <w:color w:val="111111"/>
          <w:sz w:val="28"/>
          <w:sz w:val="28"/>
          <w:szCs w:val="28"/>
          <w:rtl w:val="true"/>
          <w:lang w:bidi="fa-IR"/>
        </w:rPr>
        <w:t>یصنع قال علیه السلام إذا دخل فلیدخل ملبیا وإذا خرج فلیخرج محلا وفی أحادیث</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حکم لقطة الحرم فی کتاب اللقطة ما یدل علی بعض المقصود</w:t>
      </w:r>
      <w:r>
        <w:rPr>
          <w:rFonts w:eastAsia="IRNazanin" w:cs="IRNazanin"/>
          <w:color w:val="111111"/>
          <w:sz w:val="28"/>
          <w:szCs w:val="28"/>
          <w:rtl w:val="true"/>
          <w:lang w:bidi="fa-IR"/>
        </w:rPr>
        <w:t>.</w:t>
      </w:r>
      <w:bookmarkStart w:id="96" w:name="pg16862_230120"/>
    </w:p>
    <w:p>
      <w:pPr>
        <w:pStyle w:val="Heading4"/>
        <w:numPr>
          <w:ilvl w:val="3"/>
          <w:numId w:val="1"/>
        </w:numPr>
        <w:rPr/>
      </w:pPr>
      <w:bookmarkStart w:id="97" w:name="__RefHeading___Toc9964596_417432637"/>
      <w:bookmarkStart w:id="98" w:name="_Toc36"/>
      <w:bookmarkEnd w:id="96"/>
      <w:bookmarkEnd w:id="97"/>
      <w:r>
        <w:rPr>
          <w:rtl w:val="true"/>
        </w:rPr>
        <w:t>(</w:t>
      </w:r>
      <w:r>
        <w:rPr/>
        <w:t>31</w:t>
      </w:r>
      <w:r>
        <w:rPr>
          <w:rtl w:val="true"/>
        </w:rPr>
        <w:t xml:space="preserve">) </w:t>
      </w:r>
      <w:r>
        <w:rPr>
          <w:rtl w:val="true"/>
        </w:rPr>
        <w:t>باب فضل الحرم وانه أفضل من عرفة ویستحب ان</w:t>
      </w:r>
      <w:r>
        <w:rPr>
          <w:rtl w:val="true"/>
        </w:rPr>
        <w:t>...</w:t>
      </w:r>
      <w:bookmarkEnd w:id="98"/>
    </w:p>
    <w:p>
      <w:pPr>
        <w:pStyle w:val="BookText"/>
        <w:rPr/>
      </w:pPr>
      <w:r>
        <w:rPr>
          <w:rFonts w:ascii="IRNazanin" w:hAnsi="IRNazanin" w:eastAsia="IRNazanin"/>
          <w:color w:val="111111"/>
          <w:sz w:val="28"/>
          <w:sz w:val="28"/>
          <w:szCs w:val="28"/>
          <w:rtl w:val="true"/>
          <w:lang w:bidi="fa-IR"/>
        </w:rPr>
        <w:t>باب فضل الحرم وانه أفضل من عرفة ویستحب ان ینقل المیت منها الیه فإنه من دفن فی الحرم امن من الفزع</w:t>
      </w:r>
    </w:p>
    <w:p>
      <w:pPr>
        <w:pStyle w:val="BookText"/>
        <w:rPr/>
      </w:pPr>
      <w:r>
        <w:rPr>
          <w:rFonts w:ascii="IRNazanin" w:hAnsi="IRNazanin" w:eastAsia="IRNazanin"/>
          <w:color w:val="111111"/>
          <w:sz w:val="28"/>
          <w:sz w:val="28"/>
          <w:szCs w:val="28"/>
          <w:rtl w:val="true"/>
          <w:lang w:bidi="fa-IR"/>
        </w:rPr>
        <w:t>الأکبر وان أودیة الحرم تسیل فی الحل وأودیة الحل لا تسیل فی الحرم</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 عن ابن أبی عمیر عن حفص وهشام</w:t>
      </w:r>
    </w:p>
    <w:p>
      <w:pPr>
        <w:pStyle w:val="BookText"/>
        <w:rPr/>
      </w:pPr>
      <w:r>
        <w:rPr>
          <w:rFonts w:ascii="IRNazanin" w:hAnsi="IRNazanin" w:eastAsia="IRNazanin"/>
          <w:color w:val="111111"/>
          <w:sz w:val="28"/>
          <w:sz w:val="28"/>
          <w:szCs w:val="28"/>
          <w:rtl w:val="true"/>
          <w:lang w:bidi="fa-IR"/>
        </w:rPr>
        <w:t xml:space="preserve">بن الحکم انهما سئلا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أفضل الحرم أو عرفة فقال الحرم 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لم یکن عرفات فی الحرم فقال هکذا اجعلها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حفص بن البختری</w:t>
      </w:r>
    </w:p>
    <w:p>
      <w:pPr>
        <w:pStyle w:val="BookText"/>
        <w:rPr/>
      </w:pPr>
      <w:r>
        <w:rPr>
          <w:rFonts w:ascii="IRNazanin" w:hAnsi="IRNazanin" w:eastAsia="IRNazanin"/>
          <w:color w:val="111111"/>
          <w:sz w:val="28"/>
          <w:sz w:val="28"/>
          <w:szCs w:val="28"/>
          <w:rtl w:val="true"/>
          <w:lang w:bidi="fa-IR"/>
        </w:rPr>
        <w:t>وهشام بن الحکم عن أبی عبد الله علیه السلام انه قیل له أیما أفضل الحرم أو عرفة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شیرة</w:t>
      </w:r>
    </w:p>
    <w:p>
      <w:pPr>
        <w:pStyle w:val="BookText"/>
        <w:rPr/>
      </w:pPr>
      <w:r>
        <w:rPr>
          <w:rFonts w:ascii="IRNazanin" w:hAnsi="IRNazanin" w:eastAsia="IRNazanin"/>
          <w:color w:val="111111"/>
          <w:sz w:val="28"/>
          <w:sz w:val="28"/>
          <w:szCs w:val="28"/>
          <w:rtl w:val="true"/>
          <w:lang w:bidi="fa-IR"/>
        </w:rPr>
        <w:t>عن علی بن سلیمان قال کتبت الیه اسأله عن المیت یموت بعرفات یدفن بعرفات أو ینقل</w:t>
      </w:r>
    </w:p>
    <w:p>
      <w:pPr>
        <w:pStyle w:val="BookText"/>
        <w:rPr/>
      </w:pPr>
      <w:r>
        <w:rPr>
          <w:rFonts w:ascii="IRNazanin" w:hAnsi="IRNazanin" w:eastAsia="IRNazanin"/>
          <w:color w:val="111111"/>
          <w:sz w:val="28"/>
          <w:sz w:val="28"/>
          <w:szCs w:val="28"/>
          <w:rtl w:val="true"/>
          <w:lang w:bidi="fa-IR"/>
        </w:rPr>
        <w:t xml:space="preserve">إلی الحرم فأیهما أفضل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إلی الحرم ویدفن فهو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عن علی بن سلیمان قال کتبت إلی أبی</w:t>
      </w:r>
    </w:p>
    <w:p>
      <w:pPr>
        <w:pStyle w:val="BookText"/>
        <w:rPr/>
      </w:pPr>
      <w:r>
        <w:rPr>
          <w:rFonts w:ascii="IRNazanin" w:hAnsi="IRNazanin" w:eastAsia="IRNazanin"/>
          <w:color w:val="111111"/>
          <w:sz w:val="28"/>
          <w:sz w:val="28"/>
          <w:szCs w:val="28"/>
          <w:rtl w:val="true"/>
          <w:lang w:bidi="fa-IR"/>
        </w:rPr>
        <w:t>الحسن علیه السلام أسأله عن المیت یموت بمعنی أو بعرفات الوهم منی یدفن بعرفات أو</w:t>
      </w:r>
    </w:p>
    <w:p>
      <w:pPr>
        <w:pStyle w:val="BookText"/>
        <w:rPr/>
      </w:pPr>
      <w:r>
        <w:rPr>
          <w:rFonts w:ascii="IRNazanin" w:hAnsi="IRNazanin" w:eastAsia="IRNazanin"/>
          <w:color w:val="111111"/>
          <w:sz w:val="28"/>
          <w:sz w:val="28"/>
          <w:szCs w:val="28"/>
          <w:rtl w:val="true"/>
          <w:lang w:bidi="fa-IR"/>
        </w:rPr>
        <w:t>ینقل إلی الحرم وأیهما أفضل فکتب علیه السلام یحمل إلی الحرم فیدفن فهو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محمد</w:t>
      </w:r>
    </w:p>
    <w:p>
      <w:pPr>
        <w:pStyle w:val="BookText"/>
        <w:rPr/>
      </w:pPr>
      <w:r>
        <w:rPr>
          <w:rFonts w:ascii="IRNazanin" w:hAnsi="IRNazanin" w:eastAsia="IRNazanin"/>
          <w:color w:val="111111"/>
          <w:sz w:val="28"/>
          <w:sz w:val="28"/>
          <w:szCs w:val="28"/>
          <w:rtl w:val="true"/>
          <w:lang w:bidi="fa-IR"/>
        </w:rPr>
        <w:t>بن إسماعیل عن أبی إسماعیل السراج عن هارون بن خارجة قال سمعت أبا عبد الله علیه</w:t>
      </w:r>
    </w:p>
    <w:p>
      <w:pPr>
        <w:pStyle w:val="BookText"/>
        <w:rPr/>
      </w:pPr>
      <w:r>
        <w:rPr>
          <w:rFonts w:ascii="IRNazanin" w:hAnsi="IRNazanin" w:eastAsia="IRNazanin"/>
          <w:color w:val="111111"/>
          <w:sz w:val="28"/>
          <w:sz w:val="28"/>
          <w:szCs w:val="28"/>
          <w:rtl w:val="true"/>
          <w:lang w:bidi="fa-IR"/>
        </w:rPr>
        <w:t>السلام یقول من دفن فی الحرم امن من الفزع الأکبر فقلت له من بر الناس وفاجرهم</w:t>
      </w:r>
    </w:p>
    <w:p>
      <w:pPr>
        <w:pStyle w:val="BookText"/>
        <w:rPr/>
      </w:pPr>
      <w:r>
        <w:rPr>
          <w:rFonts w:ascii="IRNazanin" w:hAnsi="IRNazanin" w:eastAsia="IRNazanin"/>
          <w:color w:val="111111"/>
          <w:sz w:val="28"/>
          <w:sz w:val="28"/>
          <w:szCs w:val="28"/>
          <w:rtl w:val="true"/>
          <w:lang w:bidi="fa-IR"/>
        </w:rPr>
        <w:t>قال من بر الناس وفاجرهم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إسماعیل بن بریع عن عبد الله بن عثمان عن</w:t>
      </w:r>
    </w:p>
    <w:p>
      <w:pPr>
        <w:pStyle w:val="BookText"/>
        <w:rPr/>
      </w:pPr>
      <w:r>
        <w:rPr>
          <w:rFonts w:ascii="IRNazanin" w:hAnsi="IRNazanin" w:eastAsia="IRNazanin"/>
          <w:color w:val="111111"/>
          <w:sz w:val="28"/>
          <w:sz w:val="28"/>
          <w:szCs w:val="28"/>
          <w:rtl w:val="true"/>
          <w:lang w:bidi="fa-IR"/>
        </w:rPr>
        <w:t xml:space="preserve">هارون بن خارجة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من الفزع الأکبر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دفن فی الحرم امن م</w:t>
      </w:r>
    </w:p>
    <w:p>
      <w:pPr>
        <w:pStyle w:val="BookText"/>
        <w:rPr/>
      </w:pPr>
      <w:r>
        <w:rPr>
          <w:rFonts w:ascii="IRNazanin" w:hAnsi="IRNazanin" w:eastAsia="IRNazanin"/>
          <w:color w:val="111111"/>
          <w:sz w:val="28"/>
          <w:sz w:val="28"/>
          <w:szCs w:val="28"/>
          <w:rtl w:val="true"/>
          <w:lang w:bidi="fa-IR"/>
        </w:rPr>
        <w:t>الفزع الأکبر من بر الناس وفاجرهم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الداعی نقلا عن کتاب المنبئ عن زهد النبی صلی الله</w:t>
      </w:r>
    </w:p>
    <w:p>
      <w:pPr>
        <w:pStyle w:val="BookText"/>
        <w:rPr/>
      </w:pPr>
      <w:r>
        <w:rPr>
          <w:rFonts w:ascii="IRNazanin" w:hAnsi="IRNazanin" w:eastAsia="IRNazanin"/>
          <w:color w:val="111111"/>
          <w:sz w:val="28"/>
          <w:sz w:val="28"/>
          <w:szCs w:val="28"/>
          <w:rtl w:val="true"/>
          <w:lang w:bidi="fa-IR"/>
        </w:rPr>
        <w:t xml:space="preserve">علیه وآله باسناده عنه صلی الله علیه وآله أنه قال لأبی ذر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مات فی</w:t>
      </w:r>
    </w:p>
    <w:p>
      <w:pPr>
        <w:pStyle w:val="BookText"/>
        <w:rPr/>
      </w:pPr>
      <w:r>
        <w:rPr>
          <w:rFonts w:ascii="IRNazanin" w:hAnsi="IRNazanin" w:eastAsia="IRNazanin"/>
          <w:color w:val="111111"/>
          <w:sz w:val="28"/>
          <w:sz w:val="28"/>
          <w:szCs w:val="28"/>
          <w:rtl w:val="true"/>
          <w:lang w:bidi="fa-IR"/>
        </w:rPr>
        <w:t>حرم الله آمنه الله من الفزع الأکبر وادخله الجنة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انس بن</w:t>
      </w:r>
    </w:p>
    <w:p>
      <w:pPr>
        <w:pStyle w:val="BookText"/>
        <w:rPr/>
      </w:pPr>
      <w:r>
        <w:rPr>
          <w:rFonts w:ascii="IRNazanin" w:hAnsi="IRNazanin" w:eastAsia="IRNazanin"/>
          <w:color w:val="111111"/>
          <w:sz w:val="28"/>
          <w:sz w:val="28"/>
          <w:szCs w:val="28"/>
          <w:rtl w:val="true"/>
          <w:lang w:bidi="fa-IR"/>
        </w:rPr>
        <w:t>مالک عن رسول الله صلی الله علیه وآله أنه قال من مات فی أحد هذین الحرمین حرم</w:t>
      </w:r>
    </w:p>
    <w:p>
      <w:pPr>
        <w:pStyle w:val="BookText"/>
        <w:rPr/>
      </w:pPr>
      <w:r>
        <w:rPr>
          <w:rFonts w:ascii="IRNazanin" w:hAnsi="IRNazanin" w:eastAsia="IRNazanin"/>
          <w:color w:val="111111"/>
          <w:sz w:val="28"/>
          <w:sz w:val="28"/>
          <w:szCs w:val="28"/>
          <w:rtl w:val="true"/>
          <w:lang w:bidi="fa-IR"/>
        </w:rPr>
        <w:t>الله وحرم رسوله صلی الله علیه وآله بعثه الله تعالی من الامنین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w:t>
      </w:r>
    </w:p>
    <w:p>
      <w:pPr>
        <w:pStyle w:val="BookText"/>
        <w:rPr/>
      </w:pPr>
      <w:r>
        <w:rPr>
          <w:rFonts w:ascii="IRNazanin" w:hAnsi="IRNazanin" w:eastAsia="IRNazanin"/>
          <w:color w:val="111111"/>
          <w:sz w:val="28"/>
          <w:sz w:val="28"/>
          <w:szCs w:val="28"/>
          <w:rtl w:val="true"/>
          <w:lang w:bidi="fa-IR"/>
        </w:rPr>
        <w:t>علیه وآله قال ومن مات فی أحد الحرمین بعثه الله ولا حساب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فی أحد الحرمین</w:t>
      </w:r>
    </w:p>
    <w:p>
      <w:pPr>
        <w:pStyle w:val="BookText"/>
        <w:rPr/>
      </w:pPr>
      <w:r>
        <w:rPr>
          <w:rFonts w:ascii="IRNazanin" w:hAnsi="IRNazanin" w:eastAsia="IRNazanin"/>
          <w:color w:val="111111"/>
          <w:sz w:val="28"/>
          <w:sz w:val="28"/>
          <w:szCs w:val="28"/>
          <w:rtl w:val="true"/>
          <w:lang w:bidi="fa-IR"/>
        </w:rPr>
        <w:t>بعثه الله من الامنین ومن مات بین الحرمین لم ینشر له دیوان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عن أحمد بن محمد عن اصرم بن</w:t>
      </w:r>
    </w:p>
    <w:p>
      <w:pPr>
        <w:pStyle w:val="BookText"/>
        <w:rPr/>
      </w:pPr>
      <w:r>
        <w:rPr>
          <w:rFonts w:ascii="IRNazanin" w:hAnsi="IRNazanin" w:eastAsia="IRNazanin"/>
          <w:color w:val="111111"/>
          <w:sz w:val="28"/>
          <w:sz w:val="28"/>
          <w:szCs w:val="28"/>
          <w:rtl w:val="true"/>
          <w:lang w:bidi="fa-IR"/>
        </w:rPr>
        <w:t xml:space="preserve">حوشب یب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البرقی عن اصرم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السلام قال أودیة الحرم تسیل فی الحل وأودیة الحل لا تسیل فی الحرم فقیه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الصادق علیه السلام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إسحاق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البیت قوله علیه السلام</w:t>
      </w:r>
    </w:p>
    <w:p>
      <w:pPr>
        <w:pStyle w:val="BookText"/>
        <w:rPr/>
      </w:pPr>
      <w:r>
        <w:rPr>
          <w:rFonts w:ascii="IRNazanin" w:hAnsi="IRNazanin" w:eastAsia="IRNazanin"/>
          <w:color w:val="111111"/>
          <w:sz w:val="28"/>
          <w:sz w:val="28"/>
          <w:szCs w:val="28"/>
          <w:rtl w:val="true"/>
          <w:lang w:bidi="fa-IR"/>
        </w:rPr>
        <w:t>فجعله الله حرما لحرمة الخیمة والعمود لأنهما من الجنة قال ولذلک جعل الله عز وجل</w:t>
      </w:r>
    </w:p>
    <w:p>
      <w:pPr>
        <w:pStyle w:val="BookText"/>
        <w:rPr/>
      </w:pPr>
      <w:r>
        <w:rPr>
          <w:rFonts w:ascii="IRNazanin" w:hAnsi="IRNazanin" w:eastAsia="IRNazanin"/>
          <w:color w:val="111111"/>
          <w:sz w:val="28"/>
          <w:sz w:val="28"/>
          <w:szCs w:val="28"/>
          <w:rtl w:val="true"/>
          <w:lang w:bidi="fa-IR"/>
        </w:rPr>
        <w:t>الحسنات فی الحرم مضاعفة والسیئات مضاعفة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فهد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الکعبة قوله ومن مات فی حرم الله آمنه الله</w:t>
      </w:r>
      <w:bookmarkStart w:id="99" w:name="pg16862_230122"/>
    </w:p>
    <w:p>
      <w:pPr>
        <w:pStyle w:val="BookText"/>
        <w:rPr/>
      </w:pPr>
      <w:bookmarkEnd w:id="99"/>
      <w:r>
        <w:rPr>
          <w:rFonts w:ascii="IRNazanin" w:hAnsi="IRNazanin" w:eastAsia="IRNazanin"/>
          <w:color w:val="111111"/>
          <w:sz w:val="28"/>
          <w:sz w:val="28"/>
          <w:szCs w:val="28"/>
          <w:rtl w:val="true"/>
          <w:lang w:bidi="fa-IR"/>
        </w:rPr>
        <w:t>من الفزع الأکبر وادخله الجنة ویأتی فی الباب التالی وما یتلوه ما یدل علی فضل الحرم</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أفعال الحج من 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الحج قوله</w:t>
      </w:r>
    </w:p>
    <w:p>
      <w:pPr>
        <w:pStyle w:val="BookText"/>
        <w:rPr/>
      </w:pPr>
      <w:r>
        <w:rPr>
          <w:rFonts w:ascii="IRNazanin" w:hAnsi="IRNazanin" w:eastAsia="IRNazanin"/>
          <w:color w:val="111111"/>
          <w:sz w:val="28"/>
          <w:sz w:val="28"/>
          <w:szCs w:val="28"/>
          <w:rtl w:val="true"/>
          <w:lang w:bidi="fa-IR"/>
        </w:rPr>
        <w:t xml:space="preserve">ووجب الاحرام لعلة الحرام وفی روایة العباس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الاحرام من</w:t>
      </w:r>
    </w:p>
    <w:p>
      <w:pPr>
        <w:pStyle w:val="BookText"/>
        <w:rPr/>
      </w:pPr>
      <w:r>
        <w:rPr>
          <w:rFonts w:ascii="IRNazanin" w:hAnsi="IRNazanin" w:eastAsia="IRNazanin"/>
          <w:color w:val="111111"/>
          <w:sz w:val="28"/>
          <w:sz w:val="28"/>
          <w:szCs w:val="28"/>
          <w:rtl w:val="true"/>
          <w:lang w:bidi="fa-IR"/>
        </w:rPr>
        <w:t>أبواب الاحرام مثله</w:t>
      </w:r>
      <w:r>
        <w:rPr>
          <w:rFonts w:eastAsia="IRNazanin" w:cs="IRNazanin"/>
          <w:color w:val="111111"/>
          <w:sz w:val="28"/>
          <w:szCs w:val="28"/>
          <w:rtl w:val="true"/>
          <w:lang w:bidi="fa-IR"/>
        </w:rPr>
        <w:t>.</w:t>
      </w:r>
    </w:p>
    <w:p>
      <w:pPr>
        <w:pStyle w:val="Heading4"/>
        <w:numPr>
          <w:ilvl w:val="3"/>
          <w:numId w:val="1"/>
        </w:numPr>
        <w:rPr/>
      </w:pPr>
      <w:bookmarkStart w:id="100" w:name="__RefHeading___Toc9964598_417432637"/>
      <w:bookmarkStart w:id="101" w:name="_Toc37"/>
      <w:bookmarkEnd w:id="100"/>
      <w:r>
        <w:rPr>
          <w:rtl w:val="true"/>
        </w:rPr>
        <w:t>(</w:t>
      </w:r>
      <w:r>
        <w:rPr/>
        <w:t>32</w:t>
      </w:r>
      <w:r>
        <w:rPr>
          <w:rtl w:val="true"/>
        </w:rPr>
        <w:t xml:space="preserve">) </w:t>
      </w:r>
      <w:r>
        <w:rPr>
          <w:rtl w:val="true"/>
        </w:rPr>
        <w:t>باب حد الحرم وعلته</w:t>
      </w:r>
      <w:bookmarkEnd w:id="101"/>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أحمد بن محمد بن أبی نصر</w:t>
      </w:r>
    </w:p>
    <w:p>
      <w:pPr>
        <w:pStyle w:val="BookText"/>
        <w:rPr/>
      </w:pPr>
      <w:r>
        <w:rPr>
          <w:rFonts w:ascii="IRNazanin" w:hAnsi="IRNazanin" w:eastAsia="IRNazanin"/>
          <w:color w:val="111111"/>
          <w:sz w:val="28"/>
          <w:sz w:val="28"/>
          <w:szCs w:val="28"/>
          <w:rtl w:val="true"/>
          <w:lang w:bidi="fa-IR"/>
        </w:rPr>
        <w:t>قال سألت أبا الحسن الرضا علیه السلام عن الحرم واعلامه کیف صار بعضها أقرب</w:t>
      </w:r>
    </w:p>
    <w:p>
      <w:pPr>
        <w:pStyle w:val="BookText"/>
        <w:rPr/>
      </w:pPr>
      <w:r>
        <w:rPr>
          <w:rFonts w:ascii="IRNazanin" w:hAnsi="IRNazanin" w:eastAsia="IRNazanin"/>
          <w:color w:val="111111"/>
          <w:sz w:val="28"/>
          <w:sz w:val="28"/>
          <w:szCs w:val="28"/>
          <w:rtl w:val="true"/>
          <w:lang w:bidi="fa-IR"/>
        </w:rPr>
        <w:t>من بعض وبعضها أبعد من بعض فقال إن الله عز وجل لما اهبط آدم من الجنة هبط علی أبی</w:t>
      </w:r>
    </w:p>
    <w:p>
      <w:pPr>
        <w:pStyle w:val="BookText"/>
        <w:rPr/>
      </w:pPr>
      <w:r>
        <w:rPr>
          <w:rFonts w:ascii="IRNazanin" w:hAnsi="IRNazanin" w:eastAsia="IRNazanin"/>
          <w:color w:val="111111"/>
          <w:sz w:val="28"/>
          <w:sz w:val="28"/>
          <w:szCs w:val="28"/>
          <w:rtl w:val="true"/>
          <w:lang w:bidi="fa-IR"/>
        </w:rPr>
        <w:t>قبیس فشکا إلی ربه الوحشة وانه لا یسمع ما کان یسمعه فی الجند فاهبط الله</w:t>
      </w:r>
    </w:p>
    <w:p>
      <w:pPr>
        <w:pStyle w:val="BookText"/>
        <w:rPr/>
      </w:pPr>
      <w:r>
        <w:rPr>
          <w:rFonts w:ascii="IRNazanin" w:hAnsi="IRNazanin" w:eastAsia="IRNazanin"/>
          <w:color w:val="111111"/>
          <w:sz w:val="28"/>
          <w:sz w:val="28"/>
          <w:szCs w:val="28"/>
          <w:rtl w:val="true"/>
          <w:lang w:bidi="fa-IR"/>
        </w:rPr>
        <w:t>عز وجل علیه یاقوته حمراء فوضعها فی موضع البیت فکان یطوف بها آدم فکان</w:t>
      </w:r>
    </w:p>
    <w:p>
      <w:pPr>
        <w:pStyle w:val="BookText"/>
        <w:rPr/>
      </w:pPr>
      <w:r>
        <w:rPr>
          <w:rFonts w:ascii="IRNazanin" w:hAnsi="IRNazanin" w:eastAsia="IRNazanin"/>
          <w:color w:val="111111"/>
          <w:sz w:val="28"/>
          <w:sz w:val="28"/>
          <w:szCs w:val="28"/>
          <w:rtl w:val="true"/>
          <w:lang w:bidi="fa-IR"/>
        </w:rPr>
        <w:t xml:space="preserve">ضوئها یبلغ موضع الاعلام فیعلم الاعلام علی ضوئها وجعله الله حرما کا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w:t>
      </w:r>
    </w:p>
    <w:p>
      <w:pPr>
        <w:pStyle w:val="BookText"/>
        <w:rPr/>
      </w:pPr>
      <w:r>
        <w:rPr>
          <w:rFonts w:ascii="IRNazanin" w:hAnsi="IRNazanin" w:eastAsia="IRNazanin"/>
          <w:color w:val="111111"/>
          <w:sz w:val="28"/>
          <w:sz w:val="28"/>
          <w:szCs w:val="28"/>
          <w:rtl w:val="true"/>
          <w:lang w:bidi="fa-IR"/>
        </w:rPr>
        <w:t>من أصحابنا عن أحمد بن محمد بن عیسی عن أبی همام إسماعیل بن همام الکندی عن أبی</w:t>
      </w:r>
    </w:p>
    <w:p>
      <w:pPr>
        <w:pStyle w:val="BookText"/>
        <w:rPr/>
      </w:pPr>
      <w:r>
        <w:rPr>
          <w:rFonts w:ascii="IRNazanin" w:hAnsi="IRNazanin" w:eastAsia="IRNazanin"/>
          <w:color w:val="111111"/>
          <w:sz w:val="28"/>
          <w:sz w:val="28"/>
          <w:szCs w:val="28"/>
          <w:rtl w:val="true"/>
          <w:lang w:bidi="fa-IR"/>
        </w:rPr>
        <w:t xml:space="preserve">الحسن الرضا علیه السلام نحو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والعلل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رضا الله عنه قال حدثنا علی بن إبراهیم بن</w:t>
      </w:r>
    </w:p>
    <w:p>
      <w:pPr>
        <w:pStyle w:val="BookText"/>
        <w:rPr/>
      </w:pPr>
      <w:r>
        <w:rPr>
          <w:rFonts w:ascii="IRNazanin" w:hAnsi="IRNazanin" w:eastAsia="IRNazanin"/>
          <w:color w:val="111111"/>
          <w:sz w:val="28"/>
          <w:sz w:val="28"/>
          <w:szCs w:val="28"/>
          <w:rtl w:val="true"/>
          <w:lang w:bidi="fa-IR"/>
        </w:rPr>
        <w:t>هاشم عن أبیه عن أحمد بن محمد بن أبی نصر البزنطی قال سئلت أبا الحسن الرضا</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إلا أنه قال فعلمت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والعیون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w:t>
      </w:r>
    </w:p>
    <w:p>
      <w:pPr>
        <w:pStyle w:val="BookText"/>
        <w:rPr/>
      </w:pPr>
      <w:r>
        <w:rPr>
          <w:rFonts w:ascii="IRNazanin" w:hAnsi="IRNazanin" w:eastAsia="IRNazanin"/>
          <w:color w:val="111111"/>
          <w:sz w:val="28"/>
          <w:sz w:val="28"/>
          <w:szCs w:val="28"/>
          <w:rtl w:val="true"/>
          <w:lang w:bidi="fa-IR"/>
        </w:rPr>
        <w:t>قال حدثنا محمد بن الحسن الصفار عن أحمد بن محمد بن عیسی عن أبی همام</w:t>
      </w:r>
    </w:p>
    <w:p>
      <w:pPr>
        <w:pStyle w:val="BookText"/>
        <w:rPr/>
      </w:pPr>
      <w:r>
        <w:rPr>
          <w:rFonts w:ascii="IRNazanin" w:hAnsi="IRNazanin" w:eastAsia="IRNazanin"/>
          <w:color w:val="111111"/>
          <w:sz w:val="28"/>
          <w:sz w:val="28"/>
          <w:szCs w:val="28"/>
          <w:rtl w:val="true"/>
          <w:lang w:bidi="fa-IR"/>
        </w:rPr>
        <w:t>إسماعیل بن همام عن أبی الحسن الرضا علیه السلام نحو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حدثنا محمد بن الحسن بن أحمد بن الولید رض</w:t>
      </w:r>
    </w:p>
    <w:p>
      <w:pPr>
        <w:pStyle w:val="BookText"/>
        <w:rPr/>
      </w:pPr>
      <w:r>
        <w:rPr>
          <w:rFonts w:ascii="IRNazanin" w:hAnsi="IRNazanin" w:eastAsia="IRNazanin"/>
          <w:color w:val="111111"/>
          <w:sz w:val="28"/>
          <w:sz w:val="28"/>
          <w:szCs w:val="28"/>
          <w:rtl w:val="true"/>
          <w:lang w:bidi="fa-IR"/>
        </w:rPr>
        <w:t>قال حدثنا محمد بن الحسن الصفار عن العباس بن معروف عن صفوان بن یحیی</w:t>
      </w:r>
    </w:p>
    <w:p>
      <w:pPr>
        <w:pStyle w:val="BookText"/>
        <w:rPr/>
      </w:pPr>
      <w:r>
        <w:rPr>
          <w:rFonts w:ascii="IRNazanin" w:hAnsi="IRNazanin" w:eastAsia="IRNazanin"/>
          <w:color w:val="111111"/>
          <w:sz w:val="28"/>
          <w:sz w:val="28"/>
          <w:szCs w:val="28"/>
          <w:rtl w:val="true"/>
          <w:lang w:bidi="fa-IR"/>
        </w:rPr>
        <w:t>قال سئل أبو الحسن عن الحرم واعلامه وذکر مثله الا انه زاد بعد قوله هبط علی أبی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 یقولون بالهند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أحمد بن محمد قال سئلت ابا الحسن</w:t>
      </w:r>
    </w:p>
    <w:p>
      <w:pPr>
        <w:pStyle w:val="BookText"/>
        <w:rPr/>
      </w:pPr>
      <w:r>
        <w:rPr>
          <w:rFonts w:ascii="IRNazanin" w:hAnsi="IRNazanin" w:eastAsia="IRNazanin"/>
          <w:color w:val="111111"/>
          <w:sz w:val="28"/>
          <w:sz w:val="28"/>
          <w:szCs w:val="28"/>
          <w:rtl w:val="true"/>
          <w:lang w:bidi="fa-IR"/>
        </w:rPr>
        <w:t>علیه السلام عن الحرم واعلامه فقال إن آدم علیه السلام لما هبط علی أبی قبیس شکا</w:t>
      </w:r>
    </w:p>
    <w:p>
      <w:pPr>
        <w:pStyle w:val="BookText"/>
        <w:rPr/>
      </w:pPr>
      <w:r>
        <w:rPr>
          <w:rFonts w:ascii="IRNazanin" w:hAnsi="IRNazanin" w:eastAsia="IRNazanin"/>
          <w:color w:val="111111"/>
          <w:sz w:val="28"/>
          <w:sz w:val="28"/>
          <w:szCs w:val="28"/>
          <w:rtl w:val="true"/>
          <w:lang w:bidi="fa-IR"/>
        </w:rPr>
        <w:t>إلی ربه الوحشة وانه لا یسمع ما کان یسمع فی الجنة فانزل الله علیه یاقوتة حمراء</w:t>
      </w:r>
    </w:p>
    <w:p>
      <w:pPr>
        <w:pStyle w:val="BookText"/>
        <w:rPr/>
      </w:pPr>
      <w:r>
        <w:rPr>
          <w:rFonts w:ascii="IRNazanin" w:hAnsi="IRNazanin" w:eastAsia="IRNazanin"/>
          <w:color w:val="111111"/>
          <w:sz w:val="28"/>
          <w:sz w:val="28"/>
          <w:szCs w:val="28"/>
          <w:rtl w:val="true"/>
          <w:lang w:bidi="fa-IR"/>
        </w:rPr>
        <w:t xml:space="preserve">فوضعها فی موضع البیت فکان یطوف بها وکان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ضوءها موضع</w:t>
      </w:r>
    </w:p>
    <w:p>
      <w:pPr>
        <w:pStyle w:val="BookText"/>
        <w:rPr/>
      </w:pPr>
      <w:r>
        <w:rPr>
          <w:rFonts w:ascii="IRNazanin" w:hAnsi="IRNazanin" w:eastAsia="IRNazanin"/>
          <w:color w:val="111111"/>
          <w:sz w:val="28"/>
          <w:sz w:val="28"/>
          <w:szCs w:val="28"/>
          <w:rtl w:val="true"/>
          <w:lang w:bidi="fa-IR"/>
        </w:rPr>
        <w:t>الاعلام فعلمت الاعلام علی ضوئها فجعله الله 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بن أبی نصر عن الرضا علیه السلام نحوه إلا أنه قال وانه لا یسمع ولا یری</w:t>
      </w:r>
    </w:p>
    <w:p>
      <w:pPr>
        <w:pStyle w:val="BookText"/>
        <w:rPr/>
      </w:pPr>
      <w:r>
        <w:rPr>
          <w:rFonts w:ascii="IRNazanin" w:hAnsi="IRNazanin" w:eastAsia="IRNazanin"/>
          <w:color w:val="111111"/>
          <w:sz w:val="28"/>
          <w:sz w:val="28"/>
          <w:szCs w:val="28"/>
          <w:rtl w:val="true"/>
          <w:lang w:bidi="fa-IR"/>
        </w:rPr>
        <w:t>ما کان یسمع ویری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عطاء عن أبی</w:t>
      </w:r>
    </w:p>
    <w:p>
      <w:pPr>
        <w:pStyle w:val="BookText"/>
        <w:rPr/>
      </w:pPr>
      <w:r>
        <w:rPr>
          <w:rFonts w:ascii="IRNazanin" w:hAnsi="IRNazanin" w:eastAsia="IRNazanin"/>
          <w:color w:val="111111"/>
          <w:sz w:val="28"/>
          <w:sz w:val="28"/>
          <w:szCs w:val="28"/>
          <w:rtl w:val="true"/>
          <w:lang w:bidi="fa-IR"/>
        </w:rPr>
        <w:t>جعفر علیه السلام عن آبائه علیهم السلام عن رسول الله صلی الله علیه وآله فی حدیث</w:t>
      </w:r>
    </w:p>
    <w:p>
      <w:pPr>
        <w:pStyle w:val="BookText"/>
        <w:rPr/>
      </w:pPr>
      <w:r>
        <w:rPr>
          <w:rFonts w:ascii="IRNazanin" w:hAnsi="IRNazanin" w:eastAsia="IRNazanin"/>
          <w:color w:val="111111"/>
          <w:sz w:val="28"/>
          <w:sz w:val="28"/>
          <w:szCs w:val="28"/>
          <w:rtl w:val="true"/>
          <w:lang w:bidi="fa-IR"/>
        </w:rPr>
        <w:t>قال واشتد ضوء العمود فجعله الله حرما فهو مواضع الحرم الیوم من کل ناحیة</w:t>
      </w:r>
    </w:p>
    <w:p>
      <w:pPr>
        <w:pStyle w:val="BookText"/>
        <w:rPr/>
      </w:pPr>
      <w:r>
        <w:rPr>
          <w:rFonts w:ascii="IRNazanin" w:hAnsi="IRNazanin" w:eastAsia="IRNazanin"/>
          <w:color w:val="111111"/>
          <w:sz w:val="28"/>
          <w:sz w:val="28"/>
          <w:szCs w:val="28"/>
          <w:rtl w:val="true"/>
          <w:lang w:bidi="fa-IR"/>
        </w:rPr>
        <w:t>من حیث بلغ ضوء العمود فجعله الله حرما لحرمة الخیمة والعمود لأنهما من الجنة</w:t>
      </w:r>
    </w:p>
    <w:p>
      <w:pPr>
        <w:pStyle w:val="BookText"/>
        <w:rPr/>
      </w:pPr>
      <w:r>
        <w:rPr>
          <w:rFonts w:ascii="IRNazanin" w:hAnsi="IRNazanin" w:eastAsia="IRNazanin"/>
          <w:color w:val="111111"/>
          <w:sz w:val="28"/>
          <w:sz w:val="28"/>
          <w:szCs w:val="28"/>
          <w:rtl w:val="true"/>
          <w:lang w:bidi="fa-IR"/>
        </w:rPr>
        <w:t>قال لذلک جعل الله الحسنات فی الحرم مضاعفة والسیئات فیه مضاعفة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جابر الجعفی عن</w:t>
      </w:r>
    </w:p>
    <w:p>
      <w:pPr>
        <w:pStyle w:val="BookText"/>
        <w:rPr/>
      </w:pPr>
      <w:r>
        <w:rPr>
          <w:rFonts w:ascii="IRNazanin" w:hAnsi="IRNazanin" w:eastAsia="IRNazanin"/>
          <w:color w:val="111111"/>
          <w:sz w:val="28"/>
          <w:sz w:val="28"/>
          <w:szCs w:val="28"/>
          <w:rtl w:val="true"/>
          <w:lang w:bidi="fa-IR"/>
        </w:rPr>
        <w:t>جعفر بن محمد بن آبائه علیهم السلام قال فی حدیث یأتی وکان نور القنادیل یبلغ</w:t>
      </w:r>
    </w:p>
    <w:p>
      <w:pPr>
        <w:pStyle w:val="BookText"/>
        <w:rPr/>
      </w:pPr>
      <w:r>
        <w:rPr>
          <w:rFonts w:ascii="IRNazanin" w:hAnsi="IRNazanin" w:eastAsia="IRNazanin"/>
          <w:color w:val="111111"/>
          <w:sz w:val="28"/>
          <w:sz w:val="28"/>
          <w:szCs w:val="28"/>
          <w:rtl w:val="true"/>
          <w:lang w:bidi="fa-IR"/>
        </w:rPr>
        <w:t>إلی موضع الحرم وکان أکبر القنادیل مقام إبراهیم علیه السلام فکان القنادیل</w:t>
      </w:r>
    </w:p>
    <w:p>
      <w:pPr>
        <w:pStyle w:val="BookText"/>
        <w:rPr/>
      </w:pPr>
      <w:r>
        <w:rPr>
          <w:rFonts w:ascii="IRNazanin" w:hAnsi="IRNazanin" w:eastAsia="IRNazanin"/>
          <w:color w:val="111111"/>
          <w:sz w:val="28"/>
          <w:sz w:val="28"/>
          <w:szCs w:val="28"/>
          <w:rtl w:val="true"/>
          <w:lang w:bidi="fa-IR"/>
        </w:rPr>
        <w:t>ثلث مئة وستین قندیلا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إسحاق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البیت قوله وکان</w:t>
      </w:r>
    </w:p>
    <w:p>
      <w:pPr>
        <w:pStyle w:val="BookText"/>
        <w:rPr/>
      </w:pPr>
      <w:r>
        <w:rPr>
          <w:rFonts w:ascii="IRNazanin" w:hAnsi="IRNazanin" w:eastAsia="IRNazanin"/>
          <w:color w:val="111111"/>
          <w:sz w:val="28"/>
          <w:sz w:val="28"/>
          <w:szCs w:val="28"/>
          <w:rtl w:val="true"/>
          <w:lang w:bidi="fa-IR"/>
        </w:rPr>
        <w:t>عمود الخیمة قضیب یاقوت احمر فأضاء نوره وضوئه جبال مکة وما حولها قال</w:t>
      </w:r>
    </w:p>
    <w:p>
      <w:pPr>
        <w:pStyle w:val="BookText"/>
        <w:rPr/>
      </w:pPr>
      <w:r>
        <w:rPr>
          <w:rFonts w:ascii="IRNazanin" w:hAnsi="IRNazanin" w:eastAsia="IRNazanin"/>
          <w:color w:val="111111"/>
          <w:sz w:val="28"/>
          <w:sz w:val="28"/>
          <w:szCs w:val="28"/>
          <w:rtl w:val="true"/>
          <w:lang w:bidi="fa-IR"/>
        </w:rPr>
        <w:t>وامتد ضوء العمود قال فهو مواضع الحرم الیوم من کل ناحیة من حیث بلغ ضوء</w:t>
      </w:r>
    </w:p>
    <w:p>
      <w:pPr>
        <w:pStyle w:val="BookText"/>
        <w:rPr/>
      </w:pPr>
      <w:r>
        <w:rPr>
          <w:rFonts w:ascii="IRNazanin" w:hAnsi="IRNazanin" w:eastAsia="IRNazanin"/>
          <w:color w:val="111111"/>
          <w:sz w:val="28"/>
          <w:sz w:val="28"/>
          <w:szCs w:val="28"/>
          <w:rtl w:val="true"/>
          <w:lang w:bidi="fa-IR"/>
        </w:rPr>
        <w:t>العمود قال فجعله الله حرما لحرمة الخیمة والعمود وانهما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أفعال الحج من 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الحج قوله صلی الله علیه وآله وصار الحرم مقدار ما هو لم یکن أقل ولا أکثر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الله تبارک وتعالی اهبط علی آدم یاقوتة حمراء فوضعها فی موضع البیت فکا</w:t>
      </w:r>
      <w:bookmarkStart w:id="102" w:name="pg16862_230124"/>
    </w:p>
    <w:p>
      <w:pPr>
        <w:pStyle w:val="BookText"/>
        <w:rPr/>
      </w:pPr>
      <w:bookmarkEnd w:id="102"/>
      <w:r>
        <w:rPr>
          <w:rFonts w:ascii="IRNazanin" w:hAnsi="IRNazanin" w:eastAsia="IRNazanin"/>
          <w:color w:val="111111"/>
          <w:sz w:val="28"/>
          <w:sz w:val="28"/>
          <w:szCs w:val="28"/>
          <w:rtl w:val="true"/>
          <w:lang w:bidi="fa-IR"/>
        </w:rPr>
        <w:t>یطوف بها آدم علیه السلام وکان ضوئها یبلغ الاعلام فعلمت الاعلام علی</w:t>
      </w:r>
    </w:p>
    <w:p>
      <w:pPr>
        <w:pStyle w:val="BookText"/>
        <w:rPr/>
      </w:pPr>
      <w:r>
        <w:rPr>
          <w:rFonts w:ascii="IRNazanin" w:hAnsi="IRNazanin" w:eastAsia="IRNazanin"/>
          <w:color w:val="111111"/>
          <w:sz w:val="28"/>
          <w:sz w:val="28"/>
          <w:szCs w:val="28"/>
          <w:rtl w:val="true"/>
          <w:lang w:bidi="fa-IR"/>
        </w:rPr>
        <w:t xml:space="preserve">ضوئها فجعله الله تبارک وتعالی حرما وفی روایة ابان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w:t>
      </w:r>
    </w:p>
    <w:p>
      <w:pPr>
        <w:pStyle w:val="BookText"/>
        <w:rPr/>
      </w:pPr>
      <w:r>
        <w:rPr>
          <w:rFonts w:ascii="IRNazanin" w:hAnsi="IRNazanin" w:eastAsia="IRNazanin"/>
          <w:color w:val="111111"/>
          <w:sz w:val="28"/>
          <w:sz w:val="28"/>
          <w:szCs w:val="28"/>
          <w:rtl w:val="true"/>
          <w:lang w:bidi="fa-IR"/>
        </w:rPr>
        <w:t>علیه السلام قوله علیه السلام فانزل الله تعالی علیه قبة من نور فی موضع البیت فسطع</w:t>
      </w:r>
    </w:p>
    <w:p>
      <w:pPr>
        <w:pStyle w:val="BookText"/>
        <w:rPr/>
      </w:pPr>
      <w:r>
        <w:rPr>
          <w:rFonts w:ascii="IRNazanin" w:hAnsi="IRNazanin" w:eastAsia="IRNazanin"/>
          <w:color w:val="111111"/>
          <w:sz w:val="28"/>
          <w:sz w:val="28"/>
          <w:szCs w:val="28"/>
          <w:rtl w:val="true"/>
          <w:lang w:bidi="fa-IR"/>
        </w:rPr>
        <w:t>نورها فی جبال مکة فهو الحرم فامر الله تعالی جبرئیل ان یصنع علیه الاعلام وفی</w:t>
      </w:r>
    </w:p>
    <w:p>
      <w:pPr>
        <w:pStyle w:val="BookText"/>
        <w:rPr/>
      </w:pPr>
      <w:r>
        <w:rPr>
          <w:rFonts w:ascii="IRNazanin" w:hAnsi="IRNazanin" w:eastAsia="IRNazanin"/>
          <w:color w:val="111111"/>
          <w:sz w:val="28"/>
          <w:sz w:val="28"/>
          <w:szCs w:val="28"/>
          <w:rtl w:val="true"/>
          <w:lang w:bidi="fa-IR"/>
        </w:rPr>
        <w:t xml:space="preserve">روایة أبی الفتوح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قوله علیه السلام</w:t>
      </w:r>
    </w:p>
    <w:p>
      <w:pPr>
        <w:pStyle w:val="BookText"/>
        <w:rPr/>
      </w:pPr>
      <w:r>
        <w:rPr>
          <w:rFonts w:ascii="IRNazanin" w:hAnsi="IRNazanin" w:eastAsia="IRNazanin"/>
          <w:color w:val="111111"/>
          <w:sz w:val="28"/>
          <w:sz w:val="28"/>
          <w:szCs w:val="28"/>
          <w:rtl w:val="true"/>
          <w:lang w:bidi="fa-IR"/>
        </w:rPr>
        <w:t>وعلمه حدود الحرم وکل موضع کان ملک واقفا فیه فی عهد آدم علیه السلام أمره</w:t>
      </w:r>
    </w:p>
    <w:p>
      <w:pPr>
        <w:pStyle w:val="BookText"/>
        <w:rPr/>
      </w:pPr>
      <w:r>
        <w:rPr>
          <w:rFonts w:ascii="IRNazanin" w:hAnsi="IRNazanin" w:eastAsia="IRNazanin"/>
          <w:color w:val="111111"/>
          <w:sz w:val="28"/>
          <w:sz w:val="28"/>
          <w:szCs w:val="28"/>
          <w:rtl w:val="true"/>
          <w:lang w:bidi="fa-IR"/>
        </w:rPr>
        <w:t>ان یجعل فیه علامة ونصب فیه حجرا واستحکمه بتراب حطه حوله وکان إبراهیم</w:t>
      </w:r>
    </w:p>
    <w:p>
      <w:pPr>
        <w:pStyle w:val="BookText"/>
        <w:rPr/>
      </w:pPr>
      <w:r>
        <w:rPr>
          <w:rFonts w:ascii="IRNazanin" w:hAnsi="IRNazanin" w:eastAsia="IRNazanin"/>
          <w:color w:val="111111"/>
          <w:sz w:val="28"/>
          <w:sz w:val="28"/>
          <w:szCs w:val="28"/>
          <w:rtl w:val="true"/>
          <w:lang w:bidi="fa-IR"/>
        </w:rPr>
        <w:t xml:space="preserve">علیه السلام أول من وجد حدود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الاخبار ان حده</w:t>
      </w:r>
    </w:p>
    <w:p>
      <w:pPr>
        <w:pStyle w:val="BookText"/>
        <w:rPr/>
      </w:pPr>
      <w:r>
        <w:rPr>
          <w:rFonts w:ascii="IRNazanin" w:hAnsi="IRNazanin" w:eastAsia="IRNazanin"/>
          <w:color w:val="111111"/>
          <w:sz w:val="28"/>
          <w:sz w:val="28"/>
          <w:szCs w:val="28"/>
          <w:rtl w:val="true"/>
          <w:lang w:bidi="fa-IR"/>
        </w:rPr>
        <w:t>من طرف المدینة من التنعیم ثلاثة أمیال ومن طرف الیمن سبعة أمیال ومن طرف</w:t>
      </w:r>
    </w:p>
    <w:p>
      <w:pPr>
        <w:pStyle w:val="BookText"/>
        <w:rPr/>
      </w:pPr>
      <w:r>
        <w:rPr>
          <w:rFonts w:ascii="IRNazanin" w:hAnsi="IRNazanin" w:eastAsia="IRNazanin"/>
          <w:color w:val="111111"/>
          <w:sz w:val="28"/>
          <w:sz w:val="28"/>
          <w:szCs w:val="28"/>
          <w:rtl w:val="true"/>
          <w:lang w:bidi="fa-IR"/>
        </w:rPr>
        <w:t xml:space="preserve">العراق سبعة أمیال ومن طریق معرة تسعة أمیال وفی روایة ابن أکثم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یجوز للحاج ان یولی غیره لیحلق رأسه من أبواب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 قوله علیه السلام</w:t>
      </w:r>
    </w:p>
    <w:p>
      <w:pPr>
        <w:pStyle w:val="BookText"/>
        <w:rPr/>
      </w:pPr>
      <w:r>
        <w:rPr>
          <w:rFonts w:ascii="IRNazanin" w:hAnsi="IRNazanin" w:eastAsia="IRNazanin"/>
          <w:color w:val="111111"/>
          <w:sz w:val="28"/>
          <w:sz w:val="28"/>
          <w:szCs w:val="28"/>
          <w:rtl w:val="true"/>
          <w:lang w:bidi="fa-IR"/>
        </w:rPr>
        <w:t>فهبط جبرئیل بها فمسح بها رأس آدم فتناثر الشعر منه فحیث بلغ نورها صار حرما</w:t>
      </w:r>
      <w:r>
        <w:rPr>
          <w:rFonts w:eastAsia="IRNazanin" w:cs="IRNazanin"/>
          <w:color w:val="111111"/>
          <w:sz w:val="28"/>
          <w:szCs w:val="28"/>
          <w:rtl w:val="true"/>
          <w:lang w:bidi="fa-IR"/>
        </w:rPr>
        <w:t>.</w:t>
      </w:r>
    </w:p>
    <w:p>
      <w:pPr>
        <w:pStyle w:val="Heading4"/>
        <w:numPr>
          <w:ilvl w:val="3"/>
          <w:numId w:val="1"/>
        </w:numPr>
        <w:rPr/>
      </w:pPr>
      <w:bookmarkStart w:id="103" w:name="__RefHeading___Toc9964600_417432637"/>
      <w:bookmarkStart w:id="104" w:name="_Toc38"/>
      <w:bookmarkEnd w:id="103"/>
      <w:r>
        <w:rPr>
          <w:rtl w:val="true"/>
        </w:rPr>
        <w:t>(</w:t>
      </w:r>
      <w:r>
        <w:rPr/>
        <w:t>33</w:t>
      </w:r>
      <w:r>
        <w:rPr>
          <w:rtl w:val="true"/>
        </w:rPr>
        <w:t xml:space="preserve">) </w:t>
      </w:r>
      <w:r>
        <w:rPr>
          <w:rtl w:val="true"/>
        </w:rPr>
        <w:t xml:space="preserve">باب حرمة نزع نبات الحرم وقطع أشجاره </w:t>
      </w:r>
      <w:r>
        <w:rPr>
          <w:rtl w:val="true"/>
        </w:rPr>
        <w:t xml:space="preserve">- </w:t>
      </w:r>
      <w:r>
        <w:rPr>
          <w:rtl w:val="true"/>
        </w:rPr>
        <w:t>عدا ما</w:t>
      </w:r>
      <w:r>
        <w:rPr>
          <w:rtl w:val="true"/>
        </w:rPr>
        <w:t>...</w:t>
      </w:r>
      <w:bookmarkEnd w:id="104"/>
    </w:p>
    <w:p>
      <w:pPr>
        <w:pStyle w:val="BookText"/>
        <w:rPr/>
      </w:pPr>
      <w:r>
        <w:rPr>
          <w:rFonts w:ascii="IRNazanin" w:hAnsi="IRNazanin" w:eastAsia="IRNazanin"/>
          <w:color w:val="111111"/>
          <w:sz w:val="28"/>
          <w:sz w:val="28"/>
          <w:szCs w:val="28"/>
          <w:rtl w:val="true"/>
          <w:lang w:bidi="fa-IR"/>
        </w:rPr>
        <w:t xml:space="preserve">باب حرمة نزع نبات الحرم وقطع أشجاره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ما استثنی ومن تخلف فعلیه فدائه وانه ان کان اصلها فی</w:t>
      </w:r>
    </w:p>
    <w:p>
      <w:pPr>
        <w:pStyle w:val="BookText"/>
        <w:rPr/>
      </w:pPr>
      <w:r>
        <w:rPr>
          <w:rFonts w:ascii="IRNazanin" w:hAnsi="IRNazanin" w:eastAsia="IRNazanin"/>
          <w:color w:val="111111"/>
          <w:sz w:val="28"/>
          <w:sz w:val="28"/>
          <w:szCs w:val="28"/>
          <w:rtl w:val="true"/>
          <w:lang w:bidi="fa-IR"/>
        </w:rPr>
        <w:t>الحرم وفرعها فی الحل حرم فرعها لمکان اصلها والعکس</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حماد یب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w:t>
      </w:r>
    </w:p>
    <w:p>
      <w:pPr>
        <w:pStyle w:val="BookText"/>
        <w:rPr/>
      </w:pPr>
      <w:r>
        <w:rPr>
          <w:rFonts w:ascii="IRNazanin" w:hAnsi="IRNazanin" w:eastAsia="IRNazanin"/>
          <w:color w:val="111111"/>
          <w:sz w:val="28"/>
          <w:sz w:val="28"/>
          <w:szCs w:val="28"/>
          <w:rtl w:val="true"/>
          <w:lang w:bidi="fa-IR"/>
        </w:rPr>
        <w:t xml:space="preserve">القاسم عن عبد الرحمن عن حماد بن عیسی عن فقیه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حریز </w:t>
      </w:r>
      <w:r>
        <w:rPr>
          <w:rStyle w:val="FootnoteAnchor"/>
          <w:rtl w:val="true"/>
        </w:rPr>
        <w:footnoteReference w:id="226"/>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علیه السلام قال کل شئ ینبت فی الحرم فهو حرام علی الناس أجمعین یب فقیه</w:t>
      </w:r>
    </w:p>
    <w:p>
      <w:pPr>
        <w:pStyle w:val="BookText"/>
        <w:rPr/>
      </w:pPr>
      <w:r>
        <w:rPr>
          <w:rFonts w:ascii="IRNazanin" w:hAnsi="IRNazanin" w:eastAsia="IRNazanin"/>
          <w:color w:val="111111"/>
          <w:sz w:val="28"/>
          <w:sz w:val="28"/>
          <w:szCs w:val="28"/>
          <w:rtl w:val="true"/>
          <w:lang w:bidi="fa-IR"/>
        </w:rPr>
        <w:t xml:space="preserve">الا ما أنبته أنت أو </w:t>
      </w:r>
      <w:r>
        <w:rPr>
          <w:rStyle w:val="FootnoteAnchor"/>
          <w:rtl w:val="true"/>
        </w:rPr>
        <w:footnoteReference w:id="227"/>
      </w:r>
      <w:r>
        <w:rPr>
          <w:rFonts w:ascii="IRNazanin" w:hAnsi="IRNazanin" w:eastAsia="IRNazanin"/>
          <w:color w:val="111111"/>
          <w:sz w:val="28"/>
          <w:sz w:val="28"/>
          <w:szCs w:val="28"/>
          <w:rtl w:val="true"/>
          <w:lang w:bidi="fa-IR"/>
        </w:rPr>
        <w:t>غرسته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الحرم لا یختلی </w:t>
      </w:r>
      <w:r>
        <w:rPr>
          <w:rStyle w:val="FootnoteAnchor"/>
          <w:rtl w:val="true"/>
        </w:rPr>
        <w:footnoteReference w:id="228"/>
      </w:r>
      <w:r>
        <w:rPr>
          <w:rFonts w:ascii="IRNazanin" w:hAnsi="IRNazanin" w:eastAsia="IRNazanin"/>
          <w:color w:val="111111"/>
          <w:sz w:val="28"/>
          <w:sz w:val="28"/>
          <w:szCs w:val="28"/>
          <w:rtl w:val="true"/>
          <w:lang w:bidi="fa-IR"/>
        </w:rPr>
        <w:t>خلاه ولا یعضد شجره ولا شوکه ولا ینفر صیده</w:t>
      </w:r>
    </w:p>
    <w:p>
      <w:pPr>
        <w:pStyle w:val="BookText"/>
        <w:rPr/>
      </w:pPr>
      <w:r>
        <w:rPr>
          <w:rFonts w:ascii="IRNazanin" w:hAnsi="IRNazanin" w:eastAsia="IRNazanin"/>
          <w:color w:val="111111"/>
          <w:sz w:val="28"/>
          <w:sz w:val="28"/>
          <w:szCs w:val="28"/>
          <w:rtl w:val="true"/>
          <w:lang w:bidi="fa-IR"/>
        </w:rPr>
        <w:t>ولا تحل لقطته الا لمنشد ولا ینشد فیه ضالته فی المسجد الحرام فمن أصبتموه اختلی</w:t>
      </w:r>
    </w:p>
    <w:p>
      <w:pPr>
        <w:pStyle w:val="BookText"/>
        <w:rPr/>
      </w:pPr>
      <w:r>
        <w:rPr>
          <w:rFonts w:ascii="IRNazanin" w:hAnsi="IRNazanin" w:eastAsia="IRNazanin"/>
          <w:color w:val="111111"/>
          <w:sz w:val="28"/>
          <w:sz w:val="28"/>
          <w:szCs w:val="28"/>
          <w:rtl w:val="true"/>
          <w:lang w:bidi="fa-IR"/>
        </w:rPr>
        <w:t>أو عضد الشجر أو نفر الصید فقد حل لکم سبه وان توجعوه ظهره بما استحل فی</w:t>
      </w:r>
    </w:p>
    <w:p>
      <w:pPr>
        <w:pStyle w:val="BookText"/>
        <w:rPr/>
      </w:pPr>
      <w:r>
        <w:rPr>
          <w:rFonts w:ascii="IRNazanin" w:hAnsi="IRNazanin" w:eastAsia="IRNazanin"/>
          <w:color w:val="111111"/>
          <w:sz w:val="28"/>
          <w:sz w:val="28"/>
          <w:szCs w:val="28"/>
          <w:rtl w:val="true"/>
          <w:lang w:bidi="fa-IR"/>
        </w:rPr>
        <w:t>الحرم قال علی علیه السلام ورخص رسول الله صلی الله علیه وآله ان یعضد من شجر</w:t>
      </w:r>
    </w:p>
    <w:p>
      <w:pPr>
        <w:pStyle w:val="BookText"/>
        <w:rPr/>
      </w:pPr>
      <w:r>
        <w:rPr>
          <w:rFonts w:ascii="IRNazanin" w:hAnsi="IRNazanin" w:eastAsia="IRNazanin"/>
          <w:color w:val="111111"/>
          <w:sz w:val="28"/>
          <w:sz w:val="28"/>
          <w:szCs w:val="28"/>
          <w:rtl w:val="true"/>
          <w:lang w:bidi="fa-IR"/>
        </w:rPr>
        <w:t>الحرم الإذخر وعصی الراعی لیسوق بها بعیره وما یصلح بها من دلو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رسول الله صلی الله علیه وآله</w:t>
      </w:r>
    </w:p>
    <w:p>
      <w:pPr>
        <w:pStyle w:val="BookText"/>
        <w:rPr/>
      </w:pPr>
      <w:r>
        <w:rPr>
          <w:rFonts w:ascii="IRNazanin" w:hAnsi="IRNazanin" w:eastAsia="IRNazanin"/>
          <w:color w:val="111111"/>
          <w:sz w:val="28"/>
          <w:sz w:val="28"/>
          <w:szCs w:val="28"/>
          <w:rtl w:val="true"/>
          <w:lang w:bidi="fa-IR"/>
        </w:rPr>
        <w:t>أنه قال فی مکة لا یختلی خلاها ولا یعضد شجرها فقال عباس یا رسول الله الا الإذخر</w:t>
      </w:r>
    </w:p>
    <w:p>
      <w:pPr>
        <w:pStyle w:val="BookText"/>
        <w:rPr/>
      </w:pPr>
      <w:r>
        <w:rPr>
          <w:rFonts w:ascii="IRNazanin" w:hAnsi="IRNazanin" w:eastAsia="IRNazanin"/>
          <w:color w:val="111111"/>
          <w:sz w:val="28"/>
          <w:sz w:val="28"/>
          <w:szCs w:val="28"/>
          <w:rtl w:val="true"/>
          <w:lang w:bidi="fa-IR"/>
        </w:rPr>
        <w:t>فإنه لبیوتنا فقال صلی الله علیه وآله الا الإذخر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جعفر بن محمد عن آبائه عن علی</w:t>
      </w:r>
    </w:p>
    <w:p>
      <w:pPr>
        <w:pStyle w:val="BookText"/>
        <w:rPr/>
      </w:pPr>
      <w:r>
        <w:rPr>
          <w:rFonts w:ascii="IRNazanin" w:hAnsi="IRNazanin" w:eastAsia="IRNazanin"/>
          <w:color w:val="111111"/>
          <w:sz w:val="28"/>
          <w:sz w:val="28"/>
          <w:szCs w:val="28"/>
          <w:rtl w:val="true"/>
          <w:lang w:bidi="fa-IR"/>
        </w:rPr>
        <w:t>علیهم السلام ان رسول الله صلی الله علیه وآله نهی ان ینفر صید مکة وان یقطع شجرها</w:t>
      </w:r>
    </w:p>
    <w:p>
      <w:pPr>
        <w:pStyle w:val="BookText"/>
        <w:rPr/>
      </w:pPr>
      <w:r>
        <w:rPr>
          <w:rFonts w:ascii="IRNazanin" w:hAnsi="IRNazanin" w:eastAsia="IRNazanin"/>
          <w:color w:val="111111"/>
          <w:sz w:val="28"/>
          <w:sz w:val="28"/>
          <w:szCs w:val="28"/>
          <w:rtl w:val="true"/>
          <w:lang w:bidi="fa-IR"/>
        </w:rPr>
        <w:t>وان یختلا خلاها إلی أن قال من أصبتموه اختلی أو عضد الشجر أو نفر الصید یعنی</w:t>
      </w:r>
    </w:p>
    <w:p>
      <w:pPr>
        <w:pStyle w:val="BookText"/>
        <w:rPr/>
      </w:pPr>
      <w:r>
        <w:rPr>
          <w:rFonts w:ascii="IRNazanin" w:hAnsi="IRNazanin" w:eastAsia="IRNazanin"/>
          <w:color w:val="111111"/>
          <w:sz w:val="28"/>
          <w:sz w:val="28"/>
          <w:szCs w:val="28"/>
          <w:rtl w:val="true"/>
          <w:lang w:bidi="fa-IR"/>
        </w:rPr>
        <w:t>فی الحرم فقد حل لکم سبه وأوجعوا ظهره بما استحل فی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جمیل بن دراج عن أبی عبد الله</w:t>
      </w:r>
    </w:p>
    <w:p>
      <w:pPr>
        <w:pStyle w:val="BookText"/>
        <w:rPr/>
      </w:pPr>
      <w:r>
        <w:rPr>
          <w:rFonts w:ascii="IRNazanin" w:hAnsi="IRNazanin" w:eastAsia="IRNazanin"/>
          <w:color w:val="111111"/>
          <w:sz w:val="28"/>
          <w:sz w:val="28"/>
          <w:szCs w:val="28"/>
          <w:rtl w:val="true"/>
          <w:lang w:bidi="fa-IR"/>
        </w:rPr>
        <w:t>علیه السلام قال رآنی علی بن الحسین علیهما السلام وانا اقلع الحشیش من حول</w:t>
      </w:r>
    </w:p>
    <w:p>
      <w:pPr>
        <w:pStyle w:val="BookText"/>
        <w:rPr/>
      </w:pPr>
      <w:r>
        <w:rPr>
          <w:rFonts w:ascii="IRNazanin" w:hAnsi="IRNazanin" w:eastAsia="IRNazanin"/>
          <w:color w:val="111111"/>
          <w:sz w:val="28"/>
          <w:sz w:val="28"/>
          <w:szCs w:val="28"/>
          <w:rtl w:val="true"/>
          <w:lang w:bidi="fa-IR"/>
        </w:rPr>
        <w:t>الفساطیط بمعنی فقال یا بین ان هذا لا یقلع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یزید بن إسحاق عن هارون بن حمزة عن</w:t>
      </w:r>
    </w:p>
    <w:p>
      <w:pPr>
        <w:pStyle w:val="BookText"/>
        <w:rPr/>
      </w:pPr>
      <w:r>
        <w:rPr>
          <w:rFonts w:ascii="IRNazanin" w:hAnsi="IRNazanin" w:eastAsia="IRNazanin"/>
          <w:color w:val="111111"/>
          <w:sz w:val="28"/>
          <w:sz w:val="28"/>
          <w:szCs w:val="28"/>
          <w:rtl w:val="true"/>
          <w:lang w:bidi="fa-IR"/>
        </w:rPr>
        <w:t xml:space="preserve">أبی عبد الله علیه السلام قال إن علی بن الحسین علیهما السلام کان یتقی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الطاقة من العشب ینتفها من الحرم قال ورأیته فد نتف طاقة وهو یطلب ان یعیدها مکانها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فضالة بن أیوب ومحمد بن أبی</w:t>
      </w:r>
    </w:p>
    <w:p>
      <w:pPr>
        <w:pStyle w:val="BookText"/>
        <w:rPr/>
      </w:pPr>
      <w:r>
        <w:rPr>
          <w:rFonts w:ascii="IRNazanin" w:hAnsi="IRNazanin" w:eastAsia="IRNazanin"/>
          <w:color w:val="111111"/>
          <w:sz w:val="28"/>
          <w:sz w:val="28"/>
          <w:szCs w:val="28"/>
          <w:rtl w:val="true"/>
          <w:lang w:bidi="fa-IR"/>
        </w:rPr>
        <w:t xml:space="preserve">عمیر وصفوان بن یحیی عن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بن أبی نجران عن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حمران قال سألت </w:t>
      </w:r>
      <w:r>
        <w:rPr>
          <w:rStyle w:val="FootnoteAnchor"/>
          <w:rtl w:val="true"/>
        </w:rPr>
        <w:footnoteReference w:id="229"/>
      </w:r>
      <w:r>
        <w:rPr>
          <w:rFonts w:ascii="IRNazanin" w:hAnsi="IRNazanin" w:eastAsia="IRNazanin"/>
          <w:color w:val="111111"/>
          <w:sz w:val="28"/>
          <w:sz w:val="28"/>
          <w:szCs w:val="28"/>
          <w:rtl w:val="true"/>
          <w:lang w:bidi="fa-IR"/>
        </w:rPr>
        <w:t>ابا عبد الله علیه السلام عن النبت الذی فی ارض</w:t>
      </w:r>
    </w:p>
    <w:p>
      <w:pPr>
        <w:pStyle w:val="BookText"/>
        <w:rPr/>
      </w:pPr>
      <w:r>
        <w:rPr>
          <w:rFonts w:ascii="IRNazanin" w:hAnsi="IRNazanin" w:eastAsia="IRNazanin"/>
          <w:color w:val="111111"/>
          <w:sz w:val="28"/>
          <w:sz w:val="28"/>
          <w:szCs w:val="28"/>
          <w:rtl w:val="true"/>
          <w:lang w:bidi="fa-IR"/>
        </w:rPr>
        <w:t>الحرم أینزع فقال اما شئ یأکله الإبل فلیس به بأس ان تنزعه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حماد عن حریز یب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الحسین بن سعید عن حماد بن عیسی عن حریز بن عبد الله عن فقیه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عبد الله</w:t>
      </w:r>
    </w:p>
    <w:p>
      <w:pPr>
        <w:pStyle w:val="BookText"/>
        <w:rPr/>
      </w:pPr>
      <w:r>
        <w:rPr>
          <w:rFonts w:ascii="IRNazanin" w:hAnsi="IRNazanin" w:eastAsia="IRNazanin"/>
          <w:color w:val="111111"/>
          <w:sz w:val="28"/>
          <w:sz w:val="28"/>
          <w:szCs w:val="28"/>
          <w:rtl w:val="true"/>
          <w:lang w:bidi="fa-IR"/>
        </w:rPr>
        <w:t>علیه السلام قال یخلی عن البعیر فی الحرم یأکل ما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أصحابنا عن سهل بن زیاد عن أحمد بن محمد بن أبی</w:t>
      </w:r>
    </w:p>
    <w:p>
      <w:pPr>
        <w:pStyle w:val="BookText"/>
        <w:rPr/>
      </w:pPr>
      <w:r>
        <w:rPr>
          <w:rFonts w:ascii="IRNazanin" w:hAnsi="IRNazanin" w:eastAsia="IRNazanin"/>
          <w:color w:val="111111"/>
          <w:sz w:val="28"/>
          <w:sz w:val="28"/>
          <w:szCs w:val="28"/>
          <w:rtl w:val="true"/>
          <w:lang w:bidi="fa-IR"/>
        </w:rPr>
        <w:t xml:space="preserve">نصر عن عبد الکریم عمن ذکره عن أبی عبد الله علیه السلام قال لا ینزع من شجر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مکة الا النخل وشجر الفاکهة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الطاهری عنهما </w:t>
      </w:r>
      <w:r>
        <w:rPr>
          <w:rStyle w:val="FootnoteAnchor"/>
          <w:rtl w:val="true"/>
        </w:rPr>
        <w:footnoteReference w:id="232"/>
      </w:r>
      <w:r>
        <w:rPr>
          <w:rFonts w:ascii="IRNazanin" w:hAnsi="IRNazanin" w:eastAsia="IRNazanin"/>
          <w:color w:val="111111"/>
          <w:sz w:val="28"/>
          <w:sz w:val="28"/>
          <w:szCs w:val="28"/>
          <w:rtl w:val="true"/>
          <w:lang w:bidi="fa-IR"/>
        </w:rPr>
        <w:t>عن عبد الله</w:t>
      </w:r>
    </w:p>
    <w:p>
      <w:pPr>
        <w:pStyle w:val="BookText"/>
        <w:rPr/>
      </w:pPr>
      <w:r>
        <w:rPr>
          <w:rFonts w:ascii="IRNazanin" w:hAnsi="IRNazanin" w:eastAsia="IRNazanin"/>
          <w:color w:val="111111"/>
          <w:sz w:val="28"/>
          <w:sz w:val="28"/>
          <w:szCs w:val="28"/>
          <w:rtl w:val="true"/>
          <w:lang w:bidi="fa-IR"/>
        </w:rPr>
        <w:t xml:space="preserve">بن مسکان عن منصور بن حازم عن فقیه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خالد </w:t>
      </w:r>
      <w:r>
        <w:rPr>
          <w:rStyle w:val="FootnoteAnchor"/>
          <w:rtl w:val="true"/>
        </w:rPr>
        <w:footnoteReference w:id="233"/>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 xml:space="preserve">علیه السلام قال سألته عن رجل قلع من الأراک الذی بمکة قال علیه ثمنه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ینزع من شجر مکة شئ الا النخل وشجر الفاکهة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منصور بن حازم ابا عبد الله علیه السلام عن الأراک</w:t>
      </w:r>
    </w:p>
    <w:p>
      <w:pPr>
        <w:pStyle w:val="BookText"/>
        <w:rPr/>
      </w:pPr>
      <w:r>
        <w:rPr>
          <w:rFonts w:ascii="IRNazanin" w:hAnsi="IRNazanin" w:eastAsia="IRNazanin"/>
          <w:color w:val="111111"/>
          <w:sz w:val="28"/>
          <w:sz w:val="28"/>
          <w:szCs w:val="28"/>
          <w:rtl w:val="true"/>
          <w:lang w:bidi="fa-IR"/>
        </w:rPr>
        <w:t>یکون فی الحرم فاقطعه قال علیک فدائه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ویتصدق من عضد الشجرة أو اختلی شیئا من الحرم فعلیه قیمته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العباس بن معروف عن صفوان</w:t>
      </w:r>
    </w:p>
    <w:p>
      <w:pPr>
        <w:pStyle w:val="BookText"/>
        <w:rPr/>
      </w:pPr>
      <w:r>
        <w:rPr>
          <w:rFonts w:ascii="IRNazanin" w:hAnsi="IRNazanin" w:eastAsia="IRNazanin"/>
          <w:color w:val="111111"/>
          <w:sz w:val="28"/>
          <w:sz w:val="28"/>
          <w:szCs w:val="28"/>
          <w:rtl w:val="true"/>
          <w:lang w:bidi="fa-IR"/>
        </w:rPr>
        <w:t>بن یحیی عن عبد الله بن بکیر عن زرارة قال سمعت أبا جعفر علیه السلام یقول حرم الله</w:t>
      </w:r>
    </w:p>
    <w:p>
      <w:pPr>
        <w:pStyle w:val="BookText"/>
        <w:rPr/>
      </w:pPr>
      <w:r>
        <w:rPr>
          <w:rFonts w:ascii="IRNazanin" w:hAnsi="IRNazanin" w:eastAsia="IRNazanin"/>
          <w:color w:val="111111"/>
          <w:sz w:val="28"/>
          <w:sz w:val="28"/>
          <w:szCs w:val="28"/>
          <w:rtl w:val="true"/>
          <w:lang w:bidi="fa-IR"/>
        </w:rPr>
        <w:t xml:space="preserve">حرمه بریدا فی بریدان یختلی خلاه ویعضد شجرة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الإذخر أو یصاد طیره</w:t>
      </w:r>
    </w:p>
    <w:p>
      <w:pPr>
        <w:pStyle w:val="BookText"/>
        <w:rPr/>
      </w:pPr>
      <w:r>
        <w:rPr>
          <w:rFonts w:ascii="IRNazanin" w:hAnsi="IRNazanin" w:eastAsia="IRNazanin"/>
          <w:color w:val="111111"/>
          <w:sz w:val="28"/>
          <w:sz w:val="28"/>
          <w:szCs w:val="28"/>
          <w:rtl w:val="true"/>
          <w:lang w:bidi="fa-IR"/>
        </w:rPr>
        <w:t>وحرم رسول الله صلی الله علیه وآله وسلم المدینة ما بین لابتیها صیدها وحرم ما حولها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بریدا فی برید ان یختلی خلاها أو یعضد شجرها الا 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الناضح</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 عن ابن بکیر عن زرارة</w:t>
      </w:r>
    </w:p>
    <w:p>
      <w:pPr>
        <w:pStyle w:val="BookText"/>
        <w:rPr/>
      </w:pPr>
      <w:r>
        <w:rPr>
          <w:rFonts w:ascii="IRNazanin" w:hAnsi="IRNazanin" w:eastAsia="IRNazanin"/>
          <w:color w:val="111111"/>
          <w:sz w:val="28"/>
          <w:sz w:val="28"/>
          <w:szCs w:val="28"/>
          <w:rtl w:val="true"/>
          <w:lang w:bidi="fa-IR"/>
        </w:rPr>
        <w:t>قال سمعت أبا جعفر علیه السلام یقول حرم الله حرمه ان یختلا خلاه أو یعضد شجره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الإذخر أو یصاد طیره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ومحمد بن الحسین عن أیوب بن نوح</w:t>
      </w:r>
    </w:p>
    <w:p>
      <w:pPr>
        <w:pStyle w:val="BookText"/>
        <w:rPr/>
      </w:pPr>
      <w:r>
        <w:rPr>
          <w:rFonts w:ascii="IRNazanin" w:hAnsi="IRNazanin" w:eastAsia="IRNazanin"/>
          <w:color w:val="111111"/>
          <w:sz w:val="28"/>
          <w:sz w:val="28"/>
          <w:szCs w:val="28"/>
          <w:rtl w:val="true"/>
          <w:lang w:bidi="fa-IR"/>
        </w:rPr>
        <w:t>عن العباس بن عامر عن الربیع بن محمد المسلی عمن حدثه عن زرارة عن أبی جعفر</w:t>
      </w:r>
    </w:p>
    <w:p>
      <w:pPr>
        <w:pStyle w:val="BookText"/>
        <w:rPr/>
      </w:pPr>
      <w:r>
        <w:rPr>
          <w:rFonts w:ascii="IRNazanin" w:hAnsi="IRNazanin" w:eastAsia="IRNazanin"/>
          <w:color w:val="111111"/>
          <w:sz w:val="28"/>
          <w:sz w:val="28"/>
          <w:szCs w:val="28"/>
          <w:rtl w:val="true"/>
          <w:lang w:bidi="fa-IR"/>
        </w:rPr>
        <w:t>علیه السلام قال رخص رسول الله صلی الله علیه وآله وسلم فی قطع عودی المحالة وهی</w:t>
      </w:r>
    </w:p>
    <w:p>
      <w:pPr>
        <w:pStyle w:val="BookText"/>
        <w:rPr/>
      </w:pPr>
      <w:r>
        <w:rPr>
          <w:rFonts w:ascii="IRNazanin" w:hAnsi="IRNazanin" w:eastAsia="IRNazanin"/>
          <w:color w:val="111111"/>
          <w:sz w:val="28"/>
          <w:sz w:val="28"/>
          <w:szCs w:val="28"/>
          <w:rtl w:val="true"/>
          <w:lang w:bidi="fa-IR"/>
        </w:rPr>
        <w:t>البکرة التی یستقی بها من شجر الحرم والإذخر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ان رسول الله صلی الله</w:t>
      </w:r>
    </w:p>
    <w:p>
      <w:pPr>
        <w:pStyle w:val="BookText"/>
        <w:rPr/>
      </w:pPr>
      <w:r>
        <w:rPr>
          <w:rFonts w:ascii="IRNazanin" w:hAnsi="IRNazanin" w:eastAsia="IRNazanin"/>
          <w:color w:val="111111"/>
          <w:sz w:val="28"/>
          <w:sz w:val="28"/>
          <w:szCs w:val="28"/>
          <w:rtl w:val="true"/>
          <w:lang w:bidi="fa-IR"/>
        </w:rPr>
        <w:t>علیه وآله وسلم رخص فی الإذخر وعصی الراعی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نصر عن أبی</w:t>
      </w:r>
    </w:p>
    <w:p>
      <w:pPr>
        <w:pStyle w:val="BookText"/>
        <w:rPr/>
      </w:pPr>
      <w:r>
        <w:rPr>
          <w:rFonts w:ascii="IRNazanin" w:hAnsi="IRNazanin" w:eastAsia="IRNazanin"/>
          <w:color w:val="111111"/>
          <w:sz w:val="28"/>
          <w:sz w:val="28"/>
          <w:szCs w:val="28"/>
          <w:rtl w:val="true"/>
          <w:lang w:bidi="fa-IR"/>
        </w:rPr>
        <w:t xml:space="preserve">جمیلة عن فقیه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یزید قال قلت لأبی جعفر علیه السلام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الرجل یدخل مکة فیقطع من شجرها قال اقطع ما کان داخلا علیک ولا تقطع ما لم یدخل</w:t>
      </w:r>
    </w:p>
    <w:p>
      <w:pPr>
        <w:pStyle w:val="BookText"/>
        <w:rPr/>
      </w:pPr>
      <w:r>
        <w:rPr>
          <w:rFonts w:ascii="IRNazanin" w:hAnsi="IRNazanin" w:eastAsia="IRNazanin"/>
          <w:color w:val="111111"/>
          <w:sz w:val="28"/>
          <w:sz w:val="28"/>
          <w:szCs w:val="28"/>
          <w:rtl w:val="true"/>
          <w:lang w:bidi="fa-IR"/>
        </w:rPr>
        <w:t>منزلک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بن أبی الخطاب عن</w:t>
      </w:r>
    </w:p>
    <w:p>
      <w:pPr>
        <w:pStyle w:val="BookText"/>
        <w:rPr/>
      </w:pPr>
      <w:r>
        <w:rPr>
          <w:rFonts w:ascii="IRNazanin" w:hAnsi="IRNazanin" w:eastAsia="IRNazanin"/>
          <w:color w:val="111111"/>
          <w:sz w:val="28"/>
          <w:sz w:val="28"/>
          <w:szCs w:val="28"/>
          <w:rtl w:val="true"/>
          <w:lang w:bidi="fa-IR"/>
        </w:rPr>
        <w:t>محمد بن یحیی عن حماد بن عثمان قال سئلت ابا عبد الله علیه السلام عن الرجل</w:t>
      </w:r>
    </w:p>
    <w:p>
      <w:pPr>
        <w:pStyle w:val="BookText"/>
        <w:rPr/>
      </w:pPr>
      <w:r>
        <w:rPr>
          <w:rFonts w:ascii="IRNazanin" w:hAnsi="IRNazanin" w:eastAsia="IRNazanin"/>
          <w:color w:val="111111"/>
          <w:sz w:val="28"/>
          <w:sz w:val="28"/>
          <w:szCs w:val="28"/>
          <w:rtl w:val="true"/>
          <w:lang w:bidi="fa-IR"/>
        </w:rPr>
        <w:t>یقلع الشجرة من مضربه أو داره فی الحرم فقال إن کانت الشجرة لم تزل قبل أن یبنی</w:t>
      </w:r>
    </w:p>
    <w:p>
      <w:pPr>
        <w:pStyle w:val="BookText"/>
        <w:rPr/>
      </w:pPr>
      <w:r>
        <w:rPr>
          <w:rFonts w:ascii="IRNazanin" w:hAnsi="IRNazanin" w:eastAsia="IRNazanin"/>
          <w:color w:val="111111"/>
          <w:sz w:val="28"/>
          <w:sz w:val="28"/>
          <w:szCs w:val="28"/>
          <w:rtl w:val="true"/>
          <w:lang w:bidi="fa-IR"/>
        </w:rPr>
        <w:t>الدار أو یتخذ المضرب فلیس له ان یقلعها وان کانت طریة علیها فله قلعها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الحسین عن أیوب بن نوح عن محمد</w:t>
      </w:r>
    </w:p>
    <w:p>
      <w:pPr>
        <w:pStyle w:val="BookText"/>
        <w:rPr/>
      </w:pPr>
      <w:r>
        <w:rPr>
          <w:rFonts w:ascii="IRNazanin" w:hAnsi="IRNazanin" w:eastAsia="IRNazanin"/>
          <w:color w:val="111111"/>
          <w:sz w:val="28"/>
          <w:sz w:val="28"/>
          <w:szCs w:val="28"/>
          <w:rtl w:val="true"/>
          <w:lang w:bidi="fa-IR"/>
        </w:rPr>
        <w:t xml:space="preserve">بن یحیی الصیرفی عن حماد بن عثمان کا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w:t>
      </w:r>
    </w:p>
    <w:p>
      <w:pPr>
        <w:pStyle w:val="BookText"/>
        <w:rPr/>
      </w:pPr>
      <w:r>
        <w:rPr>
          <w:rFonts w:ascii="IRNazanin" w:hAnsi="IRNazanin" w:eastAsia="IRNazanin"/>
          <w:color w:val="111111"/>
          <w:sz w:val="28"/>
          <w:sz w:val="28"/>
          <w:szCs w:val="28"/>
          <w:rtl w:val="true"/>
          <w:lang w:bidi="fa-IR"/>
        </w:rPr>
        <w:t>محمد عن الحسن بن علی الوشاء عن حماد بن عثمان عن أبی عبد الله علیه السلام</w:t>
      </w:r>
    </w:p>
    <w:p>
      <w:pPr>
        <w:pStyle w:val="BookText"/>
        <w:rPr/>
      </w:pPr>
      <w:r>
        <w:rPr>
          <w:rFonts w:ascii="IRNazanin" w:hAnsi="IRNazanin" w:eastAsia="IRNazanin"/>
          <w:color w:val="111111"/>
          <w:sz w:val="28"/>
          <w:sz w:val="28"/>
          <w:szCs w:val="28"/>
          <w:rtl w:val="true"/>
          <w:lang w:bidi="fa-IR"/>
        </w:rPr>
        <w:t>فی الشجرة یقلعها الرجل من منزله فی الحرم قال إن بنی المنزل والشجرة فیه فلیس له 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یقلعها وان کانت نبتت فی منزله وحوله فلیقلعها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 بن</w:t>
      </w:r>
    </w:p>
    <w:p>
      <w:pPr>
        <w:pStyle w:val="BookText"/>
        <w:rPr/>
      </w:pPr>
      <w:r>
        <w:rPr>
          <w:rFonts w:ascii="IRNazanin" w:hAnsi="IRNazanin" w:eastAsia="IRNazanin"/>
          <w:color w:val="111111"/>
          <w:sz w:val="28"/>
          <w:sz w:val="28"/>
          <w:szCs w:val="28"/>
          <w:rtl w:val="true"/>
          <w:lang w:bidi="fa-IR"/>
        </w:rPr>
        <w:t xml:space="preserve">شاذان عن ابن أبی عمیر عن فقیه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معویة </w:t>
      </w:r>
      <w:r>
        <w:rPr>
          <w:rStyle w:val="FootnoteAnchor"/>
          <w:rtl w:val="true"/>
        </w:rPr>
        <w:footnoteReference w:id="236"/>
      </w:r>
      <w:r>
        <w:rPr>
          <w:rFonts w:ascii="IRNazanin" w:hAnsi="IRNazanin" w:eastAsia="IRNazanin"/>
          <w:color w:val="111111"/>
          <w:sz w:val="28"/>
          <w:sz w:val="28"/>
          <w:szCs w:val="28"/>
          <w:rtl w:val="true"/>
          <w:lang w:bidi="fa-IR"/>
        </w:rPr>
        <w:t>عن عمارة قال قلت لأبی عبد الله علیه السلام</w:t>
      </w:r>
    </w:p>
    <w:p>
      <w:pPr>
        <w:pStyle w:val="BookText"/>
        <w:rPr/>
      </w:pPr>
      <w:r>
        <w:rPr>
          <w:rFonts w:ascii="IRNazanin" w:hAnsi="IRNazanin" w:eastAsia="IRNazanin"/>
          <w:color w:val="111111"/>
          <w:sz w:val="28"/>
          <w:sz w:val="28"/>
          <w:szCs w:val="28"/>
          <w:rtl w:val="true"/>
          <w:lang w:bidi="fa-IR"/>
        </w:rPr>
        <w:t>شجرة اصلها من الحل وفرعها فی الحل فقال حرم فرعها لمکان اصلها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موی بن القاسم عن صفوان بن یحیی عن معویة</w:t>
      </w:r>
    </w:p>
    <w:p>
      <w:pPr>
        <w:pStyle w:val="BookText"/>
        <w:rPr/>
      </w:pPr>
      <w:r>
        <w:rPr>
          <w:rFonts w:ascii="IRNazanin" w:hAnsi="IRNazanin" w:eastAsia="IRNazanin"/>
          <w:color w:val="111111"/>
          <w:sz w:val="28"/>
          <w:sz w:val="28"/>
          <w:szCs w:val="28"/>
          <w:rtl w:val="true"/>
          <w:lang w:bidi="fa-IR"/>
        </w:rPr>
        <w:t>بن عمار قال سئلت ابا عبد الله علیه السلام عن شجرة اصلها فی الحرم وفرعها فی</w:t>
      </w:r>
    </w:p>
    <w:p>
      <w:pPr>
        <w:pStyle w:val="BookText"/>
        <w:rPr/>
      </w:pPr>
      <w:r>
        <w:rPr>
          <w:rFonts w:ascii="IRNazanin" w:hAnsi="IRNazanin" w:eastAsia="IRNazanin"/>
          <w:color w:val="111111"/>
          <w:sz w:val="28"/>
          <w:sz w:val="28"/>
          <w:szCs w:val="28"/>
          <w:rtl w:val="true"/>
          <w:lang w:bidi="fa-IR"/>
        </w:rPr>
        <w:t>الحل فقال حرم فرعها لمکان اصلها قال قلت فان اصلها فی الحل وفرعها فی الحرم</w:t>
      </w:r>
    </w:p>
    <w:p>
      <w:pPr>
        <w:pStyle w:val="BookText"/>
        <w:rPr/>
      </w:pPr>
      <w:r>
        <w:rPr>
          <w:rFonts w:ascii="IRNazanin" w:hAnsi="IRNazanin" w:eastAsia="IRNazanin"/>
          <w:color w:val="111111"/>
          <w:sz w:val="28"/>
          <w:sz w:val="28"/>
          <w:szCs w:val="28"/>
          <w:rtl w:val="true"/>
          <w:lang w:bidi="fa-IR"/>
        </w:rPr>
        <w:t>قال حرم اصلها لمکان فرعها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الحسین بن</w:t>
      </w:r>
    </w:p>
    <w:p>
      <w:pPr>
        <w:pStyle w:val="BookText"/>
        <w:rPr/>
      </w:pPr>
      <w:r>
        <w:rPr>
          <w:rFonts w:ascii="IRNazanin" w:hAnsi="IRNazanin" w:eastAsia="IRNazanin"/>
          <w:color w:val="111111"/>
          <w:sz w:val="28"/>
          <w:sz w:val="28"/>
          <w:szCs w:val="28"/>
          <w:rtl w:val="true"/>
          <w:lang w:bidi="fa-IR"/>
        </w:rPr>
        <w:t xml:space="preserve">الحسن بن ابان عن الحسین بن سعید عن محمد بن أبی عمیر وفضالة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صخ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عبد الله علیه السلام شجرة اصلها فی الحرم وفرعها فی</w:t>
      </w:r>
    </w:p>
    <w:p>
      <w:pPr>
        <w:pStyle w:val="BookText"/>
        <w:rPr/>
      </w:pPr>
      <w:r>
        <w:rPr>
          <w:rFonts w:ascii="IRNazanin" w:hAnsi="IRNazanin" w:eastAsia="IRNazanin"/>
          <w:color w:val="111111"/>
          <w:sz w:val="28"/>
          <w:sz w:val="28"/>
          <w:szCs w:val="28"/>
          <w:rtl w:val="true"/>
          <w:lang w:bidi="fa-IR"/>
        </w:rPr>
        <w:t>الحل فقال حرم فرعها لمکان اصلها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والشجرة متی کان اصلها</w:t>
      </w:r>
    </w:p>
    <w:p>
      <w:pPr>
        <w:pStyle w:val="BookText"/>
        <w:rPr/>
      </w:pPr>
      <w:r>
        <w:rPr>
          <w:rFonts w:ascii="IRNazanin" w:hAnsi="IRNazanin" w:eastAsia="IRNazanin"/>
          <w:color w:val="111111"/>
          <w:sz w:val="28"/>
          <w:sz w:val="28"/>
          <w:szCs w:val="28"/>
          <w:rtl w:val="true"/>
          <w:lang w:bidi="fa-IR"/>
        </w:rPr>
        <w:t>فی الحرم وفرعها فی الحل فهی حرام لمکان اصلها ومتی کان اصلها فی الحل</w:t>
      </w:r>
    </w:p>
    <w:p>
      <w:pPr>
        <w:pStyle w:val="BookText"/>
        <w:rPr/>
      </w:pPr>
      <w:r>
        <w:rPr>
          <w:rFonts w:ascii="IRNazanin" w:hAnsi="IRNazanin" w:eastAsia="IRNazanin"/>
          <w:color w:val="111111"/>
          <w:sz w:val="28"/>
          <w:sz w:val="28"/>
          <w:szCs w:val="28"/>
          <w:rtl w:val="true"/>
          <w:lang w:bidi="fa-IR"/>
        </w:rPr>
        <w:t>وفرعها فی الحرم کان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قال روی أصحابنا عن أحدهما</w:t>
      </w:r>
    </w:p>
    <w:p>
      <w:pPr>
        <w:pStyle w:val="BookText"/>
        <w:rPr/>
      </w:pPr>
      <w:r>
        <w:rPr>
          <w:rFonts w:ascii="IRNazanin" w:hAnsi="IRNazanin" w:eastAsia="IRNazanin"/>
          <w:color w:val="111111"/>
          <w:sz w:val="28"/>
          <w:sz w:val="28"/>
          <w:szCs w:val="28"/>
          <w:rtl w:val="true"/>
          <w:lang w:bidi="fa-IR"/>
        </w:rPr>
        <w:t>علیهما السلام أنه قال إذا کان فی دار الرجل شجرة من شجرة الحرم لم ینزع فان</w:t>
      </w:r>
    </w:p>
    <w:p>
      <w:pPr>
        <w:pStyle w:val="BookText"/>
        <w:rPr/>
      </w:pPr>
      <w:r>
        <w:rPr>
          <w:rFonts w:ascii="IRNazanin" w:hAnsi="IRNazanin" w:eastAsia="IRNazanin"/>
          <w:color w:val="111111"/>
          <w:sz w:val="28"/>
          <w:sz w:val="28"/>
          <w:szCs w:val="28"/>
          <w:rtl w:val="true"/>
          <w:lang w:bidi="fa-IR"/>
        </w:rPr>
        <w:t>أراد نزعها نزعها وکفر بذبح بقرة یتصدق بلحمها علی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کلیب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حرم مکة قوله علیه</w:t>
      </w:r>
    </w:p>
    <w:p>
      <w:pPr>
        <w:pStyle w:val="BookText"/>
        <w:rPr/>
      </w:pPr>
      <w:r>
        <w:rPr>
          <w:rFonts w:ascii="IRNazanin" w:hAnsi="IRNazanin" w:eastAsia="IRNazanin"/>
          <w:color w:val="111111"/>
          <w:sz w:val="28"/>
          <w:sz w:val="28"/>
          <w:szCs w:val="28"/>
          <w:rtl w:val="true"/>
          <w:lang w:bidi="fa-IR"/>
        </w:rPr>
        <w:t xml:space="preserve">السلام ولا یختل خلاها ولا یعضد شجرها وفی روایة بشیر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وحریز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الا ان</w:t>
      </w:r>
    </w:p>
    <w:p>
      <w:pPr>
        <w:pStyle w:val="BookText"/>
        <w:rPr/>
      </w:pPr>
      <w:r>
        <w:rPr>
          <w:rFonts w:ascii="IRNazanin" w:hAnsi="IRNazanin" w:eastAsia="IRNazanin"/>
          <w:color w:val="111111"/>
          <w:sz w:val="28"/>
          <w:sz w:val="28"/>
          <w:szCs w:val="28"/>
          <w:rtl w:val="true"/>
          <w:lang w:bidi="fa-IR"/>
        </w:rPr>
        <w:t>فی روایة بشیر ولا یقطع شجرها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شجة اصلها فی الحرم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وأغصانها فی الحل علی غصن منها طیر رماه رجل فصرعه قال علیه جزاؤه إذا کان</w:t>
      </w:r>
      <w:bookmarkStart w:id="105" w:name="pg16862_230129"/>
    </w:p>
    <w:p>
      <w:pPr>
        <w:pStyle w:val="BookText"/>
        <w:rPr/>
      </w:pPr>
      <w:bookmarkEnd w:id="105"/>
      <w:r>
        <w:rPr>
          <w:rFonts w:ascii="IRNazanin" w:hAnsi="IRNazanin" w:eastAsia="IRNazanin"/>
          <w:color w:val="111111"/>
          <w:sz w:val="28"/>
          <w:sz w:val="28"/>
          <w:szCs w:val="28"/>
          <w:rtl w:val="true"/>
          <w:lang w:bidi="fa-IR"/>
        </w:rPr>
        <w:t>اصلها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یجوز للمحرم ان یذبحه من</w:t>
      </w:r>
    </w:p>
    <w:p>
      <w:pPr>
        <w:pStyle w:val="BookText"/>
        <w:rPr/>
      </w:pPr>
      <w:r>
        <w:rPr>
          <w:rFonts w:ascii="IRNazanin" w:hAnsi="IRNazanin" w:eastAsia="IRNazanin"/>
          <w:color w:val="111111"/>
          <w:sz w:val="28"/>
          <w:sz w:val="28"/>
          <w:szCs w:val="28"/>
          <w:rtl w:val="true"/>
          <w:lang w:bidi="fa-IR"/>
        </w:rPr>
        <w:t>أبواب تروک الاحرام قوله علیه السلام ویقطع ما شاء من الشجر حتی یدخل الحرم</w:t>
      </w:r>
    </w:p>
    <w:p>
      <w:pPr>
        <w:pStyle w:val="BookText"/>
        <w:rPr/>
      </w:pPr>
      <w:r>
        <w:rPr>
          <w:rFonts w:ascii="IRNazanin" w:hAnsi="IRNazanin" w:eastAsia="IRNazanin"/>
          <w:color w:val="111111"/>
          <w:sz w:val="28"/>
          <w:sz w:val="28"/>
          <w:szCs w:val="28"/>
          <w:rtl w:val="true"/>
          <w:lang w:bidi="fa-IR"/>
        </w:rPr>
        <w:t xml:space="preserve">فإذا دخل الحرم فلا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ینزع</w:t>
      </w:r>
    </w:p>
    <w:p>
      <w:pPr>
        <w:pStyle w:val="BookText"/>
        <w:rPr/>
      </w:pPr>
      <w:r>
        <w:rPr>
          <w:rFonts w:ascii="IRNazanin" w:hAnsi="IRNazanin" w:eastAsia="IRNazanin"/>
          <w:color w:val="111111"/>
          <w:sz w:val="28"/>
          <w:sz w:val="28"/>
          <w:szCs w:val="28"/>
          <w:rtl w:val="true"/>
          <w:lang w:bidi="fa-IR"/>
        </w:rPr>
        <w:t>الحشیش من غیر الحرم قوله المحرم ینزع الحشیش من غیر حرم فقال نعم قلت</w:t>
      </w:r>
    </w:p>
    <w:p>
      <w:pPr>
        <w:pStyle w:val="BookText"/>
        <w:rPr/>
      </w:pPr>
      <w:r>
        <w:rPr>
          <w:rFonts w:ascii="IRNazanin" w:hAnsi="IRNazanin" w:eastAsia="IRNazanin"/>
          <w:color w:val="111111"/>
          <w:sz w:val="28"/>
          <w:sz w:val="28"/>
          <w:szCs w:val="28"/>
          <w:rtl w:val="true"/>
          <w:lang w:bidi="fa-IR"/>
        </w:rPr>
        <w:t>فمن الحرم قال لا وفی غیر واحد من أحادیث باب حد حرم المدینة وانه لا یعضد شجره</w:t>
      </w:r>
    </w:p>
    <w:p>
      <w:pPr>
        <w:pStyle w:val="BookText"/>
        <w:rPr/>
      </w:pPr>
      <w:r>
        <w:rPr>
          <w:rFonts w:ascii="IRNazanin" w:hAnsi="IRNazanin" w:eastAsia="IRNazanin"/>
          <w:color w:val="111111"/>
          <w:sz w:val="28"/>
          <w:sz w:val="28"/>
          <w:szCs w:val="28"/>
          <w:rtl w:val="true"/>
          <w:lang w:bidi="fa-IR"/>
        </w:rPr>
        <w:t>من أبواب المزار ما یناسب ذلک</w:t>
      </w:r>
      <w:r>
        <w:rPr>
          <w:rFonts w:eastAsia="IRNazanin" w:cs="IRNazanin"/>
          <w:color w:val="111111"/>
          <w:sz w:val="28"/>
          <w:szCs w:val="28"/>
          <w:rtl w:val="true"/>
          <w:lang w:bidi="fa-IR"/>
        </w:rPr>
        <w:t>.</w:t>
      </w:r>
    </w:p>
    <w:p>
      <w:pPr>
        <w:pStyle w:val="Heading4"/>
        <w:numPr>
          <w:ilvl w:val="3"/>
          <w:numId w:val="1"/>
        </w:numPr>
        <w:rPr/>
      </w:pPr>
      <w:bookmarkStart w:id="106" w:name="__RefHeading___Toc9964602_417432637"/>
      <w:bookmarkStart w:id="107" w:name="_Toc39"/>
      <w:bookmarkEnd w:id="106"/>
      <w:r>
        <w:rPr>
          <w:rtl w:val="true"/>
        </w:rPr>
        <w:t>(</w:t>
      </w:r>
      <w:r>
        <w:rPr/>
        <w:t>34</w:t>
      </w:r>
      <w:r>
        <w:rPr>
          <w:rtl w:val="true"/>
        </w:rPr>
        <w:t xml:space="preserve">) </w:t>
      </w:r>
      <w:r>
        <w:rPr>
          <w:rtl w:val="true"/>
        </w:rPr>
        <w:t>باب ان حمام الحرم ولا یصاد ولا یذبح ولا یؤکل</w:t>
      </w:r>
      <w:r>
        <w:rPr>
          <w:rtl w:val="true"/>
        </w:rPr>
        <w:t>...</w:t>
      </w:r>
      <w:bookmarkEnd w:id="107"/>
    </w:p>
    <w:p>
      <w:pPr>
        <w:pStyle w:val="BookText"/>
        <w:rPr/>
      </w:pPr>
      <w:r>
        <w:rPr>
          <w:rFonts w:ascii="IRNazanin" w:hAnsi="IRNazanin" w:eastAsia="IRNazanin"/>
          <w:color w:val="111111"/>
          <w:sz w:val="28"/>
          <w:sz w:val="28"/>
          <w:szCs w:val="28"/>
          <w:rtl w:val="true"/>
          <w:lang w:bidi="fa-IR"/>
        </w:rPr>
        <w:t>باب ان حمام الحرم ولا یصاد ولا یذبح ولا یؤکل ولا یطرح بل یدفن ولا یوجع ولا ینفر ولا یخرج من الحرم</w:t>
      </w:r>
    </w:p>
    <w:p>
      <w:pPr>
        <w:pStyle w:val="BookText"/>
        <w:rPr/>
      </w:pPr>
      <w:r>
        <w:rPr>
          <w:rFonts w:ascii="IRNazanin" w:hAnsi="IRNazanin" w:eastAsia="IRNazanin"/>
          <w:color w:val="111111"/>
          <w:sz w:val="28"/>
          <w:sz w:val="28"/>
          <w:szCs w:val="28"/>
          <w:rtl w:val="true"/>
          <w:lang w:bidi="fa-IR"/>
        </w:rPr>
        <w:t>ویرد الیه ان اخرج منه ومن تخلف فعلیه الفدا وجواز اخراج ما لم یصف من الطیر ولا یستقل بالطیران</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علی بن جعفر قال سالت أخی</w:t>
      </w:r>
    </w:p>
    <w:p>
      <w:pPr>
        <w:pStyle w:val="BookText"/>
        <w:rPr/>
      </w:pPr>
      <w:r>
        <w:rPr>
          <w:rFonts w:ascii="IRNazanin" w:hAnsi="IRNazanin" w:eastAsia="IRNazanin"/>
          <w:color w:val="111111"/>
          <w:sz w:val="28"/>
          <w:sz w:val="28"/>
          <w:szCs w:val="28"/>
          <w:rtl w:val="true"/>
          <w:lang w:bidi="fa-IR"/>
        </w:rPr>
        <w:t>موسی علیه السلام عن حمام الحرم یصاد فی الحل فقال لا یصاد حمام الحرم حیث</w:t>
      </w:r>
    </w:p>
    <w:p>
      <w:pPr>
        <w:pStyle w:val="BookText"/>
        <w:rPr/>
      </w:pPr>
      <w:r>
        <w:rPr>
          <w:rFonts w:ascii="IRNazanin" w:hAnsi="IRNazanin" w:eastAsia="IRNazanin"/>
          <w:color w:val="111111"/>
          <w:sz w:val="28"/>
          <w:sz w:val="28"/>
          <w:szCs w:val="28"/>
          <w:rtl w:val="true"/>
          <w:lang w:bidi="fa-IR"/>
        </w:rPr>
        <w:t>کان إذا علم أنه من حمام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علی بن الحسین صلوات</w:t>
      </w:r>
    </w:p>
    <w:p>
      <w:pPr>
        <w:pStyle w:val="BookText"/>
        <w:rPr/>
      </w:pPr>
      <w:r>
        <w:rPr>
          <w:rFonts w:ascii="IRNazanin" w:hAnsi="IRNazanin" w:eastAsia="IRNazanin"/>
          <w:color w:val="111111"/>
          <w:sz w:val="28"/>
          <w:sz w:val="28"/>
          <w:szCs w:val="28"/>
          <w:rtl w:val="true"/>
          <w:lang w:bidi="fa-IR"/>
        </w:rPr>
        <w:t>الله علیهما انه نظر إلی حمام مکة فقال هل تدرون ما أصل کون هذا الحمام بالحرم</w:t>
      </w:r>
    </w:p>
    <w:p>
      <w:pPr>
        <w:pStyle w:val="BookText"/>
        <w:rPr/>
      </w:pPr>
      <w:r>
        <w:rPr>
          <w:rFonts w:ascii="IRNazanin" w:hAnsi="IRNazanin" w:eastAsia="IRNazanin"/>
          <w:color w:val="111111"/>
          <w:sz w:val="28"/>
          <w:sz w:val="28"/>
          <w:szCs w:val="28"/>
          <w:rtl w:val="true"/>
          <w:lang w:bidi="fa-IR"/>
        </w:rPr>
        <w:t>فقالوا أنت اعلم یا بن رسول الله فأخبرنا فقال کان فیما مضی رجل قد آوی إلی</w:t>
      </w:r>
    </w:p>
    <w:p>
      <w:pPr>
        <w:pStyle w:val="BookText"/>
        <w:rPr/>
      </w:pPr>
      <w:r>
        <w:rPr>
          <w:rFonts w:ascii="IRNazanin" w:hAnsi="IRNazanin" w:eastAsia="IRNazanin"/>
          <w:color w:val="111111"/>
          <w:sz w:val="28"/>
          <w:sz w:val="28"/>
          <w:szCs w:val="28"/>
          <w:rtl w:val="true"/>
          <w:lang w:bidi="fa-IR"/>
        </w:rPr>
        <w:t>داره حمام فاتخذ عشا فی خرق فی جذع نخلة کانت فی داره فکان الرجل ینظر</w:t>
      </w:r>
    </w:p>
    <w:p>
      <w:pPr>
        <w:pStyle w:val="BookText"/>
        <w:rPr/>
      </w:pPr>
      <w:r>
        <w:rPr>
          <w:rFonts w:ascii="IRNazanin" w:hAnsi="IRNazanin" w:eastAsia="IRNazanin"/>
          <w:color w:val="111111"/>
          <w:sz w:val="28"/>
          <w:sz w:val="28"/>
          <w:szCs w:val="28"/>
          <w:rtl w:val="true"/>
          <w:lang w:bidi="fa-IR"/>
        </w:rPr>
        <w:t>إلی فراخه فإذا همت بالطیران رقی إلیها فاخذها فذبحها والحمام ینطر إلی ذلک</w:t>
      </w:r>
    </w:p>
    <w:p>
      <w:pPr>
        <w:pStyle w:val="BookText"/>
        <w:rPr/>
      </w:pPr>
      <w:r>
        <w:rPr>
          <w:rFonts w:ascii="IRNazanin" w:hAnsi="IRNazanin" w:eastAsia="IRNazanin"/>
          <w:color w:val="111111"/>
          <w:sz w:val="28"/>
          <w:sz w:val="28"/>
          <w:szCs w:val="28"/>
          <w:rtl w:val="true"/>
          <w:lang w:bidi="fa-IR"/>
        </w:rPr>
        <w:t>وتحزن له حزنا عظیما فمر له علی ذلک دهرا طویلا لا یطیر له فرخ فشکا ذلک إلی الله</w:t>
      </w:r>
    </w:p>
    <w:p>
      <w:pPr>
        <w:pStyle w:val="BookText"/>
        <w:rPr/>
      </w:pPr>
      <w:r>
        <w:rPr>
          <w:rFonts w:ascii="IRNazanin" w:hAnsi="IRNazanin" w:eastAsia="IRNazanin"/>
          <w:color w:val="111111"/>
          <w:sz w:val="28"/>
          <w:sz w:val="28"/>
          <w:szCs w:val="28"/>
          <w:rtl w:val="true"/>
          <w:lang w:bidi="fa-IR"/>
        </w:rPr>
        <w:t>عز وجل فقال الله تعالی لان عاد هذا العبد إلی ما یصنع بهذا الطایر لأعجلن منیته قبل أن</w:t>
      </w:r>
    </w:p>
    <w:p>
      <w:pPr>
        <w:pStyle w:val="BookText"/>
        <w:rPr/>
      </w:pPr>
      <w:r>
        <w:rPr>
          <w:rFonts w:ascii="IRNazanin" w:hAnsi="IRNazanin" w:eastAsia="IRNazanin"/>
          <w:color w:val="111111"/>
          <w:sz w:val="28"/>
          <w:sz w:val="28"/>
          <w:szCs w:val="28"/>
          <w:rtl w:val="true"/>
          <w:lang w:bidi="fa-IR"/>
        </w:rPr>
        <w:t>یصل علیه فلما افرخ الحمام واستوت أفراخه صعد الرجل للعادة فلما ارتقی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النخلة وقف سائل ببابه فنزل فأعطاه شیئا ثم ارتقی فاخذ الفراخ فذبحه</w:t>
      </w:r>
    </w:p>
    <w:p>
      <w:pPr>
        <w:pStyle w:val="BookText"/>
        <w:rPr/>
      </w:pPr>
      <w:r>
        <w:rPr>
          <w:rFonts w:ascii="IRNazanin" w:hAnsi="IRNazanin" w:eastAsia="IRNazanin"/>
          <w:color w:val="111111"/>
          <w:sz w:val="28"/>
          <w:sz w:val="28"/>
          <w:szCs w:val="28"/>
          <w:rtl w:val="true"/>
          <w:lang w:bidi="fa-IR"/>
        </w:rPr>
        <w:t>فقال الله عز وجل ان عبدی سبق بلائی بالصدقة وهی تدفع البلاء ولکنی سأعوض هذا</w:t>
      </w:r>
    </w:p>
    <w:p>
      <w:pPr>
        <w:pStyle w:val="BookText"/>
        <w:rPr/>
      </w:pPr>
      <w:r>
        <w:rPr>
          <w:rFonts w:ascii="IRNazanin" w:hAnsi="IRNazanin" w:eastAsia="IRNazanin"/>
          <w:color w:val="111111"/>
          <w:sz w:val="28"/>
          <w:sz w:val="28"/>
          <w:szCs w:val="28"/>
          <w:rtl w:val="true"/>
          <w:lang w:bidi="fa-IR"/>
        </w:rPr>
        <w:t>الحمام عوضا صالحا وأبقی له نسلا لا ینقطع فألهمه عز وجل المصیر إلی هذا الحرم</w:t>
      </w:r>
    </w:p>
    <w:p>
      <w:pPr>
        <w:pStyle w:val="BookText"/>
        <w:rPr/>
      </w:pPr>
      <w:r>
        <w:rPr>
          <w:rFonts w:ascii="IRNazanin" w:hAnsi="IRNazanin" w:eastAsia="IRNazanin"/>
          <w:color w:val="111111"/>
          <w:sz w:val="28"/>
          <w:sz w:val="28"/>
          <w:szCs w:val="28"/>
          <w:rtl w:val="true"/>
          <w:lang w:bidi="fa-IR"/>
        </w:rPr>
        <w:t>وحرم صیده فأکثر ما ترون من نسله وهو أول حمام سکن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حدیث فی بدء</w:t>
      </w:r>
    </w:p>
    <w:p>
      <w:pPr>
        <w:pStyle w:val="BookText"/>
        <w:rPr/>
      </w:pPr>
      <w:r>
        <w:rPr>
          <w:rFonts w:ascii="IRNazanin" w:hAnsi="IRNazanin" w:eastAsia="IRNazanin"/>
          <w:color w:val="111111"/>
          <w:sz w:val="28"/>
          <w:sz w:val="28"/>
          <w:szCs w:val="28"/>
          <w:rtl w:val="true"/>
          <w:lang w:bidi="fa-IR"/>
        </w:rPr>
        <w:t>نسل حمام الحرم انه قیل لحمام شکا الیه تعالی وأنت فسوف یکثر الله فی نسلک</w:t>
      </w:r>
    </w:p>
    <w:p>
      <w:pPr>
        <w:pStyle w:val="BookText"/>
        <w:rPr/>
      </w:pPr>
      <w:r>
        <w:rPr>
          <w:rFonts w:ascii="IRNazanin" w:hAnsi="IRNazanin" w:eastAsia="IRNazanin"/>
          <w:color w:val="111111"/>
          <w:sz w:val="28"/>
          <w:sz w:val="28"/>
          <w:szCs w:val="28"/>
          <w:rtl w:val="true"/>
          <w:lang w:bidi="fa-IR"/>
        </w:rPr>
        <w:t>ویجعلک وإیاهم بموضع لا یهاج منهم شئ إلی أن تقوم الساعة واتی به إلی الحرم</w:t>
      </w:r>
    </w:p>
    <w:p>
      <w:pPr>
        <w:pStyle w:val="BookText"/>
        <w:rPr/>
      </w:pPr>
      <w:r>
        <w:rPr>
          <w:rFonts w:ascii="IRNazanin" w:hAnsi="IRNazanin" w:eastAsia="IRNazanin"/>
          <w:color w:val="111111"/>
          <w:sz w:val="28"/>
          <w:sz w:val="28"/>
          <w:szCs w:val="28"/>
          <w:rtl w:val="true"/>
          <w:lang w:bidi="fa-IR"/>
        </w:rPr>
        <w:t>فجعل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أبی</w:t>
      </w:r>
    </w:p>
    <w:p>
      <w:pPr>
        <w:pStyle w:val="BookText"/>
        <w:rPr/>
      </w:pPr>
      <w:r>
        <w:rPr>
          <w:rFonts w:ascii="IRNazanin" w:hAnsi="IRNazanin" w:eastAsia="IRNazanin"/>
          <w:color w:val="111111"/>
          <w:sz w:val="28"/>
          <w:sz w:val="28"/>
          <w:szCs w:val="28"/>
          <w:rtl w:val="true"/>
          <w:lang w:bidi="fa-IR"/>
        </w:rPr>
        <w:t xml:space="preserve">عمیر عن حماد السری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خلاد السندی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کا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فقیه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خلاد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ذبح حمامة من حمام الحرم قال علیه الفداء قلت فیا کله قال لا قلت</w:t>
      </w:r>
    </w:p>
    <w:p>
      <w:pPr>
        <w:pStyle w:val="BookText"/>
        <w:rPr/>
      </w:pPr>
      <w:r>
        <w:rPr>
          <w:rFonts w:ascii="IRNazanin" w:hAnsi="IRNazanin" w:eastAsia="IRNazanin"/>
          <w:color w:val="111111"/>
          <w:sz w:val="28"/>
          <w:sz w:val="28"/>
          <w:szCs w:val="28"/>
          <w:rtl w:val="true"/>
          <w:lang w:bidi="fa-IR"/>
        </w:rPr>
        <w:t xml:space="preserve">فیطرحه قال إذا یکون علیه فداء آخر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فما یصنع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علی بن إبراهیم عن أبیه عن ابن أبی عمیر عن</w:t>
      </w:r>
    </w:p>
    <w:p>
      <w:pPr>
        <w:pStyle w:val="BookText"/>
        <w:rPr/>
      </w:pPr>
      <w:r>
        <w:rPr>
          <w:rFonts w:ascii="IRNazanin" w:hAnsi="IRNazanin" w:eastAsia="IRNazanin"/>
          <w:color w:val="111111"/>
          <w:sz w:val="28"/>
          <w:sz w:val="28"/>
          <w:szCs w:val="28"/>
          <w:rtl w:val="true"/>
          <w:lang w:bidi="fa-IR"/>
        </w:rPr>
        <w:t>خلاد عن أبی عبد الله علیه السلام فی رجل ذبح حمامة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خلاد السدی بروایة أبی العباس أحمد بن محمد بن سعید</w:t>
      </w:r>
    </w:p>
    <w:p>
      <w:pPr>
        <w:pStyle w:val="BookText"/>
        <w:rPr/>
      </w:pPr>
      <w:r>
        <w:rPr>
          <w:rFonts w:ascii="IRNazanin" w:hAnsi="IRNazanin" w:eastAsia="IRNazanin"/>
          <w:color w:val="111111"/>
          <w:sz w:val="28"/>
          <w:sz w:val="28"/>
          <w:szCs w:val="28"/>
          <w:rtl w:val="true"/>
          <w:lang w:bidi="fa-IR"/>
        </w:rPr>
        <w:t>عن یحیی بن زکریا بن شیبان قال حدثنا محمد بن أبی عمیر قال حدثنا خلاد السدی</w:t>
      </w:r>
    </w:p>
    <w:p>
      <w:pPr>
        <w:pStyle w:val="BookText"/>
        <w:rPr/>
      </w:pPr>
      <w:r>
        <w:rPr>
          <w:rFonts w:ascii="IRNazanin" w:hAnsi="IRNazanin" w:eastAsia="IRNazanin"/>
          <w:color w:val="111111"/>
          <w:sz w:val="28"/>
          <w:sz w:val="28"/>
          <w:szCs w:val="28"/>
          <w:rtl w:val="true"/>
          <w:lang w:bidi="fa-IR"/>
        </w:rPr>
        <w:t xml:space="preserve">البزاز الکوفی عن أبی عبد الله علیه السلام ک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خلاد السدی البزاز الکوفی</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الا انه زاد بعد قوله فیأکله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اکلته کان</w:t>
      </w:r>
    </w:p>
    <w:p>
      <w:pPr>
        <w:pStyle w:val="BookText"/>
        <w:rPr/>
      </w:pPr>
      <w:r>
        <w:rPr>
          <w:rFonts w:ascii="IRNazanin" w:hAnsi="IRNazanin" w:eastAsia="IRNazanin"/>
          <w:color w:val="111111"/>
          <w:sz w:val="28"/>
          <w:sz w:val="28"/>
          <w:szCs w:val="28"/>
          <w:rtl w:val="true"/>
          <w:lang w:bidi="fa-IR"/>
        </w:rPr>
        <w:t>علیک فداء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إذا</w:t>
      </w:r>
    </w:p>
    <w:p>
      <w:pPr>
        <w:pStyle w:val="BookText"/>
        <w:rPr/>
      </w:pPr>
      <w:r>
        <w:rPr>
          <w:rFonts w:ascii="IRNazanin" w:hAnsi="IRNazanin" w:eastAsia="IRNazanin"/>
          <w:color w:val="111111"/>
          <w:sz w:val="28"/>
          <w:sz w:val="28"/>
          <w:szCs w:val="28"/>
          <w:rtl w:val="true"/>
          <w:lang w:bidi="fa-IR"/>
        </w:rPr>
        <w:t>أصاب الحلال صیدا فی الحرم فعلیه قیمته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صفوان بن</w:t>
      </w:r>
    </w:p>
    <w:p>
      <w:pPr>
        <w:pStyle w:val="BookText"/>
        <w:rPr/>
      </w:pPr>
      <w:r>
        <w:rPr>
          <w:rFonts w:ascii="IRNazanin" w:hAnsi="IRNazanin" w:eastAsia="IRNazanin"/>
          <w:color w:val="111111"/>
          <w:sz w:val="28"/>
          <w:sz w:val="28"/>
          <w:szCs w:val="28"/>
          <w:rtl w:val="true"/>
          <w:lang w:bidi="fa-IR"/>
        </w:rPr>
        <w:t>یحیی عن أبی الحسن الرضا علیه السلام قال من أصاب طیرا فی الحرم وهو محل</w:t>
      </w:r>
    </w:p>
    <w:p>
      <w:pPr>
        <w:pStyle w:val="BookText"/>
        <w:rPr/>
      </w:pPr>
      <w:r>
        <w:rPr>
          <w:rFonts w:ascii="IRNazanin" w:hAnsi="IRNazanin" w:eastAsia="IRNazanin"/>
          <w:color w:val="111111"/>
          <w:sz w:val="28"/>
          <w:sz w:val="28"/>
          <w:szCs w:val="28"/>
          <w:rtl w:val="true"/>
          <w:lang w:bidi="fa-IR"/>
        </w:rPr>
        <w:t>فعلیه القیمة والقیمة درهم یشتری به علفا لحمام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فضیل عن أبی</w:t>
      </w:r>
    </w:p>
    <w:p>
      <w:pPr>
        <w:pStyle w:val="BookText"/>
        <w:rPr/>
      </w:pPr>
      <w:r>
        <w:rPr>
          <w:rFonts w:ascii="IRNazanin" w:hAnsi="IRNazanin" w:eastAsia="IRNazanin"/>
          <w:color w:val="111111"/>
          <w:sz w:val="28"/>
          <w:sz w:val="28"/>
          <w:szCs w:val="28"/>
          <w:rtl w:val="true"/>
          <w:lang w:bidi="fa-IR"/>
        </w:rPr>
        <w:t xml:space="preserve">الحسن علیه السلام قال سئلته عن رجل قتل حمامة من حمام الحرم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محرم قال علیه قیمتها وهو درهم یتصدق به أو 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طعاما لحمام الحرم وان قتلها وهو محرم فی الحرم فعلیه شاة وقیمة الحمامة</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الفضیل عن أبی الحسن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سهل بن زیاد ان أحمد بن محمد بن أبی نصر عن حماد بن عثمان قال قلت</w:t>
      </w:r>
    </w:p>
    <w:p>
      <w:pPr>
        <w:pStyle w:val="BookText"/>
        <w:rPr/>
      </w:pPr>
      <w:r>
        <w:rPr>
          <w:rFonts w:ascii="IRNazanin" w:hAnsi="IRNazanin" w:eastAsia="IRNazanin"/>
          <w:color w:val="111111"/>
          <w:sz w:val="28"/>
          <w:sz w:val="28"/>
          <w:szCs w:val="28"/>
          <w:rtl w:val="true"/>
          <w:lang w:bidi="fa-IR"/>
        </w:rPr>
        <w:t>لأبی عبد الله علیه السلام رجل أصاب طیرین واحد من حمام الحرم والاخر من حمام</w:t>
      </w:r>
    </w:p>
    <w:p>
      <w:pPr>
        <w:pStyle w:val="BookText"/>
        <w:rPr/>
      </w:pPr>
      <w:r>
        <w:rPr>
          <w:rFonts w:ascii="IRNazanin" w:hAnsi="IRNazanin" w:eastAsia="IRNazanin"/>
          <w:color w:val="111111"/>
          <w:sz w:val="28"/>
          <w:sz w:val="28"/>
          <w:szCs w:val="28"/>
          <w:rtl w:val="true"/>
          <w:lang w:bidi="fa-IR"/>
        </w:rPr>
        <w:t>غیر الحرم قال یشتری بقیمة الذی من حمام الحرم قمحا فیطعمه حمام الحرم ویتصدق</w:t>
      </w:r>
    </w:p>
    <w:p>
      <w:pPr>
        <w:pStyle w:val="BookText"/>
        <w:rPr/>
      </w:pPr>
      <w:r>
        <w:rPr>
          <w:rFonts w:ascii="IRNazanin" w:hAnsi="IRNazanin" w:eastAsia="IRNazanin"/>
          <w:color w:val="111111"/>
          <w:sz w:val="28"/>
          <w:sz w:val="28"/>
          <w:szCs w:val="28"/>
          <w:rtl w:val="true"/>
          <w:lang w:bidi="fa-IR"/>
        </w:rPr>
        <w:t>بجزاء الاخر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وحمد بن إسماعیل عن الفضل</w:t>
      </w:r>
    </w:p>
    <w:p>
      <w:pPr>
        <w:pStyle w:val="BookText"/>
        <w:rPr/>
      </w:pPr>
      <w:r>
        <w:rPr>
          <w:rFonts w:ascii="IRNazanin" w:hAnsi="IRNazanin" w:eastAsia="IRNazanin"/>
          <w:color w:val="111111"/>
          <w:sz w:val="28"/>
          <w:sz w:val="28"/>
          <w:szCs w:val="28"/>
          <w:rtl w:val="true"/>
          <w:lang w:bidi="fa-IR"/>
        </w:rPr>
        <w:t xml:space="preserve">بن شاذان جمعیا عن یب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عمیر عن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البختری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فی الحمامة درهم وفی الفرخ نصف</w:t>
      </w:r>
    </w:p>
    <w:p>
      <w:pPr>
        <w:pStyle w:val="BookText"/>
        <w:rPr/>
      </w:pPr>
      <w:r>
        <w:rPr>
          <w:rFonts w:ascii="IRNazanin" w:hAnsi="IRNazanin" w:eastAsia="IRNazanin"/>
          <w:color w:val="111111"/>
          <w:sz w:val="28"/>
          <w:sz w:val="28"/>
          <w:szCs w:val="28"/>
          <w:rtl w:val="true"/>
          <w:lang w:bidi="fa-IR"/>
        </w:rPr>
        <w:t xml:space="preserve">درهم وفی البیضة </w:t>
      </w:r>
      <w:r>
        <w:rPr>
          <w:rStyle w:val="FootnoteAnchor"/>
          <w:rtl w:val="true"/>
        </w:rPr>
        <w:footnoteReference w:id="238"/>
      </w:r>
      <w:r>
        <w:rPr>
          <w:rFonts w:ascii="IRNazanin" w:hAnsi="IRNazanin" w:eastAsia="IRNazanin"/>
          <w:color w:val="111111"/>
          <w:sz w:val="28"/>
          <w:sz w:val="28"/>
          <w:szCs w:val="28"/>
          <w:rtl w:val="true"/>
          <w:lang w:bidi="fa-IR"/>
        </w:rPr>
        <w:t xml:space="preserve">ربع درهم فقیه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الحجاج قال قال</w:t>
      </w:r>
    </w:p>
    <w:p>
      <w:pPr>
        <w:pStyle w:val="BookText"/>
        <w:rPr/>
      </w:pPr>
      <w:r>
        <w:rPr>
          <w:rFonts w:ascii="IRNazanin" w:hAnsi="IRNazanin" w:eastAsia="IRNazanin"/>
          <w:color w:val="111111"/>
          <w:sz w:val="28"/>
          <w:sz w:val="28"/>
          <w:szCs w:val="28"/>
          <w:rtl w:val="true"/>
          <w:lang w:bidi="fa-IR"/>
        </w:rPr>
        <w:t xml:space="preserve">أبو عبد الله علیه السلام فی قیمة الحمامة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 بن أبی</w:t>
      </w:r>
    </w:p>
    <w:p>
      <w:pPr>
        <w:pStyle w:val="BookText"/>
        <w:rPr/>
      </w:pPr>
      <w:r>
        <w:rPr>
          <w:rFonts w:ascii="IRNazanin" w:hAnsi="IRNazanin" w:eastAsia="IRNazanin"/>
          <w:color w:val="111111"/>
          <w:sz w:val="28"/>
          <w:sz w:val="28"/>
          <w:szCs w:val="28"/>
          <w:rtl w:val="true"/>
          <w:lang w:bidi="fa-IR"/>
        </w:rPr>
        <w:t>نصر عن مثنی بن عبد السلام عن محمد بن أبی الحکم قال قلت لغلام لنا هیئ</w:t>
      </w:r>
    </w:p>
    <w:p>
      <w:pPr>
        <w:pStyle w:val="BookText"/>
        <w:rPr/>
      </w:pPr>
      <w:r>
        <w:rPr>
          <w:rFonts w:ascii="IRNazanin" w:hAnsi="IRNazanin" w:eastAsia="IRNazanin"/>
          <w:color w:val="111111"/>
          <w:sz w:val="28"/>
          <w:sz w:val="28"/>
          <w:szCs w:val="28"/>
          <w:rtl w:val="true"/>
          <w:lang w:bidi="fa-IR"/>
        </w:rPr>
        <w:t xml:space="preserve">لنا غذاء </w:t>
      </w:r>
      <w:r>
        <w:rPr>
          <w:rStyle w:val="FootnoteAnchor"/>
          <w:rtl w:val="true"/>
        </w:rPr>
        <w:footnoteReference w:id="239"/>
      </w:r>
      <w:r>
        <w:rPr>
          <w:rFonts w:ascii="IRNazanin" w:hAnsi="IRNazanin" w:eastAsia="IRNazanin"/>
          <w:color w:val="111111"/>
          <w:sz w:val="28"/>
          <w:sz w:val="28"/>
          <w:szCs w:val="28"/>
          <w:rtl w:val="true"/>
          <w:lang w:bidi="fa-IR"/>
        </w:rPr>
        <w:t>فاخذ أطیارا من الحرم فذبحها وطبخها فأخبرت ابا عبد الله فقال ادفنها</w:t>
      </w:r>
    </w:p>
    <w:p>
      <w:pPr>
        <w:pStyle w:val="BookText"/>
        <w:rPr/>
      </w:pPr>
      <w:r>
        <w:rPr>
          <w:rFonts w:ascii="IRNazanin" w:hAnsi="IRNazanin" w:eastAsia="IRNazanin"/>
          <w:color w:val="111111"/>
          <w:sz w:val="28"/>
          <w:sz w:val="28"/>
          <w:szCs w:val="28"/>
          <w:rtl w:val="true"/>
          <w:lang w:bidi="fa-IR"/>
        </w:rPr>
        <w:t xml:space="preserve">وافد کل طایر </w:t>
      </w:r>
      <w:r>
        <w:rPr>
          <w:rStyle w:val="FootnoteAnchor"/>
          <w:rtl w:val="true"/>
        </w:rPr>
        <w:footnoteReference w:id="240"/>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المثنی عن محمد بن أبی الحکم قال قلت لغلام لنا</w:t>
      </w:r>
    </w:p>
    <w:p>
      <w:pPr>
        <w:pStyle w:val="BookText"/>
        <w:rPr/>
      </w:pPr>
      <w:r>
        <w:rPr>
          <w:rFonts w:ascii="IRNazanin" w:hAnsi="IRNazanin" w:eastAsia="IRNazanin"/>
          <w:color w:val="111111"/>
          <w:sz w:val="28"/>
          <w:sz w:val="28"/>
          <w:szCs w:val="28"/>
          <w:rtl w:val="true"/>
          <w:lang w:bidi="fa-IR"/>
        </w:rPr>
        <w:t xml:space="preserve">هیئ لنا غدائنا فاخذ لنا من أطیار الحرم </w:t>
      </w:r>
      <w:r>
        <w:rPr>
          <w:rStyle w:val="FootnoteAnchor"/>
          <w:rtl w:val="true"/>
        </w:rPr>
        <w:footnoteReference w:id="241"/>
      </w:r>
      <w:r>
        <w:rPr>
          <w:rFonts w:ascii="IRNazanin" w:hAnsi="IRNazanin" w:eastAsia="IRNazanin"/>
          <w:color w:val="111111"/>
          <w:sz w:val="28"/>
          <w:sz w:val="28"/>
          <w:szCs w:val="28"/>
          <w:rtl w:val="true"/>
          <w:lang w:bidi="fa-IR"/>
        </w:rPr>
        <w:t>فذبحها وطبخها فدخلت علی أبی</w:t>
      </w:r>
    </w:p>
    <w:p>
      <w:pPr>
        <w:pStyle w:val="BookText"/>
        <w:rPr/>
      </w:pPr>
      <w:r>
        <w:rPr>
          <w:rFonts w:ascii="IRNazanin" w:hAnsi="IRNazanin" w:eastAsia="IRNazanin"/>
          <w:color w:val="111111"/>
          <w:sz w:val="28"/>
          <w:sz w:val="28"/>
          <w:szCs w:val="28"/>
          <w:rtl w:val="true"/>
          <w:lang w:bidi="fa-IR"/>
        </w:rPr>
        <w:t>عبد الله علیه السلام فقال ادفنهن وافد عن کل طیر منهن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الحسن بن علی</w:t>
      </w:r>
    </w:p>
    <w:p>
      <w:pPr>
        <w:pStyle w:val="BookText"/>
        <w:rPr/>
      </w:pPr>
      <w:r>
        <w:rPr>
          <w:rFonts w:ascii="IRNazanin" w:hAnsi="IRNazanin" w:eastAsia="IRNazanin"/>
          <w:color w:val="111111"/>
          <w:sz w:val="28"/>
          <w:sz w:val="28"/>
          <w:szCs w:val="28"/>
          <w:rtl w:val="true"/>
          <w:lang w:bidi="fa-IR"/>
        </w:rPr>
        <w:t xml:space="preserve">عن عبد الله بن سنان یب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محمد بن عبد الله </w:t>
      </w:r>
      <w:r>
        <w:rPr>
          <w:rStyle w:val="FootnoteAnchor"/>
          <w:rtl w:val="true"/>
        </w:rPr>
        <w:footnoteReference w:id="242"/>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عبد الله بن سنان عن أبی عبد الله علیه السلام قال سمعته یقول فی حمام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الأهلی غیر حمام الحرم من ذبح طیرا منه وهو غیر محرم فعلیه ان یتصدق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بصدقة أفضل</w:t>
      </w:r>
    </w:p>
    <w:p>
      <w:pPr>
        <w:pStyle w:val="BookText"/>
        <w:rPr/>
      </w:pPr>
      <w:r>
        <w:rPr>
          <w:rFonts w:ascii="IRNazanin" w:hAnsi="IRNazanin" w:eastAsia="IRNazanin"/>
          <w:color w:val="111111"/>
          <w:sz w:val="28"/>
          <w:sz w:val="28"/>
          <w:szCs w:val="28"/>
          <w:rtl w:val="true"/>
          <w:lang w:bidi="fa-IR"/>
        </w:rPr>
        <w:t xml:space="preserve">من ثمنه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محرما فشاة عن کل 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النصر عن عبد الله بن سنان قال سمعت أبا عبد الله</w:t>
      </w:r>
    </w:p>
    <w:p>
      <w:pPr>
        <w:pStyle w:val="BookText"/>
        <w:rPr/>
      </w:pPr>
      <w:r>
        <w:rPr>
          <w:rFonts w:ascii="IRNazanin" w:hAnsi="IRNazanin" w:eastAsia="IRNazanin"/>
          <w:color w:val="111111"/>
          <w:sz w:val="28"/>
          <w:sz w:val="28"/>
          <w:szCs w:val="28"/>
          <w:rtl w:val="true"/>
          <w:lang w:bidi="fa-IR"/>
        </w:rPr>
        <w:t>علیه السلام یقول فی حمام مکة الطیر الأهلی من حمام الحرم من ذبح منه طیرا فعلیه</w:t>
      </w:r>
    </w:p>
    <w:p>
      <w:pPr>
        <w:pStyle w:val="BookText"/>
        <w:rPr/>
      </w:pPr>
      <w:r>
        <w:rPr>
          <w:rFonts w:ascii="IRNazanin" w:hAnsi="IRNazanin" w:eastAsia="IRNazanin"/>
          <w:color w:val="111111"/>
          <w:sz w:val="28"/>
          <w:sz w:val="28"/>
          <w:szCs w:val="28"/>
          <w:rtl w:val="true"/>
          <w:lang w:bidi="fa-IR"/>
        </w:rPr>
        <w:t>ان یتصدق بصدقة أفضل من ثمنه فإن کان محرما فشاة عن کل 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محمد بن سیف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عن منصور قال حدثنی صاحب لنا ثقة قال کنت أمشی فی بعض طرق </w:t>
      </w:r>
      <w:r>
        <w:rPr>
          <w:rStyle w:val="FootnoteAnchor"/>
          <w:rtl w:val="true"/>
        </w:rPr>
        <w:footnoteReference w:id="244"/>
      </w:r>
      <w:r>
        <w:rPr>
          <w:rFonts w:ascii="IRNazanin" w:hAnsi="IRNazanin" w:eastAsia="IRNazanin"/>
          <w:color w:val="111111"/>
          <w:sz w:val="28"/>
          <w:sz w:val="28"/>
          <w:szCs w:val="28"/>
          <w:rtl w:val="true"/>
          <w:lang w:bidi="fa-IR"/>
        </w:rPr>
        <w:t>مکة فلقینی</w:t>
      </w:r>
    </w:p>
    <w:p>
      <w:pPr>
        <w:pStyle w:val="BookText"/>
        <w:rPr/>
      </w:pPr>
      <w:r>
        <w:rPr>
          <w:rFonts w:ascii="IRNazanin" w:hAnsi="IRNazanin" w:eastAsia="IRNazanin"/>
          <w:color w:val="111111"/>
          <w:sz w:val="28"/>
          <w:sz w:val="28"/>
          <w:szCs w:val="28"/>
          <w:rtl w:val="true"/>
          <w:lang w:bidi="fa-IR"/>
        </w:rPr>
        <w:t>انسان فقال اذبح له هذین الطیرین فذبحهما ناسیا وانا حلال ثم سألت أبا عبد الله</w:t>
      </w:r>
    </w:p>
    <w:p>
      <w:pPr>
        <w:pStyle w:val="BookText"/>
        <w:rPr/>
      </w:pPr>
      <w:r>
        <w:rPr>
          <w:rFonts w:ascii="IRNazanin" w:hAnsi="IRNazanin" w:eastAsia="IRNazanin"/>
          <w:color w:val="111111"/>
          <w:sz w:val="28"/>
          <w:sz w:val="28"/>
          <w:szCs w:val="28"/>
          <w:rtl w:val="true"/>
          <w:lang w:bidi="fa-IR"/>
        </w:rPr>
        <w:t>علیه السلام فقال علیک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وأبو علی</w:t>
      </w:r>
    </w:p>
    <w:p>
      <w:pPr>
        <w:pStyle w:val="BookText"/>
        <w:rPr/>
      </w:pPr>
      <w:r>
        <w:rPr>
          <w:rFonts w:ascii="IRNazanin" w:hAnsi="IRNazanin" w:eastAsia="IRNazanin"/>
          <w:color w:val="111111"/>
          <w:sz w:val="28"/>
          <w:sz w:val="28"/>
          <w:szCs w:val="28"/>
          <w:rtl w:val="true"/>
          <w:lang w:bidi="fa-IR"/>
        </w:rPr>
        <w:t xml:space="preserve">الأشعری عن محمد بن عبد الجبار عن صفوان عن فقیه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الحجاج</w:t>
      </w:r>
    </w:p>
    <w:p>
      <w:pPr>
        <w:pStyle w:val="BookText"/>
        <w:rPr/>
      </w:pPr>
      <w:r>
        <w:rPr>
          <w:rFonts w:ascii="IRNazanin" w:hAnsi="IRNazanin" w:eastAsia="IRNazanin"/>
          <w:color w:val="111111"/>
          <w:sz w:val="28"/>
          <w:sz w:val="28"/>
          <w:szCs w:val="28"/>
          <w:rtl w:val="true"/>
          <w:lang w:bidi="fa-IR"/>
        </w:rPr>
        <w:t>قال سألت أبا عبد الله علیه السلام عن فرخین مسرولین ذبحتهما وانا بمکة فقال لی لم</w:t>
      </w:r>
    </w:p>
    <w:p>
      <w:pPr>
        <w:pStyle w:val="BookText"/>
        <w:rPr/>
      </w:pPr>
      <w:r>
        <w:rPr>
          <w:rFonts w:ascii="IRNazanin" w:hAnsi="IRNazanin" w:eastAsia="IRNazanin"/>
          <w:color w:val="111111"/>
          <w:sz w:val="28"/>
          <w:sz w:val="28"/>
          <w:szCs w:val="28"/>
          <w:rtl w:val="true"/>
          <w:lang w:bidi="fa-IR"/>
        </w:rPr>
        <w:t>ذبحتهما فقلت جاءتنی بهما جاریة من اهل مکة فسألتنی ان أذبحهما فظننت انی بالکوفة</w:t>
      </w:r>
    </w:p>
    <w:p>
      <w:pPr>
        <w:pStyle w:val="BookText"/>
        <w:rPr/>
      </w:pPr>
      <w:r>
        <w:rPr>
          <w:rFonts w:ascii="IRNazanin" w:hAnsi="IRNazanin" w:eastAsia="IRNazanin"/>
          <w:color w:val="111111"/>
          <w:sz w:val="28"/>
          <w:sz w:val="28"/>
          <w:szCs w:val="28"/>
          <w:rtl w:val="true"/>
          <w:lang w:bidi="fa-IR"/>
        </w:rPr>
        <w:t xml:space="preserve">ولم اذکر الحرم فقال </w:t>
      </w:r>
      <w:r>
        <w:rPr>
          <w:rStyle w:val="FootnoteAnchor"/>
          <w:rtl w:val="true"/>
        </w:rPr>
        <w:footnoteReference w:id="245"/>
      </w:r>
      <w:r>
        <w:rPr>
          <w:rFonts w:ascii="IRNazanin" w:hAnsi="IRNazanin" w:eastAsia="IRNazanin"/>
          <w:color w:val="111111"/>
          <w:sz w:val="28"/>
          <w:sz w:val="28"/>
          <w:szCs w:val="28"/>
          <w:rtl w:val="true"/>
          <w:lang w:bidi="fa-IR"/>
        </w:rPr>
        <w:t xml:space="preserve">علیک قیمتهما قلت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درهم وهو</w:t>
      </w:r>
    </w:p>
    <w:p>
      <w:pPr>
        <w:pStyle w:val="BookText"/>
        <w:rPr/>
      </w:pPr>
      <w:r>
        <w:rPr>
          <w:rFonts w:ascii="IRNazanin" w:hAnsi="IRNazanin" w:eastAsia="IRNazanin"/>
          <w:color w:val="111111"/>
          <w:sz w:val="28"/>
          <w:sz w:val="28"/>
          <w:szCs w:val="28"/>
          <w:rtl w:val="true"/>
          <w:lang w:bidi="fa-IR"/>
        </w:rPr>
        <w:t>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عبد الرحمن بن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الحجاج قال سئلت ابا عبد الله علیه السلام عن فرخین مسرولین ذبحتهما وانا بمکة</w:t>
      </w:r>
    </w:p>
    <w:p>
      <w:pPr>
        <w:pStyle w:val="BookText"/>
        <w:rPr/>
      </w:pPr>
      <w:r>
        <w:rPr>
          <w:rFonts w:ascii="IRNazanin" w:hAnsi="IRNazanin" w:eastAsia="IRNazanin"/>
          <w:color w:val="111111"/>
          <w:sz w:val="28"/>
          <w:sz w:val="28"/>
          <w:szCs w:val="28"/>
          <w:rtl w:val="true"/>
          <w:lang w:bidi="fa-IR"/>
        </w:rPr>
        <w:t>محل فقال لی لم ذبحتهما فقلت جاءتنی بهما جاریة قوم من اهل مکة فسألتنی ان</w:t>
      </w:r>
    </w:p>
    <w:p>
      <w:pPr>
        <w:pStyle w:val="BookText"/>
        <w:rPr/>
      </w:pPr>
      <w:r>
        <w:rPr>
          <w:rFonts w:ascii="IRNazanin" w:hAnsi="IRNazanin" w:eastAsia="IRNazanin"/>
          <w:color w:val="111111"/>
          <w:sz w:val="28"/>
          <w:sz w:val="28"/>
          <w:szCs w:val="28"/>
          <w:rtl w:val="true"/>
          <w:lang w:bidi="fa-IR"/>
        </w:rPr>
        <w:t xml:space="preserve">أذبحهما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انی بالکوفة ولم اذکر أنی بالحرم فذبحتهما فقال</w:t>
      </w:r>
    </w:p>
    <w:p>
      <w:pPr>
        <w:pStyle w:val="BookText"/>
        <w:rPr/>
      </w:pPr>
      <w:r>
        <w:rPr>
          <w:rFonts w:ascii="IRNazanin" w:hAnsi="IRNazanin" w:eastAsia="IRNazanin"/>
          <w:color w:val="111111"/>
          <w:sz w:val="28"/>
          <w:sz w:val="28"/>
          <w:szCs w:val="28"/>
          <w:rtl w:val="true"/>
          <w:lang w:bidi="fa-IR"/>
        </w:rPr>
        <w:t>تصدق بثمنها فقلت وکم ثمنهما فقال درهم خیر من ثمنها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أیوب بن نوح</w:t>
      </w:r>
    </w:p>
    <w:p>
      <w:pPr>
        <w:pStyle w:val="BookText"/>
        <w:rPr/>
      </w:pPr>
      <w:r>
        <w:rPr>
          <w:rFonts w:ascii="IRNazanin" w:hAnsi="IRNazanin" w:eastAsia="IRNazanin"/>
          <w:color w:val="111111"/>
          <w:sz w:val="28"/>
          <w:sz w:val="28"/>
          <w:szCs w:val="28"/>
          <w:rtl w:val="true"/>
          <w:lang w:bidi="fa-IR"/>
        </w:rPr>
        <w:t>عن صفوان بن یحیی عن معویة بن عمار قال قال أبو عبد الله علیه السلام الصاعقة</w:t>
      </w:r>
    </w:p>
    <w:p>
      <w:pPr>
        <w:pStyle w:val="BookText"/>
        <w:rPr/>
      </w:pPr>
      <w:r>
        <w:rPr>
          <w:rFonts w:ascii="IRNazanin" w:hAnsi="IRNazanin" w:eastAsia="IRNazanin"/>
          <w:color w:val="111111"/>
          <w:sz w:val="28"/>
          <w:sz w:val="28"/>
          <w:szCs w:val="28"/>
          <w:rtl w:val="true"/>
          <w:lang w:bidi="fa-IR"/>
        </w:rPr>
        <w:t>لا تصیب المؤمن فقال له رجل فانا قد رأینا فلانا یصلی فی المسجد الحرام فاصابته</w:t>
      </w:r>
    </w:p>
    <w:p>
      <w:pPr>
        <w:pStyle w:val="BookText"/>
        <w:rPr/>
      </w:pPr>
      <w:r>
        <w:rPr>
          <w:rFonts w:ascii="IRNazanin" w:hAnsi="IRNazanin" w:eastAsia="IRNazanin"/>
          <w:color w:val="111111"/>
          <w:sz w:val="28"/>
          <w:sz w:val="28"/>
          <w:szCs w:val="28"/>
          <w:rtl w:val="true"/>
          <w:lang w:bidi="fa-IR"/>
        </w:rPr>
        <w:t>فقال أبو عبد الله علیه السلام انه کان یرمی حمام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عن أخیه موسی بن جعفر</w:t>
      </w:r>
    </w:p>
    <w:p>
      <w:pPr>
        <w:pStyle w:val="BookText"/>
        <w:rPr/>
      </w:pPr>
      <w:r>
        <w:rPr>
          <w:rFonts w:ascii="IRNazanin" w:hAnsi="IRNazanin" w:eastAsia="IRNazanin"/>
          <w:color w:val="111111"/>
          <w:sz w:val="28"/>
          <w:sz w:val="28"/>
          <w:szCs w:val="28"/>
          <w:rtl w:val="true"/>
          <w:lang w:bidi="fa-IR"/>
        </w:rPr>
        <w:t>علیه السلام قال سألته عن الرجل هل یصلح ان یصید حمام الحرم فی الحل فیذبحه</w:t>
      </w:r>
    </w:p>
    <w:p>
      <w:pPr>
        <w:pStyle w:val="BookText"/>
        <w:rPr/>
      </w:pPr>
      <w:r>
        <w:rPr>
          <w:rFonts w:ascii="IRNazanin" w:hAnsi="IRNazanin" w:eastAsia="IRNazanin"/>
          <w:color w:val="111111"/>
          <w:sz w:val="28"/>
          <w:sz w:val="28"/>
          <w:szCs w:val="28"/>
          <w:rtl w:val="true"/>
          <w:lang w:bidi="fa-IR"/>
        </w:rPr>
        <w:t xml:space="preserve">ویدخله الحرم فیأکله قال لا یصلح اکل حمام الحرم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سعید عن إسماعیل</w:t>
      </w:r>
    </w:p>
    <w:p>
      <w:pPr>
        <w:pStyle w:val="BookText"/>
        <w:rPr/>
      </w:pPr>
      <w:r>
        <w:rPr>
          <w:rFonts w:ascii="IRNazanin" w:hAnsi="IRNazanin" w:eastAsia="IRNazanin"/>
          <w:color w:val="111111"/>
          <w:sz w:val="28"/>
          <w:sz w:val="28"/>
          <w:szCs w:val="28"/>
          <w:rtl w:val="true"/>
          <w:lang w:bidi="fa-IR"/>
        </w:rPr>
        <w:t xml:space="preserve">بن أبی زیاد عن أبی عبد الله عن أبیه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محرم</w:t>
      </w:r>
    </w:p>
    <w:p>
      <w:pPr>
        <w:pStyle w:val="BookText"/>
        <w:rPr/>
      </w:pPr>
      <w:r>
        <w:rPr>
          <w:rFonts w:ascii="IRNazanin" w:hAnsi="IRNazanin" w:eastAsia="IRNazanin"/>
          <w:color w:val="111111"/>
          <w:sz w:val="28"/>
          <w:sz w:val="28"/>
          <w:szCs w:val="28"/>
          <w:rtl w:val="true"/>
          <w:lang w:bidi="fa-IR"/>
        </w:rPr>
        <w:t>ومحل قتلا صیدا فقال علی المحرم الفداء کاملا وعلی المحل نصف الفداء وهذا</w:t>
      </w:r>
    </w:p>
    <w:p>
      <w:pPr>
        <w:pStyle w:val="BookText"/>
        <w:rPr/>
      </w:pPr>
      <w:r>
        <w:rPr>
          <w:rFonts w:ascii="IRNazanin" w:hAnsi="IRNazanin" w:eastAsia="IRNazanin"/>
          <w:color w:val="111111"/>
          <w:sz w:val="28"/>
          <w:sz w:val="28"/>
          <w:szCs w:val="28"/>
          <w:rtl w:val="true"/>
          <w:lang w:bidi="fa-IR"/>
        </w:rPr>
        <w:t>انما یجب علی المحل إذا کان صیده فی الحرم فاما إذا کان صیده فی الحل فلیس</w:t>
      </w:r>
    </w:p>
    <w:p>
      <w:pPr>
        <w:pStyle w:val="BookText"/>
        <w:rPr/>
      </w:pPr>
      <w:r>
        <w:rPr>
          <w:rFonts w:ascii="IRNazanin" w:hAnsi="IRNazanin" w:eastAsia="IRNazanin"/>
          <w:color w:val="111111"/>
          <w:sz w:val="28"/>
          <w:sz w:val="28"/>
          <w:szCs w:val="28"/>
          <w:rtl w:val="true"/>
          <w:lang w:bidi="fa-IR"/>
        </w:rPr>
        <w:t>علی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النوفلی یب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أحمد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عن النوفلی عن السکونی عن</w:t>
      </w:r>
    </w:p>
    <w:p>
      <w:pPr>
        <w:pStyle w:val="BookText"/>
        <w:rPr/>
      </w:pPr>
      <w:r>
        <w:rPr>
          <w:rFonts w:ascii="IRNazanin" w:hAnsi="IRNazanin" w:eastAsia="IRNazanin"/>
          <w:color w:val="111111"/>
          <w:sz w:val="28"/>
          <w:sz w:val="28"/>
          <w:szCs w:val="28"/>
          <w:rtl w:val="true"/>
          <w:lang w:bidi="fa-IR"/>
        </w:rPr>
        <w:t>جعفر عن أبیه عن علی علیه السلام انه سئل عن شجرة اصلها فی الحرم وأغصانها</w:t>
      </w:r>
    </w:p>
    <w:p>
      <w:pPr>
        <w:pStyle w:val="BookText"/>
        <w:rPr/>
      </w:pPr>
      <w:r>
        <w:rPr>
          <w:rFonts w:ascii="IRNazanin" w:hAnsi="IRNazanin" w:eastAsia="IRNazanin"/>
          <w:color w:val="111111"/>
          <w:sz w:val="28"/>
          <w:sz w:val="28"/>
          <w:szCs w:val="28"/>
          <w:rtl w:val="true"/>
          <w:lang w:bidi="fa-IR"/>
        </w:rPr>
        <w:t>فی الحل علی غصن منها طیر رماه رجل فصرعه قال علیه جزاؤه إذا کان اصلها</w:t>
      </w:r>
    </w:p>
    <w:p>
      <w:pPr>
        <w:pStyle w:val="BookText"/>
        <w:rPr/>
      </w:pPr>
      <w:r>
        <w:rPr>
          <w:rFonts w:ascii="IRNazanin" w:hAnsi="IRNazanin" w:eastAsia="IRNazanin"/>
          <w:color w:val="111111"/>
          <w:sz w:val="28"/>
          <w:sz w:val="28"/>
          <w:szCs w:val="28"/>
          <w:rtl w:val="true"/>
          <w:lang w:bidi="fa-IR"/>
        </w:rPr>
        <w:t>فی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مسکان یب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صفوان عن فقیه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w:t>
      </w:r>
    </w:p>
    <w:p>
      <w:pPr>
        <w:pStyle w:val="BookText"/>
        <w:rPr/>
      </w:pPr>
      <w:r>
        <w:rPr>
          <w:rFonts w:ascii="IRNazanin" w:hAnsi="IRNazanin" w:eastAsia="IRNazanin"/>
          <w:color w:val="111111"/>
          <w:sz w:val="28"/>
          <w:sz w:val="28"/>
          <w:szCs w:val="28"/>
          <w:rtl w:val="true"/>
          <w:lang w:bidi="fa-IR"/>
        </w:rPr>
        <w:t xml:space="preserve">عن إبراهیم بن میمون قال قلت لأبی عبد الله علیه السلام رجل نتف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حمامة من حمام الحرم قال یتصدق بصدقة علی مسکین ویعطی </w:t>
      </w:r>
      <w:r>
        <w:rPr>
          <w:rStyle w:val="FootnoteAnchor"/>
          <w:rtl w:val="true"/>
        </w:rPr>
        <w:footnoteReference w:id="246"/>
      </w:r>
      <w:r>
        <w:rPr>
          <w:rFonts w:ascii="IRNazanin" w:hAnsi="IRNazanin" w:eastAsia="IRNazanin"/>
          <w:color w:val="111111"/>
          <w:sz w:val="28"/>
          <w:sz w:val="28"/>
          <w:szCs w:val="28"/>
          <w:rtl w:val="true"/>
          <w:lang w:bidi="fa-IR"/>
        </w:rPr>
        <w:t>بالید التی</w:t>
      </w:r>
    </w:p>
    <w:p>
      <w:pPr>
        <w:pStyle w:val="BookText"/>
        <w:rPr/>
      </w:pPr>
      <w:r>
        <w:rPr>
          <w:rFonts w:ascii="IRNazanin" w:hAnsi="IRNazanin" w:eastAsia="IRNazanin"/>
          <w:color w:val="111111"/>
          <w:sz w:val="28"/>
          <w:sz w:val="28"/>
          <w:szCs w:val="28"/>
          <w:rtl w:val="true"/>
          <w:lang w:bidi="fa-IR"/>
        </w:rPr>
        <w:t xml:space="preserve">نتف </w:t>
      </w:r>
      <w:r>
        <w:rPr>
          <w:rStyle w:val="FootnoteAnchor"/>
          <w:rtl w:val="true"/>
        </w:rPr>
        <w:footnoteReference w:id="247"/>
      </w:r>
      <w:r>
        <w:rPr>
          <w:rFonts w:ascii="IRNazanin" w:hAnsi="IRNazanin" w:eastAsia="IRNazanin"/>
          <w:color w:val="111111"/>
          <w:sz w:val="28"/>
          <w:sz w:val="28"/>
          <w:szCs w:val="28"/>
          <w:rtl w:val="true"/>
          <w:lang w:bidi="fa-IR"/>
        </w:rPr>
        <w:t xml:space="preserve">بها فإنه قد أوجعه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ره قال حدثنا الحسین بن الحسن بن</w:t>
      </w:r>
    </w:p>
    <w:p>
      <w:pPr>
        <w:pStyle w:val="BookText"/>
        <w:rPr/>
      </w:pPr>
      <w:r>
        <w:rPr>
          <w:rFonts w:ascii="IRNazanin" w:hAnsi="IRNazanin" w:eastAsia="IRNazanin"/>
          <w:color w:val="111111"/>
          <w:sz w:val="28"/>
          <w:sz w:val="28"/>
          <w:szCs w:val="28"/>
          <w:rtl w:val="true"/>
          <w:lang w:bidi="fa-IR"/>
        </w:rPr>
        <w:t xml:space="preserve">ابان عن الحسین بن سعید عن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محمد بن علی علیهما السلام</w:t>
      </w:r>
    </w:p>
    <w:p>
      <w:pPr>
        <w:pStyle w:val="BookText"/>
        <w:rPr/>
      </w:pPr>
      <w:r>
        <w:rPr>
          <w:rFonts w:ascii="IRNazanin" w:hAnsi="IRNazanin" w:eastAsia="IRNazanin"/>
          <w:color w:val="111111"/>
          <w:sz w:val="28"/>
          <w:sz w:val="28"/>
          <w:szCs w:val="28"/>
          <w:rtl w:val="true"/>
          <w:lang w:bidi="fa-IR"/>
        </w:rPr>
        <w:t>أنه قال فیمن خرج بطیر من مکة فانتهی إلی الکوفة علیه ان یرده إلی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الحسن بن علی عن</w:t>
      </w:r>
    </w:p>
    <w:p>
      <w:pPr>
        <w:pStyle w:val="BookText"/>
        <w:rPr/>
      </w:pPr>
      <w:r>
        <w:rPr>
          <w:rFonts w:ascii="IRNazanin" w:hAnsi="IRNazanin" w:eastAsia="IRNazanin"/>
          <w:color w:val="111111"/>
          <w:sz w:val="28"/>
          <w:sz w:val="28"/>
          <w:szCs w:val="28"/>
          <w:rtl w:val="true"/>
          <w:lang w:bidi="fa-IR"/>
        </w:rPr>
        <w:t xml:space="preserve">مثنی الحناط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سألته عن رجل</w:t>
      </w:r>
    </w:p>
    <w:p>
      <w:pPr>
        <w:pStyle w:val="BookText"/>
        <w:rPr/>
      </w:pPr>
      <w:r>
        <w:rPr>
          <w:rFonts w:ascii="IRNazanin" w:hAnsi="IRNazanin" w:eastAsia="IRNazanin"/>
          <w:color w:val="111111"/>
          <w:sz w:val="28"/>
          <w:sz w:val="28"/>
          <w:szCs w:val="28"/>
          <w:rtl w:val="true"/>
          <w:lang w:bidi="fa-IR"/>
        </w:rPr>
        <w:t xml:space="preserve">خرج بطیر من مکة إلی الکوفة قال یرده إلی مکة فقیه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عن رجل اخرج طیرا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عن موسی بن جعفر علیهما السلام قال</w:t>
      </w:r>
    </w:p>
    <w:p>
      <w:pPr>
        <w:pStyle w:val="BookText"/>
        <w:rPr/>
      </w:pPr>
      <w:r>
        <w:rPr>
          <w:rFonts w:ascii="IRNazanin" w:hAnsi="IRNazanin" w:eastAsia="IRNazanin"/>
          <w:color w:val="111111"/>
          <w:sz w:val="28"/>
          <w:sz w:val="28"/>
          <w:szCs w:val="28"/>
          <w:rtl w:val="true"/>
          <w:lang w:bidi="fa-IR"/>
        </w:rPr>
        <w:t>سألته عن رجل خرج بطیر من مکة حتی ورد به الکوفة کیف یصنع قال یرده إلی مکة</w:t>
      </w:r>
    </w:p>
    <w:p>
      <w:pPr>
        <w:pStyle w:val="BookText"/>
        <w:rPr/>
      </w:pPr>
      <w:r>
        <w:rPr>
          <w:rFonts w:ascii="IRNazanin" w:hAnsi="IRNazanin" w:eastAsia="IRNazanin"/>
          <w:color w:val="111111"/>
          <w:sz w:val="28"/>
          <w:sz w:val="28"/>
          <w:szCs w:val="28"/>
          <w:rtl w:val="true"/>
          <w:lang w:bidi="fa-IR"/>
        </w:rPr>
        <w:t>فان مات تصدق بثمنه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 جعفر</w:t>
      </w:r>
    </w:p>
    <w:p>
      <w:pPr>
        <w:pStyle w:val="BookText"/>
        <w:rPr/>
      </w:pPr>
      <w:r>
        <w:rPr>
          <w:rFonts w:ascii="IRNazanin" w:hAnsi="IRNazanin" w:eastAsia="IRNazanin"/>
          <w:color w:val="111111"/>
          <w:sz w:val="28"/>
          <w:sz w:val="28"/>
          <w:szCs w:val="28"/>
          <w:rtl w:val="true"/>
          <w:lang w:bidi="fa-IR"/>
        </w:rPr>
        <w:t xml:space="preserve">علیهما السلام قال سألته عن رجل اخرج طیرا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علی بن</w:t>
      </w:r>
    </w:p>
    <w:p>
      <w:pPr>
        <w:pStyle w:val="BookText"/>
        <w:rPr/>
      </w:pPr>
      <w:r>
        <w:rPr>
          <w:rFonts w:ascii="IRNazanin" w:hAnsi="IRNazanin" w:eastAsia="IRNazanin"/>
          <w:color w:val="111111"/>
          <w:sz w:val="28"/>
          <w:sz w:val="28"/>
          <w:szCs w:val="28"/>
          <w:rtl w:val="true"/>
          <w:lang w:bidi="fa-IR"/>
        </w:rPr>
        <w:t>جعفر فی کتابه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علی بن جعفر علیه السلام قال سالت اخی</w:t>
      </w:r>
    </w:p>
    <w:p>
      <w:pPr>
        <w:pStyle w:val="BookText"/>
        <w:rPr/>
      </w:pPr>
      <w:r>
        <w:rPr>
          <w:rFonts w:ascii="IRNazanin" w:hAnsi="IRNazanin" w:eastAsia="IRNazanin"/>
          <w:color w:val="111111"/>
          <w:sz w:val="28"/>
          <w:sz w:val="28"/>
          <w:szCs w:val="28"/>
          <w:rtl w:val="true"/>
          <w:lang w:bidi="fa-IR"/>
        </w:rPr>
        <w:t>موسی علیه السلام عن رجل اخرج حمامة من حمام الحرم إلی الکوفة أو غیرها قال</w:t>
      </w:r>
    </w:p>
    <w:p>
      <w:pPr>
        <w:pStyle w:val="BookText"/>
        <w:rPr/>
      </w:pPr>
      <w:r>
        <w:rPr>
          <w:rFonts w:ascii="IRNazanin" w:hAnsi="IRNazanin" w:eastAsia="IRNazanin"/>
          <w:color w:val="111111"/>
          <w:sz w:val="28"/>
          <w:sz w:val="28"/>
          <w:szCs w:val="28"/>
          <w:rtl w:val="true"/>
          <w:lang w:bidi="fa-IR"/>
        </w:rPr>
        <w:t>علیه ان یردها فان ماتت فعلیه ثمنها یتصدق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ورآه الحمیری فی قرب الإسناد عن عبد الله بن الحسن عن جده علی بن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عن أخیه موسی بن جعفر علیه السلام ورواه علی بن جعفر فی کتابه</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عبد الرحمن عن فقیه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عیص </w:t>
      </w:r>
      <w:r>
        <w:rPr>
          <w:rStyle w:val="FootnoteAnchor"/>
          <w:rtl w:val="true"/>
        </w:rPr>
        <w:footnoteReference w:id="249"/>
      </w:r>
      <w:r>
        <w:rPr>
          <w:rFonts w:ascii="IRNazanin" w:hAnsi="IRNazanin" w:eastAsia="IRNazanin"/>
          <w:color w:val="111111"/>
          <w:sz w:val="28"/>
          <w:sz w:val="28"/>
          <w:szCs w:val="28"/>
          <w:rtl w:val="true"/>
          <w:lang w:bidi="fa-IR"/>
        </w:rPr>
        <w:t>بن القاسم قال سألت أبا عبد الله علیه السلام</w:t>
      </w:r>
    </w:p>
    <w:p>
      <w:pPr>
        <w:pStyle w:val="BookText"/>
        <w:rPr/>
      </w:pPr>
      <w:r>
        <w:rPr>
          <w:rFonts w:ascii="IRNazanin" w:hAnsi="IRNazanin" w:eastAsia="IRNazanin"/>
          <w:color w:val="111111"/>
          <w:sz w:val="28"/>
          <w:sz w:val="28"/>
          <w:szCs w:val="28"/>
          <w:rtl w:val="true"/>
          <w:lang w:bidi="fa-IR"/>
        </w:rPr>
        <w:t xml:space="preserve">عن شراء القماری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مکة </w:t>
      </w:r>
      <w:r>
        <w:rPr>
          <w:rStyle w:val="FootnoteAnchor"/>
          <w:rtl w:val="true"/>
        </w:rPr>
        <w:footnoteReference w:id="250"/>
      </w:r>
      <w:r>
        <w:rPr>
          <w:rFonts w:ascii="IRNazanin" w:hAnsi="IRNazanin" w:eastAsia="IRNazanin"/>
          <w:color w:val="111111"/>
          <w:sz w:val="28"/>
          <w:sz w:val="28"/>
          <w:szCs w:val="28"/>
          <w:rtl w:val="true"/>
          <w:lang w:bidi="fa-IR"/>
        </w:rPr>
        <w:t>والمدینة فقال ما أحب ان تخرج</w:t>
      </w:r>
    </w:p>
    <w:p>
      <w:pPr>
        <w:pStyle w:val="BookText"/>
        <w:rPr/>
      </w:pPr>
      <w:r>
        <w:rPr>
          <w:rFonts w:ascii="IRNazanin" w:hAnsi="IRNazanin" w:eastAsia="IRNazanin"/>
          <w:color w:val="111111"/>
          <w:sz w:val="28"/>
          <w:sz w:val="28"/>
          <w:szCs w:val="28"/>
          <w:rtl w:val="true"/>
          <w:lang w:bidi="fa-IR"/>
        </w:rPr>
        <w:t>منها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جمیل بن دراج عن</w:t>
      </w:r>
    </w:p>
    <w:p>
      <w:pPr>
        <w:pStyle w:val="BookText"/>
        <w:rPr/>
      </w:pPr>
      <w:r>
        <w:rPr>
          <w:rFonts w:ascii="IRNazanin" w:hAnsi="IRNazanin" w:eastAsia="IRNazanin"/>
          <w:color w:val="111111"/>
          <w:sz w:val="28"/>
          <w:sz w:val="28"/>
          <w:szCs w:val="28"/>
          <w:rtl w:val="true"/>
          <w:lang w:bidi="fa-IR"/>
        </w:rPr>
        <w:t>محمد بن مسلم قال سئل أبو عبد الله علیه السلام وانا حاضر عن الدجاج الحبشی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 به من الحرم فقال إنها لا تستقل بالطیران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داود بن عیسی عن فضالة بن</w:t>
      </w:r>
    </w:p>
    <w:p>
      <w:pPr>
        <w:pStyle w:val="BookText"/>
        <w:rPr/>
      </w:pPr>
      <w:r>
        <w:rPr>
          <w:rFonts w:ascii="IRNazanin" w:hAnsi="IRNazanin" w:eastAsia="IRNazanin"/>
          <w:color w:val="111111"/>
          <w:sz w:val="28"/>
          <w:sz w:val="28"/>
          <w:szCs w:val="28"/>
          <w:rtl w:val="true"/>
          <w:lang w:bidi="fa-IR"/>
        </w:rPr>
        <w:t>أیوب عن معویة بن عمار قال سألت أبا عبد الله علیه السلام عن الدجاج الحبشی</w:t>
      </w:r>
    </w:p>
    <w:p>
      <w:pPr>
        <w:pStyle w:val="BookText"/>
        <w:rPr/>
      </w:pPr>
      <w:r>
        <w:rPr>
          <w:rFonts w:ascii="IRNazanin" w:hAnsi="IRNazanin" w:eastAsia="IRNazanin"/>
          <w:color w:val="111111"/>
          <w:sz w:val="28"/>
          <w:sz w:val="28"/>
          <w:szCs w:val="28"/>
          <w:rtl w:val="true"/>
          <w:lang w:bidi="fa-IR"/>
        </w:rPr>
        <w:t xml:space="preserve">فقال لیس من الصید انما الصید ما کان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والأرض قال 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من الطیر لا یصف فلک ان تخرجه من الحرم وما صف منها فلیس لک ان تخرجه</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 بن عمار عن</w:t>
      </w:r>
    </w:p>
    <w:p>
      <w:pPr>
        <w:pStyle w:val="BookText"/>
        <w:rPr/>
      </w:pPr>
      <w:r>
        <w:rPr>
          <w:rFonts w:ascii="IRNazanin" w:hAnsi="IRNazanin" w:eastAsia="IRNazanin"/>
          <w:color w:val="111111"/>
          <w:sz w:val="28"/>
          <w:sz w:val="28"/>
          <w:szCs w:val="28"/>
          <w:rtl w:val="true"/>
          <w:lang w:bidi="fa-IR"/>
        </w:rPr>
        <w:t xml:space="preserve">أبی عبد الله علیه السلام قال ما کان یصف من الطیر فلیس لک ان تخرجه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لا یصف</w:t>
      </w:r>
    </w:p>
    <w:p>
      <w:pPr>
        <w:pStyle w:val="BookText"/>
        <w:rPr/>
      </w:pPr>
      <w:r>
        <w:rPr>
          <w:rFonts w:ascii="IRNazanin" w:hAnsi="IRNazanin" w:eastAsia="IRNazanin"/>
          <w:color w:val="111111"/>
          <w:sz w:val="28"/>
          <w:sz w:val="28"/>
          <w:szCs w:val="28"/>
          <w:rtl w:val="true"/>
          <w:lang w:bidi="fa-IR"/>
        </w:rPr>
        <w:t xml:space="preserve">فلک ان تخرجه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وسألته عن دجاج الحبش قال لیس من الصید انما الصید</w:t>
      </w:r>
    </w:p>
    <w:p>
      <w:pPr>
        <w:pStyle w:val="BookText"/>
        <w:rPr/>
      </w:pPr>
      <w:r>
        <w:rPr>
          <w:rFonts w:ascii="IRNazanin" w:hAnsi="IRNazanin" w:eastAsia="IRNazanin"/>
          <w:color w:val="111111"/>
          <w:sz w:val="28"/>
          <w:sz w:val="28"/>
          <w:szCs w:val="28"/>
          <w:rtl w:val="true"/>
          <w:lang w:bidi="fa-IR"/>
        </w:rPr>
        <w:t xml:space="preserve">ما طار بین السماء والأرض فقیه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أبا عبد الله علیه السلام معویة بن عمار عن</w:t>
      </w:r>
    </w:p>
    <w:p>
      <w:pPr>
        <w:pStyle w:val="BookText"/>
        <w:rPr/>
      </w:pPr>
      <w:r>
        <w:rPr>
          <w:rFonts w:ascii="IRNazanin" w:hAnsi="IRNazanin" w:eastAsia="IRNazanin"/>
          <w:color w:val="111111"/>
          <w:sz w:val="28"/>
          <w:sz w:val="28"/>
          <w:szCs w:val="28"/>
          <w:rtl w:val="true"/>
          <w:lang w:bidi="fa-IR"/>
        </w:rPr>
        <w:t>دجاج الحبش فقال علیه السلام لیس من الصید انما الطیر ما طار بین السماء والأرض</w:t>
      </w:r>
    </w:p>
    <w:p>
      <w:pPr>
        <w:pStyle w:val="BookText"/>
        <w:rPr/>
      </w:pP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ودجاج الحبش لیس من</w:t>
      </w:r>
    </w:p>
    <w:p>
      <w:pPr>
        <w:pStyle w:val="BookText"/>
        <w:rPr/>
      </w:pPr>
      <w:r>
        <w:rPr>
          <w:rFonts w:ascii="IRNazanin" w:hAnsi="IRNazanin" w:eastAsia="IRNazanin"/>
          <w:color w:val="111111"/>
          <w:sz w:val="28"/>
          <w:sz w:val="28"/>
          <w:szCs w:val="28"/>
          <w:rtl w:val="true"/>
          <w:lang w:bidi="fa-IR"/>
        </w:rPr>
        <w:t>الصید انما الصید ما طار بین السماء والأرض وصف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جمیل بن دراج ومحمد بن مسلم سئل أبو عبد الله</w:t>
      </w:r>
    </w:p>
    <w:p>
      <w:pPr>
        <w:pStyle w:val="BookText"/>
        <w:rPr/>
      </w:pPr>
      <w:r>
        <w:rPr>
          <w:rFonts w:ascii="IRNazanin" w:hAnsi="IRNazanin" w:eastAsia="IRNazanin"/>
          <w:color w:val="111111"/>
          <w:sz w:val="28"/>
          <w:sz w:val="28"/>
          <w:szCs w:val="28"/>
          <w:rtl w:val="true"/>
          <w:lang w:bidi="fa-IR"/>
        </w:rPr>
        <w:t>علیه السلام عن الدجاج السندی یخرج به من الحرم فقال نعم لأنها لا تستقل بالطیران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آخر انها تدف دفیفا</w:t>
      </w:r>
      <w:r>
        <w:rPr>
          <w:rFonts w:eastAsia="IRNazanin" w:cs="IRNazanin"/>
          <w:color w:val="111111"/>
          <w:sz w:val="28"/>
          <w:szCs w:val="28"/>
          <w:rtl w:val="true"/>
          <w:lang w:bidi="fa-IR"/>
        </w:rPr>
        <w:t>.</w:t>
      </w:r>
      <w:bookmarkStart w:id="108" w:name="pg16862_230136"/>
    </w:p>
    <w:p>
      <w:pPr>
        <w:pStyle w:val="BookText"/>
        <w:rPr/>
      </w:pPr>
      <w:bookmarkEnd w:id="108"/>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عن أبی</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دفیفا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انه اسئل عن الدجاج</w:t>
      </w:r>
    </w:p>
    <w:p>
      <w:pPr>
        <w:pStyle w:val="BookText"/>
        <w:rPr/>
      </w:pPr>
      <w:r>
        <w:rPr>
          <w:rFonts w:ascii="IRNazanin" w:hAnsi="IRNazanin" w:eastAsia="IRNazanin"/>
          <w:color w:val="111111"/>
          <w:sz w:val="28"/>
          <w:sz w:val="28"/>
          <w:szCs w:val="28"/>
          <w:rtl w:val="true"/>
          <w:lang w:bidi="fa-IR"/>
        </w:rPr>
        <w:t>السندیة قال لیست من الصید لان الصید من الطیر ما استقل بالطیران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 الله بن سنان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کلما لم یصف من الطیر فهو بمنزلة الدجاج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ابا عبد الله علیه السلام الحسن الصیقل عن دجاج</w:t>
      </w:r>
    </w:p>
    <w:p>
      <w:pPr>
        <w:pStyle w:val="BookText"/>
        <w:rPr/>
      </w:pPr>
      <w:r>
        <w:rPr>
          <w:rFonts w:ascii="IRNazanin" w:hAnsi="IRNazanin" w:eastAsia="IRNazanin"/>
          <w:color w:val="111111"/>
          <w:sz w:val="28"/>
          <w:sz w:val="28"/>
          <w:szCs w:val="28"/>
          <w:rtl w:val="true"/>
          <w:lang w:bidi="fa-IR"/>
        </w:rPr>
        <w:t>مکة وطیرها فقال ما لم یصف فکله وما کان یصف فخل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کلیب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حرم مکة یوم خلق</w:t>
      </w:r>
    </w:p>
    <w:p>
      <w:pPr>
        <w:pStyle w:val="BookText"/>
        <w:rPr/>
      </w:pPr>
      <w:r>
        <w:rPr>
          <w:rFonts w:ascii="IRNazanin" w:hAnsi="IRNazanin" w:eastAsia="IRNazanin"/>
          <w:color w:val="111111"/>
          <w:sz w:val="28"/>
          <w:sz w:val="28"/>
          <w:szCs w:val="28"/>
          <w:rtl w:val="true"/>
          <w:lang w:bidi="fa-IR"/>
        </w:rPr>
        <w:t xml:space="preserve">السماوات والأرض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ینفر صیدها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ورایة بشیر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وحریز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ولیس صیدها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کصید مکة یؤکل</w:t>
      </w:r>
    </w:p>
    <w:p>
      <w:pPr>
        <w:pStyle w:val="BookText"/>
        <w:rPr/>
      </w:pPr>
      <w:r>
        <w:rPr>
          <w:rFonts w:ascii="IRNazanin" w:hAnsi="IRNazanin" w:eastAsia="IRNazanin"/>
          <w:color w:val="111111"/>
          <w:sz w:val="28"/>
          <w:sz w:val="28"/>
          <w:szCs w:val="28"/>
          <w:rtl w:val="true"/>
          <w:lang w:bidi="fa-IR"/>
        </w:rPr>
        <w:t xml:space="preserve">هذا ولا یؤکل ذاک وهو برید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w:t>
      </w:r>
    </w:p>
    <w:p>
      <w:pPr>
        <w:pStyle w:val="BookText"/>
        <w:rPr/>
      </w:pPr>
      <w:r>
        <w:rPr>
          <w:rFonts w:ascii="IRNazanin" w:hAnsi="IRNazanin" w:eastAsia="IRNazanin"/>
          <w:color w:val="111111"/>
          <w:sz w:val="28"/>
          <w:sz w:val="28"/>
          <w:szCs w:val="28"/>
          <w:rtl w:val="true"/>
          <w:lang w:bidi="fa-IR"/>
        </w:rPr>
        <w:t xml:space="preserve">السلام حرم الله حرمه بریدا فی برید ان یختلی خلاه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یصاد طیره</w:t>
      </w:r>
    </w:p>
    <w:p>
      <w:pPr>
        <w:pStyle w:val="BookText"/>
        <w:rPr/>
      </w:pPr>
      <w:r>
        <w:rPr>
          <w:rFonts w:ascii="IRNazanin" w:hAnsi="IRNazanin" w:eastAsia="IRNazanin"/>
          <w:color w:val="111111"/>
          <w:sz w:val="28"/>
          <w:sz w:val="28"/>
          <w:szCs w:val="28"/>
          <w:rtl w:val="true"/>
          <w:lang w:bidi="fa-IR"/>
        </w:rPr>
        <w:t xml:space="preserve">ویأتی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لا یصید صید البر من أبواب</w:t>
      </w:r>
    </w:p>
    <w:p>
      <w:pPr>
        <w:pStyle w:val="BookText"/>
        <w:rPr/>
      </w:pPr>
      <w:r>
        <w:rPr>
          <w:rFonts w:ascii="IRNazanin" w:hAnsi="IRNazanin" w:eastAsia="IRNazanin"/>
          <w:color w:val="111111"/>
          <w:sz w:val="28"/>
          <w:sz w:val="28"/>
          <w:szCs w:val="28"/>
          <w:rtl w:val="true"/>
          <w:lang w:bidi="fa-IR"/>
        </w:rPr>
        <w:t>تروک الاحرام قوله علیه السلا لا تستحلن شیئا من الصید وأنت حرام ولا وأنت حلال فی</w:t>
      </w:r>
    </w:p>
    <w:p>
      <w:pPr>
        <w:pStyle w:val="BookText"/>
        <w:rPr/>
      </w:pPr>
      <w:r>
        <w:rPr>
          <w:rFonts w:ascii="IRNazanin" w:hAnsi="IRNazanin" w:eastAsia="IRNazanin"/>
          <w:color w:val="111111"/>
          <w:sz w:val="28"/>
          <w:sz w:val="28"/>
          <w:szCs w:val="28"/>
          <w:rtl w:val="true"/>
          <w:lang w:bidi="fa-IR"/>
        </w:rPr>
        <w:t xml:space="preserve">الحرم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ما أصاب المحرم من الطیر قوله</w:t>
      </w:r>
    </w:p>
    <w:p>
      <w:pPr>
        <w:pStyle w:val="BookText"/>
        <w:rPr/>
      </w:pPr>
      <w:r>
        <w:rPr>
          <w:rFonts w:ascii="IRNazanin" w:hAnsi="IRNazanin" w:eastAsia="IRNazanin"/>
          <w:color w:val="111111"/>
          <w:sz w:val="28"/>
          <w:sz w:val="28"/>
          <w:szCs w:val="28"/>
          <w:rtl w:val="true"/>
          <w:lang w:bidi="fa-IR"/>
        </w:rPr>
        <w:t xml:space="preserve">فإنه قتلها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حمامة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الحرم وهو حلال قال علیه ثمنها لیس علیه غیره وفی</w:t>
      </w:r>
    </w:p>
    <w:p>
      <w:pPr>
        <w:pStyle w:val="BookText"/>
        <w:rPr/>
      </w:pPr>
      <w:r>
        <w:rPr>
          <w:rFonts w:ascii="IRNazanin" w:hAnsi="IRNazanin" w:eastAsia="IRNazanin"/>
          <w:color w:val="111111"/>
          <w:sz w:val="28"/>
          <w:sz w:val="28"/>
          <w:szCs w:val="28"/>
          <w:rtl w:val="true"/>
          <w:lang w:bidi="fa-IR"/>
        </w:rPr>
        <w:t xml:space="preserve">روایة محمد بن الفضیل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رجل قتل حمامة من حمام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p>
    <w:p>
      <w:pPr>
        <w:pStyle w:val="BookText"/>
        <w:rPr/>
      </w:pPr>
      <w:r>
        <w:rPr>
          <w:rFonts w:ascii="IRNazanin" w:hAnsi="IRNazanin" w:eastAsia="IRNazanin"/>
          <w:color w:val="111111"/>
          <w:sz w:val="28"/>
          <w:sz w:val="28"/>
          <w:szCs w:val="28"/>
          <w:rtl w:val="true"/>
          <w:lang w:bidi="fa-IR"/>
        </w:rPr>
        <w:t>علیه السلام وان قتلها فی الحرم وهو غیر محرم فعلیه قیمتها وهو درهم یتصدق به</w:t>
      </w:r>
    </w:p>
    <w:p>
      <w:pPr>
        <w:pStyle w:val="BookText"/>
        <w:rPr/>
      </w:pPr>
      <w:r>
        <w:rPr>
          <w:rFonts w:ascii="IRNazanin" w:hAnsi="IRNazanin" w:eastAsia="IRNazanin"/>
          <w:color w:val="111111"/>
          <w:sz w:val="28"/>
          <w:sz w:val="28"/>
          <w:szCs w:val="28"/>
          <w:rtl w:val="true"/>
          <w:lang w:bidi="fa-IR"/>
        </w:rPr>
        <w:t>أو یشتری به طعاما لحمام الحرم</w:t>
      </w:r>
      <w:r>
        <w:rPr>
          <w:rFonts w:eastAsia="IRNazanin" w:cs="IRNazanin"/>
          <w:color w:val="111111"/>
          <w:sz w:val="28"/>
          <w:szCs w:val="28"/>
          <w:rtl w:val="true"/>
          <w:lang w:bidi="fa-IR"/>
        </w:rPr>
        <w:t>.</w:t>
      </w:r>
    </w:p>
    <w:p>
      <w:pPr>
        <w:pStyle w:val="Heading4"/>
        <w:numPr>
          <w:ilvl w:val="3"/>
          <w:numId w:val="1"/>
        </w:numPr>
        <w:rPr/>
      </w:pPr>
      <w:bookmarkStart w:id="109" w:name="__RefHeading___Toc9964604_417432637"/>
      <w:bookmarkStart w:id="110" w:name="_Toc40"/>
      <w:bookmarkEnd w:id="109"/>
      <w:r>
        <w:rPr>
          <w:rtl w:val="true"/>
        </w:rPr>
        <w:t>(</w:t>
      </w:r>
      <w:r>
        <w:rPr/>
        <w:t>35</w:t>
      </w:r>
      <w:r>
        <w:rPr>
          <w:rtl w:val="true"/>
        </w:rPr>
        <w:t xml:space="preserve">) </w:t>
      </w:r>
      <w:r>
        <w:rPr>
          <w:rtl w:val="true"/>
        </w:rPr>
        <w:t>باب حکم إیذاء الخطاطیف وقتلهن فی الحرم</w:t>
      </w:r>
      <w:bookmarkEnd w:id="11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حمران عن أبی عبد الله علیه السلام عن أبیه</w:t>
      </w:r>
      <w:bookmarkStart w:id="111" w:name="pg16862_230137"/>
    </w:p>
    <w:p>
      <w:pPr>
        <w:pStyle w:val="BookText"/>
        <w:rPr/>
      </w:pPr>
      <w:bookmarkEnd w:id="111"/>
      <w:r>
        <w:rPr>
          <w:rFonts w:ascii="IRNazanin" w:hAnsi="IRNazanin" w:eastAsia="IRNazanin"/>
          <w:color w:val="111111"/>
          <w:sz w:val="28"/>
          <w:sz w:val="28"/>
          <w:szCs w:val="28"/>
          <w:rtl w:val="true"/>
          <w:lang w:bidi="fa-IR"/>
        </w:rPr>
        <w:t xml:space="preserve">علیه السلام قال کنت مع علی بن الحسین علیه السلام بالحرم </w:t>
      </w:r>
      <w:r>
        <w:rPr>
          <w:rStyle w:val="FootnoteAnchor"/>
          <w:rtl w:val="true"/>
        </w:rPr>
        <w:footnoteReference w:id="251"/>
      </w:r>
      <w:r>
        <w:rPr>
          <w:rFonts w:ascii="IRNazanin" w:hAnsi="IRNazanin" w:eastAsia="IRNazanin"/>
          <w:color w:val="111111"/>
          <w:sz w:val="28"/>
          <w:sz w:val="28"/>
          <w:szCs w:val="28"/>
          <w:rtl w:val="true"/>
          <w:lang w:bidi="fa-IR"/>
        </w:rPr>
        <w:t>فرآنی أؤذی</w:t>
      </w:r>
    </w:p>
    <w:p>
      <w:pPr>
        <w:pStyle w:val="BookText"/>
        <w:rPr/>
      </w:pPr>
      <w:r>
        <w:rPr>
          <w:rFonts w:ascii="IRNazanin" w:hAnsi="IRNazanin" w:eastAsia="IRNazanin"/>
          <w:color w:val="111111"/>
          <w:sz w:val="28"/>
          <w:sz w:val="28"/>
          <w:szCs w:val="28"/>
          <w:rtl w:val="true"/>
          <w:lang w:bidi="fa-IR"/>
        </w:rPr>
        <w:t xml:space="preserve">الخطاطیف فقال یا بنی لا تقتلهن ولا تؤذهن فإنهن لا یؤذین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الوسائل هذا</w:t>
      </w:r>
    </w:p>
    <w:p>
      <w:pPr>
        <w:pStyle w:val="BookText"/>
        <w:rPr/>
      </w:pPr>
      <w:r>
        <w:rPr>
          <w:rFonts w:ascii="IRNazanin" w:hAnsi="IRNazanin" w:eastAsia="IRNazanin"/>
          <w:color w:val="111111"/>
          <w:sz w:val="28"/>
          <w:sz w:val="28"/>
          <w:szCs w:val="28"/>
          <w:rtl w:val="true"/>
          <w:lang w:bidi="fa-IR"/>
        </w:rPr>
        <w:t>محمول علی کون ذلک قبل التکلیف والنهی علی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محل تأمل</w:t>
      </w:r>
      <w:r>
        <w:rPr>
          <w:rFonts w:eastAsia="IRNazanin" w:cs="IRNazanin"/>
          <w:color w:val="111111"/>
          <w:sz w:val="28"/>
          <w:szCs w:val="28"/>
          <w:rtl w:val="true"/>
          <w:lang w:bidi="fa-IR"/>
        </w:rPr>
        <w:t>.</w:t>
      </w:r>
    </w:p>
    <w:p>
      <w:pPr>
        <w:pStyle w:val="Heading4"/>
        <w:numPr>
          <w:ilvl w:val="3"/>
          <w:numId w:val="1"/>
        </w:numPr>
        <w:rPr/>
      </w:pPr>
      <w:bookmarkStart w:id="112" w:name="__RefHeading___Toc9964606_417432637"/>
      <w:bookmarkStart w:id="113" w:name="_Toc41"/>
      <w:bookmarkEnd w:id="112"/>
      <w:r>
        <w:rPr>
          <w:rtl w:val="true"/>
        </w:rPr>
        <w:t>(</w:t>
      </w:r>
      <w:r>
        <w:rPr/>
        <w:t>36</w:t>
      </w:r>
      <w:r>
        <w:rPr>
          <w:rtl w:val="true"/>
        </w:rPr>
        <w:t xml:space="preserve">) </w:t>
      </w:r>
      <w:r>
        <w:rPr>
          <w:rtl w:val="true"/>
        </w:rPr>
        <w:t>باب حکم من نفر حمام الحرم فرجعت أو لم یر رجوعها</w:t>
      </w:r>
      <w:bookmarkEnd w:id="113"/>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نفرت حمام الحرم فرجعت فعلیک فی کلها</w:t>
      </w:r>
    </w:p>
    <w:p>
      <w:pPr>
        <w:pStyle w:val="BookText"/>
        <w:rPr/>
      </w:pPr>
      <w:r>
        <w:rPr>
          <w:rFonts w:ascii="IRNazanin" w:hAnsi="IRNazanin" w:eastAsia="IRNazanin"/>
          <w:color w:val="111111"/>
          <w:sz w:val="28"/>
          <w:sz w:val="28"/>
          <w:szCs w:val="28"/>
          <w:rtl w:val="true"/>
          <w:lang w:bidi="fa-IR"/>
        </w:rPr>
        <w:t>شاة وإن لم ترها رجعت فعلیک لکل طیر دم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کلیب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حرم مکة قوله علیه السلام</w:t>
      </w:r>
    </w:p>
    <w:p>
      <w:pPr>
        <w:pStyle w:val="BookText"/>
        <w:rPr/>
      </w:pPr>
      <w:r>
        <w:rPr>
          <w:rFonts w:ascii="IRNazanin" w:hAnsi="IRNazanin" w:eastAsia="IRNazanin"/>
          <w:color w:val="111111"/>
          <w:sz w:val="28"/>
          <w:sz w:val="28"/>
          <w:szCs w:val="28"/>
          <w:rtl w:val="true"/>
          <w:lang w:bidi="fa-IR"/>
        </w:rPr>
        <w:t xml:space="preserve">ولا ینفر صیدها وفی روایة بشیر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وحریز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نزع نبات الحرم قوله علیه السلام ولا ینفر 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p>
    <w:p>
      <w:pPr>
        <w:pStyle w:val="BookText"/>
        <w:rPr/>
      </w:pPr>
      <w:r>
        <w:rPr>
          <w:rFonts w:ascii="IRNazanin" w:hAnsi="IRNazanin" w:eastAsia="IRNazanin"/>
          <w:color w:val="111111"/>
          <w:sz w:val="28"/>
          <w:sz w:val="28"/>
          <w:szCs w:val="28"/>
          <w:rtl w:val="true"/>
          <w:lang w:bidi="fa-IR"/>
        </w:rPr>
        <w:t>أصبتموه اختلی أو عضد الشجر أو نفر الصید فقد حل لکم سبه وان توجعوه ظهره بما</w:t>
      </w:r>
    </w:p>
    <w:p>
      <w:pPr>
        <w:pStyle w:val="BookText"/>
        <w:rPr/>
      </w:pPr>
      <w:r>
        <w:rPr>
          <w:rFonts w:ascii="IRNazanin" w:hAnsi="IRNazanin" w:eastAsia="IRNazanin"/>
          <w:color w:val="111111"/>
          <w:sz w:val="28"/>
          <w:sz w:val="28"/>
          <w:szCs w:val="28"/>
          <w:rtl w:val="true"/>
          <w:lang w:bidi="fa-IR"/>
        </w:rPr>
        <w:t xml:space="preserve">استحل فی الحرم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نهی صلی الله علیه وآله ان</w:t>
      </w:r>
    </w:p>
    <w:p>
      <w:pPr>
        <w:pStyle w:val="BookText"/>
        <w:rPr/>
      </w:pPr>
      <w:r>
        <w:rPr>
          <w:rFonts w:ascii="IRNazanin" w:hAnsi="IRNazanin" w:eastAsia="IRNazanin"/>
          <w:color w:val="111111"/>
          <w:sz w:val="28"/>
          <w:sz w:val="28"/>
          <w:szCs w:val="28"/>
          <w:rtl w:val="true"/>
          <w:lang w:bidi="fa-IR"/>
        </w:rPr>
        <w:t xml:space="preserve">ینفر صید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Heading4"/>
        <w:numPr>
          <w:ilvl w:val="3"/>
          <w:numId w:val="1"/>
        </w:numPr>
        <w:rPr/>
      </w:pPr>
      <w:bookmarkStart w:id="114" w:name="__RefHeading___Toc9964608_417432637"/>
      <w:bookmarkStart w:id="115" w:name="_Toc42"/>
      <w:bookmarkEnd w:id="114"/>
      <w:r>
        <w:rPr>
          <w:rtl w:val="true"/>
        </w:rPr>
        <w:t>(</w:t>
      </w:r>
      <w:r>
        <w:rPr/>
        <w:t>37</w:t>
      </w:r>
      <w:r>
        <w:rPr>
          <w:rtl w:val="true"/>
        </w:rPr>
        <w:t xml:space="preserve">) </w:t>
      </w:r>
      <w:r>
        <w:rPr>
          <w:rtl w:val="true"/>
        </w:rPr>
        <w:t>باب ان من اغلق الباب علی الحمام أو الفراخ أو البیض فی الحرام أو محرما لزمته الکفارة مع التلف</w:t>
      </w:r>
      <w:bookmarkEnd w:id="115"/>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عن زیاد أبی الحسن الواسطی عن أبی</w:t>
      </w:r>
    </w:p>
    <w:p>
      <w:pPr>
        <w:pStyle w:val="BookText"/>
        <w:rPr/>
      </w:pPr>
      <w:r>
        <w:rPr>
          <w:rFonts w:ascii="IRNazanin" w:hAnsi="IRNazanin" w:eastAsia="IRNazanin"/>
          <w:color w:val="111111"/>
          <w:sz w:val="28"/>
          <w:sz w:val="28"/>
          <w:szCs w:val="28"/>
          <w:rtl w:val="true"/>
          <w:lang w:bidi="fa-IR"/>
        </w:rPr>
        <w:t xml:space="preserve">إبراهیم علیه السلام قال سألته عن قوم قفلوا علی طائر </w:t>
      </w:r>
      <w:r>
        <w:rPr>
          <w:rStyle w:val="FootnoteAnchor"/>
          <w:rtl w:val="true"/>
        </w:rPr>
        <w:footnoteReference w:id="252"/>
      </w:r>
      <w:r>
        <w:rPr>
          <w:rFonts w:ascii="IRNazanin" w:hAnsi="IRNazanin" w:eastAsia="IRNazanin"/>
          <w:color w:val="111111"/>
          <w:sz w:val="28"/>
          <w:sz w:val="28"/>
          <w:szCs w:val="28"/>
          <w:rtl w:val="true"/>
          <w:lang w:bidi="fa-IR"/>
        </w:rPr>
        <w:t>من حمام الحرم الباب فمات</w:t>
      </w:r>
    </w:p>
    <w:p>
      <w:pPr>
        <w:pStyle w:val="BookText"/>
        <w:rPr/>
      </w:pPr>
      <w:r>
        <w:rPr>
          <w:rFonts w:ascii="IRNazanin" w:hAnsi="IRNazanin" w:eastAsia="IRNazanin"/>
          <w:color w:val="111111"/>
          <w:sz w:val="28"/>
          <w:sz w:val="28"/>
          <w:szCs w:val="28"/>
          <w:rtl w:val="true"/>
          <w:lang w:bidi="fa-IR"/>
        </w:rPr>
        <w:t xml:space="preserve">قال علیهم بقیمة کل طایر </w:t>
      </w:r>
      <w:r>
        <w:rPr>
          <w:rStyle w:val="FootnoteAnchor"/>
          <w:rtl w:val="true"/>
        </w:rPr>
        <w:footnoteReference w:id="253"/>
      </w:r>
      <w:r>
        <w:rPr>
          <w:rFonts w:ascii="IRNazanin" w:hAnsi="IRNazanin" w:eastAsia="IRNazanin"/>
          <w:color w:val="111111"/>
          <w:sz w:val="28"/>
          <w:sz w:val="28"/>
          <w:szCs w:val="28"/>
          <w:rtl w:val="true"/>
          <w:lang w:bidi="fa-IR"/>
        </w:rPr>
        <w:t xml:space="preserve">درهم یعلف به حمام الحرم یب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w:t>
      </w:r>
    </w:p>
    <w:p>
      <w:pPr>
        <w:pStyle w:val="BookText"/>
        <w:rPr/>
      </w:pPr>
      <w:r>
        <w:rPr>
          <w:rFonts w:ascii="IRNazanin" w:hAnsi="IRNazanin" w:eastAsia="IRNazanin"/>
          <w:color w:val="111111"/>
          <w:sz w:val="28"/>
          <w:sz w:val="28"/>
          <w:szCs w:val="28"/>
          <w:rtl w:val="true"/>
          <w:lang w:bidi="fa-IR"/>
        </w:rPr>
        <w:t>عن صفوان بن یحیی عن زیاد الواسطی قال سألت أبا الحسن علیه السلام عن قوم</w:t>
      </w:r>
    </w:p>
    <w:p>
      <w:pPr>
        <w:pStyle w:val="BookText"/>
        <w:rPr/>
      </w:pPr>
      <w:r>
        <w:rPr>
          <w:rFonts w:ascii="IRNazanin" w:hAnsi="IRNazanin" w:eastAsia="IRNazanin"/>
          <w:color w:val="111111"/>
          <w:sz w:val="28"/>
          <w:sz w:val="28"/>
          <w:szCs w:val="28"/>
          <w:rtl w:val="true"/>
          <w:lang w:bidi="fa-IR"/>
        </w:rPr>
        <w:t>اغلقوا الباب علی حمام من حمام الحرم فقال علیهم قیمة کل طایر درهم یشتری به علفا</w:t>
      </w:r>
    </w:p>
    <w:p>
      <w:pPr>
        <w:pStyle w:val="BookText"/>
        <w:rPr/>
      </w:pPr>
      <w:r>
        <w:rPr>
          <w:rFonts w:ascii="IRNazanin" w:hAnsi="IRNazanin" w:eastAsia="IRNazanin"/>
          <w:color w:val="111111"/>
          <w:sz w:val="28"/>
          <w:sz w:val="28"/>
          <w:szCs w:val="28"/>
          <w:rtl w:val="true"/>
          <w:lang w:bidi="fa-IR"/>
        </w:rPr>
        <w:t>لحمام الحرم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الحلبی عن أبی عبد الله علیه السلام فی رجل اغلق باب</w:t>
      </w:r>
    </w:p>
    <w:p>
      <w:pPr>
        <w:pStyle w:val="BookText"/>
        <w:rPr/>
      </w:pPr>
      <w:r>
        <w:rPr>
          <w:rFonts w:ascii="IRNazanin" w:hAnsi="IRNazanin" w:eastAsia="IRNazanin"/>
          <w:color w:val="111111"/>
          <w:sz w:val="28"/>
          <w:sz w:val="28"/>
          <w:szCs w:val="28"/>
          <w:rtl w:val="true"/>
          <w:lang w:bidi="fa-IR"/>
        </w:rPr>
        <w:t>بیت علی طیر من حمام الحرف فمات قال یتصدق بدرهم أو یطعم به حمام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حماد بن عیسی عن</w:t>
      </w:r>
    </w:p>
    <w:p>
      <w:pPr>
        <w:pStyle w:val="BookText"/>
        <w:rPr/>
      </w:pPr>
      <w:r>
        <w:rPr>
          <w:rFonts w:ascii="IRNazanin" w:hAnsi="IRNazanin" w:eastAsia="IRNazanin"/>
          <w:color w:val="111111"/>
          <w:sz w:val="28"/>
          <w:sz w:val="28"/>
          <w:szCs w:val="28"/>
          <w:rtl w:val="true"/>
          <w:lang w:bidi="fa-IR"/>
        </w:rPr>
        <w:t xml:space="preserve">إبراهیم بن عمر وفقیه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w:t>
      </w:r>
      <w:r>
        <w:rPr>
          <w:rStyle w:val="FootnoteAnchor"/>
          <w:rtl w:val="true"/>
        </w:rPr>
        <w:footnoteReference w:id="254"/>
      </w:r>
      <w:r>
        <w:rPr>
          <w:rFonts w:ascii="IRNazanin" w:hAnsi="IRNazanin" w:eastAsia="IRNazanin"/>
          <w:color w:val="111111"/>
          <w:sz w:val="28"/>
          <w:sz w:val="28"/>
          <w:szCs w:val="28"/>
          <w:rtl w:val="true"/>
          <w:lang w:bidi="fa-IR"/>
        </w:rPr>
        <w:t>بن خالد قالا قلنا لأبی عبد الله علیه السلام</w:t>
      </w:r>
    </w:p>
    <w:p>
      <w:pPr>
        <w:pStyle w:val="BookText"/>
        <w:rPr/>
      </w:pPr>
      <w:r>
        <w:rPr>
          <w:rFonts w:ascii="IRNazanin" w:hAnsi="IRNazanin" w:eastAsia="IRNazanin"/>
          <w:color w:val="111111"/>
          <w:sz w:val="28"/>
          <w:sz w:val="28"/>
          <w:szCs w:val="28"/>
          <w:rtl w:val="true"/>
          <w:lang w:bidi="fa-IR"/>
        </w:rPr>
        <w:t xml:space="preserve">رجل اغلق بابه علی طایر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کان اغلق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بعدما أحرم فعلیه شاة </w:t>
      </w:r>
      <w:r>
        <w:rPr>
          <w:rStyle w:val="FootnoteAnchor"/>
          <w:rtl w:val="true"/>
        </w:rPr>
        <w:footnoteReference w:id="256"/>
      </w:r>
      <w:r>
        <w:rPr>
          <w:rFonts w:ascii="IRNazanin" w:hAnsi="IRNazanin" w:eastAsia="IRNazanin"/>
          <w:color w:val="111111"/>
          <w:sz w:val="28"/>
          <w:sz w:val="28"/>
          <w:szCs w:val="28"/>
          <w:rtl w:val="true"/>
          <w:lang w:bidi="fa-IR"/>
        </w:rPr>
        <w:t xml:space="preserve">وان کان اغلق </w:t>
      </w:r>
      <w:r>
        <w:rPr>
          <w:rStyle w:val="FootnoteAnchor"/>
          <w:rtl w:val="true"/>
        </w:rPr>
        <w:footnoteReference w:id="257"/>
      </w:r>
      <w:r>
        <w:rPr>
          <w:rFonts w:ascii="IRNazanin" w:hAnsi="IRNazanin" w:eastAsia="IRNazanin"/>
          <w:color w:val="111111"/>
          <w:sz w:val="28"/>
          <w:sz w:val="28"/>
          <w:szCs w:val="28"/>
          <w:rtl w:val="true"/>
          <w:lang w:bidi="fa-IR"/>
        </w:rPr>
        <w:t xml:space="preserve">الباب قبل أن 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ثمنه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موسی عن یونس بن یعقوب قال سألت أبا</w:t>
      </w:r>
    </w:p>
    <w:p>
      <w:pPr>
        <w:pStyle w:val="BookText"/>
        <w:rPr/>
      </w:pPr>
      <w:r>
        <w:rPr>
          <w:rFonts w:ascii="IRNazanin" w:hAnsi="IRNazanin" w:eastAsia="IRNazanin"/>
          <w:color w:val="111111"/>
          <w:sz w:val="28"/>
          <w:sz w:val="28"/>
          <w:szCs w:val="28"/>
          <w:rtl w:val="true"/>
          <w:lang w:bidi="fa-IR"/>
        </w:rPr>
        <w:t xml:space="preserve">عبد الله علیه السلام عن رجل اغلق بابه علی حمام من حمام الحرم وفراخ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 فقال إن کان اغلق علیها قبل أن یحرم فان علیه لک طیر درهما ولکل فرخ</w:t>
      </w:r>
    </w:p>
    <w:p>
      <w:pPr>
        <w:pStyle w:val="BookText"/>
        <w:rPr/>
      </w:pPr>
      <w:r>
        <w:rPr>
          <w:rFonts w:ascii="IRNazanin" w:hAnsi="IRNazanin" w:eastAsia="IRNazanin"/>
          <w:color w:val="111111"/>
          <w:sz w:val="28"/>
          <w:sz w:val="28"/>
          <w:szCs w:val="28"/>
          <w:rtl w:val="true"/>
          <w:lang w:bidi="fa-IR"/>
        </w:rPr>
        <w:t xml:space="preserve">نصف درهم والبیض بکل بیضة ربع </w:t>
      </w:r>
      <w:r>
        <w:rPr>
          <w:rStyle w:val="FootnoteAnchor"/>
          <w:rtl w:val="true"/>
        </w:rPr>
        <w:footnoteReference w:id="258"/>
      </w:r>
      <w:r>
        <w:rPr>
          <w:rFonts w:ascii="IRNazanin" w:hAnsi="IRNazanin" w:eastAsia="IRNazanin"/>
          <w:color w:val="111111"/>
          <w:sz w:val="28"/>
          <w:sz w:val="28"/>
          <w:szCs w:val="28"/>
          <w:rtl w:val="true"/>
          <w:lang w:bidi="fa-IR"/>
        </w:rPr>
        <w:t>درهم وان کان اغلق علیها بعدما أحرم</w:t>
      </w:r>
    </w:p>
    <w:p>
      <w:pPr>
        <w:pStyle w:val="BookText"/>
        <w:rPr/>
      </w:pPr>
      <w:r>
        <w:rPr>
          <w:rFonts w:ascii="IRNazanin" w:hAnsi="IRNazanin" w:eastAsia="IRNazanin"/>
          <w:color w:val="111111"/>
          <w:sz w:val="28"/>
          <w:sz w:val="28"/>
          <w:szCs w:val="28"/>
          <w:rtl w:val="true"/>
          <w:lang w:bidi="fa-IR"/>
        </w:rPr>
        <w:t>فان علیه لکل طایر شاة ولکل فرخ حملا وإن لم یکن تحرک فدرهم وللبیض</w:t>
      </w:r>
    </w:p>
    <w:p>
      <w:pPr>
        <w:pStyle w:val="BookText"/>
        <w:rPr/>
      </w:pPr>
      <w:r>
        <w:rPr>
          <w:rFonts w:ascii="IRNazanin" w:hAnsi="IRNazanin" w:eastAsia="IRNazanin"/>
          <w:color w:val="111111"/>
          <w:sz w:val="28"/>
          <w:sz w:val="28"/>
          <w:szCs w:val="28"/>
          <w:rtl w:val="true"/>
          <w:lang w:bidi="fa-IR"/>
        </w:rPr>
        <w:t>نصف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حمام الحرم لا یصاد ولا یذبح وباب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إیذاء الخطاطیف ما یمکن ان یستفاد منه حرمة اغلاق الباب علی حمام الحرم</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یدل علی ذلک فراجع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ما أصاب المحرم من الطیر والفرخ فی الحرم وغیره من أبواب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تروک الاحرام ما یناسب الباب</w:t>
      </w:r>
      <w:r>
        <w:rPr>
          <w:rFonts w:eastAsia="IRNazanin" w:cs="IRNazanin"/>
          <w:color w:val="111111"/>
          <w:sz w:val="28"/>
          <w:szCs w:val="28"/>
          <w:rtl w:val="true"/>
          <w:lang w:bidi="fa-IR"/>
        </w:rPr>
        <w:t>.</w:t>
      </w:r>
      <w:bookmarkStart w:id="116" w:name="pg16862_230139"/>
    </w:p>
    <w:p>
      <w:pPr>
        <w:pStyle w:val="Heading4"/>
        <w:numPr>
          <w:ilvl w:val="3"/>
          <w:numId w:val="1"/>
        </w:numPr>
        <w:rPr/>
      </w:pPr>
      <w:bookmarkStart w:id="117" w:name="__RefHeading___Toc9964610_417432637"/>
      <w:bookmarkStart w:id="118" w:name="_Toc43"/>
      <w:bookmarkEnd w:id="116"/>
      <w:bookmarkEnd w:id="117"/>
      <w:r>
        <w:rPr>
          <w:rtl w:val="true"/>
        </w:rPr>
        <w:t>(</w:t>
      </w:r>
      <w:r>
        <w:rPr/>
        <w:t>38</w:t>
      </w:r>
      <w:r>
        <w:rPr>
          <w:rtl w:val="true"/>
        </w:rPr>
        <w:t xml:space="preserve">) </w:t>
      </w:r>
      <w:r>
        <w:rPr>
          <w:rtl w:val="true"/>
        </w:rPr>
        <w:t>باب ان الجماعة إذا نزلوا فی دار واغلق واحد منهم</w:t>
      </w:r>
      <w:r>
        <w:rPr>
          <w:rtl w:val="true"/>
        </w:rPr>
        <w:t>...</w:t>
      </w:r>
      <w:bookmarkEnd w:id="118"/>
    </w:p>
    <w:p>
      <w:pPr>
        <w:pStyle w:val="BookText"/>
        <w:rPr/>
      </w:pPr>
      <w:r>
        <w:rPr>
          <w:rFonts w:ascii="IRNazanin" w:hAnsi="IRNazanin" w:eastAsia="IRNazanin"/>
          <w:color w:val="111111"/>
          <w:sz w:val="28"/>
          <w:sz w:val="28"/>
          <w:szCs w:val="28"/>
          <w:rtl w:val="true"/>
          <w:lang w:bidi="fa-IR"/>
        </w:rPr>
        <w:t>باب ان الجماعة إذا نزلوا فی دار واغلق واحد منهم باب الدار وفیها حمامات فمتن من العطش فالجزاء علی من اغلق الباب</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الحسن محمد بن الحسین القطب البیهقی</w:t>
      </w:r>
    </w:p>
    <w:p>
      <w:pPr>
        <w:pStyle w:val="BookText"/>
        <w:rPr/>
      </w:pPr>
      <w:r>
        <w:rPr>
          <w:rFonts w:ascii="IRNazanin" w:hAnsi="IRNazanin" w:eastAsia="IRNazanin"/>
          <w:color w:val="111111"/>
          <w:sz w:val="28"/>
          <w:sz w:val="28"/>
          <w:szCs w:val="28"/>
          <w:rtl w:val="true"/>
          <w:lang w:bidi="fa-IR"/>
        </w:rPr>
        <w:t>الکیدری فی شرح نهج البلاغة عند قوله فی خطبة الشقشقیة فقام رجل من اهل</w:t>
      </w:r>
    </w:p>
    <w:p>
      <w:pPr>
        <w:pStyle w:val="BookText"/>
        <w:rPr/>
      </w:pPr>
      <w:r>
        <w:rPr>
          <w:rFonts w:ascii="IRNazanin" w:hAnsi="IRNazanin" w:eastAsia="IRNazanin"/>
          <w:color w:val="111111"/>
          <w:sz w:val="28"/>
          <w:sz w:val="28"/>
          <w:szCs w:val="28"/>
          <w:rtl w:val="true"/>
          <w:lang w:bidi="fa-IR"/>
        </w:rPr>
        <w:t xml:space="preserve">السواد الخ قال صاحب المعارج </w:t>
      </w:r>
      <w:r>
        <w:rPr>
          <w:rStyle w:val="FootnoteAnchor"/>
          <w:rtl w:val="true"/>
        </w:rPr>
        <w:footnoteReference w:id="259"/>
      </w:r>
      <w:r>
        <w:rPr>
          <w:rFonts w:ascii="IRNazanin" w:hAnsi="IRNazanin" w:eastAsia="IRNazanin"/>
          <w:color w:val="111111"/>
          <w:sz w:val="28"/>
          <w:sz w:val="28"/>
          <w:szCs w:val="28"/>
          <w:rtl w:val="true"/>
          <w:lang w:bidi="fa-IR"/>
        </w:rPr>
        <w:t>وجدت فی الکتب القدیمة ان الکتاب</w:t>
      </w:r>
    </w:p>
    <w:p>
      <w:pPr>
        <w:pStyle w:val="BookText"/>
        <w:rPr/>
      </w:pPr>
      <w:r>
        <w:rPr>
          <w:rFonts w:ascii="IRNazanin" w:hAnsi="IRNazanin" w:eastAsia="IRNazanin"/>
          <w:color w:val="111111"/>
          <w:sz w:val="28"/>
          <w:sz w:val="28"/>
          <w:szCs w:val="28"/>
          <w:rtl w:val="true"/>
          <w:lang w:bidi="fa-IR"/>
        </w:rPr>
        <w:t>الذی رفعه الیه رجل من اهل السواد کان فیه مسائل إلی أن قال ومنها حج جماعة</w:t>
      </w:r>
    </w:p>
    <w:p>
      <w:pPr>
        <w:pStyle w:val="BookText"/>
        <w:rPr/>
      </w:pPr>
      <w:r>
        <w:rPr>
          <w:rFonts w:ascii="IRNazanin" w:hAnsi="IRNazanin" w:eastAsia="IRNazanin"/>
          <w:color w:val="111111"/>
          <w:sz w:val="28"/>
          <w:sz w:val="28"/>
          <w:szCs w:val="28"/>
          <w:rtl w:val="true"/>
          <w:lang w:bidi="fa-IR"/>
        </w:rPr>
        <w:t>ونزلوا فی دار من دور مکة واغلق واحد منهم باب الدار وفی الدار حمامات فمتن</w:t>
      </w:r>
    </w:p>
    <w:p>
      <w:pPr>
        <w:pStyle w:val="BookText"/>
        <w:rPr/>
      </w:pPr>
      <w:r>
        <w:rPr>
          <w:rFonts w:ascii="IRNazanin" w:hAnsi="IRNazanin" w:eastAsia="IRNazanin"/>
          <w:color w:val="111111"/>
          <w:sz w:val="28"/>
          <w:sz w:val="28"/>
          <w:szCs w:val="28"/>
          <w:rtl w:val="true"/>
          <w:lang w:bidi="fa-IR"/>
        </w:rPr>
        <w:t>من العطش قبل عودهم إلی الدار فالجزاء علی أیهم یجب فقال علیه السلام علی</w:t>
      </w:r>
    </w:p>
    <w:p>
      <w:pPr>
        <w:pStyle w:val="BookText"/>
        <w:rPr/>
      </w:pPr>
      <w:r>
        <w:rPr>
          <w:rFonts w:ascii="IRNazanin" w:hAnsi="IRNazanin" w:eastAsia="IRNazanin"/>
          <w:color w:val="111111"/>
          <w:sz w:val="28"/>
          <w:sz w:val="28"/>
          <w:szCs w:val="28"/>
          <w:rtl w:val="true"/>
          <w:lang w:bidi="fa-IR"/>
        </w:rPr>
        <w:t>الذی اغلق الباب ولم یخرج الحمامات ولم یضع لهن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الباب المتقدم ما یناسب ذلک</w:t>
      </w:r>
      <w:r>
        <w:rPr>
          <w:rFonts w:eastAsia="IRNazanin" w:cs="IRNazanin"/>
          <w:color w:val="111111"/>
          <w:sz w:val="28"/>
          <w:szCs w:val="28"/>
          <w:rtl w:val="true"/>
          <w:lang w:bidi="fa-IR"/>
        </w:rPr>
        <w:t>.</w:t>
      </w:r>
    </w:p>
    <w:p>
      <w:pPr>
        <w:pStyle w:val="Heading4"/>
        <w:numPr>
          <w:ilvl w:val="3"/>
          <w:numId w:val="1"/>
        </w:numPr>
        <w:rPr/>
      </w:pPr>
      <w:bookmarkStart w:id="119" w:name="__RefHeading___Toc9964612_417432637"/>
      <w:bookmarkStart w:id="120" w:name="_Toc44"/>
      <w:bookmarkEnd w:id="119"/>
      <w:r>
        <w:rPr>
          <w:rtl w:val="true"/>
        </w:rPr>
        <w:t>(</w:t>
      </w:r>
      <w:r>
        <w:rPr/>
        <w:t>39</w:t>
      </w:r>
      <w:r>
        <w:rPr>
          <w:rtl w:val="true"/>
        </w:rPr>
        <w:t xml:space="preserve">) </w:t>
      </w:r>
      <w:r>
        <w:rPr>
          <w:rtl w:val="true"/>
        </w:rPr>
        <w:t>باب انه من کسر بیضة حمام الحرام أواکله فعلیه الفداء</w:t>
      </w:r>
      <w:bookmarkEnd w:id="120"/>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سنان</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مسکان عن یزید بن خلیفة قال کان فی جانب</w:t>
      </w:r>
    </w:p>
    <w:p>
      <w:pPr>
        <w:pStyle w:val="BookText"/>
        <w:rPr/>
      </w:pPr>
      <w:r>
        <w:rPr>
          <w:rFonts w:ascii="IRNazanin" w:hAnsi="IRNazanin" w:eastAsia="IRNazanin"/>
          <w:color w:val="111111"/>
          <w:sz w:val="28"/>
          <w:sz w:val="28"/>
          <w:szCs w:val="28"/>
          <w:rtl w:val="true"/>
          <w:lang w:bidi="fa-IR"/>
        </w:rPr>
        <w:t xml:space="preserve">بیتی مکتل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بیضتان من حمام الحرم فذهب الغلام یکب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المکتل وهو لا یعلم ان فیه بیضتین فکسرهما فخرجت فلقیت عبد الله بن الحسن</w:t>
      </w:r>
    </w:p>
    <w:p>
      <w:pPr>
        <w:pStyle w:val="BookText"/>
        <w:rPr/>
      </w:pPr>
      <w:r>
        <w:rPr>
          <w:rFonts w:ascii="IRNazanin" w:hAnsi="IRNazanin" w:eastAsia="IRNazanin"/>
          <w:color w:val="111111"/>
          <w:sz w:val="28"/>
          <w:sz w:val="28"/>
          <w:szCs w:val="28"/>
          <w:rtl w:val="true"/>
          <w:lang w:bidi="fa-IR"/>
        </w:rPr>
        <w:t>فذکرت ذلک له فقال تصدق بکفین من دقیق قال ثم لقیت ابا عبد الله علیه السلام بعد</w:t>
      </w:r>
    </w:p>
    <w:p>
      <w:pPr>
        <w:pStyle w:val="BookText"/>
        <w:rPr/>
      </w:pPr>
      <w:r>
        <w:rPr>
          <w:rFonts w:ascii="IRNazanin" w:hAnsi="IRNazanin" w:eastAsia="IRNazanin"/>
          <w:color w:val="111111"/>
          <w:sz w:val="28"/>
          <w:sz w:val="28"/>
          <w:szCs w:val="28"/>
          <w:rtl w:val="true"/>
          <w:lang w:bidi="fa-IR"/>
        </w:rPr>
        <w:t xml:space="preserve">فأخبرته </w:t>
      </w:r>
      <w:r>
        <w:rPr>
          <w:rStyle w:val="FootnoteAnchor"/>
          <w:rtl w:val="true"/>
        </w:rPr>
        <w:footnoteReference w:id="261"/>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طیرین یعلف </w:t>
      </w:r>
      <w:r>
        <w:rPr>
          <w:rStyle w:val="FootnoteAnchor"/>
          <w:rtl w:val="true"/>
        </w:rPr>
        <w:footnoteReference w:id="262"/>
      </w:r>
      <w:r>
        <w:rPr>
          <w:rFonts w:ascii="IRNazanin" w:hAnsi="IRNazanin" w:eastAsia="IRNazanin"/>
          <w:color w:val="111111"/>
          <w:sz w:val="28"/>
          <w:sz w:val="28"/>
          <w:szCs w:val="28"/>
          <w:rtl w:val="true"/>
          <w:lang w:bidi="fa-IR"/>
        </w:rPr>
        <w:t>به حمام الحرم فلقیت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الحسن فأخبرته فقال صدقک </w:t>
      </w:r>
      <w:r>
        <w:rPr>
          <w:rStyle w:val="FootnoteAnchor"/>
          <w:rtl w:val="true"/>
        </w:rPr>
        <w:footnoteReference w:id="263"/>
      </w:r>
      <w:r>
        <w:rPr>
          <w:rFonts w:ascii="IRNazanin" w:hAnsi="IRNazanin" w:eastAsia="IRNazanin"/>
          <w:color w:val="111111"/>
          <w:sz w:val="28"/>
          <w:sz w:val="28"/>
          <w:szCs w:val="28"/>
          <w:rtl w:val="true"/>
          <w:lang w:bidi="fa-IR"/>
        </w:rPr>
        <w:t>حدث به فإنما اخذه عن آبائه علیهم السلام</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أحمد عن</w:t>
      </w:r>
    </w:p>
    <w:p>
      <w:pPr>
        <w:pStyle w:val="BookText"/>
        <w:rPr/>
      </w:pPr>
      <w:r>
        <w:rPr>
          <w:rFonts w:ascii="IRNazanin" w:hAnsi="IRNazanin" w:eastAsia="IRNazanin"/>
          <w:color w:val="111111"/>
          <w:sz w:val="28"/>
          <w:sz w:val="28"/>
          <w:szCs w:val="28"/>
          <w:rtl w:val="true"/>
          <w:lang w:bidi="fa-IR"/>
        </w:rPr>
        <w:t>عبد الکریم عن یزید بن خلیفة عن أبی عبد الله علیه السلام قال قلت له کان فی بیتی</w:t>
      </w:r>
    </w:p>
    <w:p>
      <w:pPr>
        <w:pStyle w:val="BookText"/>
        <w:rPr/>
      </w:pPr>
      <w:r>
        <w:rPr>
          <w:rFonts w:ascii="IRNazanin" w:hAnsi="IRNazanin" w:eastAsia="IRNazanin"/>
          <w:color w:val="111111"/>
          <w:sz w:val="28"/>
          <w:sz w:val="28"/>
          <w:szCs w:val="28"/>
          <w:rtl w:val="true"/>
          <w:lang w:bidi="fa-IR"/>
        </w:rPr>
        <w:t xml:space="preserve">مکتل فیه بیض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الحرم فذهب غلامی فأکب </w:t>
      </w:r>
      <w:r>
        <w:rPr>
          <w:rStyle w:val="FootnoteAnchor"/>
          <w:rtl w:val="true"/>
        </w:rPr>
        <w:footnoteReference w:id="264"/>
      </w:r>
      <w:r>
        <w:rPr>
          <w:rFonts w:ascii="IRNazanin" w:hAnsi="IRNazanin" w:eastAsia="IRNazanin"/>
          <w:color w:val="111111"/>
          <w:sz w:val="28"/>
          <w:sz w:val="28"/>
          <w:szCs w:val="28"/>
          <w:rtl w:val="true"/>
          <w:lang w:bidi="fa-IR"/>
        </w:rPr>
        <w:t>المکتل وهو</w:t>
      </w:r>
    </w:p>
    <w:p>
      <w:pPr>
        <w:pStyle w:val="BookText"/>
        <w:rPr/>
      </w:pPr>
      <w:r>
        <w:rPr>
          <w:rFonts w:ascii="IRNazanin" w:hAnsi="IRNazanin" w:eastAsia="IRNazanin"/>
          <w:color w:val="111111"/>
          <w:sz w:val="28"/>
          <w:sz w:val="28"/>
          <w:szCs w:val="28"/>
          <w:rtl w:val="true"/>
          <w:lang w:bidi="fa-IR"/>
        </w:rPr>
        <w:t>لا یعلم ان فیه بیضا فکسره فخرجت فلقیت عبد الله بن الحسن فذکرت ذلک له</w:t>
      </w:r>
    </w:p>
    <w:p>
      <w:pPr>
        <w:pStyle w:val="BookText"/>
        <w:rPr/>
      </w:pPr>
      <w:r>
        <w:rPr>
          <w:rFonts w:ascii="IRNazanin" w:hAnsi="IRNazanin" w:eastAsia="IRNazanin"/>
          <w:color w:val="111111"/>
          <w:sz w:val="28"/>
          <w:sz w:val="28"/>
          <w:szCs w:val="28"/>
          <w:rtl w:val="true"/>
          <w:lang w:bidi="fa-IR"/>
        </w:rPr>
        <w:t>فقال تصدق بکفین من رقیق قال ثم لقیت ابا عبد الله علیه السلام فأخبرته فقال ثمن</w:t>
      </w:r>
    </w:p>
    <w:p>
      <w:pPr>
        <w:pStyle w:val="BookText"/>
        <w:rPr/>
      </w:pPr>
      <w:r>
        <w:rPr>
          <w:rFonts w:ascii="IRNazanin" w:hAnsi="IRNazanin" w:eastAsia="IRNazanin"/>
          <w:color w:val="111111"/>
          <w:sz w:val="28"/>
          <w:sz w:val="28"/>
          <w:szCs w:val="28"/>
          <w:rtl w:val="true"/>
          <w:lang w:bidi="fa-IR"/>
        </w:rPr>
        <w:t>طیرین تطعم به حمام الحرم فلقیت عبد الله بن الحسن بعد ذلک فأخبرته فقال صدق</w:t>
      </w:r>
    </w:p>
    <w:p>
      <w:pPr>
        <w:pStyle w:val="BookText"/>
        <w:rPr/>
      </w:pPr>
      <w:r>
        <w:rPr>
          <w:rFonts w:ascii="IRNazanin" w:hAnsi="IRNazanin" w:eastAsia="IRNazanin"/>
          <w:color w:val="111111"/>
          <w:sz w:val="28"/>
          <w:sz w:val="28"/>
          <w:szCs w:val="28"/>
          <w:rtl w:val="true"/>
          <w:lang w:bidi="fa-IR"/>
        </w:rPr>
        <w:t xml:space="preserve">فخذ به فإنه اخذه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آبائه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أبی الحسین التمیمی </w:t>
      </w:r>
      <w:r>
        <w:rPr>
          <w:rStyle w:val="FootnoteAnchor"/>
          <w:rtl w:val="true"/>
        </w:rPr>
        <w:footnoteReference w:id="265"/>
      </w:r>
      <w:r>
        <w:rPr>
          <w:rFonts w:ascii="IRNazanin" w:hAnsi="IRNazanin" w:eastAsia="IRNazanin"/>
          <w:color w:val="111111"/>
          <w:sz w:val="28"/>
          <w:sz w:val="28"/>
          <w:szCs w:val="28"/>
          <w:rtl w:val="true"/>
          <w:lang w:bidi="fa-IR"/>
        </w:rPr>
        <w:t>عن صفوان عن</w:t>
      </w:r>
    </w:p>
    <w:p>
      <w:pPr>
        <w:pStyle w:val="BookText"/>
        <w:rPr/>
      </w:pPr>
      <w:r>
        <w:rPr>
          <w:rFonts w:ascii="IRNazanin" w:hAnsi="IRNazanin" w:eastAsia="IRNazanin"/>
          <w:color w:val="111111"/>
          <w:sz w:val="28"/>
          <w:sz w:val="28"/>
          <w:szCs w:val="28"/>
          <w:rtl w:val="true"/>
          <w:lang w:bidi="fa-IR"/>
        </w:rPr>
        <w:t xml:space="preserve">یزید بن </w:t>
      </w:r>
      <w:r>
        <w:rPr>
          <w:rStyle w:val="FootnoteAnchor"/>
          <w:rtl w:val="true"/>
        </w:rPr>
        <w:footnoteReference w:id="266"/>
      </w:r>
      <w:r>
        <w:rPr>
          <w:rFonts w:ascii="IRNazanin" w:hAnsi="IRNazanin" w:eastAsia="IRNazanin"/>
          <w:color w:val="111111"/>
          <w:sz w:val="28"/>
          <w:sz w:val="28"/>
          <w:szCs w:val="28"/>
          <w:rtl w:val="true"/>
          <w:lang w:bidi="fa-IR"/>
        </w:rPr>
        <w:t>خلیفة قال سئل أبو عبد الله علیه السلام وانا عنده فقال له رجل ان</w:t>
      </w:r>
    </w:p>
    <w:p>
      <w:pPr>
        <w:pStyle w:val="BookText"/>
        <w:rPr/>
      </w:pPr>
      <w:r>
        <w:rPr>
          <w:rFonts w:ascii="IRNazanin" w:hAnsi="IRNazanin" w:eastAsia="IRNazanin"/>
          <w:color w:val="111111"/>
          <w:sz w:val="28"/>
          <w:sz w:val="28"/>
          <w:szCs w:val="28"/>
          <w:rtl w:val="true"/>
          <w:lang w:bidi="fa-IR"/>
        </w:rPr>
        <w:t>غلامی طرح مکتلا فی منزلی وفیه بیضتان من طیر من حمام الحرم فقال علیه قیمة</w:t>
      </w:r>
    </w:p>
    <w:p>
      <w:pPr>
        <w:pStyle w:val="BookText"/>
        <w:rPr/>
      </w:pPr>
      <w:r>
        <w:rPr>
          <w:rFonts w:ascii="IRNazanin" w:hAnsi="IRNazanin" w:eastAsia="IRNazanin"/>
          <w:color w:val="111111"/>
          <w:sz w:val="28"/>
          <w:sz w:val="28"/>
          <w:szCs w:val="28"/>
          <w:rtl w:val="true"/>
          <w:lang w:bidi="fa-IR"/>
        </w:rPr>
        <w:t xml:space="preserve">البیضتین یعلف به حمام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وقیمة البیضتین وقیمة الطیر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عباس عن ابان عن الحلبی عبید الله</w:t>
      </w:r>
    </w:p>
    <w:p>
      <w:pPr>
        <w:pStyle w:val="BookText"/>
        <w:rPr/>
      </w:pPr>
      <w:r>
        <w:rPr>
          <w:rFonts w:ascii="IRNazanin" w:hAnsi="IRNazanin" w:eastAsia="IRNazanin"/>
          <w:color w:val="111111"/>
          <w:sz w:val="28"/>
          <w:sz w:val="28"/>
          <w:szCs w:val="28"/>
          <w:rtl w:val="true"/>
          <w:lang w:bidi="fa-IR"/>
        </w:rPr>
        <w:t>قال حرک الغلام مکتلا فکسر بیضتین فی الحرم فسألت أبا عبد الله علیه السلام فقال</w:t>
      </w:r>
    </w:p>
    <w:p>
      <w:pPr>
        <w:pStyle w:val="BookText"/>
        <w:rPr/>
      </w:pPr>
      <w:r>
        <w:rPr>
          <w:rFonts w:ascii="IRNazanin" w:hAnsi="IRNazanin" w:eastAsia="IRNazanin"/>
          <w:color w:val="111111"/>
          <w:sz w:val="28"/>
          <w:sz w:val="28"/>
          <w:szCs w:val="28"/>
          <w:rtl w:val="true"/>
          <w:lang w:bidi="fa-IR"/>
        </w:rPr>
        <w:t>جدیین أو حملین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عن الحسین </w:t>
      </w:r>
      <w:r>
        <w:rPr>
          <w:rStyle w:val="FootnoteAnchor"/>
          <w:rtl w:val="true"/>
        </w:rPr>
        <w:footnoteReference w:id="267"/>
      </w:r>
      <w:r>
        <w:rPr>
          <w:rFonts w:ascii="IRNazanin" w:hAnsi="IRNazanin" w:eastAsia="IRNazanin"/>
          <w:color w:val="111111"/>
          <w:sz w:val="28"/>
          <w:sz w:val="28"/>
          <w:szCs w:val="28"/>
          <w:rtl w:val="true"/>
          <w:lang w:bidi="fa-IR"/>
        </w:rPr>
        <w:t>عن علی</w:t>
      </w:r>
    </w:p>
    <w:p>
      <w:pPr>
        <w:pStyle w:val="BookText"/>
        <w:rPr/>
      </w:pPr>
      <w:r>
        <w:rPr>
          <w:rFonts w:ascii="IRNazanin" w:hAnsi="IRNazanin" w:eastAsia="IRNazanin"/>
          <w:color w:val="111111"/>
          <w:sz w:val="28"/>
          <w:sz w:val="28"/>
          <w:szCs w:val="28"/>
          <w:rtl w:val="true"/>
          <w:lang w:bidi="fa-IR"/>
        </w:rPr>
        <w:t xml:space="preserve">بن النعمان عن فقیه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w:t>
      </w:r>
      <w:r>
        <w:rPr>
          <w:rStyle w:val="FootnoteAnchor"/>
          <w:rtl w:val="true"/>
        </w:rPr>
        <w:footnoteReference w:id="268"/>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سالت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ابا عبد الله علیه السلام عن بیضة نعامة أکلت فی الحرم قال تصدق بثمنها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باب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ما أصاب المحرم من البیض وما اکل منه من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أبواب تروک الاحرام ما یناسب الباب</w:t>
      </w:r>
      <w:r>
        <w:rPr>
          <w:rFonts w:eastAsia="IRNazanin" w:cs="IRNazanin"/>
          <w:color w:val="111111"/>
          <w:sz w:val="28"/>
          <w:szCs w:val="28"/>
          <w:rtl w:val="true"/>
          <w:lang w:bidi="fa-IR"/>
        </w:rPr>
        <w:t>.</w:t>
      </w:r>
      <w:bookmarkStart w:id="121" w:name="pg16862_230141"/>
    </w:p>
    <w:p>
      <w:pPr>
        <w:pStyle w:val="Heading4"/>
        <w:numPr>
          <w:ilvl w:val="3"/>
          <w:numId w:val="1"/>
        </w:numPr>
        <w:rPr/>
      </w:pPr>
      <w:bookmarkStart w:id="122" w:name="__RefHeading___Toc9964614_417432637"/>
      <w:bookmarkStart w:id="123" w:name="_Toc45"/>
      <w:bookmarkEnd w:id="121"/>
      <w:bookmarkEnd w:id="122"/>
      <w:r>
        <w:rPr>
          <w:rtl w:val="true"/>
        </w:rPr>
        <w:t>(</w:t>
      </w:r>
      <w:r>
        <w:rPr/>
        <w:t>40</w:t>
      </w:r>
      <w:r>
        <w:rPr>
          <w:rtl w:val="true"/>
        </w:rPr>
        <w:t xml:space="preserve">) </w:t>
      </w:r>
      <w:r>
        <w:rPr>
          <w:rtl w:val="true"/>
        </w:rPr>
        <w:t>باب ان الظبی أو الطیر أو الوحش إذا دخل الحرم لا یؤخذ ولا یمس ولا یؤذی وحکم من اصابه</w:t>
      </w:r>
      <w:bookmarkEnd w:id="123"/>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عبد الرحمن وعلاء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w:t>
      </w:r>
      <w:r>
        <w:rPr>
          <w:rStyle w:val="FootnoteAnchor"/>
          <w:rtl w:val="true"/>
        </w:rPr>
        <w:footnoteReference w:id="270"/>
      </w:r>
      <w:r>
        <w:rPr>
          <w:rFonts w:ascii="IRNazanin" w:hAnsi="IRNazanin" w:eastAsia="IRNazanin"/>
          <w:color w:val="111111"/>
          <w:sz w:val="28"/>
          <w:sz w:val="28"/>
          <w:szCs w:val="28"/>
          <w:rtl w:val="true"/>
          <w:lang w:bidi="fa-IR"/>
        </w:rPr>
        <w:t xml:space="preserve">مسلم عن أبی عبد الله علیه السلام قال سألته عن ظبی </w:t>
      </w:r>
      <w:r>
        <w:rPr>
          <w:rStyle w:val="FootnoteAnchor"/>
          <w:rtl w:val="true"/>
        </w:rPr>
        <w:footnoteReference w:id="271"/>
      </w:r>
      <w:r>
        <w:rPr>
          <w:rFonts w:ascii="IRNazanin" w:hAnsi="IRNazanin" w:eastAsia="IRNazanin"/>
          <w:color w:val="111111"/>
          <w:sz w:val="28"/>
          <w:sz w:val="28"/>
          <w:szCs w:val="28"/>
          <w:rtl w:val="true"/>
          <w:lang w:bidi="fa-IR"/>
        </w:rPr>
        <w:t>دخل</w:t>
      </w:r>
    </w:p>
    <w:p>
      <w:pPr>
        <w:pStyle w:val="BookText"/>
        <w:rPr/>
      </w:pPr>
      <w:r>
        <w:rPr>
          <w:rFonts w:ascii="IRNazanin" w:hAnsi="IRNazanin" w:eastAsia="IRNazanin"/>
          <w:color w:val="111111"/>
          <w:sz w:val="28"/>
          <w:sz w:val="28"/>
          <w:szCs w:val="28"/>
          <w:rtl w:val="true"/>
          <w:lang w:bidi="fa-IR"/>
        </w:rPr>
        <w:t xml:space="preserve">الحرم قال لا یؤخذ ولا یمس ان </w:t>
      </w:r>
      <w:r>
        <w:rPr>
          <w:rStyle w:val="FootnoteAnchor"/>
          <w:rtl w:val="true"/>
        </w:rPr>
        <w:footnoteReference w:id="272"/>
      </w:r>
      <w:r>
        <w:rPr>
          <w:rFonts w:ascii="IRNazanin" w:hAnsi="IRNazanin" w:eastAsia="IRNazanin"/>
          <w:color w:val="111111"/>
          <w:sz w:val="28"/>
          <w:sz w:val="28"/>
          <w:szCs w:val="28"/>
          <w:rtl w:val="true"/>
          <w:lang w:bidi="fa-IR"/>
        </w:rPr>
        <w:t>الله تعالی یقول ومن دخله کان آمنا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 معویة بن عمار ابا عبد الله علیه السلام عن طیر أهلی</w:t>
      </w:r>
    </w:p>
    <w:p>
      <w:pPr>
        <w:pStyle w:val="BookText"/>
        <w:rPr/>
      </w:pPr>
      <w:r>
        <w:rPr>
          <w:rFonts w:ascii="IRNazanin" w:hAnsi="IRNazanin" w:eastAsia="IRNazanin"/>
          <w:color w:val="111111"/>
          <w:sz w:val="28"/>
          <w:sz w:val="28"/>
          <w:szCs w:val="28"/>
          <w:rtl w:val="true"/>
          <w:lang w:bidi="fa-IR"/>
        </w:rPr>
        <w:t>اقبل فدخل الحرم فقال لا یمس لان الله عز وجل یقول ومن دخله کان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 عبد الله عن أیوب بن</w:t>
      </w:r>
    </w:p>
    <w:p>
      <w:pPr>
        <w:pStyle w:val="BookText"/>
        <w:rPr/>
      </w:pPr>
      <w:r>
        <w:rPr>
          <w:rFonts w:ascii="IRNazanin" w:hAnsi="IRNazanin" w:eastAsia="IRNazanin"/>
          <w:color w:val="111111"/>
          <w:sz w:val="28"/>
          <w:sz w:val="28"/>
          <w:szCs w:val="28"/>
          <w:rtl w:val="true"/>
          <w:lang w:bidi="fa-IR"/>
        </w:rPr>
        <w:t>نوح عن صفوان ابن یحیی عن معویة بن عمار عن أبی عبد الله علیه السلام مثله العلل</w:t>
      </w:r>
    </w:p>
    <w:p>
      <w:pPr>
        <w:pStyle w:val="BookText"/>
        <w:rPr/>
      </w:pPr>
      <w:r>
        <w:rPr>
          <w:rFonts w:ascii="IRNazanin" w:hAnsi="IRNazanin" w:eastAsia="IRNazanin"/>
          <w:color w:val="111111"/>
          <w:sz w:val="28"/>
          <w:sz w:val="28"/>
          <w:szCs w:val="28"/>
          <w:rtl w:val="true"/>
          <w:lang w:bidi="fa-IR"/>
        </w:rPr>
        <w:t xml:space="preserve">سعید عن فضالة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عن معویة </w:t>
      </w:r>
      <w:r>
        <w:rPr>
          <w:rStyle w:val="FootnoteAnchor"/>
          <w:rtl w:val="true"/>
        </w:rPr>
        <w:footnoteReference w:id="273"/>
      </w:r>
      <w:r>
        <w:rPr>
          <w:rFonts w:ascii="IRNazanin" w:hAnsi="IRNazanin" w:eastAsia="IRNazanin"/>
          <w:color w:val="111111"/>
          <w:sz w:val="28"/>
          <w:sz w:val="28"/>
          <w:szCs w:val="28"/>
          <w:rtl w:val="true"/>
          <w:lang w:bidi="fa-IR"/>
        </w:rPr>
        <w:t>قال سئلت أبا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الطائر الأهلی إلی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 معویة بن عمار قال</w:t>
      </w:r>
    </w:p>
    <w:p>
      <w:pPr>
        <w:pStyle w:val="BookText"/>
        <w:rPr/>
      </w:pPr>
      <w:r>
        <w:rPr>
          <w:rFonts w:ascii="IRNazanin" w:hAnsi="IRNazanin" w:eastAsia="IRNazanin"/>
          <w:color w:val="111111"/>
          <w:sz w:val="28"/>
          <w:sz w:val="28"/>
          <w:szCs w:val="28"/>
          <w:rtl w:val="true"/>
          <w:lang w:bidi="fa-IR"/>
        </w:rPr>
        <w:t>سألت أبا عبد الله علیه السلام عن طایر أهلی ادخل الحرم حیا فقال لا یمس لان الله</w:t>
      </w:r>
    </w:p>
    <w:p>
      <w:pPr>
        <w:pStyle w:val="BookText"/>
        <w:rPr/>
      </w:pPr>
      <w:r>
        <w:rPr>
          <w:rFonts w:ascii="IRNazanin" w:hAnsi="IRNazanin" w:eastAsia="IRNazanin"/>
          <w:color w:val="111111"/>
          <w:sz w:val="28"/>
          <w:sz w:val="28"/>
          <w:szCs w:val="28"/>
          <w:rtl w:val="true"/>
          <w:lang w:bidi="fa-IR"/>
        </w:rPr>
        <w:t>تعالی یقول ومن دخله کان آمنا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قال إذا أصاب</w:t>
      </w:r>
    </w:p>
    <w:p>
      <w:pPr>
        <w:pStyle w:val="BookText"/>
        <w:rPr/>
      </w:pPr>
      <w:r>
        <w:rPr>
          <w:rFonts w:ascii="IRNazanin" w:hAnsi="IRNazanin" w:eastAsia="IRNazanin"/>
          <w:color w:val="111111"/>
          <w:sz w:val="28"/>
          <w:sz w:val="28"/>
          <w:szCs w:val="28"/>
          <w:rtl w:val="true"/>
          <w:lang w:bidi="fa-IR"/>
        </w:rPr>
        <w:t>الحلال صیدا فی الحرم فعلیه قیمته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ومتی ما أصبته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الحرم وأنت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w:t>
      </w:r>
      <w:r>
        <w:rPr>
          <w:rStyle w:val="FootnoteAnchor"/>
          <w:rtl w:val="true"/>
        </w:rPr>
        <w:footnoteReference w:id="274"/>
      </w:r>
      <w:r>
        <w:rPr>
          <w:rFonts w:ascii="IRNazanin" w:hAnsi="IRNazanin" w:eastAsia="IRNazanin"/>
          <w:color w:val="111111"/>
          <w:sz w:val="28"/>
          <w:sz w:val="28"/>
          <w:szCs w:val="28"/>
          <w:rtl w:val="true"/>
          <w:lang w:bidi="fa-IR"/>
        </w:rPr>
        <w:t>فعلیک قیمة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قوله تعالی فیه آیات</w:t>
      </w:r>
    </w:p>
    <w:p>
      <w:pPr>
        <w:pStyle w:val="BookText"/>
        <w:rPr/>
      </w:pPr>
      <w:r>
        <w:rPr>
          <w:rFonts w:ascii="IRNazanin" w:hAnsi="IRNazanin" w:eastAsia="IRNazanin"/>
          <w:color w:val="111111"/>
          <w:sz w:val="28"/>
          <w:sz w:val="28"/>
          <w:szCs w:val="28"/>
          <w:rtl w:val="true"/>
          <w:lang w:bidi="fa-IR"/>
        </w:rPr>
        <w:t>بینات قوله علیه السلام وما دخله من الوحش والطیر کان آمنا من أن یهاج أو یؤذی</w:t>
      </w:r>
    </w:p>
    <w:p>
      <w:pPr>
        <w:pStyle w:val="BookText"/>
        <w:rPr/>
      </w:pPr>
      <w:r>
        <w:rPr>
          <w:rFonts w:ascii="IRNazanin" w:hAnsi="IRNazanin" w:eastAsia="IRNazanin"/>
          <w:color w:val="111111"/>
          <w:sz w:val="28"/>
          <w:sz w:val="28"/>
          <w:szCs w:val="28"/>
          <w:rtl w:val="true"/>
          <w:lang w:bidi="fa-IR"/>
        </w:rPr>
        <w:t xml:space="preserve">حتی یخرج من الحرم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وسألته عن طائر ادخل الحرم</w:t>
      </w:r>
    </w:p>
    <w:p>
      <w:pPr>
        <w:pStyle w:val="BookText"/>
        <w:rPr/>
      </w:pPr>
      <w:r>
        <w:rPr>
          <w:rFonts w:ascii="IRNazanin" w:hAnsi="IRNazanin" w:eastAsia="IRNazanin"/>
          <w:color w:val="111111"/>
          <w:sz w:val="28"/>
          <w:sz w:val="28"/>
          <w:szCs w:val="28"/>
          <w:rtl w:val="true"/>
          <w:lang w:bidi="fa-IR"/>
        </w:rPr>
        <w:t xml:space="preserve">قال لا یؤخذ ولا یمس لان الله یقول ومن دخله کان آمنا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ومن دخل الحرم من الوحش والسباع والطیر فهو آمن من أن بها یهاج أو</w:t>
      </w:r>
    </w:p>
    <w:p>
      <w:pPr>
        <w:pStyle w:val="BookText"/>
        <w:rPr/>
      </w:pPr>
      <w:r>
        <w:rPr>
          <w:rFonts w:ascii="IRNazanin" w:hAnsi="IRNazanin" w:eastAsia="IRNazanin"/>
          <w:color w:val="111111"/>
          <w:sz w:val="28"/>
          <w:sz w:val="28"/>
          <w:szCs w:val="28"/>
          <w:rtl w:val="true"/>
          <w:lang w:bidi="fa-IR"/>
        </w:rPr>
        <w:t>یؤذی حتی یخرج من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أصاب صیدا فی الحل فدخل الصید</w:t>
      </w:r>
    </w:p>
    <w:p>
      <w:pPr>
        <w:pStyle w:val="BookText"/>
        <w:rPr/>
      </w:pPr>
      <w:r>
        <w:rPr>
          <w:rFonts w:ascii="IRNazanin" w:hAnsi="IRNazanin" w:eastAsia="IRNazanin"/>
          <w:color w:val="111111"/>
          <w:sz w:val="28"/>
          <w:sz w:val="28"/>
          <w:szCs w:val="28"/>
          <w:rtl w:val="true"/>
          <w:lang w:bidi="fa-IR"/>
        </w:rPr>
        <w:t>الحرم حرم علیه ثمنه ولحمه ما یمکن ان یستدل بها علی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المحرم لا یصید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تروک الاحرام قوله علیه السلام لا تستحلن شیئا من الصید وأنت حرام ولا وأنت حلال</w:t>
      </w:r>
    </w:p>
    <w:p>
      <w:pPr>
        <w:pStyle w:val="BookText"/>
        <w:rPr/>
      </w:pPr>
      <w:r>
        <w:rPr>
          <w:rFonts w:ascii="IRNazanin" w:hAnsi="IRNazanin" w:eastAsia="IRNazanin"/>
          <w:color w:val="111111"/>
          <w:sz w:val="28"/>
          <w:sz w:val="28"/>
          <w:szCs w:val="28"/>
          <w:rtl w:val="true"/>
          <w:lang w:bidi="fa-IR"/>
        </w:rPr>
        <w:t xml:space="preserve">فی الحرم 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فان أصبته وأنت حلال فی الحرام فعلیک قیمة</w:t>
      </w:r>
    </w:p>
    <w:p>
      <w:pPr>
        <w:pStyle w:val="BookText"/>
        <w:rPr/>
      </w:pPr>
      <w:r>
        <w:rPr>
          <w:rFonts w:ascii="IRNazanin" w:hAnsi="IRNazanin" w:eastAsia="IRNazanin"/>
          <w:color w:val="111111"/>
          <w:sz w:val="28"/>
          <w:sz w:val="28"/>
          <w:szCs w:val="28"/>
          <w:rtl w:val="true"/>
          <w:lang w:bidi="fa-IR"/>
        </w:rPr>
        <w:t xml:space="preserve">واحدة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ما أصاب المحرم من الطیر</w:t>
      </w:r>
    </w:p>
    <w:p>
      <w:pPr>
        <w:pStyle w:val="BookText"/>
        <w:rPr/>
      </w:pPr>
      <w:r>
        <w:rPr>
          <w:rFonts w:ascii="IRNazanin" w:hAnsi="IRNazanin" w:eastAsia="IRNazanin"/>
          <w:color w:val="111111"/>
          <w:sz w:val="28"/>
          <w:sz w:val="28"/>
          <w:szCs w:val="28"/>
          <w:rtl w:val="true"/>
          <w:lang w:bidi="fa-IR"/>
        </w:rPr>
        <w:t xml:space="preserve">وأبی بصیر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وسلیمان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وزرارة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ومعویة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الفضیل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یستفاد منه وجوب الفدیة علی من قتل الطیر فی الحرم وفی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للمتمتع والمفرد بعد الحلق من أبواب الحلق قوله علیه السلام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علی المحل فی الحرم</w:t>
      </w:r>
      <w:r>
        <w:rPr>
          <w:rFonts w:eastAsia="IRNazanin" w:cs="IRNazanin"/>
          <w:color w:val="111111"/>
          <w:sz w:val="28"/>
          <w:szCs w:val="28"/>
          <w:rtl w:val="true"/>
          <w:lang w:bidi="fa-IR"/>
        </w:rPr>
        <w:t>.</w:t>
      </w:r>
      <w:bookmarkStart w:id="124" w:name="pg16862_230143"/>
    </w:p>
    <w:p>
      <w:pPr>
        <w:pStyle w:val="Heading4"/>
        <w:numPr>
          <w:ilvl w:val="3"/>
          <w:numId w:val="1"/>
        </w:numPr>
        <w:rPr/>
      </w:pPr>
      <w:bookmarkStart w:id="125" w:name="__RefHeading___Toc9964616_417432637"/>
      <w:bookmarkStart w:id="126" w:name="_Toc46"/>
      <w:bookmarkEnd w:id="124"/>
      <w:bookmarkEnd w:id="125"/>
      <w:r>
        <w:rPr>
          <w:rtl w:val="true"/>
        </w:rPr>
        <w:t>(</w:t>
      </w:r>
      <w:r>
        <w:rPr/>
        <w:t>41</w:t>
      </w:r>
      <w:r>
        <w:rPr>
          <w:rtl w:val="true"/>
        </w:rPr>
        <w:t xml:space="preserve">) </w:t>
      </w:r>
      <w:r>
        <w:rPr>
          <w:rtl w:val="true"/>
        </w:rPr>
        <w:t>باب ان الطیر أو الصید إذا ادخل الحرم أو أصیب فیه</w:t>
      </w:r>
      <w:r>
        <w:rPr>
          <w:rtl w:val="true"/>
        </w:rPr>
        <w:t>...</w:t>
      </w:r>
      <w:bookmarkEnd w:id="126"/>
    </w:p>
    <w:p>
      <w:pPr>
        <w:pStyle w:val="BookText"/>
        <w:rPr/>
      </w:pPr>
      <w:r>
        <w:rPr>
          <w:rFonts w:ascii="IRNazanin" w:hAnsi="IRNazanin" w:eastAsia="IRNazanin"/>
          <w:color w:val="111111"/>
          <w:sz w:val="28"/>
          <w:sz w:val="28"/>
          <w:szCs w:val="28"/>
          <w:rtl w:val="true"/>
          <w:lang w:bidi="fa-IR"/>
        </w:rPr>
        <w:t>باب ان الطیر أو الصید إذا ادخل الحرم أو أصیب فیه أو اهدی به خلی سبیله ان کان مستویا والا أحسن الیه حتی</w:t>
      </w:r>
    </w:p>
    <w:p>
      <w:pPr>
        <w:pStyle w:val="BookText"/>
        <w:rPr/>
      </w:pPr>
      <w:r>
        <w:rPr>
          <w:rFonts w:ascii="IRNazanin" w:hAnsi="IRNazanin" w:eastAsia="IRNazanin"/>
          <w:color w:val="111111"/>
          <w:sz w:val="28"/>
          <w:sz w:val="28"/>
          <w:szCs w:val="28"/>
          <w:rtl w:val="true"/>
          <w:lang w:bidi="fa-IR"/>
        </w:rPr>
        <w:t>یستوی ریشه فخلی سبیله ولا یجوز اکله وذبحه وامساکه وانه لا یشتری فی الحرم الا مذبوحا ذبح فی الحل و من تخلف فعلیه الفداء</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أصحابنا عن أبی جریر القمی قال قلت لأبی الحسن</w:t>
      </w:r>
    </w:p>
    <w:p>
      <w:pPr>
        <w:pStyle w:val="BookText"/>
        <w:rPr/>
      </w:pPr>
      <w:r>
        <w:rPr>
          <w:rFonts w:ascii="IRNazanin" w:hAnsi="IRNazanin" w:eastAsia="IRNazanin"/>
          <w:color w:val="111111"/>
          <w:sz w:val="28"/>
          <w:sz w:val="28"/>
          <w:szCs w:val="28"/>
          <w:rtl w:val="true"/>
          <w:lang w:bidi="fa-IR"/>
        </w:rPr>
        <w:t xml:space="preserve">علیه السلام نشتری الصقور فندخلها الحرم فلنا ذلک فقال کلما ادخل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یصف جناحیه فقد دخل مأمنه فخل سبیله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یحیی عن أحمد بن</w:t>
      </w:r>
    </w:p>
    <w:p>
      <w:pPr>
        <w:pStyle w:val="BookText"/>
        <w:rPr/>
      </w:pPr>
      <w:r>
        <w:rPr>
          <w:rFonts w:ascii="IRNazanin" w:hAnsi="IRNazanin" w:eastAsia="IRNazanin"/>
          <w:color w:val="111111"/>
          <w:sz w:val="28"/>
          <w:sz w:val="28"/>
          <w:szCs w:val="28"/>
          <w:rtl w:val="true"/>
          <w:lang w:bidi="fa-IR"/>
        </w:rPr>
        <w:t>محمد جمیعا عن ابن أبی عمیر عن حماد عن الحلبی عن أبی الله علیه السلام انه سئل</w:t>
      </w:r>
    </w:p>
    <w:p>
      <w:pPr>
        <w:pStyle w:val="BookText"/>
        <w:rPr/>
      </w:pPr>
      <w:r>
        <w:rPr>
          <w:rFonts w:ascii="IRNazanin" w:hAnsi="IRNazanin" w:eastAsia="IRNazanin"/>
          <w:color w:val="111111"/>
          <w:sz w:val="28"/>
          <w:sz w:val="28"/>
          <w:szCs w:val="28"/>
          <w:rtl w:val="true"/>
          <w:lang w:bidi="fa-IR"/>
        </w:rPr>
        <w:t xml:space="preserve">عن الصید یصاد فی الحل ثم یجاء به إلی الحرم وهو حی فقال إذا ادخله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الحرم حرم علیه اکله وامساکه فلا تشترین فی الحرم الا مذبوحا ذبح فی الحل ثم</w:t>
      </w:r>
    </w:p>
    <w:p>
      <w:pPr>
        <w:pStyle w:val="BookText"/>
        <w:rPr/>
      </w:pPr>
      <w:r>
        <w:rPr>
          <w:rFonts w:ascii="IRNazanin" w:hAnsi="IRNazanin" w:eastAsia="IRNazanin"/>
          <w:color w:val="111111"/>
          <w:sz w:val="28"/>
          <w:sz w:val="28"/>
          <w:szCs w:val="28"/>
          <w:rtl w:val="true"/>
          <w:lang w:bidi="fa-IR"/>
        </w:rPr>
        <w:t>جئ به إلی الحرم مذبوحا فلا بأس للحلال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w:t>
      </w:r>
    </w:p>
    <w:p>
      <w:pPr>
        <w:pStyle w:val="BookText"/>
        <w:rPr/>
      </w:pPr>
      <w:r>
        <w:rPr>
          <w:rFonts w:ascii="IRNazanin" w:hAnsi="IRNazanin" w:eastAsia="IRNazanin"/>
          <w:color w:val="111111"/>
          <w:sz w:val="28"/>
          <w:sz w:val="28"/>
          <w:szCs w:val="28"/>
          <w:rtl w:val="true"/>
          <w:lang w:bidi="fa-IR"/>
        </w:rPr>
        <w:t>عن الحلبی قال سئل أبو عبد الله علیه السلام عن صید رمی فی الحل ثم ادخل الحرم</w:t>
      </w:r>
    </w:p>
    <w:p>
      <w:pPr>
        <w:pStyle w:val="BookText"/>
        <w:rPr/>
      </w:pPr>
      <w:r>
        <w:rPr>
          <w:rFonts w:ascii="IRNazanin" w:hAnsi="IRNazanin" w:eastAsia="IRNazanin"/>
          <w:color w:val="111111"/>
          <w:sz w:val="28"/>
          <w:sz w:val="28"/>
          <w:szCs w:val="28"/>
          <w:rtl w:val="true"/>
          <w:lang w:bidi="fa-IR"/>
        </w:rPr>
        <w:t xml:space="preserve">وهو حی فقال إذا ادخله الحرم وهو حی فقد حرم لحمه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وامساکه وقال</w:t>
      </w:r>
    </w:p>
    <w:p>
      <w:pPr>
        <w:pStyle w:val="BookText"/>
        <w:rPr/>
      </w:pPr>
      <w:r>
        <w:rPr>
          <w:rFonts w:ascii="IRNazanin" w:hAnsi="IRNazanin" w:eastAsia="IRNazanin"/>
          <w:color w:val="111111"/>
          <w:sz w:val="28"/>
          <w:sz w:val="28"/>
          <w:szCs w:val="28"/>
          <w:rtl w:val="true"/>
          <w:lang w:bidi="fa-IR"/>
        </w:rPr>
        <w:t xml:space="preserve">لا تشتره فی الحرم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مذبوحا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فی الحل ثم ادخل الحرم</w:t>
      </w:r>
    </w:p>
    <w:p>
      <w:pPr>
        <w:pStyle w:val="BookText"/>
        <w:rPr/>
      </w:pP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الحلبی عن أبی عبد الله علیه السلام قال لا تشترین فی</w:t>
      </w:r>
    </w:p>
    <w:p>
      <w:pPr>
        <w:pStyle w:val="BookText"/>
        <w:rPr/>
      </w:pPr>
      <w:r>
        <w:rPr>
          <w:rFonts w:ascii="IRNazanin" w:hAnsi="IRNazanin" w:eastAsia="IRNazanin"/>
          <w:color w:val="111111"/>
          <w:sz w:val="28"/>
          <w:sz w:val="28"/>
          <w:szCs w:val="28"/>
          <w:rtl w:val="true"/>
          <w:lang w:bidi="fa-IR"/>
        </w:rPr>
        <w:t xml:space="preserve">الحرم الا مذبوحا قد ذبح فی الحل ثم جئ به إلی الحرم مذبوحا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w:t>
      </w:r>
    </w:p>
    <w:p>
      <w:pPr>
        <w:pStyle w:val="BookText"/>
        <w:rPr/>
      </w:pPr>
      <w:r>
        <w:rPr>
          <w:rFonts w:ascii="IRNazanin" w:hAnsi="IRNazanin" w:eastAsia="IRNazanin"/>
          <w:color w:val="111111"/>
          <w:sz w:val="28"/>
          <w:sz w:val="28"/>
          <w:szCs w:val="28"/>
          <w:rtl w:val="true"/>
          <w:lang w:bidi="fa-IR"/>
        </w:rPr>
        <w:t>أنه قال من صاد صیدا فدخل به الحرم وهو حی فقد حرم علی إمساک وعلیه ان یرسله</w:t>
      </w:r>
    </w:p>
    <w:p>
      <w:pPr>
        <w:pStyle w:val="BookText"/>
        <w:rPr/>
      </w:pPr>
      <w:r>
        <w:rPr>
          <w:rFonts w:ascii="IRNazanin" w:hAnsi="IRNazanin" w:eastAsia="IRNazanin"/>
          <w:color w:val="111111"/>
          <w:sz w:val="28"/>
          <w:sz w:val="28"/>
          <w:szCs w:val="28"/>
          <w:rtl w:val="true"/>
          <w:lang w:bidi="fa-IR"/>
        </w:rPr>
        <w:t>فان ذبحه فی الحل ودخل به الحرم مذبوحا فلا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w:t>
      </w:r>
    </w:p>
    <w:p>
      <w:pPr>
        <w:pStyle w:val="BookText"/>
        <w:rPr/>
      </w:pPr>
      <w:r>
        <w:rPr>
          <w:rFonts w:ascii="IRNazanin" w:hAnsi="IRNazanin" w:eastAsia="IRNazanin"/>
          <w:color w:val="111111"/>
          <w:sz w:val="28"/>
          <w:sz w:val="28"/>
          <w:szCs w:val="28"/>
          <w:rtl w:val="true"/>
          <w:lang w:bidi="fa-IR"/>
        </w:rPr>
        <w:t>انه سئل عن رجل دخل إلی الحرم ومعه صید أله ان یخرج به قال لا قد حرم علیه إمساکه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دخل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 عن</w:t>
      </w:r>
    </w:p>
    <w:p>
      <w:pPr>
        <w:pStyle w:val="BookText"/>
        <w:rPr/>
      </w:pPr>
      <w:r>
        <w:rPr>
          <w:rFonts w:ascii="IRNazanin" w:hAnsi="IRNazanin" w:eastAsia="IRNazanin"/>
          <w:color w:val="111111"/>
          <w:sz w:val="28"/>
          <w:sz w:val="28"/>
          <w:szCs w:val="28"/>
          <w:rtl w:val="true"/>
          <w:lang w:bidi="fa-IR"/>
        </w:rPr>
        <w:t xml:space="preserve">مثنی قال خرجنا إلی مکة فاصطاد </w:t>
      </w:r>
      <w:r>
        <w:rPr>
          <w:rStyle w:val="FootnoteAnchor"/>
          <w:rtl w:val="true"/>
        </w:rPr>
        <w:footnoteReference w:id="275"/>
      </w:r>
      <w:r>
        <w:rPr>
          <w:rFonts w:ascii="IRNazanin" w:hAnsi="IRNazanin" w:eastAsia="IRNazanin"/>
          <w:color w:val="111111"/>
          <w:sz w:val="28"/>
          <w:sz w:val="28"/>
          <w:szCs w:val="28"/>
          <w:rtl w:val="true"/>
          <w:lang w:bidi="fa-IR"/>
        </w:rPr>
        <w:t>النساء قمریة من قماری امج حیث بلغنا</w:t>
      </w:r>
    </w:p>
    <w:p>
      <w:pPr>
        <w:pStyle w:val="BookText"/>
        <w:rPr/>
      </w:pPr>
      <w:r>
        <w:rPr>
          <w:rFonts w:ascii="IRNazanin" w:hAnsi="IRNazanin" w:eastAsia="IRNazanin"/>
          <w:color w:val="111111"/>
          <w:sz w:val="28"/>
          <w:sz w:val="28"/>
          <w:szCs w:val="28"/>
          <w:rtl w:val="true"/>
          <w:lang w:bidi="fa-IR"/>
        </w:rPr>
        <w:t>البرید فنتفت النساء جناحیها ثم دخلوا بها مکة فدخل أبو بصیر علی ابن عبد الله علیه</w:t>
      </w:r>
    </w:p>
    <w:p>
      <w:pPr>
        <w:pStyle w:val="BookText"/>
        <w:rPr/>
      </w:pPr>
      <w:r>
        <w:rPr>
          <w:rFonts w:ascii="IRNazanin" w:hAnsi="IRNazanin" w:eastAsia="IRNazanin"/>
          <w:color w:val="111111"/>
          <w:sz w:val="28"/>
          <w:sz w:val="28"/>
          <w:szCs w:val="28"/>
          <w:rtl w:val="true"/>
          <w:lang w:bidi="fa-IR"/>
        </w:rPr>
        <w:t xml:space="preserve">السلام فأخبره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تنظرون امرأة لا بأس بها فتعطونها الطیر تعلفه وتمسکه</w:t>
      </w:r>
    </w:p>
    <w:p>
      <w:pPr>
        <w:pStyle w:val="BookText"/>
        <w:rPr/>
      </w:pPr>
      <w:r>
        <w:rPr>
          <w:rFonts w:ascii="IRNazanin" w:hAnsi="IRNazanin" w:eastAsia="IRNazanin"/>
          <w:color w:val="111111"/>
          <w:sz w:val="28"/>
          <w:sz w:val="28"/>
          <w:szCs w:val="28"/>
          <w:rtl w:val="true"/>
          <w:lang w:bidi="fa-IR"/>
        </w:rPr>
        <w:t>حتی إذا استوی جناحاه خلته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الحسین بن سعید عن فضالة عن داود بن فرقد قال کنا عند أبی عبد الله علیه السلام</w:t>
      </w:r>
    </w:p>
    <w:p>
      <w:pPr>
        <w:pStyle w:val="BookText"/>
        <w:rPr/>
      </w:pPr>
      <w:r>
        <w:rPr>
          <w:rFonts w:ascii="IRNazanin" w:hAnsi="IRNazanin" w:eastAsia="IRNazanin"/>
          <w:color w:val="111111"/>
          <w:sz w:val="28"/>
          <w:sz w:val="28"/>
          <w:szCs w:val="28"/>
          <w:rtl w:val="true"/>
          <w:lang w:bidi="fa-IR"/>
        </w:rPr>
        <w:t>بمکة وداود بن علی بها فقال لی أبو عبد الله علیه السلام قال لی داود بن علی ما تقول</w:t>
      </w:r>
    </w:p>
    <w:p>
      <w:pPr>
        <w:pStyle w:val="BookText"/>
        <w:rPr/>
      </w:pPr>
      <w:r>
        <w:rPr>
          <w:rFonts w:ascii="IRNazanin" w:hAnsi="IRNazanin" w:eastAsia="IRNazanin"/>
          <w:color w:val="111111"/>
          <w:sz w:val="28"/>
          <w:sz w:val="28"/>
          <w:szCs w:val="28"/>
          <w:rtl w:val="true"/>
          <w:lang w:bidi="fa-IR"/>
        </w:rPr>
        <w:t xml:space="preserve">یا أبا عبد الله فی قماری اصطدناها وقصیناها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تنتف وتعلف فإذا</w:t>
      </w:r>
    </w:p>
    <w:p>
      <w:pPr>
        <w:pStyle w:val="BookText"/>
        <w:rPr/>
      </w:pPr>
      <w:r>
        <w:rPr>
          <w:rFonts w:ascii="IRNazanin" w:hAnsi="IRNazanin" w:eastAsia="IRNazanin"/>
          <w:color w:val="111111"/>
          <w:sz w:val="28"/>
          <w:sz w:val="28"/>
          <w:szCs w:val="28"/>
          <w:rtl w:val="true"/>
          <w:lang w:bidi="fa-IR"/>
        </w:rPr>
        <w:t>استوت خلی سبیلها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البختری عن أبی عبد الله علیه السلام فیمن</w:t>
      </w:r>
    </w:p>
    <w:p>
      <w:pPr>
        <w:pStyle w:val="BookText"/>
        <w:rPr/>
      </w:pPr>
      <w:r>
        <w:rPr>
          <w:rFonts w:ascii="IRNazanin" w:hAnsi="IRNazanin" w:eastAsia="IRNazanin"/>
          <w:color w:val="111111"/>
          <w:sz w:val="28"/>
          <w:sz w:val="28"/>
          <w:szCs w:val="28"/>
          <w:rtl w:val="true"/>
          <w:lang w:bidi="fa-IR"/>
        </w:rPr>
        <w:t xml:space="preserve">أصاب طیرا فی الحرم قال إن کان مستوی الجناح فلیخل عنه وان کان غیر مستوی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نتفه وأطعمه وأسقاه فإذا استوی جناحاه خلی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 xml:space="preserve">بن یحیی عن منصور بن حازم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بن عبد السلام یب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القاسم عن صفوان عن فقیه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مثنی عن کرب الصیر فی قال کنا جماعة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فاشترینا طیر </w:t>
      </w:r>
      <w:r>
        <w:rPr>
          <w:rStyle w:val="FootnoteAnchor"/>
          <w:rtl w:val="true"/>
        </w:rPr>
        <w:footnoteReference w:id="277"/>
      </w:r>
      <w:r>
        <w:rPr>
          <w:rFonts w:ascii="IRNazanin" w:hAnsi="IRNazanin" w:eastAsia="IRNazanin"/>
          <w:color w:val="111111"/>
          <w:sz w:val="28"/>
          <w:sz w:val="28"/>
          <w:szCs w:val="28"/>
          <w:rtl w:val="true"/>
          <w:lang w:bidi="fa-IR"/>
        </w:rPr>
        <w:t xml:space="preserve">فقصصناه ودخلنا به مکة </w:t>
      </w:r>
      <w:r>
        <w:rPr>
          <w:rStyle w:val="FootnoteAnchor"/>
          <w:rtl w:val="true"/>
        </w:rPr>
        <w:footnoteReference w:id="278"/>
      </w:r>
      <w:r>
        <w:rPr>
          <w:rFonts w:ascii="IRNazanin" w:hAnsi="IRNazanin" w:eastAsia="IRNazanin"/>
          <w:color w:val="111111"/>
          <w:sz w:val="28"/>
          <w:sz w:val="28"/>
          <w:szCs w:val="28"/>
          <w:rtl w:val="true"/>
          <w:lang w:bidi="fa-IR"/>
        </w:rPr>
        <w:t xml:space="preserve">فعاب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p>
    <w:p>
      <w:pPr>
        <w:pStyle w:val="BookText"/>
        <w:rPr/>
      </w:pPr>
      <w:r>
        <w:rPr>
          <w:rFonts w:ascii="IRNazanin" w:hAnsi="IRNazanin" w:eastAsia="IRNazanin"/>
          <w:color w:val="111111"/>
          <w:sz w:val="28"/>
          <w:sz w:val="28"/>
          <w:szCs w:val="28"/>
          <w:rtl w:val="true"/>
          <w:lang w:bidi="fa-IR"/>
        </w:rPr>
        <w:t xml:space="preserve">مکة فأرسل </w:t>
      </w:r>
      <w:r>
        <w:rPr>
          <w:rStyle w:val="FootnoteAnchor"/>
          <w:rtl w:val="true"/>
        </w:rPr>
        <w:footnoteReference w:id="279"/>
      </w:r>
      <w:r>
        <w:rPr>
          <w:rFonts w:ascii="IRNazanin" w:hAnsi="IRNazanin" w:eastAsia="IRNazanin"/>
          <w:color w:val="111111"/>
          <w:sz w:val="28"/>
          <w:sz w:val="28"/>
          <w:szCs w:val="28"/>
          <w:rtl w:val="true"/>
          <w:lang w:bidi="fa-IR"/>
        </w:rPr>
        <w:t xml:space="preserve">کرب إلی أبی عبد الله علیه السلام فسأله </w:t>
      </w:r>
      <w:r>
        <w:rPr>
          <w:rStyle w:val="FootnoteAnchor"/>
          <w:rtl w:val="true"/>
        </w:rPr>
        <w:footnoteReference w:id="280"/>
      </w:r>
      <w:r>
        <w:rPr>
          <w:rFonts w:ascii="IRNazanin" w:hAnsi="IRNazanin" w:eastAsia="IRNazanin"/>
          <w:color w:val="111111"/>
          <w:sz w:val="28"/>
          <w:sz w:val="28"/>
          <w:szCs w:val="28"/>
          <w:rtl w:val="true"/>
          <w:lang w:bidi="fa-IR"/>
        </w:rPr>
        <w:t xml:space="preserve">فقال دعوه </w:t>
      </w:r>
      <w:r>
        <w:rPr>
          <w:rStyle w:val="FootnoteAnchor"/>
          <w:rtl w:val="true"/>
        </w:rPr>
        <w:footnoteReference w:id="281"/>
      </w:r>
      <w:r>
        <w:rPr>
          <w:rFonts w:ascii="IRNazanin" w:hAnsi="IRNazanin" w:eastAsia="IRNazanin"/>
          <w:color w:val="111111"/>
          <w:sz w:val="28"/>
          <w:sz w:val="28"/>
          <w:szCs w:val="28"/>
          <w:rtl w:val="true"/>
          <w:lang w:bidi="fa-IR"/>
        </w:rPr>
        <w:t>رجلا من</w:t>
      </w:r>
    </w:p>
    <w:p>
      <w:pPr>
        <w:pStyle w:val="BookText"/>
        <w:rPr/>
      </w:pPr>
      <w:r>
        <w:rPr>
          <w:rFonts w:ascii="IRNazanin" w:hAnsi="IRNazanin" w:eastAsia="IRNazanin"/>
          <w:color w:val="111111"/>
          <w:sz w:val="28"/>
          <w:sz w:val="28"/>
          <w:szCs w:val="28"/>
          <w:rtl w:val="true"/>
          <w:lang w:bidi="fa-IR"/>
        </w:rPr>
        <w:t xml:space="preserve">اهل مکة مسلما أو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استوی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عن أبیه عن حماد بن عیسی عن فقیه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حریز عن زرارة ان الحکم سئل ابا جعفر علیه السلام عن رجل اهدی له حمامة فی</w:t>
      </w:r>
    </w:p>
    <w:p>
      <w:pPr>
        <w:pStyle w:val="BookText"/>
        <w:rPr/>
      </w:pPr>
      <w:r>
        <w:rPr>
          <w:rFonts w:ascii="IRNazanin" w:hAnsi="IRNazanin" w:eastAsia="IRNazanin"/>
          <w:color w:val="111111"/>
          <w:sz w:val="28"/>
          <w:sz w:val="28"/>
          <w:szCs w:val="28"/>
          <w:rtl w:val="true"/>
          <w:lang w:bidi="fa-IR"/>
        </w:rPr>
        <w:t xml:space="preserve">الحرم مقصوصة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وأحسن إلیها واعلفها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إذا استوی ریشها فخل سبیلها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معویة بن عمار قال</w:t>
      </w:r>
    </w:p>
    <w:p>
      <w:pPr>
        <w:pStyle w:val="BookText"/>
        <w:rPr/>
      </w:pPr>
      <w:r>
        <w:rPr>
          <w:rFonts w:ascii="IRNazanin" w:hAnsi="IRNazanin" w:eastAsia="IRNazanin"/>
          <w:color w:val="111111"/>
          <w:sz w:val="28"/>
          <w:sz w:val="28"/>
          <w:szCs w:val="28"/>
          <w:rtl w:val="true"/>
          <w:lang w:bidi="fa-IR"/>
        </w:rPr>
        <w:t xml:space="preserve">قال الحکم بن عتیبة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ما تقول فی رجل اهدی</w:t>
      </w:r>
    </w:p>
    <w:p>
      <w:pPr>
        <w:pStyle w:val="BookText"/>
        <w:rPr/>
      </w:pPr>
      <w:r>
        <w:rPr>
          <w:rFonts w:ascii="IRNazanin" w:hAnsi="IRNazanin" w:eastAsia="IRNazanin"/>
          <w:color w:val="111111"/>
          <w:sz w:val="28"/>
          <w:sz w:val="28"/>
          <w:szCs w:val="28"/>
          <w:rtl w:val="true"/>
          <w:lang w:bidi="fa-IR"/>
        </w:rPr>
        <w:t>له حمام أهلی وهو فی الحرم من غیر الحرم فقال اما ان کان مستویا خلیت سبیله وان</w:t>
      </w:r>
    </w:p>
    <w:p>
      <w:pPr>
        <w:pStyle w:val="BookText"/>
        <w:rPr/>
      </w:pPr>
      <w:r>
        <w:rPr>
          <w:rFonts w:ascii="IRNazanin" w:hAnsi="IRNazanin" w:eastAsia="IRNazanin"/>
          <w:color w:val="111111"/>
          <w:sz w:val="28"/>
          <w:sz w:val="28"/>
          <w:szCs w:val="28"/>
          <w:rtl w:val="true"/>
          <w:lang w:bidi="fa-IR"/>
        </w:rPr>
        <w:t xml:space="preserve">کان غیر ذلک أحسنت الیه حتی إذا استوی ریشه خلیت سبیله 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اهدی الیه حمام وهو فی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اسقط</w:t>
      </w:r>
    </w:p>
    <w:p>
      <w:pPr>
        <w:pStyle w:val="BookText"/>
        <w:rPr/>
      </w:pPr>
      <w:r>
        <w:rPr>
          <w:rFonts w:ascii="IRNazanin" w:hAnsi="IRNazanin" w:eastAsia="IRNazanin"/>
          <w:color w:val="111111"/>
          <w:sz w:val="28"/>
          <w:sz w:val="28"/>
          <w:szCs w:val="28"/>
          <w:rtl w:val="true"/>
          <w:lang w:bidi="fa-IR"/>
        </w:rPr>
        <w:t>من غیر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ومن اهدی الیه حمام</w:t>
      </w:r>
    </w:p>
    <w:p>
      <w:pPr>
        <w:pStyle w:val="BookText"/>
        <w:rPr/>
      </w:pPr>
      <w:r>
        <w:rPr>
          <w:rFonts w:ascii="IRNazanin" w:hAnsi="IRNazanin" w:eastAsia="IRNazanin"/>
          <w:color w:val="111111"/>
          <w:sz w:val="28"/>
          <w:sz w:val="28"/>
          <w:szCs w:val="28"/>
          <w:rtl w:val="true"/>
          <w:lang w:bidi="fa-IR"/>
        </w:rPr>
        <w:t>أهلی فی الحرم فإن کان مستویا خلی عه وان کان غیر مستو أحسن القیام علیه حتی</w:t>
      </w:r>
    </w:p>
    <w:p>
      <w:pPr>
        <w:pStyle w:val="BookText"/>
        <w:rPr/>
      </w:pPr>
      <w:r>
        <w:rPr>
          <w:rFonts w:ascii="IRNazanin" w:hAnsi="IRNazanin" w:eastAsia="IRNazanin"/>
          <w:color w:val="111111"/>
          <w:sz w:val="28"/>
          <w:sz w:val="28"/>
          <w:szCs w:val="28"/>
          <w:rtl w:val="true"/>
          <w:lang w:bidi="fa-IR"/>
        </w:rPr>
        <w:t>یستوی ثم یخلی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شهاب بن عبد ربه قال قلت لأبی عبد الله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أتسحر بفراخ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أوتی به من غیر مکة فنذبح فی الحرم فأتسحر</w:t>
      </w:r>
    </w:p>
    <w:p>
      <w:pPr>
        <w:pStyle w:val="BookText"/>
        <w:rPr/>
      </w:pPr>
      <w:r>
        <w:rPr>
          <w:rFonts w:ascii="IRNazanin" w:hAnsi="IRNazanin" w:eastAsia="IRNazanin"/>
          <w:color w:val="111111"/>
          <w:sz w:val="28"/>
          <w:sz w:val="28"/>
          <w:szCs w:val="28"/>
          <w:rtl w:val="true"/>
          <w:lang w:bidi="fa-IR"/>
        </w:rPr>
        <w:t>بها فقال بئس السحور سحورک اما علمت ان ما أدخلت به الحرم حیا فقد حرم علیک</w:t>
      </w:r>
    </w:p>
    <w:p>
      <w:pPr>
        <w:pStyle w:val="BookText"/>
        <w:rPr/>
      </w:pPr>
      <w:r>
        <w:rPr>
          <w:rFonts w:ascii="IRNazanin" w:hAnsi="IRNazanin" w:eastAsia="IRNazanin"/>
          <w:color w:val="111111"/>
          <w:sz w:val="28"/>
          <w:sz w:val="28"/>
          <w:szCs w:val="28"/>
          <w:rtl w:val="true"/>
          <w:lang w:bidi="fa-IR"/>
        </w:rPr>
        <w:t>ذبحه وامساکه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عبید بن معویة بن شریح</w:t>
      </w:r>
    </w:p>
    <w:p>
      <w:pPr>
        <w:pStyle w:val="BookText"/>
        <w:rPr/>
      </w:pPr>
      <w:r>
        <w:rPr>
          <w:rFonts w:ascii="IRNazanin" w:hAnsi="IRNazanin" w:eastAsia="IRNazanin"/>
          <w:color w:val="111111"/>
          <w:sz w:val="28"/>
          <w:sz w:val="28"/>
          <w:szCs w:val="28"/>
          <w:rtl w:val="true"/>
          <w:lang w:bidi="fa-IR"/>
        </w:rPr>
        <w:t xml:space="preserve">عن أبیه عن ابن سنان قال قلت لأبی عبد الله علیه السلام ان هؤلاء یأتونا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بهذه الیعاقیب </w:t>
      </w:r>
      <w:r>
        <w:rPr>
          <w:rStyle w:val="FootnoteAnchor"/>
          <w:rtl w:val="true"/>
        </w:rPr>
        <w:footnoteReference w:id="283"/>
      </w:r>
      <w:r>
        <w:rPr>
          <w:rFonts w:ascii="IRNazanin" w:hAnsi="IRNazanin" w:eastAsia="IRNazanin"/>
          <w:color w:val="111111"/>
          <w:sz w:val="28"/>
          <w:sz w:val="28"/>
          <w:szCs w:val="28"/>
          <w:rtl w:val="true"/>
          <w:lang w:bidi="fa-IR"/>
        </w:rPr>
        <w:t>فقال لا تقربوها فی الحرم الا ما کان مذبوحا فقلت انا نأمرهم ان</w:t>
      </w:r>
    </w:p>
    <w:p>
      <w:pPr>
        <w:pStyle w:val="BookText"/>
        <w:rPr/>
      </w:pPr>
      <w:r>
        <w:rPr>
          <w:rFonts w:ascii="IRNazanin" w:hAnsi="IRNazanin" w:eastAsia="IRNazanin"/>
          <w:color w:val="111111"/>
          <w:sz w:val="28"/>
          <w:sz w:val="28"/>
          <w:szCs w:val="28"/>
          <w:rtl w:val="true"/>
          <w:lang w:bidi="fa-IR"/>
        </w:rPr>
        <w:t xml:space="preserve">یذبحوها هنالک </w:t>
      </w:r>
      <w:r>
        <w:rPr>
          <w:rStyle w:val="FootnoteAnchor"/>
          <w:rtl w:val="true"/>
        </w:rPr>
        <w:footnoteReference w:id="284"/>
      </w:r>
      <w:r>
        <w:rPr>
          <w:rFonts w:ascii="IRNazanin" w:hAnsi="IRNazanin" w:eastAsia="IRNazanin"/>
          <w:color w:val="111111"/>
          <w:sz w:val="28"/>
          <w:sz w:val="28"/>
          <w:szCs w:val="28"/>
          <w:rtl w:val="true"/>
          <w:lang w:bidi="fa-IR"/>
        </w:rPr>
        <w:t xml:space="preserve">فقال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وأطعمنی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عن عبد الله بن سنان قال فقیه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أبو عبد الله علیه السلام لا یذبح الصید فی الحرم وان صید فی الحل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ومحمد بن إسماعیل عن الفضل بن شاذان</w:t>
      </w:r>
    </w:p>
    <w:p>
      <w:pPr>
        <w:pStyle w:val="BookText"/>
        <w:rPr/>
      </w:pPr>
      <w:r>
        <w:rPr>
          <w:rFonts w:ascii="IRNazanin" w:hAnsi="IRNazanin" w:eastAsia="IRNazanin"/>
          <w:color w:val="111111"/>
          <w:sz w:val="28"/>
          <w:sz w:val="28"/>
          <w:szCs w:val="28"/>
          <w:rtl w:val="true"/>
          <w:lang w:bidi="fa-IR"/>
        </w:rPr>
        <w:t>جمیعا عن ابن أبی عمیر عن معاویة بن عمار عن أبی عبد الله علیه السلام قال سألته عن</w:t>
      </w:r>
    </w:p>
    <w:p>
      <w:pPr>
        <w:pStyle w:val="BookText"/>
        <w:rPr/>
      </w:pPr>
      <w:r>
        <w:rPr>
          <w:rFonts w:ascii="IRNazanin" w:hAnsi="IRNazanin" w:eastAsia="IRNazanin"/>
          <w:color w:val="111111"/>
          <w:sz w:val="28"/>
          <w:sz w:val="28"/>
          <w:szCs w:val="28"/>
          <w:rtl w:val="true"/>
          <w:lang w:bidi="fa-IR"/>
        </w:rPr>
        <w:t>رجل اهدی له حمام أهلی وهو فی الحرم فقال إن هو أصاب منه شیئا فلیتصدق بثمنه</w:t>
      </w:r>
    </w:p>
    <w:p>
      <w:pPr>
        <w:pStyle w:val="BookText"/>
        <w:rPr/>
      </w:pPr>
      <w:r>
        <w:rPr>
          <w:rFonts w:ascii="IRNazanin" w:hAnsi="IRNazanin" w:eastAsia="IRNazanin"/>
          <w:color w:val="111111"/>
          <w:sz w:val="28"/>
          <w:sz w:val="28"/>
          <w:szCs w:val="28"/>
          <w:rtl w:val="true"/>
          <w:lang w:bidi="fa-IR"/>
        </w:rPr>
        <w:t>نحوا مما کان یسوی فی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حماد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حریز عن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عبد الله علیه السلام عن رجل</w:t>
      </w:r>
    </w:p>
    <w:p>
      <w:pPr>
        <w:pStyle w:val="BookText"/>
        <w:rPr/>
      </w:pPr>
      <w:r>
        <w:rPr>
          <w:rFonts w:ascii="IRNazanin" w:hAnsi="IRNazanin" w:eastAsia="IRNazanin"/>
          <w:color w:val="111111"/>
          <w:sz w:val="28"/>
          <w:sz w:val="28"/>
          <w:szCs w:val="28"/>
          <w:rtl w:val="true"/>
          <w:lang w:bidi="fa-IR"/>
        </w:rPr>
        <w:t xml:space="preserve">اهدی الیه </w:t>
      </w:r>
      <w:r>
        <w:rPr>
          <w:rStyle w:val="FootnoteAnchor"/>
          <w:rtl w:val="true"/>
        </w:rPr>
        <w:footnoteReference w:id="285"/>
      </w:r>
      <w:r>
        <w:rPr>
          <w:rFonts w:ascii="IRNazanin" w:hAnsi="IRNazanin" w:eastAsia="IRNazanin"/>
          <w:color w:val="111111"/>
          <w:sz w:val="28"/>
          <w:sz w:val="28"/>
          <w:szCs w:val="28"/>
          <w:rtl w:val="true"/>
          <w:lang w:bidi="fa-IR"/>
        </w:rPr>
        <w:t xml:space="preserve">حمام أهلی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 به وهو فی الحرم محل قال إن أصاب منه</w:t>
      </w:r>
    </w:p>
    <w:p>
      <w:pPr>
        <w:pStyle w:val="BookText"/>
        <w:rPr/>
      </w:pPr>
      <w:r>
        <w:rPr>
          <w:rFonts w:ascii="IRNazanin" w:hAnsi="IRNazanin" w:eastAsia="IRNazanin"/>
          <w:color w:val="111111"/>
          <w:sz w:val="28"/>
          <w:sz w:val="28"/>
          <w:szCs w:val="28"/>
          <w:rtl w:val="true"/>
          <w:lang w:bidi="fa-IR"/>
        </w:rPr>
        <w:t>شیئا فلیتصدق مکانه ینحو من ثمنه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نسخ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اهدی له حمام أهلی فی</w:t>
      </w:r>
    </w:p>
    <w:p>
      <w:pPr>
        <w:pStyle w:val="BookText"/>
        <w:rPr/>
      </w:pPr>
      <w:r>
        <w:rPr>
          <w:rFonts w:ascii="IRNazanin" w:hAnsi="IRNazanin" w:eastAsia="IRNazanin"/>
          <w:color w:val="111111"/>
          <w:sz w:val="28"/>
          <w:sz w:val="28"/>
          <w:szCs w:val="28"/>
          <w:rtl w:val="true"/>
          <w:lang w:bidi="fa-IR"/>
        </w:rPr>
        <w:t>الحرم فأصاب منه شیئا فلیتصدق بثمنه نحو ما کان یسوی فی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 محبوب عن</w:t>
      </w:r>
    </w:p>
    <w:p>
      <w:pPr>
        <w:pStyle w:val="BookText"/>
        <w:rPr/>
      </w:pPr>
      <w:r>
        <w:rPr>
          <w:rFonts w:ascii="IRNazanin" w:hAnsi="IRNazanin" w:eastAsia="IRNazanin"/>
          <w:color w:val="111111"/>
          <w:sz w:val="28"/>
          <w:sz w:val="28"/>
          <w:szCs w:val="28"/>
          <w:rtl w:val="true"/>
          <w:lang w:bidi="fa-IR"/>
        </w:rPr>
        <w:t>ابن رئاب عن ابن بکیر قال سألت أحدهما علیهما السلام عن رجل أصاب طیرا فی الحل</w:t>
      </w:r>
    </w:p>
    <w:p>
      <w:pPr>
        <w:pStyle w:val="BookText"/>
        <w:rPr/>
      </w:pPr>
      <w:r>
        <w:rPr>
          <w:rFonts w:ascii="IRNazanin" w:hAnsi="IRNazanin" w:eastAsia="IRNazanin"/>
          <w:color w:val="111111"/>
          <w:sz w:val="28"/>
          <w:sz w:val="28"/>
          <w:szCs w:val="28"/>
          <w:rtl w:val="true"/>
          <w:lang w:bidi="fa-IR"/>
        </w:rPr>
        <w:t>فاشتراه فادخله الحرم فمات فقال إن کان حین ادخله الحرم خلی سبیله فمات فلا</w:t>
      </w:r>
    </w:p>
    <w:p>
      <w:pPr>
        <w:pStyle w:val="BookText"/>
        <w:rPr/>
      </w:pPr>
      <w:r>
        <w:rPr>
          <w:rFonts w:ascii="IRNazanin" w:hAnsi="IRNazanin" w:eastAsia="IRNazanin"/>
          <w:color w:val="111111"/>
          <w:sz w:val="28"/>
          <w:sz w:val="28"/>
          <w:szCs w:val="28"/>
          <w:rtl w:val="true"/>
          <w:lang w:bidi="fa-IR"/>
        </w:rPr>
        <w:t>شئ علیه وان کان امسکه حتی مات عنده فی الحرم فعلیه الفداء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محبوب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رئاب یب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علی بن رئاب عن بکیر ب أعین عن</w:t>
      </w:r>
      <w:bookmarkStart w:id="127" w:name="pg16862_230147"/>
    </w:p>
    <w:p>
      <w:pPr>
        <w:pStyle w:val="BookText"/>
        <w:rPr/>
      </w:pPr>
      <w:bookmarkEnd w:id="127"/>
      <w:r>
        <w:rPr>
          <w:rFonts w:ascii="IRNazanin" w:hAnsi="IRNazanin" w:eastAsia="IRNazanin"/>
          <w:color w:val="111111"/>
          <w:sz w:val="28"/>
          <w:sz w:val="28"/>
          <w:szCs w:val="28"/>
          <w:rtl w:val="true"/>
          <w:lang w:bidi="fa-IR"/>
        </w:rPr>
        <w:t xml:space="preserve">أحدهما علیهما السلام فی رجل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ظبیا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الحل فاشتراه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فادخله الحرم فمات الظبی فی الحرم فقال إن کان حین ادخله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 سبیله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شئ علیه وان کان امسکه حتی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فی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قوله تعالی فیه آیات بینات ومن</w:t>
      </w:r>
    </w:p>
    <w:p>
      <w:pPr>
        <w:pStyle w:val="BookText"/>
        <w:rPr/>
      </w:pPr>
      <w:r>
        <w:rPr>
          <w:rFonts w:ascii="IRNazanin" w:hAnsi="IRNazanin" w:eastAsia="IRNazanin"/>
          <w:color w:val="111111"/>
          <w:sz w:val="28"/>
          <w:sz w:val="28"/>
          <w:szCs w:val="28"/>
          <w:rtl w:val="true"/>
          <w:lang w:bidi="fa-IR"/>
        </w:rPr>
        <w:t xml:space="preserve">دخله کان آمنا ما یناسب الباب وکذا فی أحادیث الباب المتقدم خصوصا روایة معویة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ادخل الطیر فی الحرم فلیس له</w:t>
      </w:r>
    </w:p>
    <w:p>
      <w:pPr>
        <w:pStyle w:val="BookText"/>
        <w:rPr/>
      </w:pPr>
      <w:r>
        <w:rPr>
          <w:rFonts w:ascii="IRNazanin" w:hAnsi="IRNazanin" w:eastAsia="IRNazanin"/>
          <w:color w:val="111111"/>
          <w:sz w:val="28"/>
          <w:sz w:val="28"/>
          <w:szCs w:val="28"/>
          <w:rtl w:val="true"/>
          <w:lang w:bidi="fa-IR"/>
        </w:rPr>
        <w:t>ان یخرجه 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اکل ما ذبح من الصید فی الحل</w:t>
      </w:r>
    </w:p>
    <w:p>
      <w:pPr>
        <w:pStyle w:val="BookText"/>
        <w:rPr/>
      </w:pPr>
      <w:r>
        <w:rPr>
          <w:rFonts w:ascii="IRNazanin" w:hAnsi="IRNazanin" w:eastAsia="IRNazanin"/>
          <w:color w:val="111111"/>
          <w:sz w:val="28"/>
          <w:sz w:val="28"/>
          <w:szCs w:val="28"/>
          <w:rtl w:val="true"/>
          <w:lang w:bidi="fa-IR"/>
        </w:rPr>
        <w:t>قوله علیه السلام ان ادخل الحرم فذبح فیه فإنه ذبح بعدما دخل مأمنه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منصور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وإذا دخل الحرم حیا ثم ذبح فی الحرم</w:t>
      </w:r>
    </w:p>
    <w:p>
      <w:pPr>
        <w:pStyle w:val="BookText"/>
        <w:rPr/>
      </w:pPr>
      <w:r>
        <w:rPr>
          <w:rFonts w:ascii="IRNazanin" w:hAnsi="IRNazanin" w:eastAsia="IRNazanin"/>
          <w:color w:val="111111"/>
          <w:sz w:val="28"/>
          <w:sz w:val="28"/>
          <w:szCs w:val="28"/>
          <w:rtl w:val="true"/>
          <w:lang w:bidi="fa-IR"/>
        </w:rPr>
        <w:t xml:space="preserve">فلا یأکله لأنه ذبح بعد ما بلغ مأمنه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یذبح فی الحرم الا</w:t>
      </w:r>
    </w:p>
    <w:p>
      <w:pPr>
        <w:pStyle w:val="BookText"/>
        <w:rPr/>
      </w:pPr>
      <w:r>
        <w:rPr>
          <w:rFonts w:ascii="IRNazanin" w:hAnsi="IRNazanin" w:eastAsia="IRNazanin"/>
          <w:color w:val="111111"/>
          <w:sz w:val="28"/>
          <w:sz w:val="28"/>
          <w:szCs w:val="28"/>
          <w:rtl w:val="true"/>
          <w:lang w:bidi="fa-IR"/>
        </w:rPr>
        <w:t>الإبل والبقر والغنم الدجاج الأهلی ما یدل علی عدم جواز ذبح الصید فی الحرم</w:t>
      </w:r>
      <w:r>
        <w:rPr>
          <w:rFonts w:eastAsia="IRNazanin" w:cs="IRNazanin"/>
          <w:color w:val="111111"/>
          <w:sz w:val="28"/>
          <w:szCs w:val="28"/>
          <w:rtl w:val="true"/>
          <w:lang w:bidi="fa-IR"/>
        </w:rPr>
        <w:t>.</w:t>
      </w:r>
    </w:p>
    <w:p>
      <w:pPr>
        <w:pStyle w:val="Heading4"/>
        <w:numPr>
          <w:ilvl w:val="3"/>
          <w:numId w:val="1"/>
        </w:numPr>
        <w:rPr/>
      </w:pPr>
      <w:bookmarkStart w:id="128" w:name="__RefHeading___Toc9964618_417432637"/>
      <w:bookmarkStart w:id="129" w:name="_Toc47"/>
      <w:bookmarkEnd w:id="128"/>
      <w:r>
        <w:rPr>
          <w:rtl w:val="true"/>
        </w:rPr>
        <w:t>(</w:t>
      </w:r>
      <w:r>
        <w:rPr/>
        <w:t>42</w:t>
      </w:r>
      <w:r>
        <w:rPr>
          <w:rtl w:val="true"/>
        </w:rPr>
        <w:t xml:space="preserve">) </w:t>
      </w:r>
      <w:r>
        <w:rPr>
          <w:rtl w:val="true"/>
        </w:rPr>
        <w:t>باب انه من أصاب صیدا فی الحل فدخل الصید الحرم حرم علیه ثمنه ولحمه</w:t>
      </w:r>
      <w:bookmarkEnd w:id="129"/>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أبیه عن ابن محبوب یب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w:t>
      </w:r>
    </w:p>
    <w:p>
      <w:pPr>
        <w:pStyle w:val="BookText"/>
        <w:rPr/>
      </w:pPr>
      <w:r>
        <w:rPr>
          <w:rFonts w:ascii="IRNazanin" w:hAnsi="IRNazanin" w:eastAsia="IRNazanin"/>
          <w:color w:val="111111"/>
          <w:sz w:val="28"/>
          <w:sz w:val="28"/>
          <w:szCs w:val="28"/>
          <w:rtl w:val="true"/>
          <w:lang w:bidi="fa-IR"/>
        </w:rPr>
        <w:t>یحیی عن محمد بن الحسین أو غیره عن الحسن بن محبوب عن مالک بن عطیة</w:t>
      </w:r>
    </w:p>
    <w:p>
      <w:pPr>
        <w:pStyle w:val="BookText"/>
        <w:rPr/>
      </w:pPr>
      <w:r>
        <w:rPr>
          <w:rFonts w:ascii="IRNazanin" w:hAnsi="IRNazanin" w:eastAsia="IRNazanin"/>
          <w:color w:val="111111"/>
          <w:sz w:val="28"/>
          <w:sz w:val="28"/>
          <w:szCs w:val="28"/>
          <w:rtl w:val="true"/>
          <w:lang w:bidi="fa-IR"/>
        </w:rPr>
        <w:t>عن عبد الأعلی بن أعین قال سألت أبا عبد الله علیه السلام عن رجل أصاب صیدا فی</w:t>
      </w:r>
    </w:p>
    <w:p>
      <w:pPr>
        <w:pStyle w:val="BookText"/>
        <w:rPr/>
      </w:pPr>
      <w:r>
        <w:rPr>
          <w:rFonts w:ascii="IRNazanin" w:hAnsi="IRNazanin" w:eastAsia="IRNazanin"/>
          <w:color w:val="111111"/>
          <w:sz w:val="28"/>
          <w:sz w:val="28"/>
          <w:szCs w:val="28"/>
          <w:rtl w:val="true"/>
          <w:lang w:bidi="fa-IR"/>
        </w:rPr>
        <w:t xml:space="preserve">عنقه فاجتره </w:t>
      </w:r>
      <w:r>
        <w:rPr>
          <w:rStyle w:val="FootnoteAnchor"/>
          <w:rtl w:val="true"/>
        </w:rPr>
        <w:footnoteReference w:id="288"/>
      </w:r>
      <w:r>
        <w:rPr>
          <w:rFonts w:ascii="IRNazanin" w:hAnsi="IRNazanin" w:eastAsia="IRNazanin"/>
          <w:color w:val="111111"/>
          <w:sz w:val="28"/>
          <w:sz w:val="28"/>
          <w:szCs w:val="28"/>
          <w:rtl w:val="true"/>
          <w:lang w:bidi="fa-IR"/>
        </w:rPr>
        <w:t xml:space="preserve">الرجل بحبله حتی أخرجه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فی الحل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ثمنه ولحمه حرام مثل المیتة</w:t>
      </w:r>
      <w:r>
        <w:rPr>
          <w:rFonts w:eastAsia="IRNazanin" w:cs="IRNazanin"/>
          <w:color w:val="111111"/>
          <w:sz w:val="28"/>
          <w:szCs w:val="28"/>
          <w:rtl w:val="true"/>
          <w:lang w:bidi="fa-IR"/>
        </w:rPr>
        <w:t>.</w:t>
      </w:r>
      <w:bookmarkStart w:id="130" w:name="pg16862_230148"/>
    </w:p>
    <w:p>
      <w:pPr>
        <w:pStyle w:val="BookText"/>
        <w:rPr/>
      </w:pPr>
      <w:bookmarkEnd w:id="130"/>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الهیثم بن أبی</w:t>
      </w:r>
    </w:p>
    <w:p>
      <w:pPr>
        <w:pStyle w:val="BookText"/>
        <w:rPr/>
      </w:pPr>
      <w:r>
        <w:rPr>
          <w:rFonts w:ascii="IRNazanin" w:hAnsi="IRNazanin" w:eastAsia="IRNazanin"/>
          <w:color w:val="111111"/>
          <w:sz w:val="28"/>
          <w:sz w:val="28"/>
          <w:szCs w:val="28"/>
          <w:rtl w:val="true"/>
          <w:lang w:bidi="fa-IR"/>
        </w:rPr>
        <w:t>مسروق عن الحسن بن محبوب عن علی بن رئاب عن مسمع عن أبی عبد الله علیه السلام</w:t>
      </w:r>
    </w:p>
    <w:p>
      <w:pPr>
        <w:pStyle w:val="BookText"/>
        <w:rPr/>
      </w:pPr>
      <w:r>
        <w:rPr>
          <w:rFonts w:ascii="IRNazanin" w:hAnsi="IRNazanin" w:eastAsia="IRNazanin"/>
          <w:color w:val="111111"/>
          <w:sz w:val="28"/>
          <w:sz w:val="28"/>
          <w:szCs w:val="28"/>
          <w:rtl w:val="true"/>
          <w:lang w:bidi="fa-IR"/>
        </w:rPr>
        <w:t>فی رجل حل رمی صیدا فی الحل فتحامل الصید حتی دخل الحرم فقال لحمه حرام</w:t>
      </w:r>
    </w:p>
    <w:p>
      <w:pPr>
        <w:pStyle w:val="BookText"/>
        <w:rPr/>
      </w:pPr>
      <w:r>
        <w:rPr>
          <w:rFonts w:ascii="IRNazanin" w:hAnsi="IRNazanin" w:eastAsia="IRNazanin"/>
          <w:color w:val="111111"/>
          <w:sz w:val="28"/>
          <w:sz w:val="28"/>
          <w:szCs w:val="28"/>
          <w:rtl w:val="true"/>
          <w:lang w:bidi="fa-IR"/>
        </w:rPr>
        <w:t>مثل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مثل هذا عن کافی ذباب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کان محلا فی الحرم فرمی صیدا خارجا</w:t>
      </w:r>
    </w:p>
    <w:p>
      <w:pPr>
        <w:pStyle w:val="BookText"/>
        <w:rPr/>
      </w:pPr>
      <w:r>
        <w:rPr>
          <w:rFonts w:ascii="IRNazanin" w:hAnsi="IRNazanin" w:eastAsia="IRNazanin"/>
          <w:color w:val="111111"/>
          <w:sz w:val="28"/>
          <w:sz w:val="28"/>
          <w:szCs w:val="28"/>
          <w:rtl w:val="true"/>
          <w:lang w:bidi="fa-IR"/>
        </w:rPr>
        <w:t>من الحرم فعلیه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الظبی أو الطیر إذا دخل الحرم لا یؤخذ</w:t>
      </w:r>
    </w:p>
    <w:p>
      <w:pPr>
        <w:pStyle w:val="BookText"/>
        <w:rPr/>
      </w:pPr>
      <w:r>
        <w:rPr>
          <w:rFonts w:ascii="IRNazanin" w:hAnsi="IRNazanin" w:eastAsia="IRNazanin"/>
          <w:color w:val="111111"/>
          <w:sz w:val="28"/>
          <w:sz w:val="28"/>
          <w:szCs w:val="28"/>
          <w:rtl w:val="true"/>
          <w:lang w:bidi="fa-IR"/>
        </w:rPr>
        <w:t>ولا یمس ما یدل علیه باطلاقه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صید رمی فی الحل ثم ادخل</w:t>
      </w:r>
    </w:p>
    <w:p>
      <w:pPr>
        <w:pStyle w:val="BookText"/>
        <w:rPr/>
      </w:pPr>
      <w:r>
        <w:rPr>
          <w:rFonts w:ascii="IRNazanin" w:hAnsi="IRNazanin" w:eastAsia="IRNazanin"/>
          <w:color w:val="111111"/>
          <w:sz w:val="28"/>
          <w:sz w:val="28"/>
          <w:szCs w:val="28"/>
          <w:rtl w:val="true"/>
          <w:lang w:bidi="fa-IR"/>
        </w:rPr>
        <w:t>الحرم وهو حی فقال إذا ادخله الحرم وهو حی فقد حرم لحمه وامساکه ولاحظ سائر</w:t>
      </w:r>
    </w:p>
    <w:p>
      <w:pPr>
        <w:pStyle w:val="BookText"/>
        <w:rPr/>
      </w:pPr>
      <w:r>
        <w:rPr>
          <w:rFonts w:ascii="IRNazanin" w:hAnsi="IRNazanin" w:eastAsia="IRNazanin"/>
          <w:color w:val="111111"/>
          <w:sz w:val="28"/>
          <w:sz w:val="28"/>
          <w:szCs w:val="28"/>
          <w:rtl w:val="true"/>
          <w:lang w:bidi="fa-IR"/>
        </w:rPr>
        <w:t>أحادیث الباب فان لها مناسبة بالمقام</w:t>
      </w:r>
      <w:r>
        <w:rPr>
          <w:rFonts w:eastAsia="IRNazanin" w:cs="IRNazanin"/>
          <w:color w:val="111111"/>
          <w:sz w:val="28"/>
          <w:szCs w:val="28"/>
          <w:rtl w:val="true"/>
          <w:lang w:bidi="fa-IR"/>
        </w:rPr>
        <w:t>.</w:t>
      </w:r>
    </w:p>
    <w:p>
      <w:pPr>
        <w:pStyle w:val="Heading4"/>
        <w:numPr>
          <w:ilvl w:val="3"/>
          <w:numId w:val="1"/>
        </w:numPr>
        <w:rPr/>
      </w:pPr>
      <w:bookmarkStart w:id="131" w:name="__RefHeading___Toc9964620_417432637"/>
      <w:bookmarkStart w:id="132" w:name="_Toc48"/>
      <w:bookmarkEnd w:id="131"/>
      <w:r>
        <w:rPr>
          <w:rtl w:val="true"/>
        </w:rPr>
        <w:t>(</w:t>
      </w:r>
      <w:r>
        <w:rPr/>
        <w:t>43</w:t>
      </w:r>
      <w:r>
        <w:rPr>
          <w:rtl w:val="true"/>
        </w:rPr>
        <w:t xml:space="preserve">) </w:t>
      </w:r>
      <w:r>
        <w:rPr>
          <w:rtl w:val="true"/>
        </w:rPr>
        <w:t>باب انه من ادخل الطیر فی الحرم فلیس له ان یخرجه فان أخرجه یذبح مکان کل طیر شاة</w:t>
      </w:r>
      <w:bookmarkEnd w:id="132"/>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فضال عن یونس بن یعقوب قال أرسلت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ان أخا لی اشتری حماما من المدینة فذهبنا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مکة</w:t>
      </w:r>
    </w:p>
    <w:p>
      <w:pPr>
        <w:pStyle w:val="BookText"/>
        <w:rPr/>
      </w:pPr>
      <w:r>
        <w:rPr>
          <w:rFonts w:ascii="IRNazanin" w:hAnsi="IRNazanin" w:eastAsia="IRNazanin"/>
          <w:color w:val="111111"/>
          <w:sz w:val="28"/>
          <w:sz w:val="28"/>
          <w:szCs w:val="28"/>
          <w:rtl w:val="true"/>
          <w:lang w:bidi="fa-IR"/>
        </w:rPr>
        <w:t xml:space="preserve">فاعتمرنا وأقمنا إلی الحج ثم أخرجنا الحمام معنا من مکة إلی الکوفة فعلینا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فی ذلک شئ فقال للرسول انی أظنهن کن فرهة </w:t>
      </w:r>
      <w:r>
        <w:rPr>
          <w:rStyle w:val="FootnoteAnchor"/>
          <w:rtl w:val="true"/>
        </w:rPr>
        <w:footnoteReference w:id="290"/>
      </w:r>
      <w:r>
        <w:rPr>
          <w:rFonts w:ascii="IRNazanin" w:hAnsi="IRNazanin" w:eastAsia="IRNazanin"/>
          <w:color w:val="111111"/>
          <w:sz w:val="28"/>
          <w:sz w:val="28"/>
          <w:szCs w:val="28"/>
          <w:rtl w:val="true"/>
          <w:lang w:bidi="fa-IR"/>
        </w:rPr>
        <w:t xml:space="preserve">قال له </w:t>
      </w:r>
      <w:r>
        <w:rPr>
          <w:rStyle w:val="FootnoteAnchor"/>
          <w:rtl w:val="true"/>
        </w:rPr>
        <w:footnoteReference w:id="291"/>
      </w:r>
      <w:r>
        <w:rPr>
          <w:rFonts w:ascii="IRNazanin" w:hAnsi="IRNazanin" w:eastAsia="IRNazanin"/>
          <w:color w:val="111111"/>
          <w:sz w:val="28"/>
          <w:sz w:val="28"/>
          <w:szCs w:val="28"/>
          <w:rtl w:val="true"/>
          <w:lang w:bidi="fa-IR"/>
        </w:rPr>
        <w:t>یذبح مکان کل</w:t>
      </w:r>
    </w:p>
    <w:p>
      <w:pPr>
        <w:pStyle w:val="BookText"/>
        <w:rPr/>
      </w:pPr>
      <w:r>
        <w:rPr>
          <w:rFonts w:ascii="IRNazanin" w:hAnsi="IRNazanin" w:eastAsia="IRNazanin"/>
          <w:color w:val="111111"/>
          <w:sz w:val="28"/>
          <w:sz w:val="28"/>
          <w:szCs w:val="28"/>
          <w:rtl w:val="true"/>
          <w:lang w:bidi="fa-IR"/>
        </w:rPr>
        <w:t>طیر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عن یونس بن یعقوب نحوه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محسن عن یونس </w:t>
      </w:r>
      <w:r>
        <w:rPr>
          <w:rStyle w:val="FootnoteAnchor"/>
          <w:rtl w:val="true"/>
        </w:rPr>
        <w:footnoteReference w:id="292"/>
      </w:r>
      <w:r>
        <w:rPr>
          <w:rFonts w:ascii="IRNazanin" w:hAnsi="IRNazanin" w:eastAsia="IRNazanin"/>
          <w:color w:val="111111"/>
          <w:sz w:val="28"/>
          <w:sz w:val="28"/>
          <w:szCs w:val="28"/>
          <w:rtl w:val="true"/>
          <w:lang w:bidi="fa-IR"/>
        </w:rPr>
        <w:t>بن یعقوب</w:t>
      </w:r>
      <w:bookmarkStart w:id="133" w:name="pg16862_230149"/>
    </w:p>
    <w:p>
      <w:pPr>
        <w:pStyle w:val="BookText"/>
        <w:rPr/>
      </w:pPr>
      <w:bookmarkEnd w:id="133"/>
      <w:r>
        <w:rPr>
          <w:rFonts w:ascii="IRNazanin" w:hAnsi="IRNazanin" w:eastAsia="IRNazanin"/>
          <w:color w:val="111111"/>
          <w:sz w:val="28"/>
          <w:sz w:val="28"/>
          <w:szCs w:val="28"/>
          <w:rtl w:val="true"/>
          <w:lang w:bidi="fa-IR"/>
        </w:rPr>
        <w:t>قال أرسلت إلی أبی الحسن علیه السلام قال قلت له حمام اخرج بها من المدینة إلی</w:t>
      </w:r>
    </w:p>
    <w:p>
      <w:pPr>
        <w:pStyle w:val="BookText"/>
        <w:rPr/>
      </w:pPr>
      <w:r>
        <w:rPr>
          <w:rFonts w:ascii="IRNazanin" w:hAnsi="IRNazanin" w:eastAsia="IRNazanin"/>
          <w:color w:val="111111"/>
          <w:sz w:val="28"/>
          <w:sz w:val="28"/>
          <w:szCs w:val="28"/>
          <w:rtl w:val="true"/>
          <w:lang w:bidi="fa-IR"/>
        </w:rPr>
        <w:t>مکة ثم أخرجها من مکة إلی الکوفة قال له أری انهن کن فرهة قل له ان یذبح عن کل</w:t>
      </w:r>
    </w:p>
    <w:p>
      <w:pPr>
        <w:pStyle w:val="BookText"/>
        <w:rPr/>
      </w:pPr>
      <w:r>
        <w:rPr>
          <w:rFonts w:ascii="IRNazanin" w:hAnsi="IRNazanin" w:eastAsia="IRNazanin"/>
          <w:color w:val="111111"/>
          <w:sz w:val="28"/>
          <w:sz w:val="28"/>
          <w:szCs w:val="28"/>
          <w:rtl w:val="true"/>
          <w:lang w:bidi="fa-IR"/>
        </w:rPr>
        <w:t>طیر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یعقوب بن یزید عن بعض</w:t>
      </w:r>
    </w:p>
    <w:p>
      <w:pPr>
        <w:pStyle w:val="BookText"/>
        <w:rPr/>
      </w:pPr>
      <w:r>
        <w:rPr>
          <w:rFonts w:ascii="IRNazanin" w:hAnsi="IRNazanin" w:eastAsia="IRNazanin"/>
          <w:color w:val="111111"/>
          <w:sz w:val="28"/>
          <w:sz w:val="28"/>
          <w:szCs w:val="28"/>
          <w:rtl w:val="true"/>
          <w:lang w:bidi="fa-IR"/>
        </w:rPr>
        <w:t xml:space="preserve">رجاله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أدخلت الطیر المدینة فجائز لک ان تخرجه منها</w:t>
      </w:r>
    </w:p>
    <w:p>
      <w:pPr>
        <w:pStyle w:val="BookText"/>
        <w:rPr/>
      </w:pPr>
      <w:r>
        <w:rPr>
          <w:rFonts w:ascii="IRNazanin" w:hAnsi="IRNazanin" w:eastAsia="IRNazanin"/>
          <w:color w:val="111111"/>
          <w:sz w:val="28"/>
          <w:sz w:val="28"/>
          <w:szCs w:val="28"/>
          <w:rtl w:val="true"/>
          <w:lang w:bidi="fa-IR"/>
        </w:rPr>
        <w:t>ما أدخلت وإذا أدخلت مکة فلیس لک ان تخرجه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w:t>
      </w:r>
    </w:p>
    <w:p>
      <w:pPr>
        <w:pStyle w:val="BookText"/>
        <w:rPr/>
      </w:pPr>
      <w:r>
        <w:rPr>
          <w:rFonts w:ascii="IRNazanin" w:hAnsi="IRNazanin" w:eastAsia="IRNazanin"/>
          <w:color w:val="111111"/>
          <w:sz w:val="28"/>
          <w:sz w:val="28"/>
          <w:szCs w:val="28"/>
          <w:rtl w:val="true"/>
          <w:lang w:bidi="fa-IR"/>
        </w:rPr>
        <w:t>سئل عن رجل دخل إلی الحرم ومعه صیدا له ان یخرج به قال لا قد حرم علیه إمساکه</w:t>
      </w:r>
    </w:p>
    <w:p>
      <w:pPr>
        <w:pStyle w:val="BookText"/>
        <w:rPr/>
      </w:pPr>
      <w:r>
        <w:rPr>
          <w:rFonts w:ascii="IRNazanin" w:hAnsi="IRNazanin" w:eastAsia="IRNazanin"/>
          <w:color w:val="111111"/>
          <w:sz w:val="28"/>
          <w:sz w:val="28"/>
          <w:szCs w:val="28"/>
          <w:rtl w:val="true"/>
          <w:lang w:bidi="fa-IR"/>
        </w:rPr>
        <w:t>إذا دخل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الطیر أو الصید إذا ادخل الحرم خطی سبیله</w:t>
      </w:r>
    </w:p>
    <w:p>
      <w:pPr>
        <w:pStyle w:val="Heading4"/>
        <w:numPr>
          <w:ilvl w:val="3"/>
          <w:numId w:val="1"/>
        </w:numPr>
        <w:rPr/>
      </w:pPr>
      <w:bookmarkStart w:id="134" w:name="__RefHeading___Toc9964622_417432637"/>
      <w:bookmarkStart w:id="135" w:name="_Toc49"/>
      <w:bookmarkEnd w:id="134"/>
      <w:r>
        <w:rPr>
          <w:rtl w:val="true"/>
        </w:rPr>
        <w:t>(</w:t>
      </w:r>
      <w:r>
        <w:rPr/>
        <w:t>44</w:t>
      </w:r>
      <w:r>
        <w:rPr>
          <w:rtl w:val="true"/>
        </w:rPr>
        <w:t xml:space="preserve">) </w:t>
      </w:r>
      <w:r>
        <w:rPr>
          <w:rtl w:val="true"/>
        </w:rPr>
        <w:t>باب انه من کان محلا فی الحرم فرمی صیدا خارجا من الحرم فقتله فعلیه الفداء</w:t>
      </w:r>
      <w:bookmarkEnd w:id="135"/>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وعلی بن إبراهیم عن</w:t>
      </w:r>
    </w:p>
    <w:p>
      <w:pPr>
        <w:pStyle w:val="BookText"/>
        <w:rPr/>
      </w:pPr>
      <w:r>
        <w:rPr>
          <w:rFonts w:ascii="IRNazanin" w:hAnsi="IRNazanin" w:eastAsia="IRNazanin"/>
          <w:color w:val="111111"/>
          <w:sz w:val="28"/>
          <w:sz w:val="28"/>
          <w:szCs w:val="28"/>
          <w:rtl w:val="true"/>
          <w:lang w:bidi="fa-IR"/>
        </w:rPr>
        <w:t>أبیه جمیعا عن ابن محبوب عن ابن رئاب عن مسمع بن عبد الملک عن أبی عبد الله</w:t>
      </w:r>
    </w:p>
    <w:p>
      <w:pPr>
        <w:pStyle w:val="BookText"/>
        <w:rPr/>
      </w:pPr>
      <w:r>
        <w:rPr>
          <w:rFonts w:ascii="IRNazanin" w:hAnsi="IRNazanin" w:eastAsia="IRNazanin"/>
          <w:color w:val="111111"/>
          <w:sz w:val="28"/>
          <w:sz w:val="28"/>
          <w:szCs w:val="28"/>
          <w:rtl w:val="true"/>
          <w:lang w:bidi="fa-IR"/>
        </w:rPr>
        <w:t xml:space="preserve">علیه السلام فی رجل حل فی الحرم رمی صیدا خارجا من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فقتله قال علیه الجزاء لان الآفة جائته من قبل الحرم قال وسألته عن رجل رمی صیدا</w:t>
      </w:r>
    </w:p>
    <w:p>
      <w:pPr>
        <w:pStyle w:val="BookText"/>
        <w:rPr/>
      </w:pPr>
      <w:r>
        <w:rPr>
          <w:rFonts w:ascii="IRNazanin" w:hAnsi="IRNazanin" w:eastAsia="IRNazanin"/>
          <w:color w:val="111111"/>
          <w:sz w:val="28"/>
          <w:sz w:val="28"/>
          <w:szCs w:val="28"/>
          <w:rtl w:val="true"/>
          <w:lang w:bidi="fa-IR"/>
        </w:rPr>
        <w:t>خارجا من الحرم فی الحل فتحامل الصید حتی دخل الحرم فقال لحمه حرام مثل المیتة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الهیثم بن أبی مسروق</w:t>
      </w:r>
    </w:p>
    <w:p>
      <w:pPr>
        <w:pStyle w:val="BookText"/>
        <w:rPr/>
      </w:pPr>
      <w:r>
        <w:rPr>
          <w:rFonts w:ascii="IRNazanin" w:hAnsi="IRNazanin" w:eastAsia="IRNazanin"/>
          <w:color w:val="111111"/>
          <w:sz w:val="28"/>
          <w:sz w:val="28"/>
          <w:szCs w:val="28"/>
          <w:rtl w:val="true"/>
          <w:lang w:bidi="fa-IR"/>
        </w:rPr>
        <w:t>عن الحسن بن محبوب عن علی بن رئاب عن مسمع عن أبی عبد الله علیه السلام فی رجل</w:t>
      </w:r>
    </w:p>
    <w:p>
      <w:pPr>
        <w:pStyle w:val="BookText"/>
        <w:rPr/>
      </w:pPr>
      <w:r>
        <w:rPr>
          <w:rFonts w:ascii="IRNazanin" w:hAnsi="IRNazanin" w:eastAsia="IRNazanin"/>
          <w:color w:val="111111"/>
          <w:sz w:val="28"/>
          <w:sz w:val="28"/>
          <w:szCs w:val="28"/>
          <w:rtl w:val="true"/>
          <w:lang w:bidi="fa-IR"/>
        </w:rPr>
        <w:t>حل فی الحرم رمی صیدا خارجا من الحرم فقتله قال علیه الجزاء لان الآفة جاءت</w:t>
      </w:r>
    </w:p>
    <w:p>
      <w:pPr>
        <w:pStyle w:val="BookText"/>
        <w:rPr/>
      </w:pPr>
      <w:r>
        <w:rPr>
          <w:rFonts w:ascii="IRNazanin" w:hAnsi="IRNazanin" w:eastAsia="IRNazanin"/>
          <w:color w:val="111111"/>
          <w:sz w:val="28"/>
          <w:sz w:val="28"/>
          <w:szCs w:val="28"/>
          <w:rtl w:val="true"/>
          <w:lang w:bidi="fa-IR"/>
        </w:rPr>
        <w:t>الصید من ناحیة الحرم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فی أحادیث الباب التالی وما یتلوه ما یناسب ذلک فلا حظ</w:t>
      </w:r>
      <w:r>
        <w:rPr>
          <w:rFonts w:eastAsia="IRNazanin" w:cs="IRNazanin"/>
          <w:color w:val="111111"/>
          <w:sz w:val="28"/>
          <w:szCs w:val="28"/>
          <w:rtl w:val="true"/>
          <w:lang w:bidi="fa-IR"/>
        </w:rPr>
        <w:t>.</w:t>
      </w:r>
      <w:bookmarkStart w:id="136" w:name="pg16862_230150"/>
    </w:p>
    <w:p>
      <w:pPr>
        <w:pStyle w:val="Heading4"/>
        <w:numPr>
          <w:ilvl w:val="3"/>
          <w:numId w:val="1"/>
        </w:numPr>
        <w:rPr/>
      </w:pPr>
      <w:bookmarkStart w:id="137" w:name="__RefHeading___Toc9964624_417432637"/>
      <w:bookmarkStart w:id="138" w:name="_Toc50"/>
      <w:bookmarkEnd w:id="136"/>
      <w:bookmarkEnd w:id="137"/>
      <w:r>
        <w:rPr>
          <w:rtl w:val="true"/>
        </w:rPr>
        <w:t>(</w:t>
      </w:r>
      <w:r>
        <w:rPr/>
        <w:t>45</w:t>
      </w:r>
      <w:r>
        <w:rPr>
          <w:rtl w:val="true"/>
        </w:rPr>
        <w:t xml:space="preserve">) </w:t>
      </w:r>
      <w:r>
        <w:rPr>
          <w:rtl w:val="true"/>
        </w:rPr>
        <w:t>باب انه من قتل الصید فی الحل ما بین البرید إلی</w:t>
      </w:r>
      <w:r>
        <w:rPr>
          <w:rtl w:val="true"/>
        </w:rPr>
        <w:t>...</w:t>
      </w:r>
      <w:bookmarkEnd w:id="138"/>
    </w:p>
    <w:p>
      <w:pPr>
        <w:pStyle w:val="BookText"/>
        <w:rPr/>
      </w:pPr>
      <w:r>
        <w:rPr>
          <w:rFonts w:ascii="IRNazanin" w:hAnsi="IRNazanin" w:eastAsia="IRNazanin"/>
          <w:color w:val="111111"/>
          <w:sz w:val="28"/>
          <w:sz w:val="28"/>
          <w:szCs w:val="28"/>
          <w:rtl w:val="true"/>
          <w:lang w:bidi="fa-IR"/>
        </w:rPr>
        <w:t>باب انه من قتل الصید فی الحل ما بین البرید إلی الحرم فعلیه جزاؤه وانه ان فقأ عینه أو کسر قرنه أو جرحه یتصدق بصدقة</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 الحلبی</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إذا کنت حلالا </w:t>
      </w:r>
      <w:r>
        <w:rPr>
          <w:rStyle w:val="FootnoteAnchor"/>
          <w:rtl w:val="true"/>
        </w:rPr>
        <w:footnoteReference w:id="293"/>
      </w:r>
      <w:r>
        <w:rPr>
          <w:rFonts w:ascii="IRNazanin" w:hAnsi="IRNazanin" w:eastAsia="IRNazanin"/>
          <w:color w:val="111111"/>
          <w:sz w:val="28"/>
          <w:sz w:val="28"/>
          <w:szCs w:val="28"/>
          <w:rtl w:val="true"/>
          <w:lang w:bidi="fa-IR"/>
        </w:rPr>
        <w:t>فقتلت الصید فی الحل ما بین</w:t>
      </w:r>
    </w:p>
    <w:p>
      <w:pPr>
        <w:pStyle w:val="BookText"/>
        <w:rPr/>
      </w:pPr>
      <w:r>
        <w:rPr>
          <w:rFonts w:ascii="IRNazanin" w:hAnsi="IRNazanin" w:eastAsia="IRNazanin"/>
          <w:color w:val="111111"/>
          <w:sz w:val="28"/>
          <w:sz w:val="28"/>
          <w:szCs w:val="28"/>
          <w:rtl w:val="true"/>
          <w:lang w:bidi="fa-IR"/>
        </w:rPr>
        <w:t xml:space="preserve">البرید إلی الحرم فعلیک </w:t>
      </w:r>
      <w:r>
        <w:rPr>
          <w:rStyle w:val="FootnoteAnchor"/>
          <w:rtl w:val="true"/>
        </w:rPr>
        <w:footnoteReference w:id="294"/>
      </w:r>
      <w:r>
        <w:rPr>
          <w:rFonts w:ascii="IRNazanin" w:hAnsi="IRNazanin" w:eastAsia="IRNazanin"/>
          <w:color w:val="111111"/>
          <w:sz w:val="28"/>
          <w:sz w:val="28"/>
          <w:szCs w:val="28"/>
          <w:rtl w:val="true"/>
          <w:lang w:bidi="fa-IR"/>
        </w:rPr>
        <w:t xml:space="preserve">جزاؤه فان </w:t>
      </w:r>
      <w:r>
        <w:rPr>
          <w:rStyle w:val="FootnoteAnchor"/>
          <w:rtl w:val="true"/>
        </w:rPr>
        <w:footnoteReference w:id="295"/>
      </w:r>
      <w:r>
        <w:rPr>
          <w:rFonts w:ascii="IRNazanin" w:hAnsi="IRNazanin" w:eastAsia="IRNazanin"/>
          <w:color w:val="111111"/>
          <w:sz w:val="28"/>
          <w:sz w:val="28"/>
          <w:szCs w:val="28"/>
          <w:rtl w:val="true"/>
          <w:lang w:bidi="fa-IR"/>
        </w:rPr>
        <w:t>فقأت عینه أو کسرت قرنه أو جرحته</w:t>
      </w:r>
    </w:p>
    <w:p>
      <w:pPr>
        <w:pStyle w:val="BookText"/>
        <w:rPr/>
      </w:pPr>
      <w:r>
        <w:rPr>
          <w:rFonts w:ascii="Amiri" w:hAnsi="Amiri" w:eastAsia="Amiri" w:cs="Amiri"/>
          <w:color w:val="111111"/>
          <w:sz w:val="28"/>
          <w:sz w:val="28"/>
          <w:szCs w:val="28"/>
          <w:rtl w:val="true"/>
          <w:lang w:bidi="ar-SA"/>
        </w:rPr>
        <w:t>تصدقت بصدقة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 عن الحلبی</w:t>
      </w:r>
    </w:p>
    <w:p>
      <w:pPr>
        <w:pStyle w:val="BookText"/>
        <w:rPr/>
      </w:pPr>
      <w:r>
        <w:rPr>
          <w:rFonts w:ascii="IRNazanin" w:hAnsi="IRNazanin" w:eastAsia="IRNazanin"/>
          <w:color w:val="111111"/>
          <w:sz w:val="28"/>
          <w:sz w:val="28"/>
          <w:szCs w:val="28"/>
          <w:rtl w:val="true"/>
          <w:lang w:bidi="fa-IR"/>
        </w:rPr>
        <w:t>عن أبی عبد الله علیه السلام قال إذا کنت محلا فی الحل فقتلت صیدا فیما بینک</w:t>
      </w:r>
    </w:p>
    <w:p>
      <w:pPr>
        <w:pStyle w:val="BookText"/>
        <w:rPr/>
      </w:pPr>
      <w:r>
        <w:rPr>
          <w:rFonts w:ascii="IRNazanin" w:hAnsi="IRNazanin" w:eastAsia="IRNazanin"/>
          <w:color w:val="111111"/>
          <w:sz w:val="28"/>
          <w:sz w:val="28"/>
          <w:szCs w:val="28"/>
          <w:rtl w:val="true"/>
          <w:lang w:bidi="fa-IR"/>
        </w:rPr>
        <w:t>وبین البرید إلی الحرم فان علیک جزاؤه فان فقأت عینه أو کسرت قرنه تصدقت</w:t>
      </w:r>
    </w:p>
    <w:p>
      <w:pPr>
        <w:pStyle w:val="BookText"/>
        <w:rPr/>
      </w:pPr>
      <w:r>
        <w:rPr>
          <w:rFonts w:ascii="IRNazanin" w:hAnsi="IRNazanin" w:eastAsia="IRNazanin"/>
          <w:color w:val="111111"/>
          <w:sz w:val="28"/>
          <w:sz w:val="28"/>
          <w:szCs w:val="28"/>
          <w:rtl w:val="true"/>
          <w:lang w:bidi="fa-IR"/>
        </w:rPr>
        <w:t xml:space="preserve">بصدقة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حظ الباب التالی فان ما فیه یناسب ذلک</w:t>
      </w:r>
      <w:r>
        <w:rPr>
          <w:rFonts w:eastAsia="IRNazanin" w:cs="IRNazanin"/>
          <w:color w:val="111111"/>
          <w:sz w:val="28"/>
          <w:szCs w:val="28"/>
          <w:rtl w:val="true"/>
          <w:lang w:bidi="fa-IR"/>
        </w:rPr>
        <w:t>.</w:t>
      </w:r>
    </w:p>
    <w:p>
      <w:pPr>
        <w:pStyle w:val="Heading4"/>
        <w:numPr>
          <w:ilvl w:val="3"/>
          <w:numId w:val="1"/>
        </w:numPr>
        <w:rPr/>
      </w:pPr>
      <w:bookmarkStart w:id="139" w:name="__RefHeading___Toc9964626_417432637"/>
      <w:bookmarkStart w:id="140" w:name="_Toc51"/>
      <w:bookmarkEnd w:id="139"/>
      <w:r>
        <w:rPr>
          <w:rtl w:val="true"/>
        </w:rPr>
        <w:t>(</w:t>
      </w:r>
      <w:r>
        <w:rPr/>
        <w:t>46</w:t>
      </w:r>
      <w:r>
        <w:rPr>
          <w:rtl w:val="true"/>
        </w:rPr>
        <w:t xml:space="preserve">) </w:t>
      </w:r>
      <w:r>
        <w:rPr>
          <w:rtl w:val="true"/>
        </w:rPr>
        <w:t>باب انه یکره ان یرمی الصید وهو یؤم الحرم وحکم من رماه فدخل الحرم ثم مات</w:t>
      </w:r>
      <w:bookmarkEnd w:id="140"/>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عیسی عن العباس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بن موسی عن ابن أبی عمیر عن بعض أصحابنا عن أبی عبد الله علیه السلام قال</w:t>
      </w:r>
    </w:p>
    <w:p>
      <w:pPr>
        <w:pStyle w:val="BookText"/>
        <w:rPr/>
      </w:pPr>
      <w:r>
        <w:rPr>
          <w:rFonts w:ascii="IRNazanin" w:hAnsi="IRNazanin" w:eastAsia="IRNazanin"/>
          <w:color w:val="111111"/>
          <w:sz w:val="28"/>
          <w:sz w:val="28"/>
          <w:szCs w:val="28"/>
          <w:rtl w:val="true"/>
          <w:lang w:bidi="fa-IR"/>
        </w:rPr>
        <w:t>کان یکره ان یرمی الصید وهو یؤم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علی بن</w:t>
      </w:r>
    </w:p>
    <w:p>
      <w:pPr>
        <w:pStyle w:val="BookText"/>
        <w:rPr/>
      </w:pPr>
      <w:r>
        <w:rPr>
          <w:rFonts w:ascii="IRNazanin" w:hAnsi="IRNazanin" w:eastAsia="IRNazanin"/>
          <w:color w:val="111111"/>
          <w:sz w:val="28"/>
          <w:sz w:val="28"/>
          <w:szCs w:val="28"/>
          <w:rtl w:val="true"/>
          <w:lang w:bidi="fa-IR"/>
        </w:rPr>
        <w:t xml:space="preserve">عقبة یب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محمد بن الحسین عن ابن</w:t>
      </w:r>
    </w:p>
    <w:p>
      <w:pPr>
        <w:pStyle w:val="BookText"/>
        <w:rPr/>
      </w:pPr>
      <w:r>
        <w:rPr>
          <w:rFonts w:ascii="IRNazanin" w:hAnsi="IRNazanin" w:eastAsia="IRNazanin"/>
          <w:color w:val="111111"/>
          <w:sz w:val="28"/>
          <w:sz w:val="28"/>
          <w:szCs w:val="28"/>
          <w:rtl w:val="true"/>
          <w:lang w:bidi="fa-IR"/>
        </w:rPr>
        <w:t xml:space="preserve">فضال عن علی بن عقبة </w:t>
      </w:r>
      <w:r>
        <w:rPr>
          <w:rStyle w:val="FootnoteAnchor"/>
          <w:rtl w:val="true"/>
        </w:rPr>
        <w:footnoteReference w:id="297"/>
      </w:r>
      <w:r>
        <w:rPr>
          <w:rFonts w:ascii="IRNazanin" w:hAnsi="IRNazanin" w:eastAsia="IRNazanin"/>
          <w:color w:val="111111"/>
          <w:sz w:val="28"/>
          <w:sz w:val="28"/>
          <w:szCs w:val="28"/>
          <w:rtl w:val="true"/>
          <w:lang w:bidi="fa-IR"/>
        </w:rPr>
        <w:t>عن أبیه عقبة بن خالد عن أبی عبد الله علیه السلام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سألته عن رجل قضی حجة ثم اقبل حتی إذا خرج من الحرم استقبله صید</w:t>
      </w:r>
    </w:p>
    <w:p>
      <w:pPr>
        <w:pStyle w:val="BookText"/>
        <w:rPr/>
      </w:pPr>
      <w:r>
        <w:rPr>
          <w:rFonts w:ascii="IRNazanin" w:hAnsi="IRNazanin" w:eastAsia="IRNazanin"/>
          <w:color w:val="111111"/>
          <w:sz w:val="28"/>
          <w:sz w:val="28"/>
          <w:szCs w:val="28"/>
          <w:rtl w:val="true"/>
          <w:lang w:bidi="fa-IR"/>
        </w:rPr>
        <w:t xml:space="preserve">قریبا </w:t>
      </w:r>
      <w:r>
        <w:rPr>
          <w:rStyle w:val="FootnoteAnchor"/>
          <w:rtl w:val="true"/>
        </w:rPr>
        <w:footnoteReference w:id="298"/>
      </w:r>
      <w:r>
        <w:rPr>
          <w:rFonts w:ascii="IRNazanin" w:hAnsi="IRNazanin" w:eastAsia="IRNazanin"/>
          <w:color w:val="111111"/>
          <w:sz w:val="28"/>
          <w:sz w:val="28"/>
          <w:szCs w:val="28"/>
          <w:rtl w:val="true"/>
          <w:lang w:bidi="fa-IR"/>
        </w:rPr>
        <w:t xml:space="preserve">من الحرم والصید متوجه نحو الحرم فرماه فقتله ما علیه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عن عبد الرحمن بن الحجاج قال</w:t>
      </w:r>
    </w:p>
    <w:p>
      <w:pPr>
        <w:pStyle w:val="BookText"/>
        <w:rPr/>
      </w:pPr>
      <w:r>
        <w:rPr>
          <w:rFonts w:ascii="IRNazanin" w:hAnsi="IRNazanin" w:eastAsia="IRNazanin"/>
          <w:color w:val="111111"/>
          <w:sz w:val="28"/>
          <w:sz w:val="28"/>
          <w:szCs w:val="28"/>
          <w:rtl w:val="true"/>
          <w:lang w:bidi="fa-IR"/>
        </w:rPr>
        <w:t>سألت أبا عبد الله علیه السلام عن رجل رمی صیدا فی الحل وهو یؤم الحرم فیما</w:t>
      </w:r>
    </w:p>
    <w:p>
      <w:pPr>
        <w:pStyle w:val="BookText"/>
        <w:rPr/>
      </w:pPr>
      <w:r>
        <w:rPr>
          <w:rFonts w:ascii="IRNazanin" w:hAnsi="IRNazanin" w:eastAsia="IRNazanin"/>
          <w:color w:val="111111"/>
          <w:sz w:val="28"/>
          <w:sz w:val="28"/>
          <w:szCs w:val="28"/>
          <w:rtl w:val="true"/>
          <w:lang w:bidi="fa-IR"/>
        </w:rPr>
        <w:t>بین البرید والمسجد فاصابه فی الحل فمضی بریشه حتی دخل الحرم فمات من</w:t>
      </w:r>
    </w:p>
    <w:p>
      <w:pPr>
        <w:pStyle w:val="BookText"/>
        <w:rPr/>
      </w:pPr>
      <w:r>
        <w:rPr>
          <w:rFonts w:ascii="IRNazanin" w:hAnsi="IRNazanin" w:eastAsia="IRNazanin"/>
          <w:color w:val="111111"/>
          <w:sz w:val="28"/>
          <w:sz w:val="28"/>
          <w:szCs w:val="28"/>
          <w:rtl w:val="true"/>
          <w:lang w:bidi="fa-IR"/>
        </w:rPr>
        <w:t>رمیته هل علیه جزاء قال لیس علیه جزاء انما مثل ذلک مثل من نصب شرکا فی الحل</w:t>
      </w:r>
    </w:p>
    <w:p>
      <w:pPr>
        <w:pStyle w:val="BookText"/>
        <w:rPr/>
      </w:pPr>
      <w:r>
        <w:rPr>
          <w:rFonts w:ascii="IRNazanin" w:hAnsi="IRNazanin" w:eastAsia="IRNazanin"/>
          <w:color w:val="111111"/>
          <w:sz w:val="28"/>
          <w:sz w:val="28"/>
          <w:szCs w:val="28"/>
          <w:rtl w:val="true"/>
          <w:lang w:bidi="fa-IR"/>
        </w:rPr>
        <w:t>إلی جانب الحرم فوقع فیه صید فاضطرب حتی دخل الحرم فمات فلیس علیه</w:t>
      </w:r>
    </w:p>
    <w:p>
      <w:pPr>
        <w:pStyle w:val="BookText"/>
        <w:rPr/>
      </w:pPr>
      <w:r>
        <w:rPr>
          <w:rFonts w:ascii="IRNazanin" w:hAnsi="IRNazanin" w:eastAsia="IRNazanin"/>
          <w:color w:val="111111"/>
          <w:sz w:val="28"/>
          <w:sz w:val="28"/>
          <w:szCs w:val="28"/>
          <w:rtl w:val="true"/>
          <w:lang w:bidi="fa-IR"/>
        </w:rPr>
        <w:t>جزاؤه لأنه نصب حیث نصب وهو له حلال ورمی حیث رمی وهو له حلال فلیس</w:t>
      </w:r>
    </w:p>
    <w:p>
      <w:pPr>
        <w:pStyle w:val="BookText"/>
        <w:rPr/>
      </w:pPr>
      <w:r>
        <w:rPr>
          <w:rFonts w:ascii="IRNazanin" w:hAnsi="IRNazanin" w:eastAsia="IRNazanin"/>
          <w:color w:val="111111"/>
          <w:sz w:val="28"/>
          <w:sz w:val="28"/>
          <w:szCs w:val="28"/>
          <w:rtl w:val="true"/>
          <w:lang w:bidi="fa-IR"/>
        </w:rPr>
        <w:t>علیه فیما کان بعد ذلک شئ فقلت هذا القیاس عند الناس فقال انما شبهت لک</w:t>
      </w:r>
    </w:p>
    <w:p>
      <w:pPr>
        <w:pStyle w:val="BookText"/>
        <w:rPr/>
      </w:pPr>
      <w:r>
        <w:rPr>
          <w:rFonts w:ascii="IRNazanin" w:hAnsi="IRNazanin" w:eastAsia="IRNazanin"/>
          <w:color w:val="111111"/>
          <w:sz w:val="28"/>
          <w:sz w:val="28"/>
          <w:szCs w:val="28"/>
          <w:rtl w:val="true"/>
          <w:lang w:bidi="fa-IR"/>
        </w:rPr>
        <w:t>الشئ بالشئ لتعرفه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محمد بن الحسن الصفار</w:t>
      </w:r>
    </w:p>
    <w:p>
      <w:pPr>
        <w:pStyle w:val="BookText"/>
        <w:rPr/>
      </w:pPr>
      <w:r>
        <w:rPr>
          <w:rFonts w:ascii="IRNazanin" w:hAnsi="IRNazanin" w:eastAsia="IRNazanin"/>
          <w:color w:val="111111"/>
          <w:sz w:val="28"/>
          <w:sz w:val="28"/>
          <w:szCs w:val="28"/>
          <w:rtl w:val="true"/>
          <w:lang w:bidi="fa-IR"/>
        </w:rPr>
        <w:t>عن العباس بن معروف عن علی بن مهزیار عن الحسین بن سعید عن صفوان عن</w:t>
      </w:r>
    </w:p>
    <w:p>
      <w:pPr>
        <w:pStyle w:val="BookText"/>
        <w:rPr/>
      </w:pPr>
      <w:r>
        <w:rPr>
          <w:rFonts w:ascii="IRNazanin" w:hAnsi="IRNazanin" w:eastAsia="IRNazanin"/>
          <w:color w:val="111111"/>
          <w:sz w:val="28"/>
          <w:sz w:val="28"/>
          <w:szCs w:val="28"/>
          <w:rtl w:val="true"/>
          <w:lang w:bidi="fa-IR"/>
        </w:rPr>
        <w:t>عبد الرحمن بن الحجاج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أبی الحسین النخعی عن ابن</w:t>
      </w:r>
    </w:p>
    <w:p>
      <w:pPr>
        <w:pStyle w:val="BookText"/>
        <w:rPr/>
      </w:pPr>
      <w:r>
        <w:rPr>
          <w:rFonts w:ascii="IRNazanin" w:hAnsi="IRNazanin" w:eastAsia="IRNazanin"/>
          <w:color w:val="111111"/>
          <w:sz w:val="28"/>
          <w:sz w:val="28"/>
          <w:szCs w:val="28"/>
          <w:rtl w:val="true"/>
          <w:lang w:bidi="fa-IR"/>
        </w:rPr>
        <w:t>أبی عمیر عن عبد الرحمن بن الحجاج عن أبی عبد الله علیه السلام فی الرجل یرمی</w:t>
      </w:r>
    </w:p>
    <w:p>
      <w:pPr>
        <w:pStyle w:val="BookText"/>
        <w:rPr/>
      </w:pPr>
      <w:r>
        <w:rPr>
          <w:rFonts w:ascii="IRNazanin" w:hAnsi="IRNazanin" w:eastAsia="IRNazanin"/>
          <w:color w:val="111111"/>
          <w:sz w:val="28"/>
          <w:sz w:val="28"/>
          <w:szCs w:val="28"/>
          <w:rtl w:val="true"/>
          <w:lang w:bidi="fa-IR"/>
        </w:rPr>
        <w:t>الصید وهو یؤم الحرم فتصیبه الرمیة فیتحامل بها حتی یدخل الحرم فیموت فیه قال</w:t>
      </w:r>
    </w:p>
    <w:p>
      <w:pPr>
        <w:pStyle w:val="BookText"/>
        <w:rPr/>
      </w:pPr>
      <w:r>
        <w:rPr>
          <w:rFonts w:ascii="IRNazanin" w:hAnsi="IRNazanin" w:eastAsia="IRNazanin"/>
          <w:color w:val="111111"/>
          <w:sz w:val="28"/>
          <w:sz w:val="28"/>
          <w:szCs w:val="28"/>
          <w:rtl w:val="true"/>
          <w:lang w:bidi="fa-IR"/>
        </w:rPr>
        <w:t>لیس علیه شئ انما هو بمنزلة رجل نصب شبکة فی الحل فوقع فیها صید فاضطرب</w:t>
      </w:r>
    </w:p>
    <w:p>
      <w:pPr>
        <w:pStyle w:val="BookText"/>
        <w:rPr/>
      </w:pPr>
      <w:r>
        <w:rPr>
          <w:rFonts w:ascii="IRNazanin" w:hAnsi="IRNazanin" w:eastAsia="IRNazanin"/>
          <w:color w:val="111111"/>
          <w:sz w:val="28"/>
          <w:sz w:val="28"/>
          <w:szCs w:val="28"/>
          <w:rtl w:val="true"/>
          <w:lang w:bidi="fa-IR"/>
        </w:rPr>
        <w:t>حتی دخل الحرم فمات فیه قلت هذا عند هم من القیاس قال لا انما شبهت لک</w:t>
      </w:r>
    </w:p>
    <w:p>
      <w:pPr>
        <w:pStyle w:val="BookText"/>
        <w:rPr/>
      </w:pPr>
      <w:r>
        <w:rPr>
          <w:rFonts w:ascii="IRNazanin" w:hAnsi="IRNazanin" w:eastAsia="IRNazanin"/>
          <w:color w:val="111111"/>
          <w:sz w:val="28"/>
          <w:sz w:val="28"/>
          <w:szCs w:val="28"/>
          <w:rtl w:val="true"/>
          <w:lang w:bidi="fa-IR"/>
        </w:rPr>
        <w:t>شیئا بشئ</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بن یحیی عن عبد الرحمن بن الحجاج قال سألت أبا الحسن علیه السلام عن رجل</w:t>
      </w:r>
    </w:p>
    <w:p>
      <w:pPr>
        <w:pStyle w:val="BookText"/>
        <w:rPr/>
      </w:pPr>
      <w:r>
        <w:rPr>
          <w:rFonts w:ascii="IRNazanin" w:hAnsi="IRNazanin" w:eastAsia="IRNazanin"/>
          <w:color w:val="111111"/>
          <w:sz w:val="28"/>
          <w:sz w:val="28"/>
          <w:szCs w:val="28"/>
          <w:rtl w:val="true"/>
          <w:lang w:bidi="fa-IR"/>
        </w:rPr>
        <w:t>رمی صیدا فی الحل فمضی برمیته حتی دخل الحرم فمات أعلیه جزائه قال لا لیس</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جزاؤه لأنه رمی حیث رمی وهوله حلال انما مثل ذلک مثل رجل نصب</w:t>
      </w:r>
      <w:bookmarkStart w:id="141" w:name="pg16862_230152"/>
    </w:p>
    <w:p>
      <w:pPr>
        <w:pStyle w:val="BookText"/>
        <w:rPr/>
      </w:pPr>
      <w:bookmarkEnd w:id="141"/>
      <w:r>
        <w:rPr>
          <w:rFonts w:ascii="IRNazanin" w:hAnsi="IRNazanin" w:eastAsia="IRNazanin"/>
          <w:color w:val="111111"/>
          <w:sz w:val="28"/>
          <w:sz w:val="28"/>
          <w:szCs w:val="28"/>
          <w:rtl w:val="true"/>
          <w:lang w:bidi="fa-IR"/>
        </w:rPr>
        <w:t>شرکا فی الحل إلی جانب الحرم فوقع فیه صید فاضطرب الصید حتی دخل الحرم</w:t>
      </w:r>
    </w:p>
    <w:p>
      <w:pPr>
        <w:pStyle w:val="BookText"/>
        <w:rPr/>
      </w:pPr>
      <w:r>
        <w:rPr>
          <w:rFonts w:ascii="IRNazanin" w:hAnsi="IRNazanin" w:eastAsia="IRNazanin"/>
          <w:color w:val="111111"/>
          <w:sz w:val="28"/>
          <w:sz w:val="28"/>
          <w:szCs w:val="28"/>
          <w:rtl w:val="true"/>
          <w:lang w:bidi="fa-IR"/>
        </w:rPr>
        <w:t xml:space="preserve">فلیس علیه جزاؤه لأنه کان بعد ذلک شئ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القیاس عند الناس</w:t>
      </w:r>
    </w:p>
    <w:p>
      <w:pPr>
        <w:pStyle w:val="BookText"/>
        <w:rPr/>
      </w:pPr>
      <w:r>
        <w:rPr>
          <w:rFonts w:ascii="IRNazanin" w:hAnsi="IRNazanin" w:eastAsia="IRNazanin"/>
          <w:color w:val="111111"/>
          <w:sz w:val="28"/>
          <w:sz w:val="28"/>
          <w:szCs w:val="28"/>
          <w:rtl w:val="true"/>
          <w:lang w:bidi="fa-IR"/>
        </w:rPr>
        <w:t>فقال انما شبهت لک شیئا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من</w:t>
      </w:r>
    </w:p>
    <w:p>
      <w:pPr>
        <w:pStyle w:val="BookText"/>
        <w:rPr/>
      </w:pPr>
      <w:r>
        <w:rPr>
          <w:rFonts w:ascii="IRNazanin" w:hAnsi="IRNazanin" w:eastAsia="IRNazanin"/>
          <w:color w:val="111111"/>
          <w:sz w:val="28"/>
          <w:sz w:val="28"/>
          <w:szCs w:val="28"/>
          <w:rtl w:val="true"/>
          <w:lang w:bidi="fa-IR"/>
        </w:rPr>
        <w:t>رمی صیدا فی الحل فاصابه فتحامل الصید حتی دخل الحرم فمات فیه من رمیته فلا</w:t>
      </w:r>
    </w:p>
    <w:p>
      <w:pPr>
        <w:pStyle w:val="BookText"/>
        <w:rPr/>
      </w:pPr>
      <w:r>
        <w:rPr>
          <w:rFonts w:ascii="IRNazanin" w:hAnsi="IRNazanin" w:eastAsia="IRNazanin"/>
          <w:color w:val="111111"/>
          <w:sz w:val="28"/>
          <w:sz w:val="28"/>
          <w:szCs w:val="28"/>
          <w:rtl w:val="true"/>
          <w:lang w:bidi="fa-IR"/>
        </w:rPr>
        <w:t>شئ علیه فیه</w:t>
      </w:r>
      <w:r>
        <w:rPr>
          <w:rFonts w:eastAsia="IRNazanin" w:cs="IRNazanin"/>
          <w:color w:val="111111"/>
          <w:sz w:val="28"/>
          <w:szCs w:val="28"/>
          <w:rtl w:val="true"/>
          <w:lang w:bidi="fa-IR"/>
        </w:rPr>
        <w:t>.</w:t>
      </w:r>
    </w:p>
    <w:p>
      <w:pPr>
        <w:pStyle w:val="Heading4"/>
        <w:numPr>
          <w:ilvl w:val="3"/>
          <w:numId w:val="1"/>
        </w:numPr>
        <w:rPr/>
      </w:pPr>
      <w:bookmarkStart w:id="142" w:name="__RefHeading___Toc9964628_417432637"/>
      <w:bookmarkStart w:id="143" w:name="_Toc52"/>
      <w:bookmarkEnd w:id="142"/>
      <w:r>
        <w:rPr>
          <w:rtl w:val="true"/>
        </w:rPr>
        <w:t>(</w:t>
      </w:r>
      <w:r>
        <w:rPr/>
        <w:t>47</w:t>
      </w:r>
      <w:r>
        <w:rPr>
          <w:rtl w:val="true"/>
        </w:rPr>
        <w:t xml:space="preserve">) </w:t>
      </w:r>
      <w:r>
        <w:rPr>
          <w:rtl w:val="true"/>
        </w:rPr>
        <w:t>باب جواز اکل ما ذبح من الصید فی الحل فیدخل الحرم للمحل وعدم جواز اکل ما ذبح منه فی الحرم</w:t>
      </w:r>
      <w:bookmarkEnd w:id="143"/>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علی بن رزین عن</w:t>
      </w:r>
    </w:p>
    <w:p>
      <w:pPr>
        <w:pStyle w:val="BookText"/>
        <w:rPr/>
      </w:pPr>
      <w:r>
        <w:rPr>
          <w:rFonts w:ascii="IRNazanin" w:hAnsi="IRNazanin" w:eastAsia="IRNazanin"/>
          <w:color w:val="111111"/>
          <w:sz w:val="28"/>
          <w:sz w:val="28"/>
          <w:szCs w:val="28"/>
          <w:rtl w:val="true"/>
          <w:lang w:bidi="fa-IR"/>
        </w:rPr>
        <w:t>عبد الله بن أبی یعفور قال قلت لأبی عبد الله علیه السلام الصید یصاد فی الحل ویذبح</w:t>
      </w:r>
    </w:p>
    <w:p>
      <w:pPr>
        <w:pStyle w:val="BookText"/>
        <w:rPr/>
      </w:pPr>
      <w:r>
        <w:rPr>
          <w:rFonts w:ascii="IRNazanin" w:hAnsi="IRNazanin" w:eastAsia="IRNazanin"/>
          <w:color w:val="111111"/>
          <w:sz w:val="28"/>
          <w:sz w:val="28"/>
          <w:szCs w:val="28"/>
          <w:rtl w:val="true"/>
          <w:lang w:bidi="fa-IR"/>
        </w:rPr>
        <w:t>فی الحل ویدخل الحرم ویؤکل قال نعم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نسخ فقه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وأی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حمام ذبحت فی الحل وادخلت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 فلا بأس بأکلها وان کان محرما</w:t>
      </w:r>
    </w:p>
    <w:p>
      <w:pPr>
        <w:pStyle w:val="BookText"/>
        <w:rPr/>
      </w:pPr>
      <w:r>
        <w:rPr>
          <w:rFonts w:ascii="IRNazanin" w:hAnsi="IRNazanin" w:eastAsia="IRNazanin"/>
          <w:color w:val="111111"/>
          <w:sz w:val="28"/>
          <w:sz w:val="28"/>
          <w:szCs w:val="28"/>
          <w:rtl w:val="true"/>
          <w:lang w:bidi="fa-IR"/>
        </w:rPr>
        <w:t>وإذا دخل الحرم ثم ذبح لم یأکله لأنه انما ذبح بعد أن دخل مأمنه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معویة بن</w:t>
      </w:r>
    </w:p>
    <w:p>
      <w:pPr>
        <w:pStyle w:val="BookText"/>
        <w:rPr/>
      </w:pPr>
      <w:r>
        <w:rPr>
          <w:rFonts w:ascii="IRNazanin" w:hAnsi="IRNazanin" w:eastAsia="IRNazanin"/>
          <w:color w:val="111111"/>
          <w:sz w:val="28"/>
          <w:sz w:val="28"/>
          <w:szCs w:val="28"/>
          <w:rtl w:val="true"/>
          <w:lang w:bidi="fa-IR"/>
        </w:rPr>
        <w:t>عمار عن الحکم بن عتیبة قال قلت لأبی جعفر علیه السلام ما تقول فی حمام أهلی ذبح</w:t>
      </w:r>
    </w:p>
    <w:p>
      <w:pPr>
        <w:pStyle w:val="BookText"/>
        <w:rPr/>
      </w:pPr>
      <w:r>
        <w:rPr>
          <w:rFonts w:ascii="IRNazanin" w:hAnsi="IRNazanin" w:eastAsia="IRNazanin"/>
          <w:color w:val="111111"/>
          <w:sz w:val="28"/>
          <w:sz w:val="28"/>
          <w:szCs w:val="28"/>
          <w:rtl w:val="true"/>
          <w:lang w:bidi="fa-IR"/>
        </w:rPr>
        <w:t>فی الحل وادخل الحرم فقال لا بأس بأکله لمن کان محلا فإن کان محرما فلا وقال إن</w:t>
      </w:r>
    </w:p>
    <w:p>
      <w:pPr>
        <w:pStyle w:val="BookText"/>
        <w:rPr/>
      </w:pPr>
      <w:r>
        <w:rPr>
          <w:rFonts w:ascii="IRNazanin" w:hAnsi="IRNazanin" w:eastAsia="IRNazanin"/>
          <w:color w:val="111111"/>
          <w:sz w:val="28"/>
          <w:sz w:val="28"/>
          <w:szCs w:val="28"/>
          <w:rtl w:val="true"/>
          <w:lang w:bidi="fa-IR"/>
        </w:rPr>
        <w:t>ادخل الحرم فذبح فیه فإنه ذبح بعد ما دخل مأمنه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علی بن النعمان عن</w:t>
      </w:r>
    </w:p>
    <w:p>
      <w:pPr>
        <w:pStyle w:val="BookText"/>
        <w:rPr/>
      </w:pPr>
      <w:r>
        <w:rPr>
          <w:rFonts w:ascii="IRNazanin" w:hAnsi="IRNazanin" w:eastAsia="IRNazanin"/>
          <w:color w:val="111111"/>
          <w:sz w:val="28"/>
          <w:sz w:val="28"/>
          <w:szCs w:val="28"/>
          <w:rtl w:val="true"/>
          <w:lang w:bidi="fa-IR"/>
        </w:rPr>
        <w:t>ابن مسکان عن منصور بن حازم عن أبی عبد الله علیه السلام فی حمام ذبح فی الحل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لا یأکله محرم وإذا دخل </w:t>
      </w:r>
      <w:r>
        <w:rPr>
          <w:rStyle w:val="FootnoteAnchor"/>
          <w:rtl w:val="true"/>
        </w:rPr>
        <w:footnoteReference w:id="299"/>
      </w:r>
      <w:r>
        <w:rPr>
          <w:rFonts w:ascii="IRNazanin" w:hAnsi="IRNazanin" w:eastAsia="IRNazanin"/>
          <w:color w:val="111111"/>
          <w:sz w:val="28"/>
          <w:sz w:val="28"/>
          <w:szCs w:val="28"/>
          <w:rtl w:val="true"/>
          <w:lang w:bidi="fa-IR"/>
        </w:rPr>
        <w:t>مکة اکله المحل بمکة وإذا دخل الحرم حیا</w:t>
      </w:r>
      <w:bookmarkStart w:id="144" w:name="pg16862_230153"/>
    </w:p>
    <w:p>
      <w:pPr>
        <w:pStyle w:val="BookText"/>
        <w:rPr/>
      </w:pPr>
      <w:bookmarkEnd w:id="144"/>
      <w:r>
        <w:rPr>
          <w:rFonts w:ascii="IRNazanin" w:hAnsi="IRNazanin" w:eastAsia="IRNazanin"/>
          <w:color w:val="111111"/>
          <w:sz w:val="28"/>
          <w:sz w:val="28"/>
          <w:szCs w:val="28"/>
          <w:rtl w:val="true"/>
          <w:lang w:bidi="fa-IR"/>
        </w:rPr>
        <w:t>ثم ذبح فی الحرم فلا یأکله لأنه ذبح بعدما بلغ مأمنه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صفوان بن</w:t>
      </w:r>
    </w:p>
    <w:p>
      <w:pPr>
        <w:pStyle w:val="BookText"/>
        <w:rPr/>
      </w:pPr>
      <w:r>
        <w:rPr>
          <w:rFonts w:ascii="IRNazanin" w:hAnsi="IRNazanin" w:eastAsia="IRNazanin"/>
          <w:color w:val="111111"/>
          <w:sz w:val="28"/>
          <w:sz w:val="28"/>
          <w:szCs w:val="28"/>
          <w:rtl w:val="true"/>
          <w:lang w:bidi="fa-IR"/>
        </w:rPr>
        <w:t xml:space="preserve">یحیی یب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فقیه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عبد الله علیه السلام اهدی لنا طیر مذبوح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فأکله أهلنا فقال لا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مکة بأسا قلت فأی شئ تقول</w:t>
      </w:r>
    </w:p>
    <w:p>
      <w:pPr>
        <w:pStyle w:val="BookText"/>
        <w:rPr/>
      </w:pPr>
      <w:r>
        <w:rPr>
          <w:rFonts w:ascii="IRNazanin" w:hAnsi="IRNazanin" w:eastAsia="IRNazanin"/>
          <w:color w:val="111111"/>
          <w:sz w:val="28"/>
          <w:sz w:val="28"/>
          <w:szCs w:val="28"/>
          <w:rtl w:val="true"/>
          <w:lang w:bidi="fa-IR"/>
        </w:rPr>
        <w:t>أنت قال علیهم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الطیر أو الصید إذا دخل</w:t>
      </w:r>
    </w:p>
    <w:p>
      <w:pPr>
        <w:pStyle w:val="BookText"/>
        <w:rPr/>
      </w:pPr>
      <w:r>
        <w:rPr>
          <w:rFonts w:ascii="IRNazanin" w:hAnsi="IRNazanin" w:eastAsia="IRNazanin"/>
          <w:color w:val="111111"/>
          <w:sz w:val="28"/>
          <w:sz w:val="28"/>
          <w:szCs w:val="28"/>
          <w:rtl w:val="true"/>
          <w:lang w:bidi="fa-IR"/>
        </w:rPr>
        <w:t xml:space="preserve">الحرم خلی سبیله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تشترین فی الحرم الا مذبوحا ذبح فی الحل ثم جئ</w:t>
      </w:r>
    </w:p>
    <w:p>
      <w:pPr>
        <w:pStyle w:val="BookText"/>
        <w:rPr/>
      </w:pPr>
      <w:r>
        <w:rPr>
          <w:rFonts w:ascii="IRNazanin" w:hAnsi="IRNazanin" w:eastAsia="IRNazanin"/>
          <w:color w:val="111111"/>
          <w:sz w:val="28"/>
          <w:sz w:val="28"/>
          <w:szCs w:val="28"/>
          <w:rtl w:val="true"/>
          <w:lang w:bidi="fa-IR"/>
        </w:rPr>
        <w:t xml:space="preserve">به إلی الحرم مذبوحا فلا بأس للحلال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الا انه اسقط</w:t>
      </w:r>
    </w:p>
    <w:p>
      <w:pPr>
        <w:pStyle w:val="BookText"/>
        <w:rPr/>
      </w:pPr>
      <w:r>
        <w:rPr>
          <w:rFonts w:ascii="IRNazanin" w:hAnsi="IRNazanin" w:eastAsia="IRNazanin"/>
          <w:color w:val="111111"/>
          <w:sz w:val="28"/>
          <w:sz w:val="28"/>
          <w:szCs w:val="28"/>
          <w:rtl w:val="true"/>
          <w:lang w:bidi="fa-IR"/>
        </w:rPr>
        <w:t>قوله للحلال</w:t>
      </w:r>
      <w:r>
        <w:rPr>
          <w:rFonts w:eastAsia="IRNazanin" w:cs="IRNazanin"/>
          <w:color w:val="111111"/>
          <w:sz w:val="28"/>
          <w:szCs w:val="28"/>
          <w:rtl w:val="true"/>
          <w:lang w:bidi="fa-IR"/>
        </w:rPr>
        <w:t>.</w:t>
      </w:r>
    </w:p>
    <w:p>
      <w:pPr>
        <w:pStyle w:val="Heading4"/>
        <w:numPr>
          <w:ilvl w:val="3"/>
          <w:numId w:val="1"/>
        </w:numPr>
        <w:rPr/>
      </w:pPr>
      <w:bookmarkStart w:id="145" w:name="__RefHeading___Toc9964630_417432637"/>
      <w:bookmarkStart w:id="146" w:name="_Toc53"/>
      <w:bookmarkEnd w:id="145"/>
      <w:r>
        <w:rPr>
          <w:rtl w:val="true"/>
        </w:rPr>
        <w:t>(</w:t>
      </w:r>
      <w:r>
        <w:rPr/>
        <w:t>48</w:t>
      </w:r>
      <w:r>
        <w:rPr>
          <w:rtl w:val="true"/>
        </w:rPr>
        <w:t xml:space="preserve">) </w:t>
      </w:r>
      <w:r>
        <w:rPr>
          <w:rtl w:val="true"/>
        </w:rPr>
        <w:t>باب انه لا یذبح فی الحرم الا الإبل والبقر والغنم والدجاج الأهلی وما لم یصف ویؤکل لحومها</w:t>
      </w:r>
      <w:bookmarkEnd w:id="146"/>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 xml:space="preserve">بن أبی نصر عن عبد الکریم عن أبی بصیر فقیه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عن أبی بصیر عن أبی</w:t>
      </w:r>
    </w:p>
    <w:p>
      <w:pPr>
        <w:pStyle w:val="BookText"/>
        <w:rPr/>
      </w:pPr>
      <w:r>
        <w:rPr>
          <w:rFonts w:ascii="IRNazanin" w:hAnsi="IRNazanin" w:eastAsia="IRNazanin"/>
          <w:color w:val="111111"/>
          <w:sz w:val="28"/>
          <w:sz w:val="28"/>
          <w:szCs w:val="28"/>
          <w:rtl w:val="true"/>
          <w:lang w:bidi="fa-IR"/>
        </w:rPr>
        <w:t xml:space="preserve">عبد الله علیه السلام قال لا یذبح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الا الإبل والبقر والغنم والدجاج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 وصفوان بن</w:t>
      </w:r>
    </w:p>
    <w:p>
      <w:pPr>
        <w:pStyle w:val="BookText"/>
        <w:rPr/>
      </w:pPr>
      <w:r>
        <w:rPr>
          <w:rFonts w:ascii="IRNazanin" w:hAnsi="IRNazanin" w:eastAsia="IRNazanin"/>
          <w:color w:val="111111"/>
          <w:sz w:val="28"/>
          <w:sz w:val="28"/>
          <w:szCs w:val="28"/>
          <w:rtl w:val="true"/>
          <w:lang w:bidi="fa-IR"/>
        </w:rPr>
        <w:t>یحیی عن عبد الله بن مسکان عن أبی بصیر عن أبی عبد الله علیه السلام قا یذبح فی</w:t>
      </w:r>
    </w:p>
    <w:p>
      <w:pPr>
        <w:pStyle w:val="BookText"/>
        <w:rPr/>
      </w:pPr>
      <w:r>
        <w:rPr>
          <w:rFonts w:ascii="IRNazanin" w:hAnsi="IRNazanin" w:eastAsia="IRNazanin"/>
          <w:color w:val="111111"/>
          <w:sz w:val="28"/>
          <w:sz w:val="28"/>
          <w:szCs w:val="28"/>
          <w:rtl w:val="true"/>
          <w:lang w:bidi="fa-IR"/>
        </w:rPr>
        <w:t xml:space="preserve">الحرم الإبل والبقر والغنم والدجاج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جعفر علیه السلام قال سألته عما یؤکل من اللحم فی الحرم قال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47" w:name="pg16862_230154"/>
    </w:p>
    <w:p>
      <w:pPr>
        <w:pStyle w:val="BookText"/>
        <w:rPr/>
      </w:pPr>
      <w:bookmarkEnd w:id="147"/>
      <w:r>
        <w:rPr>
          <w:rFonts w:ascii="IRNazanin" w:hAnsi="IRNazanin" w:eastAsia="IRNazanin"/>
          <w:color w:val="111111"/>
          <w:sz w:val="28"/>
          <w:sz w:val="28"/>
          <w:szCs w:val="28"/>
          <w:rtl w:val="true"/>
          <w:lang w:bidi="fa-IR"/>
        </w:rPr>
        <w:t>لا یحرم الإبل والبقر والغنم والدجاج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نسخ الرضوی وطیر مکة الأهلی لا یذبح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حمام الحرم لا یصاد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لم یصف من الطیر فهو بمنزلة الدجاج وفی روایة الصیقل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لم یصف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دجاج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فکله وما کان یصف فخل سبیله</w:t>
      </w:r>
      <w:r>
        <w:rPr>
          <w:rFonts w:eastAsia="IRNazanin" w:cs="IRNazanin"/>
          <w:color w:val="111111"/>
          <w:sz w:val="28"/>
          <w:szCs w:val="28"/>
          <w:rtl w:val="true"/>
          <w:lang w:bidi="fa-IR"/>
        </w:rPr>
        <w:t>.</w:t>
      </w:r>
    </w:p>
    <w:p>
      <w:pPr>
        <w:pStyle w:val="Heading4"/>
        <w:numPr>
          <w:ilvl w:val="3"/>
          <w:numId w:val="1"/>
        </w:numPr>
        <w:rPr/>
      </w:pPr>
      <w:bookmarkStart w:id="148" w:name="__RefHeading___Toc9964632_417432637"/>
      <w:bookmarkStart w:id="149" w:name="_Toc54"/>
      <w:bookmarkEnd w:id="148"/>
      <w:r>
        <w:rPr>
          <w:rtl w:val="true"/>
        </w:rPr>
        <w:t>(</w:t>
      </w:r>
      <w:r>
        <w:rPr/>
        <w:t>49</w:t>
      </w:r>
      <w:r>
        <w:rPr>
          <w:rtl w:val="true"/>
        </w:rPr>
        <w:t xml:space="preserve">) </w:t>
      </w:r>
      <w:r>
        <w:rPr>
          <w:rtl w:val="true"/>
        </w:rPr>
        <w:t>باب انه من قتل أسدا فی الحرم فعلیه کبش یذبحه</w:t>
      </w:r>
      <w:bookmarkEnd w:id="149"/>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یب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عن أحمد بن محمد عن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داود بن أبی یزید العطار عن أبی سعید المکاری قال قلت لأبی عبد الله علیه السلام</w:t>
      </w:r>
    </w:p>
    <w:p>
      <w:pPr>
        <w:pStyle w:val="BookText"/>
        <w:rPr/>
      </w:pPr>
      <w:r>
        <w:rPr>
          <w:rFonts w:ascii="IRNazanin" w:hAnsi="IRNazanin" w:eastAsia="IRNazanin"/>
          <w:color w:val="111111"/>
          <w:sz w:val="28"/>
          <w:sz w:val="28"/>
          <w:szCs w:val="28"/>
          <w:rtl w:val="true"/>
          <w:lang w:bidi="fa-IR"/>
        </w:rPr>
        <w:t>رجل قتل أسدا فی الحرم قال علیه کبش یذبحه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کان الصید أسدا ذبحت کبشا</w:t>
      </w:r>
      <w:r>
        <w:rPr>
          <w:rFonts w:eastAsia="IRNazanin" w:cs="IRNazanin"/>
          <w:color w:val="111111"/>
          <w:sz w:val="28"/>
          <w:szCs w:val="28"/>
          <w:rtl w:val="true"/>
          <w:lang w:bidi="fa-IR"/>
        </w:rPr>
        <w:t>.</w:t>
      </w:r>
    </w:p>
    <w:p>
      <w:pPr>
        <w:pStyle w:val="Heading4"/>
        <w:numPr>
          <w:ilvl w:val="3"/>
          <w:numId w:val="1"/>
        </w:numPr>
        <w:rPr/>
      </w:pPr>
      <w:bookmarkStart w:id="150" w:name="__RefHeading___Toc9964634_417432637"/>
      <w:bookmarkStart w:id="151" w:name="_Toc55"/>
      <w:bookmarkEnd w:id="150"/>
      <w:r>
        <w:rPr>
          <w:rtl w:val="true"/>
        </w:rPr>
        <w:t>(</w:t>
      </w:r>
      <w:r>
        <w:rPr/>
        <w:t>50</w:t>
      </w:r>
      <w:r>
        <w:rPr>
          <w:rtl w:val="true"/>
        </w:rPr>
        <w:t xml:space="preserve">) </w:t>
      </w:r>
      <w:r>
        <w:rPr>
          <w:rtl w:val="true"/>
        </w:rPr>
        <w:t>باب انه لا بأس بقتل البرغوث والقملة والبقة والنمل</w:t>
      </w:r>
      <w:r>
        <w:rPr>
          <w:rtl w:val="true"/>
        </w:rPr>
        <w:t>...</w:t>
      </w:r>
      <w:bookmarkEnd w:id="151"/>
    </w:p>
    <w:p>
      <w:pPr>
        <w:pStyle w:val="BookText"/>
        <w:rPr/>
      </w:pPr>
      <w:r>
        <w:rPr>
          <w:rFonts w:ascii="Amiri" w:hAnsi="Amiri" w:eastAsia="Amiri" w:cs="Amiri"/>
          <w:color w:val="111111"/>
          <w:sz w:val="28"/>
          <w:sz w:val="28"/>
          <w:szCs w:val="28"/>
          <w:rtl w:val="true"/>
          <w:lang w:bidi="ar-SA"/>
        </w:rPr>
        <w:t>باب انه لا بأس بقتل البرغوث والقملة والبقة والنمل</w:t>
      </w:r>
    </w:p>
    <w:p>
      <w:pPr>
        <w:pStyle w:val="BookText"/>
        <w:rPr/>
      </w:pPr>
      <w:r>
        <w:rPr>
          <w:rFonts w:ascii="IRNazanin" w:hAnsi="IRNazanin" w:eastAsia="IRNazanin"/>
          <w:color w:val="111111"/>
          <w:sz w:val="28"/>
          <w:sz w:val="28"/>
          <w:szCs w:val="28"/>
          <w:rtl w:val="true"/>
          <w:lang w:bidi="fa-IR"/>
        </w:rPr>
        <w:t>والنحل فی الحرم وان رسول الله صلی الله علیه وآله امر بقتل الفارة فی الحرم والأفعی والعقرب والغراب الأبقع</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ابن فضال</w:t>
      </w:r>
    </w:p>
    <w:p>
      <w:pPr>
        <w:pStyle w:val="BookText"/>
        <w:rPr/>
      </w:pPr>
      <w:r>
        <w:rPr>
          <w:rFonts w:ascii="IRNazanin" w:hAnsi="IRNazanin" w:eastAsia="IRNazanin"/>
          <w:color w:val="111111"/>
          <w:sz w:val="28"/>
          <w:sz w:val="28"/>
          <w:szCs w:val="28"/>
          <w:rtl w:val="true"/>
          <w:lang w:bidi="fa-IR"/>
        </w:rPr>
        <w:t>عن بعض أصحابنا عن زرارة عن أبی عبد الله علیه السلام قال لا بأس بقتل البرغوث</w:t>
      </w:r>
    </w:p>
    <w:p>
      <w:pPr>
        <w:pStyle w:val="BookText"/>
        <w:rPr/>
      </w:pPr>
      <w:r>
        <w:rPr>
          <w:rFonts w:ascii="IRNazanin" w:hAnsi="IRNazanin" w:eastAsia="IRNazanin"/>
          <w:color w:val="111111"/>
          <w:sz w:val="28"/>
          <w:sz w:val="28"/>
          <w:szCs w:val="28"/>
          <w:rtl w:val="true"/>
          <w:lang w:bidi="fa-IR"/>
        </w:rPr>
        <w:t>والقملة والبقة فی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فضالة عن معویة عن أبی عبد الله</w:t>
      </w:r>
    </w:p>
    <w:p>
      <w:pPr>
        <w:pStyle w:val="BookText"/>
        <w:rPr/>
      </w:pPr>
      <w:r>
        <w:rPr>
          <w:rFonts w:ascii="IRNazanin" w:hAnsi="IRNazanin" w:eastAsia="IRNazanin"/>
          <w:color w:val="111111"/>
          <w:sz w:val="28"/>
          <w:sz w:val="28"/>
          <w:szCs w:val="28"/>
          <w:rtl w:val="true"/>
          <w:lang w:bidi="fa-IR"/>
        </w:rPr>
        <w:t>علیه السلام قال لا بأس بقتل النمل والبق فی الحرم ولا بأس القملة فی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معویة بن</w:t>
      </w:r>
    </w:p>
    <w:p>
      <w:pPr>
        <w:pStyle w:val="BookText"/>
        <w:rPr/>
      </w:pPr>
      <w:r>
        <w:rPr>
          <w:rFonts w:ascii="IRNazanin" w:hAnsi="IRNazanin" w:eastAsia="IRNazanin"/>
          <w:color w:val="111111"/>
          <w:sz w:val="28"/>
          <w:sz w:val="28"/>
          <w:szCs w:val="28"/>
          <w:rtl w:val="true"/>
          <w:lang w:bidi="fa-IR"/>
        </w:rPr>
        <w:t>عمار أنه قال لا بأس بقتل النحل والبق فی الحرم وقال لا بأس بقتل القملة فی الحرم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bookmarkStart w:id="152" w:name="pg16862_230155"/>
    </w:p>
    <w:p>
      <w:pPr>
        <w:pStyle w:val="BookText"/>
        <w:rPr/>
      </w:pPr>
      <w:bookmarkEnd w:id="152"/>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ولا بأس بقتل البقة فی</w:t>
      </w:r>
    </w:p>
    <w:p>
      <w:pPr>
        <w:pStyle w:val="BookText"/>
        <w:rPr/>
      </w:pPr>
      <w:r>
        <w:rPr>
          <w:rFonts w:ascii="IRNazanin" w:hAnsi="IRNazanin" w:eastAsia="IRNazanin"/>
          <w:color w:val="111111"/>
          <w:sz w:val="28"/>
          <w:sz w:val="28"/>
          <w:szCs w:val="28"/>
          <w:rtl w:val="true"/>
          <w:lang w:bidi="fa-IR"/>
        </w:rPr>
        <w:t>الحرم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بن أیوب عن معویة بن</w:t>
      </w:r>
    </w:p>
    <w:p>
      <w:pPr>
        <w:pStyle w:val="BookText"/>
        <w:rPr/>
      </w:pPr>
      <w:r>
        <w:rPr>
          <w:rFonts w:ascii="IRNazanin" w:hAnsi="IRNazanin" w:eastAsia="IRNazanin"/>
          <w:color w:val="111111"/>
          <w:sz w:val="28"/>
          <w:sz w:val="28"/>
          <w:szCs w:val="28"/>
          <w:rtl w:val="true"/>
          <w:lang w:bidi="fa-IR"/>
        </w:rPr>
        <w:t xml:space="preserve">عمار عن أبی عبد الله علیه السلام قال لا بأس بقتل النمل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والبق</w:t>
      </w:r>
    </w:p>
    <w:p>
      <w:pPr>
        <w:pStyle w:val="BookText"/>
        <w:rPr/>
      </w:pPr>
      <w:r>
        <w:rPr>
          <w:rFonts w:ascii="IRNazanin" w:hAnsi="IRNazanin" w:eastAsia="IRNazanin"/>
          <w:color w:val="111111"/>
          <w:sz w:val="28"/>
          <w:sz w:val="28"/>
          <w:szCs w:val="28"/>
          <w:rtl w:val="true"/>
          <w:lang w:bidi="fa-IR"/>
        </w:rPr>
        <w:t>فی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حنان بن سدیر عن أبی جعفر علیه السلام قال امر رسول الله</w:t>
      </w:r>
    </w:p>
    <w:p>
      <w:pPr>
        <w:pStyle w:val="BookText"/>
        <w:rPr/>
      </w:pPr>
      <w:r>
        <w:rPr>
          <w:rFonts w:ascii="IRNazanin" w:hAnsi="IRNazanin" w:eastAsia="IRNazanin"/>
          <w:color w:val="111111"/>
          <w:sz w:val="28"/>
          <w:sz w:val="28"/>
          <w:szCs w:val="28"/>
          <w:rtl w:val="true"/>
          <w:lang w:bidi="fa-IR"/>
        </w:rPr>
        <w:t>صلی الله علیه وآله بقتل الفارة فی الحرم والأفعی والعقرب والغراب الا بقع ترمیه فان</w:t>
      </w:r>
    </w:p>
    <w:p>
      <w:pPr>
        <w:pStyle w:val="BookText"/>
        <w:rPr/>
      </w:pPr>
      <w:r>
        <w:rPr>
          <w:rFonts w:ascii="IRNazanin" w:hAnsi="IRNazanin" w:eastAsia="IRNazanin"/>
          <w:color w:val="111111"/>
          <w:sz w:val="28"/>
          <w:sz w:val="28"/>
          <w:szCs w:val="28"/>
          <w:rtl w:val="true"/>
          <w:lang w:bidi="fa-IR"/>
        </w:rPr>
        <w:t>أصبته فأبعده الله وکان یسمی الفارة الفویسقة وقال إنها توهی السقاء وتضرم البیت</w:t>
      </w:r>
    </w:p>
    <w:p>
      <w:pPr>
        <w:pStyle w:val="BookText"/>
        <w:rPr/>
      </w:pPr>
      <w:r>
        <w:rPr>
          <w:rFonts w:ascii="IRNazanin" w:hAnsi="IRNazanin" w:eastAsia="IRNazanin"/>
          <w:color w:val="111111"/>
          <w:sz w:val="28"/>
          <w:sz w:val="28"/>
          <w:szCs w:val="28"/>
          <w:rtl w:val="true"/>
          <w:lang w:bidi="fa-IR"/>
        </w:rPr>
        <w:t>علیه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یجوز للمحرم ان یقتله أو یرمیه من الدواب</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اجتنابه علی المحرم ما یناسب ذلک فراجع</w:t>
      </w:r>
      <w:r>
        <w:rPr>
          <w:rFonts w:eastAsia="IRNazanin" w:cs="IRNazanin"/>
          <w:color w:val="111111"/>
          <w:sz w:val="28"/>
          <w:szCs w:val="28"/>
          <w:rtl w:val="true"/>
          <w:lang w:bidi="fa-IR"/>
        </w:rPr>
        <w:t>.</w:t>
      </w:r>
    </w:p>
    <w:p>
      <w:pPr>
        <w:pStyle w:val="Heading4"/>
        <w:numPr>
          <w:ilvl w:val="3"/>
          <w:numId w:val="1"/>
        </w:numPr>
        <w:rPr/>
      </w:pPr>
      <w:bookmarkStart w:id="153" w:name="__RefHeading___Toc9964636_417432637"/>
      <w:bookmarkStart w:id="154" w:name="_Toc56"/>
      <w:bookmarkEnd w:id="153"/>
      <w:r>
        <w:rPr>
          <w:rtl w:val="true"/>
        </w:rPr>
        <w:t>(</w:t>
      </w:r>
      <w:r>
        <w:rPr/>
        <w:t>51</w:t>
      </w:r>
      <w:r>
        <w:rPr>
          <w:rtl w:val="true"/>
        </w:rPr>
        <w:t xml:space="preserve">) </w:t>
      </w:r>
      <w:r>
        <w:rPr>
          <w:rtl w:val="true"/>
        </w:rPr>
        <w:t>باب حکم اخراج ما ادخل الحرم من السبع مأسورا وجواز شراء الفهود من منی ومن مکة واخراجها</w:t>
      </w:r>
      <w:bookmarkEnd w:id="154"/>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أبی عمیر عن بعض</w:t>
      </w:r>
    </w:p>
    <w:p>
      <w:pPr>
        <w:pStyle w:val="BookText"/>
        <w:rPr/>
      </w:pPr>
      <w:r>
        <w:rPr>
          <w:rFonts w:ascii="IRNazanin" w:hAnsi="IRNazanin" w:eastAsia="IRNazanin"/>
          <w:color w:val="111111"/>
          <w:sz w:val="28"/>
          <w:sz w:val="28"/>
          <w:szCs w:val="28"/>
          <w:rtl w:val="true"/>
          <w:lang w:bidi="fa-IR"/>
        </w:rPr>
        <w:t xml:space="preserve">أصحابه عن فقیه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Style w:val="FootnoteAnchor"/>
          <w:rtl w:val="true"/>
        </w:rPr>
        <w:footnoteReference w:id="302"/>
      </w:r>
      <w:r>
        <w:rPr>
          <w:rFonts w:ascii="IRNazanin" w:hAnsi="IRNazanin" w:eastAsia="IRNazanin"/>
          <w:color w:val="111111"/>
          <w:sz w:val="28"/>
          <w:sz w:val="28"/>
          <w:szCs w:val="28"/>
          <w:rtl w:val="true"/>
          <w:lang w:bidi="fa-IR"/>
        </w:rPr>
        <w:t>عبد الله علیه السلام انه سئل عن رجل ادخل فهدا إلی</w:t>
      </w:r>
    </w:p>
    <w:p>
      <w:pPr>
        <w:pStyle w:val="BookText"/>
        <w:rPr/>
      </w:pPr>
      <w:r>
        <w:rPr>
          <w:rFonts w:ascii="IRNazanin" w:hAnsi="IRNazanin" w:eastAsia="IRNazanin"/>
          <w:color w:val="111111"/>
          <w:sz w:val="28"/>
          <w:sz w:val="28"/>
          <w:szCs w:val="28"/>
          <w:rtl w:val="true"/>
          <w:lang w:bidi="fa-IR"/>
        </w:rPr>
        <w:t>الحرم اله ان یخرجه فقال هو سبع وکلما أدخلت من السبع الحرم أسیرا فلک</w:t>
      </w:r>
    </w:p>
    <w:p>
      <w:pPr>
        <w:pStyle w:val="BookText"/>
        <w:rPr/>
      </w:pPr>
      <w:r>
        <w:rPr>
          <w:rFonts w:ascii="IRNazanin" w:hAnsi="IRNazanin" w:eastAsia="IRNazanin"/>
          <w:color w:val="111111"/>
          <w:sz w:val="28"/>
          <w:sz w:val="28"/>
          <w:szCs w:val="28"/>
          <w:rtl w:val="true"/>
          <w:lang w:bidi="fa-IR"/>
        </w:rPr>
        <w:t>ان تخرجه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وأحمد بن محمد</w:t>
      </w:r>
    </w:p>
    <w:p>
      <w:pPr>
        <w:pStyle w:val="BookText"/>
        <w:rPr/>
      </w:pPr>
      <w:r>
        <w:rPr>
          <w:rFonts w:ascii="IRNazanin" w:hAnsi="IRNazanin" w:eastAsia="IRNazanin"/>
          <w:color w:val="111111"/>
          <w:sz w:val="28"/>
          <w:sz w:val="28"/>
          <w:szCs w:val="28"/>
          <w:rtl w:val="true"/>
          <w:lang w:bidi="fa-IR"/>
        </w:rPr>
        <w:t>جمیعا عن ابن أبی نصر قال أخبرنی حمزة بن الیسع قال سألت أبا عبد الله علیه السلام</w:t>
      </w:r>
    </w:p>
    <w:p>
      <w:pPr>
        <w:pStyle w:val="BookText"/>
        <w:rPr/>
      </w:pPr>
      <w:r>
        <w:rPr>
          <w:rFonts w:ascii="IRNazanin" w:hAnsi="IRNazanin" w:eastAsia="IRNazanin"/>
          <w:color w:val="111111"/>
          <w:sz w:val="28"/>
          <w:sz w:val="28"/>
          <w:szCs w:val="28"/>
          <w:rtl w:val="true"/>
          <w:lang w:bidi="fa-IR"/>
        </w:rPr>
        <w:t>عن الفهد یشتری بمنی ویخرج به من الحرم فقال کل ما ادخل الحرم من السبع مأسورا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فعلیک اخراجه</w:t>
      </w:r>
      <w:r>
        <w:rPr>
          <w:rFonts w:eastAsia="IRNazanin" w:cs="IRNazanin"/>
          <w:color w:val="111111"/>
          <w:sz w:val="28"/>
          <w:szCs w:val="28"/>
          <w:rtl w:val="true"/>
          <w:lang w:bidi="fa-IR"/>
        </w:rPr>
        <w:t>.</w:t>
      </w:r>
      <w:bookmarkStart w:id="155" w:name="pg16862_230156"/>
    </w:p>
    <w:p>
      <w:pPr>
        <w:pStyle w:val="BookText"/>
        <w:rPr/>
      </w:pPr>
      <w:bookmarkEnd w:id="155"/>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الحسن بن علی بن عبد الله</w:t>
      </w:r>
    </w:p>
    <w:p>
      <w:pPr>
        <w:pStyle w:val="BookText"/>
        <w:rPr/>
      </w:pPr>
      <w:r>
        <w:rPr>
          <w:rFonts w:ascii="IRNazanin" w:hAnsi="IRNazanin" w:eastAsia="IRNazanin"/>
          <w:color w:val="111111"/>
          <w:sz w:val="28"/>
          <w:sz w:val="28"/>
          <w:szCs w:val="28"/>
          <w:rtl w:val="true"/>
          <w:lang w:bidi="fa-IR"/>
        </w:rPr>
        <w:t>عن عیسی عن ابان بن عثمان عن إسماعیل بن الفضل الهاشمی عن أبی عبد الله</w:t>
      </w:r>
    </w:p>
    <w:p>
      <w:pPr>
        <w:pStyle w:val="BookText"/>
        <w:rPr/>
      </w:pPr>
      <w:r>
        <w:rPr>
          <w:rFonts w:ascii="IRNazanin" w:hAnsi="IRNazanin" w:eastAsia="IRNazanin"/>
          <w:color w:val="111111"/>
          <w:sz w:val="28"/>
          <w:sz w:val="28"/>
          <w:szCs w:val="28"/>
          <w:rtl w:val="true"/>
          <w:lang w:bidi="fa-IR"/>
        </w:rPr>
        <w:t xml:space="preserve">علیه السلام قال قلت له فهود تباع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المسجد ینبغی لاحد ان</w:t>
      </w:r>
    </w:p>
    <w:p>
      <w:pPr>
        <w:pStyle w:val="BookText"/>
        <w:rPr/>
      </w:pPr>
      <w:r>
        <w:rPr>
          <w:rFonts w:ascii="IRNazanin" w:hAnsi="IRNazanin" w:eastAsia="IRNazanin"/>
          <w:color w:val="111111"/>
          <w:sz w:val="28"/>
          <w:sz w:val="28"/>
          <w:szCs w:val="28"/>
          <w:rtl w:val="true"/>
          <w:lang w:bidi="fa-IR"/>
        </w:rPr>
        <w:t>یشتریها ویخرج بها قال لا بأس</w:t>
      </w:r>
      <w:r>
        <w:rPr>
          <w:rFonts w:eastAsia="IRNazanin" w:cs="IRNazanin"/>
          <w:color w:val="111111"/>
          <w:sz w:val="28"/>
          <w:szCs w:val="28"/>
          <w:rtl w:val="true"/>
          <w:lang w:bidi="fa-IR"/>
        </w:rPr>
        <w:t>.</w:t>
      </w:r>
    </w:p>
    <w:p>
      <w:pPr>
        <w:pStyle w:val="Heading4"/>
        <w:numPr>
          <w:ilvl w:val="3"/>
          <w:numId w:val="1"/>
        </w:numPr>
        <w:rPr/>
      </w:pPr>
      <w:bookmarkStart w:id="156" w:name="__RefHeading___Toc9964638_417432637"/>
      <w:bookmarkStart w:id="157" w:name="_Toc57"/>
      <w:bookmarkEnd w:id="156"/>
      <w:r>
        <w:rPr>
          <w:rtl w:val="true"/>
        </w:rPr>
        <w:t>(</w:t>
      </w:r>
      <w:r>
        <w:rPr/>
        <w:t>52</w:t>
      </w:r>
      <w:r>
        <w:rPr>
          <w:rtl w:val="true"/>
        </w:rPr>
        <w:t xml:space="preserve">) </w:t>
      </w:r>
      <w:r>
        <w:rPr>
          <w:rtl w:val="true"/>
        </w:rPr>
        <w:t>باب انه ینبغی لأحد أن یدخل الحرم بسلاح الا ان یغیبه</w:t>
      </w:r>
      <w:bookmarkEnd w:id="157"/>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لا ینبغی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یدخل الحرم بسلاح الا ان یدخله فی جوالق أو یغیبه </w:t>
      </w:r>
      <w:r>
        <w:rPr>
          <w:rStyle w:val="FootnoteAnchor"/>
          <w:rtl w:val="true"/>
        </w:rPr>
        <w:footnoteReference w:id="303"/>
      </w:r>
      <w:r>
        <w:rPr>
          <w:rFonts w:ascii="IRNazanin" w:hAnsi="IRNazanin" w:eastAsia="IRNazanin"/>
          <w:color w:val="111111"/>
          <w:sz w:val="28"/>
          <w:sz w:val="28"/>
          <w:szCs w:val="28"/>
          <w:rtl w:val="true"/>
          <w:lang w:bidi="fa-IR"/>
        </w:rPr>
        <w:t>یعنی یلف</w:t>
      </w:r>
    </w:p>
    <w:p>
      <w:pPr>
        <w:pStyle w:val="BookText"/>
        <w:rPr/>
      </w:pPr>
      <w:r>
        <w:rPr>
          <w:rFonts w:ascii="IRNazanin" w:hAnsi="IRNazanin" w:eastAsia="IRNazanin"/>
          <w:color w:val="111111"/>
          <w:sz w:val="28"/>
          <w:sz w:val="28"/>
          <w:szCs w:val="28"/>
          <w:rtl w:val="true"/>
          <w:lang w:bidi="fa-IR"/>
        </w:rPr>
        <w:t>علی الحدید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عن الحسن عن صفوان عن شعیب</w:t>
      </w:r>
    </w:p>
    <w:p>
      <w:pPr>
        <w:pStyle w:val="BookText"/>
        <w:rPr/>
      </w:pPr>
      <w:r>
        <w:rPr>
          <w:rFonts w:ascii="IRNazanin" w:hAnsi="IRNazanin" w:eastAsia="IRNazanin"/>
          <w:color w:val="111111"/>
          <w:sz w:val="28"/>
          <w:sz w:val="28"/>
          <w:szCs w:val="28"/>
          <w:rtl w:val="true"/>
          <w:lang w:bidi="fa-IR"/>
        </w:rPr>
        <w:t xml:space="preserve">العقرقوفی </w:t>
      </w:r>
      <w:r>
        <w:rPr>
          <w:rStyle w:val="FootnoteAnchor"/>
          <w:rtl w:val="true"/>
        </w:rPr>
        <w:footnoteReference w:id="304"/>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بصیر </w:t>
      </w:r>
      <w:r>
        <w:rPr>
          <w:rStyle w:val="FootnoteAnchor"/>
          <w:rtl w:val="true"/>
        </w:rPr>
        <w:footnoteReference w:id="305"/>
      </w:r>
      <w:r>
        <w:rPr>
          <w:rFonts w:ascii="IRNazanin" w:hAnsi="IRNazanin" w:eastAsia="IRNazanin"/>
          <w:color w:val="111111"/>
          <w:sz w:val="28"/>
          <w:sz w:val="28"/>
          <w:szCs w:val="28"/>
          <w:rtl w:val="true"/>
          <w:lang w:bidi="fa-IR"/>
        </w:rPr>
        <w:t>عن أبی عبد الله علیه السلام قال سألته</w:t>
      </w:r>
    </w:p>
    <w:p>
      <w:pPr>
        <w:pStyle w:val="BookText"/>
        <w:rPr/>
      </w:pPr>
      <w:r>
        <w:rPr>
          <w:rFonts w:ascii="IRNazanin" w:hAnsi="IRNazanin" w:eastAsia="IRNazanin"/>
          <w:color w:val="111111"/>
          <w:sz w:val="28"/>
          <w:sz w:val="28"/>
          <w:szCs w:val="28"/>
          <w:rtl w:val="true"/>
          <w:lang w:bidi="fa-IR"/>
        </w:rPr>
        <w:t xml:space="preserve">عن الرجل یرید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أیکره ان یخرج معه </w:t>
      </w:r>
      <w:r>
        <w:rPr>
          <w:rStyle w:val="FootnoteAnchor"/>
          <w:rtl w:val="true"/>
        </w:rPr>
        <w:footnoteReference w:id="306"/>
      </w:r>
      <w:r>
        <w:rPr>
          <w:rFonts w:ascii="IRNazanin" w:hAnsi="IRNazanin" w:eastAsia="IRNazanin"/>
          <w:color w:val="111111"/>
          <w:sz w:val="28"/>
          <w:sz w:val="28"/>
          <w:szCs w:val="28"/>
          <w:rtl w:val="true"/>
          <w:lang w:bidi="fa-IR"/>
        </w:rPr>
        <w:t>بالسلاح فقال لا بأس</w:t>
      </w:r>
    </w:p>
    <w:p>
      <w:pPr>
        <w:pStyle w:val="BookText"/>
        <w:rPr/>
      </w:pPr>
      <w:r>
        <w:rPr>
          <w:rFonts w:ascii="IRNazanin" w:hAnsi="IRNazanin" w:eastAsia="IRNazanin"/>
          <w:color w:val="111111"/>
          <w:sz w:val="28"/>
          <w:sz w:val="28"/>
          <w:szCs w:val="28"/>
          <w:rtl w:val="true"/>
          <w:lang w:bidi="fa-IR"/>
        </w:rPr>
        <w:t>بان یخرج بالسلاح من بلده ولکن إذا دخل مکة لم یظهره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الکعبة عن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تخرجوا بالسیوف إلی الحرم</w:t>
      </w:r>
      <w:r>
        <w:rPr>
          <w:rFonts w:eastAsia="IRNazanin" w:cs="IRNazanin"/>
          <w:color w:val="111111"/>
          <w:sz w:val="28"/>
          <w:szCs w:val="28"/>
          <w:rtl w:val="true"/>
          <w:lang w:bidi="fa-IR"/>
        </w:rPr>
        <w:t>.</w:t>
      </w:r>
    </w:p>
    <w:p>
      <w:pPr>
        <w:pStyle w:val="Heading4"/>
        <w:numPr>
          <w:ilvl w:val="3"/>
          <w:numId w:val="1"/>
        </w:numPr>
        <w:rPr/>
      </w:pPr>
      <w:bookmarkStart w:id="158" w:name="__RefHeading___Toc9964640_417432637"/>
      <w:bookmarkStart w:id="159" w:name="_Toc58"/>
      <w:bookmarkEnd w:id="158"/>
      <w:r>
        <w:rPr>
          <w:rtl w:val="true"/>
        </w:rPr>
        <w:t>(</w:t>
      </w:r>
      <w:r>
        <w:rPr/>
        <w:t>53</w:t>
      </w:r>
      <w:r>
        <w:rPr>
          <w:rtl w:val="true"/>
        </w:rPr>
        <w:t xml:space="preserve">) </w:t>
      </w:r>
      <w:r>
        <w:rPr>
          <w:rtl w:val="true"/>
        </w:rPr>
        <w:t xml:space="preserve">باب ما ورد فی أن آدم </w:t>
      </w:r>
      <w:r>
        <w:rPr>
          <w:rtl w:val="true"/>
        </w:rPr>
        <w:t>(</w:t>
      </w:r>
      <w:r>
        <w:rPr>
          <w:rtl w:val="true"/>
        </w:rPr>
        <w:t>ع</w:t>
      </w:r>
      <w:r>
        <w:rPr>
          <w:rtl w:val="true"/>
        </w:rPr>
        <w:t xml:space="preserve">) </w:t>
      </w:r>
      <w:r>
        <w:rPr>
          <w:rtl w:val="true"/>
        </w:rPr>
        <w:t>لما أراد أن یغشی اهله</w:t>
      </w:r>
      <w:r>
        <w:rPr>
          <w:rtl w:val="true"/>
        </w:rPr>
        <w:t>...</w:t>
      </w:r>
      <w:bookmarkEnd w:id="159"/>
    </w:p>
    <w:p>
      <w:pPr>
        <w:pStyle w:val="BookText"/>
        <w:rPr/>
      </w:pPr>
      <w:r>
        <w:rPr>
          <w:rFonts w:ascii="IRNazanin" w:hAnsi="IRNazanin" w:eastAsia="IRNazanin"/>
          <w:color w:val="111111"/>
          <w:sz w:val="28"/>
          <w:sz w:val="28"/>
          <w:szCs w:val="28"/>
          <w:rtl w:val="true"/>
          <w:lang w:bidi="fa-IR"/>
        </w:rPr>
        <w:t xml:space="preserve">باب ما ورد فی 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أن یغشی اهله</w:t>
      </w:r>
    </w:p>
    <w:p>
      <w:pPr>
        <w:pStyle w:val="BookText"/>
        <w:rPr/>
      </w:pPr>
      <w:r>
        <w:rPr>
          <w:rFonts w:ascii="IRNazanin" w:hAnsi="IRNazanin" w:eastAsia="IRNazanin"/>
          <w:color w:val="111111"/>
          <w:sz w:val="28"/>
          <w:sz w:val="28"/>
          <w:szCs w:val="28"/>
          <w:rtl w:val="true"/>
          <w:lang w:bidi="fa-IR"/>
        </w:rPr>
        <w:t>خرج بها من الحرم ثم یغتسلان ویرجعان فهل یستحب ذلک أم لا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المناقب عن علی بن الحسین</w:t>
      </w:r>
      <w:bookmarkStart w:id="160" w:name="pg16862_230157"/>
    </w:p>
    <w:p>
      <w:pPr>
        <w:pStyle w:val="BookText"/>
        <w:rPr/>
      </w:pPr>
      <w:bookmarkEnd w:id="160"/>
      <w:r>
        <w:rPr>
          <w:rFonts w:ascii="IRNazanin" w:hAnsi="IRNazanin" w:eastAsia="IRNazanin"/>
          <w:color w:val="111111"/>
          <w:sz w:val="28"/>
          <w:sz w:val="28"/>
          <w:szCs w:val="28"/>
          <w:rtl w:val="true"/>
          <w:lang w:bidi="fa-IR"/>
        </w:rPr>
        <w:t xml:space="preserve">علیهما السلام أنه قال کان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أن یغشی حوا خرج بها من الحرم ثم</w:t>
      </w:r>
    </w:p>
    <w:p>
      <w:pPr>
        <w:pStyle w:val="BookText"/>
        <w:rPr/>
      </w:pPr>
      <w:r>
        <w:rPr>
          <w:rFonts w:ascii="IRNazanin" w:hAnsi="IRNazanin" w:eastAsia="IRNazanin"/>
          <w:color w:val="111111"/>
          <w:sz w:val="28"/>
          <w:sz w:val="28"/>
          <w:szCs w:val="28"/>
          <w:rtl w:val="true"/>
          <w:lang w:bidi="fa-IR"/>
        </w:rPr>
        <w:t>کانا یغتسلان ویرجعان إلی الحرم</w:t>
      </w:r>
      <w:r>
        <w:rPr>
          <w:rFonts w:eastAsia="IRNazanin" w:cs="IRNazanin"/>
          <w:color w:val="111111"/>
          <w:sz w:val="28"/>
          <w:szCs w:val="28"/>
          <w:rtl w:val="true"/>
          <w:lang w:bidi="fa-IR"/>
        </w:rPr>
        <w:t>.</w:t>
      </w:r>
    </w:p>
    <w:p>
      <w:pPr>
        <w:pStyle w:val="Heading4"/>
        <w:numPr>
          <w:ilvl w:val="3"/>
          <w:numId w:val="1"/>
        </w:numPr>
        <w:rPr/>
      </w:pPr>
      <w:bookmarkStart w:id="161" w:name="__RefHeading___Toc9964642_417432637"/>
      <w:bookmarkStart w:id="162" w:name="_Toc59"/>
      <w:bookmarkEnd w:id="161"/>
      <w:r>
        <w:rPr>
          <w:rtl w:val="true"/>
        </w:rPr>
        <w:t>(</w:t>
      </w:r>
      <w:r>
        <w:rPr/>
        <w:t>54</w:t>
      </w:r>
      <w:r>
        <w:rPr>
          <w:rtl w:val="true"/>
        </w:rPr>
        <w:t xml:space="preserve">) </w:t>
      </w:r>
      <w:r>
        <w:rPr>
          <w:rtl w:val="true"/>
        </w:rPr>
        <w:t>باب انه کانت بالمأزمین من منی دوحة سر تحتها سبعون نبیا</w:t>
      </w:r>
      <w:bookmarkEnd w:id="162"/>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ابن عمر قال کانت بالمازمین من منی</w:t>
      </w:r>
    </w:p>
    <w:p>
      <w:pPr>
        <w:pStyle w:val="BookText"/>
        <w:rPr/>
      </w:pPr>
      <w:r>
        <w:rPr>
          <w:rFonts w:ascii="IRNazanin" w:hAnsi="IRNazanin" w:eastAsia="IRNazanin"/>
          <w:color w:val="111111"/>
          <w:sz w:val="28"/>
          <w:sz w:val="28"/>
          <w:szCs w:val="28"/>
          <w:rtl w:val="true"/>
          <w:lang w:bidi="fa-IR"/>
        </w:rPr>
        <w:t>دوحة سر تحتها سبعون نبیا ای قطعت سرتهم</w:t>
      </w:r>
      <w:r>
        <w:rPr>
          <w:rFonts w:eastAsia="IRNazanin" w:cs="IRNazanin"/>
          <w:color w:val="111111"/>
          <w:sz w:val="28"/>
          <w:szCs w:val="28"/>
          <w:rtl w:val="true"/>
          <w:lang w:bidi="fa-IR"/>
        </w:rPr>
        <w:t>.</w:t>
      </w:r>
    </w:p>
    <w:p>
      <w:pPr>
        <w:pStyle w:val="Heading4"/>
        <w:numPr>
          <w:ilvl w:val="3"/>
          <w:numId w:val="1"/>
        </w:numPr>
        <w:rPr/>
      </w:pPr>
      <w:bookmarkStart w:id="163" w:name="__RefHeading___Toc9964644_417432637"/>
      <w:bookmarkStart w:id="164" w:name="_Toc60"/>
      <w:bookmarkEnd w:id="163"/>
      <w:r>
        <w:rPr>
          <w:rtl w:val="true"/>
        </w:rPr>
        <w:t>(</w:t>
      </w:r>
      <w:r>
        <w:rPr/>
        <w:t>55</w:t>
      </w:r>
      <w:r>
        <w:rPr>
          <w:rtl w:val="true"/>
        </w:rPr>
        <w:t xml:space="preserve">) </w:t>
      </w:r>
      <w:r>
        <w:rPr>
          <w:rtl w:val="true"/>
        </w:rPr>
        <w:t>باب علة تسمیة مکة بکة وعلل تسمیة سائر المشاعر</w:t>
      </w:r>
      <w:bookmarkEnd w:id="164"/>
    </w:p>
    <w:p>
      <w:pPr>
        <w:pStyle w:val="BookText"/>
        <w:rPr/>
      </w:pPr>
      <w:r>
        <w:rPr>
          <w:rFonts w:ascii="IRNazanin" w:hAnsi="IRNazanin" w:eastAsia="IRNazanin"/>
          <w:color w:val="111111"/>
          <w:sz w:val="28"/>
          <w:sz w:val="28"/>
          <w:szCs w:val="28"/>
          <w:rtl w:val="true"/>
          <w:lang w:bidi="fa-IR"/>
        </w:rPr>
        <w:t>قال الله تعالی ان أول بیت وضع للناس للذی ببکة مبارکا وهدی للعالمین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آل عمران 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الکعبة البیت الحرام قیاما للناس والشهر الحرام</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المائدة ی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 بن</w:t>
      </w:r>
    </w:p>
    <w:p>
      <w:pPr>
        <w:pStyle w:val="BookText"/>
        <w:rPr/>
      </w:pPr>
      <w:r>
        <w:rPr>
          <w:rFonts w:ascii="IRNazanin" w:hAnsi="IRNazanin" w:eastAsia="IRNazanin"/>
          <w:color w:val="111111"/>
          <w:sz w:val="28"/>
          <w:sz w:val="28"/>
          <w:szCs w:val="28"/>
          <w:rtl w:val="true"/>
          <w:lang w:bidi="fa-IR"/>
        </w:rPr>
        <w:t xml:space="preserve">عمار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اصلی بمکة والمرأة بین یدی جالسة أو مارة فقال</w:t>
      </w:r>
    </w:p>
    <w:p>
      <w:pPr>
        <w:pStyle w:val="BookText"/>
        <w:rPr/>
      </w:pPr>
      <w:r>
        <w:rPr>
          <w:rFonts w:ascii="IRNazanin" w:hAnsi="IRNazanin" w:eastAsia="IRNazanin"/>
          <w:color w:val="111111"/>
          <w:sz w:val="28"/>
          <w:sz w:val="28"/>
          <w:szCs w:val="28"/>
          <w:rtl w:val="true"/>
          <w:lang w:bidi="fa-IR"/>
        </w:rPr>
        <w:t>لا بأس انما سمیت بکة لأنها تبک فیها الرجال والنساء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ره قال حدثنا</w:t>
      </w:r>
    </w:p>
    <w:p>
      <w:pPr>
        <w:pStyle w:val="BookText"/>
        <w:rPr/>
      </w:pPr>
      <w:r>
        <w:rPr>
          <w:rFonts w:ascii="IRNazanin" w:hAnsi="IRNazanin" w:eastAsia="IRNazanin"/>
          <w:color w:val="111111"/>
          <w:sz w:val="28"/>
          <w:sz w:val="28"/>
          <w:szCs w:val="28"/>
          <w:rtl w:val="true"/>
          <w:lang w:bidi="fa-IR"/>
        </w:rPr>
        <w:t>علی بن الحسین السعد آبادی عن أحمد بن أبی عبد الله البرقی عن الحسن بن محبوب</w:t>
      </w:r>
    </w:p>
    <w:p>
      <w:pPr>
        <w:pStyle w:val="BookText"/>
        <w:rPr/>
      </w:pPr>
      <w:r>
        <w:rPr>
          <w:rFonts w:ascii="IRNazanin" w:hAnsi="IRNazanin" w:eastAsia="IRNazanin"/>
          <w:color w:val="111111"/>
          <w:sz w:val="28"/>
          <w:sz w:val="28"/>
          <w:szCs w:val="28"/>
          <w:rtl w:val="true"/>
          <w:lang w:bidi="fa-IR"/>
        </w:rPr>
        <w:t xml:space="preserve">عن عبد الله بن سنان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سمیت الکعبة بکة قال لبکاء الناس</w:t>
      </w:r>
    </w:p>
    <w:p>
      <w:pPr>
        <w:pStyle w:val="BookText"/>
        <w:rPr/>
      </w:pPr>
      <w:r>
        <w:rPr>
          <w:rFonts w:ascii="IRNazanin" w:hAnsi="IRNazanin" w:eastAsia="IRNazanin"/>
          <w:color w:val="111111"/>
          <w:sz w:val="28"/>
          <w:sz w:val="28"/>
          <w:szCs w:val="28"/>
          <w:rtl w:val="true"/>
          <w:lang w:bidi="fa-IR"/>
        </w:rPr>
        <w:t>حولها وفیها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محمد بن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بشیر عن العزرمی عن أبی عبد الله علیه السلام قال انما</w:t>
      </w:r>
    </w:p>
    <w:p>
      <w:pPr>
        <w:pStyle w:val="BookText"/>
        <w:rPr/>
      </w:pPr>
      <w:r>
        <w:rPr>
          <w:rFonts w:ascii="IRNazanin" w:hAnsi="IRNazanin" w:eastAsia="IRNazanin"/>
          <w:color w:val="111111"/>
          <w:sz w:val="28"/>
          <w:sz w:val="28"/>
          <w:szCs w:val="28"/>
          <w:rtl w:val="true"/>
          <w:lang w:bidi="fa-IR"/>
        </w:rPr>
        <w:t>سمیت مکة بکة لان الناس یتباکون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بن أحمد عن الحسین بن علی بن</w:t>
      </w:r>
    </w:p>
    <w:p>
      <w:pPr>
        <w:pStyle w:val="BookText"/>
        <w:rPr/>
      </w:pPr>
      <w:r>
        <w:rPr>
          <w:rFonts w:ascii="IRNazanin" w:hAnsi="IRNazanin" w:eastAsia="IRNazanin"/>
          <w:color w:val="111111"/>
          <w:sz w:val="28"/>
          <w:sz w:val="28"/>
          <w:szCs w:val="28"/>
          <w:rtl w:val="true"/>
          <w:lang w:bidi="fa-IR"/>
        </w:rPr>
        <w:t xml:space="preserve">مروان عن عدة من أصحابنا عن أبی حمزة الثمالی 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الحرام لای شئ سماه الله العتیق فقال إنه لیس من بیت وضعه الله عز وجل علی وجه</w:t>
      </w:r>
    </w:p>
    <w:p>
      <w:pPr>
        <w:pStyle w:val="BookText"/>
        <w:rPr/>
      </w:pPr>
      <w:r>
        <w:rPr>
          <w:rFonts w:ascii="IRNazanin" w:hAnsi="IRNazanin" w:eastAsia="IRNazanin"/>
          <w:color w:val="111111"/>
          <w:sz w:val="28"/>
          <w:sz w:val="28"/>
          <w:szCs w:val="28"/>
          <w:rtl w:val="true"/>
          <w:lang w:bidi="fa-IR"/>
        </w:rPr>
        <w:t>الأرض الا له رب وسکان یسکنونه غیر هذا البیت فإنه لا رب له الا الله عز وجل</w:t>
      </w:r>
    </w:p>
    <w:p>
      <w:pPr>
        <w:pStyle w:val="BookText"/>
        <w:rPr/>
      </w:pPr>
      <w:r>
        <w:rPr>
          <w:rFonts w:ascii="IRNazanin" w:hAnsi="IRNazanin" w:eastAsia="IRNazanin"/>
          <w:color w:val="111111"/>
          <w:sz w:val="28"/>
          <w:sz w:val="28"/>
          <w:szCs w:val="28"/>
          <w:rtl w:val="true"/>
          <w:lang w:bidi="fa-IR"/>
        </w:rPr>
        <w:t>وهو الحر ثم قال إن الله عز وجل خلقه قبل الأرض ثم خلق الأرض من بعده فدحاها</w:t>
      </w:r>
    </w:p>
    <w:p>
      <w:pPr>
        <w:pStyle w:val="BookText"/>
        <w:rPr/>
      </w:pPr>
      <w:r>
        <w:rPr>
          <w:rFonts w:ascii="IRNazanin" w:hAnsi="IRNazanin" w:eastAsia="IRNazanin"/>
          <w:color w:val="111111"/>
          <w:sz w:val="28"/>
          <w:sz w:val="28"/>
          <w:szCs w:val="28"/>
          <w:rtl w:val="true"/>
          <w:lang w:bidi="fa-IR"/>
        </w:rPr>
        <w:t>من تحته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ابن فضال</w:t>
      </w:r>
    </w:p>
    <w:p>
      <w:pPr>
        <w:pStyle w:val="BookText"/>
        <w:rPr/>
      </w:pPr>
      <w:r>
        <w:rPr>
          <w:rFonts w:ascii="IRNazanin" w:hAnsi="IRNazanin" w:eastAsia="IRNazanin"/>
          <w:color w:val="111111"/>
          <w:sz w:val="28"/>
          <w:sz w:val="28"/>
          <w:szCs w:val="28"/>
          <w:rtl w:val="true"/>
          <w:lang w:bidi="fa-IR"/>
        </w:rPr>
        <w:t xml:space="preserve">عن ثعلبة عن معویة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الحطیم فقال هو ما بین الحجر</w:t>
      </w:r>
    </w:p>
    <w:p>
      <w:pPr>
        <w:pStyle w:val="BookText"/>
        <w:rPr/>
      </w:pPr>
      <w:r>
        <w:rPr>
          <w:rFonts w:ascii="IRNazanin" w:hAnsi="IRNazanin" w:eastAsia="IRNazanin"/>
          <w:color w:val="111111"/>
          <w:sz w:val="28"/>
          <w:sz w:val="28"/>
          <w:szCs w:val="28"/>
          <w:rtl w:val="true"/>
          <w:lang w:bidi="fa-IR"/>
        </w:rPr>
        <w:t>الأسود وبین الباب وسألته لم سمی الحطیم فقال لان الناس یحطم بعضهم بعضا</w:t>
      </w:r>
    </w:p>
    <w:p>
      <w:pPr>
        <w:pStyle w:val="BookText"/>
        <w:rPr/>
      </w:pP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سعد بن عبد الله عن أحمد</w:t>
      </w:r>
    </w:p>
    <w:p>
      <w:pPr>
        <w:pStyle w:val="BookText"/>
        <w:rPr/>
      </w:pPr>
      <w:r>
        <w:rPr>
          <w:rFonts w:ascii="IRNazanin" w:hAnsi="IRNazanin" w:eastAsia="IRNazanin"/>
          <w:color w:val="111111"/>
          <w:sz w:val="28"/>
          <w:sz w:val="28"/>
          <w:szCs w:val="28"/>
          <w:rtl w:val="true"/>
          <w:lang w:bidi="fa-IR"/>
        </w:rPr>
        <w:t>بن محمد بن عیسی عن الحسن بن علی بن فضال عن ثعلبة میمون عن معویة بن عمار</w:t>
      </w:r>
    </w:p>
    <w:p>
      <w:pPr>
        <w:pStyle w:val="BookText"/>
        <w:rPr/>
      </w:pP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الحطیم فقال هو ما بین الحجر الأسود وباب البیت</w:t>
      </w:r>
    </w:p>
    <w:p>
      <w:pPr>
        <w:pStyle w:val="BookText"/>
        <w:rPr/>
      </w:pPr>
      <w:r>
        <w:rPr>
          <w:rFonts w:ascii="IRNazanin" w:hAnsi="IRNazanin" w:eastAsia="IRNazanin"/>
          <w:color w:val="111111"/>
          <w:sz w:val="28"/>
          <w:sz w:val="28"/>
          <w:szCs w:val="28"/>
          <w:rtl w:val="true"/>
          <w:lang w:bidi="fa-IR"/>
        </w:rPr>
        <w:t>قال وسألته لم سمی الحطیم قال لان الناس یحطم بعضهم بعضا هنالک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 xml:space="preserve">قال قال أبو الحسن علیه السلام أتدری لم سمیت الطائق قلت لا قال 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دعار به ان یرزق اهله من الثمرات قطع لهم قطعة من الأردن فأقبلت حتی</w:t>
      </w:r>
    </w:p>
    <w:p>
      <w:pPr>
        <w:pStyle w:val="BookText"/>
        <w:rPr/>
      </w:pPr>
      <w:r>
        <w:rPr>
          <w:rFonts w:ascii="IRNazanin" w:hAnsi="IRNazanin" w:eastAsia="IRNazanin"/>
          <w:color w:val="111111"/>
          <w:sz w:val="28"/>
          <w:sz w:val="28"/>
          <w:szCs w:val="28"/>
          <w:rtl w:val="true"/>
          <w:lang w:bidi="fa-IR"/>
        </w:rPr>
        <w:t xml:space="preserve">طافت بالبیت سبعة </w:t>
      </w:r>
      <w:r>
        <w:rPr>
          <w:rStyle w:val="FootnoteAnchor"/>
          <w:rtl w:val="true"/>
        </w:rPr>
        <w:footnoteReference w:id="307"/>
      </w:r>
      <w:r>
        <w:rPr>
          <w:rFonts w:ascii="IRNazanin" w:hAnsi="IRNazanin" w:eastAsia="IRNazanin"/>
          <w:color w:val="111111"/>
          <w:sz w:val="28"/>
          <w:sz w:val="28"/>
          <w:szCs w:val="28"/>
          <w:rtl w:val="true"/>
          <w:lang w:bidi="fa-IR"/>
        </w:rPr>
        <w:t xml:space="preserve">ثم أقرها الله فی موضعها وانما سمیت </w:t>
      </w:r>
      <w:r>
        <w:rPr>
          <w:rStyle w:val="FootnoteAnchor"/>
          <w:rtl w:val="true"/>
        </w:rPr>
        <w:footnoteReference w:id="308"/>
      </w:r>
      <w:r>
        <w:rPr>
          <w:rFonts w:ascii="IRNazanin" w:hAnsi="IRNazanin" w:eastAsia="IRNazanin"/>
          <w:color w:val="111111"/>
          <w:sz w:val="28"/>
          <w:sz w:val="28"/>
          <w:szCs w:val="28"/>
          <w:rtl w:val="true"/>
          <w:lang w:bidi="fa-IR"/>
        </w:rPr>
        <w:t>الطائف</w:t>
      </w:r>
    </w:p>
    <w:p>
      <w:pPr>
        <w:pStyle w:val="BookText"/>
        <w:rPr/>
      </w:pPr>
      <w:r>
        <w:rPr>
          <w:rFonts w:ascii="IRNazanin" w:hAnsi="IRNazanin" w:eastAsia="IRNazanin"/>
          <w:color w:val="111111"/>
          <w:sz w:val="28"/>
          <w:sz w:val="28"/>
          <w:szCs w:val="28"/>
          <w:rtl w:val="true"/>
          <w:lang w:bidi="fa-IR"/>
        </w:rPr>
        <w:t>للطواف بالبیت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 محمد</w:t>
      </w:r>
    </w:p>
    <w:p>
      <w:pPr>
        <w:pStyle w:val="BookText"/>
        <w:rPr/>
      </w:pPr>
      <w:r>
        <w:rPr>
          <w:rFonts w:ascii="IRNazanin" w:hAnsi="IRNazanin" w:eastAsia="IRNazanin"/>
          <w:color w:val="111111"/>
          <w:sz w:val="28"/>
          <w:sz w:val="28"/>
          <w:szCs w:val="28"/>
          <w:rtl w:val="true"/>
          <w:lang w:bidi="fa-IR"/>
        </w:rPr>
        <w:t>بن خالد عن أبیه عن محمد بن سنان عن إسماعیل بن جابر و عبد الکریم بن عمرو</w:t>
      </w:r>
    </w:p>
    <w:p>
      <w:pPr>
        <w:pStyle w:val="BookText"/>
        <w:rPr/>
      </w:pPr>
      <w:r>
        <w:rPr>
          <w:rFonts w:ascii="IRNazanin" w:hAnsi="IRNazanin" w:eastAsia="IRNazanin"/>
          <w:color w:val="111111"/>
          <w:sz w:val="28"/>
          <w:sz w:val="28"/>
          <w:szCs w:val="28"/>
          <w:rtl w:val="true"/>
          <w:lang w:bidi="fa-IR"/>
        </w:rPr>
        <w:t>عن عبد الحمید ابن أبی الدیلم عن أبی عبد الله علیه السلام قال سمی الأبطح أبطحا</w:t>
      </w:r>
    </w:p>
    <w:p>
      <w:pPr>
        <w:pStyle w:val="BookText"/>
        <w:rPr/>
      </w:pPr>
      <w:r>
        <w:rPr>
          <w:rFonts w:ascii="IRNazanin" w:hAnsi="IRNazanin" w:eastAsia="IRNazanin"/>
          <w:color w:val="111111"/>
          <w:sz w:val="28"/>
          <w:sz w:val="28"/>
          <w:szCs w:val="28"/>
          <w:rtl w:val="true"/>
          <w:lang w:bidi="fa-IR"/>
        </w:rPr>
        <w:t xml:space="preserve">لان آدم امر ان ینبطح </w:t>
      </w:r>
      <w:r>
        <w:rPr>
          <w:rStyle w:val="FootnoteAnchor"/>
          <w:rtl w:val="true"/>
        </w:rPr>
        <w:footnoteReference w:id="309"/>
      </w:r>
      <w:r>
        <w:rPr>
          <w:rFonts w:ascii="IRNazanin" w:hAnsi="IRNazanin" w:eastAsia="IRNazanin"/>
          <w:color w:val="111111"/>
          <w:sz w:val="28"/>
          <w:sz w:val="28"/>
          <w:szCs w:val="28"/>
          <w:rtl w:val="true"/>
          <w:lang w:bidi="fa-IR"/>
        </w:rPr>
        <w:t xml:space="preserve">فی بطحا جمع فانبطح </w:t>
      </w:r>
      <w:r>
        <w:rPr>
          <w:rStyle w:val="FootnoteAnchor"/>
          <w:rtl w:val="true"/>
        </w:rPr>
        <w:footnoteReference w:id="310"/>
      </w:r>
      <w:r>
        <w:rPr>
          <w:rFonts w:ascii="IRNazanin" w:hAnsi="IRNazanin" w:eastAsia="IRNazanin"/>
          <w:color w:val="111111"/>
          <w:sz w:val="28"/>
          <w:sz w:val="28"/>
          <w:szCs w:val="28"/>
          <w:rtl w:val="true"/>
          <w:lang w:bidi="fa-IR"/>
        </w:rPr>
        <w:t>حتی انفجر الصبح ثم</w:t>
      </w:r>
    </w:p>
    <w:p>
      <w:pPr>
        <w:pStyle w:val="BookText"/>
        <w:rPr/>
      </w:pPr>
      <w:r>
        <w:rPr>
          <w:rFonts w:ascii="IRNazanin" w:hAnsi="IRNazanin" w:eastAsia="IRNazanin"/>
          <w:color w:val="111111"/>
          <w:sz w:val="28"/>
          <w:sz w:val="28"/>
          <w:szCs w:val="28"/>
          <w:rtl w:val="true"/>
          <w:lang w:bidi="fa-IR"/>
        </w:rPr>
        <w:t>أمره ان یصعد جبل جمع وأمر إذا طلعت الشمس ان یعترف بذنبه ففعل ذلک آدم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 الله عز وجل نارا من السماء فقبضت قربان آدم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محمد بن سنان عن إسماعیل</w:t>
      </w:r>
    </w:p>
    <w:p>
      <w:pPr>
        <w:pStyle w:val="BookText"/>
        <w:rPr/>
      </w:pPr>
      <w:r>
        <w:rPr>
          <w:rFonts w:ascii="IRNazanin" w:hAnsi="IRNazanin" w:eastAsia="IRNazanin"/>
          <w:color w:val="111111"/>
          <w:sz w:val="28"/>
          <w:sz w:val="28"/>
          <w:szCs w:val="28"/>
          <w:rtl w:val="true"/>
          <w:lang w:bidi="fa-IR"/>
        </w:rPr>
        <w:t xml:space="preserve">بن جابر و عبد الکریم بن عمرو عن عبد الحمید بن أبی الدیلم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 الله اصطفی آدم ونوحا وهبطت حواء علی المروة وانما سمیت المروة لان</w:t>
      </w:r>
    </w:p>
    <w:p>
      <w:pPr>
        <w:pStyle w:val="BookText"/>
        <w:rPr/>
      </w:pPr>
      <w:r>
        <w:rPr>
          <w:rFonts w:ascii="IRNazanin" w:hAnsi="IRNazanin" w:eastAsia="IRNazanin"/>
          <w:color w:val="111111"/>
          <w:sz w:val="28"/>
          <w:sz w:val="28"/>
          <w:szCs w:val="28"/>
          <w:rtl w:val="true"/>
          <w:lang w:bidi="fa-IR"/>
        </w:rPr>
        <w:t>المرأة هبطت علیها فقطع للجبل اسم من اسم المرأة وسمی النساء لأنه لم یکن</w:t>
      </w:r>
    </w:p>
    <w:p>
      <w:pPr>
        <w:pStyle w:val="BookText"/>
        <w:rPr/>
      </w:pPr>
      <w:r>
        <w:rPr>
          <w:rFonts w:ascii="IRNazanin" w:hAnsi="IRNazanin" w:eastAsia="IRNazanin"/>
          <w:color w:val="111111"/>
          <w:sz w:val="28"/>
          <w:sz w:val="28"/>
          <w:szCs w:val="28"/>
          <w:rtl w:val="true"/>
          <w:lang w:bidi="fa-IR"/>
        </w:rPr>
        <w:t xml:space="preserve">لادم انس غیر حواء وسمی المعرف لان آدم اعترف علیه بذنبه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وسمیت </w:t>
      </w:r>
      <w:r>
        <w:rPr>
          <w:rStyle w:val="FootnoteAnchor"/>
          <w:rtl w:val="true"/>
        </w:rPr>
        <w:footnoteReference w:id="311"/>
      </w: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 xml:space="preserve">لان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ینبطح فی بطحاء جمع فانبطح حتی انفجر الصبح ثم امر ان</w:t>
      </w:r>
    </w:p>
    <w:p>
      <w:pPr>
        <w:pStyle w:val="BookText"/>
        <w:rPr/>
      </w:pPr>
      <w:r>
        <w:rPr>
          <w:rFonts w:ascii="IRNazanin" w:hAnsi="IRNazanin" w:eastAsia="IRNazanin"/>
          <w:color w:val="111111"/>
          <w:sz w:val="28"/>
          <w:sz w:val="28"/>
          <w:szCs w:val="28"/>
          <w:rtl w:val="true"/>
          <w:lang w:bidi="fa-IR"/>
        </w:rPr>
        <w:t xml:space="preserve">یصعد جبیل جمع وأمر إذا طلعت الشمس ان یعترف بذنبه ففعل ذلک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انما جعله </w:t>
      </w:r>
      <w:r>
        <w:rPr>
          <w:rStyle w:val="FootnoteAnchor"/>
          <w:rtl w:val="true"/>
        </w:rPr>
        <w:footnoteReference w:id="312"/>
      </w:r>
      <w:r>
        <w:rPr>
          <w:rFonts w:ascii="IRNazanin" w:hAnsi="IRNazanin" w:eastAsia="IRNazanin"/>
          <w:color w:val="111111"/>
          <w:sz w:val="28"/>
          <w:sz w:val="28"/>
          <w:szCs w:val="28"/>
          <w:rtl w:val="true"/>
          <w:lang w:bidi="fa-IR"/>
        </w:rPr>
        <w:t>اعترافا لیکون سنة فی ولده فقرب قربانا وارسل الله تبارک وتعالی</w:t>
      </w:r>
    </w:p>
    <w:p>
      <w:pPr>
        <w:pStyle w:val="BookText"/>
        <w:rPr/>
      </w:pPr>
      <w:r>
        <w:rPr>
          <w:rFonts w:ascii="IRNazanin" w:hAnsi="IRNazanin" w:eastAsia="IRNazanin"/>
          <w:color w:val="111111"/>
          <w:sz w:val="28"/>
          <w:sz w:val="28"/>
          <w:szCs w:val="28"/>
          <w:rtl w:val="true"/>
          <w:lang w:bidi="fa-IR"/>
        </w:rPr>
        <w:t xml:space="preserve">نارا من السماء فقبضت قربان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w:t>
      </w:r>
    </w:p>
    <w:p>
      <w:pPr>
        <w:pStyle w:val="BookText"/>
        <w:rPr/>
      </w:pPr>
      <w:r>
        <w:rPr>
          <w:rFonts w:ascii="IRNazanin" w:hAnsi="IRNazanin" w:eastAsia="IRNazanin"/>
          <w:color w:val="111111"/>
          <w:sz w:val="28"/>
          <w:sz w:val="28"/>
          <w:szCs w:val="28"/>
          <w:rtl w:val="true"/>
          <w:lang w:bidi="fa-IR"/>
        </w:rPr>
        <w:t>محمد بن خالد عن أبیه عن محمد بن سنان عن إسماعیل بن جابر و عبد الکریم بن عمرو</w:t>
      </w:r>
    </w:p>
    <w:p>
      <w:pPr>
        <w:pStyle w:val="BookText"/>
        <w:rPr/>
      </w:pPr>
      <w:r>
        <w:rPr>
          <w:rFonts w:ascii="IRNazanin" w:hAnsi="IRNazanin" w:eastAsia="IRNazanin"/>
          <w:color w:val="111111"/>
          <w:sz w:val="28"/>
          <w:sz w:val="28"/>
          <w:szCs w:val="28"/>
          <w:rtl w:val="true"/>
          <w:lang w:bidi="fa-IR"/>
        </w:rPr>
        <w:t>عن عبد الحمید بن أبی الدیلم عن أبی عبد الله علیه السلام قال سمیت جمع لان آدم</w:t>
      </w:r>
    </w:p>
    <w:p>
      <w:pPr>
        <w:pStyle w:val="BookText"/>
        <w:rPr/>
      </w:pPr>
      <w:r>
        <w:rPr>
          <w:rFonts w:ascii="IRNazanin" w:hAnsi="IRNazanin" w:eastAsia="IRNazanin"/>
          <w:color w:val="111111"/>
          <w:sz w:val="28"/>
          <w:sz w:val="28"/>
          <w:szCs w:val="28"/>
          <w:rtl w:val="true"/>
          <w:lang w:bidi="fa-IR"/>
        </w:rPr>
        <w:t>جمع فیها بن الصلاتین المغرب والعشاء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عن إبراهیم</w:t>
      </w:r>
    </w:p>
    <w:p>
      <w:pPr>
        <w:pStyle w:val="BookText"/>
        <w:rPr/>
      </w:pPr>
      <w:r>
        <w:rPr>
          <w:rFonts w:ascii="IRNazanin" w:hAnsi="IRNazanin" w:eastAsia="IRNazanin"/>
          <w:color w:val="111111"/>
          <w:sz w:val="28"/>
          <w:sz w:val="28"/>
          <w:szCs w:val="28"/>
          <w:rtl w:val="true"/>
          <w:lang w:bidi="fa-IR"/>
        </w:rPr>
        <w:t>بن مهزیار عن أخیه علی بن مهزیار عن فضالة بن أیوب عن معویة بن عمار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انما سمیت مزدلفة لأنهم ازدلفوا إلیها من 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حمزة بن محمد العلوی قال أخبرنا علی بن</w:t>
      </w:r>
    </w:p>
    <w:p>
      <w:pPr>
        <w:pStyle w:val="BookText"/>
        <w:rPr/>
      </w:pPr>
      <w:r>
        <w:rPr>
          <w:rFonts w:ascii="IRNazanin" w:hAnsi="IRNazanin" w:eastAsia="IRNazanin"/>
          <w:color w:val="111111"/>
          <w:sz w:val="28"/>
          <w:sz w:val="28"/>
          <w:szCs w:val="28"/>
          <w:rtl w:val="true"/>
          <w:lang w:bidi="fa-IR"/>
        </w:rPr>
        <w:t>إبراهیم عن أبیه عن محمد بن أبی عمیر عن معاویة بن عمار قال سألت أبا عبد الله</w:t>
      </w:r>
    </w:p>
    <w:p>
      <w:pPr>
        <w:pStyle w:val="BookText"/>
        <w:rPr/>
      </w:pPr>
      <w:r>
        <w:rPr>
          <w:rFonts w:ascii="IRNazanin" w:hAnsi="IRNazanin" w:eastAsia="IRNazanin"/>
          <w:color w:val="111111"/>
          <w:sz w:val="28"/>
          <w:sz w:val="28"/>
          <w:szCs w:val="28"/>
          <w:rtl w:val="true"/>
          <w:lang w:bidi="fa-IR"/>
        </w:rPr>
        <w:t>علیه السلام عن عرفات لم سمیت عرفات فقال إن جبرئیل علیه السلام خرج بإبراهیم</w:t>
      </w:r>
    </w:p>
    <w:p>
      <w:pPr>
        <w:pStyle w:val="BookText"/>
        <w:rPr/>
      </w:pPr>
      <w:r>
        <w:rPr>
          <w:rFonts w:ascii="IRNazanin" w:hAnsi="IRNazanin" w:eastAsia="IRNazanin"/>
          <w:color w:val="111111"/>
          <w:sz w:val="28"/>
          <w:sz w:val="28"/>
          <w:szCs w:val="28"/>
          <w:rtl w:val="true"/>
          <w:lang w:bidi="fa-IR"/>
        </w:rPr>
        <w:t>صلوات الله علیه یوم عرفة فلما زالت الشمس قال له جبرئیل با إبراهیم أعترف</w:t>
      </w:r>
    </w:p>
    <w:p>
      <w:pPr>
        <w:pStyle w:val="BookText"/>
        <w:rPr/>
      </w:pPr>
      <w:r>
        <w:rPr>
          <w:rFonts w:ascii="IRNazanin" w:hAnsi="IRNazanin" w:eastAsia="IRNazanin"/>
          <w:color w:val="111111"/>
          <w:sz w:val="28"/>
          <w:sz w:val="28"/>
          <w:szCs w:val="28"/>
          <w:rtl w:val="true"/>
          <w:lang w:bidi="fa-IR"/>
        </w:rPr>
        <w:t xml:space="preserve">بذنبک واعرف مناسکک فسمیت عرفات لقول جبرئیل علیه السلام اعرف </w:t>
      </w:r>
      <w:r>
        <w:rPr>
          <w:rStyle w:val="FootnoteAnchor"/>
          <w:rtl w:val="true"/>
        </w:rPr>
        <w:footnoteReference w:id="31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ثعلبة عن معویة قال سألت أبا عبد الله</w:t>
      </w:r>
    </w:p>
    <w:p>
      <w:pPr>
        <w:pStyle w:val="BookText"/>
        <w:rPr/>
      </w:pPr>
      <w:r>
        <w:rPr>
          <w:rFonts w:ascii="IRNazanin" w:hAnsi="IRNazanin" w:eastAsia="IRNazanin"/>
          <w:color w:val="111111"/>
          <w:sz w:val="28"/>
          <w:sz w:val="28"/>
          <w:szCs w:val="28"/>
          <w:rtl w:val="true"/>
          <w:lang w:bidi="fa-IR"/>
        </w:rPr>
        <w:t>علیه السلام عن عرفات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فضالة وصفوان عن</w:t>
      </w:r>
    </w:p>
    <w:p>
      <w:pPr>
        <w:pStyle w:val="BookText"/>
        <w:rPr/>
      </w:pPr>
      <w:r>
        <w:rPr>
          <w:rFonts w:ascii="IRNazanin" w:hAnsi="IRNazanin" w:eastAsia="IRNazanin"/>
          <w:color w:val="111111"/>
          <w:sz w:val="28"/>
          <w:sz w:val="28"/>
          <w:szCs w:val="28"/>
          <w:rtl w:val="true"/>
          <w:lang w:bidi="fa-IR"/>
        </w:rPr>
        <w:t xml:space="preserve">معویة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سمیت الترویة لان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إبراهیم</w:t>
      </w:r>
    </w:p>
    <w:p>
      <w:pPr>
        <w:pStyle w:val="BookText"/>
        <w:rPr/>
      </w:pPr>
      <w:r>
        <w:rPr>
          <w:rFonts w:ascii="IRNazanin" w:hAnsi="IRNazanin" w:eastAsia="IRNazanin"/>
          <w:color w:val="111111"/>
          <w:sz w:val="28"/>
          <w:sz w:val="28"/>
          <w:szCs w:val="28"/>
          <w:rtl w:val="true"/>
          <w:lang w:bidi="fa-IR"/>
        </w:rPr>
        <w:t xml:space="preserve">علیه السلام یوم الترویة فقال یا إبراهیم ارتو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الماء لک ولاملک</w:t>
      </w:r>
    </w:p>
    <w:p>
      <w:pPr>
        <w:pStyle w:val="BookText"/>
        <w:rPr/>
      </w:pPr>
      <w:r>
        <w:rPr>
          <w:rFonts w:ascii="IRNazanin" w:hAnsi="IRNazanin" w:eastAsia="IRNazanin"/>
          <w:color w:val="111111"/>
          <w:sz w:val="28"/>
          <w:sz w:val="28"/>
          <w:szCs w:val="28"/>
          <w:rtl w:val="true"/>
          <w:lang w:bidi="fa-IR"/>
        </w:rPr>
        <w:t>ولم یکن بین مکة وعرفات ماء ثم مضی یه إلی الموقف فقال اعترف واعرف منا</w:t>
      </w:r>
    </w:p>
    <w:p>
      <w:pPr>
        <w:pStyle w:val="BookText"/>
        <w:rPr/>
      </w:pPr>
      <w:r>
        <w:rPr>
          <w:rFonts w:ascii="IRNazanin" w:hAnsi="IRNazanin" w:eastAsia="IRNazanin"/>
          <w:color w:val="111111"/>
          <w:sz w:val="28"/>
          <w:sz w:val="28"/>
          <w:szCs w:val="28"/>
          <w:rtl w:val="true"/>
          <w:lang w:bidi="fa-IR"/>
        </w:rPr>
        <w:t>سکک فلذلک سمیت عرفة ثم قال له ازدلف إلی المشعر الحرام فسمیت المزدلفة</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مسجد الخیف من أبواب</w:t>
      </w:r>
    </w:p>
    <w:p>
      <w:pPr>
        <w:pStyle w:val="BookText"/>
        <w:rPr/>
      </w:pPr>
      <w:r>
        <w:rPr>
          <w:rFonts w:ascii="IRNazanin" w:hAnsi="IRNazanin" w:eastAsia="IRNazanin"/>
          <w:color w:val="111111"/>
          <w:sz w:val="28"/>
          <w:sz w:val="28"/>
          <w:szCs w:val="28"/>
          <w:rtl w:val="true"/>
          <w:lang w:bidi="fa-IR"/>
        </w:rPr>
        <w:t>المساجد قوله وانما سمی الخیف لأنه مرتفع عن الوادی وما ارتفع عنه یسمی خیفا</w:t>
      </w:r>
    </w:p>
    <w:p>
      <w:p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ما خلق الله من الأرض موضع البیت</w:t>
      </w:r>
    </w:p>
    <w:p>
      <w:pPr>
        <w:pStyle w:val="BookText"/>
        <w:rPr/>
      </w:pPr>
      <w:r>
        <w:rPr>
          <w:rFonts w:ascii="IRNazanin" w:hAnsi="IRNazanin" w:eastAsia="IRNazanin"/>
          <w:color w:val="111111"/>
          <w:sz w:val="28"/>
          <w:sz w:val="28"/>
          <w:szCs w:val="28"/>
          <w:rtl w:val="true"/>
          <w:lang w:bidi="fa-IR"/>
        </w:rPr>
        <w:t>قوله لای شئ سماه الله العتیق فقال إنه لیس من بیت وضعه الله علی وجه الأرض الاله رب</w:t>
      </w:r>
    </w:p>
    <w:p>
      <w:pPr>
        <w:pStyle w:val="BookText"/>
        <w:rPr/>
      </w:pPr>
      <w:r>
        <w:rPr>
          <w:rFonts w:ascii="IRNazanin" w:hAnsi="IRNazanin" w:eastAsia="IRNazanin"/>
          <w:color w:val="111111"/>
          <w:sz w:val="28"/>
          <w:sz w:val="28"/>
          <w:szCs w:val="28"/>
          <w:rtl w:val="true"/>
          <w:lang w:bidi="fa-IR"/>
        </w:rPr>
        <w:t>وسکان یسکنونه غیر هذا البیت فإنه لا رب له الا الله عز وجل وهو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خدیجة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سمی البیت العتیق لأنه أعتق</w:t>
      </w:r>
    </w:p>
    <w:p>
      <w:pPr>
        <w:pStyle w:val="BookText"/>
        <w:rPr/>
      </w:pPr>
      <w:r>
        <w:rPr>
          <w:rFonts w:ascii="IRNazanin" w:hAnsi="IRNazanin" w:eastAsia="IRNazanin"/>
          <w:color w:val="111111"/>
          <w:sz w:val="28"/>
          <w:sz w:val="28"/>
          <w:szCs w:val="28"/>
          <w:rtl w:val="true"/>
          <w:lang w:bidi="fa-IR"/>
        </w:rPr>
        <w:t>من الغرق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إسحاق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البیت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الله</w:t>
      </w:r>
    </w:p>
    <w:p>
      <w:pPr>
        <w:pStyle w:val="BookText"/>
        <w:rPr/>
      </w:pPr>
      <w:r>
        <w:rPr>
          <w:rFonts w:ascii="IRNazanin" w:hAnsi="IRNazanin" w:eastAsia="IRNazanin"/>
          <w:color w:val="111111"/>
          <w:sz w:val="28"/>
          <w:sz w:val="28"/>
          <w:szCs w:val="28"/>
          <w:rtl w:val="true"/>
          <w:lang w:bidi="fa-IR"/>
        </w:rPr>
        <w:t>تعالی حرما لحرمة الخیمة والعمود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مسجد الحرام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w:t>
      </w:r>
    </w:p>
    <w:p>
      <w:pPr>
        <w:pStyle w:val="BookText"/>
        <w:rPr/>
      </w:pPr>
      <w:r>
        <w:rPr>
          <w:rFonts w:ascii="IRNazanin" w:hAnsi="IRNazanin" w:eastAsia="IRNazanin"/>
          <w:color w:val="111111"/>
          <w:sz w:val="28"/>
          <w:sz w:val="28"/>
          <w:szCs w:val="28"/>
          <w:rtl w:val="true"/>
          <w:lang w:bidi="fa-IR"/>
        </w:rPr>
        <w:t xml:space="preserve">تسمونه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الحطیم وانما کان لغنم إسماعیل وانما دفن فیه أمه وکره ان یوطئ</w:t>
      </w:r>
    </w:p>
    <w:p>
      <w:pPr>
        <w:pStyle w:val="BookText"/>
        <w:rPr/>
      </w:pPr>
      <w:r>
        <w:rPr>
          <w:rFonts w:ascii="IRNazanin" w:hAnsi="IRNazanin" w:eastAsia="IRNazanin"/>
          <w:color w:val="111111"/>
          <w:sz w:val="28"/>
          <w:sz w:val="28"/>
          <w:szCs w:val="28"/>
          <w:rtl w:val="true"/>
          <w:lang w:bidi="fa-IR"/>
        </w:rPr>
        <w:t xml:space="preserve">قبرها فحجر علیه وفی الرضوی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علة اخراج الحجر من الجنة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عدنان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حرمة الکعبة وما ورد فیمن</w:t>
      </w:r>
    </w:p>
    <w:p>
      <w:pPr>
        <w:pStyle w:val="BookText"/>
        <w:rPr/>
      </w:pPr>
      <w:r>
        <w:rPr>
          <w:rFonts w:ascii="IRNazanin" w:hAnsi="IRNazanin" w:eastAsia="IRNazanin"/>
          <w:color w:val="111111"/>
          <w:sz w:val="28"/>
          <w:sz w:val="28"/>
          <w:szCs w:val="28"/>
          <w:rtl w:val="true"/>
          <w:lang w:bidi="fa-IR"/>
        </w:rPr>
        <w:t>أراد هدمها قوله وکانت تسمی بکة لأنها تبک أعناق الباغین إذا أبغوا فیها وتسمی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بساسة کانوا إذا ظلموا فیها بستهم وأهلکتهم وتسمی أم رحم کانوا إذا لزموها</w:t>
      </w:r>
    </w:p>
    <w:p>
      <w:pPr>
        <w:pStyle w:val="BookText"/>
        <w:rPr/>
      </w:pPr>
      <w:r>
        <w:rPr>
          <w:rFonts w:ascii="IRNazanin" w:hAnsi="IRNazanin" w:eastAsia="IRNazanin"/>
          <w:color w:val="111111"/>
          <w:sz w:val="28"/>
          <w:sz w:val="28"/>
          <w:szCs w:val="28"/>
          <w:rtl w:val="true"/>
          <w:lang w:bidi="fa-IR"/>
        </w:rPr>
        <w:t xml:space="preserve">رحموا وفی روایة حنان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دخول المشرکین فی بیت الله</w:t>
      </w:r>
    </w:p>
    <w:p>
      <w:pPr>
        <w:pStyle w:val="BookText"/>
        <w:rPr/>
      </w:pPr>
      <w:r>
        <w:rPr>
          <w:rFonts w:ascii="IRNazanin" w:hAnsi="IRNazanin" w:eastAsia="IRNazanin"/>
          <w:color w:val="111111"/>
          <w:sz w:val="28"/>
          <w:sz w:val="28"/>
          <w:szCs w:val="28"/>
          <w:rtl w:val="true"/>
          <w:lang w:bidi="fa-IR"/>
        </w:rPr>
        <w:t>الحرام قوله لم سمی بیت الله الحرام قال لأنه حرم علی المشرکین ان یدخلوه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الحج من أبواب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p>
    <w:p>
      <w:pPr>
        <w:pStyle w:val="BookText"/>
        <w:rPr/>
      </w:pPr>
      <w:r>
        <w:rPr>
          <w:rFonts w:ascii="IRNazanin" w:hAnsi="IRNazanin" w:eastAsia="IRNazanin"/>
          <w:color w:val="111111"/>
          <w:sz w:val="28"/>
          <w:sz w:val="28"/>
          <w:szCs w:val="28"/>
          <w:rtl w:val="true"/>
          <w:lang w:bidi="fa-IR"/>
        </w:rPr>
        <w:t xml:space="preserve">الحج والعمرة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سمی الحج حجا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فلان ای أفلج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أفعال الحج من 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الحج</w:t>
      </w:r>
    </w:p>
    <w:p>
      <w:pPr>
        <w:pStyle w:val="BookText"/>
        <w:rPr/>
      </w:pPr>
      <w:r>
        <w:rPr>
          <w:rFonts w:ascii="IRNazanin" w:hAnsi="IRNazanin" w:eastAsia="IRNazanin"/>
          <w:color w:val="111111"/>
          <w:sz w:val="28"/>
          <w:sz w:val="28"/>
          <w:szCs w:val="28"/>
          <w:rtl w:val="true"/>
          <w:lang w:bidi="fa-IR"/>
        </w:rPr>
        <w:t>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سمی الصفا لأنه</w:t>
      </w:r>
    </w:p>
    <w:p>
      <w:pPr>
        <w:pStyle w:val="BookText"/>
        <w:rPr/>
      </w:pPr>
      <w:r>
        <w:rPr>
          <w:rFonts w:ascii="IRNazanin" w:hAnsi="IRNazanin" w:eastAsia="IRNazanin"/>
          <w:color w:val="111111"/>
          <w:sz w:val="28"/>
          <w:sz w:val="28"/>
          <w:szCs w:val="28"/>
          <w:rtl w:val="true"/>
          <w:lang w:bidi="fa-IR"/>
        </w:rPr>
        <w:t xml:space="preserve">شق لها من اسم آدم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المروة مروة لأنه شق لها من اسم</w:t>
      </w:r>
    </w:p>
    <w:p>
      <w:pPr>
        <w:pStyle w:val="BookText"/>
        <w:rPr/>
      </w:pPr>
      <w:r>
        <w:rPr>
          <w:rFonts w:ascii="IRNazanin" w:hAnsi="IRNazanin" w:eastAsia="IRNazanin"/>
          <w:color w:val="111111"/>
          <w:sz w:val="28"/>
          <w:sz w:val="28"/>
          <w:szCs w:val="28"/>
          <w:rtl w:val="true"/>
          <w:lang w:bidi="fa-IR"/>
        </w:rPr>
        <w:t xml:space="preserve">المرأة وفی روایة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به من منی إلی عرفات فأقامه علی المعرف فقال إذا غربت</w:t>
      </w:r>
    </w:p>
    <w:p>
      <w:pPr>
        <w:pStyle w:val="BookText"/>
        <w:rPr/>
      </w:pPr>
      <w:r>
        <w:rPr>
          <w:rFonts w:ascii="IRNazanin" w:hAnsi="IRNazanin" w:eastAsia="IRNazanin"/>
          <w:color w:val="111111"/>
          <w:sz w:val="28"/>
          <w:sz w:val="28"/>
          <w:szCs w:val="28"/>
          <w:rtl w:val="true"/>
          <w:lang w:bidi="fa-IR"/>
        </w:rPr>
        <w:t>الشمس فاعترف بذنبک سبع مرات وسل الله المغرة والتوبة سبع مرات ففعل ذلک</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سمی المعرف لان آدم اعترف بذنبه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الحمید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انطلق به إلی عرفات فأقامه علی المعرف</w:t>
      </w:r>
    </w:p>
    <w:p>
      <w:pPr>
        <w:pStyle w:val="BookText"/>
        <w:rPr/>
      </w:pPr>
      <w:r>
        <w:rPr>
          <w:rFonts w:ascii="IRNazanin" w:hAnsi="IRNazanin" w:eastAsia="IRNazanin"/>
          <w:color w:val="111111"/>
          <w:sz w:val="28"/>
          <w:sz w:val="28"/>
          <w:szCs w:val="28"/>
          <w:rtl w:val="true"/>
          <w:lang w:bidi="fa-IR"/>
        </w:rPr>
        <w:t>وقال له إذا غربت الشمس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w:t>
      </w:r>
    </w:p>
    <w:p>
      <w:pPr>
        <w:pStyle w:val="BookText"/>
        <w:rPr/>
      </w:pPr>
      <w:r>
        <w:rPr>
          <w:rFonts w:ascii="IRNazanin" w:hAnsi="IRNazanin" w:eastAsia="IRNazanin"/>
          <w:color w:val="111111"/>
          <w:sz w:val="28"/>
          <w:sz w:val="28"/>
          <w:szCs w:val="28"/>
          <w:rtl w:val="true"/>
          <w:lang w:bidi="fa-IR"/>
        </w:rPr>
        <w:t>ارتو من الماء لک ولأهلک ولم یکن بین مکة وعرفات یومئذ ماء فسمت الترویة لذلک</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 بذنبک واعرف مناسکک ولذلک سمیت عرفة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w:t>
      </w:r>
    </w:p>
    <w:p>
      <w:pPr>
        <w:pStyle w:val="BookText"/>
        <w:rPr/>
      </w:pPr>
      <w:r>
        <w:rPr>
          <w:rFonts w:ascii="IRNazanin" w:hAnsi="IRNazanin" w:eastAsia="IRNazanin"/>
          <w:color w:val="111111"/>
          <w:sz w:val="28"/>
          <w:sz w:val="28"/>
          <w:szCs w:val="28"/>
          <w:rtl w:val="true"/>
          <w:lang w:bidi="fa-IR"/>
        </w:rPr>
        <w:t>ازدلف إلی المشعر الحرام فسمیت المزدلفة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الترویة قال جبرئیل لإبراهیم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تروه من الماء فسمیت الترویة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عرفات واعرف بها مناسکک</w:t>
      </w:r>
    </w:p>
    <w:p>
      <w:pPr>
        <w:pStyle w:val="BookText"/>
        <w:rPr/>
      </w:pPr>
      <w:r>
        <w:rPr>
          <w:rFonts w:ascii="IRNazanin" w:hAnsi="IRNazanin" w:eastAsia="IRNazanin"/>
          <w:color w:val="111111"/>
          <w:sz w:val="28"/>
          <w:sz w:val="28"/>
          <w:szCs w:val="28"/>
          <w:rtl w:val="true"/>
          <w:lang w:bidi="fa-IR"/>
        </w:rPr>
        <w:t>واعترف بذنبک فسمی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ذکر الله فی أیام المعدودات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البیت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إنها سمیت أیام التشریق لان الناس</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یشرقون فیها قدید الأضاحی ای ینشرونه للشمس لیجف</w:t>
      </w:r>
      <w:r>
        <w:rPr>
          <w:rFonts w:eastAsia="IRNazanin" w:cs="IRNazanin"/>
          <w:color w:val="111111"/>
          <w:sz w:val="28"/>
          <w:szCs w:val="28"/>
          <w:rtl w:val="true"/>
          <w:lang w:bidi="fa-IR"/>
        </w:rPr>
        <w:t>.</w:t>
      </w:r>
      <w:bookmarkStart w:id="165" w:name="pg16862_230162"/>
    </w:p>
    <w:p>
      <w:pPr>
        <w:pStyle w:val="Heading3"/>
        <w:numPr>
          <w:ilvl w:val="2"/>
          <w:numId w:val="1"/>
        </w:numPr>
        <w:rPr/>
      </w:pPr>
      <w:bookmarkStart w:id="166" w:name="__RefHeading___Toc9964646_417432637"/>
      <w:bookmarkStart w:id="167" w:name="_Toc61"/>
      <w:bookmarkEnd w:id="165"/>
      <w:bookmarkEnd w:id="166"/>
      <w:r>
        <w:rPr>
          <w:rtl w:val="true"/>
        </w:rPr>
        <w:t>أبواب فضائل الحج وما ورد فی ثوابها</w:t>
      </w:r>
      <w:r>
        <w:rPr>
          <w:rtl w:val="true"/>
        </w:rPr>
        <w:t>...</w:t>
      </w:r>
      <w:bookmarkEnd w:id="167"/>
    </w:p>
    <w:p>
      <w:pPr>
        <w:pStyle w:val="Heading4"/>
        <w:numPr>
          <w:ilvl w:val="3"/>
          <w:numId w:val="1"/>
        </w:numPr>
        <w:rPr/>
      </w:pPr>
      <w:bookmarkStart w:id="168" w:name="__RefHeading___Toc9964648_417432637"/>
      <w:bookmarkStart w:id="169" w:name="_Toc62"/>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أبواب فضائل الحج وما ورد فی ثوابها خصوصا للمؤمنین وتأکد استحبابه علی من لا یجب علیه</w:t>
      </w:r>
    </w:p>
    <w:p>
      <w:pPr>
        <w:pStyle w:val="BookText"/>
        <w:rPr/>
      </w:pPr>
      <w:r>
        <w:rPr>
          <w:rFonts w:ascii="IRNazanin" w:hAnsi="IRNazanin" w:eastAsia="IRNazanin"/>
          <w:color w:val="111111"/>
          <w:sz w:val="28"/>
          <w:sz w:val="28"/>
          <w:szCs w:val="28"/>
          <w:rtl w:val="true"/>
          <w:lang w:bidi="fa-IR"/>
        </w:rPr>
        <w:t>وطلب التوفیق له وکراهة المنع والتعویق عن المندوب منه وانه لا یحج الا من أجاب بالتلبیة</w:t>
      </w:r>
    </w:p>
    <w:p>
      <w:pPr>
        <w:pStyle w:val="Heading4"/>
        <w:numPr>
          <w:ilvl w:val="3"/>
          <w:numId w:val="1"/>
        </w:numPr>
        <w:rPr/>
      </w:pPr>
      <w:bookmarkStart w:id="170" w:name="__RefHeading___Toc9964650_417432637"/>
      <w:bookmarkStart w:id="171" w:name="_Toc63"/>
      <w:bookmarkEnd w:id="170"/>
      <w:r>
        <w:rPr>
          <w:rtl w:val="true"/>
        </w:rPr>
        <w:t>(</w:t>
      </w:r>
      <w:r>
        <w:rPr/>
        <w:t>1</w:t>
      </w:r>
      <w:r>
        <w:rPr>
          <w:rtl w:val="true"/>
        </w:rPr>
        <w:t xml:space="preserve">) </w:t>
      </w:r>
      <w:r>
        <w:rPr>
          <w:rtl w:val="true"/>
        </w:rPr>
        <w:t>باب ما ورد فی فضل الحج وتأکد استحبابه لمن لا یجب</w:t>
      </w:r>
      <w:r>
        <w:rPr>
          <w:rtl w:val="true"/>
        </w:rPr>
        <w:t>...</w:t>
      </w:r>
      <w:bookmarkEnd w:id="171"/>
    </w:p>
    <w:p>
      <w:pPr>
        <w:pStyle w:val="BookText"/>
        <w:rPr/>
      </w:pPr>
      <w:r>
        <w:rPr>
          <w:rFonts w:ascii="IRNazanin" w:hAnsi="IRNazanin" w:eastAsia="IRNazanin"/>
          <w:color w:val="111111"/>
          <w:sz w:val="28"/>
          <w:sz w:val="28"/>
          <w:szCs w:val="28"/>
          <w:rtl w:val="true"/>
          <w:lang w:bidi="fa-IR"/>
        </w:rPr>
        <w:t>باب ما ورد فی فضل الحج وتأکد استحبابه لمن لا یجب</w:t>
      </w:r>
    </w:p>
    <w:p>
      <w:pPr>
        <w:pStyle w:val="BookText"/>
        <w:rPr/>
      </w:pPr>
      <w:r>
        <w:rPr>
          <w:rFonts w:ascii="IRNazanin" w:hAnsi="IRNazanin" w:eastAsia="IRNazanin"/>
          <w:color w:val="111111"/>
          <w:sz w:val="28"/>
          <w:sz w:val="28"/>
          <w:szCs w:val="28"/>
          <w:rtl w:val="true"/>
          <w:lang w:bidi="fa-IR"/>
        </w:rPr>
        <w:t>علیه فإنه یوجب المغفرة وخیر الدنیا والآخرة ویستحب فیه الدعاء والمسألة</w:t>
      </w:r>
    </w:p>
    <w:p>
      <w:pPr>
        <w:pStyle w:val="BookText"/>
        <w:rPr/>
      </w:pPr>
      <w:r>
        <w:rPr>
          <w:rFonts w:ascii="IRNazanin" w:hAnsi="IRNazanin" w:eastAsia="IRNazanin"/>
          <w:color w:val="111111"/>
          <w:sz w:val="28"/>
          <w:sz w:val="28"/>
          <w:szCs w:val="28"/>
          <w:rtl w:val="true"/>
          <w:lang w:bidi="fa-IR"/>
        </w:rPr>
        <w:t xml:space="preserve">قال الله 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واذکروا الله فی أیام معدودات فمن تعجل فی یومین فلا اثم</w:t>
      </w:r>
    </w:p>
    <w:p>
      <w:pPr>
        <w:pStyle w:val="BookText"/>
        <w:rPr/>
      </w:pPr>
      <w:r>
        <w:rPr>
          <w:rFonts w:ascii="IRNazanin" w:hAnsi="IRNazanin" w:eastAsia="IRNazanin"/>
          <w:color w:val="111111"/>
          <w:sz w:val="28"/>
          <w:sz w:val="28"/>
          <w:szCs w:val="28"/>
          <w:rtl w:val="true"/>
          <w:lang w:bidi="fa-IR"/>
        </w:rPr>
        <w:t xml:space="preserve">علیه ومن تأخر فلا إثم علیه لمن اتقی واتقوا الله واعلموا انکم الیه تحشرون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البقرة</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آیات بینات مقام إبراهیم ومن دخله کان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ی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وأنفقوا مما رزقناکم من قبل أن یأتی أحدکم الموت فیقول رب لولا أخرتنی إلی</w:t>
      </w:r>
    </w:p>
    <w:p>
      <w:pPr>
        <w:pStyle w:val="BookText"/>
        <w:rPr/>
      </w:pPr>
      <w:r>
        <w:rPr>
          <w:rFonts w:ascii="IRNazanin" w:hAnsi="IRNazanin" w:eastAsia="IRNazanin"/>
          <w:color w:val="111111"/>
          <w:sz w:val="28"/>
          <w:sz w:val="28"/>
          <w:szCs w:val="28"/>
          <w:rtl w:val="true"/>
          <w:lang w:bidi="fa-IR"/>
        </w:rPr>
        <w:t xml:space="preserve">أجل قریب فاصدق وأکن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المنافقین ی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 xml:space="preserve">أحمد بن محمد عن علی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سیف بن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الأعلی</w:t>
      </w:r>
    </w:p>
    <w:p>
      <w:pPr>
        <w:pStyle w:val="BookText"/>
        <w:rPr/>
      </w:pPr>
      <w:r>
        <w:rPr>
          <w:rFonts w:ascii="IRNazanin" w:hAnsi="IRNazanin" w:eastAsia="IRNazanin"/>
          <w:color w:val="111111"/>
          <w:sz w:val="28"/>
          <w:sz w:val="28"/>
          <w:szCs w:val="28"/>
          <w:rtl w:val="true"/>
          <w:lang w:bidi="fa-IR"/>
        </w:rPr>
        <w:t>قال قال أبو عبد الله علیه السلام کان أبی یقول من أم هذا البیت حاجا أو معتمرا مبرءا</w:t>
      </w:r>
    </w:p>
    <w:p>
      <w:pPr>
        <w:pStyle w:val="BookText"/>
        <w:rPr/>
      </w:pPr>
      <w:r>
        <w:rPr>
          <w:rFonts w:ascii="IRNazanin" w:hAnsi="IRNazanin" w:eastAsia="IRNazanin"/>
          <w:color w:val="111111"/>
          <w:sz w:val="28"/>
          <w:sz w:val="28"/>
          <w:szCs w:val="28"/>
          <w:rtl w:val="true"/>
          <w:lang w:bidi="fa-IR"/>
        </w:rPr>
        <w:t>من الکبر رجع من ذنوبه کهیئة یوم ولدته أمه ثم قرء فمن تعجل فی یومین فلا اثم</w:t>
      </w:r>
    </w:p>
    <w:p>
      <w:pPr>
        <w:pStyle w:val="BookText"/>
        <w:rPr/>
      </w:pPr>
      <w:r>
        <w:rPr>
          <w:rFonts w:ascii="IRNazanin" w:hAnsi="IRNazanin" w:eastAsia="IRNazanin"/>
          <w:color w:val="111111"/>
          <w:sz w:val="28"/>
          <w:sz w:val="28"/>
          <w:szCs w:val="28"/>
          <w:rtl w:val="true"/>
          <w:lang w:bidi="fa-IR"/>
        </w:rPr>
        <w:t>علیه ومن تأخر فلا اثم علیه لم اتقی قلت ما الکبر قال قال رسول الله صلی الله علیه</w:t>
      </w:r>
    </w:p>
    <w:p>
      <w:pPr>
        <w:pStyle w:val="BookText"/>
        <w:rPr/>
      </w:pPr>
      <w:r>
        <w:rPr>
          <w:rFonts w:ascii="IRNazanin" w:hAnsi="IRNazanin" w:eastAsia="IRNazanin"/>
          <w:color w:val="111111"/>
          <w:sz w:val="28"/>
          <w:sz w:val="28"/>
          <w:szCs w:val="28"/>
          <w:rtl w:val="true"/>
          <w:lang w:bidi="fa-IR"/>
        </w:rPr>
        <w:t xml:space="preserve">وآله ان أعظم الکبر غمص الحق وسفه الحق </w:t>
      </w:r>
      <w:r>
        <w:rPr>
          <w:rStyle w:val="FootnoteAnchor"/>
          <w:rtl w:val="true"/>
        </w:rPr>
        <w:footnoteReference w:id="314"/>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غمص الحق</w:t>
      </w:r>
    </w:p>
    <w:p>
      <w:pPr>
        <w:pStyle w:val="BookText"/>
        <w:rPr/>
      </w:pPr>
      <w:r>
        <w:rPr>
          <w:rFonts w:ascii="IRNazanin" w:hAnsi="IRNazanin" w:eastAsia="IRNazanin"/>
          <w:color w:val="111111"/>
          <w:sz w:val="28"/>
          <w:sz w:val="28"/>
          <w:szCs w:val="28"/>
          <w:rtl w:val="true"/>
          <w:lang w:bidi="fa-IR"/>
        </w:rPr>
        <w:t xml:space="preserve">وسفه الحق </w:t>
      </w:r>
      <w:r>
        <w:rPr>
          <w:rStyle w:val="FootnoteAnchor"/>
          <w:rtl w:val="true"/>
        </w:rPr>
        <w:footnoteReference w:id="315"/>
      </w:r>
      <w:r>
        <w:rPr>
          <w:rFonts w:ascii="IRNazanin" w:hAnsi="IRNazanin" w:eastAsia="IRNazanin"/>
          <w:color w:val="111111"/>
          <w:sz w:val="28"/>
          <w:sz w:val="28"/>
          <w:szCs w:val="28"/>
          <w:rtl w:val="true"/>
          <w:lang w:bidi="fa-IR"/>
        </w:rPr>
        <w:t>قال یجهل الحق ویطعن علی اهله ومن فعل ذلک نازع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أم هذا البیت حاجا أو معتمرا مبرءا</w:t>
      </w:r>
    </w:p>
    <w:p>
      <w:pPr>
        <w:pStyle w:val="BookText"/>
        <w:rPr/>
      </w:pPr>
      <w:r>
        <w:rPr>
          <w:rFonts w:ascii="IRNazanin" w:hAnsi="IRNazanin" w:eastAsia="IRNazanin"/>
          <w:color w:val="111111"/>
          <w:sz w:val="28"/>
          <w:sz w:val="28"/>
          <w:szCs w:val="28"/>
          <w:rtl w:val="true"/>
          <w:lang w:bidi="fa-IR"/>
        </w:rPr>
        <w:t>من الکبر رجع من ذنوبه کهیئة یوم ولدته أمه والکبر هوان یجهل الحق ویطعن</w:t>
      </w:r>
    </w:p>
    <w:p>
      <w:pPr>
        <w:pStyle w:val="BookText"/>
        <w:rPr/>
      </w:pPr>
      <w:r>
        <w:rPr>
          <w:rFonts w:ascii="IRNazanin" w:hAnsi="IRNazanin" w:eastAsia="IRNazanin"/>
          <w:color w:val="111111"/>
          <w:sz w:val="28"/>
          <w:sz w:val="28"/>
          <w:szCs w:val="28"/>
          <w:rtl w:val="true"/>
          <w:lang w:bidi="fa-IR"/>
        </w:rPr>
        <w:t>علی اهله ومن فعل ذلک فقد نازع الله ردائه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الحاج والمعتمر یرجعان کمولودین مات</w:t>
      </w:r>
    </w:p>
    <w:p>
      <w:pPr>
        <w:pStyle w:val="BookText"/>
        <w:rPr/>
      </w:pPr>
      <w:r>
        <w:rPr>
          <w:rFonts w:ascii="IRNazanin" w:hAnsi="IRNazanin" w:eastAsia="IRNazanin"/>
          <w:color w:val="111111"/>
          <w:sz w:val="28"/>
          <w:sz w:val="28"/>
          <w:szCs w:val="28"/>
          <w:rtl w:val="true"/>
          <w:lang w:bidi="fa-IR"/>
        </w:rPr>
        <w:t>أحدهما طفلا لا ذنب له وعاش الاخر ما عاش معصوما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اتمام الصلاة</w:t>
      </w:r>
    </w:p>
    <w:p>
      <w:pPr>
        <w:pStyle w:val="BookText"/>
        <w:rPr/>
      </w:pPr>
      <w:r>
        <w:rPr>
          <w:rFonts w:ascii="IRNazanin" w:hAnsi="IRNazanin" w:eastAsia="IRNazanin"/>
          <w:color w:val="111111"/>
          <w:sz w:val="28"/>
          <w:sz w:val="28"/>
          <w:szCs w:val="28"/>
          <w:rtl w:val="true"/>
          <w:lang w:bidi="fa-IR"/>
        </w:rPr>
        <w:t xml:space="preserve">والمحافظة علیها من أبواب فضل الصلاة وفرضها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أفضل</w:t>
      </w:r>
    </w:p>
    <w:p>
      <w:pPr>
        <w:pStyle w:val="BookText"/>
        <w:rPr/>
      </w:pPr>
      <w:r>
        <w:rPr>
          <w:rFonts w:ascii="IRNazanin" w:hAnsi="IRNazanin" w:eastAsia="IRNazanin"/>
          <w:color w:val="111111"/>
          <w:sz w:val="28"/>
          <w:sz w:val="28"/>
          <w:szCs w:val="28"/>
          <w:rtl w:val="true"/>
          <w:lang w:bidi="fa-IR"/>
        </w:rPr>
        <w:t>الاعمال عند الله عز وجل ایمان لاشک فیه وغزو لا غلول فیه وحج مبرور وأول من</w:t>
      </w:r>
    </w:p>
    <w:p>
      <w:pPr>
        <w:pStyle w:val="BookText"/>
        <w:rPr/>
      </w:pPr>
      <w:r>
        <w:rPr>
          <w:rFonts w:ascii="IRNazanin" w:hAnsi="IRNazanin" w:eastAsia="IRNazanin"/>
          <w:color w:val="111111"/>
          <w:sz w:val="28"/>
          <w:sz w:val="28"/>
          <w:szCs w:val="28"/>
          <w:rtl w:val="true"/>
          <w:lang w:bidi="fa-IR"/>
        </w:rPr>
        <w:t>یدخل الجنة شهید وعبد مملوک أحسن عبادة ربه ونصح لسیده ورجل عفیف</w:t>
      </w:r>
    </w:p>
    <w:p>
      <w:pPr>
        <w:pStyle w:val="BookText"/>
        <w:rPr/>
      </w:pPr>
      <w:r>
        <w:rPr>
          <w:rFonts w:ascii="IRNazanin" w:hAnsi="IRNazanin" w:eastAsia="IRNazanin"/>
          <w:color w:val="111111"/>
          <w:sz w:val="28"/>
          <w:sz w:val="28"/>
          <w:szCs w:val="28"/>
          <w:rtl w:val="true"/>
          <w:lang w:bidi="fa-IR"/>
        </w:rPr>
        <w:t>متعفف ذو عیال وأول من یدخل النار أمیر متسلط لم یعدل وذو ثروة من المال لم یعط</w:t>
      </w:r>
    </w:p>
    <w:p>
      <w:pPr>
        <w:pStyle w:val="BookText"/>
        <w:rPr/>
      </w:pPr>
      <w:r>
        <w:rPr>
          <w:rFonts w:ascii="IRNazanin" w:hAnsi="IRNazanin" w:eastAsia="IRNazanin"/>
          <w:color w:val="111111"/>
          <w:sz w:val="28"/>
          <w:sz w:val="28"/>
          <w:szCs w:val="28"/>
          <w:rtl w:val="true"/>
          <w:lang w:bidi="fa-IR"/>
        </w:rPr>
        <w:t>المال حقه وفقیه فخور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عوالی اللئالی فیما رواه عن الشهید</w:t>
      </w:r>
    </w:p>
    <w:p>
      <w:pPr>
        <w:pStyle w:val="BookText"/>
        <w:rPr/>
      </w:pP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حج هذا البیت فلم یرفث ولم یفسق خرج من ذنوبه</w:t>
      </w:r>
    </w:p>
    <w:p>
      <w:pPr>
        <w:pStyle w:val="BookText"/>
        <w:rPr/>
      </w:pPr>
      <w:r>
        <w:rPr>
          <w:rFonts w:ascii="IRNazanin" w:hAnsi="IRNazanin" w:eastAsia="IRNazanin"/>
          <w:color w:val="111111"/>
          <w:sz w:val="28"/>
          <w:sz w:val="28"/>
          <w:szCs w:val="28"/>
          <w:rtl w:val="true"/>
          <w:lang w:bidi="fa-IR"/>
        </w:rPr>
        <w:t xml:space="preserve">کیوم ولدته أمه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المبرور لیس له جزاء الا الجنة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منادیا ینادی بالحاج إذا قضوا مناسکهم</w:t>
      </w:r>
    </w:p>
    <w:p>
      <w:pPr>
        <w:pStyle w:val="BookText"/>
        <w:rPr/>
      </w:pPr>
      <w:r>
        <w:rPr>
          <w:rFonts w:ascii="IRNazanin" w:hAnsi="IRNazanin" w:eastAsia="IRNazanin"/>
          <w:color w:val="111111"/>
          <w:sz w:val="28"/>
          <w:sz w:val="28"/>
          <w:szCs w:val="28"/>
          <w:rtl w:val="true"/>
          <w:lang w:bidi="fa-IR"/>
        </w:rPr>
        <w:t xml:space="preserve">قد غفر لکم ما مضی فاستأنفوا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حجة مقبولة خیر من</w:t>
      </w:r>
    </w:p>
    <w:p>
      <w:pPr>
        <w:pStyle w:val="BookText"/>
        <w:rPr/>
      </w:pPr>
      <w:r>
        <w:rPr>
          <w:rFonts w:ascii="IRNazanin" w:hAnsi="IRNazanin" w:eastAsia="IRNazanin"/>
          <w:color w:val="111111"/>
          <w:sz w:val="28"/>
          <w:sz w:val="28"/>
          <w:szCs w:val="28"/>
          <w:rtl w:val="true"/>
          <w:lang w:bidi="fa-IR"/>
        </w:rPr>
        <w:t>الدنیا بما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دعائم الاسلام عن علی علیه السلام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حج حجة الوداع وقف بعرفة فاقبل علی الناس بوجهه وقال مرحبا بوفد الله ثلث</w:t>
      </w:r>
    </w:p>
    <w:p>
      <w:pPr>
        <w:pStyle w:val="BookText"/>
        <w:rPr/>
      </w:pPr>
      <w:r>
        <w:rPr>
          <w:rFonts w:ascii="IRNazanin" w:hAnsi="IRNazanin" w:eastAsia="IRNazanin"/>
          <w:color w:val="111111"/>
          <w:sz w:val="28"/>
          <w:sz w:val="28"/>
          <w:szCs w:val="28"/>
          <w:rtl w:val="true"/>
          <w:lang w:bidi="fa-IR"/>
        </w:rPr>
        <w:t>مرات الذین ان سئلوا أعطوا وتخلف نفقاتهم ویجعل لهم فی الآخرة بکل درهم</w:t>
      </w:r>
    </w:p>
    <w:p>
      <w:pPr>
        <w:pStyle w:val="BookText"/>
        <w:rPr/>
      </w:pPr>
      <w:r>
        <w:rPr>
          <w:rFonts w:ascii="IRNazanin" w:hAnsi="IRNazanin" w:eastAsia="IRNazanin"/>
          <w:color w:val="111111"/>
          <w:sz w:val="28"/>
          <w:sz w:val="28"/>
          <w:szCs w:val="28"/>
          <w:rtl w:val="true"/>
          <w:lang w:bidi="fa-IR"/>
        </w:rPr>
        <w:t xml:space="preserve">ألف من الحسنات ثم قال یا ایها الناس الا أبشرکم قالوا بلی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w:t>
      </w:r>
    </w:p>
    <w:p>
      <w:pPr>
        <w:pStyle w:val="BookText"/>
        <w:rPr/>
      </w:pPr>
      <w:r>
        <w:rPr>
          <w:rFonts w:ascii="IRNazanin" w:hAnsi="IRNazanin" w:eastAsia="IRNazanin"/>
          <w:color w:val="111111"/>
          <w:sz w:val="28"/>
          <w:sz w:val="28"/>
          <w:szCs w:val="28"/>
          <w:rtl w:val="true"/>
          <w:lang w:bidi="fa-IR"/>
        </w:rPr>
        <w:t>إذا کانت هذه العشیة باهی الله باهل هذا الموقف الملائکة فیقول انظروا إلی عبیدی</w:t>
      </w:r>
    </w:p>
    <w:p>
      <w:pPr>
        <w:pStyle w:val="BookText"/>
        <w:rPr/>
      </w:pPr>
      <w:r>
        <w:rPr>
          <w:rFonts w:ascii="IRNazanin" w:hAnsi="IRNazanin" w:eastAsia="IRNazanin"/>
          <w:color w:val="111111"/>
          <w:sz w:val="28"/>
          <w:sz w:val="28"/>
          <w:szCs w:val="28"/>
          <w:rtl w:val="true"/>
          <w:lang w:bidi="fa-IR"/>
        </w:rPr>
        <w:t>وإمائی أتونی من أطراف الأرض شعثا غبرا هل تعلمون ما یسألون فیقولون ربنا</w:t>
      </w:r>
    </w:p>
    <w:p>
      <w:pPr>
        <w:pStyle w:val="BookText"/>
        <w:rPr/>
      </w:pPr>
      <w:r>
        <w:rPr>
          <w:rFonts w:ascii="IRNazanin" w:hAnsi="IRNazanin" w:eastAsia="IRNazanin"/>
          <w:color w:val="111111"/>
          <w:sz w:val="28"/>
          <w:sz w:val="28"/>
          <w:szCs w:val="28"/>
          <w:rtl w:val="true"/>
          <w:lang w:bidi="fa-IR"/>
        </w:rPr>
        <w:t>یسألونک المغرة فیقول أشهدکم انی غفرت لهم فانصرفوا من موقفکم مغفور الکم</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قال</w:t>
      </w:r>
    </w:p>
    <w:p>
      <w:pPr>
        <w:pStyle w:val="BookText"/>
        <w:rPr/>
      </w:pPr>
      <w:r>
        <w:rPr>
          <w:rFonts w:ascii="IRNazanin" w:hAnsi="IRNazanin" w:eastAsia="IRNazanin"/>
          <w:color w:val="111111"/>
          <w:sz w:val="28"/>
          <w:sz w:val="28"/>
          <w:szCs w:val="28"/>
          <w:rtl w:val="true"/>
          <w:lang w:bidi="fa-IR"/>
        </w:rPr>
        <w:t>حدثنی محمد بن جعفر قال حدثنی محمد بن موسی بن عمران عن الحسین بن</w:t>
      </w:r>
    </w:p>
    <w:p>
      <w:pPr>
        <w:pStyle w:val="BookText"/>
        <w:rPr/>
      </w:pPr>
      <w:r>
        <w:rPr>
          <w:rFonts w:ascii="IRNazanin" w:hAnsi="IRNazanin" w:eastAsia="IRNazanin"/>
          <w:color w:val="111111"/>
          <w:sz w:val="28"/>
          <w:sz w:val="28"/>
          <w:szCs w:val="28"/>
          <w:rtl w:val="true"/>
          <w:lang w:bidi="fa-IR"/>
        </w:rPr>
        <w:t>یزید عن سیف بن عمیرة عن منصور بن حازم قال قلت لأبی عبد الله علیه السلام</w:t>
      </w:r>
    </w:p>
    <w:p>
      <w:pPr>
        <w:pStyle w:val="BookText"/>
        <w:rPr/>
      </w:pPr>
      <w:r>
        <w:rPr>
          <w:rFonts w:ascii="IRNazanin" w:hAnsi="IRNazanin" w:eastAsia="IRNazanin"/>
          <w:color w:val="111111"/>
          <w:sz w:val="28"/>
          <w:sz w:val="28"/>
          <w:szCs w:val="28"/>
          <w:rtl w:val="true"/>
          <w:lang w:bidi="fa-IR"/>
        </w:rPr>
        <w:t>ما یصنع الله بالحاج قال مغفور والله لهم لا أستثنی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عطاء بن ریاح انه قیل له</w:t>
      </w:r>
    </w:p>
    <w:p>
      <w:pPr>
        <w:pStyle w:val="BookText"/>
        <w:rPr/>
      </w:pP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حج استقبل العمل قال ولکنی اروی عن أبی ذراته قال</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فلا یستقبل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کعب ان الله اختار من</w:t>
      </w:r>
    </w:p>
    <w:p>
      <w:pPr>
        <w:pStyle w:val="BookText"/>
        <w:rPr/>
      </w:pPr>
      <w:r>
        <w:rPr>
          <w:rFonts w:ascii="IRNazanin" w:hAnsi="IRNazanin" w:eastAsia="IRNazanin"/>
          <w:color w:val="111111"/>
          <w:sz w:val="28"/>
          <w:sz w:val="28"/>
          <w:szCs w:val="28"/>
          <w:rtl w:val="true"/>
          <w:lang w:bidi="fa-IR"/>
        </w:rPr>
        <w:t>الشهور شهر رمضان فشهر رمضان یکفر ما بینه وبین رمضان والحج مثل ذلک فیموت</w:t>
      </w:r>
    </w:p>
    <w:p>
      <w:pPr>
        <w:pStyle w:val="BookText"/>
        <w:rPr/>
      </w:pPr>
      <w:r>
        <w:rPr>
          <w:rFonts w:ascii="IRNazanin" w:hAnsi="IRNazanin" w:eastAsia="IRNazanin"/>
          <w:color w:val="111111"/>
          <w:sz w:val="28"/>
          <w:sz w:val="28"/>
          <w:szCs w:val="28"/>
          <w:rtl w:val="true"/>
          <w:lang w:bidi="fa-IR"/>
        </w:rPr>
        <w:t>العبد وهو بین حسنتین حسنة ینتظرها حسنة قد قضاها وما من أیام أحب إلی الله من</w:t>
      </w:r>
    </w:p>
    <w:p>
      <w:pPr>
        <w:pStyle w:val="BookText"/>
        <w:rPr/>
      </w:pPr>
      <w:r>
        <w:rPr>
          <w:rFonts w:ascii="IRNazanin" w:hAnsi="IRNazanin" w:eastAsia="IRNazanin"/>
          <w:color w:val="111111"/>
          <w:sz w:val="28"/>
          <w:sz w:val="28"/>
          <w:szCs w:val="28"/>
          <w:rtl w:val="true"/>
          <w:lang w:bidi="fa-IR"/>
        </w:rPr>
        <w:t>عشر ذی ا لحجة ولا لیالی أفضل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 معویة</w:t>
      </w:r>
    </w:p>
    <w:p>
      <w:pPr>
        <w:pStyle w:val="BookText"/>
        <w:rPr/>
      </w:pPr>
      <w:r>
        <w:rPr>
          <w:rFonts w:ascii="IRNazanin" w:hAnsi="IRNazanin" w:eastAsia="IRNazanin"/>
          <w:color w:val="111111"/>
          <w:sz w:val="28"/>
          <w:sz w:val="28"/>
          <w:szCs w:val="28"/>
          <w:rtl w:val="true"/>
          <w:lang w:bidi="fa-IR"/>
        </w:rPr>
        <w:t>بن عمار عن أبی عبد الله علیه السلام قال الحاج حملانه وضمانه علی الله فإذا ادخل المسجد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الحرام وکل الله به ملکین یحفظان طوافه وصلاته وسعیه فإذا کان عشیة عرفة ضربا</w:t>
      </w:r>
    </w:p>
    <w:p>
      <w:pPr>
        <w:pStyle w:val="BookText"/>
        <w:rPr/>
      </w:pPr>
      <w:r>
        <w:rPr>
          <w:rFonts w:ascii="IRNazanin" w:hAnsi="IRNazanin" w:eastAsia="IRNazanin"/>
          <w:color w:val="111111"/>
          <w:sz w:val="28"/>
          <w:sz w:val="28"/>
          <w:szCs w:val="28"/>
          <w:rtl w:val="true"/>
          <w:lang w:bidi="fa-IR"/>
        </w:rPr>
        <w:t>علی منکبه الأیمن ویقولان یا هذا اما ما مضی فقد کفیته فانظر کیف تکون فیما</w:t>
      </w:r>
    </w:p>
    <w:p>
      <w:pPr>
        <w:pStyle w:val="BookText"/>
        <w:rPr/>
      </w:pPr>
      <w:r>
        <w:rPr>
          <w:rFonts w:ascii="IRNazanin" w:hAnsi="IRNazanin" w:eastAsia="IRNazanin"/>
          <w:color w:val="111111"/>
          <w:sz w:val="28"/>
          <w:sz w:val="28"/>
          <w:szCs w:val="28"/>
          <w:rtl w:val="true"/>
          <w:lang w:bidi="fa-IR"/>
        </w:rPr>
        <w:t>یستقبل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یحیی بن إبراهیم عن أبیه عن معویة بن عمار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اسقط قوله وصلاته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محمد </w:t>
      </w:r>
      <w:r>
        <w:rPr>
          <w:rStyle w:val="FootnoteAnchor"/>
          <w:rtl w:val="true"/>
        </w:rPr>
        <w:footnoteReference w:id="316"/>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المتوکل قال حدثنی محمد بن الحسین قال حدثنی علی بن الحسین السعد آبادی</w:t>
      </w:r>
    </w:p>
    <w:p>
      <w:pPr>
        <w:pStyle w:val="BookText"/>
        <w:rPr/>
      </w:pPr>
      <w:r>
        <w:rPr>
          <w:rFonts w:ascii="IRNazanin" w:hAnsi="IRNazanin" w:eastAsia="IRNazanin"/>
          <w:color w:val="111111"/>
          <w:sz w:val="28"/>
          <w:sz w:val="28"/>
          <w:szCs w:val="28"/>
          <w:rtl w:val="true"/>
          <w:lang w:bidi="fa-IR"/>
        </w:rPr>
        <w:t>عن أحمد بن محمد عن ابن أبی عمیر عن حماد بن عثمان عن عمر بن یزید قال سمعت أبا</w:t>
      </w:r>
    </w:p>
    <w:p>
      <w:pPr>
        <w:pStyle w:val="BookText"/>
        <w:rPr/>
      </w:pPr>
      <w:r>
        <w:rPr>
          <w:rFonts w:ascii="IRNazanin" w:hAnsi="IRNazanin" w:eastAsia="IRNazanin"/>
          <w:color w:val="111111"/>
          <w:sz w:val="28"/>
          <w:sz w:val="28"/>
          <w:szCs w:val="28"/>
          <w:rtl w:val="true"/>
          <w:lang w:bidi="fa-IR"/>
        </w:rPr>
        <w:t>عبد الله علیه السلام یقول الحاج إذا دخل مکة وکل الله عز وجل به ملکین یحفظان</w:t>
      </w:r>
    </w:p>
    <w:p>
      <w:pPr>
        <w:pStyle w:val="BookText"/>
        <w:rPr/>
      </w:pPr>
      <w:r>
        <w:rPr>
          <w:rFonts w:ascii="IRNazanin" w:hAnsi="IRNazanin" w:eastAsia="IRNazanin"/>
          <w:color w:val="111111"/>
          <w:sz w:val="28"/>
          <w:sz w:val="28"/>
          <w:szCs w:val="28"/>
          <w:rtl w:val="true"/>
          <w:lang w:bidi="fa-IR"/>
        </w:rPr>
        <w:t>علیه طوافه وصلاته وسعیه فإذا وقف بعرفة ضربا علی منکبه الأیمن ثم قالا اماما مضی</w:t>
      </w:r>
    </w:p>
    <w:p>
      <w:pPr>
        <w:pStyle w:val="BookText"/>
        <w:rPr/>
      </w:pPr>
      <w:r>
        <w:rPr>
          <w:rFonts w:ascii="IRNazanin" w:hAnsi="IRNazanin" w:eastAsia="IRNazanin"/>
          <w:color w:val="111111"/>
          <w:sz w:val="28"/>
          <w:sz w:val="28"/>
          <w:szCs w:val="28"/>
          <w:rtl w:val="true"/>
          <w:lang w:bidi="fa-IR"/>
        </w:rPr>
        <w:t>فقد کیفیته فانظر کیف تکون فیما تستقبل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الحسن بن علی الوشاء عن المثنی بن</w:t>
      </w:r>
    </w:p>
    <w:p>
      <w:pPr>
        <w:pStyle w:val="BookText"/>
        <w:rPr/>
      </w:pPr>
      <w:r>
        <w:rPr>
          <w:rFonts w:ascii="IRNazanin" w:hAnsi="IRNazanin" w:eastAsia="IRNazanin"/>
          <w:color w:val="111111"/>
          <w:sz w:val="28"/>
          <w:sz w:val="28"/>
          <w:szCs w:val="28"/>
          <w:rtl w:val="true"/>
          <w:lang w:bidi="fa-IR"/>
        </w:rPr>
        <w:t xml:space="preserve">راشد الحناط </w:t>
      </w:r>
      <w:r>
        <w:rPr>
          <w:rStyle w:val="FootnoteAnchor"/>
          <w:rtl w:val="true"/>
        </w:rPr>
        <w:footnoteReference w:id="317"/>
      </w:r>
      <w:r>
        <w:rPr>
          <w:rFonts w:ascii="IRNazanin" w:hAnsi="IRNazanin" w:eastAsia="IRNazanin"/>
          <w:color w:val="111111"/>
          <w:sz w:val="28"/>
          <w:sz w:val="28"/>
          <w:szCs w:val="28"/>
          <w:rtl w:val="true"/>
          <w:lang w:bidi="fa-IR"/>
        </w:rPr>
        <w:t xml:space="preserve">عن أبی بصیر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المسلم</w:t>
      </w:r>
    </w:p>
    <w:p>
      <w:pPr>
        <w:pStyle w:val="BookText"/>
        <w:rPr/>
      </w:pPr>
      <w:r>
        <w:rPr>
          <w:rFonts w:ascii="IRNazanin" w:hAnsi="IRNazanin" w:eastAsia="IRNazanin"/>
          <w:color w:val="111111"/>
          <w:sz w:val="28"/>
          <w:sz w:val="28"/>
          <w:szCs w:val="28"/>
          <w:rtl w:val="true"/>
          <w:lang w:bidi="fa-IR"/>
        </w:rPr>
        <w:t>إذا خرج إلی هذا الوجه یحفظ الله علیه نفسه وأهله حتی إذا انتهی إلی المکان الذی</w:t>
      </w:r>
    </w:p>
    <w:p>
      <w:pPr>
        <w:pStyle w:val="BookText"/>
        <w:rPr/>
      </w:pPr>
      <w:r>
        <w:rPr>
          <w:rFonts w:ascii="IRNazanin" w:hAnsi="IRNazanin" w:eastAsia="IRNazanin"/>
          <w:color w:val="111111"/>
          <w:sz w:val="28"/>
          <w:sz w:val="28"/>
          <w:szCs w:val="28"/>
          <w:rtl w:val="true"/>
          <w:lang w:bidi="fa-IR"/>
        </w:rPr>
        <w:t>یحرم فیه وکل ملکان یکتبان له اثره ویضربان علی منکبه ویقولان اما ما مضی فقد</w:t>
      </w:r>
    </w:p>
    <w:p>
      <w:pPr>
        <w:pStyle w:val="BookText"/>
        <w:rPr/>
      </w:pPr>
      <w:r>
        <w:rPr>
          <w:rFonts w:ascii="IRNazanin" w:hAnsi="IRNazanin" w:eastAsia="IRNazanin"/>
          <w:color w:val="111111"/>
          <w:sz w:val="28"/>
          <w:sz w:val="28"/>
          <w:szCs w:val="28"/>
          <w:rtl w:val="true"/>
          <w:lang w:bidi="fa-IR"/>
        </w:rPr>
        <w:t>غفر لک ذلک فاستأنف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الوشاء عن أبی الحسن الرضا</w:t>
      </w:r>
    </w:p>
    <w:p>
      <w:pPr>
        <w:pStyle w:val="BookText"/>
        <w:rPr/>
      </w:pPr>
      <w:r>
        <w:rPr>
          <w:rFonts w:ascii="IRNazanin" w:hAnsi="IRNazanin" w:eastAsia="IRNazanin"/>
          <w:color w:val="111111"/>
          <w:sz w:val="28"/>
          <w:sz w:val="28"/>
          <w:szCs w:val="28"/>
          <w:rtl w:val="true"/>
          <w:lang w:bidi="fa-IR"/>
        </w:rPr>
        <w:t>علیه السلام قال قال أبو عبد الله علیه السلام إذا أفاض الرجل من منی وضع ملک یده بین</w:t>
      </w:r>
    </w:p>
    <w:p>
      <w:pPr>
        <w:pStyle w:val="BookText"/>
        <w:rPr/>
      </w:pPr>
      <w:r>
        <w:rPr>
          <w:rFonts w:ascii="IRNazanin" w:hAnsi="IRNazanin" w:eastAsia="IRNazanin"/>
          <w:color w:val="111111"/>
          <w:sz w:val="28"/>
          <w:sz w:val="28"/>
          <w:szCs w:val="28"/>
          <w:rtl w:val="true"/>
          <w:lang w:bidi="fa-IR"/>
        </w:rPr>
        <w:t>کتفیه ثم قال له استانف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علی بن إسماعیل عن علی بن الحکم عن جعفر بن عمران عن أبی بصیر عن أبی عبد الله</w:t>
      </w:r>
    </w:p>
    <w:p>
      <w:pPr>
        <w:pStyle w:val="BookText"/>
        <w:rPr/>
      </w:pPr>
      <w:r>
        <w:rPr>
          <w:rFonts w:ascii="IRNazanin" w:hAnsi="IRNazanin" w:eastAsia="IRNazanin"/>
          <w:color w:val="111111"/>
          <w:sz w:val="28"/>
          <w:sz w:val="28"/>
          <w:szCs w:val="28"/>
          <w:rtl w:val="true"/>
          <w:lang w:bidi="fa-IR"/>
        </w:rPr>
        <w:t>علیه السلام قال الحج والعمرة سوقان من أسواق الآخرة اللازم لهما فی ضمان الله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أبقاه أداه إلی عیاله وان اماته ادخله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الباقر علیه السلام الحج والعمرة سوقان</w:t>
      </w:r>
    </w:p>
    <w:p>
      <w:pPr>
        <w:pStyle w:val="BookText"/>
        <w:rPr/>
      </w:pPr>
      <w:r>
        <w:rPr>
          <w:rFonts w:ascii="IRNazanin" w:hAnsi="IRNazanin" w:eastAsia="IRNazanin"/>
          <w:color w:val="111111"/>
          <w:sz w:val="28"/>
          <w:sz w:val="28"/>
          <w:szCs w:val="28"/>
          <w:rtl w:val="true"/>
          <w:lang w:bidi="fa-IR"/>
        </w:rPr>
        <w:t xml:space="preserve">من أسواق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لهما من أضیاف الله عز وجل ان أبقاه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ذنب له وان اماته ادخله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الحجال عن</w:t>
      </w:r>
    </w:p>
    <w:p>
      <w:pPr>
        <w:pStyle w:val="BookText"/>
        <w:rPr/>
      </w:pPr>
      <w:r>
        <w:rPr>
          <w:rFonts w:ascii="IRNazanin" w:hAnsi="IRNazanin" w:eastAsia="IRNazanin"/>
          <w:color w:val="111111"/>
          <w:sz w:val="28"/>
          <w:sz w:val="28"/>
          <w:szCs w:val="28"/>
          <w:rtl w:val="true"/>
          <w:lang w:bidi="fa-IR"/>
        </w:rPr>
        <w:t>غالب عمن ذکره عن أبی عبد الله علیه السلام قال الحج والعمرة سوقان من أسواق</w:t>
      </w:r>
    </w:p>
    <w:p>
      <w:pPr>
        <w:pStyle w:val="BookText"/>
        <w:rPr/>
      </w:pPr>
      <w:r>
        <w:rPr>
          <w:rFonts w:ascii="IRNazanin" w:hAnsi="IRNazanin" w:eastAsia="IRNazanin"/>
          <w:color w:val="111111"/>
          <w:sz w:val="28"/>
          <w:sz w:val="28"/>
          <w:szCs w:val="28"/>
          <w:rtl w:val="true"/>
          <w:lang w:bidi="fa-IR"/>
        </w:rPr>
        <w:t>الآخرة والعامل بهما فی جوار الله ان أدرک ما یأمل غفر الله له وان قصر به اجله وقع</w:t>
      </w:r>
    </w:p>
    <w:p>
      <w:pPr>
        <w:pStyle w:val="BookText"/>
        <w:rPr/>
      </w:pPr>
      <w:r>
        <w:rPr>
          <w:rFonts w:ascii="IRNazanin" w:hAnsi="IRNazanin" w:eastAsia="IRNazanin"/>
          <w:color w:val="111111"/>
          <w:sz w:val="28"/>
          <w:sz w:val="28"/>
          <w:szCs w:val="28"/>
          <w:rtl w:val="true"/>
          <w:lang w:bidi="fa-IR"/>
        </w:rPr>
        <w:t>اجره علی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محمد بن عیسی</w:t>
      </w:r>
    </w:p>
    <w:p>
      <w:pPr>
        <w:pStyle w:val="BookText"/>
        <w:rPr/>
      </w:pPr>
      <w:r>
        <w:rPr>
          <w:rFonts w:ascii="IRNazanin" w:hAnsi="IRNazanin" w:eastAsia="IRNazanin"/>
          <w:color w:val="111111"/>
          <w:sz w:val="28"/>
          <w:sz w:val="28"/>
          <w:szCs w:val="28"/>
          <w:rtl w:val="true"/>
          <w:lang w:bidi="fa-IR"/>
        </w:rPr>
        <w:t xml:space="preserve">عن زکریا المؤمن عن شعیب العقرقوقی </w:t>
      </w:r>
      <w:r>
        <w:rPr>
          <w:rStyle w:val="FootnoteAnchor"/>
          <w:rtl w:val="true"/>
        </w:rPr>
        <w:footnoteReference w:id="318"/>
      </w:r>
      <w:r>
        <w:rPr>
          <w:rFonts w:ascii="IRNazanin" w:hAnsi="IRNazanin" w:eastAsia="IRNazanin"/>
          <w:color w:val="111111"/>
          <w:sz w:val="28"/>
          <w:sz w:val="28"/>
          <w:szCs w:val="28"/>
          <w:rtl w:val="true"/>
          <w:lang w:bidi="fa-IR"/>
        </w:rPr>
        <w:t>عن أبی بصیر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الحاج والمعتمر فی ضمان الله </w:t>
      </w:r>
      <w:r>
        <w:rPr>
          <w:rStyle w:val="FootnoteAnchor"/>
          <w:rtl w:val="true"/>
        </w:rPr>
        <w:footnoteReference w:id="319"/>
      </w:r>
      <w:r>
        <w:rPr>
          <w:rFonts w:ascii="IRNazanin" w:hAnsi="IRNazanin" w:eastAsia="IRNazanin"/>
          <w:color w:val="111111"/>
          <w:sz w:val="28"/>
          <w:sz w:val="28"/>
          <w:szCs w:val="28"/>
          <w:rtl w:val="true"/>
          <w:lang w:bidi="fa-IR"/>
        </w:rPr>
        <w:t>فان مات متوجها غفر الله ذنوبه وان مات</w:t>
      </w:r>
    </w:p>
    <w:p>
      <w:pPr>
        <w:pStyle w:val="BookText"/>
        <w:rPr/>
      </w:pPr>
      <w:r>
        <w:rPr>
          <w:rFonts w:ascii="IRNazanin" w:hAnsi="IRNazanin" w:eastAsia="IRNazanin"/>
          <w:color w:val="111111"/>
          <w:sz w:val="28"/>
          <w:sz w:val="28"/>
          <w:szCs w:val="28"/>
          <w:rtl w:val="true"/>
          <w:lang w:bidi="fa-IR"/>
        </w:rPr>
        <w:t>محرما بعثه الله ملبیا وان مات بأحد الحرمین بعثه الله من الامنین وان مات مات منصرفا</w:t>
      </w:r>
    </w:p>
    <w:p>
      <w:pPr>
        <w:pStyle w:val="BookText"/>
        <w:rPr/>
      </w:pPr>
      <w:r>
        <w:rPr>
          <w:rFonts w:ascii="IRNazanin" w:hAnsi="IRNazanin" w:eastAsia="IRNazanin"/>
          <w:color w:val="111111"/>
          <w:sz w:val="28"/>
          <w:sz w:val="28"/>
          <w:szCs w:val="28"/>
          <w:rtl w:val="true"/>
          <w:lang w:bidi="fa-IR"/>
        </w:rPr>
        <w:t>غفر الله له جمیع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Style w:val="FootnoteAnchor"/>
          <w:rtl w:val="true"/>
        </w:rPr>
        <w:footnoteReference w:id="320"/>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ابن أبی عمیر عن علی بن أبی حمزة عن أبی بصیر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ضمان الحاج والمعتمر علی الله </w:t>
      </w:r>
      <w:r>
        <w:rPr>
          <w:rStyle w:val="FootnoteAnchor"/>
          <w:rtl w:val="true"/>
        </w:rPr>
        <w:footnoteReference w:id="321"/>
      </w:r>
      <w:r>
        <w:rPr>
          <w:rFonts w:ascii="Amiri" w:hAnsi="Amiri" w:eastAsia="Amiri" w:cs="Amiri"/>
          <w:color w:val="111111"/>
          <w:sz w:val="28"/>
          <w:sz w:val="28"/>
          <w:szCs w:val="28"/>
          <w:rtl w:val="true"/>
          <w:lang w:bidi="ar-SA"/>
        </w:rPr>
        <w:t>ان أبقاه بلغه اهله وان اماته ادخله الجنة</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ضمان الحاج</w:t>
      </w:r>
    </w:p>
    <w:p>
      <w:pPr>
        <w:pStyle w:val="BookText"/>
        <w:rPr/>
      </w:pPr>
      <w:r>
        <w:rPr>
          <w:rFonts w:ascii="IRNazanin" w:hAnsi="IRNazanin" w:eastAsia="IRNazanin"/>
          <w:color w:val="111111"/>
          <w:sz w:val="28"/>
          <w:sz w:val="28"/>
          <w:szCs w:val="28"/>
          <w:rtl w:val="true"/>
          <w:lang w:bidi="fa-IR"/>
        </w:rPr>
        <w:t>المؤمن علی الله ان مات فی سفره ادخله الجنة وان رده إلی اهله لم یکتب علیه ذنب</w:t>
      </w:r>
    </w:p>
    <w:p>
      <w:pPr>
        <w:pStyle w:val="BookText"/>
        <w:rPr/>
      </w:pPr>
      <w:r>
        <w:rPr>
          <w:rFonts w:ascii="IRNazanin" w:hAnsi="IRNazanin" w:eastAsia="IRNazanin"/>
          <w:color w:val="111111"/>
          <w:sz w:val="28"/>
          <w:sz w:val="28"/>
          <w:szCs w:val="28"/>
          <w:rtl w:val="true"/>
          <w:lang w:bidi="fa-IR"/>
        </w:rPr>
        <w:t>بعد وصوله إلی منزله بسبعین 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محمد بن أحمد عن محمد بن عیسی عن زکریا المؤمن عن إبراهیم بن صالح عن</w:t>
      </w:r>
    </w:p>
    <w:p>
      <w:pPr>
        <w:pStyle w:val="BookText"/>
        <w:rPr/>
      </w:pPr>
      <w:r>
        <w:rPr>
          <w:rFonts w:ascii="IRNazanin" w:hAnsi="IRNazanin" w:eastAsia="IRNazanin"/>
          <w:color w:val="111111"/>
          <w:sz w:val="28"/>
          <w:sz w:val="28"/>
          <w:szCs w:val="28"/>
          <w:rtl w:val="true"/>
          <w:lang w:bidi="fa-IR"/>
        </w:rPr>
        <w:t>رجل من أصحابنا عن أبی عبد الله علیه السلام قال الحاج والمعتمر وفد الله ان سألوه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أعطاهم وان دعوه أجابهم وان شفعوا شفعهم وان سکتوا ابتدائهم ویعرضون</w:t>
      </w:r>
    </w:p>
    <w:p>
      <w:pPr>
        <w:pStyle w:val="BookText"/>
        <w:rPr/>
      </w:pPr>
      <w:r>
        <w:rPr>
          <w:rFonts w:ascii="IRNazanin" w:hAnsi="IRNazanin" w:eastAsia="IRNazanin"/>
          <w:color w:val="111111"/>
          <w:sz w:val="28"/>
          <w:sz w:val="28"/>
          <w:szCs w:val="28"/>
          <w:rtl w:val="true"/>
          <w:lang w:bidi="fa-IR"/>
        </w:rPr>
        <w:t xml:space="preserve">بالدرهم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 النبی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الحجاج والعمار وفد الله یعطیهم ما سئلوا ویستجیب دعائهم ویخلف نفقاتهم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حدیث الأربعمائة</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والحاج والمعتمر وفد الله وحق علی الله ان یکرم وفده ویحبوه</w:t>
      </w:r>
    </w:p>
    <w:p>
      <w:pPr>
        <w:pStyle w:val="BookText"/>
        <w:rPr/>
      </w:pPr>
      <w:r>
        <w:rPr>
          <w:rFonts w:ascii="Amiri" w:hAnsi="Amiri" w:eastAsia="Amiri" w:cs="Amiri"/>
          <w:color w:val="111111"/>
          <w:sz w:val="28"/>
          <w:sz w:val="28"/>
          <w:szCs w:val="28"/>
          <w:rtl w:val="true"/>
          <w:lang w:bidi="ar-SA"/>
        </w:rPr>
        <w:t>بالمغفرة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جمهور فی درر اللئالی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الله</w:t>
      </w:r>
    </w:p>
    <w:p>
      <w:pPr>
        <w:pStyle w:val="BookText"/>
        <w:rPr/>
      </w:pPr>
      <w:r>
        <w:rPr>
          <w:rFonts w:ascii="IRNazanin" w:hAnsi="IRNazanin" w:eastAsia="IRNazanin"/>
          <w:color w:val="111111"/>
          <w:sz w:val="28"/>
          <w:sz w:val="28"/>
          <w:szCs w:val="28"/>
          <w:rtl w:val="true"/>
          <w:lang w:bidi="fa-IR"/>
        </w:rPr>
        <w:t>ثلاثة الحاج المعتمر والغازی دعاهم الله فأجابوه وسئلوه فأعطاهم</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ومن مات فی حجة وعمرة فم یعرض ولم یحاسب وفیه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وزاد فی</w:t>
      </w:r>
    </w:p>
    <w:p>
      <w:pPr>
        <w:pStyle w:val="BookText"/>
        <w:rPr/>
      </w:pPr>
      <w:r>
        <w:rPr>
          <w:rFonts w:ascii="IRNazanin" w:hAnsi="IRNazanin" w:eastAsia="IRNazanin"/>
          <w:color w:val="111111"/>
          <w:sz w:val="28"/>
          <w:sz w:val="28"/>
          <w:szCs w:val="28"/>
          <w:rtl w:val="true"/>
          <w:lang w:bidi="fa-IR"/>
        </w:rPr>
        <w:t>آخره وقیل له ادخل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عن</w:t>
      </w:r>
    </w:p>
    <w:p>
      <w:pPr>
        <w:pStyle w:val="BookText"/>
        <w:rPr/>
      </w:pPr>
      <w:r>
        <w:rPr>
          <w:rFonts w:ascii="IRNazanin" w:hAnsi="IRNazanin" w:eastAsia="IRNazanin"/>
          <w:color w:val="111111"/>
          <w:sz w:val="28"/>
          <w:sz w:val="28"/>
          <w:szCs w:val="28"/>
          <w:rtl w:val="true"/>
          <w:lang w:bidi="fa-IR"/>
        </w:rPr>
        <w:t xml:space="preserve">جده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أبی ان أبا ذر قال دخلت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مرضه الذی قبض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ذر اجلس بین یدی اعقد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ختم له بشهادة أن لا إله إلا الله دخل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ختم له</w:t>
      </w:r>
    </w:p>
    <w:p>
      <w:pPr>
        <w:pStyle w:val="BookText"/>
        <w:rPr/>
      </w:pPr>
      <w:r>
        <w:rPr>
          <w:rFonts w:ascii="Amiri" w:hAnsi="Amiri" w:eastAsia="Amiri" w:cs="Amiri"/>
          <w:color w:val="111111"/>
          <w:sz w:val="28"/>
          <w:sz w:val="28"/>
          <w:szCs w:val="28"/>
          <w:rtl w:val="true"/>
          <w:lang w:bidi="ar-SA"/>
        </w:rPr>
        <w:t>بحجة دخل الجنة ومن ختم له بعمرة دخل الجنة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الفتوح الرازی فی تفسیره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صلوا خمسکم وصوموا شهرکم وأدوا زکاة مالکم وحجوا بیتکم تدخلوا</w:t>
      </w:r>
    </w:p>
    <w:p>
      <w:pPr>
        <w:pStyle w:val="BookText"/>
        <w:rPr/>
      </w:pPr>
      <w:r>
        <w:rPr>
          <w:rFonts w:ascii="IRNazanin" w:hAnsi="IRNazanin" w:eastAsia="IRNazanin"/>
          <w:color w:val="111111"/>
          <w:sz w:val="28"/>
          <w:sz w:val="28"/>
          <w:szCs w:val="28"/>
          <w:rtl w:val="true"/>
          <w:lang w:bidi="fa-IR"/>
        </w:rPr>
        <w:t>جنة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الحسین بن أحمد بن الولید رض قال</w:t>
      </w:r>
    </w:p>
    <w:p>
      <w:pPr>
        <w:pStyle w:val="BookText"/>
        <w:rPr/>
      </w:pPr>
      <w:r>
        <w:rPr>
          <w:rFonts w:ascii="IRNazanin" w:hAnsi="IRNazanin" w:eastAsia="IRNazanin"/>
          <w:color w:val="111111"/>
          <w:sz w:val="28"/>
          <w:sz w:val="28"/>
          <w:szCs w:val="28"/>
          <w:rtl w:val="true"/>
          <w:lang w:bidi="fa-IR"/>
        </w:rPr>
        <w:t>حدثنا محمد بن الحسن الصفار عن محمد بن الحسین بن أبی الخطاب عن حماد</w:t>
      </w:r>
    </w:p>
    <w:p>
      <w:pPr>
        <w:pStyle w:val="BookText"/>
        <w:rPr/>
      </w:pPr>
      <w:r>
        <w:rPr>
          <w:rFonts w:ascii="IRNazanin" w:hAnsi="IRNazanin" w:eastAsia="IRNazanin"/>
          <w:color w:val="111111"/>
          <w:sz w:val="28"/>
          <w:sz w:val="28"/>
          <w:szCs w:val="28"/>
          <w:rtl w:val="true"/>
          <w:lang w:bidi="fa-IR"/>
        </w:rPr>
        <w:t xml:space="preserve">بن عیسی عن ابان بن عثمان عمن أخبره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لم سمی الحج</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 قال حج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أفلج فلان</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 عبد الله عن أحمد بن</w:t>
      </w:r>
    </w:p>
    <w:p>
      <w:pPr>
        <w:pStyle w:val="BookText"/>
        <w:rPr/>
      </w:pPr>
      <w:r>
        <w:rPr>
          <w:rFonts w:ascii="IRNazanin" w:hAnsi="IRNazanin" w:eastAsia="IRNazanin"/>
          <w:color w:val="111111"/>
          <w:sz w:val="28"/>
          <w:sz w:val="28"/>
          <w:szCs w:val="28"/>
          <w:rtl w:val="true"/>
          <w:lang w:bidi="fa-IR"/>
        </w:rPr>
        <w:t>محمد عن أبیه عن حماد بن عیسی عن ابان بن عثمان عمن أخبره قال قلت لأبی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العلا بن رزین عن محمد بن مسلم ان آدم لما بنی الکعبة</w:t>
      </w:r>
    </w:p>
    <w:p>
      <w:pPr>
        <w:pStyle w:val="BookText"/>
        <w:rPr/>
      </w:pPr>
      <w:r>
        <w:rPr>
          <w:rFonts w:ascii="IRNazanin" w:hAnsi="IRNazanin" w:eastAsia="IRNazanin"/>
          <w:color w:val="111111"/>
          <w:sz w:val="28"/>
          <w:sz w:val="28"/>
          <w:szCs w:val="28"/>
          <w:rtl w:val="true"/>
          <w:lang w:bidi="fa-IR"/>
        </w:rPr>
        <w:t>قال اللهم ان لکل عامل اجرا اللهم انی قد عملت قال فقیل له سل یا آدم قال اللهم</w:t>
      </w:r>
    </w:p>
    <w:p>
      <w:pPr>
        <w:pStyle w:val="BookText"/>
        <w:rPr/>
      </w:pPr>
      <w:r>
        <w:rPr>
          <w:rFonts w:ascii="IRNazanin" w:hAnsi="IRNazanin" w:eastAsia="IRNazanin"/>
          <w:color w:val="111111"/>
          <w:sz w:val="28"/>
          <w:sz w:val="28"/>
          <w:szCs w:val="28"/>
          <w:rtl w:val="true"/>
          <w:lang w:bidi="fa-IR"/>
        </w:rPr>
        <w:t>اغفر لی ذنبی قال قد غفرت لک یا آدم قال ولذریتی من بعدی قال یا آدم من باء</w:t>
      </w:r>
    </w:p>
    <w:p>
      <w:pPr>
        <w:pStyle w:val="BookText"/>
        <w:rPr/>
      </w:pPr>
      <w:r>
        <w:rPr>
          <w:rFonts w:ascii="IRNazanin" w:hAnsi="IRNazanin" w:eastAsia="IRNazanin"/>
          <w:color w:val="111111"/>
          <w:sz w:val="28"/>
          <w:sz w:val="28"/>
          <w:szCs w:val="28"/>
          <w:rtl w:val="true"/>
          <w:lang w:bidi="fa-IR"/>
        </w:rPr>
        <w:t>منهم یذنبه ها هنا کما بئت قال ثم خرج حاجا فوقف بعرفة وبالمزدلفة ومر بالمأزمین</w:t>
      </w:r>
    </w:p>
    <w:p>
      <w:pPr>
        <w:pStyle w:val="BookText"/>
        <w:rPr/>
      </w:pPr>
      <w:r>
        <w:rPr>
          <w:rFonts w:ascii="IRNazanin" w:hAnsi="IRNazanin" w:eastAsia="IRNazanin"/>
          <w:color w:val="111111"/>
          <w:sz w:val="28"/>
          <w:sz w:val="28"/>
          <w:szCs w:val="28"/>
          <w:rtl w:val="true"/>
          <w:lang w:bidi="fa-IR"/>
        </w:rPr>
        <w:t>فلما تلقته الملائکة بالأبطح وهم یقولون بر حجک یا آدم قال فرد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أبی</w:t>
      </w:r>
    </w:p>
    <w:p>
      <w:pPr>
        <w:pStyle w:val="BookText"/>
        <w:rPr/>
      </w:pPr>
      <w:r>
        <w:rPr>
          <w:rFonts w:ascii="IRNazanin" w:hAnsi="IRNazanin" w:eastAsia="IRNazanin"/>
          <w:color w:val="111111"/>
          <w:sz w:val="28"/>
          <w:sz w:val="28"/>
          <w:szCs w:val="28"/>
          <w:rtl w:val="true"/>
          <w:lang w:bidi="fa-IR"/>
        </w:rPr>
        <w:t xml:space="preserve">محمد الفراء </w:t>
      </w:r>
      <w:r>
        <w:rPr>
          <w:rStyle w:val="FootnoteAnchor"/>
          <w:rtl w:val="true"/>
        </w:rPr>
        <w:footnoteReference w:id="323"/>
      </w:r>
      <w:r>
        <w:rPr>
          <w:rFonts w:ascii="IRNazanin" w:hAnsi="IRNazanin" w:eastAsia="IRNazanin"/>
          <w:color w:val="111111"/>
          <w:sz w:val="28"/>
          <w:sz w:val="28"/>
          <w:szCs w:val="28"/>
          <w:rtl w:val="true"/>
          <w:lang w:bidi="fa-IR"/>
        </w:rPr>
        <w:t xml:space="preserve">قال سمعت جعفر بن محمد علیهما السلام یقول قال رسول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تابعوا بین الحج والعمرة فإنهما ینفیان الفقر والذنوب کما ینفی الکیر خبث</w:t>
      </w:r>
    </w:p>
    <w:p>
      <w:pPr>
        <w:pStyle w:val="BookText"/>
        <w:rPr/>
      </w:pPr>
      <w:r>
        <w:rPr>
          <w:rFonts w:ascii="IRNazanin" w:hAnsi="IRNazanin" w:eastAsia="IRNazanin"/>
          <w:color w:val="111111"/>
          <w:sz w:val="28"/>
          <w:sz w:val="28"/>
          <w:szCs w:val="28"/>
          <w:rtl w:val="true"/>
          <w:lang w:bidi="fa-IR"/>
        </w:rPr>
        <w:t xml:space="preserve">الحدید 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عوالی اللئالی عن النبی صلی الله علیه وآله وسلم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الا انه اسقط قوله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شقیق بن عبد الله عنه</w:t>
      </w:r>
    </w:p>
    <w:p>
      <w:pPr>
        <w:pStyle w:val="BookText"/>
        <w:rPr/>
      </w:pPr>
      <w:r>
        <w:rPr>
          <w:rFonts w:ascii="IRNazanin" w:hAnsi="IRNazanin" w:eastAsia="IRNazanin"/>
          <w:color w:val="111111"/>
          <w:sz w:val="28"/>
          <w:sz w:val="28"/>
          <w:szCs w:val="28"/>
          <w:rtl w:val="true"/>
          <w:lang w:bidi="fa-IR"/>
        </w:rPr>
        <w:t xml:space="preserve">مثله وزاد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والذهب والفضة ولیس لحجة مبرورة جزاء الا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 معاویة بن</w:t>
      </w:r>
    </w:p>
    <w:p>
      <w:pPr>
        <w:pStyle w:val="BookText"/>
        <w:rPr/>
      </w:pPr>
      <w:r>
        <w:rPr>
          <w:rFonts w:ascii="IRNazanin" w:hAnsi="IRNazanin" w:eastAsia="IRNazanin"/>
          <w:color w:val="111111"/>
          <w:sz w:val="28"/>
          <w:sz w:val="28"/>
          <w:szCs w:val="28"/>
          <w:rtl w:val="true"/>
          <w:lang w:bidi="fa-IR"/>
        </w:rPr>
        <w:t xml:space="preserve">عمار عن أبی عبد الله علیه السلام قال 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والعمرة</w:t>
      </w:r>
    </w:p>
    <w:p>
      <w:pPr>
        <w:pStyle w:val="BookText"/>
        <w:rPr/>
      </w:pPr>
      <w:r>
        <w:rPr>
          <w:rFonts w:ascii="IRNazanin" w:hAnsi="IRNazanin" w:eastAsia="IRNazanin"/>
          <w:color w:val="111111"/>
          <w:sz w:val="28"/>
          <w:sz w:val="28"/>
          <w:szCs w:val="28"/>
          <w:rtl w:val="true"/>
          <w:lang w:bidi="fa-IR"/>
        </w:rPr>
        <w:t xml:space="preserve">ینفیان 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ینفی الکیر خبث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معویة فقلت له</w:t>
      </w:r>
    </w:p>
    <w:p>
      <w:pPr>
        <w:pStyle w:val="BookText"/>
        <w:rPr/>
      </w:pPr>
      <w:r>
        <w:rPr>
          <w:rFonts w:ascii="IRNazanin" w:hAnsi="IRNazanin" w:eastAsia="IRNazanin"/>
          <w:color w:val="111111"/>
          <w:sz w:val="28"/>
          <w:sz w:val="28"/>
          <w:szCs w:val="28"/>
          <w:rtl w:val="true"/>
          <w:lang w:bidi="fa-IR"/>
        </w:rPr>
        <w:t>حجة أفضل أو عتق رقبة قال حجة أفضل قلت فثنتین قال فحجة أفضل قال معویة فلم</w:t>
      </w:r>
    </w:p>
    <w:p>
      <w:pPr>
        <w:pStyle w:val="BookText"/>
        <w:rPr/>
      </w:pPr>
      <w:r>
        <w:rPr>
          <w:rFonts w:ascii="IRNazanin" w:hAnsi="IRNazanin" w:eastAsia="IRNazanin"/>
          <w:color w:val="111111"/>
          <w:sz w:val="28"/>
          <w:sz w:val="28"/>
          <w:szCs w:val="28"/>
          <w:rtl w:val="true"/>
          <w:lang w:bidi="fa-IR"/>
        </w:rPr>
        <w:t xml:space="preserve">أزل أزید ویقول حجة أفضل حتی بلغت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ثلثین رقبة فقال حجة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بنت الیاس عن الرضا</w:t>
      </w:r>
    </w:p>
    <w:p>
      <w:pPr>
        <w:pStyle w:val="BookText"/>
        <w:rPr/>
      </w:pPr>
      <w:r>
        <w:rPr>
          <w:rFonts w:ascii="IRNazanin" w:hAnsi="IRNazanin" w:eastAsia="IRNazanin"/>
          <w:color w:val="111111"/>
          <w:sz w:val="28"/>
          <w:sz w:val="28"/>
          <w:szCs w:val="28"/>
          <w:rtl w:val="true"/>
          <w:lang w:bidi="fa-IR"/>
        </w:rPr>
        <w:t>علیه السلام قال إن الحج والعمرة ینفیان الفر والذنوب کما ینفی الکیر الخبث</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ان رسول الله صلی الله</w:t>
      </w:r>
    </w:p>
    <w:p>
      <w:pPr>
        <w:pStyle w:val="BookText"/>
        <w:rPr/>
      </w:pPr>
      <w:r>
        <w:rPr>
          <w:rFonts w:ascii="IRNazanin" w:hAnsi="IRNazanin" w:eastAsia="IRNazanin"/>
          <w:color w:val="111111"/>
          <w:sz w:val="28"/>
          <w:sz w:val="28"/>
          <w:szCs w:val="28"/>
          <w:rtl w:val="true"/>
          <w:lang w:bidi="fa-IR"/>
        </w:rPr>
        <w:t>علیه وآله وسلم قال فی حدیث ایها الناس علیکم بالحج والعمرة فتابعوا بینهما فإنهما</w:t>
      </w:r>
    </w:p>
    <w:p>
      <w:pPr>
        <w:pStyle w:val="BookText"/>
        <w:rPr/>
      </w:pPr>
      <w:r>
        <w:rPr>
          <w:rFonts w:ascii="IRNazanin" w:hAnsi="IRNazanin" w:eastAsia="IRNazanin"/>
          <w:color w:val="111111"/>
          <w:sz w:val="28"/>
          <w:sz w:val="28"/>
          <w:szCs w:val="28"/>
          <w:rtl w:val="true"/>
          <w:lang w:bidi="fa-IR"/>
        </w:rPr>
        <w:t>یغسلان الذنوب کما یغسل الماء الدرن وینفیان الفقر کما تنفی النار خبث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تابعوا بین الحج والعمرة فإنهما ینفیان الخطایا ویجلیان</w:t>
      </w:r>
    </w:p>
    <w:p>
      <w:pPr>
        <w:pStyle w:val="BookText"/>
        <w:rPr/>
      </w:pPr>
      <w:r>
        <w:rPr>
          <w:rFonts w:ascii="IRNazanin" w:hAnsi="IRNazanin" w:eastAsia="IRNazanin"/>
          <w:color w:val="111111"/>
          <w:sz w:val="28"/>
          <w:sz w:val="28"/>
          <w:szCs w:val="28"/>
          <w:rtl w:val="true"/>
          <w:lang w:bidi="fa-IR"/>
        </w:rPr>
        <w:t xml:space="preserve">العبد علی الرزق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النوفلی عن السکونی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Style w:val="FootnoteAnchor"/>
          <w:rtl w:val="true"/>
        </w:rPr>
        <w:footnoteReference w:id="325"/>
      </w:r>
      <w:r>
        <w:rPr>
          <w:rFonts w:ascii="IRNazanin" w:hAnsi="IRNazanin" w:eastAsia="IRNazanin"/>
          <w:color w:val="111111"/>
          <w:sz w:val="28"/>
          <w:sz w:val="28"/>
          <w:szCs w:val="28"/>
          <w:rtl w:val="true"/>
          <w:lang w:bidi="fa-IR"/>
        </w:rPr>
        <w:t xml:space="preserve">رسول الله صلی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وآله وسلم الحجة ثوابها الجنة والعمرة کفارة لکل </w:t>
      </w:r>
      <w:r>
        <w:rPr>
          <w:rStyle w:val="FootnoteAnchor"/>
          <w:rtl w:val="true"/>
        </w:rPr>
        <w:footnoteReference w:id="326"/>
      </w:r>
      <w:r>
        <w:rPr>
          <w:rFonts w:ascii="IRNazanin" w:hAnsi="IRNazanin" w:eastAsia="IRNazanin"/>
          <w:color w:val="111111"/>
          <w:sz w:val="28"/>
          <w:sz w:val="28"/>
          <w:szCs w:val="28"/>
          <w:rtl w:val="true"/>
          <w:lang w:bidi="fa-IR"/>
        </w:rPr>
        <w:t>ذنب فقیه وأفضل العمرة</w:t>
      </w:r>
    </w:p>
    <w:p>
      <w:pPr>
        <w:pStyle w:val="BookText"/>
        <w:rPr/>
      </w:pPr>
      <w:r>
        <w:rPr>
          <w:rFonts w:ascii="IRNazanin" w:hAnsi="IRNazanin" w:eastAsia="IRNazanin"/>
          <w:color w:val="111111"/>
          <w:sz w:val="28"/>
          <w:sz w:val="28"/>
          <w:szCs w:val="28"/>
          <w:rtl w:val="true"/>
          <w:lang w:bidi="fa-IR"/>
        </w:rPr>
        <w:t xml:space="preserve">عمرة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ان یکون قوله وأفضل العمرة عمرة رجب من فتوی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علی علیه السلام عن رسول الله صلی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وآله وسلم أنه قال العمرة إلی العمرة کفارة ما بینهما والحجة المتقبلة ثوابها</w:t>
      </w:r>
    </w:p>
    <w:p>
      <w:pPr>
        <w:pStyle w:val="BookText"/>
        <w:rPr/>
      </w:pPr>
      <w:r>
        <w:rPr>
          <w:rFonts w:ascii="Amiri" w:hAnsi="Amiri" w:eastAsia="Amiri" w:cs="Amiri"/>
          <w:color w:val="111111"/>
          <w:sz w:val="28"/>
          <w:sz w:val="28"/>
          <w:szCs w:val="28"/>
          <w:rtl w:val="true"/>
          <w:lang w:bidi="ar-SA"/>
        </w:rPr>
        <w:t>الجنة ومن الذنوب ذنوب لا تغفر الا بعرفات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 ثوابه الجنة والعمرة کفارة کل 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w:t>
      </w:r>
    </w:p>
    <w:p>
      <w:pPr>
        <w:pStyle w:val="BookText"/>
        <w:rPr/>
      </w:pPr>
      <w:r>
        <w:rPr>
          <w:rFonts w:ascii="IRNazanin" w:hAnsi="IRNazanin" w:eastAsia="IRNazanin"/>
          <w:color w:val="111111"/>
          <w:sz w:val="28"/>
          <w:sz w:val="28"/>
          <w:szCs w:val="28"/>
          <w:rtl w:val="true"/>
          <w:lang w:bidi="fa-IR"/>
        </w:rPr>
        <w:t>علی بن الحسین بن موسی بن بابویه القمی ره قال حدثنا صالح بن عیسی العجلی قال</w:t>
      </w:r>
    </w:p>
    <w:p>
      <w:pPr>
        <w:pStyle w:val="BookText"/>
        <w:rPr/>
      </w:pPr>
      <w:r>
        <w:rPr>
          <w:rFonts w:ascii="IRNazanin" w:hAnsi="IRNazanin" w:eastAsia="IRNazanin"/>
          <w:color w:val="111111"/>
          <w:sz w:val="28"/>
          <w:sz w:val="28"/>
          <w:szCs w:val="28"/>
          <w:rtl w:val="true"/>
          <w:lang w:bidi="fa-IR"/>
        </w:rPr>
        <w:t>حدثنا محمد بن علی بن علی قال حدثنا محمد بن الصلت قال حدثنا محمد بن بکیر</w:t>
      </w:r>
    </w:p>
    <w:p>
      <w:pPr>
        <w:pStyle w:val="BookText"/>
        <w:rPr/>
      </w:pPr>
      <w:r>
        <w:rPr>
          <w:rFonts w:ascii="IRNazanin" w:hAnsi="IRNazanin" w:eastAsia="IRNazanin"/>
          <w:color w:val="111111"/>
          <w:sz w:val="28"/>
          <w:sz w:val="28"/>
          <w:szCs w:val="28"/>
          <w:rtl w:val="true"/>
          <w:lang w:bidi="fa-IR"/>
        </w:rPr>
        <w:t xml:space="preserve">قال حدثنا عباد بن عباد المهلبی قال حدثنا سعد بن عبد الله عن هلال بن عبد الرحمن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عن یعلی بن زید بن جذعان عن سعید بن المسیب عن عبد الرحمن بن قاسم </w:t>
      </w:r>
      <w:r>
        <w:rPr>
          <w:rStyle w:val="FootnoteAnchor"/>
          <w:rtl w:val="true"/>
        </w:rPr>
        <w:footnoteReference w:id="328"/>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کنا عند رسول الله صلی الله علیه وآله یوما فقال انی رأیت البارحة عجایب قال فقلنا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رسول الله وما رأیت حدثنا به فداک أنفسنا وأهلونا وأولادنا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رجلا من أمتی بین یدیه ظلمة ومن خلفه ظلمة وعن یمینه ظلمة وعن شماله</w:t>
      </w:r>
    </w:p>
    <w:p>
      <w:pPr>
        <w:pStyle w:val="BookText"/>
        <w:rPr/>
      </w:pPr>
      <w:r>
        <w:rPr>
          <w:rFonts w:ascii="IRNazanin" w:hAnsi="IRNazanin" w:eastAsia="IRNazanin"/>
          <w:color w:val="111111"/>
          <w:sz w:val="28"/>
          <w:sz w:val="28"/>
          <w:szCs w:val="28"/>
          <w:rtl w:val="true"/>
          <w:lang w:bidi="fa-IR"/>
        </w:rPr>
        <w:t>ظلمة ومن تحته ظلمة مستنقعا فی الظلمة فجاءه حجه وعمرته فأخرجاه من الظلمة</w:t>
      </w:r>
    </w:p>
    <w:p>
      <w:pPr>
        <w:pStyle w:val="BookText"/>
        <w:rPr/>
      </w:pPr>
      <w:r>
        <w:rPr>
          <w:rFonts w:ascii="IRNazanin" w:hAnsi="IRNazanin" w:eastAsia="IRNazanin"/>
          <w:color w:val="111111"/>
          <w:sz w:val="28"/>
          <w:sz w:val="28"/>
          <w:szCs w:val="28"/>
          <w:rtl w:val="true"/>
          <w:lang w:bidi="fa-IR"/>
        </w:rPr>
        <w:t xml:space="preserve">وأدخلاه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فضائل الأشهر الثلاثة مثله</w:t>
      </w:r>
    </w:p>
    <w:p>
      <w:pPr>
        <w:pStyle w:val="BookText"/>
        <w:rPr/>
      </w:pP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إلی العمرة کفارة ما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w:t>
      </w:r>
      <w:r>
        <w:rPr>
          <w:rStyle w:val="FootnoteAnchor"/>
          <w:rtl w:val="true"/>
        </w:rPr>
        <w:footnoteReference w:id="329"/>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النوفلی عن السکونی عن أبی عبد الله علیه السلام قال إن الله عز وجل</w:t>
      </w:r>
    </w:p>
    <w:p>
      <w:pPr>
        <w:pStyle w:val="BookText"/>
        <w:rPr/>
      </w:pPr>
      <w:r>
        <w:rPr>
          <w:rFonts w:ascii="IRNazanin" w:hAnsi="IRNazanin" w:eastAsia="IRNazanin"/>
          <w:color w:val="111111"/>
          <w:sz w:val="28"/>
          <w:sz w:val="28"/>
          <w:szCs w:val="28"/>
          <w:rtl w:val="true"/>
          <w:lang w:bidi="fa-IR"/>
        </w:rPr>
        <w:t>لیغفر للحاج ولأهل بیت الحاج ولعشیرة الحاج ولمن یستغفر له الحاج بقیة ذی</w:t>
      </w:r>
    </w:p>
    <w:p>
      <w:pPr>
        <w:pStyle w:val="BookText"/>
        <w:rPr/>
      </w:pPr>
      <w:r>
        <w:rPr>
          <w:rFonts w:ascii="IRNazanin" w:hAnsi="IRNazanin" w:eastAsia="IRNazanin"/>
          <w:color w:val="111111"/>
          <w:sz w:val="28"/>
          <w:sz w:val="28"/>
          <w:szCs w:val="28"/>
          <w:rtl w:val="true"/>
          <w:lang w:bidi="fa-IR"/>
        </w:rPr>
        <w:t xml:space="preserve">الحجة والمحرم وصفر وشهر ربیع الأول وعشر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عبد الله بن جعفر الحمیری</w:t>
      </w:r>
    </w:p>
    <w:p>
      <w:pPr>
        <w:pStyle w:val="BookText"/>
        <w:rPr/>
      </w:pPr>
      <w:r>
        <w:rPr>
          <w:rFonts w:ascii="IRNazanin" w:hAnsi="IRNazanin" w:eastAsia="IRNazanin"/>
          <w:color w:val="111111"/>
          <w:sz w:val="28"/>
          <w:sz w:val="28"/>
          <w:szCs w:val="28"/>
          <w:rtl w:val="true"/>
          <w:lang w:bidi="fa-IR"/>
        </w:rPr>
        <w:t>عن أحمد بن محمد عن علی علی بن الحکم عن کلیب بن معویة الأسدی قال قلت لأبی عبد الله</w:t>
      </w:r>
    </w:p>
    <w:p>
      <w:pPr>
        <w:pStyle w:val="BookText"/>
        <w:rPr/>
      </w:pPr>
      <w:r>
        <w:rPr>
          <w:rFonts w:ascii="IRNazanin" w:hAnsi="IRNazanin" w:eastAsia="IRNazanin"/>
          <w:color w:val="111111"/>
          <w:sz w:val="28"/>
          <w:sz w:val="28"/>
          <w:szCs w:val="28"/>
          <w:rtl w:val="true"/>
          <w:lang w:bidi="fa-IR"/>
        </w:rPr>
        <w:t>علیه السلام شیعتک تقول الحاج اهله وماله فی ضمان الله قد یخلف فی اهله وقد أراه</w:t>
      </w:r>
    </w:p>
    <w:p>
      <w:pPr>
        <w:pStyle w:val="BookText"/>
        <w:rPr/>
      </w:pPr>
      <w:r>
        <w:rPr>
          <w:rFonts w:ascii="IRNazanin" w:hAnsi="IRNazanin" w:eastAsia="IRNazanin"/>
          <w:color w:val="111111"/>
          <w:sz w:val="28"/>
          <w:sz w:val="28"/>
          <w:szCs w:val="28"/>
          <w:rtl w:val="true"/>
          <w:lang w:bidi="fa-IR"/>
        </w:rPr>
        <w:t>یخرج فتحدث علی اهله الاحداث فقال علیه السلام انما یخلفه فیهم بما کان یقوم</w:t>
      </w:r>
    </w:p>
    <w:p>
      <w:pPr>
        <w:pStyle w:val="BookText"/>
        <w:rPr/>
      </w:pPr>
      <w:r>
        <w:rPr>
          <w:rFonts w:ascii="IRNazanin" w:hAnsi="IRNazanin" w:eastAsia="IRNazanin"/>
          <w:color w:val="111111"/>
          <w:sz w:val="28"/>
          <w:sz w:val="28"/>
          <w:szCs w:val="28"/>
          <w:rtl w:val="true"/>
          <w:lang w:bidi="fa-IR"/>
        </w:rPr>
        <w:t>به فاما ما کان حاضرا لم یستطع دفعه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عمرو بن عثمان الخزاز</w:t>
      </w:r>
    </w:p>
    <w:p>
      <w:pPr>
        <w:pStyle w:val="BookText"/>
        <w:rPr/>
      </w:pPr>
      <w:r>
        <w:rPr>
          <w:rFonts w:ascii="IRNazanin" w:hAnsi="IRNazanin" w:eastAsia="IRNazanin"/>
          <w:color w:val="111111"/>
          <w:sz w:val="28"/>
          <w:sz w:val="28"/>
          <w:szCs w:val="28"/>
          <w:rtl w:val="true"/>
          <w:lang w:bidi="fa-IR"/>
        </w:rPr>
        <w:t>عن علی بن عبد الله البجلی عن خالد القلانسی عن أبی عبد الله علیه السلام قال قال</w:t>
      </w:r>
    </w:p>
    <w:p>
      <w:pPr>
        <w:pStyle w:val="BookText"/>
        <w:rPr/>
      </w:pPr>
      <w:r>
        <w:rPr>
          <w:rFonts w:ascii="IRNazanin" w:hAnsi="IRNazanin" w:eastAsia="IRNazanin"/>
          <w:color w:val="111111"/>
          <w:sz w:val="28"/>
          <w:sz w:val="28"/>
          <w:szCs w:val="28"/>
          <w:rtl w:val="true"/>
          <w:lang w:bidi="fa-IR"/>
        </w:rPr>
        <w:t>علی بن الحسین علیه السلام حجوا واعتمروا تصح أبدانکم وتتسع أرزاقکم وتکفون</w:t>
      </w:r>
    </w:p>
    <w:p>
      <w:pPr>
        <w:pStyle w:val="BookText"/>
        <w:rPr/>
      </w:pPr>
      <w:r>
        <w:rPr>
          <w:rFonts w:ascii="IRNazanin" w:hAnsi="IRNazanin" w:eastAsia="IRNazanin"/>
          <w:color w:val="111111"/>
          <w:sz w:val="28"/>
          <w:sz w:val="28"/>
          <w:szCs w:val="28"/>
          <w:rtl w:val="true"/>
          <w:lang w:bidi="fa-IR"/>
        </w:rPr>
        <w:t xml:space="preserve">مؤنات عیالاتکم وقال الحاج مغفور له وموجوب </w:t>
      </w:r>
      <w:r>
        <w:rPr>
          <w:rStyle w:val="FootnoteAnchor"/>
          <w:rtl w:val="true"/>
        </w:rPr>
        <w:footnoteReference w:id="330"/>
      </w:r>
      <w:r>
        <w:rPr>
          <w:rFonts w:ascii="Amiri" w:hAnsi="Amiri" w:eastAsia="Amiri" w:cs="Amiri"/>
          <w:color w:val="111111"/>
          <w:sz w:val="28"/>
          <w:sz w:val="28"/>
          <w:szCs w:val="28"/>
          <w:rtl w:val="true"/>
          <w:lang w:bidi="ar-SA"/>
        </w:rPr>
        <w:t>له الجنة ومستأنف له العمل</w:t>
      </w:r>
    </w:p>
    <w:p>
      <w:pPr>
        <w:pStyle w:val="BookText"/>
        <w:rPr/>
      </w:pPr>
      <w:r>
        <w:rPr>
          <w:rFonts w:ascii="IRNazanin" w:hAnsi="IRNazanin" w:eastAsia="IRNazanin"/>
          <w:color w:val="111111"/>
          <w:sz w:val="28"/>
          <w:sz w:val="28"/>
          <w:szCs w:val="28"/>
          <w:rtl w:val="true"/>
          <w:lang w:bidi="fa-IR"/>
        </w:rPr>
        <w:t>ومحفوظ فی اهله وماله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قال حدثنی محمد بن الحسین ابن أبی الخطاب</w:t>
      </w:r>
    </w:p>
    <w:p>
      <w:pPr>
        <w:pStyle w:val="BookText"/>
        <w:rPr/>
      </w:pPr>
      <w:r>
        <w:rPr>
          <w:rFonts w:ascii="IRNazanin" w:hAnsi="IRNazanin" w:eastAsia="IRNazanin"/>
          <w:color w:val="111111"/>
          <w:sz w:val="28"/>
          <w:sz w:val="28"/>
          <w:szCs w:val="28"/>
          <w:rtl w:val="true"/>
          <w:lang w:bidi="fa-IR"/>
        </w:rPr>
        <w:t>عن علی بن أسباط رفعه إلی أبی عبد الله علیه السلام قال کان علی بن الحسین علیه السلام</w:t>
      </w:r>
    </w:p>
    <w:p>
      <w:pPr>
        <w:pStyle w:val="BookText"/>
        <w:rPr/>
      </w:pPr>
      <w:r>
        <w:rPr>
          <w:rFonts w:ascii="IRNazanin" w:hAnsi="IRNazanin" w:eastAsia="IRNazanin"/>
          <w:color w:val="111111"/>
          <w:sz w:val="28"/>
          <w:sz w:val="28"/>
          <w:szCs w:val="28"/>
          <w:rtl w:val="true"/>
          <w:lang w:bidi="fa-IR"/>
        </w:rPr>
        <w:t>یقول حجوا واعتمروا تصح أجسامکم وتتسع أرزاقکم وتصلح ایمانکم وتکفوا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مؤنة الناس ومؤنة عیالکم </w:t>
      </w:r>
      <w:r>
        <w:rPr>
          <w:rStyle w:val="FootnoteAnchor"/>
          <w:rtl w:val="true"/>
        </w:rPr>
        <w:footnoteReference w:id="331"/>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الحسین</w:t>
      </w:r>
    </w:p>
    <w:p>
      <w:pPr>
        <w:pStyle w:val="BookText"/>
        <w:rPr/>
      </w:pPr>
      <w:r>
        <w:rPr>
          <w:rFonts w:ascii="IRNazanin" w:hAnsi="IRNazanin" w:eastAsia="IRNazanin"/>
          <w:color w:val="111111"/>
          <w:sz w:val="28"/>
          <w:sz w:val="28"/>
          <w:szCs w:val="28"/>
          <w:rtl w:val="true"/>
          <w:lang w:bidi="fa-IR"/>
        </w:rPr>
        <w:t xml:space="preserve">زعلان عن عبد الله بن المغیرة عن ابن الطیار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تتری وعمر </w:t>
      </w:r>
      <w:r>
        <w:rPr>
          <w:rStyle w:val="FootnoteAnchor"/>
          <w:rtl w:val="true"/>
        </w:rPr>
        <w:footnoteReference w:id="333"/>
      </w:r>
      <w:r>
        <w:rPr>
          <w:rFonts w:ascii="IRNazanin" w:hAnsi="IRNazanin" w:eastAsia="IRNazanin"/>
          <w:color w:val="111111"/>
          <w:sz w:val="28"/>
          <w:sz w:val="28"/>
          <w:szCs w:val="28"/>
          <w:rtl w:val="true"/>
          <w:lang w:bidi="fa-IR"/>
        </w:rPr>
        <w:t>تسعی یدف عیلة الفقر ومیتة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w:t>
      </w:r>
    </w:p>
    <w:p>
      <w:pPr>
        <w:pStyle w:val="BookText"/>
        <w:rPr/>
      </w:pPr>
      <w:r>
        <w:rPr>
          <w:rFonts w:ascii="IRNazanin" w:hAnsi="IRNazanin" w:eastAsia="IRNazanin"/>
          <w:color w:val="111111"/>
          <w:sz w:val="28"/>
          <w:sz w:val="28"/>
          <w:szCs w:val="28"/>
          <w:rtl w:val="true"/>
          <w:lang w:bidi="fa-IR"/>
        </w:rPr>
        <w:t xml:space="preserve">الفضل بن شاذان عن ابن أبی عمیر عن معویة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أتی النبی صلی الله علیه وآله رجلان رجل من الأنصار ورجل من ثقیف فقال الثقفی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یا رسول الله حاجتی فقال سبقک أخوک الأنصاری فقال یا رسول الله انی علی ظهر</w:t>
      </w:r>
    </w:p>
    <w:p>
      <w:pPr>
        <w:pStyle w:val="BookText"/>
        <w:rPr/>
      </w:pPr>
      <w:r>
        <w:rPr>
          <w:rFonts w:ascii="IRNazanin" w:hAnsi="IRNazanin" w:eastAsia="IRNazanin"/>
          <w:color w:val="111111"/>
          <w:sz w:val="28"/>
          <w:sz w:val="28"/>
          <w:szCs w:val="28"/>
          <w:rtl w:val="true"/>
          <w:lang w:bidi="fa-IR"/>
        </w:rPr>
        <w:t>سفر وانی 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الأنصاری انی قد اذنت له فقال إن شئت سألتنی وإن شئت نبأتک فقال</w:t>
      </w:r>
    </w:p>
    <w:p>
      <w:pPr>
        <w:pStyle w:val="BookText"/>
        <w:rPr/>
      </w:pPr>
      <w:r>
        <w:rPr>
          <w:rFonts w:ascii="IRNazanin" w:hAnsi="IRNazanin" w:eastAsia="IRNazanin"/>
          <w:color w:val="111111"/>
          <w:sz w:val="28"/>
          <w:sz w:val="28"/>
          <w:szCs w:val="28"/>
          <w:rtl w:val="true"/>
          <w:lang w:bidi="fa-IR"/>
        </w:rPr>
        <w:t xml:space="preserve">نبئنی یا رسول الله فقال جئت تسألنی عن الصلاة وعن الوضوء وعن السجود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فقال الرجل ای والذی بعثک بالحق فقال أسبغ الوضوء وملاء یدیک من رکبتیک</w:t>
      </w:r>
    </w:p>
    <w:p>
      <w:pPr>
        <w:pStyle w:val="BookText"/>
        <w:rPr/>
      </w:pPr>
      <w:r>
        <w:rPr>
          <w:rFonts w:ascii="IRNazanin" w:hAnsi="IRNazanin" w:eastAsia="IRNazanin"/>
          <w:color w:val="111111"/>
          <w:sz w:val="28"/>
          <w:sz w:val="28"/>
          <w:szCs w:val="28"/>
          <w:rtl w:val="true"/>
          <w:lang w:bidi="fa-IR"/>
        </w:rPr>
        <w:t>وعفر جبینک فی التراب وصل صلاة مودع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الأنصاری یا رسول الله حاجتی قال إن شئت سألتنی وإن شئت نبأتک فقال</w:t>
      </w:r>
    </w:p>
    <w:p>
      <w:pPr>
        <w:pStyle w:val="BookText"/>
        <w:rPr/>
      </w:pPr>
      <w:r>
        <w:rPr>
          <w:rFonts w:ascii="IRNazanin" w:hAnsi="IRNazanin" w:eastAsia="IRNazanin"/>
          <w:color w:val="111111"/>
          <w:sz w:val="28"/>
          <w:sz w:val="28"/>
          <w:szCs w:val="28"/>
          <w:rtl w:val="true"/>
          <w:lang w:bidi="fa-IR"/>
        </w:rPr>
        <w:t xml:space="preserve">یا رسول الله نبئنی قال جئت تسألنی عن الحج وعن الطواف بالبیت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w:t>
      </w:r>
    </w:p>
    <w:p>
      <w:pPr>
        <w:pStyle w:val="BookText"/>
        <w:rPr/>
      </w:pPr>
      <w:r>
        <w:rPr>
          <w:rFonts w:ascii="IRNazanin" w:hAnsi="IRNazanin" w:eastAsia="IRNazanin"/>
          <w:color w:val="111111"/>
          <w:sz w:val="28"/>
          <w:sz w:val="28"/>
          <w:szCs w:val="28"/>
          <w:rtl w:val="true"/>
          <w:lang w:bidi="fa-IR"/>
        </w:rPr>
        <w:t>بین الصفا والمروة ورمی الجمار وحلق الرأس ویوم عرفة فقال الرجل ای والذی</w:t>
      </w:r>
    </w:p>
    <w:p>
      <w:pPr>
        <w:pStyle w:val="BookText"/>
        <w:rPr/>
      </w:pPr>
      <w:r>
        <w:rPr>
          <w:rFonts w:ascii="IRNazanin" w:hAnsi="IRNazanin" w:eastAsia="IRNazanin"/>
          <w:color w:val="111111"/>
          <w:sz w:val="28"/>
          <w:sz w:val="28"/>
          <w:szCs w:val="28"/>
          <w:rtl w:val="true"/>
          <w:lang w:bidi="fa-IR"/>
        </w:rPr>
        <w:t xml:space="preserve">بعثک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لا ترفع ناقتک خفا الا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لک حسنة ولا تضع خفا الا حط</w:t>
      </w:r>
    </w:p>
    <w:p>
      <w:pPr>
        <w:pStyle w:val="BookText"/>
        <w:rPr/>
      </w:pPr>
      <w:r>
        <w:rPr>
          <w:rFonts w:ascii="IRNazanin" w:hAnsi="IRNazanin" w:eastAsia="IRNazanin"/>
          <w:color w:val="111111"/>
          <w:sz w:val="28"/>
          <w:sz w:val="28"/>
          <w:szCs w:val="28"/>
          <w:rtl w:val="true"/>
          <w:lang w:bidi="fa-IR"/>
        </w:rPr>
        <w:t>به عنک سیئة وطواف بالبیت وسعی بین الصفا والمروة تنفتل کما ولدتک أمک من</w:t>
      </w:r>
    </w:p>
    <w:p>
      <w:pPr>
        <w:pStyle w:val="BookText"/>
        <w:rPr/>
      </w:pPr>
      <w:r>
        <w:rPr>
          <w:rFonts w:ascii="IRNazanin" w:hAnsi="IRNazanin" w:eastAsia="IRNazanin"/>
          <w:color w:val="111111"/>
          <w:sz w:val="28"/>
          <w:sz w:val="28"/>
          <w:szCs w:val="28"/>
          <w:rtl w:val="true"/>
          <w:lang w:bidi="fa-IR"/>
        </w:rPr>
        <w:t>الذنوب ورمی الجمار ذخر یوم القیمة وحلق الرأس لک بکل شعرة نور یوم القیمة</w:t>
      </w:r>
    </w:p>
    <w:p>
      <w:pPr>
        <w:pStyle w:val="BookText"/>
        <w:rPr/>
      </w:pPr>
      <w:r>
        <w:rPr>
          <w:rFonts w:ascii="IRNazanin" w:hAnsi="IRNazanin" w:eastAsia="IRNazanin"/>
          <w:color w:val="111111"/>
          <w:sz w:val="28"/>
          <w:sz w:val="28"/>
          <w:szCs w:val="28"/>
          <w:rtl w:val="true"/>
          <w:lang w:bidi="fa-IR"/>
        </w:rPr>
        <w:t>ویوم عرفة یوم یباهی الله عز وجل به الملائکة فلو حضرت ذلک الیوم برمل عالج</w:t>
      </w:r>
    </w:p>
    <w:p>
      <w:pPr>
        <w:pStyle w:val="BookText"/>
        <w:rPr/>
      </w:pPr>
      <w:r>
        <w:rPr>
          <w:rFonts w:ascii="IRNazanin" w:hAnsi="IRNazanin" w:eastAsia="IRNazanin"/>
          <w:color w:val="111111"/>
          <w:sz w:val="28"/>
          <w:sz w:val="28"/>
          <w:szCs w:val="28"/>
          <w:rtl w:val="true"/>
          <w:lang w:bidi="fa-IR"/>
        </w:rPr>
        <w:t>وقطر السماء وأیام العالم ذنوبا فإنه بیت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 له بکل خطوة یخطو إلیها یکتب له حسنة وتمحی عنه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سیئة وترفع له بها درجة ئل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الشهید فی الأربعین بإسناده عن</w:t>
      </w:r>
    </w:p>
    <w:p>
      <w:pPr>
        <w:pStyle w:val="BookText"/>
        <w:rPr/>
      </w:pPr>
      <w:r>
        <w:rPr>
          <w:rFonts w:ascii="IRNazanin" w:hAnsi="IRNazanin" w:eastAsia="IRNazanin"/>
          <w:color w:val="111111"/>
          <w:sz w:val="28"/>
          <w:sz w:val="28"/>
          <w:szCs w:val="28"/>
          <w:rtl w:val="true"/>
          <w:lang w:bidi="fa-IR"/>
        </w:rPr>
        <w:t>ابن بابویه عن أبیه عن سعد بن عبد الله عن أحمد بن محمد عن الحسین بن سعید عن</w:t>
      </w:r>
    </w:p>
    <w:p>
      <w:pPr>
        <w:pStyle w:val="BookText"/>
        <w:rPr/>
      </w:pPr>
      <w:r>
        <w:rPr>
          <w:rFonts w:ascii="IRNazanin" w:hAnsi="IRNazanin" w:eastAsia="IRNazanin"/>
          <w:color w:val="111111"/>
          <w:sz w:val="28"/>
          <w:sz w:val="28"/>
          <w:szCs w:val="28"/>
          <w:rtl w:val="true"/>
          <w:lang w:bidi="fa-IR"/>
        </w:rPr>
        <w:t xml:space="preserve">فضالة عن العلاء عن محمد بن مسلم عنا 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علی بن رئاب عن محمد بن</w:t>
      </w:r>
    </w:p>
    <w:p>
      <w:pPr>
        <w:pStyle w:val="BookText"/>
        <w:rPr/>
      </w:pPr>
      <w:r>
        <w:rPr>
          <w:rFonts w:ascii="IRNazanin" w:hAnsi="IRNazanin" w:eastAsia="IRNazanin"/>
          <w:color w:val="111111"/>
          <w:sz w:val="28"/>
          <w:sz w:val="28"/>
          <w:szCs w:val="28"/>
          <w:rtl w:val="true"/>
          <w:lang w:bidi="fa-IR"/>
        </w:rPr>
        <w:t xml:space="preserve">قیس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الناس بمکة قال 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بأصحابه</w:t>
      </w:r>
    </w:p>
    <w:p>
      <w:pPr>
        <w:pStyle w:val="BookText"/>
        <w:rPr/>
      </w:pPr>
      <w:r>
        <w:rPr>
          <w:rFonts w:ascii="IRNazanin" w:hAnsi="IRNazanin" w:eastAsia="IRNazanin"/>
          <w:color w:val="111111"/>
          <w:sz w:val="28"/>
          <w:sz w:val="28"/>
          <w:szCs w:val="28"/>
          <w:rtl w:val="true"/>
          <w:lang w:bidi="fa-IR"/>
        </w:rPr>
        <w:t>الفجر ثم جلس معهم یحدثهم حتی طلعت الشمس فجعل یقوم الرجل بعد الرجل حتی لم</w:t>
      </w:r>
    </w:p>
    <w:p>
      <w:pPr>
        <w:pStyle w:val="BookText"/>
        <w:rPr/>
      </w:pPr>
      <w:r>
        <w:rPr>
          <w:rFonts w:ascii="IRNazanin" w:hAnsi="IRNazanin" w:eastAsia="IRNazanin"/>
          <w:color w:val="111111"/>
          <w:sz w:val="28"/>
          <w:sz w:val="28"/>
          <w:szCs w:val="28"/>
          <w:rtl w:val="true"/>
          <w:lang w:bidi="fa-IR"/>
        </w:rPr>
        <w:t xml:space="preserve">یبق معه الا رجلان أنصاری وثقفی فقال لهما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ان لکما حاجة</w:t>
      </w:r>
    </w:p>
    <w:p>
      <w:pPr>
        <w:pStyle w:val="BookText"/>
        <w:rPr/>
      </w:pPr>
      <w:r>
        <w:rPr>
          <w:rFonts w:ascii="IRNazanin" w:hAnsi="IRNazanin" w:eastAsia="IRNazanin"/>
          <w:color w:val="111111"/>
          <w:sz w:val="28"/>
          <w:sz w:val="28"/>
          <w:szCs w:val="28"/>
          <w:rtl w:val="true"/>
          <w:lang w:bidi="fa-IR"/>
        </w:rPr>
        <w:t>تریدان ان تسألانی عنها فان شئتما أخبرتکما بحاجتکما قبل أن تسألانی وان شئتما</w:t>
      </w:r>
    </w:p>
    <w:p>
      <w:pPr>
        <w:pStyle w:val="BookText"/>
        <w:rPr/>
      </w:pPr>
      <w:r>
        <w:rPr>
          <w:rFonts w:ascii="IRNazanin" w:hAnsi="IRNazanin" w:eastAsia="IRNazanin"/>
          <w:color w:val="111111"/>
          <w:sz w:val="28"/>
          <w:sz w:val="28"/>
          <w:szCs w:val="28"/>
          <w:rtl w:val="true"/>
          <w:lang w:bidi="fa-IR"/>
        </w:rPr>
        <w:t>فاسألانی قالا بل تخبرنا أنت یا رسول الله فان ذلک أجلی للعمی وابعد من الارتیاب</w:t>
      </w:r>
    </w:p>
    <w:p>
      <w:pPr>
        <w:pStyle w:val="BookText"/>
        <w:rPr/>
      </w:pPr>
      <w:r>
        <w:rPr>
          <w:rFonts w:ascii="IRNazanin" w:hAnsi="IRNazanin" w:eastAsia="IRNazanin"/>
          <w:color w:val="111111"/>
          <w:sz w:val="28"/>
          <w:sz w:val="28"/>
          <w:szCs w:val="28"/>
          <w:rtl w:val="true"/>
          <w:lang w:bidi="fa-IR"/>
        </w:rPr>
        <w:t xml:space="preserve">واثبت للایمان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أنت یا أخا الأنصار فإنک من قوم یؤثرون</w:t>
      </w:r>
    </w:p>
    <w:p>
      <w:pPr>
        <w:pStyle w:val="BookText"/>
        <w:rPr/>
      </w:pPr>
      <w:r>
        <w:rPr>
          <w:rFonts w:ascii="IRNazanin" w:hAnsi="IRNazanin" w:eastAsia="IRNazanin"/>
          <w:color w:val="111111"/>
          <w:sz w:val="28"/>
          <w:sz w:val="28"/>
          <w:szCs w:val="28"/>
          <w:rtl w:val="true"/>
          <w:lang w:bidi="fa-IR"/>
        </w:rPr>
        <w:t>علی أنفسهم وأنت قروی وهذا الثقفی بدوی أفتؤثره بالمسألة قال نعم قال اما أنت</w:t>
      </w:r>
    </w:p>
    <w:p>
      <w:pPr>
        <w:pStyle w:val="BookText"/>
        <w:rPr/>
      </w:pPr>
      <w:r>
        <w:rPr>
          <w:rFonts w:ascii="IRNazanin" w:hAnsi="IRNazanin" w:eastAsia="IRNazanin"/>
          <w:color w:val="111111"/>
          <w:sz w:val="28"/>
          <w:sz w:val="28"/>
          <w:szCs w:val="28"/>
          <w:rtl w:val="true"/>
          <w:lang w:bidi="fa-IR"/>
        </w:rPr>
        <w:t>یا أخا ثقیف فإنک جئت تسألنی عن وضوئک وصلاتک ومالک فیهما فاعلم انک إذا ضربت</w:t>
      </w:r>
    </w:p>
    <w:p>
      <w:pPr>
        <w:pStyle w:val="BookText"/>
        <w:rPr/>
      </w:pPr>
      <w:r>
        <w:rPr>
          <w:rFonts w:ascii="IRNazanin" w:hAnsi="IRNazanin" w:eastAsia="IRNazanin"/>
          <w:color w:val="111111"/>
          <w:sz w:val="28"/>
          <w:sz w:val="28"/>
          <w:szCs w:val="28"/>
          <w:rtl w:val="true"/>
          <w:lang w:bidi="fa-IR"/>
        </w:rPr>
        <w:t>یدک فی الماء وقلت بسم الله الرحمن الرحیم تناثرت الذنوب التی اکتسبتها یداک فإذا</w:t>
      </w:r>
    </w:p>
    <w:p>
      <w:pPr>
        <w:pStyle w:val="BookText"/>
        <w:rPr/>
      </w:pPr>
      <w:r>
        <w:rPr>
          <w:rFonts w:ascii="IRNazanin" w:hAnsi="IRNazanin" w:eastAsia="IRNazanin"/>
          <w:color w:val="111111"/>
          <w:sz w:val="28"/>
          <w:sz w:val="28"/>
          <w:szCs w:val="28"/>
          <w:rtl w:val="true"/>
          <w:lang w:bidi="fa-IR"/>
        </w:rPr>
        <w:t>غسلت وجهک تناثرت الذنوب التی اکتسبتها عیناک بنظرهما وفوک بلفظه فإذا غسلت</w:t>
      </w:r>
    </w:p>
    <w:p>
      <w:pPr>
        <w:pStyle w:val="BookText"/>
        <w:rPr/>
      </w:pPr>
      <w:r>
        <w:rPr>
          <w:rFonts w:ascii="IRNazanin" w:hAnsi="IRNazanin" w:eastAsia="IRNazanin"/>
          <w:color w:val="111111"/>
          <w:sz w:val="28"/>
          <w:sz w:val="28"/>
          <w:szCs w:val="28"/>
          <w:rtl w:val="true"/>
          <w:lang w:bidi="fa-IR"/>
        </w:rPr>
        <w:t>ذراعیک تناثرت الذنوب عن یمینک وشمالک فإذا مسحت رأسک وقدمیک تناثرت</w:t>
      </w:r>
    </w:p>
    <w:p>
      <w:pPr>
        <w:pStyle w:val="BookText"/>
        <w:rPr/>
      </w:pPr>
      <w:r>
        <w:rPr>
          <w:rFonts w:ascii="IRNazanin" w:hAnsi="IRNazanin" w:eastAsia="IRNazanin"/>
          <w:color w:val="111111"/>
          <w:sz w:val="28"/>
          <w:sz w:val="28"/>
          <w:szCs w:val="28"/>
          <w:rtl w:val="true"/>
          <w:lang w:bidi="fa-IR"/>
        </w:rPr>
        <w:t>الذنوب التی مشیت إلیها علی قدمیک فهذا لک فی وضوئک فإذا قمت إلی الصلاة</w:t>
      </w:r>
    </w:p>
    <w:p>
      <w:pPr>
        <w:pStyle w:val="BookText"/>
        <w:rPr/>
      </w:pPr>
      <w:r>
        <w:rPr>
          <w:rFonts w:ascii="IRNazanin" w:hAnsi="IRNazanin" w:eastAsia="IRNazanin"/>
          <w:color w:val="111111"/>
          <w:sz w:val="28"/>
          <w:sz w:val="28"/>
          <w:szCs w:val="28"/>
          <w:rtl w:val="true"/>
          <w:lang w:bidi="fa-IR"/>
        </w:rPr>
        <w:t>وتوجهت وقرأت أم الکتاب وما تیسر لک من السور ثم رکعت فأتممت رکوعها</w:t>
      </w:r>
    </w:p>
    <w:p>
      <w:pPr>
        <w:pStyle w:val="BookText"/>
        <w:rPr/>
      </w:pPr>
      <w:r>
        <w:rPr>
          <w:rFonts w:ascii="IRNazanin" w:hAnsi="IRNazanin" w:eastAsia="IRNazanin"/>
          <w:color w:val="111111"/>
          <w:sz w:val="28"/>
          <w:sz w:val="28"/>
          <w:szCs w:val="28"/>
          <w:rtl w:val="true"/>
          <w:lang w:bidi="fa-IR"/>
        </w:rPr>
        <w:t>وسجودها وتشهدت وسلمت غفر لک کل ذنب فیما بینک وبین الصلاة التی فدمتها</w:t>
      </w:r>
    </w:p>
    <w:p>
      <w:pPr>
        <w:pStyle w:val="BookText"/>
        <w:rPr/>
      </w:pPr>
      <w:r>
        <w:rPr>
          <w:rFonts w:ascii="IRNazanin" w:hAnsi="IRNazanin" w:eastAsia="IRNazanin"/>
          <w:color w:val="111111"/>
          <w:sz w:val="28"/>
          <w:sz w:val="28"/>
          <w:szCs w:val="28"/>
          <w:rtl w:val="true"/>
          <w:lang w:bidi="fa-IR"/>
        </w:rPr>
        <w:t xml:space="preserve">إلی الصلاة المؤخرة فهذا </w:t>
      </w:r>
      <w:r>
        <w:rPr>
          <w:rStyle w:val="FootnoteAnchor"/>
          <w:rtl w:val="true"/>
        </w:rPr>
        <w:footnoteReference w:id="336"/>
      </w:r>
      <w:r>
        <w:rPr>
          <w:rFonts w:ascii="IRNazanin" w:hAnsi="IRNazanin" w:eastAsia="IRNazanin"/>
          <w:color w:val="111111"/>
          <w:sz w:val="28"/>
          <w:sz w:val="28"/>
          <w:szCs w:val="28"/>
          <w:rtl w:val="true"/>
          <w:lang w:bidi="fa-IR"/>
        </w:rPr>
        <w:t>لک فی صلاتک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أنت یا أخا الأنصار فإنک جئت تسألنی عن حجک وعمرتک ومالک فیهما</w:t>
      </w:r>
    </w:p>
    <w:p>
      <w:pPr>
        <w:pStyle w:val="BookText"/>
        <w:rPr/>
      </w:pPr>
      <w:r>
        <w:rPr>
          <w:rFonts w:ascii="IRNazanin" w:hAnsi="IRNazanin" w:eastAsia="IRNazanin"/>
          <w:color w:val="111111"/>
          <w:sz w:val="28"/>
          <w:sz w:val="28"/>
          <w:szCs w:val="28"/>
          <w:rtl w:val="true"/>
          <w:lang w:bidi="fa-IR"/>
        </w:rPr>
        <w:t>من الثواب فاعلم انک إذا توجهت إلی سبیل الحج ثم رکبت راحلتک وقلت بسم الله</w:t>
      </w:r>
    </w:p>
    <w:p>
      <w:pPr>
        <w:pStyle w:val="BookText"/>
        <w:rPr/>
      </w:pPr>
      <w:r>
        <w:rPr>
          <w:rFonts w:ascii="IRNazanin" w:hAnsi="IRNazanin" w:eastAsia="IRNazanin"/>
          <w:color w:val="111111"/>
          <w:sz w:val="28"/>
          <w:sz w:val="28"/>
          <w:szCs w:val="28"/>
          <w:rtl w:val="true"/>
          <w:lang w:bidi="fa-IR"/>
        </w:rPr>
        <w:t>ومضت بک راحلتک لم تضع راحلتک خفا ولم ترفع خفا الا کتب الله عز وجل لک</w:t>
      </w:r>
    </w:p>
    <w:p>
      <w:pPr>
        <w:pStyle w:val="BookText"/>
        <w:rPr/>
      </w:pPr>
      <w:r>
        <w:rPr>
          <w:rFonts w:ascii="IRNazanin" w:hAnsi="IRNazanin" w:eastAsia="IRNazanin"/>
          <w:color w:val="111111"/>
          <w:sz w:val="28"/>
          <w:sz w:val="28"/>
          <w:szCs w:val="28"/>
          <w:rtl w:val="true"/>
          <w:lang w:bidi="fa-IR"/>
        </w:rPr>
        <w:t xml:space="preserve">حسنة ومحا عنک سیئة فإذا أحرمت ولبیت کتب الله تعالی لک بکل </w:t>
      </w:r>
      <w:r>
        <w:rPr>
          <w:rStyle w:val="FootnoteAnchor"/>
          <w:rtl w:val="true"/>
        </w:rPr>
        <w:footnoteReference w:id="337"/>
      </w:r>
      <w:r>
        <w:rPr>
          <w:rFonts w:ascii="IRNazanin" w:hAnsi="IRNazanin" w:eastAsia="IRNazanin"/>
          <w:color w:val="111111"/>
          <w:sz w:val="28"/>
          <w:sz w:val="28"/>
          <w:szCs w:val="28"/>
          <w:rtl w:val="true"/>
          <w:lang w:bidi="fa-IR"/>
        </w:rPr>
        <w:t xml:space="preserve">تلبیة عشر </w:t>
      </w:r>
      <w:r>
        <w:rPr>
          <w:rStyle w:val="FootnoteAnchor"/>
          <w:rtl w:val="true"/>
        </w:rPr>
        <w:footnoteReference w:id="33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حسنات ومحا عنک عشر 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طفت بالبیت أسبوعا کان لک بذلک عند الله عهد وذکر یستحیی منک</w:t>
      </w:r>
    </w:p>
    <w:p>
      <w:pPr>
        <w:pStyle w:val="BookText"/>
        <w:rPr/>
      </w:pPr>
      <w:r>
        <w:rPr>
          <w:rFonts w:ascii="IRNazanin" w:hAnsi="IRNazanin" w:eastAsia="IRNazanin"/>
          <w:color w:val="111111"/>
          <w:sz w:val="28"/>
          <w:sz w:val="28"/>
          <w:szCs w:val="28"/>
          <w:rtl w:val="true"/>
          <w:lang w:bidi="fa-IR"/>
        </w:rPr>
        <w:t>ربک ان یعذبک بعده وإذا صلیت عند المقام رکعتین کتب الله لک بهما ألفی رکعة</w:t>
      </w:r>
    </w:p>
    <w:p>
      <w:pPr>
        <w:pStyle w:val="BookText"/>
        <w:rPr/>
      </w:pPr>
      <w:r>
        <w:rPr>
          <w:rFonts w:ascii="IRNazanin" w:hAnsi="IRNazanin" w:eastAsia="IRNazanin"/>
          <w:color w:val="111111"/>
          <w:sz w:val="28"/>
          <w:sz w:val="28"/>
          <w:szCs w:val="28"/>
          <w:rtl w:val="true"/>
          <w:lang w:bidi="fa-IR"/>
        </w:rPr>
        <w:t>مقبولة وإذا سعیت بین الصفا والمروة سبعة أشواط کان لک بذلک عند الله عز وجل</w:t>
      </w:r>
    </w:p>
    <w:p>
      <w:pPr>
        <w:pStyle w:val="BookText"/>
        <w:rPr/>
      </w:pPr>
      <w:r>
        <w:rPr>
          <w:rFonts w:ascii="IRNazanin" w:hAnsi="IRNazanin" w:eastAsia="IRNazanin"/>
          <w:color w:val="111111"/>
          <w:sz w:val="28"/>
          <w:sz w:val="28"/>
          <w:szCs w:val="28"/>
          <w:rtl w:val="true"/>
          <w:lang w:bidi="fa-IR"/>
        </w:rPr>
        <w:t>مثل اجر من حج ماشیا من بلاده ومثل اجر من أعتق سبعین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وقفت </w:t>
      </w:r>
      <w:r>
        <w:rPr>
          <w:rStyle w:val="FootnoteAnchor"/>
          <w:rtl w:val="true"/>
        </w:rPr>
        <w:footnoteReference w:id="339"/>
      </w:r>
      <w:r>
        <w:rPr>
          <w:rFonts w:ascii="IRNazanin" w:hAnsi="IRNazanin" w:eastAsia="IRNazanin"/>
          <w:color w:val="111111"/>
          <w:sz w:val="28"/>
          <w:sz w:val="28"/>
          <w:szCs w:val="28"/>
          <w:rtl w:val="true"/>
          <w:lang w:bidi="fa-IR"/>
        </w:rPr>
        <w:t>بعرفات إلی غروب الشمس فلو کان علیک من الذنوب مثل</w:t>
      </w:r>
    </w:p>
    <w:p>
      <w:pPr>
        <w:pStyle w:val="BookText"/>
        <w:rPr/>
      </w:pPr>
      <w:r>
        <w:rPr>
          <w:rFonts w:ascii="IRNazanin" w:hAnsi="IRNazanin" w:eastAsia="IRNazanin"/>
          <w:color w:val="111111"/>
          <w:sz w:val="28"/>
          <w:sz w:val="28"/>
          <w:szCs w:val="28"/>
          <w:rtl w:val="true"/>
          <w:lang w:bidi="fa-IR"/>
        </w:rPr>
        <w:t>رمل عالج وزبد البحر لغفرها الله لک فإذا رمیت الجمار کتب الله بکل حصاة</w:t>
      </w:r>
    </w:p>
    <w:p>
      <w:pPr>
        <w:pStyle w:val="BookText"/>
        <w:rPr/>
      </w:pPr>
      <w:r>
        <w:rPr>
          <w:rFonts w:ascii="IRNazanin" w:hAnsi="IRNazanin" w:eastAsia="IRNazanin"/>
          <w:color w:val="111111"/>
          <w:sz w:val="28"/>
          <w:sz w:val="28"/>
          <w:szCs w:val="28"/>
          <w:rtl w:val="true"/>
          <w:lang w:bidi="fa-IR"/>
        </w:rPr>
        <w:t>عشر حسنات فیما یستقبل من عمرک فإذا حلقت رأسک کان لک بعدد لک شعره حسنة</w:t>
      </w:r>
    </w:p>
    <w:p>
      <w:pPr>
        <w:pStyle w:val="BookText"/>
        <w:rPr/>
      </w:pPr>
      <w:r>
        <w:rPr>
          <w:rFonts w:ascii="IRNazanin" w:hAnsi="IRNazanin" w:eastAsia="IRNazanin"/>
          <w:color w:val="111111"/>
          <w:sz w:val="28"/>
          <w:sz w:val="28"/>
          <w:szCs w:val="28"/>
          <w:rtl w:val="true"/>
          <w:lang w:bidi="fa-IR"/>
        </w:rPr>
        <w:t>یکبت لک فیما یستقبل من عمرک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ذبحت هدیک أو نحرت بدنتک کا </w:t>
      </w:r>
      <w:r>
        <w:rPr>
          <w:rStyle w:val="FootnoteAnchor"/>
          <w:rtl w:val="true"/>
        </w:rPr>
        <w:footnoteReference w:id="340"/>
      </w:r>
      <w:r>
        <w:rPr>
          <w:rFonts w:ascii="IRNazanin" w:hAnsi="IRNazanin" w:eastAsia="IRNazanin"/>
          <w:color w:val="111111"/>
          <w:sz w:val="28"/>
          <w:sz w:val="28"/>
          <w:szCs w:val="28"/>
          <w:rtl w:val="true"/>
          <w:lang w:bidi="fa-IR"/>
        </w:rPr>
        <w:t>لک بکل قطرة من دمها حسنة</w:t>
      </w:r>
    </w:p>
    <w:p>
      <w:pPr>
        <w:pStyle w:val="BookText"/>
        <w:rPr/>
      </w:pPr>
      <w:r>
        <w:rPr>
          <w:rFonts w:ascii="IRNazanin" w:hAnsi="IRNazanin" w:eastAsia="IRNazanin"/>
          <w:color w:val="111111"/>
          <w:sz w:val="28"/>
          <w:sz w:val="28"/>
          <w:szCs w:val="28"/>
          <w:rtl w:val="true"/>
          <w:lang w:bidi="fa-IR"/>
        </w:rPr>
        <w:t xml:space="preserve">یکتب لک فیما </w:t>
      </w:r>
      <w:r>
        <w:rPr>
          <w:rStyle w:val="FootnoteAnchor"/>
          <w:rtl w:val="true"/>
        </w:rPr>
        <w:footnoteReference w:id="341"/>
      </w:r>
      <w:r>
        <w:rPr>
          <w:rFonts w:ascii="IRNazanin" w:hAnsi="IRNazanin" w:eastAsia="IRNazanin"/>
          <w:color w:val="111111"/>
          <w:sz w:val="28"/>
          <w:sz w:val="28"/>
          <w:szCs w:val="28"/>
          <w:rtl w:val="true"/>
          <w:lang w:bidi="fa-IR"/>
        </w:rPr>
        <w:t>یستقبل من عمرک فإذا طفت بالبت أسبوعا للزیارة وصلیت</w:t>
      </w:r>
    </w:p>
    <w:p>
      <w:pPr>
        <w:pStyle w:val="BookText"/>
        <w:rPr/>
      </w:pPr>
      <w:r>
        <w:rPr>
          <w:rFonts w:ascii="IRNazanin" w:hAnsi="IRNazanin" w:eastAsia="IRNazanin"/>
          <w:color w:val="111111"/>
          <w:sz w:val="28"/>
          <w:sz w:val="28"/>
          <w:szCs w:val="28"/>
          <w:rtl w:val="true"/>
          <w:lang w:bidi="fa-IR"/>
        </w:rPr>
        <w:t xml:space="preserve">عند المقام رکعتین ضرب ملک کریم علی کتفیک فقال اما ما مضی فقد 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w:t>
      </w:r>
    </w:p>
    <w:p>
      <w:pPr>
        <w:pStyle w:val="BookText"/>
        <w:rPr/>
      </w:pPr>
      <w:r>
        <w:rPr>
          <w:rFonts w:ascii="IRNazanin" w:hAnsi="IRNazanin" w:eastAsia="IRNazanin"/>
          <w:color w:val="111111"/>
          <w:sz w:val="28"/>
          <w:sz w:val="28"/>
          <w:szCs w:val="28"/>
          <w:rtl w:val="true"/>
          <w:lang w:bidi="fa-IR"/>
        </w:rPr>
        <w:t xml:space="preserve">فاستأنف العمل فیما بینک وبین عشرین </w:t>
      </w:r>
      <w:r>
        <w:rPr>
          <w:rStyle w:val="FootnoteAnchor"/>
          <w:rtl w:val="true"/>
        </w:rPr>
        <w:footnoteReference w:id="342"/>
      </w:r>
      <w:r>
        <w:rPr>
          <w:rFonts w:ascii="IRNazanin" w:hAnsi="IRNazanin" w:eastAsia="IRNazanin"/>
          <w:color w:val="111111"/>
          <w:sz w:val="28"/>
          <w:sz w:val="28"/>
          <w:szCs w:val="28"/>
          <w:rtl w:val="true"/>
          <w:lang w:bidi="fa-IR"/>
        </w:rPr>
        <w:t>ومئة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بن أحمد الصایغ ره قال حدثنا</w:t>
      </w:r>
    </w:p>
    <w:p>
      <w:pPr>
        <w:pStyle w:val="BookText"/>
        <w:rPr/>
      </w:pPr>
      <w:r>
        <w:rPr>
          <w:rFonts w:ascii="IRNazanin" w:hAnsi="IRNazanin" w:eastAsia="IRNazanin"/>
          <w:color w:val="111111"/>
          <w:sz w:val="28"/>
          <w:sz w:val="28"/>
          <w:szCs w:val="28"/>
          <w:rtl w:val="true"/>
          <w:lang w:bidi="fa-IR"/>
        </w:rPr>
        <w:t>أحمد بن محمد بن سعید الهمدانی قال حدثنا جعفر بن عبید الله عن الحسن بن محبوب</w:t>
      </w:r>
    </w:p>
    <w:p>
      <w:pPr>
        <w:pStyle w:val="BookText"/>
        <w:rPr/>
      </w:pPr>
      <w:r>
        <w:rPr>
          <w:rFonts w:ascii="IRNazanin" w:hAnsi="IRNazanin" w:eastAsia="IRNazanin"/>
          <w:color w:val="111111"/>
          <w:sz w:val="28"/>
          <w:sz w:val="28"/>
          <w:szCs w:val="28"/>
          <w:rtl w:val="true"/>
          <w:lang w:bidi="fa-IR"/>
        </w:rPr>
        <w:t xml:space="preserve">عن علی بن رئاب عن محمد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الحسن بن محبوب عن علی بن رئاب عن</w:t>
      </w:r>
    </w:p>
    <w:p>
      <w:pPr>
        <w:pStyle w:val="BookText"/>
        <w:rPr/>
      </w:pPr>
      <w:r>
        <w:rPr>
          <w:rFonts w:ascii="IRNazanin" w:hAnsi="IRNazanin" w:eastAsia="IRNazanin"/>
          <w:color w:val="111111"/>
          <w:sz w:val="28"/>
          <w:sz w:val="28"/>
          <w:szCs w:val="28"/>
          <w:rtl w:val="true"/>
          <w:lang w:bidi="fa-IR"/>
        </w:rPr>
        <w:t xml:space="preserve">محمد بن قیس قال سمعت أبا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یحدث الناس</w:t>
      </w:r>
    </w:p>
    <w:p>
      <w:pPr>
        <w:pStyle w:val="BookText"/>
        <w:rPr/>
      </w:pPr>
      <w:r>
        <w:rPr>
          <w:rFonts w:ascii="IRNazanin" w:hAnsi="IRNazanin" w:eastAsia="IRNazanin"/>
          <w:color w:val="111111"/>
          <w:sz w:val="28"/>
          <w:sz w:val="28"/>
          <w:szCs w:val="28"/>
          <w:rtl w:val="true"/>
          <w:lang w:bidi="fa-IR"/>
        </w:rPr>
        <w:t xml:space="preserve">بمکة فقال إن رجلا من الأنصار جاء إلی النبی صلی الله علیه وآله یسأله </w:t>
      </w:r>
      <w:r>
        <w:rPr>
          <w:rStyle w:val="FootnoteAnchor"/>
          <w:rtl w:val="true"/>
        </w:rPr>
        <w:footnoteReference w:id="343"/>
      </w:r>
      <w:r>
        <w:rPr>
          <w:rFonts w:ascii="IRNazanin" w:hAnsi="IRNazanin" w:eastAsia="IRNazanin"/>
          <w:color w:val="111111"/>
          <w:sz w:val="28"/>
          <w:sz w:val="28"/>
          <w:szCs w:val="28"/>
          <w:rtl w:val="true"/>
          <w:lang w:bidi="fa-IR"/>
        </w:rPr>
        <w:t>فقال له</w:t>
      </w:r>
    </w:p>
    <w:p>
      <w:pPr>
        <w:pStyle w:val="BookText"/>
        <w:rPr/>
      </w:pPr>
      <w:r>
        <w:rPr>
          <w:rFonts w:ascii="IRNazanin" w:hAnsi="IRNazanin" w:eastAsia="IRNazanin"/>
          <w:color w:val="111111"/>
          <w:sz w:val="28"/>
          <w:sz w:val="28"/>
          <w:szCs w:val="28"/>
          <w:rtl w:val="true"/>
          <w:lang w:bidi="fa-IR"/>
        </w:rPr>
        <w:t xml:space="preserve">رسول الله صلی الله علیه وآله إن شئت فاسئل </w:t>
      </w:r>
      <w:r>
        <w:rPr>
          <w:rStyle w:val="FootnoteAnchor"/>
          <w:rtl w:val="true"/>
        </w:rPr>
        <w:footnoteReference w:id="344"/>
      </w:r>
      <w:r>
        <w:rPr>
          <w:rFonts w:ascii="IRNazanin" w:hAnsi="IRNazanin" w:eastAsia="IRNazanin"/>
          <w:color w:val="111111"/>
          <w:sz w:val="28"/>
          <w:sz w:val="28"/>
          <w:szCs w:val="28"/>
          <w:rtl w:val="true"/>
          <w:lang w:bidi="fa-IR"/>
        </w:rPr>
        <w:t xml:space="preserve">وإن شئت أخبرتک </w:t>
      </w:r>
      <w:r>
        <w:rPr>
          <w:rStyle w:val="FootnoteAnchor"/>
          <w:rtl w:val="true"/>
        </w:rPr>
        <w:footnoteReference w:id="345"/>
      </w:r>
      <w:r>
        <w:rPr>
          <w:rFonts w:ascii="IRNazanin" w:hAnsi="IRNazanin" w:eastAsia="IRNazanin"/>
          <w:color w:val="111111"/>
          <w:sz w:val="28"/>
          <w:sz w:val="28"/>
          <w:szCs w:val="28"/>
          <w:rtl w:val="true"/>
          <w:lang w:bidi="fa-IR"/>
        </w:rPr>
        <w:t>عما جئت</w:t>
      </w:r>
    </w:p>
    <w:p>
      <w:pPr>
        <w:pStyle w:val="BookText"/>
        <w:rPr/>
      </w:pPr>
      <w:r>
        <w:rPr>
          <w:rFonts w:ascii="IRNazanin" w:hAnsi="IRNazanin" w:eastAsia="IRNazanin"/>
          <w:color w:val="111111"/>
          <w:sz w:val="28"/>
          <w:sz w:val="28"/>
          <w:szCs w:val="28"/>
          <w:rtl w:val="true"/>
          <w:lang w:bidi="fa-IR"/>
        </w:rPr>
        <w:t>تسألنی عنه فقال أخبرنی یا رسول الله فقال جئت تسألنی مالک فی حجک وعمرتک وان</w:t>
      </w:r>
    </w:p>
    <w:p>
      <w:pPr>
        <w:pStyle w:val="BookText"/>
        <w:rPr/>
      </w:pPr>
      <w:r>
        <w:rPr>
          <w:rFonts w:ascii="IRNazanin" w:hAnsi="IRNazanin" w:eastAsia="IRNazanin"/>
          <w:color w:val="111111"/>
          <w:sz w:val="28"/>
          <w:sz w:val="28"/>
          <w:szCs w:val="28"/>
          <w:rtl w:val="true"/>
          <w:lang w:bidi="fa-IR"/>
        </w:rPr>
        <w:t>لک إذا توجهت إلی سبیل الحج ثم رکبت راحلتک ثم قلت بسم الله والحمد لله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مضت راحلتک لم تضع خفا ولم ترفع خفا الا کتب لک حسنة ومحی عنک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أحرمت ولبیت کان لک بکل تلبیة لبیتها عشر حسنات ومحی عنک عشر سیئات</w:t>
      </w:r>
    </w:p>
    <w:p>
      <w:pPr>
        <w:pStyle w:val="BookText"/>
        <w:rPr/>
      </w:pPr>
      <w:r>
        <w:rPr>
          <w:rFonts w:ascii="IRNazanin" w:hAnsi="IRNazanin" w:eastAsia="IRNazanin"/>
          <w:color w:val="111111"/>
          <w:sz w:val="28"/>
          <w:sz w:val="28"/>
          <w:szCs w:val="28"/>
          <w:rtl w:val="true"/>
          <w:lang w:bidi="fa-IR"/>
        </w:rPr>
        <w:t>فإذا طفت بالیت الحرام أسبوعا کان لک بذلک عند الله عهد وذخر یستحیی</w:t>
      </w:r>
    </w:p>
    <w:p>
      <w:pPr>
        <w:pStyle w:val="BookText"/>
        <w:rPr/>
      </w:pPr>
      <w:r>
        <w:rPr>
          <w:rFonts w:ascii="IRNazanin" w:hAnsi="IRNazanin" w:eastAsia="IRNazanin"/>
          <w:color w:val="111111"/>
          <w:sz w:val="28"/>
          <w:sz w:val="28"/>
          <w:szCs w:val="28"/>
          <w:rtl w:val="true"/>
          <w:lang w:bidi="fa-IR"/>
        </w:rPr>
        <w:t>ان یعذبک بعده ابدا فإذا صلیت الرکعتین خلف المقام کان لک بهما ألفا حجة متقبلة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سعیت بین الصفا والمروة کان لک مثل اجر من حج ماشیا من بلاده ومثل</w:t>
      </w:r>
    </w:p>
    <w:p>
      <w:pPr>
        <w:pStyle w:val="BookText"/>
        <w:rPr/>
      </w:pPr>
      <w:r>
        <w:rPr>
          <w:rFonts w:ascii="IRNazanin" w:hAnsi="IRNazanin" w:eastAsia="IRNazanin"/>
          <w:color w:val="111111"/>
          <w:sz w:val="28"/>
          <w:sz w:val="28"/>
          <w:szCs w:val="28"/>
          <w:rtl w:val="true"/>
          <w:lang w:bidi="fa-IR"/>
        </w:rPr>
        <w:t>اجر من أعتق سبعین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وقفت بعرفات إلی غروب الشمس فإن کان علیک من الذنوب مثل ومل</w:t>
      </w:r>
    </w:p>
    <w:p>
      <w:pPr>
        <w:pStyle w:val="BookText"/>
        <w:rPr/>
      </w:pPr>
      <w:r>
        <w:rPr>
          <w:rFonts w:ascii="IRNazanin" w:hAnsi="IRNazanin" w:eastAsia="IRNazanin"/>
          <w:color w:val="111111"/>
          <w:sz w:val="28"/>
          <w:sz w:val="28"/>
          <w:szCs w:val="28"/>
          <w:rtl w:val="true"/>
          <w:lang w:bidi="fa-IR"/>
        </w:rPr>
        <w:t xml:space="preserve">عالج أو بعد نجوم السماء أو قطر المطر لغفرها </w:t>
      </w:r>
      <w:r>
        <w:rPr>
          <w:rStyle w:val="FootnoteAnchor"/>
          <w:rtl w:val="true"/>
        </w:rPr>
        <w:footnoteReference w:id="346"/>
      </w:r>
      <w:r>
        <w:rPr>
          <w:rFonts w:ascii="IRNazanin" w:hAnsi="IRNazanin" w:eastAsia="IRNazanin"/>
          <w:color w:val="111111"/>
          <w:sz w:val="28"/>
          <w:sz w:val="28"/>
          <w:szCs w:val="28"/>
          <w:rtl w:val="true"/>
          <w:lang w:bidi="fa-IR"/>
        </w:rPr>
        <w:t>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رمیت الجمار کان بکل حصاة عشر حسنات یکتب لک فیما یستقبل من</w:t>
      </w:r>
    </w:p>
    <w:p>
      <w:pPr>
        <w:pStyle w:val="BookText"/>
        <w:rPr/>
      </w:pPr>
      <w:r>
        <w:rPr>
          <w:rFonts w:ascii="IRNazanin" w:hAnsi="IRNazanin" w:eastAsia="IRNazanin"/>
          <w:color w:val="111111"/>
          <w:sz w:val="28"/>
          <w:sz w:val="28"/>
          <w:szCs w:val="28"/>
          <w:rtl w:val="true"/>
          <w:lang w:bidi="fa-IR"/>
        </w:rPr>
        <w:t>عمرک فإذا حلقت رأسک کان لک بعدد کل شعرة حسنة یکتب لک فیما یستقبل من</w:t>
      </w:r>
    </w:p>
    <w:p>
      <w:pPr>
        <w:pStyle w:val="BookText"/>
        <w:rPr/>
      </w:pPr>
      <w:r>
        <w:rPr>
          <w:rFonts w:ascii="IRNazanin" w:hAnsi="IRNazanin" w:eastAsia="IRNazanin"/>
          <w:color w:val="111111"/>
          <w:sz w:val="28"/>
          <w:sz w:val="28"/>
          <w:szCs w:val="28"/>
          <w:rtl w:val="true"/>
          <w:lang w:bidi="fa-IR"/>
        </w:rPr>
        <w:t>عمرک فإذا ذبحت هدیک أو نحرت بدنتک کان لک بکل قطرة من دمها حسنة یکتب لک</w:t>
      </w:r>
    </w:p>
    <w:p>
      <w:pPr>
        <w:pStyle w:val="BookText"/>
        <w:rPr/>
      </w:pPr>
      <w:r>
        <w:rPr>
          <w:rFonts w:ascii="IRNazanin" w:hAnsi="IRNazanin" w:eastAsia="IRNazanin"/>
          <w:color w:val="111111"/>
          <w:sz w:val="28"/>
          <w:sz w:val="28"/>
          <w:szCs w:val="28"/>
          <w:rtl w:val="true"/>
          <w:lang w:bidi="fa-IR"/>
        </w:rPr>
        <w:t>فیما یستقبل من عمرک فإذا زرت البیت وطفت به أسبوعا وصلیت الرکعتین خلف</w:t>
      </w:r>
    </w:p>
    <w:p>
      <w:pPr>
        <w:pStyle w:val="BookText"/>
        <w:rPr/>
      </w:pPr>
      <w:r>
        <w:rPr>
          <w:rFonts w:ascii="IRNazanin" w:hAnsi="IRNazanin" w:eastAsia="IRNazanin"/>
          <w:color w:val="111111"/>
          <w:sz w:val="28"/>
          <w:sz w:val="28"/>
          <w:szCs w:val="28"/>
          <w:rtl w:val="true"/>
          <w:lang w:bidi="fa-IR"/>
        </w:rPr>
        <w:t>المقام ضرب ملک علی کتفیک ثم قال لک قد غفر الله لک ما مضی وفیما یستقبل ما</w:t>
      </w:r>
    </w:p>
    <w:p>
      <w:pPr>
        <w:pStyle w:val="BookText"/>
        <w:rPr/>
      </w:pPr>
      <w:r>
        <w:rPr>
          <w:rFonts w:ascii="IRNazanin" w:hAnsi="IRNazanin" w:eastAsia="IRNazanin"/>
          <w:color w:val="111111"/>
          <w:sz w:val="28"/>
          <w:sz w:val="28"/>
          <w:szCs w:val="28"/>
          <w:rtl w:val="true"/>
          <w:lang w:bidi="fa-IR"/>
        </w:rPr>
        <w:t xml:space="preserve">بینک </w:t>
      </w:r>
      <w:r>
        <w:rPr>
          <w:rStyle w:val="FootnoteAnchor"/>
          <w:rtl w:val="true"/>
        </w:rPr>
        <w:footnoteReference w:id="347"/>
      </w:r>
      <w:r>
        <w:rPr>
          <w:rFonts w:ascii="IRNazanin" w:hAnsi="IRNazanin" w:eastAsia="IRNazanin"/>
          <w:color w:val="111111"/>
          <w:sz w:val="28"/>
          <w:sz w:val="28"/>
          <w:szCs w:val="28"/>
          <w:rtl w:val="true"/>
          <w:lang w:bidi="fa-IR"/>
        </w:rPr>
        <w:t>وبین مئة وعشرین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انس بن مالک قال</w:t>
      </w:r>
    </w:p>
    <w:p>
      <w:pPr>
        <w:pStyle w:val="BookText"/>
        <w:rPr/>
      </w:pPr>
      <w:r>
        <w:rPr>
          <w:rFonts w:ascii="IRNazanin" w:hAnsi="IRNazanin" w:eastAsia="IRNazanin"/>
          <w:color w:val="111111"/>
          <w:sz w:val="28"/>
          <w:sz w:val="28"/>
          <w:szCs w:val="28"/>
          <w:rtl w:val="true"/>
          <w:lang w:bidi="fa-IR"/>
        </w:rPr>
        <w:t>کنت مع رسول الله صلی الله علیه وآله وسلم فی المسجد ان جاءه رجلان أنصاری</w:t>
      </w:r>
    </w:p>
    <w:p>
      <w:pPr>
        <w:pStyle w:val="BookText"/>
        <w:rPr/>
      </w:pPr>
      <w:r>
        <w:rPr>
          <w:rFonts w:ascii="IRNazanin" w:hAnsi="IRNazanin" w:eastAsia="IRNazanin"/>
          <w:color w:val="111111"/>
          <w:sz w:val="28"/>
          <w:sz w:val="28"/>
          <w:szCs w:val="28"/>
          <w:rtl w:val="true"/>
          <w:lang w:bidi="fa-IR"/>
        </w:rPr>
        <w:t xml:space="preserve">وثقفی فسلما علیه وقالا جئنا لنسألک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شئتما أخبرتکما بالذی جئتما</w:t>
      </w:r>
    </w:p>
    <w:p>
      <w:pPr>
        <w:pStyle w:val="BookText"/>
        <w:rPr/>
      </w:pPr>
      <w:r>
        <w:rPr>
          <w:rFonts w:ascii="IRNazanin" w:hAnsi="IRNazanin" w:eastAsia="IRNazanin"/>
          <w:color w:val="111111"/>
          <w:sz w:val="28"/>
          <w:sz w:val="28"/>
          <w:szCs w:val="28"/>
          <w:rtl w:val="true"/>
          <w:lang w:bidi="fa-IR"/>
        </w:rPr>
        <w:t>تسألانی عنه فقالا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للأنصاری جئت تسئل عن مخرجک من بیتک تؤم البیت الحرام وعن</w:t>
      </w:r>
    </w:p>
    <w:p>
      <w:pPr>
        <w:pStyle w:val="BookText"/>
        <w:rPr/>
      </w:pPr>
      <w:r>
        <w:rPr>
          <w:rFonts w:ascii="IRNazanin" w:hAnsi="IRNazanin" w:eastAsia="IRNazanin"/>
          <w:color w:val="111111"/>
          <w:sz w:val="28"/>
          <w:sz w:val="28"/>
          <w:szCs w:val="28"/>
          <w:rtl w:val="true"/>
          <w:lang w:bidi="fa-IR"/>
        </w:rPr>
        <w:t xml:space="preserve">حجک مالک فیه من الاجر فقال نعم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إذا خرجت من بیتک تؤم</w:t>
      </w:r>
    </w:p>
    <w:p>
      <w:pPr>
        <w:pStyle w:val="BookText"/>
        <w:rPr/>
      </w:pPr>
      <w:r>
        <w:rPr>
          <w:rFonts w:ascii="IRNazanin" w:hAnsi="IRNazanin" w:eastAsia="IRNazanin"/>
          <w:color w:val="111111"/>
          <w:sz w:val="28"/>
          <w:sz w:val="28"/>
          <w:szCs w:val="28"/>
          <w:rtl w:val="true"/>
          <w:lang w:bidi="fa-IR"/>
        </w:rPr>
        <w:t>البیت لا ترفع فاقتک قدما ولا تضعها الا کتب الله لک حسنة ومحا عنک خطیئة ورفعک</w:t>
      </w:r>
    </w:p>
    <w:p>
      <w:pPr>
        <w:pStyle w:val="BookText"/>
        <w:rPr/>
      </w:pP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طفت بالبیت فإنک لا تضع قدما ولا ترفعه الا کتب الله لک حسنة ومحا</w:t>
      </w:r>
    </w:p>
    <w:p>
      <w:pPr>
        <w:pStyle w:val="BookText"/>
        <w:rPr/>
      </w:pPr>
      <w:r>
        <w:rPr>
          <w:rFonts w:ascii="IRNazanin" w:hAnsi="IRNazanin" w:eastAsia="IRNazanin"/>
          <w:color w:val="111111"/>
          <w:sz w:val="28"/>
          <w:sz w:val="28"/>
          <w:szCs w:val="28"/>
          <w:rtl w:val="true"/>
          <w:lang w:bidi="fa-IR"/>
        </w:rPr>
        <w:t>عنک خطیئة ورفعک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صلیت رکعتی الطواف فکعتق رقبه من ولد إسماعیل فإذا طفت بین الصفا</w:t>
      </w:r>
    </w:p>
    <w:p>
      <w:pPr>
        <w:pStyle w:val="BookText"/>
        <w:rPr/>
      </w:pPr>
      <w:r>
        <w:rPr>
          <w:rFonts w:ascii="IRNazanin" w:hAnsi="IRNazanin" w:eastAsia="IRNazanin"/>
          <w:color w:val="111111"/>
          <w:sz w:val="28"/>
          <w:sz w:val="28"/>
          <w:szCs w:val="28"/>
          <w:rtl w:val="true"/>
          <w:lang w:bidi="fa-IR"/>
        </w:rPr>
        <w:t>والمروة فکعتق سبعین رقبة وإذا وقفت عشیة عرفة فان الله یهبط برحمته إلی السماء</w:t>
      </w:r>
    </w:p>
    <w:p>
      <w:pPr>
        <w:pStyle w:val="BookText"/>
        <w:rPr/>
      </w:pPr>
      <w:r>
        <w:rPr>
          <w:rFonts w:ascii="IRNazanin" w:hAnsi="IRNazanin" w:eastAsia="IRNazanin"/>
          <w:color w:val="111111"/>
          <w:sz w:val="28"/>
          <w:sz w:val="28"/>
          <w:szCs w:val="28"/>
          <w:rtl w:val="true"/>
          <w:lang w:bidi="fa-IR"/>
        </w:rPr>
        <w:t>الدنیا حتی تظل علی اهل مکة فیباهی بهم الملائکة فیقول هؤلاء عبادی جاؤونی</w:t>
      </w:r>
    </w:p>
    <w:p>
      <w:pPr>
        <w:pStyle w:val="BookText"/>
        <w:rPr/>
      </w:pPr>
      <w:r>
        <w:rPr>
          <w:rFonts w:ascii="IRNazanin" w:hAnsi="IRNazanin" w:eastAsia="IRNazanin"/>
          <w:color w:val="111111"/>
          <w:sz w:val="28"/>
          <w:sz w:val="28"/>
          <w:szCs w:val="28"/>
          <w:rtl w:val="true"/>
          <w:lang w:bidi="fa-IR"/>
        </w:rPr>
        <w:t>شعثا من کل فج عمیق یرجون رحمتی ومغفرتی فلو کانت ذنوبهم بعدد الرمال</w:t>
      </w:r>
    </w:p>
    <w:p>
      <w:pPr>
        <w:pStyle w:val="BookText"/>
        <w:rPr/>
      </w:pPr>
      <w:r>
        <w:rPr>
          <w:rFonts w:ascii="IRNazanin" w:hAnsi="IRNazanin" w:eastAsia="IRNazanin"/>
          <w:color w:val="111111"/>
          <w:sz w:val="28"/>
          <w:sz w:val="28"/>
          <w:szCs w:val="28"/>
          <w:rtl w:val="true"/>
          <w:lang w:bidi="fa-IR"/>
        </w:rPr>
        <w:t>أو کعدد القطر أو کزید البحر لغفرتها لهم ثم یقول الله تعالی أفیضوا مغفورا لکم</w:t>
      </w:r>
    </w:p>
    <w:p>
      <w:pPr>
        <w:pStyle w:val="BookText"/>
        <w:rPr/>
      </w:pPr>
      <w:r>
        <w:rPr>
          <w:rFonts w:ascii="IRNazanin" w:hAnsi="IRNazanin" w:eastAsia="IRNazanin"/>
          <w:color w:val="111111"/>
          <w:sz w:val="28"/>
          <w:sz w:val="28"/>
          <w:szCs w:val="28"/>
          <w:rtl w:val="true"/>
          <w:lang w:bidi="fa-IR"/>
        </w:rPr>
        <w:t>ولمن شفعتم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رمیت الجمار کان لک بکل حصاة رمیتها غفران کبیرة من الکبائر الموبقات</w:t>
      </w:r>
    </w:p>
    <w:p>
      <w:pPr>
        <w:pStyle w:val="BookText"/>
        <w:rPr/>
      </w:pPr>
      <w:r>
        <w:rPr>
          <w:rFonts w:ascii="IRNazanin" w:hAnsi="IRNazanin" w:eastAsia="IRNazanin"/>
          <w:color w:val="111111"/>
          <w:sz w:val="28"/>
          <w:sz w:val="28"/>
          <w:szCs w:val="28"/>
          <w:rtl w:val="true"/>
          <w:lang w:bidi="fa-IR"/>
        </w:rPr>
        <w:t>فإذا نحرت فذلک عمل مدخر لک عند ربک فإذا حلقت رأسک کان لک بکل شعرة</w:t>
      </w:r>
    </w:p>
    <w:p>
      <w:pPr>
        <w:pStyle w:val="BookText"/>
        <w:rPr/>
      </w:pPr>
      <w:r>
        <w:rPr>
          <w:rFonts w:ascii="IRNazanin" w:hAnsi="IRNazanin" w:eastAsia="IRNazanin"/>
          <w:color w:val="111111"/>
          <w:sz w:val="28"/>
          <w:sz w:val="28"/>
          <w:szCs w:val="28"/>
          <w:rtl w:val="true"/>
          <w:lang w:bidi="fa-IR"/>
        </w:rPr>
        <w:t>حسنة ویمحی عنک بها خطیئة فقال الرجل یا رسول الله فان کانت الذنوب أقل من ذلک</w:t>
      </w:r>
    </w:p>
    <w:p>
      <w:pPr>
        <w:pStyle w:val="BookText"/>
        <w:rPr/>
      </w:pPr>
      <w:r>
        <w:rPr>
          <w:rFonts w:ascii="IRNazanin" w:hAnsi="IRNazanin" w:eastAsia="IRNazanin"/>
          <w:color w:val="111111"/>
          <w:sz w:val="28"/>
          <w:sz w:val="28"/>
          <w:szCs w:val="28"/>
          <w:rtl w:val="true"/>
          <w:lang w:bidi="fa-IR"/>
        </w:rPr>
        <w:t>فقال إذا یدخر لک فی حسناتک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طفت بالبیت بعد ذلک فإنک تطوف ولا ذنب لک ویأتیک ملک حتی یضع</w:t>
      </w:r>
    </w:p>
    <w:p>
      <w:pPr>
        <w:pStyle w:val="BookText"/>
        <w:rPr/>
      </w:pPr>
      <w:r>
        <w:rPr>
          <w:rFonts w:ascii="IRNazanin" w:hAnsi="IRNazanin" w:eastAsia="IRNazanin"/>
          <w:color w:val="111111"/>
          <w:sz w:val="28"/>
          <w:sz w:val="28"/>
          <w:szCs w:val="28"/>
          <w:rtl w:val="true"/>
          <w:lang w:bidi="fa-IR"/>
        </w:rPr>
        <w:t>کفه بن کتفیک فیقول اعمل لما یستقبل فقد غفر لک ما مضی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عوالی اللئالی عن النبی صلی الله علیه وآله</w:t>
      </w:r>
    </w:p>
    <w:p>
      <w:pPr>
        <w:pStyle w:val="BookText"/>
        <w:rPr/>
      </w:pPr>
      <w:r>
        <w:rPr>
          <w:rFonts w:ascii="IRNazanin" w:hAnsi="IRNazanin" w:eastAsia="IRNazanin"/>
          <w:color w:val="111111"/>
          <w:sz w:val="28"/>
          <w:sz w:val="28"/>
          <w:szCs w:val="28"/>
          <w:rtl w:val="true"/>
          <w:lang w:bidi="fa-IR"/>
        </w:rPr>
        <w:t>أنه قال انما الحاج الشعث الغبر یقول الله لملائکته انظروا إلی زوار بیتی قد جاؤونی</w:t>
      </w:r>
    </w:p>
    <w:p>
      <w:pPr>
        <w:pStyle w:val="BookText"/>
        <w:rPr/>
      </w:pPr>
      <w:r>
        <w:rPr>
          <w:rFonts w:ascii="IRNazanin" w:hAnsi="IRNazanin" w:eastAsia="IRNazanin"/>
          <w:color w:val="111111"/>
          <w:sz w:val="28"/>
          <w:sz w:val="28"/>
          <w:szCs w:val="28"/>
          <w:rtl w:val="true"/>
          <w:lang w:bidi="fa-IR"/>
        </w:rPr>
        <w:t>شعث غبرا من کل فج عمیق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 الحکم</w:t>
      </w:r>
    </w:p>
    <w:p>
      <w:pPr>
        <w:pStyle w:val="BookText"/>
        <w:rPr/>
      </w:pPr>
      <w:r>
        <w:rPr>
          <w:rFonts w:ascii="IRNazanin" w:hAnsi="IRNazanin" w:eastAsia="IRNazanin"/>
          <w:color w:val="111111"/>
          <w:sz w:val="28"/>
          <w:sz w:val="28"/>
          <w:szCs w:val="28"/>
          <w:rtl w:val="true"/>
          <w:lang w:bidi="fa-IR"/>
        </w:rPr>
        <w:t xml:space="preserve">عن أبی أیوب عن سعد الإسکاف یب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حماد بن عیسی</w:t>
      </w:r>
    </w:p>
    <w:p>
      <w:pPr>
        <w:pStyle w:val="BookText"/>
        <w:rPr/>
      </w:pPr>
      <w:r>
        <w:rPr>
          <w:rFonts w:ascii="IRNazanin" w:hAnsi="IRNazanin" w:eastAsia="IRNazanin"/>
          <w:color w:val="111111"/>
          <w:sz w:val="28"/>
          <w:sz w:val="28"/>
          <w:szCs w:val="28"/>
          <w:rtl w:val="true"/>
          <w:lang w:bidi="fa-IR"/>
        </w:rPr>
        <w:t xml:space="preserve">الجهنی عن إبراهیم بن عمر الیمانی عن سعد </w:t>
      </w:r>
      <w:r>
        <w:rPr>
          <w:rStyle w:val="FootnoteAnchor"/>
          <w:rtl w:val="true"/>
        </w:rPr>
        <w:footnoteReference w:id="348"/>
      </w:r>
      <w:r>
        <w:rPr>
          <w:rFonts w:ascii="IRNazanin" w:hAnsi="IRNazanin" w:eastAsia="IRNazanin"/>
          <w:color w:val="111111"/>
          <w:sz w:val="28"/>
          <w:sz w:val="28"/>
          <w:szCs w:val="28"/>
          <w:rtl w:val="true"/>
          <w:lang w:bidi="fa-IR"/>
        </w:rPr>
        <w:t>الإسکاف قال سمعت أبا جعفر علیه</w:t>
      </w:r>
    </w:p>
    <w:p>
      <w:pPr>
        <w:pStyle w:val="BookText"/>
        <w:rPr/>
      </w:pPr>
      <w:r>
        <w:rPr>
          <w:rFonts w:ascii="IRNazanin" w:hAnsi="IRNazanin" w:eastAsia="IRNazanin"/>
          <w:color w:val="111111"/>
          <w:sz w:val="28"/>
          <w:sz w:val="28"/>
          <w:szCs w:val="28"/>
          <w:rtl w:val="true"/>
          <w:lang w:bidi="fa-IR"/>
        </w:rPr>
        <w:t xml:space="preserve">السلام یقول إن الحاج إذا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جهازه لم یخط خطوة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شئ من جهازه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کتب الله عز وجل له عشر حسنات ومحا عنه عشر سیئات ورفع له عشر درجات</w:t>
      </w:r>
    </w:p>
    <w:p>
      <w:pPr>
        <w:pStyle w:val="BookText"/>
        <w:rPr/>
      </w:pPr>
      <w:r>
        <w:rPr>
          <w:rFonts w:ascii="IRNazanin" w:hAnsi="IRNazanin" w:eastAsia="IRNazanin"/>
          <w:color w:val="111111"/>
          <w:sz w:val="28"/>
          <w:sz w:val="28"/>
          <w:szCs w:val="28"/>
          <w:rtl w:val="true"/>
          <w:lang w:bidi="fa-IR"/>
        </w:rPr>
        <w:t xml:space="preserve">حتی یفرغ من جهازه متی ما فرغ فإذا استقلت به راحلته لم تضع </w:t>
      </w:r>
      <w:r>
        <w:rPr>
          <w:rStyle w:val="FootnoteAnchor"/>
          <w:rtl w:val="true"/>
        </w:rPr>
        <w:footnoteReference w:id="349"/>
      </w:r>
      <w:r>
        <w:rPr>
          <w:rFonts w:ascii="IRNazanin" w:hAnsi="IRNazanin" w:eastAsia="IRNazanin"/>
          <w:color w:val="111111"/>
          <w:sz w:val="28"/>
          <w:sz w:val="28"/>
          <w:szCs w:val="28"/>
          <w:rtl w:val="true"/>
          <w:lang w:bidi="fa-IR"/>
        </w:rPr>
        <w:t>خفا ولم ترفعه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کتب الله عز وجل له مثل ذلک حتی یقضی نسکه فإذا قضی نسکه غفر الله له بقیة</w:t>
      </w:r>
    </w:p>
    <w:p>
      <w:pPr>
        <w:pStyle w:val="BookText"/>
        <w:rPr/>
      </w:pPr>
      <w:r>
        <w:rPr>
          <w:rFonts w:ascii="IRNazanin" w:hAnsi="IRNazanin" w:eastAsia="IRNazanin"/>
          <w:color w:val="111111"/>
          <w:sz w:val="28"/>
          <w:sz w:val="28"/>
          <w:szCs w:val="28"/>
          <w:rtl w:val="true"/>
          <w:lang w:bidi="fa-IR"/>
        </w:rPr>
        <w:t xml:space="preserve">ذی الحجة </w:t>
      </w:r>
      <w:r>
        <w:rPr>
          <w:rStyle w:val="FootnoteAnchor"/>
          <w:rtl w:val="true"/>
        </w:rPr>
        <w:footnoteReference w:id="350"/>
      </w:r>
      <w:r>
        <w:rPr>
          <w:rFonts w:ascii="IRNazanin" w:hAnsi="IRNazanin" w:eastAsia="IRNazanin"/>
          <w:color w:val="111111"/>
          <w:sz w:val="28"/>
          <w:sz w:val="28"/>
          <w:szCs w:val="28"/>
          <w:rtl w:val="true"/>
          <w:lang w:bidi="fa-IR"/>
        </w:rPr>
        <w:t xml:space="preserve">والمحرم وصفر وشهر ربیع الأول أربعة أشهر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الحسنات ولا یکتب علیه السیئات الا ان یأتی بموجبة </w:t>
      </w:r>
      <w:r>
        <w:rPr>
          <w:rStyle w:val="FootnoteAnchor"/>
          <w:rtl w:val="true"/>
        </w:rPr>
        <w:footnoteReference w:id="351"/>
      </w:r>
      <w:r>
        <w:rPr>
          <w:rFonts w:ascii="Amiri" w:hAnsi="Amiri" w:eastAsia="Amiri" w:cs="Amiri"/>
          <w:color w:val="111111"/>
          <w:sz w:val="28"/>
          <w:sz w:val="28"/>
          <w:szCs w:val="28"/>
          <w:rtl w:val="true"/>
          <w:lang w:bidi="ar-SA"/>
        </w:rPr>
        <w:t>فإذا مضت الأربعة</w:t>
      </w:r>
    </w:p>
    <w:p>
      <w:pPr>
        <w:pStyle w:val="BookText"/>
        <w:rPr/>
      </w:pPr>
      <w:r>
        <w:rPr>
          <w:rFonts w:ascii="IRNazanin" w:hAnsi="IRNazanin" w:eastAsia="IRNazanin"/>
          <w:color w:val="111111"/>
          <w:sz w:val="28"/>
          <w:sz w:val="28"/>
          <w:szCs w:val="28"/>
          <w:rtl w:val="true"/>
          <w:lang w:bidi="fa-IR"/>
        </w:rPr>
        <w:t xml:space="preserve">الأشهر </w:t>
      </w:r>
      <w:r>
        <w:rPr>
          <w:rStyle w:val="FootnoteAnchor"/>
          <w:rtl w:val="true"/>
        </w:rPr>
        <w:footnoteReference w:id="352"/>
      </w:r>
      <w:r>
        <w:rPr>
          <w:rFonts w:ascii="IRNazanin" w:hAnsi="IRNazanin" w:eastAsia="IRNazanin"/>
          <w:color w:val="111111"/>
          <w:sz w:val="28"/>
          <w:sz w:val="28"/>
          <w:szCs w:val="28"/>
          <w:rtl w:val="true"/>
          <w:lang w:bidi="fa-IR"/>
        </w:rPr>
        <w:t>خلط بالناس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استحباب عیادة</w:t>
      </w:r>
    </w:p>
    <w:p>
      <w:pPr>
        <w:pStyle w:val="BookText"/>
        <w:rPr/>
      </w:pPr>
      <w:r>
        <w:rPr>
          <w:rFonts w:ascii="IRNazanin" w:hAnsi="IRNazanin" w:eastAsia="IRNazanin"/>
          <w:color w:val="111111"/>
          <w:sz w:val="28"/>
          <w:sz w:val="28"/>
          <w:szCs w:val="28"/>
          <w:rtl w:val="true"/>
          <w:lang w:bidi="fa-IR"/>
        </w:rPr>
        <w:t>المریض فی کتاب الطهارة عن أبی هریرة و عبد الله بن عباس قال خطبنا رسول الله</w:t>
      </w:r>
    </w:p>
    <w:p>
      <w:pPr>
        <w:pStyle w:val="BookText"/>
        <w:rPr/>
      </w:pP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الخطبة بطولها ومن جملته قوله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خرج حاجا أو معتمرا فله بکل خطوة حتی یرجع مئة ألف ألف حسنة ویمحی</w:t>
      </w:r>
    </w:p>
    <w:p>
      <w:pPr>
        <w:pStyle w:val="BookText"/>
        <w:rPr/>
      </w:pPr>
      <w:r>
        <w:rPr>
          <w:rFonts w:ascii="IRNazanin" w:hAnsi="IRNazanin" w:eastAsia="IRNazanin"/>
          <w:color w:val="111111"/>
          <w:sz w:val="28"/>
          <w:sz w:val="28"/>
          <w:szCs w:val="28"/>
          <w:rtl w:val="true"/>
          <w:lang w:bidi="fa-IR"/>
        </w:rPr>
        <w:t xml:space="preserve">عنه ألف ألف سیئة ویرفع له ألف ألف درجة وکان له عند ربه </w:t>
      </w:r>
      <w:r>
        <w:rPr>
          <w:rStyle w:val="FootnoteAnchor"/>
          <w:rtl w:val="true"/>
        </w:rPr>
        <w:footnoteReference w:id="353"/>
      </w:r>
      <w:r>
        <w:rPr>
          <w:rFonts w:ascii="IRNazanin" w:hAnsi="IRNazanin" w:eastAsia="IRNazanin"/>
          <w:color w:val="111111"/>
          <w:sz w:val="28"/>
          <w:sz w:val="28"/>
          <w:szCs w:val="28"/>
          <w:rtl w:val="true"/>
          <w:lang w:bidi="fa-IR"/>
        </w:rPr>
        <w:t>بکل درهم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یحملها فی وجهه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ألف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وبکل دینار ألف ألف دینا وبکل حسنة عملها</w:t>
      </w:r>
    </w:p>
    <w:p>
      <w:pPr>
        <w:pStyle w:val="BookText"/>
        <w:rPr/>
      </w:pPr>
      <w:r>
        <w:rPr>
          <w:rFonts w:ascii="IRNazanin" w:hAnsi="IRNazanin" w:eastAsia="IRNazanin"/>
          <w:color w:val="111111"/>
          <w:sz w:val="28"/>
          <w:sz w:val="28"/>
          <w:szCs w:val="28"/>
          <w:rtl w:val="true"/>
          <w:lang w:bidi="fa-IR"/>
        </w:rPr>
        <w:t xml:space="preserve">فی وجه ذلک ألف ألف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یرجع وکان فی ضمان الله تعالی فان</w:t>
      </w:r>
    </w:p>
    <w:p>
      <w:pPr>
        <w:pStyle w:val="BookText"/>
        <w:rPr/>
      </w:pPr>
      <w:r>
        <w:rPr>
          <w:rFonts w:ascii="Amiri" w:hAnsi="Amiri" w:eastAsia="Amiri" w:cs="Amiri"/>
          <w:color w:val="111111"/>
          <w:sz w:val="28"/>
          <w:sz w:val="28"/>
          <w:szCs w:val="28"/>
          <w:rtl w:val="true"/>
          <w:lang w:bidi="ar-SA"/>
        </w:rPr>
        <w:t xml:space="preserve">توفاه ادخله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رجع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مغفورا </w:t>
      </w:r>
      <w:r>
        <w:rPr>
          <w:rStyle w:val="FootnoteAnchor"/>
          <w:rtl w:val="true"/>
        </w:rPr>
        <w:footnoteReference w:id="354"/>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فاغتنموا دعوته قدم قبل أن یصیب الذنوب فان الله لا یرد دعائه فإنه یشفع</w:t>
      </w:r>
    </w:p>
    <w:p>
      <w:pPr>
        <w:pStyle w:val="BookText"/>
        <w:rPr/>
      </w:pPr>
      <w:r>
        <w:rPr>
          <w:rFonts w:ascii="IRNazanin" w:hAnsi="IRNazanin" w:eastAsia="IRNazanin"/>
          <w:color w:val="111111"/>
          <w:sz w:val="28"/>
          <w:sz w:val="28"/>
          <w:szCs w:val="28"/>
          <w:rtl w:val="true"/>
          <w:lang w:bidi="fa-IR"/>
        </w:rPr>
        <w:t>فی مئة ألف دجل یوم القیمة ومن خلف حاجا أو معتمرا فی اهله بخیر بعده کان له</w:t>
      </w:r>
    </w:p>
    <w:p>
      <w:pPr>
        <w:pStyle w:val="BookText"/>
        <w:rPr/>
      </w:pPr>
      <w:r>
        <w:rPr>
          <w:rFonts w:ascii="IRNazanin" w:hAnsi="IRNazanin" w:eastAsia="IRNazanin"/>
          <w:color w:val="111111"/>
          <w:sz w:val="28"/>
          <w:sz w:val="28"/>
          <w:szCs w:val="28"/>
          <w:rtl w:val="true"/>
          <w:lang w:bidi="fa-IR"/>
        </w:rPr>
        <w:t>اجر کامل مثل اجره من غیر أن ینقص من اجره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محمد ابن أبی عمیر عن جمیل عن</w:t>
      </w:r>
    </w:p>
    <w:p>
      <w:pPr>
        <w:pStyle w:val="BookText"/>
        <w:rPr/>
      </w:pPr>
      <w:r>
        <w:rPr>
          <w:rFonts w:ascii="IRNazanin" w:hAnsi="IRNazanin" w:eastAsia="IRNazanin"/>
          <w:color w:val="111111"/>
          <w:sz w:val="28"/>
          <w:sz w:val="28"/>
          <w:szCs w:val="28"/>
          <w:rtl w:val="true"/>
          <w:lang w:bidi="fa-IR"/>
        </w:rPr>
        <w:t>أبی عبد الله الصادق عن آبائه علیهم السلام قال قال رسول الله صلی الله علیه وآله وسلم</w:t>
      </w:r>
    </w:p>
    <w:p>
      <w:pPr>
        <w:pStyle w:val="BookText"/>
        <w:rPr/>
      </w:pPr>
      <w:r>
        <w:rPr>
          <w:rFonts w:ascii="IRNazanin" w:hAnsi="IRNazanin" w:eastAsia="IRNazanin"/>
          <w:color w:val="111111"/>
          <w:sz w:val="28"/>
          <w:sz w:val="28"/>
          <w:szCs w:val="28"/>
          <w:rtl w:val="true"/>
          <w:lang w:bidi="fa-IR"/>
        </w:rPr>
        <w:t>ان الحاج إذا أخذ فی جهازه لم یرفع شیئا ولم یضع الا کتب الله له عشر حسنات</w:t>
      </w:r>
    </w:p>
    <w:p>
      <w:pPr>
        <w:pStyle w:val="BookText"/>
        <w:rPr/>
      </w:pPr>
      <w:r>
        <w:rPr>
          <w:rFonts w:ascii="IRNazanin" w:hAnsi="IRNazanin" w:eastAsia="IRNazanin"/>
          <w:color w:val="111111"/>
          <w:sz w:val="28"/>
          <w:sz w:val="28"/>
          <w:szCs w:val="28"/>
          <w:rtl w:val="true"/>
          <w:lang w:bidi="fa-IR"/>
        </w:rPr>
        <w:t>ومحا عنه عشر سیئات ورفع له عشر درجات فإذا رکب بعیره لم یرفع خفا ولم یضعه</w:t>
      </w:r>
    </w:p>
    <w:p>
      <w:pPr>
        <w:pStyle w:val="BookText"/>
        <w:rPr/>
      </w:pPr>
      <w:r>
        <w:rPr>
          <w:rFonts w:ascii="IRNazanin" w:hAnsi="IRNazanin" w:eastAsia="IRNazanin"/>
          <w:color w:val="111111"/>
          <w:sz w:val="28"/>
          <w:sz w:val="28"/>
          <w:szCs w:val="28"/>
          <w:rtl w:val="true"/>
          <w:lang w:bidi="fa-IR"/>
        </w:rPr>
        <w:t>الا کتب الله له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طاف بالبیت خرج من ذنوبه وإذا سعی بین الصفا والمروة خرج من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ذنوبه وإذا وقف بالعرفات خرج من ذنوبه وإذا وقف بالمشعر خرج من ذنوبه</w:t>
      </w:r>
    </w:p>
    <w:p>
      <w:pPr>
        <w:pStyle w:val="BookText"/>
        <w:rPr/>
      </w:pPr>
      <w:r>
        <w:rPr>
          <w:rFonts w:ascii="IRNazanin" w:hAnsi="IRNazanin" w:eastAsia="IRNazanin"/>
          <w:color w:val="111111"/>
          <w:sz w:val="28"/>
          <w:sz w:val="28"/>
          <w:szCs w:val="28"/>
          <w:rtl w:val="true"/>
          <w:lang w:bidi="fa-IR"/>
        </w:rPr>
        <w:t xml:space="preserve">فإذا رمی الجمار خرج من ذنوبه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کذا وکذا موطنا </w:t>
      </w:r>
      <w:r>
        <w:rPr>
          <w:rStyle w:val="FootnoteAnchor"/>
          <w:rtl w:val="true"/>
        </w:rPr>
        <w:footnoteReference w:id="355"/>
      </w:r>
      <w:r>
        <w:rPr>
          <w:rFonts w:ascii="IRNazanin" w:hAnsi="IRNazanin" w:eastAsia="IRNazanin"/>
          <w:color w:val="111111"/>
          <w:sz w:val="28"/>
          <w:sz w:val="28"/>
          <w:szCs w:val="28"/>
          <w:rtl w:val="true"/>
          <w:lang w:bidi="fa-IR"/>
        </w:rPr>
        <w:t>کلها تخرجها من ذنوبه ثم قال فانی لک ان تبلغ ما بلغ الحاج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یحیی بن إبراهیم عن معویة بن</w:t>
      </w:r>
    </w:p>
    <w:p>
      <w:pPr>
        <w:pStyle w:val="BookText"/>
        <w:rPr/>
      </w:pPr>
      <w:r>
        <w:rPr>
          <w:rFonts w:ascii="IRNazanin" w:hAnsi="IRNazanin" w:eastAsia="IRNazanin"/>
          <w:color w:val="111111"/>
          <w:sz w:val="28"/>
          <w:sz w:val="28"/>
          <w:szCs w:val="28"/>
          <w:rtl w:val="true"/>
          <w:lang w:bidi="fa-IR"/>
        </w:rPr>
        <w:t xml:space="preserve">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المؤمن إذا اخذ فی جهازه</w:t>
      </w:r>
    </w:p>
    <w:p>
      <w:pPr>
        <w:pStyle w:val="BookText"/>
        <w:rPr/>
      </w:pPr>
      <w:r>
        <w:rPr>
          <w:rFonts w:ascii="IRNazanin" w:hAnsi="IRNazanin" w:eastAsia="IRNazanin"/>
          <w:color w:val="111111"/>
          <w:sz w:val="28"/>
          <w:sz w:val="28"/>
          <w:szCs w:val="28"/>
          <w:rtl w:val="true"/>
          <w:lang w:bidi="fa-IR"/>
        </w:rPr>
        <w:t>لم یرفع قدما ولم یضع قدما الا کتب الله بها حسنة حتی إذا استقل له یرفع بعیره خفا</w:t>
      </w:r>
    </w:p>
    <w:p>
      <w:pPr>
        <w:pStyle w:val="BookText"/>
        <w:rPr/>
      </w:pPr>
      <w:r>
        <w:rPr>
          <w:rFonts w:ascii="IRNazanin" w:hAnsi="IRNazanin" w:eastAsia="IRNazanin"/>
          <w:color w:val="111111"/>
          <w:sz w:val="28"/>
          <w:sz w:val="28"/>
          <w:szCs w:val="28"/>
          <w:rtl w:val="true"/>
          <w:lang w:bidi="fa-IR"/>
        </w:rPr>
        <w:t>ولم یضع خفا الا کتب الله له بها حسنة حتی إذا قضی حجة مکث ذا الحجة ومحرما</w:t>
      </w:r>
    </w:p>
    <w:p>
      <w:pPr>
        <w:pStyle w:val="BookText"/>
        <w:rPr/>
      </w:pPr>
      <w:r>
        <w:rPr>
          <w:rFonts w:ascii="IRNazanin" w:hAnsi="IRNazanin" w:eastAsia="IRNazanin"/>
          <w:color w:val="111111"/>
          <w:sz w:val="28"/>
          <w:sz w:val="28"/>
          <w:szCs w:val="28"/>
          <w:rtl w:val="true"/>
          <w:lang w:bidi="fa-IR"/>
        </w:rPr>
        <w:t>وصفرا یکتب له الحسنات ولا تکتب علیه السیئات الا ان یأتی بکبیرة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سمعت</w:t>
      </w:r>
    </w:p>
    <w:p>
      <w:pPr>
        <w:pStyle w:val="BookText"/>
        <w:rPr/>
      </w:pPr>
      <w:r>
        <w:rPr>
          <w:rFonts w:ascii="IRNazanin" w:hAnsi="IRNazanin" w:eastAsia="IRNazanin"/>
          <w:color w:val="111111"/>
          <w:sz w:val="28"/>
          <w:sz w:val="28"/>
          <w:szCs w:val="28"/>
          <w:rtl w:val="true"/>
          <w:lang w:bidi="fa-IR"/>
        </w:rPr>
        <w:t>رسول الله صلی الله علیه وآله وسلم وهو یقول وهو یتبع قطار حاج یقول</w:t>
      </w:r>
    </w:p>
    <w:p>
      <w:pPr>
        <w:pStyle w:val="BookText"/>
        <w:rPr/>
      </w:pPr>
      <w:r>
        <w:rPr>
          <w:rFonts w:ascii="IRNazanin" w:hAnsi="IRNazanin" w:eastAsia="IRNazanin"/>
          <w:color w:val="111111"/>
          <w:sz w:val="28"/>
          <w:sz w:val="28"/>
          <w:szCs w:val="28"/>
          <w:rtl w:val="true"/>
          <w:lang w:bidi="fa-IR"/>
        </w:rPr>
        <w:t>لا یرفع خفا الا کتب الله له حسنة ولا یضع خفا الا محیت عنه سیئة وإذا قضوا مناسکهم</w:t>
      </w:r>
    </w:p>
    <w:p>
      <w:pPr>
        <w:pStyle w:val="BookText"/>
        <w:rPr/>
      </w:pPr>
      <w:r>
        <w:rPr>
          <w:rFonts w:ascii="IRNazanin" w:hAnsi="IRNazanin" w:eastAsia="IRNazanin"/>
          <w:color w:val="111111"/>
          <w:sz w:val="28"/>
          <w:sz w:val="28"/>
          <w:szCs w:val="28"/>
          <w:rtl w:val="true"/>
          <w:lang w:bidi="fa-IR"/>
        </w:rPr>
        <w:t>قیل له بنیتم بنیانا فلا تنقضوه کفیتم ما مضی فاخشوا فیما تستقبلون،</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رسول الله صلوات الله علیه انه نظر إلی قطار جمال</w:t>
      </w:r>
    </w:p>
    <w:p>
      <w:pPr>
        <w:pStyle w:val="BookText"/>
        <w:rPr/>
      </w:pPr>
      <w:r>
        <w:rPr>
          <w:rFonts w:ascii="IRNazanin" w:hAnsi="IRNazanin" w:eastAsia="IRNazanin"/>
          <w:color w:val="111111"/>
          <w:sz w:val="28"/>
          <w:sz w:val="28"/>
          <w:szCs w:val="28"/>
          <w:rtl w:val="true"/>
          <w:lang w:bidi="fa-IR"/>
        </w:rPr>
        <w:t xml:space="preserve">للحجیج فقال لا ترفع خفا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ان فیه فأحسنوا فیما تستقبلون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السکونی باسناده قال قال رسول لله صلی الله علیه وآله</w:t>
      </w:r>
    </w:p>
    <w:p>
      <w:pPr>
        <w:pStyle w:val="BookText"/>
        <w:rPr/>
      </w:pPr>
      <w:r>
        <w:rPr>
          <w:rFonts w:ascii="IRNazanin" w:hAnsi="IRNazanin" w:eastAsia="IRNazanin"/>
          <w:color w:val="111111"/>
          <w:sz w:val="28"/>
          <w:sz w:val="28"/>
          <w:szCs w:val="28"/>
          <w:rtl w:val="true"/>
          <w:lang w:bidi="fa-IR"/>
        </w:rPr>
        <w:t>سافروا تصحوا وجاهدوا تغنموا وحجوا تستغنوا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السید العالم العابد أبو جعفر مهدی بن أبی</w:t>
      </w:r>
    </w:p>
    <w:p>
      <w:pPr>
        <w:pStyle w:val="BookText"/>
        <w:rPr/>
      </w:pPr>
      <w:r>
        <w:rPr>
          <w:rFonts w:ascii="IRNazanin" w:hAnsi="IRNazanin" w:eastAsia="IRNazanin"/>
          <w:color w:val="111111"/>
          <w:sz w:val="28"/>
          <w:sz w:val="28"/>
          <w:szCs w:val="28"/>
          <w:rtl w:val="true"/>
          <w:lang w:bidi="fa-IR"/>
        </w:rPr>
        <w:t>حرب الحسینی رضی الله عنه قال أخبرنا الشیخ أبو علی الحسن بن الشیخ السعید</w:t>
      </w:r>
    </w:p>
    <w:p>
      <w:pPr>
        <w:pStyle w:val="BookText"/>
        <w:rPr/>
      </w:pPr>
      <w:r>
        <w:rPr>
          <w:rFonts w:ascii="IRNazanin" w:hAnsi="IRNazanin" w:eastAsia="IRNazanin"/>
          <w:color w:val="111111"/>
          <w:sz w:val="28"/>
          <w:sz w:val="28"/>
          <w:szCs w:val="28"/>
          <w:rtl w:val="true"/>
          <w:lang w:bidi="fa-IR"/>
        </w:rPr>
        <w:t>أبی جعفر محمد بن الحسن الطوسی رض قال أخبرنی الشیخ السعید الوالد أبو جعفر</w:t>
      </w:r>
    </w:p>
    <w:p>
      <w:pPr>
        <w:pStyle w:val="BookText"/>
        <w:rPr/>
      </w:pPr>
      <w:r>
        <w:rPr>
          <w:rFonts w:ascii="IRNazanin" w:hAnsi="IRNazanin" w:eastAsia="IRNazanin"/>
          <w:color w:val="111111"/>
          <w:sz w:val="28"/>
          <w:sz w:val="28"/>
          <w:szCs w:val="28"/>
          <w:rtl w:val="true"/>
          <w:lang w:bidi="fa-IR"/>
        </w:rPr>
        <w:t>قدس الله روحه قال أخبرنی جماعة عن أبی محمد هارون بن موسی التلعکبری</w:t>
      </w:r>
    </w:p>
    <w:p>
      <w:pPr>
        <w:pStyle w:val="BookText"/>
        <w:rPr/>
      </w:pPr>
      <w:r>
        <w:rPr>
          <w:rFonts w:ascii="IRNazanin" w:hAnsi="IRNazanin" w:eastAsia="IRNazanin"/>
          <w:color w:val="111111"/>
          <w:sz w:val="28"/>
          <w:sz w:val="28"/>
          <w:szCs w:val="28"/>
          <w:rtl w:val="true"/>
          <w:lang w:bidi="fa-IR"/>
        </w:rPr>
        <w:t>قال أخبرنا أبو علی محمد بن همام قال أخبرنا علی السوی قال أخبرنا أبو محمد</w:t>
      </w:r>
    </w:p>
    <w:p>
      <w:pPr>
        <w:pStyle w:val="BookText"/>
        <w:rPr/>
      </w:pPr>
      <w:r>
        <w:rPr>
          <w:rFonts w:ascii="IRNazanin" w:hAnsi="IRNazanin" w:eastAsia="IRNazanin"/>
          <w:color w:val="111111"/>
          <w:sz w:val="28"/>
          <w:sz w:val="28"/>
          <w:szCs w:val="28"/>
          <w:rtl w:val="true"/>
          <w:lang w:bidi="fa-IR"/>
        </w:rPr>
        <w:t xml:space="preserve">العلوی من ولد الأفطس </w:t>
      </w:r>
      <w:r>
        <w:rPr>
          <w:rStyle w:val="FootnoteAnchor"/>
          <w:rtl w:val="true"/>
        </w:rPr>
        <w:footnoteReference w:id="356"/>
      </w:r>
      <w:r>
        <w:rPr>
          <w:rFonts w:ascii="IRNazanin" w:hAnsi="IRNazanin" w:eastAsia="IRNazanin"/>
          <w:color w:val="111111"/>
          <w:sz w:val="28"/>
          <w:sz w:val="28"/>
          <w:szCs w:val="28"/>
          <w:rtl w:val="true"/>
          <w:lang w:bidi="fa-IR"/>
        </w:rPr>
        <w:t>وکان من عباد الله الصالحین قال حدثنا محمد بن</w:t>
      </w:r>
    </w:p>
    <w:p>
      <w:pPr>
        <w:pStyle w:val="BookText"/>
        <w:rPr/>
      </w:pPr>
      <w:r>
        <w:rPr>
          <w:rFonts w:ascii="IRNazanin" w:hAnsi="IRNazanin" w:eastAsia="IRNazanin"/>
          <w:color w:val="111111"/>
          <w:sz w:val="28"/>
          <w:sz w:val="28"/>
          <w:szCs w:val="28"/>
          <w:rtl w:val="true"/>
          <w:lang w:bidi="fa-IR"/>
        </w:rPr>
        <w:t>موسی الهمدانی قال حدثنا محمد بن خالد الطیالسی قال حدثنا سیف بن عمیرة و</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عقبة جمیعا عن قیس بن سمعان عن علقمة بن محمد الخضرمی </w:t>
      </w:r>
      <w:r>
        <w:rPr>
          <w:rStyle w:val="FootnoteAnchor"/>
          <w:rtl w:val="true"/>
        </w:rPr>
        <w:footnoteReference w:id="357"/>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أبی جعفر محمد بن علی علیهما السلام أنه قال 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قصة</w:t>
      </w:r>
    </w:p>
    <w:p>
      <w:pPr>
        <w:pStyle w:val="BookText"/>
        <w:rPr/>
      </w:pPr>
      <w:r>
        <w:rPr>
          <w:rFonts w:ascii="IRNazanin" w:hAnsi="IRNazanin" w:eastAsia="IRNazanin"/>
          <w:color w:val="111111"/>
          <w:sz w:val="28"/>
          <w:sz w:val="28"/>
          <w:szCs w:val="28"/>
          <w:rtl w:val="true"/>
          <w:lang w:bidi="fa-IR"/>
        </w:rPr>
        <w:t xml:space="preserve">الغدیر وخطبة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إلی أن بلغ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ان الحج والعمرة من شعائر الله فمن حج البیت أو اعتمر فلا جناح</w:t>
      </w:r>
    </w:p>
    <w:p>
      <w:pPr>
        <w:pStyle w:val="BookText"/>
        <w:rPr/>
      </w:pPr>
      <w:r>
        <w:rPr>
          <w:rFonts w:ascii="IRNazanin" w:hAnsi="IRNazanin" w:eastAsia="IRNazanin"/>
          <w:color w:val="111111"/>
          <w:sz w:val="28"/>
          <w:sz w:val="28"/>
          <w:szCs w:val="28"/>
          <w:rtl w:val="true"/>
          <w:lang w:bidi="fa-IR"/>
        </w:rPr>
        <w:t>علیه ان یطوف بهما الآیة معاشر الناس حجوا البیت فما ورده اهل بیت الا استغنوا</w:t>
      </w:r>
    </w:p>
    <w:p>
      <w:pPr>
        <w:pStyle w:val="BookText"/>
        <w:rPr/>
      </w:pPr>
      <w:r>
        <w:rPr>
          <w:rFonts w:ascii="IRNazanin" w:hAnsi="IRNazanin" w:eastAsia="IRNazanin"/>
          <w:color w:val="111111"/>
          <w:sz w:val="28"/>
          <w:sz w:val="28"/>
          <w:szCs w:val="28"/>
          <w:rtl w:val="true"/>
          <w:lang w:bidi="fa-IR"/>
        </w:rPr>
        <w:t xml:space="preserve">ولا تخلوا عنه الا افتقروا معاشر الناس ما وقف بالموقف </w:t>
      </w:r>
      <w:r>
        <w:rPr>
          <w:rStyle w:val="FootnoteAnchor"/>
          <w:rtl w:val="true"/>
        </w:rPr>
        <w:footnoteReference w:id="358"/>
      </w:r>
      <w:r>
        <w:rPr>
          <w:rFonts w:ascii="IRNazanin" w:hAnsi="IRNazanin" w:eastAsia="IRNazanin"/>
          <w:color w:val="111111"/>
          <w:sz w:val="28"/>
          <w:sz w:val="28"/>
          <w:szCs w:val="28"/>
          <w:rtl w:val="true"/>
          <w:lang w:bidi="fa-IR"/>
        </w:rPr>
        <w:t>مؤمن الا غفر الله له ما سلف</w:t>
      </w:r>
    </w:p>
    <w:p>
      <w:pPr>
        <w:pStyle w:val="BookText"/>
        <w:rPr/>
      </w:pPr>
      <w:r>
        <w:rPr>
          <w:rFonts w:ascii="IRNazanin" w:hAnsi="IRNazanin" w:eastAsia="IRNazanin"/>
          <w:color w:val="111111"/>
          <w:sz w:val="28"/>
          <w:sz w:val="28"/>
          <w:szCs w:val="28"/>
          <w:rtl w:val="true"/>
          <w:lang w:bidi="fa-IR"/>
        </w:rPr>
        <w:t xml:space="preserve">من ذنبه إلی وقته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انقضت حجته استوف عمله معاشر الناس الحجاج</w:t>
      </w:r>
    </w:p>
    <w:p>
      <w:pPr>
        <w:pStyle w:val="BookText"/>
        <w:rPr/>
      </w:pPr>
      <w:r>
        <w:rPr>
          <w:rFonts w:ascii="IRNazanin" w:hAnsi="IRNazanin" w:eastAsia="IRNazanin"/>
          <w:color w:val="111111"/>
          <w:sz w:val="28"/>
          <w:sz w:val="28"/>
          <w:szCs w:val="28"/>
          <w:rtl w:val="true"/>
          <w:lang w:bidi="fa-IR"/>
        </w:rPr>
        <w:t>معانون ونفقاتهم مخلفة والله لا یضیع اجر المحسنین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دعواته قال أبو جعفر علیه السلام</w:t>
      </w:r>
    </w:p>
    <w:p>
      <w:pPr>
        <w:pStyle w:val="BookText"/>
        <w:rPr/>
      </w:pPr>
      <w:r>
        <w:rPr>
          <w:rFonts w:ascii="IRNazanin" w:hAnsi="IRNazanin" w:eastAsia="IRNazanin"/>
          <w:color w:val="111111"/>
          <w:sz w:val="28"/>
          <w:sz w:val="28"/>
          <w:szCs w:val="28"/>
          <w:rtl w:val="true"/>
          <w:lang w:bidi="fa-IR"/>
        </w:rPr>
        <w:t>ثلاثة مع ثوابهن فی الآخرة الحج ینفی الفقر والصدقة تدفع البلیة والبر یزید</w:t>
      </w:r>
    </w:p>
    <w:p>
      <w:pPr>
        <w:pStyle w:val="BookText"/>
        <w:rPr/>
      </w:pPr>
      <w:r>
        <w:rPr>
          <w:rFonts w:ascii="IRNazanin" w:hAnsi="IRNazanin" w:eastAsia="IRNazanin"/>
          <w:color w:val="111111"/>
          <w:sz w:val="28"/>
          <w:sz w:val="28"/>
          <w:szCs w:val="28"/>
          <w:rtl w:val="true"/>
          <w:lang w:bidi="fa-IR"/>
        </w:rPr>
        <w:t>فی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المسعود العیاشی فی تفسیره عن إسحاق بن عمار عن أبی</w:t>
      </w:r>
    </w:p>
    <w:p>
      <w:pPr>
        <w:pStyle w:val="BookText"/>
        <w:rPr/>
      </w:pPr>
      <w:r>
        <w:rPr>
          <w:rFonts w:ascii="IRNazanin" w:hAnsi="IRNazanin" w:eastAsia="IRNazanin"/>
          <w:color w:val="111111"/>
          <w:sz w:val="28"/>
          <w:sz w:val="28"/>
          <w:szCs w:val="28"/>
          <w:rtl w:val="true"/>
          <w:lang w:bidi="fa-IR"/>
        </w:rPr>
        <w:t>إبراهیم علیه السلام قال لا یملق حاج ابدا قلت وما الاملاق قال قول الله ولا تقتلوا</w:t>
      </w:r>
    </w:p>
    <w:p>
      <w:pPr>
        <w:pStyle w:val="BookText"/>
        <w:rPr/>
      </w:pPr>
      <w:r>
        <w:rPr>
          <w:rFonts w:ascii="IRNazanin" w:hAnsi="IRNazanin" w:eastAsia="IRNazanin"/>
          <w:color w:val="111111"/>
          <w:sz w:val="28"/>
          <w:sz w:val="28"/>
          <w:szCs w:val="28"/>
          <w:rtl w:val="true"/>
          <w:lang w:bidi="fa-IR"/>
        </w:rPr>
        <w:t>أولادکم خشیة املاق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أبی عبد الله علیه السلام قال الحاج لا یملق إذا قلت وما</w:t>
      </w:r>
    </w:p>
    <w:p>
      <w:pPr>
        <w:pStyle w:val="BookText"/>
        <w:rPr/>
      </w:pPr>
      <w:r>
        <w:rPr>
          <w:rFonts w:ascii="IRNazanin" w:hAnsi="IRNazanin" w:eastAsia="IRNazanin"/>
          <w:color w:val="111111"/>
          <w:sz w:val="28"/>
          <w:sz w:val="28"/>
          <w:szCs w:val="28"/>
          <w:rtl w:val="true"/>
          <w:lang w:bidi="fa-IR"/>
        </w:rPr>
        <w:t>الاملاق قال الافلاس ثم قال ولا تقتلوا أولادکم من املاق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w:t>
      </w:r>
    </w:p>
    <w:p>
      <w:pPr>
        <w:pStyle w:val="BookText"/>
        <w:rPr/>
      </w:pPr>
      <w:r>
        <w:rPr>
          <w:rFonts w:ascii="IRNazanin" w:hAnsi="IRNazanin" w:eastAsia="IRNazanin"/>
          <w:color w:val="111111"/>
          <w:sz w:val="28"/>
          <w:sz w:val="28"/>
          <w:szCs w:val="28"/>
          <w:rtl w:val="true"/>
          <w:lang w:bidi="fa-IR"/>
        </w:rPr>
        <w:t xml:space="preserve">علیه وآله ما أمعر </w:t>
      </w:r>
      <w:r>
        <w:rPr>
          <w:rStyle w:val="FootnoteAnchor"/>
          <w:rtl w:val="true"/>
        </w:rPr>
        <w:footnoteReference w:id="359"/>
      </w:r>
      <w:r>
        <w:rPr>
          <w:rFonts w:ascii="IRNazanin" w:hAnsi="IRNazanin" w:eastAsia="IRNazanin"/>
          <w:color w:val="111111"/>
          <w:sz w:val="28"/>
          <w:sz w:val="28"/>
          <w:szCs w:val="28"/>
          <w:rtl w:val="true"/>
          <w:lang w:bidi="fa-IR"/>
        </w:rPr>
        <w:t>حاج ما افتقر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علی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حجوا لن تفتقروا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من أراد دنیا وآخرة</w:t>
      </w:r>
    </w:p>
    <w:p>
      <w:pPr>
        <w:pStyle w:val="BookText"/>
        <w:rPr/>
      </w:pPr>
      <w:r>
        <w:rPr>
          <w:rFonts w:ascii="IRNazanin" w:hAnsi="IRNazanin" w:eastAsia="IRNazanin"/>
          <w:color w:val="111111"/>
          <w:sz w:val="28"/>
          <w:sz w:val="28"/>
          <w:szCs w:val="28"/>
          <w:rtl w:val="true"/>
          <w:lang w:bidi="fa-IR"/>
        </w:rPr>
        <w:t>فلیؤم هذا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ان رسول الله صلی الله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وآله قال من أراد دنیا وآخرة فلیؤم هذا البیت ما أتاه عبد فسئل الله دنیا الا أعطاه</w:t>
      </w:r>
    </w:p>
    <w:p>
      <w:pPr>
        <w:pStyle w:val="BookText"/>
        <w:rPr/>
      </w:pPr>
      <w:r>
        <w:rPr>
          <w:rFonts w:ascii="Amiri" w:hAnsi="Amiri" w:eastAsia="Amiri" w:cs="Amiri"/>
          <w:color w:val="111111"/>
          <w:sz w:val="28"/>
          <w:sz w:val="28"/>
          <w:szCs w:val="28"/>
          <w:rtl w:val="true"/>
          <w:lang w:bidi="ar-SA"/>
        </w:rPr>
        <w:t>منها أو سأله آخرة الا ذخر له منها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عن قول الله عز وجل فاصدق وأکن من</w:t>
      </w:r>
    </w:p>
    <w:p>
      <w:pPr>
        <w:pStyle w:val="BookText"/>
        <w:rPr/>
      </w:pPr>
      <w:r>
        <w:rPr>
          <w:rFonts w:ascii="IRNazanin" w:hAnsi="IRNazanin" w:eastAsia="IRNazanin"/>
          <w:color w:val="111111"/>
          <w:sz w:val="28"/>
          <w:sz w:val="28"/>
          <w:szCs w:val="28"/>
          <w:rtl w:val="true"/>
          <w:lang w:bidi="fa-IR"/>
        </w:rPr>
        <w:t>الصالحین قا أصدق من الصدقة وأکن من الصالحین ای أحج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قوله تعالی رب لولا أخرتنی</w:t>
      </w:r>
    </w:p>
    <w:p>
      <w:pPr>
        <w:pStyle w:val="BookText"/>
        <w:rPr/>
      </w:pPr>
      <w:r>
        <w:rPr>
          <w:rFonts w:ascii="IRNazanin" w:hAnsi="IRNazanin" w:eastAsia="IRNazanin"/>
          <w:color w:val="111111"/>
          <w:sz w:val="28"/>
          <w:sz w:val="28"/>
          <w:szCs w:val="28"/>
          <w:rtl w:val="true"/>
          <w:lang w:bidi="fa-IR"/>
        </w:rPr>
        <w:t>إلی أجل قریب فاصدق ای أحج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w:t>
      </w:r>
    </w:p>
    <w:p>
      <w:pPr>
        <w:pStyle w:val="BookText"/>
        <w:rPr/>
      </w:pPr>
      <w:r>
        <w:rPr>
          <w:rFonts w:ascii="IRNazanin" w:hAnsi="IRNazanin" w:eastAsia="IRNazanin"/>
          <w:color w:val="111111"/>
          <w:sz w:val="28"/>
          <w:sz w:val="28"/>
          <w:szCs w:val="28"/>
          <w:rtl w:val="true"/>
          <w:lang w:bidi="fa-IR"/>
        </w:rPr>
        <w:t>علیه وآله أنه قال أفضل الاعمال ایمان لاشک فیه وغزو لا غلول فیه وحج مبرور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حسن بن عثمان عن إسحاق بن عمار عن</w:t>
      </w:r>
    </w:p>
    <w:p>
      <w:pPr>
        <w:pStyle w:val="BookText"/>
        <w:rPr/>
      </w:pPr>
      <w:r>
        <w:rPr>
          <w:rFonts w:ascii="IRNazanin" w:hAnsi="IRNazanin" w:eastAsia="IRNazanin"/>
          <w:color w:val="111111"/>
          <w:sz w:val="28"/>
          <w:sz w:val="28"/>
          <w:szCs w:val="28"/>
          <w:rtl w:val="true"/>
          <w:lang w:bidi="fa-IR"/>
        </w:rPr>
        <w:t>أبی عبد الله علیه السلام قال لیس من وجه یتوجه فیه الناس الا للدنیا الا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العلا عن محمد</w:t>
      </w:r>
    </w:p>
    <w:p>
      <w:pPr>
        <w:pStyle w:val="BookText"/>
        <w:rPr/>
      </w:pPr>
      <w:r>
        <w:rPr>
          <w:rFonts w:ascii="IRNazanin" w:hAnsi="IRNazanin" w:eastAsia="IRNazanin"/>
          <w:color w:val="111111"/>
          <w:sz w:val="28"/>
          <w:sz w:val="28"/>
          <w:szCs w:val="28"/>
          <w:rtl w:val="true"/>
          <w:lang w:bidi="fa-IR"/>
        </w:rPr>
        <w:t>بن مسلم عن أحدهما علیهما السلام قال ود من فی القبور لو أن له حجة واحدة بالدنیا</w:t>
      </w:r>
    </w:p>
    <w:p>
      <w:pPr>
        <w:pStyle w:val="BookText"/>
        <w:rPr/>
      </w:pPr>
      <w:r>
        <w:rPr>
          <w:rFonts w:ascii="IRNazanin" w:hAnsi="IRNazanin" w:eastAsia="IRNazanin"/>
          <w:color w:val="111111"/>
          <w:sz w:val="28"/>
          <w:sz w:val="28"/>
          <w:szCs w:val="28"/>
          <w:rtl w:val="true"/>
          <w:lang w:bidi="fa-IR"/>
        </w:rPr>
        <w:t>وما فیها فقیه قال الصادق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قال الحج</w:t>
      </w:r>
    </w:p>
    <w:p>
      <w:pPr>
        <w:pStyle w:val="BookText"/>
        <w:rPr/>
      </w:pPr>
      <w:r>
        <w:rPr>
          <w:rFonts w:ascii="IRNazanin" w:hAnsi="IRNazanin" w:eastAsia="IRNazanin"/>
          <w:color w:val="111111"/>
          <w:sz w:val="28"/>
          <w:sz w:val="28"/>
          <w:szCs w:val="28"/>
          <w:rtl w:val="true"/>
          <w:lang w:bidi="fa-IR"/>
        </w:rPr>
        <w:t>المبرور لیس له جزاء قیل یا رسول الله ما بر الحج قال طیب الکلام واطعام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زریق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 من أبواب فضلها وفرضها</w:t>
      </w:r>
    </w:p>
    <w:p>
      <w:pPr>
        <w:pStyle w:val="BookText"/>
        <w:rPr/>
      </w:pPr>
      <w:r>
        <w:rPr>
          <w:rFonts w:ascii="IRNazanin" w:hAnsi="IRNazanin" w:eastAsia="IRNazanin"/>
          <w:color w:val="111111"/>
          <w:sz w:val="28"/>
          <w:sz w:val="28"/>
          <w:szCs w:val="28"/>
          <w:rtl w:val="true"/>
          <w:lang w:bidi="fa-IR"/>
        </w:rPr>
        <w:t>قوله علیه السلام ما من شئ بعد المعرفة یعدل هذه الصلاة ولا بعد المعرفة والصلاة</w:t>
      </w:r>
    </w:p>
    <w:p>
      <w:pPr>
        <w:pStyle w:val="BookText"/>
        <w:rPr/>
      </w:pPr>
      <w:r>
        <w:rPr>
          <w:rFonts w:ascii="IRNazanin" w:hAnsi="IRNazanin" w:eastAsia="IRNazanin"/>
          <w:color w:val="111111"/>
          <w:sz w:val="28"/>
          <w:sz w:val="28"/>
          <w:szCs w:val="28"/>
          <w:rtl w:val="true"/>
          <w:lang w:bidi="fa-IR"/>
        </w:rPr>
        <w:t>شئ یعدل الزکاة ولا بعد ذلک شئ یعدل الصوم ولا بعد ذلک شئ یعدل الحج</w:t>
      </w:r>
    </w:p>
    <w:p>
      <w:pPr>
        <w:pStyle w:val="BookText"/>
        <w:rPr/>
      </w:pPr>
      <w:r>
        <w:rPr>
          <w:rFonts w:ascii="IRNazanin" w:hAnsi="IRNazanin" w:eastAsia="IRNazanin"/>
          <w:color w:val="111111"/>
          <w:sz w:val="28"/>
          <w:sz w:val="28"/>
          <w:szCs w:val="28"/>
          <w:rtl w:val="true"/>
          <w:lang w:bidi="fa-IR"/>
        </w:rPr>
        <w:t xml:space="preserve">وفی روایة محمد بن علی بن الحسین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انتظار الصلاة</w:t>
      </w:r>
    </w:p>
    <w:p>
      <w:pPr>
        <w:pStyle w:val="BookText"/>
        <w:rPr/>
      </w:pPr>
      <w:r>
        <w:rPr>
          <w:rFonts w:ascii="IRNazanin" w:hAnsi="IRNazanin" w:eastAsia="IRNazanin"/>
          <w:color w:val="111111"/>
          <w:sz w:val="28"/>
          <w:sz w:val="28"/>
          <w:szCs w:val="28"/>
          <w:rtl w:val="true"/>
          <w:lang w:bidi="fa-IR"/>
        </w:rPr>
        <w:t>بعد الصلاة قوله علیه السلام والحاج والمعتمر فهما وفد الله وحق علی الله ان یکرم وفده</w:t>
      </w:r>
    </w:p>
    <w:p>
      <w:pPr>
        <w:pStyle w:val="BookText"/>
        <w:rPr/>
      </w:pPr>
      <w:r>
        <w:rPr>
          <w:rFonts w:ascii="IRNazanin" w:hAnsi="IRNazanin" w:eastAsia="IRNazanin"/>
          <w:color w:val="111111"/>
          <w:sz w:val="28"/>
          <w:sz w:val="28"/>
          <w:szCs w:val="28"/>
          <w:rtl w:val="true"/>
          <w:lang w:bidi="fa-IR"/>
        </w:rPr>
        <w:t xml:space="preserve">وفی روایة المروزی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الصیام من أبواب فضله وفرضه</w:t>
      </w:r>
    </w:p>
    <w:p>
      <w:pPr>
        <w:pStyle w:val="BookText"/>
        <w:rPr/>
      </w:pPr>
      <w:r>
        <w:rPr>
          <w:rFonts w:ascii="IRNazanin" w:hAnsi="IRNazanin" w:eastAsia="IRNazanin"/>
          <w:color w:val="111111"/>
          <w:sz w:val="28"/>
          <w:sz w:val="28"/>
          <w:szCs w:val="28"/>
          <w:rtl w:val="true"/>
          <w:lang w:bidi="fa-IR"/>
        </w:rPr>
        <w:t>قوله علیه السلام وان الحاج لا یجری علیه القلم حتی یرجع ما لم یأت بشئ یبطل حجه</w:t>
      </w:r>
    </w:p>
    <w:p>
      <w:pPr>
        <w:pStyle w:val="BookText"/>
        <w:rPr/>
      </w:pPr>
      <w:r>
        <w:rPr>
          <w:rFonts w:ascii="IRNazanin" w:hAnsi="IRNazanin" w:eastAsia="IRNazanin"/>
          <w:color w:val="111111"/>
          <w:sz w:val="28"/>
          <w:sz w:val="28"/>
          <w:szCs w:val="28"/>
          <w:rtl w:val="true"/>
          <w:lang w:bidi="fa-IR"/>
        </w:rPr>
        <w:t xml:space="preserve">وفی روایة وهب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الکعبة 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المشاعر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ملک الامن کان من اهل الکعبة فلیخرج من بین الجمع فیخرج</w:t>
      </w:r>
    </w:p>
    <w:p>
      <w:pPr>
        <w:pStyle w:val="BookText"/>
        <w:rPr/>
      </w:pPr>
      <w:r>
        <w:rPr>
          <w:rFonts w:ascii="IRNazanin" w:hAnsi="IRNazanin" w:eastAsia="IRNazanin"/>
          <w:color w:val="111111"/>
          <w:sz w:val="28"/>
          <w:sz w:val="28"/>
          <w:szCs w:val="28"/>
          <w:rtl w:val="true"/>
          <w:lang w:bidi="fa-IR"/>
        </w:rPr>
        <w:t>جمیع الحاج من بینهم ویحتوشون الکعبة بیض الوجوه آمنون من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الصیقل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قوله تعالی فیه آیات بینات قوله علیه</w:t>
      </w:r>
    </w:p>
    <w:p>
      <w:pPr>
        <w:pStyle w:val="BookText"/>
        <w:rPr/>
      </w:pPr>
      <w:r>
        <w:rPr>
          <w:rFonts w:ascii="IRNazanin" w:hAnsi="IRNazanin" w:eastAsia="IRNazanin"/>
          <w:color w:val="111111"/>
          <w:sz w:val="28"/>
          <w:sz w:val="28"/>
          <w:szCs w:val="28"/>
          <w:rtl w:val="true"/>
          <w:lang w:bidi="fa-IR"/>
        </w:rPr>
        <w:t>السلام من أم هذا البیت وهو یعلم انه البیت الذی امر الله عز وجل به وعرفنا أهل البیت</w:t>
      </w:r>
    </w:p>
    <w:p>
      <w:pPr>
        <w:pStyle w:val="BookText"/>
        <w:rPr/>
      </w:pPr>
      <w:r>
        <w:rPr>
          <w:rFonts w:ascii="IRNazanin" w:hAnsi="IRNazanin" w:eastAsia="IRNazanin"/>
          <w:color w:val="111111"/>
          <w:sz w:val="28"/>
          <w:sz w:val="28"/>
          <w:szCs w:val="28"/>
          <w:rtl w:val="true"/>
          <w:lang w:bidi="fa-IR"/>
        </w:rPr>
        <w:t>حق معرفتنا کان آمنا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الباب التالی وما یتلوه وسائر الأبواب التی تتعلق بأبواب فضائل</w:t>
      </w:r>
    </w:p>
    <w:p>
      <w:pPr>
        <w:pStyle w:val="BookText"/>
        <w:rPr/>
      </w:pPr>
      <w:r>
        <w:rPr>
          <w:rFonts w:ascii="IRNazanin" w:hAnsi="IRNazanin" w:eastAsia="IRNazanin"/>
          <w:color w:val="111111"/>
          <w:sz w:val="28"/>
          <w:sz w:val="28"/>
          <w:szCs w:val="28"/>
          <w:rtl w:val="true"/>
          <w:lang w:bidi="fa-IR"/>
        </w:rPr>
        <w:t>الحج ما یدل علی فضل الحج والعمرة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تعطیل البیت من أبواب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قوله علیه السلام وأدنی ما یرجع به من أمه ان یغفر له ما سلف وفی</w:t>
      </w:r>
    </w:p>
    <w:p>
      <w:pPr>
        <w:pStyle w:val="BookText"/>
        <w:rPr/>
      </w:pPr>
      <w:r>
        <w:rPr>
          <w:rFonts w:ascii="IRNazanin" w:hAnsi="IRNazanin" w:eastAsia="IRNazanin"/>
          <w:color w:val="111111"/>
          <w:sz w:val="28"/>
          <w:sz w:val="28"/>
          <w:szCs w:val="28"/>
          <w:rtl w:val="true"/>
          <w:lang w:bidi="fa-IR"/>
        </w:rPr>
        <w:t xml:space="preserve">روایة سلمة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تحمل المشقة من أبواب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الحج</w:t>
      </w:r>
    </w:p>
    <w:p>
      <w:pPr>
        <w:pStyle w:val="BookText"/>
        <w:rPr/>
      </w:pPr>
      <w:r>
        <w:rPr>
          <w:rFonts w:ascii="IRNazanin" w:hAnsi="IRNazanin" w:eastAsia="IRNazanin"/>
          <w:color w:val="111111"/>
          <w:sz w:val="28"/>
          <w:sz w:val="28"/>
          <w:szCs w:val="28"/>
          <w:rtl w:val="true"/>
          <w:lang w:bidi="fa-IR"/>
        </w:rPr>
        <w:t>قوله اما أنتم فترجعون مغفورا لکم واما غیرکم فیحفظون فی أهالیهم وأموالهم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ماشیا أفضل راکبا ما یدل علی فضل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میمون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الطواف من أبوابه قوله علیه</w:t>
      </w:r>
    </w:p>
    <w:p>
      <w:pPr>
        <w:pStyle w:val="BookText"/>
        <w:rPr/>
      </w:pPr>
      <w:r>
        <w:rPr>
          <w:rFonts w:ascii="IRNazanin" w:hAnsi="IRNazanin" w:eastAsia="IRNazanin"/>
          <w:color w:val="111111"/>
          <w:sz w:val="28"/>
          <w:sz w:val="28"/>
          <w:szCs w:val="28"/>
          <w:rtl w:val="true"/>
          <w:lang w:bidi="fa-IR"/>
        </w:rPr>
        <w:t>السلام أتدری ما للحاج قال لا قال علیه السلام من قدم حاجا وطاف بالبیت وصلی</w:t>
      </w:r>
    </w:p>
    <w:p>
      <w:pPr>
        <w:pStyle w:val="BookText"/>
        <w:rPr/>
      </w:pPr>
      <w:r>
        <w:rPr>
          <w:rFonts w:ascii="IRNazanin" w:hAnsi="IRNazanin" w:eastAsia="IRNazanin"/>
          <w:color w:val="111111"/>
          <w:sz w:val="28"/>
          <w:sz w:val="28"/>
          <w:szCs w:val="28"/>
          <w:rtl w:val="true"/>
          <w:lang w:bidi="fa-IR"/>
        </w:rPr>
        <w:t>رکعتین کتب الله له سبعین ألف حسنة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قدم حاجا حتی إذا دخل مکة</w:t>
      </w:r>
    </w:p>
    <w:p>
      <w:pPr>
        <w:pStyle w:val="BookText"/>
        <w:rPr/>
      </w:pPr>
      <w:r>
        <w:rPr>
          <w:rFonts w:ascii="IRNazanin" w:hAnsi="IRNazanin" w:eastAsia="IRNazanin"/>
          <w:color w:val="111111"/>
          <w:sz w:val="28"/>
          <w:sz w:val="28"/>
          <w:szCs w:val="28"/>
          <w:rtl w:val="true"/>
          <w:lang w:bidi="fa-IR"/>
        </w:rPr>
        <w:t>دخل متواضعا فإذا دخل المسجد الحرام قصر خطاه مخافة الله تعالی فطاف بالبیت</w:t>
      </w:r>
    </w:p>
    <w:p>
      <w:pPr>
        <w:pStyle w:val="BookText"/>
        <w:rPr/>
      </w:pPr>
      <w:r>
        <w:rPr>
          <w:rFonts w:ascii="IRNazanin" w:hAnsi="IRNazanin" w:eastAsia="IRNazanin"/>
          <w:color w:val="111111"/>
          <w:sz w:val="28"/>
          <w:sz w:val="28"/>
          <w:szCs w:val="28"/>
          <w:rtl w:val="true"/>
          <w:lang w:bidi="fa-IR"/>
        </w:rPr>
        <w:t>طوافا وصلی رکعتین کتب الله له سبعین ألف حسنة وحط عنه سبعین ألف سیئة</w:t>
      </w:r>
    </w:p>
    <w:p>
      <w:pPr>
        <w:pStyle w:val="BookText"/>
        <w:rPr/>
      </w:pPr>
      <w:r>
        <w:rPr>
          <w:rFonts w:ascii="IRNazanin" w:hAnsi="IRNazanin" w:eastAsia="IRNazanin"/>
          <w:color w:val="111111"/>
          <w:sz w:val="28"/>
          <w:sz w:val="28"/>
          <w:szCs w:val="28"/>
          <w:rtl w:val="true"/>
          <w:lang w:bidi="fa-IR"/>
        </w:rPr>
        <w:t xml:space="preserve">ورفع له سبعین ألف درجة وشفعه فی سبعین ألف حاجة وحسب له عتق 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رقبة قیمة کل رقبة عشرة آلاف درهم وفی روایة الأسدی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لو تدری ما للحاج من الثواب فقلت ما أدری حتی تعلمنی فقال إن العبد إذا طاف</w:t>
      </w:r>
    </w:p>
    <w:p>
      <w:pPr>
        <w:pStyle w:val="BookText"/>
        <w:rPr/>
      </w:pPr>
      <w:r>
        <w:rPr>
          <w:rFonts w:ascii="IRNazanin" w:hAnsi="IRNazanin" w:eastAsia="IRNazanin"/>
          <w:color w:val="111111"/>
          <w:sz w:val="28"/>
          <w:sz w:val="28"/>
          <w:szCs w:val="28"/>
          <w:rtl w:val="true"/>
          <w:lang w:bidi="fa-IR"/>
        </w:rPr>
        <w:t>بهذا البیت أسبوعا وصلی رکعتیه وسعی بین الصفا والمروة کتب الله له ستة آلاف</w:t>
      </w:r>
    </w:p>
    <w:p>
      <w:pPr>
        <w:pStyle w:val="BookText"/>
        <w:rPr/>
      </w:pPr>
      <w:r>
        <w:rPr>
          <w:rFonts w:ascii="Amiri" w:hAnsi="Amiri" w:eastAsia="Amiri" w:cs="Amiri"/>
          <w:color w:val="111111"/>
          <w:sz w:val="28"/>
          <w:sz w:val="28"/>
          <w:szCs w:val="28"/>
          <w:rtl w:val="true"/>
          <w:lang w:bidi="ar-SA"/>
        </w:rPr>
        <w:t>حسنة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أکثر أحادیث باب وجوب الوقوف بعرفات من أبواب الوقوف بعرفات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یدل علی فضل الحج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رمی الجمار من</w:t>
      </w:r>
      <w:bookmarkStart w:id="172" w:name="pg16862_230181"/>
    </w:p>
    <w:p>
      <w:pPr>
        <w:pStyle w:val="BookText"/>
        <w:rPr/>
      </w:pPr>
      <w:bookmarkEnd w:id="172"/>
      <w:r>
        <w:rPr>
          <w:rFonts w:ascii="IRNazanin" w:hAnsi="IRNazanin" w:eastAsia="IRNazanin"/>
          <w:color w:val="111111"/>
          <w:sz w:val="28"/>
          <w:sz w:val="28"/>
          <w:szCs w:val="28"/>
          <w:rtl w:val="true"/>
          <w:lang w:bidi="fa-IR"/>
        </w:rPr>
        <w:t>من أبواب الرمی قوله علیه السلام الحاج إذا رمی الجمار خرج من ذنوبه وفی</w:t>
      </w:r>
    </w:p>
    <w:p>
      <w:pPr>
        <w:pStyle w:val="BookText"/>
        <w:rPr/>
      </w:pPr>
      <w:r>
        <w:rPr>
          <w:rFonts w:ascii="IRNazanin" w:hAnsi="IRNazanin" w:eastAsia="IRNazanin"/>
          <w:color w:val="111111"/>
          <w:sz w:val="28"/>
          <w:sz w:val="28"/>
          <w:szCs w:val="28"/>
          <w:rtl w:val="true"/>
          <w:lang w:bidi="fa-IR"/>
        </w:rPr>
        <w:t xml:space="preserve">روایة سفیان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لمن اتقی الصید والنساء ان یتعجل فی یومین</w:t>
      </w:r>
    </w:p>
    <w:p>
      <w:pPr>
        <w:pStyle w:val="BookText"/>
        <w:rPr/>
      </w:pPr>
      <w:r>
        <w:rPr>
          <w:rFonts w:ascii="IRNazanin" w:hAnsi="IRNazanin" w:eastAsia="IRNazanin"/>
          <w:color w:val="111111"/>
          <w:sz w:val="28"/>
          <w:sz w:val="28"/>
          <w:szCs w:val="28"/>
          <w:rtl w:val="true"/>
          <w:lang w:bidi="fa-IR"/>
        </w:rPr>
        <w:t>من أبواب زیارة البیت وفی تفسیر قوله تعالی فمن تعجل فی یومین فلا اثم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مات قبل أن یمضی فلا اثم علیه ومن تأخر فلا إثم علیه لمن اتقی الکبائر</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یرجع مغفورا لا ذنب له وقوله یخرج من</w:t>
      </w:r>
    </w:p>
    <w:p>
      <w:pPr>
        <w:pStyle w:val="BookText"/>
        <w:rPr/>
      </w:pPr>
      <w:r>
        <w:rPr>
          <w:rFonts w:ascii="IRNazanin" w:hAnsi="IRNazanin" w:eastAsia="IRNazanin"/>
          <w:color w:val="111111"/>
          <w:sz w:val="28"/>
          <w:sz w:val="28"/>
          <w:szCs w:val="28"/>
          <w:rtl w:val="true"/>
          <w:lang w:bidi="fa-IR"/>
        </w:rPr>
        <w:t xml:space="preserve">ذنوبه کنحو ما ولدته أمه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لکنه یرجع مغفورا له لا إثم علیه</w:t>
      </w:r>
    </w:p>
    <w:p>
      <w:pPr>
        <w:pStyle w:val="BookText"/>
        <w:rPr/>
      </w:pPr>
      <w:r>
        <w:rPr>
          <w:rFonts w:ascii="IRNazanin" w:hAnsi="IRNazanin" w:eastAsia="IRNazanin"/>
          <w:color w:val="111111"/>
          <w:sz w:val="28"/>
          <w:sz w:val="28"/>
          <w:szCs w:val="28"/>
          <w:rtl w:val="true"/>
          <w:lang w:bidi="fa-IR"/>
        </w:rPr>
        <w:t xml:space="preserve">ولا ذنب له وفی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غیر واحد من أحادیثه أیضا ما یقرب</w:t>
      </w:r>
    </w:p>
    <w:p>
      <w:pPr>
        <w:pStyle w:val="BookText"/>
        <w:rPr/>
      </w:pPr>
      <w:r>
        <w:rPr>
          <w:rFonts w:ascii="IRNazanin" w:hAnsi="IRNazanin" w:eastAsia="IRNazanin"/>
          <w:color w:val="111111"/>
          <w:sz w:val="28"/>
          <w:sz w:val="28"/>
          <w:szCs w:val="28"/>
          <w:rtl w:val="true"/>
          <w:lang w:bidi="fa-IR"/>
        </w:rPr>
        <w:t xml:space="preserve">ذلک وفی تفسیر الامام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ومن تأخر إلی تمام الیوم الثالث فلا اثم علیه</w:t>
      </w:r>
    </w:p>
    <w:p>
      <w:pPr>
        <w:pStyle w:val="BookText"/>
        <w:rPr/>
      </w:pPr>
      <w:r>
        <w:rPr>
          <w:rFonts w:ascii="IRNazanin" w:hAnsi="IRNazanin" w:eastAsia="IRNazanin"/>
          <w:color w:val="111111"/>
          <w:sz w:val="28"/>
          <w:sz w:val="28"/>
          <w:szCs w:val="28"/>
          <w:rtl w:val="true"/>
          <w:lang w:bidi="fa-IR"/>
        </w:rPr>
        <w:t>من ذنوبه السالفة لأنها قد غفرت له کلها بحجته</w:t>
      </w:r>
      <w:r>
        <w:rPr>
          <w:rFonts w:eastAsia="IRNazanin" w:cs="IRNazanin"/>
          <w:color w:val="111111"/>
          <w:sz w:val="28"/>
          <w:szCs w:val="28"/>
          <w:rtl w:val="true"/>
          <w:lang w:bidi="fa-IR"/>
        </w:rPr>
        <w:t>.</w:t>
      </w:r>
    </w:p>
    <w:p>
      <w:pPr>
        <w:pStyle w:val="Heading4"/>
        <w:numPr>
          <w:ilvl w:val="3"/>
          <w:numId w:val="1"/>
        </w:numPr>
        <w:rPr/>
      </w:pPr>
      <w:bookmarkStart w:id="173" w:name="__RefHeading___Toc9964652_417432637"/>
      <w:bookmarkStart w:id="174" w:name="_Toc64"/>
      <w:bookmarkEnd w:id="173"/>
      <w:r>
        <w:rPr>
          <w:rtl w:val="true"/>
        </w:rPr>
        <w:t>(</w:t>
      </w:r>
      <w:r>
        <w:rPr/>
        <w:t>2</w:t>
      </w:r>
      <w:r>
        <w:rPr>
          <w:rtl w:val="true"/>
        </w:rPr>
        <w:t xml:space="preserve">) </w:t>
      </w:r>
      <w:r>
        <w:rPr>
          <w:rtl w:val="true"/>
        </w:rPr>
        <w:t>باب ان الحاج إذا ظن أن الله لا یغفر له فهو من أعظم الناس وزرا</w:t>
      </w:r>
      <w:bookmarkEnd w:id="174"/>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أحمد بن محمد بن أبی نصر</w:t>
      </w:r>
    </w:p>
    <w:p>
      <w:pPr>
        <w:pStyle w:val="BookText"/>
        <w:rPr/>
      </w:pPr>
      <w:r>
        <w:rPr>
          <w:rFonts w:ascii="IRNazanin" w:hAnsi="IRNazanin" w:eastAsia="IRNazanin"/>
          <w:color w:val="111111"/>
          <w:sz w:val="28"/>
          <w:sz w:val="28"/>
          <w:szCs w:val="28"/>
          <w:rtl w:val="true"/>
          <w:lang w:bidi="fa-IR"/>
        </w:rPr>
        <w:t>عن بعض أصحابنا عن أبی عبد الله علیه السلام قال سأله رجل فی المسجد الحرام من</w:t>
      </w:r>
    </w:p>
    <w:p>
      <w:pPr>
        <w:pStyle w:val="BookText"/>
        <w:rPr/>
      </w:pPr>
      <w:r>
        <w:rPr>
          <w:rFonts w:ascii="IRNazanin" w:hAnsi="IRNazanin" w:eastAsia="IRNazanin"/>
          <w:color w:val="111111"/>
          <w:sz w:val="28"/>
          <w:sz w:val="28"/>
          <w:szCs w:val="28"/>
          <w:rtl w:val="true"/>
          <w:lang w:bidi="fa-IR"/>
        </w:rPr>
        <w:t>أعظم الناس وزرا فقال من یقف بهذین الموقفین عرفة والمزدلفة وسعی بین هذین</w:t>
      </w:r>
    </w:p>
    <w:p>
      <w:pPr>
        <w:pStyle w:val="BookText"/>
        <w:rPr/>
      </w:pPr>
      <w:r>
        <w:rPr>
          <w:rFonts w:ascii="IRNazanin" w:hAnsi="IRNazanin" w:eastAsia="IRNazanin"/>
          <w:color w:val="111111"/>
          <w:sz w:val="28"/>
          <w:sz w:val="28"/>
          <w:szCs w:val="28"/>
          <w:rtl w:val="true"/>
          <w:lang w:bidi="fa-IR"/>
        </w:rPr>
        <w:t>الجبلین ثم طاف بهذا البیت وصلی خلف مقام إبراهیم ثم قال فی نفسه أو ظن أن الله</w:t>
      </w:r>
    </w:p>
    <w:p>
      <w:pPr>
        <w:pStyle w:val="BookText"/>
        <w:rPr/>
      </w:pPr>
      <w:r>
        <w:rPr>
          <w:rFonts w:ascii="IRNazanin" w:hAnsi="IRNazanin" w:eastAsia="IRNazanin"/>
          <w:color w:val="111111"/>
          <w:sz w:val="28"/>
          <w:sz w:val="28"/>
          <w:szCs w:val="28"/>
          <w:rtl w:val="true"/>
          <w:lang w:bidi="fa-IR"/>
        </w:rPr>
        <w:t>لم یغفر له فهو من أعظم الناس وزرا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أعظم الناس جرما من اهل عرفات الذی</w:t>
      </w:r>
    </w:p>
    <w:p>
      <w:pPr>
        <w:pStyle w:val="BookText"/>
        <w:rPr/>
      </w:pPr>
      <w:r>
        <w:rPr>
          <w:rFonts w:ascii="IRNazanin" w:hAnsi="IRNazanin" w:eastAsia="IRNazanin"/>
          <w:color w:val="111111"/>
          <w:sz w:val="28"/>
          <w:sz w:val="28"/>
          <w:szCs w:val="28"/>
          <w:rtl w:val="true"/>
          <w:lang w:bidi="fa-IR"/>
        </w:rPr>
        <w:t>ینصرف من عرفات وهو یظن انه لم یغفر له یعنی الذی یقنط من رحمة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قیل یا رسول الله ای</w:t>
      </w:r>
    </w:p>
    <w:p>
      <w:pPr>
        <w:pStyle w:val="BookText"/>
        <w:rPr/>
      </w:pPr>
      <w:r>
        <w:rPr>
          <w:rFonts w:ascii="IRNazanin" w:hAnsi="IRNazanin" w:eastAsia="IRNazanin"/>
          <w:color w:val="111111"/>
          <w:sz w:val="28"/>
          <w:sz w:val="28"/>
          <w:szCs w:val="28"/>
          <w:rtl w:val="true"/>
          <w:lang w:bidi="fa-IR"/>
        </w:rPr>
        <w:t>اهل عرفات أعظم جرما قال الذی ینصرف من عرفات وهو یظن انه لم یغفر له قال جعفر بن</w:t>
      </w:r>
    </w:p>
    <w:p>
      <w:pPr>
        <w:pStyle w:val="BookText"/>
        <w:rPr/>
      </w:pPr>
      <w:r>
        <w:rPr>
          <w:rFonts w:ascii="IRNazanin" w:hAnsi="IRNazanin" w:eastAsia="IRNazanin"/>
          <w:color w:val="111111"/>
          <w:sz w:val="28"/>
          <w:sz w:val="28"/>
          <w:szCs w:val="28"/>
          <w:rtl w:val="true"/>
          <w:lang w:bidi="fa-IR"/>
        </w:rPr>
        <w:t xml:space="preserve">محمد یعنی الذی یقنط من رحمة الله عز وجل ک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رسول الله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إلی قوله لم یغفر له</w:t>
      </w:r>
      <w:r>
        <w:rPr>
          <w:rFonts w:eastAsia="IRNazanin" w:cs="IRNazanin"/>
          <w:color w:val="111111"/>
          <w:sz w:val="28"/>
          <w:szCs w:val="28"/>
          <w:rtl w:val="true"/>
          <w:lang w:bidi="fa-IR"/>
        </w:rPr>
        <w:t>).</w:t>
      </w:r>
      <w:bookmarkStart w:id="175" w:name="pg16862_230182"/>
    </w:p>
    <w:p>
      <w:pPr>
        <w:pStyle w:val="BookText"/>
        <w:rPr/>
      </w:pPr>
      <w:bookmarkEnd w:id="175"/>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 إدریس بن</w:t>
      </w:r>
    </w:p>
    <w:p>
      <w:pPr>
        <w:pStyle w:val="BookText"/>
        <w:rPr/>
      </w:pPr>
      <w:r>
        <w:rPr>
          <w:rFonts w:ascii="IRNazanin" w:hAnsi="IRNazanin" w:eastAsia="IRNazanin"/>
          <w:color w:val="111111"/>
          <w:sz w:val="28"/>
          <w:sz w:val="28"/>
          <w:szCs w:val="28"/>
          <w:rtl w:val="true"/>
          <w:lang w:bidi="fa-IR"/>
        </w:rPr>
        <w:t>یونس عن أبی عبد الله علیه السلام قال قلت ای هل عرفات أعظم جرما قال المنصرف</w:t>
      </w:r>
    </w:p>
    <w:p>
      <w:pPr>
        <w:pStyle w:val="BookText"/>
        <w:rPr/>
      </w:pPr>
      <w:r>
        <w:rPr>
          <w:rFonts w:ascii="IRNazanin" w:hAnsi="IRNazanin" w:eastAsia="IRNazanin"/>
          <w:color w:val="111111"/>
          <w:sz w:val="28"/>
          <w:sz w:val="28"/>
          <w:szCs w:val="28"/>
          <w:rtl w:val="true"/>
          <w:lang w:bidi="fa-IR"/>
        </w:rPr>
        <w:t>من عرفات وهو یظن ان الله لم یغفر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أن الناس إذا اخذوا مواطنهم بمنی</w:t>
      </w:r>
    </w:p>
    <w:p>
      <w:pPr>
        <w:pStyle w:val="BookText"/>
        <w:rPr/>
      </w:pPr>
      <w:r>
        <w:rPr>
          <w:rFonts w:ascii="IRNazanin" w:hAnsi="IRNazanin" w:eastAsia="IRNazanin"/>
          <w:color w:val="111111"/>
          <w:sz w:val="28"/>
          <w:sz w:val="28"/>
          <w:szCs w:val="28"/>
          <w:rtl w:val="true"/>
          <w:lang w:bidi="fa-IR"/>
        </w:rPr>
        <w:t>غفر الله لهم من أبواب الوقوف بالمشعر ما یناسب ذلک فراجع</w:t>
      </w:r>
      <w:r>
        <w:rPr>
          <w:rFonts w:eastAsia="IRNazanin" w:cs="IRNazanin"/>
          <w:color w:val="111111"/>
          <w:sz w:val="28"/>
          <w:szCs w:val="28"/>
          <w:rtl w:val="true"/>
          <w:lang w:bidi="fa-IR"/>
        </w:rPr>
        <w:t>.</w:t>
      </w:r>
    </w:p>
    <w:p>
      <w:pPr>
        <w:pStyle w:val="Heading4"/>
        <w:numPr>
          <w:ilvl w:val="3"/>
          <w:numId w:val="1"/>
        </w:numPr>
        <w:rPr/>
      </w:pPr>
      <w:bookmarkStart w:id="176" w:name="__RefHeading___Toc9964654_417432637"/>
      <w:bookmarkStart w:id="177" w:name="_Toc65"/>
      <w:bookmarkEnd w:id="176"/>
      <w:r>
        <w:rPr>
          <w:rtl w:val="true"/>
        </w:rPr>
        <w:t>(</w:t>
      </w:r>
      <w:r>
        <w:rPr/>
        <w:t>3</w:t>
      </w:r>
      <w:r>
        <w:rPr>
          <w:rtl w:val="true"/>
        </w:rPr>
        <w:t xml:space="preserve">) </w:t>
      </w:r>
      <w:r>
        <w:rPr>
          <w:rtl w:val="true"/>
        </w:rPr>
        <w:t>باب ان الحاج لا یکتب علیه الذنب أربعة أشهر الا ان یأتی بکیرة وبیان علته</w:t>
      </w:r>
      <w:bookmarkEnd w:id="177"/>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بن أبی نصر عن حسین بن خالد قال 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لای</w:t>
      </w:r>
    </w:p>
    <w:p>
      <w:pPr>
        <w:pStyle w:val="BookText"/>
        <w:rPr/>
      </w:pPr>
      <w:r>
        <w:rPr>
          <w:rFonts w:ascii="IRNazanin" w:hAnsi="IRNazanin" w:eastAsia="IRNazanin"/>
          <w:color w:val="111111"/>
          <w:sz w:val="28"/>
          <w:sz w:val="28"/>
          <w:szCs w:val="28"/>
          <w:rtl w:val="true"/>
          <w:lang w:bidi="fa-IR"/>
        </w:rPr>
        <w:t>شئ صار الحاج لا یکتب علیه الذنب أربعة أشهر قال إن الله عز وجل أباح المشرکین</w:t>
      </w:r>
    </w:p>
    <w:p>
      <w:pPr>
        <w:pStyle w:val="BookText"/>
        <w:rPr/>
      </w:pPr>
      <w:r>
        <w:rPr>
          <w:rFonts w:ascii="IRNazanin" w:hAnsi="IRNazanin" w:eastAsia="IRNazanin"/>
          <w:color w:val="111111"/>
          <w:sz w:val="28"/>
          <w:sz w:val="28"/>
          <w:szCs w:val="28"/>
          <w:rtl w:val="true"/>
          <w:lang w:bidi="fa-IR"/>
        </w:rPr>
        <w:t>الحرم فی أربعة أشهر إذ یقول فسیحوا فی الأرض أربعة أشهر ثم وهب لمن یحج من</w:t>
      </w:r>
    </w:p>
    <w:p>
      <w:pPr>
        <w:pStyle w:val="BookText"/>
        <w:rPr/>
      </w:pPr>
      <w:r>
        <w:rPr>
          <w:rFonts w:ascii="IRNazanin" w:hAnsi="IRNazanin" w:eastAsia="IRNazanin"/>
          <w:color w:val="111111"/>
          <w:sz w:val="28"/>
          <w:sz w:val="28"/>
          <w:szCs w:val="28"/>
          <w:rtl w:val="true"/>
          <w:lang w:bidi="fa-IR"/>
        </w:rPr>
        <w:t>المؤمنین البیت الذنوب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والعیون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أحمد بن محمد بن عیسی عن أبیه</w:t>
      </w:r>
    </w:p>
    <w:p>
      <w:pPr>
        <w:pStyle w:val="BookText"/>
        <w:rPr/>
      </w:pPr>
      <w:r>
        <w:rPr>
          <w:rFonts w:ascii="IRNazanin" w:hAnsi="IRNazanin" w:eastAsia="IRNazanin"/>
          <w:color w:val="111111"/>
          <w:sz w:val="28"/>
          <w:sz w:val="28"/>
          <w:szCs w:val="28"/>
          <w:rtl w:val="true"/>
          <w:lang w:bidi="fa-IR"/>
        </w:rPr>
        <w:t xml:space="preserve">عن الحسین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وانما صار الحاج لا یکتب علیه ذنب أربعة أشهر من یوم یحلق</w:t>
      </w:r>
    </w:p>
    <w:p>
      <w:pPr>
        <w:pStyle w:val="BookText"/>
        <w:rPr/>
      </w:pPr>
      <w:r>
        <w:rPr>
          <w:rFonts w:ascii="IRNazanin" w:hAnsi="IRNazanin" w:eastAsia="IRNazanin"/>
          <w:color w:val="111111"/>
          <w:sz w:val="28"/>
          <w:sz w:val="28"/>
          <w:szCs w:val="28"/>
          <w:rtl w:val="true"/>
          <w:lang w:bidi="fa-IR"/>
        </w:rPr>
        <w:t xml:space="preserve">رأسه لان الله عز وجل أباح للمشرکین </w:t>
      </w:r>
      <w:r>
        <w:rPr>
          <w:rStyle w:val="FootnoteAnchor"/>
          <w:rtl w:val="true"/>
        </w:rPr>
        <w:footnoteReference w:id="360"/>
      </w:r>
      <w:r>
        <w:rPr>
          <w:rFonts w:ascii="IRNazanin" w:hAnsi="IRNazanin" w:eastAsia="IRNazanin"/>
          <w:color w:val="111111"/>
          <w:sz w:val="28"/>
          <w:sz w:val="28"/>
          <w:szCs w:val="28"/>
          <w:rtl w:val="true"/>
          <w:lang w:bidi="fa-IR"/>
        </w:rPr>
        <w:t>الأشهر الحرم أربعة أشهر إذ یقول فسیحوا</w:t>
      </w:r>
    </w:p>
    <w:p>
      <w:pPr>
        <w:pStyle w:val="BookText"/>
        <w:rPr/>
      </w:pPr>
      <w:r>
        <w:rPr>
          <w:rFonts w:ascii="IRNazanin" w:hAnsi="IRNazanin" w:eastAsia="IRNazanin"/>
          <w:color w:val="111111"/>
          <w:sz w:val="28"/>
          <w:sz w:val="28"/>
          <w:szCs w:val="28"/>
          <w:rtl w:val="true"/>
          <w:lang w:bidi="fa-IR"/>
        </w:rPr>
        <w:t>فی الأرض أربعة أشهر فمن ثم وهب لمن یحج من المؤمنین البیت مسک الذنوب</w:t>
      </w:r>
    </w:p>
    <w:p>
      <w:pPr>
        <w:pStyle w:val="BookText"/>
        <w:rPr/>
      </w:pP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جعفر بن بن أحمد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روی أصحابنا قیل لأبی عبد الله علیه السلام لم صار الحاج لا یکتب علیه أربعة</w:t>
      </w:r>
      <w:bookmarkStart w:id="178" w:name="pg16862_230183"/>
    </w:p>
    <w:p>
      <w:pPr>
        <w:pStyle w:val="BookText"/>
        <w:rPr/>
      </w:pPr>
      <w:bookmarkEnd w:id="178"/>
      <w:r>
        <w:rPr>
          <w:rFonts w:ascii="IRNazanin" w:hAnsi="IRNazanin" w:eastAsia="IRNazanin"/>
          <w:color w:val="111111"/>
          <w:sz w:val="28"/>
          <w:sz w:val="28"/>
          <w:szCs w:val="28"/>
          <w:rtl w:val="true"/>
          <w:lang w:bidi="fa-IR"/>
        </w:rPr>
        <w:t>أشهر قال إن الله جل ذکره أمن المشرکین فقال فسیحوا فی الأرض أربعة أشهر</w:t>
      </w:r>
    </w:p>
    <w:p>
      <w:pPr>
        <w:pStyle w:val="BookText"/>
        <w:rPr/>
      </w:pPr>
      <w:r>
        <w:rPr>
          <w:rFonts w:ascii="IRNazanin" w:hAnsi="IRNazanin" w:eastAsia="IRNazanin"/>
          <w:color w:val="111111"/>
          <w:sz w:val="28"/>
          <w:sz w:val="28"/>
          <w:szCs w:val="28"/>
          <w:rtl w:val="true"/>
          <w:lang w:bidi="fa-IR"/>
        </w:rPr>
        <w:t>ولم یکن یقصر بوفده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قیس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الحج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ملک کریم علی کتفیک فقال اما ما مضی فقد غفر الله لک فاستأنف العمل فیما</w:t>
      </w:r>
    </w:p>
    <w:p>
      <w:pPr>
        <w:pStyle w:val="BookText"/>
        <w:rPr/>
      </w:pPr>
      <w:r>
        <w:rPr>
          <w:rFonts w:ascii="IRNazanin" w:hAnsi="IRNazanin" w:eastAsia="IRNazanin"/>
          <w:color w:val="111111"/>
          <w:sz w:val="28"/>
          <w:sz w:val="28"/>
          <w:szCs w:val="28"/>
          <w:rtl w:val="true"/>
          <w:lang w:bidi="fa-IR"/>
        </w:rPr>
        <w:t xml:space="preserve">بینک وبین عشرین ومأة یوم وفی روایة سعد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قضی نسکه غفر الله</w:t>
      </w:r>
    </w:p>
    <w:p>
      <w:pPr>
        <w:pStyle w:val="BookText"/>
        <w:rPr/>
      </w:pPr>
      <w:r>
        <w:rPr>
          <w:rFonts w:ascii="IRNazanin" w:hAnsi="IRNazanin" w:eastAsia="IRNazanin"/>
          <w:color w:val="111111"/>
          <w:sz w:val="28"/>
          <w:sz w:val="28"/>
          <w:szCs w:val="28"/>
          <w:rtl w:val="true"/>
          <w:lang w:bidi="fa-IR"/>
        </w:rPr>
        <w:t>له ذنوبه وکان ذو الحجة والمحرم وصفر وشهر ربیع الأول أربعة أشهر یکتب له</w:t>
      </w:r>
    </w:p>
    <w:p>
      <w:pPr>
        <w:pStyle w:val="BookText"/>
        <w:rPr/>
      </w:pPr>
      <w:r>
        <w:rPr>
          <w:rFonts w:ascii="IRNazanin" w:hAnsi="IRNazanin" w:eastAsia="IRNazanin"/>
          <w:color w:val="111111"/>
          <w:sz w:val="28"/>
          <w:sz w:val="28"/>
          <w:szCs w:val="28"/>
          <w:rtl w:val="true"/>
          <w:lang w:bidi="fa-IR"/>
        </w:rPr>
        <w:t>الحسنات ولا یکتب علیه السیئات الا ان یأتی بموجبة فإذا مضت الأربعة الأشهر</w:t>
      </w:r>
    </w:p>
    <w:p>
      <w:pPr>
        <w:pStyle w:val="BookText"/>
        <w:rPr/>
      </w:pPr>
      <w:r>
        <w:rPr>
          <w:rFonts w:ascii="IRNazanin" w:hAnsi="IRNazanin" w:eastAsia="IRNazanin"/>
          <w:color w:val="111111"/>
          <w:sz w:val="28"/>
          <w:sz w:val="28"/>
          <w:szCs w:val="28"/>
          <w:rtl w:val="true"/>
          <w:lang w:bidi="fa-IR"/>
        </w:rPr>
        <w:t>خلط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قضی مجه مکث ذا الحجة ومحرما</w:t>
      </w:r>
    </w:p>
    <w:p>
      <w:pPr>
        <w:pStyle w:val="BookText"/>
        <w:rPr/>
      </w:pPr>
      <w:r>
        <w:rPr>
          <w:rFonts w:ascii="IRNazanin" w:hAnsi="IRNazanin" w:eastAsia="IRNazanin"/>
          <w:color w:val="111111"/>
          <w:sz w:val="28"/>
          <w:sz w:val="28"/>
          <w:szCs w:val="28"/>
          <w:rtl w:val="true"/>
          <w:lang w:bidi="fa-IR"/>
        </w:rPr>
        <w:t>وصفرا یکتب له الحسنات ولا یکتب علیه السیئات الا ان یأتی بکیرة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الحج أفضل من العتق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یکتب علیه الذنوب أربعة أشهر ویکتب له الحسنات الا ان یأتی بکبیرة وفی مرسلة</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من أبواب وجوه الحج قوله ومن ثم وهب</w:t>
      </w:r>
    </w:p>
    <w:p>
      <w:pPr>
        <w:pStyle w:val="BookText"/>
        <w:rPr/>
      </w:pPr>
      <w:r>
        <w:rPr>
          <w:rFonts w:ascii="IRNazanin" w:hAnsi="IRNazanin" w:eastAsia="IRNazanin"/>
          <w:color w:val="111111"/>
          <w:sz w:val="28"/>
          <w:sz w:val="28"/>
          <w:szCs w:val="28"/>
          <w:rtl w:val="true"/>
          <w:lang w:bidi="fa-IR"/>
        </w:rPr>
        <w:t>لمن یحج من المؤمنین البیت مسک الذنوب أربعة أشهر</w:t>
      </w:r>
      <w:r>
        <w:rPr>
          <w:rFonts w:eastAsia="IRNazanin" w:cs="IRNazanin"/>
          <w:color w:val="111111"/>
          <w:sz w:val="28"/>
          <w:szCs w:val="28"/>
          <w:rtl w:val="true"/>
          <w:lang w:bidi="fa-IR"/>
        </w:rPr>
        <w:t>.</w:t>
      </w:r>
    </w:p>
    <w:p>
      <w:pPr>
        <w:pStyle w:val="Heading4"/>
        <w:numPr>
          <w:ilvl w:val="3"/>
          <w:numId w:val="1"/>
        </w:numPr>
        <w:rPr/>
      </w:pPr>
      <w:bookmarkStart w:id="179" w:name="__RefHeading___Toc9964656_417432637"/>
      <w:bookmarkStart w:id="180" w:name="_Toc66"/>
      <w:bookmarkEnd w:id="179"/>
      <w:r>
        <w:rPr>
          <w:rtl w:val="true"/>
        </w:rPr>
        <w:t>(</w:t>
      </w:r>
      <w:r>
        <w:rPr/>
        <w:t>4</w:t>
      </w:r>
      <w:r>
        <w:rPr>
          <w:rtl w:val="true"/>
        </w:rPr>
        <w:t xml:space="preserve">) </w:t>
      </w:r>
      <w:r>
        <w:rPr>
          <w:rtl w:val="true"/>
        </w:rPr>
        <w:t>باب ما ورد فی أن الحاج من حین یخرج من منزله</w:t>
      </w:r>
      <w:bookmarkEnd w:id="180"/>
    </w:p>
    <w:p>
      <w:pPr>
        <w:pStyle w:val="BookText"/>
        <w:rPr/>
      </w:pPr>
      <w:r>
        <w:rPr>
          <w:rFonts w:ascii="IRNazanin" w:hAnsi="IRNazanin" w:eastAsia="IRNazanin"/>
          <w:color w:val="111111"/>
          <w:sz w:val="28"/>
          <w:sz w:val="28"/>
          <w:szCs w:val="28"/>
          <w:rtl w:val="true"/>
          <w:lang w:bidi="fa-IR"/>
        </w:rPr>
        <w:t>حتی یرجع بمنزلة الطائف والساعی ولا یجری علیه</w:t>
      </w:r>
    </w:p>
    <w:p>
      <w:pPr>
        <w:pStyle w:val="BookText"/>
        <w:rPr/>
      </w:pPr>
      <w:r>
        <w:rPr>
          <w:rFonts w:ascii="IRNazanin" w:hAnsi="IRNazanin" w:eastAsia="IRNazanin"/>
          <w:color w:val="111111"/>
          <w:sz w:val="28"/>
          <w:sz w:val="28"/>
          <w:szCs w:val="28"/>
          <w:rtl w:val="true"/>
          <w:lang w:bidi="fa-IR"/>
        </w:rPr>
        <w:t>القلم ما لم یأت بشئ یبطل حجه وما ورد فی أنه فی حد الطائف ما دام شعر الحلق علیه</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الحاج من حین یخرج من منزله حتی یرجع</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بمنزلة الطائف بالکعبة 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نقلا عن خط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نحوه</w:t>
      </w:r>
      <w:r>
        <w:rPr>
          <w:rFonts w:eastAsia="IRNazanin" w:cs="IRNazanin"/>
          <w:color w:val="111111"/>
          <w:sz w:val="28"/>
          <w:szCs w:val="28"/>
          <w:rtl w:val="true"/>
          <w:lang w:bidi="fa-IR"/>
        </w:rPr>
        <w:t>)</w:t>
      </w:r>
      <w:bookmarkStart w:id="181" w:name="pg16862_230184"/>
    </w:p>
    <w:p>
      <w:pPr>
        <w:pStyle w:val="BookText"/>
        <w:rPr/>
      </w:pPr>
      <w:bookmarkEnd w:id="181"/>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زیاد القندی قال قلت لأبی الحسن</w:t>
      </w:r>
    </w:p>
    <w:p>
      <w:pPr>
        <w:pStyle w:val="BookText"/>
        <w:rPr/>
      </w:pPr>
      <w:r>
        <w:rPr>
          <w:rFonts w:ascii="IRNazanin" w:hAnsi="IRNazanin" w:eastAsia="IRNazanin"/>
          <w:color w:val="111111"/>
          <w:sz w:val="28"/>
          <w:sz w:val="28"/>
          <w:szCs w:val="28"/>
          <w:rtl w:val="true"/>
          <w:lang w:bidi="fa-IR"/>
        </w:rPr>
        <w:t>علیه السلام جعلت فداک انی أکون فی المسجد الحرام وانظر إلی الناس یطوفون</w:t>
      </w:r>
    </w:p>
    <w:p>
      <w:pPr>
        <w:pStyle w:val="BookText"/>
        <w:rPr/>
      </w:pPr>
      <w:r>
        <w:rPr>
          <w:rFonts w:ascii="IRNazanin" w:hAnsi="IRNazanin" w:eastAsia="IRNazanin"/>
          <w:color w:val="111111"/>
          <w:sz w:val="28"/>
          <w:sz w:val="28"/>
          <w:szCs w:val="28"/>
          <w:rtl w:val="true"/>
          <w:lang w:bidi="fa-IR"/>
        </w:rPr>
        <w:t>بالبیت وانا فأعد فاغتم لذلک فقال یا زیاد لا علیک فان المؤمن إذا خرج من بیته یؤم</w:t>
      </w:r>
    </w:p>
    <w:p>
      <w:pPr>
        <w:pStyle w:val="BookText"/>
        <w:rPr/>
      </w:pPr>
      <w:r>
        <w:rPr>
          <w:rFonts w:ascii="IRNazanin" w:hAnsi="IRNazanin" w:eastAsia="IRNazanin"/>
          <w:color w:val="111111"/>
          <w:sz w:val="28"/>
          <w:sz w:val="28"/>
          <w:szCs w:val="28"/>
          <w:rtl w:val="true"/>
          <w:lang w:bidi="fa-IR"/>
        </w:rPr>
        <w:t>الحج لا یزال فی طواف وسعی حتی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المروزی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الصیام من أبواب فضله وفرضه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الحاج لا یجری علیه القلم حتی یرجع ما لم یأت بشئ یبطل حجه وفی</w:t>
      </w:r>
    </w:p>
    <w:p>
      <w:pPr>
        <w:pStyle w:val="BookText"/>
        <w:rPr/>
      </w:pPr>
      <w:r>
        <w:rPr>
          <w:rFonts w:ascii="IRNazanin" w:hAnsi="IRNazanin" w:eastAsia="IRNazanin"/>
          <w:color w:val="111111"/>
          <w:sz w:val="28"/>
          <w:sz w:val="28"/>
          <w:szCs w:val="28"/>
          <w:rtl w:val="true"/>
          <w:lang w:bidi="fa-IR"/>
        </w:rPr>
        <w:t>أحادیث الباب المتقدم ما یناسب ذلک</w:t>
      </w:r>
      <w:r>
        <w:rPr>
          <w:rFonts w:eastAsia="IRNazanin" w:cs="IRNazanin"/>
          <w:color w:val="111111"/>
          <w:sz w:val="28"/>
          <w:szCs w:val="28"/>
          <w:rtl w:val="true"/>
          <w:lang w:bidi="fa-IR"/>
        </w:rPr>
        <w:t>.</w:t>
      </w:r>
    </w:p>
    <w:p>
      <w:pPr>
        <w:pStyle w:val="Heading4"/>
        <w:numPr>
          <w:ilvl w:val="3"/>
          <w:numId w:val="1"/>
        </w:numPr>
        <w:rPr/>
      </w:pPr>
      <w:bookmarkStart w:id="182" w:name="__RefHeading___Toc9964658_417432637"/>
      <w:bookmarkStart w:id="183" w:name="_Toc67"/>
      <w:bookmarkEnd w:id="182"/>
      <w:r>
        <w:rPr>
          <w:rtl w:val="true"/>
        </w:rPr>
        <w:t>(</w:t>
      </w:r>
      <w:r>
        <w:rPr/>
        <w:t>5</w:t>
      </w:r>
      <w:r>
        <w:rPr>
          <w:rtl w:val="true"/>
        </w:rPr>
        <w:t xml:space="preserve">) </w:t>
      </w:r>
      <w:r>
        <w:rPr>
          <w:rtl w:val="true"/>
        </w:rPr>
        <w:t>باب ان من مات فی طریق مکة ذاهبا أو جائیا امن من الفزع الأکبر</w:t>
      </w:r>
      <w:bookmarkEnd w:id="183"/>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سعید عن ابن أبی عمیر عن عبد الله بن سنان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فی طریق مکة ذاهبا أو جائیا امن من الفزع الأکبر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ومن مات</w:t>
      </w:r>
    </w:p>
    <w:p>
      <w:pPr>
        <w:pStyle w:val="BookText"/>
        <w:rPr/>
      </w:pPr>
      <w:r>
        <w:rPr>
          <w:rFonts w:ascii="IRNazanin" w:hAnsi="IRNazanin" w:eastAsia="IRNazanin"/>
          <w:color w:val="111111"/>
          <w:sz w:val="28"/>
          <w:sz w:val="28"/>
          <w:szCs w:val="28"/>
          <w:rtl w:val="true"/>
          <w:lang w:bidi="fa-IR"/>
        </w:rPr>
        <w:t>فی حج وعمرة لم یعرض ولم یحاسب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عیادة المریض من أبواب</w:t>
      </w:r>
    </w:p>
    <w:p>
      <w:pPr>
        <w:pStyle w:val="BookText"/>
        <w:rPr/>
      </w:pPr>
      <w:r>
        <w:rPr>
          <w:rFonts w:ascii="IRNazanin" w:hAnsi="IRNazanin" w:eastAsia="IRNazanin"/>
          <w:color w:val="111111"/>
          <w:sz w:val="28"/>
          <w:sz w:val="28"/>
          <w:szCs w:val="28"/>
          <w:rtl w:val="true"/>
          <w:lang w:bidi="fa-IR"/>
        </w:rPr>
        <w:t xml:space="preserve">ما یتعلق بالمرض والاحتضار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لستة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خرج</w:t>
      </w:r>
    </w:p>
    <w:p>
      <w:pPr>
        <w:pStyle w:val="BookText"/>
        <w:rPr/>
      </w:pPr>
      <w:r>
        <w:rPr>
          <w:rFonts w:ascii="Amiri" w:hAnsi="Amiri" w:eastAsia="Amiri" w:cs="Amiri"/>
          <w:color w:val="111111"/>
          <w:sz w:val="28"/>
          <w:sz w:val="28"/>
          <w:szCs w:val="28"/>
          <w:rtl w:val="true"/>
          <w:lang w:bidi="ar-SA"/>
        </w:rPr>
        <w:t>حاجا فمات فله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ویأتی 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الطواف من أبوابه قوله تعالی</w:t>
      </w:r>
    </w:p>
    <w:p>
      <w:pPr>
        <w:pStyle w:val="BookText"/>
        <w:rPr/>
      </w:pPr>
      <w:r>
        <w:rPr>
          <w:rFonts w:ascii="IRNazanin" w:hAnsi="IRNazanin" w:eastAsia="IRNazanin"/>
          <w:color w:val="111111"/>
          <w:sz w:val="28"/>
          <w:sz w:val="28"/>
          <w:szCs w:val="28"/>
          <w:rtl w:val="true"/>
          <w:lang w:bidi="fa-IR"/>
        </w:rPr>
        <w:t>من کان یأتیه بنیة علی أن یزوره ولم یبلغ إلی ذلک اغفر له</w:t>
      </w:r>
      <w:r>
        <w:rPr>
          <w:rFonts w:eastAsia="IRNazanin" w:cs="IRNazanin"/>
          <w:color w:val="111111"/>
          <w:sz w:val="28"/>
          <w:szCs w:val="28"/>
          <w:rtl w:val="true"/>
          <w:lang w:bidi="fa-IR"/>
        </w:rPr>
        <w:t>.</w:t>
      </w:r>
    </w:p>
    <w:p>
      <w:pPr>
        <w:pStyle w:val="Heading4"/>
        <w:numPr>
          <w:ilvl w:val="3"/>
          <w:numId w:val="1"/>
        </w:numPr>
        <w:rPr/>
      </w:pPr>
      <w:bookmarkStart w:id="184" w:name="__RefHeading___Toc9964660_417432637"/>
      <w:bookmarkStart w:id="185" w:name="_Toc68"/>
      <w:bookmarkEnd w:id="184"/>
      <w:r>
        <w:rPr>
          <w:rtl w:val="true"/>
        </w:rPr>
        <w:t>(</w:t>
      </w:r>
      <w:r>
        <w:rPr/>
        <w:t>6</w:t>
      </w:r>
      <w:r>
        <w:rPr>
          <w:rtl w:val="true"/>
        </w:rPr>
        <w:t xml:space="preserve">) </w:t>
      </w:r>
      <w:r>
        <w:rPr>
          <w:rtl w:val="true"/>
        </w:rPr>
        <w:t>باب انه من اتخذ محملا للحج کان کمن ربط فرسا فی سبیل الله</w:t>
      </w:r>
      <w:bookmarkEnd w:id="185"/>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حسین بن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ومحمد بن أبی حمزة وغیرهما عن إسحاق بن عمار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86" w:name="pg16862_230185"/>
    </w:p>
    <w:p>
      <w:pPr>
        <w:pStyle w:val="BookText"/>
        <w:rPr/>
      </w:pPr>
      <w:bookmarkEnd w:id="186"/>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اتخذ محملا للحج کان کمن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 فی سبیل الله</w:t>
      </w:r>
    </w:p>
    <w:p>
      <w:pPr>
        <w:pStyle w:val="BookText"/>
        <w:rPr/>
      </w:pP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أبی یوسف 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pStyle w:val="Heading4"/>
        <w:numPr>
          <w:ilvl w:val="3"/>
          <w:numId w:val="1"/>
        </w:numPr>
        <w:rPr/>
      </w:pPr>
      <w:bookmarkStart w:id="187" w:name="__RefHeading___Toc9964662_417432637"/>
      <w:bookmarkStart w:id="188" w:name="_Toc69"/>
      <w:bookmarkEnd w:id="187"/>
      <w:r>
        <w:rPr>
          <w:rtl w:val="true"/>
        </w:rPr>
        <w:t>(</w:t>
      </w:r>
      <w:r>
        <w:rPr/>
        <w:t>7</w:t>
      </w:r>
      <w:r>
        <w:rPr>
          <w:rtl w:val="true"/>
        </w:rPr>
        <w:t xml:space="preserve">) </w:t>
      </w:r>
      <w:r>
        <w:rPr>
          <w:rtl w:val="true"/>
        </w:rPr>
        <w:t>مآب ما ورد فی أن الحج أفضل من العتق والصدقة والجهاد</w:t>
      </w:r>
      <w:r>
        <w:rPr>
          <w:rtl w:val="true"/>
        </w:rPr>
        <w:t>...</w:t>
      </w:r>
      <w:bookmarkEnd w:id="188"/>
    </w:p>
    <w:p>
      <w:pPr>
        <w:pStyle w:val="BookText"/>
        <w:rPr/>
      </w:pPr>
      <w:r>
        <w:rPr>
          <w:rFonts w:ascii="IRNazanin" w:hAnsi="IRNazanin" w:eastAsia="IRNazanin"/>
          <w:color w:val="111111"/>
          <w:sz w:val="28"/>
          <w:sz w:val="28"/>
          <w:szCs w:val="28"/>
          <w:rtl w:val="true"/>
          <w:lang w:bidi="fa-IR"/>
        </w:rPr>
        <w:t>مآب ما ورد فی أن الحج أفضل من العتق والصدقة والجهاد</w:t>
      </w:r>
    </w:p>
    <w:p>
      <w:pPr>
        <w:pStyle w:val="BookText"/>
        <w:rPr/>
      </w:pPr>
      <w:r>
        <w:rPr>
          <w:rFonts w:ascii="IRNazanin" w:hAnsi="IRNazanin" w:eastAsia="IRNazanin"/>
          <w:color w:val="111111"/>
          <w:sz w:val="28"/>
          <w:sz w:val="28"/>
          <w:szCs w:val="28"/>
          <w:rtl w:val="true"/>
          <w:lang w:bidi="fa-IR"/>
        </w:rPr>
        <w:t>وانه جهاد الضعفاء واستحباب تقلیل نفقة الحج للصدقة</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بعض أصحابه</w:t>
      </w:r>
    </w:p>
    <w:p>
      <w:pPr>
        <w:pStyle w:val="BookText"/>
        <w:rPr/>
      </w:pPr>
      <w:r>
        <w:rPr>
          <w:rFonts w:ascii="IRNazanin" w:hAnsi="IRNazanin" w:eastAsia="IRNazanin"/>
          <w:color w:val="111111"/>
          <w:sz w:val="28"/>
          <w:sz w:val="28"/>
          <w:szCs w:val="28"/>
          <w:rtl w:val="true"/>
          <w:lang w:bidi="fa-IR"/>
        </w:rPr>
        <w:t xml:space="preserve">عن عمر بن یزید قال سمعت أبا عبد الله علیه السلام یقول حجة أفضل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w:t>
      </w:r>
    </w:p>
    <w:p>
      <w:pPr>
        <w:pStyle w:val="BookText"/>
        <w:rPr/>
      </w:pPr>
      <w:r>
        <w:rPr>
          <w:rFonts w:ascii="IRNazanin" w:hAnsi="IRNazanin" w:eastAsia="IRNazanin"/>
          <w:color w:val="111111"/>
          <w:sz w:val="28"/>
          <w:sz w:val="28"/>
          <w:szCs w:val="28"/>
          <w:rtl w:val="true"/>
          <w:lang w:bidi="fa-IR"/>
        </w:rPr>
        <w:t xml:space="preserve">رقبة فقلت ما یعدل الحج شئ قال ما یعدله شئ ولدرهم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 أفضل من</w:t>
      </w:r>
    </w:p>
    <w:p>
      <w:pPr>
        <w:pStyle w:val="BookText"/>
        <w:rPr/>
      </w:pPr>
      <w:r>
        <w:rPr>
          <w:rFonts w:ascii="IRNazanin" w:hAnsi="IRNazanin" w:eastAsia="IRNazanin"/>
          <w:color w:val="111111"/>
          <w:sz w:val="28"/>
          <w:sz w:val="28"/>
          <w:szCs w:val="28"/>
          <w:rtl w:val="true"/>
          <w:lang w:bidi="fa-IR"/>
        </w:rPr>
        <w:t xml:space="preserve">ألفی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سواه من سبیل الله ثم قال له خرجت علی نیف وسبعین بعیرا</w:t>
      </w:r>
    </w:p>
    <w:p>
      <w:pPr>
        <w:pStyle w:val="BookText"/>
        <w:rPr/>
      </w:pPr>
      <w:r>
        <w:rPr>
          <w:rFonts w:ascii="IRNazanin" w:hAnsi="IRNazanin" w:eastAsia="IRNazanin"/>
          <w:color w:val="111111"/>
          <w:sz w:val="28"/>
          <w:sz w:val="28"/>
          <w:szCs w:val="28"/>
          <w:rtl w:val="true"/>
          <w:lang w:bidi="fa-IR"/>
        </w:rPr>
        <w:t>وبضع عشرة دابة ولقد اشتریت سودا أکثر بها العدد ولقد آذانی اکل الخل والزیت</w:t>
      </w:r>
    </w:p>
    <w:p>
      <w:pPr>
        <w:pStyle w:val="BookText"/>
        <w:rPr/>
      </w:pPr>
      <w:r>
        <w:rPr>
          <w:rFonts w:ascii="IRNazanin" w:hAnsi="IRNazanin" w:eastAsia="IRNazanin"/>
          <w:color w:val="111111"/>
          <w:sz w:val="28"/>
          <w:sz w:val="28"/>
          <w:szCs w:val="28"/>
          <w:rtl w:val="true"/>
          <w:lang w:bidi="fa-IR"/>
        </w:rPr>
        <w:t xml:space="preserve">حتی أن حمیدة أمرت بدجاجة فشویت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معویة بن وهب عن عمر </w:t>
      </w:r>
      <w:r>
        <w:rPr>
          <w:rStyle w:val="FootnoteAnchor"/>
          <w:rtl w:val="true"/>
        </w:rPr>
        <w:footnoteReference w:id="361"/>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یزید قال سمعت أبا عبد الله علیه السلام یقول حجة أفضل من عتق سبعین </w:t>
      </w:r>
      <w:r>
        <w:rPr>
          <w:rStyle w:val="FootnoteAnchor"/>
          <w:rtl w:val="true"/>
        </w:rPr>
        <w:footnoteReference w:id="362"/>
      </w:r>
      <w:r>
        <w:rPr>
          <w:rFonts w:ascii="Amiri" w:hAnsi="Amiri" w:eastAsia="Amiri" w:cs="Amiri"/>
          <w:color w:val="111111"/>
          <w:sz w:val="28"/>
          <w:sz w:val="28"/>
          <w:szCs w:val="28"/>
          <w:rtl w:val="true"/>
          <w:lang w:bidi="ar-SA"/>
        </w:rPr>
        <w:t>رقبة</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حجة واحدة أفضل من عتق سبعین 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 عن أبیه عن</w:t>
      </w:r>
    </w:p>
    <w:p>
      <w:pPr>
        <w:pStyle w:val="BookText"/>
        <w:rPr/>
      </w:pPr>
      <w:r>
        <w:rPr>
          <w:rFonts w:ascii="IRNazanin" w:hAnsi="IRNazanin" w:eastAsia="IRNazanin"/>
          <w:color w:val="111111"/>
          <w:sz w:val="28"/>
          <w:sz w:val="28"/>
          <w:szCs w:val="28"/>
          <w:rtl w:val="true"/>
          <w:lang w:bidi="fa-IR"/>
        </w:rPr>
        <w:t>عبد الله بن جعفر الحمیری عن أحمد بن أبی عبد الله عن الحسن بن عبد الله بن عمرو بن</w:t>
      </w:r>
    </w:p>
    <w:p>
      <w:pPr>
        <w:pStyle w:val="BookText"/>
        <w:rPr/>
      </w:pPr>
      <w:r>
        <w:rPr>
          <w:rFonts w:ascii="IRNazanin" w:hAnsi="IRNazanin" w:eastAsia="IRNazanin"/>
          <w:color w:val="111111"/>
          <w:sz w:val="28"/>
          <w:sz w:val="28"/>
          <w:szCs w:val="28"/>
          <w:rtl w:val="true"/>
          <w:lang w:bidi="fa-IR"/>
        </w:rPr>
        <w:t>الأشعث عن عمر بن یونس قال سمعت أبا عبد الله علیه السلام یقول الحج أفضل من عشر</w:t>
      </w:r>
    </w:p>
    <w:p>
      <w:pPr>
        <w:pStyle w:val="BookText"/>
        <w:rPr/>
      </w:pPr>
      <w:r>
        <w:rPr>
          <w:rFonts w:ascii="IRNazanin" w:hAnsi="IRNazanin" w:eastAsia="IRNazanin"/>
          <w:color w:val="111111"/>
          <w:sz w:val="28"/>
          <w:sz w:val="28"/>
          <w:szCs w:val="28"/>
          <w:rtl w:val="true"/>
          <w:lang w:bidi="fa-IR"/>
        </w:rPr>
        <w:t xml:space="preserve">رقبات حتی عد سبعین رقبة والطواف </w:t>
      </w:r>
      <w:r>
        <w:rPr>
          <w:rStyle w:val="FootnoteAnchor"/>
          <w:rtl w:val="true"/>
        </w:rPr>
        <w:footnoteReference w:id="363"/>
      </w:r>
      <w:r>
        <w:rPr>
          <w:rFonts w:ascii="IRNazanin" w:hAnsi="IRNazanin" w:eastAsia="IRNazanin"/>
          <w:color w:val="111111"/>
          <w:sz w:val="28"/>
          <w:sz w:val="28"/>
          <w:szCs w:val="28"/>
          <w:rtl w:val="true"/>
          <w:lang w:bidi="fa-IR"/>
        </w:rPr>
        <w:t>ورکعتان أفضل من عتق 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سأله رجل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عتق نسمة أفضل أم حجة قال بل حجة قال فرقبتین قال بل حجة فلم یزل یزید وهو یقول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حجة حتی بلغ ثلثین رقبة فقال الحج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یب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بن سعید عن النضر بن سوید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سنان عن أبی عبد الله علیه السلام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إبراهیم بن میمون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p>
    <w:p>
      <w:pPr>
        <w:pStyle w:val="BookText"/>
        <w:rPr/>
      </w:pPr>
      <w:r>
        <w:rPr>
          <w:rFonts w:ascii="IRNazanin" w:hAnsi="IRNazanin" w:eastAsia="IRNazanin"/>
          <w:color w:val="111111"/>
          <w:sz w:val="28"/>
          <w:sz w:val="28"/>
          <w:szCs w:val="28"/>
          <w:rtl w:val="true"/>
          <w:lang w:bidi="fa-IR"/>
        </w:rPr>
        <w:t xml:space="preserve">أبی حنیفة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فجائه رجل فسأله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w:t>
      </w:r>
      <w:r>
        <w:rPr>
          <w:rStyle w:val="FootnoteAnchor"/>
          <w:rtl w:val="true"/>
        </w:rPr>
        <w:footnoteReference w:id="364"/>
      </w:r>
      <w:r>
        <w:rPr>
          <w:rFonts w:ascii="IRNazanin" w:hAnsi="IRNazanin" w:eastAsia="IRNazanin"/>
          <w:color w:val="111111"/>
          <w:sz w:val="28"/>
          <w:sz w:val="28"/>
          <w:szCs w:val="28"/>
          <w:rtl w:val="true"/>
          <w:lang w:bidi="fa-IR"/>
        </w:rPr>
        <w:t>فی رجل قد حج</w:t>
      </w:r>
    </w:p>
    <w:p>
      <w:pPr>
        <w:pStyle w:val="BookText"/>
        <w:rPr/>
      </w:pPr>
      <w:r>
        <w:rPr>
          <w:rFonts w:ascii="IRNazanin" w:hAnsi="IRNazanin" w:eastAsia="IRNazanin"/>
          <w:color w:val="111111"/>
          <w:sz w:val="28"/>
          <w:sz w:val="28"/>
          <w:szCs w:val="28"/>
          <w:rtl w:val="true"/>
          <w:lang w:bidi="fa-IR"/>
        </w:rPr>
        <w:t xml:space="preserve">حجة الاسلام الحج أفضل أم یعتق </w:t>
      </w:r>
      <w:r>
        <w:rPr>
          <w:rStyle w:val="FootnoteAnchor"/>
          <w:rtl w:val="true"/>
        </w:rPr>
        <w:footnoteReference w:id="365"/>
      </w:r>
      <w:r>
        <w:rPr>
          <w:rFonts w:ascii="Amiri" w:hAnsi="Amiri" w:eastAsia="Amiri" w:cs="Amiri"/>
          <w:color w:val="111111"/>
          <w:sz w:val="28"/>
          <w:sz w:val="28"/>
          <w:szCs w:val="28"/>
          <w:rtl w:val="true"/>
          <w:lang w:bidi="ar-SA"/>
        </w:rPr>
        <w:t xml:space="preserve">رقبة فقال لابل عتق </w:t>
      </w:r>
      <w:r>
        <w:rPr>
          <w:rStyle w:val="FootnoteAnchor"/>
          <w:rtl w:val="true"/>
        </w:rPr>
        <w:footnoteReference w:id="366"/>
      </w:r>
      <w:r>
        <w:rPr>
          <w:rFonts w:ascii="Amiri" w:hAnsi="Amiri" w:eastAsia="Amiri" w:cs="Amiri"/>
          <w:color w:val="111111"/>
          <w:sz w:val="28"/>
          <w:sz w:val="28"/>
          <w:szCs w:val="28"/>
          <w:rtl w:val="true"/>
          <w:lang w:bidi="ar-SA"/>
        </w:rPr>
        <w:t>رقبة فقال أبو عبد الله</w:t>
      </w:r>
    </w:p>
    <w:p>
      <w:pPr>
        <w:pStyle w:val="BookText"/>
        <w:rPr/>
      </w:pPr>
      <w:r>
        <w:rPr>
          <w:rFonts w:ascii="IRNazanin" w:hAnsi="IRNazanin" w:eastAsia="IRNazanin"/>
          <w:color w:val="111111"/>
          <w:sz w:val="28"/>
          <w:sz w:val="28"/>
          <w:szCs w:val="28"/>
          <w:rtl w:val="true"/>
          <w:lang w:bidi="fa-IR"/>
        </w:rPr>
        <w:t xml:space="preserve">علیه السلام کذب والله واثم لحجة </w:t>
      </w:r>
      <w:r>
        <w:rPr>
          <w:rStyle w:val="FootnoteAnchor"/>
          <w:rtl w:val="true"/>
        </w:rPr>
        <w:footnoteReference w:id="367"/>
      </w:r>
      <w:r>
        <w:rPr>
          <w:rFonts w:ascii="IRNazanin" w:hAnsi="IRNazanin" w:eastAsia="IRNazanin"/>
          <w:color w:val="111111"/>
          <w:sz w:val="28"/>
          <w:sz w:val="28"/>
          <w:szCs w:val="28"/>
          <w:rtl w:val="true"/>
          <w:lang w:bidi="fa-IR"/>
        </w:rPr>
        <w:t>أفضل من عتق رقبة ورقبة ورقبة حتی عد</w:t>
      </w:r>
    </w:p>
    <w:p>
      <w:pPr>
        <w:pStyle w:val="BookText"/>
        <w:rPr/>
      </w:pPr>
      <w:r>
        <w:rPr>
          <w:rFonts w:ascii="IRNazanin" w:hAnsi="IRNazanin" w:eastAsia="IRNazanin"/>
          <w:color w:val="111111"/>
          <w:sz w:val="28"/>
          <w:sz w:val="28"/>
          <w:szCs w:val="28"/>
          <w:rtl w:val="true"/>
          <w:lang w:bidi="fa-IR"/>
        </w:rPr>
        <w:t xml:space="preserve">عشرا </w:t>
      </w:r>
      <w:r>
        <w:rPr>
          <w:rStyle w:val="FootnoteAnchor"/>
          <w:rtl w:val="true"/>
        </w:rPr>
        <w:footnoteReference w:id="368"/>
      </w:r>
      <w:r>
        <w:rPr>
          <w:rFonts w:ascii="IRNazanin" w:hAnsi="IRNazanin" w:eastAsia="IRNazanin"/>
          <w:color w:val="111111"/>
          <w:sz w:val="28"/>
          <w:sz w:val="28"/>
          <w:szCs w:val="28"/>
          <w:rtl w:val="true"/>
          <w:lang w:bidi="fa-IR"/>
        </w:rPr>
        <w:t xml:space="preserve">ثم قال ویحه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بالبیت وسعی بین</w:t>
      </w:r>
    </w:p>
    <w:p>
      <w:pPr>
        <w:pStyle w:val="BookText"/>
        <w:rPr/>
      </w:pPr>
      <w:r>
        <w:rPr>
          <w:rFonts w:ascii="Amiri" w:hAnsi="Amiri" w:eastAsia="Amiri" w:cs="Amiri"/>
          <w:color w:val="111111"/>
          <w:sz w:val="28"/>
          <w:sz w:val="28"/>
          <w:szCs w:val="28"/>
          <w:rtl w:val="true"/>
          <w:lang w:bidi="ar-SA"/>
        </w:rPr>
        <w:t xml:space="preserve">الصفا والمروة ووقوف </w:t>
      </w:r>
      <w:r>
        <w:rPr>
          <w:rStyle w:val="FootnoteAnchor"/>
          <w:rtl w:val="true"/>
        </w:rPr>
        <w:footnoteReference w:id="369"/>
      </w:r>
      <w:r>
        <w:rPr>
          <w:rFonts w:ascii="IRNazanin" w:hAnsi="IRNazanin" w:eastAsia="IRNazanin"/>
          <w:color w:val="111111"/>
          <w:sz w:val="28"/>
          <w:sz w:val="28"/>
          <w:szCs w:val="28"/>
          <w:rtl w:val="true"/>
          <w:lang w:bidi="fa-IR"/>
        </w:rPr>
        <w:t xml:space="preserve">بعرفة وحلق الرأس ورمی الجمار ولو </w:t>
      </w:r>
      <w:r>
        <w:rPr>
          <w:rStyle w:val="FootnoteAnchor"/>
          <w:rtl w:val="true"/>
        </w:rPr>
        <w:footnoteReference w:id="370"/>
      </w:r>
      <w:r>
        <w:rPr>
          <w:rFonts w:ascii="IRNazanin" w:hAnsi="IRNazanin" w:eastAsia="IRNazanin"/>
          <w:color w:val="111111"/>
          <w:sz w:val="28"/>
          <w:sz w:val="28"/>
          <w:szCs w:val="28"/>
          <w:rtl w:val="true"/>
          <w:lang w:bidi="fa-IR"/>
        </w:rPr>
        <w:t>کان لما</w:t>
      </w:r>
    </w:p>
    <w:p>
      <w:pPr>
        <w:pStyle w:val="BookText"/>
        <w:rPr/>
      </w:pPr>
      <w:r>
        <w:rPr>
          <w:rFonts w:ascii="IRNazanin" w:hAnsi="IRNazanin" w:eastAsia="IRNazanin"/>
          <w:color w:val="111111"/>
          <w:sz w:val="28"/>
          <w:sz w:val="28"/>
          <w:szCs w:val="28"/>
          <w:rtl w:val="true"/>
          <w:lang w:bidi="fa-IR"/>
        </w:rPr>
        <w:t xml:space="preserve">قال لعطل الناس الحج ولو فعلوا کان </w:t>
      </w:r>
      <w:r>
        <w:rPr>
          <w:rStyle w:val="FootnoteAnchor"/>
          <w:rtl w:val="true"/>
        </w:rPr>
        <w:footnoteReference w:id="371"/>
      </w:r>
      <w:r>
        <w:rPr>
          <w:rFonts w:ascii="IRNazanin" w:hAnsi="IRNazanin" w:eastAsia="IRNazanin"/>
          <w:color w:val="111111"/>
          <w:sz w:val="28"/>
          <w:sz w:val="28"/>
          <w:szCs w:val="28"/>
          <w:rtl w:val="true"/>
          <w:lang w:bidi="fa-IR"/>
        </w:rPr>
        <w:t>ینبغی للامام ان یجبرهم علی الحج ان</w:t>
      </w:r>
    </w:p>
    <w:p>
      <w:pPr>
        <w:pStyle w:val="BookText"/>
        <w:rPr/>
      </w:pPr>
      <w:r>
        <w:rPr>
          <w:rFonts w:ascii="IRNazanin" w:hAnsi="IRNazanin" w:eastAsia="IRNazanin"/>
          <w:color w:val="111111"/>
          <w:sz w:val="28"/>
          <w:sz w:val="28"/>
          <w:szCs w:val="28"/>
          <w:rtl w:val="true"/>
          <w:lang w:bidi="fa-IR"/>
        </w:rPr>
        <w:t>شاؤوا ان ابوا فان هذا البیت انما وضع للحج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 عن</w:t>
      </w:r>
    </w:p>
    <w:p>
      <w:pPr>
        <w:pStyle w:val="BookText"/>
        <w:rPr/>
      </w:pPr>
      <w:r>
        <w:rPr>
          <w:rFonts w:ascii="IRNazanin" w:hAnsi="IRNazanin" w:eastAsia="IRNazanin"/>
          <w:color w:val="111111"/>
          <w:sz w:val="28"/>
          <w:sz w:val="28"/>
          <w:szCs w:val="28"/>
          <w:rtl w:val="true"/>
          <w:lang w:bidi="fa-IR"/>
        </w:rPr>
        <w:t>یونس بن یعقوب عن خاله عبد الله بن عبد الرحمن عن سعید السمان قال کنت أحج</w:t>
      </w:r>
    </w:p>
    <w:p>
      <w:pPr>
        <w:pStyle w:val="BookText"/>
        <w:rPr/>
      </w:pPr>
      <w:r>
        <w:rPr>
          <w:rFonts w:ascii="IRNazanin" w:hAnsi="IRNazanin" w:eastAsia="IRNazanin"/>
          <w:color w:val="111111"/>
          <w:sz w:val="28"/>
          <w:sz w:val="28"/>
          <w:szCs w:val="28"/>
          <w:rtl w:val="true"/>
          <w:lang w:bidi="fa-IR"/>
        </w:rPr>
        <w:t>فی کل سنة فلما کان فی سنة شدیدة أصاب الناس فیها جهد فقال لی أصحابی لو</w:t>
      </w:r>
    </w:p>
    <w:p>
      <w:pPr>
        <w:pStyle w:val="BookText"/>
        <w:rPr/>
      </w:pPr>
      <w:r>
        <w:rPr>
          <w:rFonts w:ascii="IRNazanin" w:hAnsi="IRNazanin" w:eastAsia="IRNazanin"/>
          <w:color w:val="111111"/>
          <w:sz w:val="28"/>
          <w:sz w:val="28"/>
          <w:szCs w:val="28"/>
          <w:rtl w:val="true"/>
          <w:lang w:bidi="fa-IR"/>
        </w:rPr>
        <w:t>نظرت إلی ما ترید أن تحج العام به فتصدقت به کان أفضل قال فقلت لهم وترون ذلک</w:t>
      </w:r>
    </w:p>
    <w:p>
      <w:pPr>
        <w:pStyle w:val="BookText"/>
        <w:rPr/>
      </w:pPr>
      <w:r>
        <w:rPr>
          <w:rFonts w:ascii="IRNazanin" w:hAnsi="IRNazanin" w:eastAsia="IRNazanin"/>
          <w:color w:val="111111"/>
          <w:sz w:val="28"/>
          <w:sz w:val="28"/>
          <w:szCs w:val="28"/>
          <w:rtl w:val="true"/>
          <w:lang w:bidi="fa-IR"/>
        </w:rPr>
        <w:t>قالوا نعم قال فتصدقت تلک السنة بما أرید ان أحج به وأقمت قال فرأیت رؤیا لیلد عرفة</w:t>
      </w:r>
    </w:p>
    <w:p>
      <w:pPr>
        <w:pStyle w:val="BookText"/>
        <w:rPr/>
      </w:pPr>
      <w:r>
        <w:rPr>
          <w:rFonts w:ascii="IRNazanin" w:hAnsi="IRNazanin" w:eastAsia="IRNazanin"/>
          <w:color w:val="111111"/>
          <w:sz w:val="28"/>
          <w:sz w:val="28"/>
          <w:szCs w:val="28"/>
          <w:rtl w:val="true"/>
          <w:lang w:bidi="fa-IR"/>
        </w:rPr>
        <w:t>وقلت والله لا أعود ولا أدع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کان من قابل حججت فلما اتیت منی رأیت أبا عبد الله علیه السلام</w:t>
      </w:r>
    </w:p>
    <w:p>
      <w:pPr>
        <w:pStyle w:val="BookText"/>
        <w:rPr/>
      </w:pPr>
      <w:r>
        <w:rPr>
          <w:rFonts w:ascii="IRNazanin" w:hAnsi="IRNazanin" w:eastAsia="IRNazanin"/>
          <w:color w:val="111111"/>
          <w:sz w:val="28"/>
          <w:sz w:val="28"/>
          <w:szCs w:val="28"/>
          <w:rtl w:val="true"/>
          <w:lang w:bidi="fa-IR"/>
        </w:rPr>
        <w:t xml:space="preserve">وعنده الناس مجتمعون فأتیته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الرجل وقصصت علیه قصتی</w:t>
      </w:r>
    </w:p>
    <w:p>
      <w:pPr>
        <w:pStyle w:val="BookText"/>
        <w:rPr/>
      </w:pPr>
      <w:r>
        <w:rPr>
          <w:rFonts w:ascii="IRNazanin" w:hAnsi="IRNazanin" w:eastAsia="IRNazanin"/>
          <w:color w:val="111111"/>
          <w:sz w:val="28"/>
          <w:sz w:val="28"/>
          <w:szCs w:val="28"/>
          <w:rtl w:val="true"/>
          <w:lang w:bidi="fa-IR"/>
        </w:rPr>
        <w:t>وقلت أیهما أفضل الحج أو الصدقة فقال ما أحسن الصدقة ثلاث مرات قال قلت</w:t>
      </w:r>
    </w:p>
    <w:p>
      <w:pPr>
        <w:pStyle w:val="BookText"/>
        <w:rPr/>
      </w:pPr>
      <w:r>
        <w:rPr>
          <w:rFonts w:ascii="IRNazanin" w:hAnsi="IRNazanin" w:eastAsia="IRNazanin"/>
          <w:color w:val="111111"/>
          <w:sz w:val="28"/>
          <w:sz w:val="28"/>
          <w:szCs w:val="28"/>
          <w:rtl w:val="true"/>
          <w:lang w:bidi="fa-IR"/>
        </w:rPr>
        <w:t>أجل فأیهما أفضل قال ما یمنع أحدکم من أن یحج ویتصدق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 ما یبلغ ماله ولا یتسع قال إذا أراد أن ینفق عشرة درهم فی شئ</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سبب الحج أنفق خمسة وتصدق بخمسة أو قصر فی شئ من نفقته فی الحج</w:t>
      </w:r>
    </w:p>
    <w:p>
      <w:pPr>
        <w:pStyle w:val="BookText"/>
        <w:rPr/>
      </w:pPr>
      <w:r>
        <w:rPr>
          <w:rFonts w:ascii="IRNazanin" w:hAnsi="IRNazanin" w:eastAsia="IRNazanin"/>
          <w:color w:val="111111"/>
          <w:sz w:val="28"/>
          <w:sz w:val="28"/>
          <w:szCs w:val="28"/>
          <w:rtl w:val="true"/>
          <w:lang w:bidi="fa-IR"/>
        </w:rPr>
        <w:t xml:space="preserve">فیجعل ما یحبس </w:t>
      </w:r>
      <w:r>
        <w:rPr>
          <w:rStyle w:val="FootnoteAnchor"/>
          <w:rtl w:val="true"/>
        </w:rPr>
        <w:footnoteReference w:id="372"/>
      </w:r>
      <w:r>
        <w:rPr>
          <w:rFonts w:ascii="IRNazanin" w:hAnsi="IRNazanin" w:eastAsia="IRNazanin"/>
          <w:color w:val="111111"/>
          <w:sz w:val="28"/>
          <w:sz w:val="28"/>
          <w:szCs w:val="28"/>
          <w:rtl w:val="true"/>
          <w:lang w:bidi="fa-IR"/>
        </w:rPr>
        <w:t>فی الصدقة فان له فی ذلک اجرا قال قلت هذا لو فعلناه استقام</w:t>
      </w:r>
    </w:p>
    <w:p>
      <w:pPr>
        <w:pStyle w:val="BookText"/>
        <w:rPr/>
      </w:pPr>
      <w:r>
        <w:rPr>
          <w:rFonts w:ascii="IRNazanin" w:hAnsi="IRNazanin" w:eastAsia="IRNazanin"/>
          <w:color w:val="111111"/>
          <w:sz w:val="28"/>
          <w:sz w:val="28"/>
          <w:szCs w:val="28"/>
          <w:rtl w:val="true"/>
          <w:lang w:bidi="fa-IR"/>
        </w:rPr>
        <w:t>قال ثم قال وانی له مثل الحج فقالها ثلث مرات ان العبد لیخرج من بیته فیعطی قسما</w:t>
      </w:r>
    </w:p>
    <w:p>
      <w:pPr>
        <w:pStyle w:val="BookText"/>
        <w:rPr/>
      </w:pPr>
      <w:r>
        <w:rPr>
          <w:rFonts w:ascii="IRNazanin" w:hAnsi="IRNazanin" w:eastAsia="IRNazanin"/>
          <w:color w:val="111111"/>
          <w:sz w:val="28"/>
          <w:sz w:val="28"/>
          <w:szCs w:val="28"/>
          <w:rtl w:val="true"/>
          <w:lang w:bidi="fa-IR"/>
        </w:rPr>
        <w:t>حتی إذا أتی المسجد الحرام طاف طواف الفریضة ثم عدل إلی مقام إبراهیم فصلی</w:t>
      </w:r>
    </w:p>
    <w:p>
      <w:pPr>
        <w:pStyle w:val="BookText"/>
        <w:rPr/>
      </w:pPr>
      <w:r>
        <w:rPr>
          <w:rFonts w:ascii="IRNazanin" w:hAnsi="IRNazanin" w:eastAsia="IRNazanin"/>
          <w:color w:val="111111"/>
          <w:sz w:val="28"/>
          <w:sz w:val="28"/>
          <w:szCs w:val="28"/>
          <w:rtl w:val="true"/>
          <w:lang w:bidi="fa-IR"/>
        </w:rPr>
        <w:t xml:space="preserve">رکعتین فیأتیه ملک فیقوم عن یساره فإذا انصرف ضرب بیده علی کتفه </w:t>
      </w:r>
      <w:r>
        <w:rPr>
          <w:rStyle w:val="FootnoteAnchor"/>
          <w:rtl w:val="true"/>
        </w:rPr>
        <w:footnoteReference w:id="373"/>
      </w:r>
      <w:r>
        <w:rPr>
          <w:rFonts w:ascii="IRNazanin" w:hAnsi="IRNazanin" w:eastAsia="IRNazanin"/>
          <w:color w:val="111111"/>
          <w:sz w:val="28"/>
          <w:sz w:val="28"/>
          <w:szCs w:val="28"/>
          <w:rtl w:val="true"/>
          <w:lang w:bidi="fa-IR"/>
        </w:rPr>
        <w:t>فیقول یا هذا</w:t>
      </w:r>
    </w:p>
    <w:p>
      <w:pPr>
        <w:pStyle w:val="BookText"/>
        <w:rPr/>
      </w:pPr>
      <w:r>
        <w:rPr>
          <w:rFonts w:ascii="IRNazanin" w:hAnsi="IRNazanin" w:eastAsia="IRNazanin"/>
          <w:color w:val="111111"/>
          <w:sz w:val="28"/>
          <w:sz w:val="28"/>
          <w:szCs w:val="28"/>
          <w:rtl w:val="true"/>
          <w:lang w:bidi="fa-IR"/>
        </w:rPr>
        <w:t xml:space="preserve">اما ما قد مضی فقد غفر لک واما ما یستقبل فجد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عبد الله جعفر بن محمد علیهما السلام</w:t>
      </w:r>
    </w:p>
    <w:p>
      <w:pPr>
        <w:pStyle w:val="BookText"/>
        <w:rPr/>
      </w:pPr>
      <w:r>
        <w:rPr>
          <w:rFonts w:ascii="IRNazanin" w:hAnsi="IRNazanin" w:eastAsia="IRNazanin"/>
          <w:color w:val="111111"/>
          <w:sz w:val="28"/>
          <w:sz w:val="28"/>
          <w:szCs w:val="28"/>
          <w:rtl w:val="true"/>
          <w:lang w:bidi="fa-IR"/>
        </w:rPr>
        <w:t>ان رجلا سأله فقال یا بن رسول الله انا رجل موسر وقد حججت حجة الاسلام وقد</w:t>
      </w:r>
    </w:p>
    <w:p>
      <w:pPr>
        <w:pStyle w:val="BookText"/>
        <w:rPr/>
      </w:pPr>
      <w:r>
        <w:rPr>
          <w:rFonts w:ascii="IRNazanin" w:hAnsi="IRNazanin" w:eastAsia="IRNazanin"/>
          <w:color w:val="111111"/>
          <w:sz w:val="28"/>
          <w:sz w:val="28"/>
          <w:szCs w:val="28"/>
          <w:rtl w:val="true"/>
          <w:lang w:bidi="fa-IR"/>
        </w:rPr>
        <w:t>سمعت ما فی التطوع بالحج من الرغائب فهل لی ان تصدقت بمثل نفقة الحج أو</w:t>
      </w:r>
    </w:p>
    <w:p>
      <w:pPr>
        <w:pStyle w:val="BookText"/>
        <w:rPr/>
      </w:pPr>
      <w:r>
        <w:rPr>
          <w:rFonts w:ascii="IRNazanin" w:hAnsi="IRNazanin" w:eastAsia="IRNazanin"/>
          <w:color w:val="111111"/>
          <w:sz w:val="28"/>
          <w:sz w:val="28"/>
          <w:szCs w:val="28"/>
          <w:rtl w:val="true"/>
          <w:lang w:bidi="fa-IR"/>
        </w:rPr>
        <w:t>أکثر منها ثواب الحج فنظر أبو عبد الله علیه السلام إلی أبی قیس وقال له لو تصدقت</w:t>
      </w:r>
    </w:p>
    <w:p>
      <w:pPr>
        <w:pStyle w:val="BookText"/>
        <w:rPr/>
      </w:pPr>
      <w:r>
        <w:rPr>
          <w:rFonts w:ascii="IRNazanin" w:hAnsi="IRNazanin" w:eastAsia="IRNazanin"/>
          <w:color w:val="111111"/>
          <w:sz w:val="28"/>
          <w:sz w:val="28"/>
          <w:szCs w:val="28"/>
          <w:rtl w:val="true"/>
          <w:lang w:bidi="fa-IR"/>
        </w:rPr>
        <w:t>بوزن هذا ذهبا وفضة ما أدرکت ثواب الحج</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عیسی عن الحسین</w:t>
      </w:r>
    </w:p>
    <w:p>
      <w:pPr>
        <w:pStyle w:val="BookText"/>
        <w:rPr/>
      </w:pPr>
      <w:r>
        <w:rPr>
          <w:rFonts w:ascii="IRNazanin" w:hAnsi="IRNazanin" w:eastAsia="IRNazanin"/>
          <w:color w:val="111111"/>
          <w:sz w:val="28"/>
          <w:sz w:val="28"/>
          <w:szCs w:val="28"/>
          <w:rtl w:val="true"/>
          <w:lang w:bidi="fa-IR"/>
        </w:rPr>
        <w:t>بن سعید عن القاسم بن محمد عن علی بن أبی حمزة عن إبراهیم بن میمون قال</w:t>
      </w:r>
    </w:p>
    <w:p>
      <w:pPr>
        <w:pStyle w:val="BookText"/>
        <w:rPr/>
      </w:pPr>
      <w:r>
        <w:rPr>
          <w:rFonts w:ascii="IRNazanin" w:hAnsi="IRNazanin" w:eastAsia="IRNazanin"/>
          <w:color w:val="111111"/>
          <w:sz w:val="28"/>
          <w:sz w:val="28"/>
          <w:szCs w:val="28"/>
          <w:rtl w:val="true"/>
          <w:lang w:bidi="fa-IR"/>
        </w:rPr>
        <w:t>قلت لأبی عبد الله علیه السلام انی أحج سنة وشریکی سنة قال ما یمنعک من الحج</w:t>
      </w:r>
    </w:p>
    <w:p>
      <w:pPr>
        <w:pStyle w:val="BookText"/>
        <w:rPr/>
      </w:pPr>
      <w:r>
        <w:rPr>
          <w:rFonts w:ascii="IRNazanin" w:hAnsi="IRNazanin" w:eastAsia="IRNazanin"/>
          <w:color w:val="111111"/>
          <w:sz w:val="28"/>
          <w:sz w:val="28"/>
          <w:szCs w:val="28"/>
          <w:rtl w:val="true"/>
          <w:lang w:bidi="fa-IR"/>
        </w:rPr>
        <w:t xml:space="preserve">یا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أتفرغ لذلک جعلت فداک أتصدق بخمسة مأد مکان ذلک</w:t>
      </w:r>
    </w:p>
    <w:p>
      <w:pPr>
        <w:pStyle w:val="BookText"/>
        <w:rPr/>
      </w:pPr>
      <w:r>
        <w:rPr>
          <w:rFonts w:ascii="Amiri" w:hAnsi="Amiri" w:eastAsia="Amiri" w:cs="Amiri"/>
          <w:color w:val="111111"/>
          <w:sz w:val="28"/>
          <w:sz w:val="28"/>
          <w:szCs w:val="28"/>
          <w:rtl w:val="true"/>
          <w:lang w:bidi="ar-SA"/>
        </w:rPr>
        <w:t>قال الحج أفضل قلت فألف وخمس مئة قال الحج أفضل قلت</w:t>
      </w:r>
    </w:p>
    <w:p>
      <w:pPr>
        <w:pStyle w:val="BookText"/>
        <w:rPr/>
      </w:pPr>
      <w:r>
        <w:rPr>
          <w:rFonts w:ascii="IRNazanin" w:hAnsi="IRNazanin" w:eastAsia="IRNazanin"/>
          <w:color w:val="111111"/>
          <w:sz w:val="28"/>
          <w:sz w:val="28"/>
          <w:szCs w:val="28"/>
          <w:rtl w:val="true"/>
          <w:lang w:bidi="fa-IR"/>
        </w:rPr>
        <w:t>الفین قال أفی ألفیک طواف البیت قلت لا قال أفی ألفیک سعی بین الصفا والمروة</w:t>
      </w:r>
    </w:p>
    <w:p>
      <w:pPr>
        <w:pStyle w:val="BookText"/>
        <w:rPr/>
      </w:pPr>
      <w:r>
        <w:rPr>
          <w:rFonts w:ascii="IRNazanin" w:hAnsi="IRNazanin" w:eastAsia="IRNazanin"/>
          <w:color w:val="111111"/>
          <w:sz w:val="28"/>
          <w:sz w:val="28"/>
          <w:szCs w:val="28"/>
          <w:rtl w:val="true"/>
          <w:lang w:bidi="fa-IR"/>
        </w:rPr>
        <w:t>قلت لا قال أفی ألفیک وقوف بعرفة قلت لا قال أفی ألفیک رمی الجمار قلت لا قال أفی</w:t>
      </w:r>
    </w:p>
    <w:p>
      <w:pPr>
        <w:pStyle w:val="BookText"/>
        <w:rPr/>
      </w:pPr>
      <w:r>
        <w:rPr>
          <w:rFonts w:ascii="IRNazanin" w:hAnsi="IRNazanin" w:eastAsia="IRNazanin"/>
          <w:color w:val="111111"/>
          <w:sz w:val="28"/>
          <w:sz w:val="28"/>
          <w:szCs w:val="28"/>
          <w:rtl w:val="true"/>
          <w:lang w:bidi="fa-IR"/>
        </w:rPr>
        <w:t>ألفیک المناسک قلت لا قال الحج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حسین الأحمسی عن أبی</w:t>
      </w:r>
    </w:p>
    <w:p>
      <w:pPr>
        <w:pStyle w:val="BookText"/>
        <w:rPr/>
      </w:pPr>
      <w:r>
        <w:rPr>
          <w:rFonts w:ascii="IRNazanin" w:hAnsi="IRNazanin" w:eastAsia="IRNazanin"/>
          <w:color w:val="111111"/>
          <w:sz w:val="28"/>
          <w:sz w:val="28"/>
          <w:szCs w:val="28"/>
          <w:rtl w:val="true"/>
          <w:lang w:bidi="fa-IR"/>
        </w:rPr>
        <w:t xml:space="preserve">بصیر قال </w:t>
      </w:r>
      <w:r>
        <w:rPr>
          <w:rStyle w:val="FootnoteAnchor"/>
          <w:rtl w:val="true"/>
        </w:rPr>
        <w:footnoteReference w:id="375"/>
      </w:r>
      <w:r>
        <w:rPr>
          <w:rFonts w:ascii="IRNazanin" w:hAnsi="IRNazanin" w:eastAsia="IRNazanin"/>
          <w:color w:val="111111"/>
          <w:sz w:val="28"/>
          <w:sz w:val="28"/>
          <w:szCs w:val="28"/>
          <w:rtl w:val="true"/>
          <w:lang w:bidi="fa-IR"/>
        </w:rPr>
        <w:t xml:space="preserve">قال أبو عبد الله حجة خیر من بیت مملو ذهبا یتصدق به </w:t>
      </w:r>
      <w:r>
        <w:rPr>
          <w:rStyle w:val="FootnoteAnchor"/>
          <w:rtl w:val="true"/>
        </w:rPr>
        <w:footnoteReference w:id="37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یفنی</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w:t>
      </w:r>
    </w:p>
    <w:p>
      <w:pPr>
        <w:pStyle w:val="BookText"/>
        <w:rPr/>
      </w:pPr>
      <w:r>
        <w:rPr>
          <w:rFonts w:ascii="IRNazanin" w:hAnsi="IRNazanin" w:eastAsia="IRNazanin"/>
          <w:color w:val="111111"/>
          <w:sz w:val="28"/>
          <w:sz w:val="28"/>
          <w:szCs w:val="28"/>
          <w:rtl w:val="true"/>
          <w:lang w:bidi="fa-IR"/>
        </w:rPr>
        <w:t>عن معویة بن عمار عن أبی عبد الله عن أبیه عن آبائه علیهم السلام ان رسول الله صلی</w:t>
      </w:r>
    </w:p>
    <w:p>
      <w:pPr>
        <w:pStyle w:val="BookText"/>
        <w:rPr/>
      </w:pPr>
      <w:r>
        <w:rPr>
          <w:rFonts w:ascii="IRNazanin" w:hAnsi="IRNazanin" w:eastAsia="IRNazanin"/>
          <w:color w:val="111111"/>
          <w:sz w:val="28"/>
          <w:sz w:val="28"/>
          <w:szCs w:val="28"/>
          <w:rtl w:val="true"/>
          <w:lang w:bidi="fa-IR"/>
        </w:rPr>
        <w:t>الله علیه وآله لقیه أعرابی فقال له یا رسول الله انی خرجت أرید الحج ففاتنی وانا</w:t>
      </w:r>
    </w:p>
    <w:p>
      <w:pPr>
        <w:pStyle w:val="BookText"/>
        <w:rPr/>
      </w:pPr>
      <w:r>
        <w:rPr>
          <w:rFonts w:ascii="IRNazanin" w:hAnsi="IRNazanin" w:eastAsia="IRNazanin"/>
          <w:color w:val="111111"/>
          <w:sz w:val="28"/>
          <w:sz w:val="28"/>
          <w:szCs w:val="28"/>
          <w:rtl w:val="true"/>
          <w:lang w:bidi="fa-IR"/>
        </w:rPr>
        <w:t xml:space="preserve">رجل ممیل </w:t>
      </w:r>
      <w:r>
        <w:rPr>
          <w:rStyle w:val="FootnoteAnchor"/>
          <w:rtl w:val="true"/>
        </w:rPr>
        <w:footnoteReference w:id="377"/>
      </w:r>
      <w:r>
        <w:rPr>
          <w:rFonts w:ascii="IRNazanin" w:hAnsi="IRNazanin" w:eastAsia="IRNazanin"/>
          <w:color w:val="111111"/>
          <w:sz w:val="28"/>
          <w:sz w:val="28"/>
          <w:szCs w:val="28"/>
          <w:rtl w:val="true"/>
          <w:lang w:bidi="fa-IR"/>
        </w:rPr>
        <w:t>فمرنی ان اصنع فی مالی ما أبلغ به مثل اجر الحاج قال فالتفت</w:t>
      </w:r>
    </w:p>
    <w:p>
      <w:pPr>
        <w:pStyle w:val="BookText"/>
        <w:rPr/>
      </w:pPr>
      <w:r>
        <w:rPr>
          <w:rFonts w:ascii="IRNazanin" w:hAnsi="IRNazanin" w:eastAsia="IRNazanin"/>
          <w:color w:val="111111"/>
          <w:sz w:val="28"/>
          <w:sz w:val="28"/>
          <w:szCs w:val="28"/>
          <w:rtl w:val="true"/>
          <w:lang w:bidi="fa-IR"/>
        </w:rPr>
        <w:t>الیه رسول الله صلی الله علیه وآله فقال له انظر إلی أبی قبیس فلو أن أبا قبیس لک ذهبة</w:t>
      </w:r>
    </w:p>
    <w:p>
      <w:pPr>
        <w:pStyle w:val="BookText"/>
        <w:rPr/>
      </w:pPr>
      <w:r>
        <w:rPr>
          <w:rFonts w:ascii="IRNazanin" w:hAnsi="IRNazanin" w:eastAsia="IRNazanin"/>
          <w:color w:val="111111"/>
          <w:sz w:val="28"/>
          <w:sz w:val="28"/>
          <w:szCs w:val="28"/>
          <w:rtl w:val="true"/>
          <w:lang w:bidi="fa-IR"/>
        </w:rPr>
        <w:t>حمراء أنفقته فی سبیل الله ما بلغت به ما یبلغ الحاج ثم قال إن الحاج إذا اخذ فی</w:t>
      </w:r>
    </w:p>
    <w:p>
      <w:pPr>
        <w:pStyle w:val="BookText"/>
        <w:rPr/>
      </w:pPr>
      <w:r>
        <w:rPr>
          <w:rFonts w:ascii="IRNazanin" w:hAnsi="IRNazanin" w:eastAsia="IRNazanin"/>
          <w:color w:val="111111"/>
          <w:sz w:val="28"/>
          <w:sz w:val="28"/>
          <w:szCs w:val="28"/>
          <w:rtl w:val="true"/>
          <w:lang w:bidi="fa-IR"/>
        </w:rPr>
        <w:t xml:space="preserve">جهازه لم یرفع شیئا ولم یضعه </w:t>
      </w:r>
      <w:r>
        <w:rPr>
          <w:rStyle w:val="FootnoteAnchor"/>
          <w:rtl w:val="true"/>
        </w:rPr>
        <w:footnoteReference w:id="378"/>
      </w:r>
      <w:r>
        <w:rPr>
          <w:rFonts w:ascii="IRNazanin" w:hAnsi="IRNazanin" w:eastAsia="IRNazanin"/>
          <w:color w:val="111111"/>
          <w:sz w:val="28"/>
          <w:sz w:val="28"/>
          <w:szCs w:val="28"/>
          <w:rtl w:val="true"/>
          <w:lang w:bidi="fa-IR"/>
        </w:rPr>
        <w:t xml:space="preserve">الا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عشر حسنات ومحی عنه عشر</w:t>
      </w:r>
    </w:p>
    <w:p>
      <w:pPr>
        <w:pStyle w:val="BookText"/>
        <w:rPr/>
      </w:pPr>
      <w:r>
        <w:rPr>
          <w:rFonts w:ascii="IRNazanin" w:hAnsi="IRNazanin" w:eastAsia="IRNazanin"/>
          <w:color w:val="111111"/>
          <w:sz w:val="28"/>
          <w:sz w:val="28"/>
          <w:szCs w:val="28"/>
          <w:rtl w:val="true"/>
          <w:lang w:bidi="fa-IR"/>
        </w:rPr>
        <w:t>سیئات ورفع له عشر درجات فإذا رکب بعیره لم یرفع خفا ولم یضعه الا کتب الله له</w:t>
      </w:r>
    </w:p>
    <w:p>
      <w:pPr>
        <w:pStyle w:val="BookText"/>
        <w:rPr/>
      </w:pPr>
      <w:r>
        <w:rPr>
          <w:rFonts w:ascii="IRNazanin" w:hAnsi="IRNazanin" w:eastAsia="IRNazanin"/>
          <w:color w:val="111111"/>
          <w:sz w:val="28"/>
          <w:sz w:val="28"/>
          <w:szCs w:val="28"/>
          <w:rtl w:val="true"/>
          <w:lang w:bidi="fa-IR"/>
        </w:rPr>
        <w:t>مثل ذلک فإذا طاف بالبیت خرج من ذنوبه فإذا سعی بین الصفا والمروة خرج من</w:t>
      </w:r>
    </w:p>
    <w:p>
      <w:pPr>
        <w:pStyle w:val="BookText"/>
        <w:rPr/>
      </w:pPr>
      <w:r>
        <w:rPr>
          <w:rFonts w:ascii="IRNazanin" w:hAnsi="IRNazanin" w:eastAsia="IRNazanin"/>
          <w:color w:val="111111"/>
          <w:sz w:val="28"/>
          <w:sz w:val="28"/>
          <w:szCs w:val="28"/>
          <w:rtl w:val="true"/>
          <w:lang w:bidi="fa-IR"/>
        </w:rPr>
        <w:t>ذنوبه فإذا وقف بعرفات خرج من ذنوبه فإذا وقف بالمشعر الحرام خرج من ذنوبه</w:t>
      </w:r>
    </w:p>
    <w:p>
      <w:pPr>
        <w:pStyle w:val="BookText"/>
        <w:rPr/>
      </w:pPr>
      <w:r>
        <w:rPr>
          <w:rFonts w:ascii="IRNazanin" w:hAnsi="IRNazanin" w:eastAsia="IRNazanin"/>
          <w:color w:val="111111"/>
          <w:sz w:val="28"/>
          <w:sz w:val="28"/>
          <w:szCs w:val="28"/>
          <w:rtl w:val="true"/>
          <w:lang w:bidi="fa-IR"/>
        </w:rPr>
        <w:t>فإذا رمی الجمار خرج من ذنوبه قال فعدد رسول الله صلی الله علیه وآله کذا وکذا موقفا</w:t>
      </w:r>
    </w:p>
    <w:p>
      <w:pPr>
        <w:pStyle w:val="BookText"/>
        <w:rPr/>
      </w:pPr>
      <w:r>
        <w:rPr>
          <w:rFonts w:ascii="IRNazanin" w:hAnsi="IRNazanin" w:eastAsia="IRNazanin"/>
          <w:color w:val="111111"/>
          <w:sz w:val="28"/>
          <w:sz w:val="28"/>
          <w:szCs w:val="28"/>
          <w:rtl w:val="true"/>
          <w:lang w:bidi="fa-IR"/>
        </w:rPr>
        <w:t>إذا وقفها الحاج خرج من ذنوبه ثم قال انی لک ان تبلغ ما یبلغ الحاج قال أبو عبد الله</w:t>
      </w:r>
    </w:p>
    <w:p>
      <w:pPr>
        <w:pStyle w:val="BookText"/>
        <w:rPr/>
      </w:pPr>
      <w:r>
        <w:rPr>
          <w:rFonts w:ascii="IRNazanin" w:hAnsi="IRNazanin" w:eastAsia="IRNazanin"/>
          <w:color w:val="111111"/>
          <w:sz w:val="28"/>
          <w:sz w:val="28"/>
          <w:szCs w:val="28"/>
          <w:rtl w:val="true"/>
          <w:lang w:bidi="fa-IR"/>
        </w:rPr>
        <w:t>علیه السلام ولا یکتب علیه الذنوب أربعة أشهر وتکتب له الحسنات الا ان یأتی</w:t>
      </w:r>
    </w:p>
    <w:p>
      <w:pPr>
        <w:pStyle w:val="BookText"/>
        <w:rPr/>
      </w:pPr>
      <w:r>
        <w:rPr>
          <w:rFonts w:ascii="IRNazanin" w:hAnsi="IRNazanin" w:eastAsia="IRNazanin"/>
          <w:color w:val="111111"/>
          <w:sz w:val="28"/>
          <w:sz w:val="28"/>
          <w:szCs w:val="28"/>
          <w:rtl w:val="true"/>
          <w:lang w:bidi="fa-IR"/>
        </w:rPr>
        <w:t>بکبیرة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آل محمد صلی الله علیه وآله ان رجلا أتی النبی صلی الله</w:t>
      </w:r>
    </w:p>
    <w:p>
      <w:pPr>
        <w:pStyle w:val="BookText"/>
        <w:rPr/>
      </w:pPr>
      <w:r>
        <w:rPr>
          <w:rFonts w:ascii="IRNazanin" w:hAnsi="IRNazanin" w:eastAsia="IRNazanin"/>
          <w:color w:val="111111"/>
          <w:sz w:val="28"/>
          <w:sz w:val="28"/>
          <w:szCs w:val="28"/>
          <w:rtl w:val="true"/>
          <w:lang w:bidi="fa-IR"/>
        </w:rPr>
        <w:t>علیه وآله حین قضی حجه فقال یا رسول الله بابی أنت وأمی انی خرجت من أهلی</w:t>
      </w:r>
    </w:p>
    <w:p>
      <w:pPr>
        <w:pStyle w:val="BookText"/>
        <w:rPr/>
      </w:pPr>
      <w:r>
        <w:rPr>
          <w:rFonts w:ascii="IRNazanin" w:hAnsi="IRNazanin" w:eastAsia="IRNazanin"/>
          <w:color w:val="111111"/>
          <w:sz w:val="28"/>
          <w:sz w:val="28"/>
          <w:szCs w:val="28"/>
          <w:rtl w:val="true"/>
          <w:lang w:bidi="fa-IR"/>
        </w:rPr>
        <w:t xml:space="preserve">وانا أرید الحج معک ففاتنی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 ما بلغت به ما یبلغ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ثواب الاعمال عن حمزة بن محمد عن علی</w:t>
      </w:r>
    </w:p>
    <w:p>
      <w:pPr>
        <w:pStyle w:val="BookText"/>
        <w:rPr/>
      </w:pPr>
      <w:r>
        <w:rPr>
          <w:rFonts w:ascii="IRNazanin" w:hAnsi="IRNazanin" w:eastAsia="IRNazanin"/>
          <w:color w:val="111111"/>
          <w:sz w:val="28"/>
          <w:sz w:val="28"/>
          <w:szCs w:val="28"/>
          <w:rtl w:val="true"/>
          <w:lang w:bidi="fa-IR"/>
        </w:rPr>
        <w:t>بن إبراهیم عن أبیه عن صفوان وابن أبی عمیر عن معویة بن عمار 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ومحمد بن إسماعیل عن الفضل بن شاذان عن ابن</w:t>
      </w:r>
    </w:p>
    <w:p>
      <w:pPr>
        <w:pStyle w:val="BookText"/>
        <w:rPr/>
      </w:pPr>
      <w:r>
        <w:rPr>
          <w:rFonts w:ascii="IRNazanin" w:hAnsi="IRNazanin" w:eastAsia="IRNazanin"/>
          <w:color w:val="111111"/>
          <w:sz w:val="28"/>
          <w:sz w:val="28"/>
          <w:szCs w:val="28"/>
          <w:rtl w:val="true"/>
          <w:lang w:bidi="fa-IR"/>
        </w:rPr>
        <w:t>أبی عمیر عن معاویة بن عمار قال قال لما أفاض رسول الله صلی الله علیه وآله تلقاه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أعرابی بالأبطح فقال یا رسول الله صلی الله علیه وآله انی خرجت أرید الحج ففاتنی</w:t>
      </w:r>
    </w:p>
    <w:p>
      <w:pPr>
        <w:pStyle w:val="BookText"/>
        <w:rPr/>
      </w:pPr>
      <w:r>
        <w:rPr>
          <w:rFonts w:ascii="IRNazanin" w:hAnsi="IRNazanin" w:eastAsia="IRNazanin"/>
          <w:color w:val="111111"/>
          <w:sz w:val="28"/>
          <w:sz w:val="28"/>
          <w:szCs w:val="28"/>
          <w:rtl w:val="true"/>
          <w:lang w:bidi="fa-IR"/>
        </w:rPr>
        <w:t>وانا رجل میل یعنی کثیر المال فمرنی اصنع فی مالی ما أبلغ به ما یبلغ به الحاج</w:t>
      </w:r>
    </w:p>
    <w:p>
      <w:pPr>
        <w:pStyle w:val="BookText"/>
        <w:rPr/>
      </w:pPr>
      <w:r>
        <w:rPr>
          <w:rFonts w:ascii="IRNazanin" w:hAnsi="IRNazanin" w:eastAsia="IRNazanin"/>
          <w:color w:val="111111"/>
          <w:sz w:val="28"/>
          <w:sz w:val="28"/>
          <w:szCs w:val="28"/>
          <w:rtl w:val="true"/>
          <w:lang w:bidi="fa-IR"/>
        </w:rPr>
        <w:t>قال فالتفت رسول الله صلی الله علیه وآله إلی أبی قبیس فقال لو أن أبا قبیس لک</w:t>
      </w:r>
    </w:p>
    <w:p>
      <w:pPr>
        <w:pStyle w:val="BookText"/>
        <w:rPr/>
      </w:pPr>
      <w:r>
        <w:rPr>
          <w:rFonts w:ascii="IRNazanin" w:hAnsi="IRNazanin" w:eastAsia="IRNazanin"/>
          <w:color w:val="111111"/>
          <w:sz w:val="28"/>
          <w:sz w:val="28"/>
          <w:szCs w:val="28"/>
          <w:rtl w:val="true"/>
          <w:lang w:bidi="fa-IR"/>
        </w:rPr>
        <w:t xml:space="preserve">زنته ذهبة حمراء أنفقته فی سبیل الله ما بلغت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الحاج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صد رسول الله صلی الله علیه وآله اتاه رجل فقال</w:t>
      </w:r>
    </w:p>
    <w:p>
      <w:pPr>
        <w:pStyle w:val="BookText"/>
        <w:rPr/>
      </w:pPr>
      <w:r>
        <w:rPr>
          <w:rFonts w:ascii="IRNazanin" w:hAnsi="IRNazanin" w:eastAsia="IRNazanin"/>
          <w:color w:val="111111"/>
          <w:sz w:val="28"/>
          <w:sz w:val="28"/>
          <w:szCs w:val="28"/>
          <w:rtl w:val="true"/>
          <w:lang w:bidi="fa-IR"/>
        </w:rPr>
        <w:t xml:space="preserve">یا رسول الله انی رجل میل یعنی کثیر المال وانی فی بلد </w:t>
      </w:r>
      <w:r>
        <w:rPr>
          <w:rStyle w:val="FootnoteAnchor"/>
          <w:rtl w:val="true"/>
        </w:rPr>
        <w:footnoteReference w:id="379"/>
      </w:r>
      <w:r>
        <w:rPr>
          <w:rFonts w:ascii="IRNazanin" w:hAnsi="IRNazanin" w:eastAsia="IRNazanin"/>
          <w:color w:val="111111"/>
          <w:sz w:val="28"/>
          <w:sz w:val="28"/>
          <w:szCs w:val="28"/>
          <w:rtl w:val="true"/>
          <w:lang w:bidi="fa-IR"/>
        </w:rPr>
        <w:t>لیس یصلح 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مئة ألف درهم فأخبرنی یا رسول الله بشئ ان انا صنعته کان لی</w:t>
      </w:r>
    </w:p>
    <w:p>
      <w:pPr>
        <w:pStyle w:val="BookText"/>
        <w:rPr/>
      </w:pPr>
      <w:r>
        <w:rPr>
          <w:rFonts w:ascii="IRNazanin" w:hAnsi="IRNazanin" w:eastAsia="IRNazanin"/>
          <w:color w:val="111111"/>
          <w:sz w:val="28"/>
          <w:sz w:val="28"/>
          <w:szCs w:val="28"/>
          <w:rtl w:val="true"/>
          <w:lang w:bidi="fa-IR"/>
        </w:rPr>
        <w:t>مثل اجر الحاج فقال له انظر إلی هذا الجبل یعنی أبا قبیس لو أنفقت مثل هذا ذهبا</w:t>
      </w:r>
    </w:p>
    <w:p>
      <w:pPr>
        <w:pStyle w:val="BookText"/>
        <w:rPr/>
      </w:pPr>
      <w:r>
        <w:rPr>
          <w:rFonts w:ascii="IRNazanin" w:hAnsi="IRNazanin" w:eastAsia="IRNazanin"/>
          <w:color w:val="111111"/>
          <w:sz w:val="28"/>
          <w:sz w:val="28"/>
          <w:szCs w:val="28"/>
          <w:rtl w:val="true"/>
          <w:lang w:bidi="fa-IR"/>
        </w:rPr>
        <w:t>تتصدق به فی سبیل الله ما أدرکت اجر الحاج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عمرو بن عثمان عن الحسین بن عمرو</w:t>
      </w:r>
    </w:p>
    <w:p>
      <w:pPr>
        <w:pStyle w:val="BookText"/>
        <w:rPr/>
      </w:pPr>
      <w:r>
        <w:rPr>
          <w:rFonts w:ascii="IRNazanin" w:hAnsi="IRNazanin" w:eastAsia="IRNazanin"/>
          <w:color w:val="111111"/>
          <w:sz w:val="28"/>
          <w:sz w:val="28"/>
          <w:szCs w:val="28"/>
          <w:rtl w:val="true"/>
          <w:lang w:bidi="fa-IR"/>
        </w:rPr>
        <w:t>عن أبیه عن أبی عبد الله علیه السلام قال لو کان لأحدکم مثل أبی قبیس ذهب</w:t>
      </w:r>
    </w:p>
    <w:p>
      <w:pPr>
        <w:pStyle w:val="BookText"/>
        <w:rPr/>
      </w:pPr>
      <w:r>
        <w:rPr>
          <w:rFonts w:ascii="IRNazanin" w:hAnsi="IRNazanin" w:eastAsia="IRNazanin"/>
          <w:color w:val="111111"/>
          <w:sz w:val="28"/>
          <w:sz w:val="28"/>
          <w:szCs w:val="28"/>
          <w:rtl w:val="true"/>
          <w:lang w:bidi="fa-IR"/>
        </w:rPr>
        <w:t>ینفقه فی سبیل الله ما عدل الحج ولدرهم ینفقه الحاج یعدل ألفی ألف درهم فی</w:t>
      </w:r>
    </w:p>
    <w:p>
      <w:pPr>
        <w:pStyle w:val="BookText"/>
        <w:rPr/>
      </w:pP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قال حدثنا أحمد بن</w:t>
      </w:r>
    </w:p>
    <w:p>
      <w:pPr>
        <w:pStyle w:val="BookText"/>
        <w:rPr/>
      </w:pPr>
      <w:r>
        <w:rPr>
          <w:rFonts w:ascii="IRNazanin" w:hAnsi="IRNazanin" w:eastAsia="IRNazanin"/>
          <w:color w:val="111111"/>
          <w:sz w:val="28"/>
          <w:sz w:val="28"/>
          <w:szCs w:val="28"/>
          <w:rtl w:val="true"/>
          <w:lang w:bidi="fa-IR"/>
        </w:rPr>
        <w:t>محمد عن الحسین بن سعید عن حماد عن ربعی عن عبد الرحمن ابن أبی عبد الله قلت</w:t>
      </w:r>
    </w:p>
    <w:p>
      <w:pPr>
        <w:pStyle w:val="BookText"/>
        <w:rPr/>
      </w:pPr>
      <w:r>
        <w:rPr>
          <w:rFonts w:ascii="IRNazanin" w:hAnsi="IRNazanin" w:eastAsia="IRNazanin"/>
          <w:color w:val="111111"/>
          <w:sz w:val="28"/>
          <w:sz w:val="28"/>
          <w:szCs w:val="28"/>
          <w:rtl w:val="true"/>
          <w:lang w:bidi="fa-IR"/>
        </w:rPr>
        <w:t>لأبی عبد الله علیه السلام ان ناسا من هؤلاء القصاص یقولون إذا حج رجل حجة ثم تصدق</w:t>
      </w:r>
    </w:p>
    <w:p>
      <w:pPr>
        <w:pStyle w:val="BookText"/>
        <w:rPr/>
      </w:pPr>
      <w:r>
        <w:rPr>
          <w:rFonts w:ascii="IRNazanin" w:hAnsi="IRNazanin" w:eastAsia="IRNazanin"/>
          <w:color w:val="111111"/>
          <w:sz w:val="28"/>
          <w:sz w:val="28"/>
          <w:szCs w:val="28"/>
          <w:rtl w:val="true"/>
          <w:lang w:bidi="fa-IR"/>
        </w:rPr>
        <w:t>ووصل کان خیرا له فقال کذبوا لو فعل هذا الناس لعطل هذا البیت ان الله عز وجل</w:t>
      </w:r>
    </w:p>
    <w:p>
      <w:pPr>
        <w:pStyle w:val="BookText"/>
        <w:rPr/>
      </w:pPr>
      <w:r>
        <w:rPr>
          <w:rFonts w:ascii="IRNazanin" w:hAnsi="IRNazanin" w:eastAsia="IRNazanin"/>
          <w:color w:val="111111"/>
          <w:sz w:val="28"/>
          <w:sz w:val="28"/>
          <w:szCs w:val="28"/>
          <w:rtl w:val="true"/>
          <w:lang w:bidi="fa-IR"/>
        </w:rPr>
        <w:t>جعل هذا البیت قیاما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قولویه فی المزار عن محمد بن</w:t>
      </w:r>
    </w:p>
    <w:p>
      <w:pPr>
        <w:pStyle w:val="BookText"/>
        <w:rPr/>
      </w:pPr>
      <w:r>
        <w:rPr>
          <w:rFonts w:ascii="IRNazanin" w:hAnsi="IRNazanin" w:eastAsia="IRNazanin"/>
          <w:color w:val="111111"/>
          <w:sz w:val="28"/>
          <w:sz w:val="28"/>
          <w:szCs w:val="28"/>
          <w:rtl w:val="true"/>
          <w:lang w:bidi="fa-IR"/>
        </w:rPr>
        <w:t>الحسن عن الصفار عن العباس بن معروف عن عبد الله بن عبد الرحمن الأصم عن</w:t>
      </w:r>
    </w:p>
    <w:p>
      <w:pPr>
        <w:pStyle w:val="BookText"/>
        <w:rPr/>
      </w:pPr>
      <w:r>
        <w:rPr>
          <w:rFonts w:ascii="IRNazanin" w:hAnsi="IRNazanin" w:eastAsia="IRNazanin"/>
          <w:color w:val="111111"/>
          <w:sz w:val="28"/>
          <w:sz w:val="28"/>
          <w:szCs w:val="28"/>
          <w:rtl w:val="true"/>
          <w:lang w:bidi="fa-IR"/>
        </w:rPr>
        <w:t xml:space="preserve">حیدرة </w:t>
      </w:r>
      <w:r>
        <w:rPr>
          <w:rStyle w:val="FootnoteAnchor"/>
          <w:rtl w:val="true"/>
        </w:rPr>
        <w:footnoteReference w:id="380"/>
      </w:r>
      <w:r>
        <w:rPr>
          <w:rFonts w:ascii="IRNazanin" w:hAnsi="IRNazanin" w:eastAsia="IRNazanin"/>
          <w:color w:val="111111"/>
          <w:sz w:val="28"/>
          <w:sz w:val="28"/>
          <w:szCs w:val="28"/>
          <w:rtl w:val="true"/>
          <w:lang w:bidi="fa-IR"/>
        </w:rPr>
        <w:t>قال قلت لأبی جعفر علیه السلام أیما أفضل الحج أو الصدقة فقال هذا</w:t>
      </w:r>
    </w:p>
    <w:p>
      <w:pPr>
        <w:pStyle w:val="BookText"/>
        <w:rPr/>
      </w:pPr>
      <w:r>
        <w:rPr>
          <w:rFonts w:ascii="IRNazanin" w:hAnsi="IRNazanin" w:eastAsia="IRNazanin"/>
          <w:color w:val="111111"/>
          <w:sz w:val="28"/>
          <w:sz w:val="28"/>
          <w:szCs w:val="28"/>
          <w:rtl w:val="true"/>
          <w:lang w:bidi="fa-IR"/>
        </w:rPr>
        <w:t>مسألة فیها مسئلتان قال کم المال یکون ما یحمل صاحبه إلی الحج قال قلت لا قال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مالا یحمل إلی الحج فالصدقة لا یعدل الحج أفضل وان کانت لا تکون</w:t>
      </w:r>
    </w:p>
    <w:p>
      <w:pPr>
        <w:pStyle w:val="BookText"/>
        <w:rPr/>
      </w:pPr>
      <w:r>
        <w:rPr>
          <w:rFonts w:ascii="IRNazanin" w:hAnsi="IRNazanin" w:eastAsia="IRNazanin"/>
          <w:color w:val="111111"/>
          <w:sz w:val="28"/>
          <w:sz w:val="28"/>
          <w:szCs w:val="28"/>
          <w:rtl w:val="true"/>
          <w:lang w:bidi="fa-IR"/>
        </w:rPr>
        <w:t>الا القلیل فالصدقة قلت فالجهد قال الجهاد أفضل الأشیاء بعد الفرائض فی وقت الجهاد</w:t>
      </w:r>
    </w:p>
    <w:p>
      <w:pPr>
        <w:pStyle w:val="BookText"/>
        <w:rPr/>
      </w:pPr>
      <w:r>
        <w:rPr>
          <w:rFonts w:ascii="IRNazanin" w:hAnsi="IRNazanin" w:eastAsia="IRNazanin"/>
          <w:color w:val="111111"/>
          <w:sz w:val="28"/>
          <w:sz w:val="28"/>
          <w:szCs w:val="28"/>
          <w:rtl w:val="true"/>
          <w:lang w:bidi="fa-IR"/>
        </w:rPr>
        <w:t>ولا جهاد الا مع الامام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بن عثمان قال بعثنی عمر بن یزید إلی أبی جعفر الأحول بدراهم وقال قل له ان</w:t>
      </w:r>
    </w:p>
    <w:p>
      <w:pPr>
        <w:pStyle w:val="BookText"/>
        <w:rPr/>
      </w:pPr>
      <w:r>
        <w:rPr>
          <w:rFonts w:ascii="IRNazanin" w:hAnsi="IRNazanin" w:eastAsia="IRNazanin"/>
          <w:color w:val="111111"/>
          <w:sz w:val="28"/>
          <w:sz w:val="28"/>
          <w:szCs w:val="28"/>
          <w:rtl w:val="true"/>
          <w:lang w:bidi="fa-IR"/>
        </w:rPr>
        <w:t>أراد أن یحج بها فلیحج وان أراد أن ینفقها قال فأنفقها ولم یحج قال حماد</w:t>
      </w:r>
    </w:p>
    <w:p>
      <w:pPr>
        <w:pStyle w:val="BookText"/>
        <w:rPr/>
      </w:pPr>
      <w:r>
        <w:rPr>
          <w:rFonts w:ascii="IRNazanin" w:hAnsi="IRNazanin" w:eastAsia="IRNazanin"/>
          <w:color w:val="111111"/>
          <w:sz w:val="28"/>
          <w:sz w:val="28"/>
          <w:szCs w:val="28"/>
          <w:rtl w:val="true"/>
          <w:lang w:bidi="fa-IR"/>
        </w:rPr>
        <w:t xml:space="preserve">فذکر ذلک أصحابنا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وجدتم الشیخ فقیها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وأحمد بن محمد جمیعا</w:t>
      </w:r>
    </w:p>
    <w:p>
      <w:pPr>
        <w:pStyle w:val="BookText"/>
        <w:rPr/>
      </w:pPr>
      <w:r>
        <w:rPr>
          <w:rFonts w:ascii="IRNazanin" w:hAnsi="IRNazanin" w:eastAsia="IRNazanin"/>
          <w:color w:val="111111"/>
          <w:sz w:val="28"/>
          <w:sz w:val="28"/>
          <w:szCs w:val="28"/>
          <w:rtl w:val="true"/>
          <w:lang w:bidi="fa-IR"/>
        </w:rPr>
        <w:t>عن أحمد بن محمد بن أبی نصر عن محمد بن عبد الله قال قلت للرضا علیه السلام</w:t>
      </w:r>
    </w:p>
    <w:p>
      <w:pPr>
        <w:pStyle w:val="BookText"/>
        <w:rPr/>
      </w:pPr>
      <w:r>
        <w:rPr>
          <w:rFonts w:ascii="IRNazanin" w:hAnsi="IRNazanin" w:eastAsia="IRNazanin"/>
          <w:color w:val="111111"/>
          <w:sz w:val="28"/>
          <w:sz w:val="28"/>
          <w:szCs w:val="28"/>
          <w:rtl w:val="true"/>
          <w:lang w:bidi="fa-IR"/>
        </w:rPr>
        <w:t xml:space="preserve">جعلت فداک ان أبی حدثنی عن آبائک انه قیل لبعضهم ان فی بلادنا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رباط یقال له قزوین وعدو یقال له الدیلم فهل من جهاد أو هل من رباط فقال علیکم</w:t>
      </w:r>
    </w:p>
    <w:p>
      <w:pPr>
        <w:pStyle w:val="BookText"/>
        <w:rPr/>
      </w:pPr>
      <w:r>
        <w:rPr>
          <w:rFonts w:ascii="IRNazanin" w:hAnsi="IRNazanin" w:eastAsia="IRNazanin"/>
          <w:color w:val="111111"/>
          <w:sz w:val="28"/>
          <w:sz w:val="28"/>
          <w:szCs w:val="28"/>
          <w:rtl w:val="true"/>
          <w:lang w:bidi="fa-IR"/>
        </w:rPr>
        <w:t>بهذا البیت فحجوه ثم قال فأعاد علیه الحدیث ثلاث مرات کل ذلک یقول علیکم</w:t>
      </w:r>
    </w:p>
    <w:p>
      <w:pPr>
        <w:pStyle w:val="BookText"/>
        <w:rPr/>
      </w:pPr>
      <w:r>
        <w:rPr>
          <w:rFonts w:ascii="IRNazanin" w:hAnsi="IRNazanin" w:eastAsia="IRNazanin"/>
          <w:color w:val="111111"/>
          <w:sz w:val="28"/>
          <w:sz w:val="28"/>
          <w:szCs w:val="28"/>
          <w:rtl w:val="true"/>
          <w:lang w:bidi="fa-IR"/>
        </w:rPr>
        <w:t>بهذا البیت فحجوه ثم قال فی الثالثة اما یرضی أحدکم ان یکون فی بیته ینفق علی</w:t>
      </w:r>
    </w:p>
    <w:p>
      <w:pPr>
        <w:pStyle w:val="BookText"/>
        <w:rPr/>
      </w:pPr>
      <w:r>
        <w:rPr>
          <w:rFonts w:ascii="IRNazanin" w:hAnsi="IRNazanin" w:eastAsia="IRNazanin"/>
          <w:color w:val="111111"/>
          <w:sz w:val="28"/>
          <w:sz w:val="28"/>
          <w:szCs w:val="28"/>
          <w:rtl w:val="true"/>
          <w:lang w:bidi="fa-IR"/>
        </w:rPr>
        <w:t>عیاله ینتظر امرنا فان أدرکه که کان کمن شهد مع رسول الله صلی الله علیه وآله بدرا</w:t>
      </w:r>
    </w:p>
    <w:p>
      <w:pPr>
        <w:pStyle w:val="BookText"/>
        <w:rPr/>
      </w:pPr>
      <w:r>
        <w:rPr>
          <w:rFonts w:ascii="IRNazanin" w:hAnsi="IRNazanin" w:eastAsia="IRNazanin"/>
          <w:color w:val="111111"/>
          <w:sz w:val="28"/>
          <w:sz w:val="28"/>
          <w:szCs w:val="28"/>
          <w:rtl w:val="true"/>
          <w:lang w:bidi="fa-IR"/>
        </w:rPr>
        <w:t>وإن لم یدرکه که کان کمن کان مع قائمنا فی فسطاطه هکذا وهکذا وجمع بین سبابتیه</w:t>
      </w:r>
    </w:p>
    <w:p>
      <w:pPr>
        <w:pStyle w:val="BookText"/>
        <w:rPr/>
      </w:pPr>
      <w:r>
        <w:rPr>
          <w:rFonts w:ascii="IRNazanin" w:hAnsi="IRNazanin" w:eastAsia="IRNazanin"/>
          <w:color w:val="111111"/>
          <w:sz w:val="28"/>
          <w:sz w:val="28"/>
          <w:szCs w:val="28"/>
          <w:rtl w:val="true"/>
          <w:lang w:bidi="fa-IR"/>
        </w:rPr>
        <w:t>فقال أبو الحسن علیه السلام صدق هو علی 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بن أبی نصر عن محمد بن عبد الله ومحمد بن یحیی عن أحمد بن محمد عن</w:t>
      </w:r>
    </w:p>
    <w:p>
      <w:pPr>
        <w:pStyle w:val="BookText"/>
        <w:rPr/>
      </w:pPr>
      <w:r>
        <w:rPr>
          <w:rFonts w:ascii="IRNazanin" w:hAnsi="IRNazanin" w:eastAsia="IRNazanin"/>
          <w:color w:val="111111"/>
          <w:sz w:val="28"/>
          <w:sz w:val="28"/>
          <w:szCs w:val="28"/>
          <w:rtl w:val="true"/>
          <w:lang w:bidi="fa-IR"/>
        </w:rPr>
        <w:t>العباس بن معروف عن صفوان بن یحیی عن عبد الله بن المغیرة قال قال محمد</w:t>
      </w:r>
    </w:p>
    <w:p>
      <w:pPr>
        <w:pStyle w:val="BookText"/>
        <w:rPr/>
      </w:pPr>
      <w:r>
        <w:rPr>
          <w:rFonts w:ascii="IRNazanin" w:hAnsi="IRNazanin" w:eastAsia="IRNazanin"/>
          <w:color w:val="111111"/>
          <w:sz w:val="28"/>
          <w:sz w:val="28"/>
          <w:szCs w:val="28"/>
          <w:rtl w:val="true"/>
          <w:lang w:bidi="fa-IR"/>
        </w:rPr>
        <w:t xml:space="preserve">بن عبد الله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اسمع حدثنی أبی عن اهل بیته عن آبائه علیهم السلام</w:t>
      </w:r>
    </w:p>
    <w:p>
      <w:pPr>
        <w:pStyle w:val="BookText"/>
        <w:rPr/>
      </w:pPr>
      <w:r>
        <w:rPr>
          <w:rFonts w:ascii="IRNazanin" w:hAnsi="IRNazanin" w:eastAsia="IRNazanin"/>
          <w:color w:val="111111"/>
          <w:sz w:val="28"/>
          <w:sz w:val="28"/>
          <w:szCs w:val="28"/>
          <w:rtl w:val="true"/>
          <w:lang w:bidi="fa-IR"/>
        </w:rPr>
        <w:t>أنه قال لبعضهم ان فی بلادنا موضع رباط یقال له قزوین وعدوا یقال له الدیلم فهل</w:t>
      </w:r>
    </w:p>
    <w:p>
      <w:pPr>
        <w:pStyle w:val="BookText"/>
        <w:rPr/>
      </w:pPr>
      <w:r>
        <w:rPr>
          <w:rFonts w:ascii="IRNazanin" w:hAnsi="IRNazanin" w:eastAsia="IRNazanin"/>
          <w:color w:val="111111"/>
          <w:sz w:val="28"/>
          <w:sz w:val="28"/>
          <w:szCs w:val="28"/>
          <w:rtl w:val="true"/>
          <w:lang w:bidi="fa-IR"/>
        </w:rPr>
        <w:t>من جهاد أو هل من رباط فقال علیکم بهذا البیت فحجوه فأعاد علیه الحدیث فقال</w:t>
      </w:r>
    </w:p>
    <w:p>
      <w:pPr>
        <w:pStyle w:val="BookText"/>
        <w:rPr/>
      </w:pPr>
      <w:r>
        <w:rPr>
          <w:rFonts w:ascii="IRNazanin" w:hAnsi="IRNazanin" w:eastAsia="IRNazanin"/>
          <w:color w:val="111111"/>
          <w:sz w:val="28"/>
          <w:sz w:val="28"/>
          <w:szCs w:val="28"/>
          <w:rtl w:val="true"/>
          <w:lang w:bidi="fa-IR"/>
        </w:rPr>
        <w:t>علیکم بهذا البیت فحجوه اما یرضی أحدکم ان یکون فی بیته ینفق علی عیاله من</w:t>
      </w:r>
    </w:p>
    <w:p>
      <w:pPr>
        <w:pStyle w:val="BookText"/>
        <w:rPr/>
      </w:pPr>
      <w:r>
        <w:rPr>
          <w:rFonts w:ascii="IRNazanin" w:hAnsi="IRNazanin" w:eastAsia="IRNazanin"/>
          <w:color w:val="111111"/>
          <w:sz w:val="28"/>
          <w:sz w:val="28"/>
          <w:szCs w:val="28"/>
          <w:rtl w:val="true"/>
          <w:lang w:bidi="fa-IR"/>
        </w:rPr>
        <w:t xml:space="preserve">طوله ینتظر امرنا فان أدرکه که کان کمن شهد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 وان مات منتظرا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لأمرنا کان کمن کان مع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فسطاطه وجمع بین السبابتین ولا أقول</w:t>
      </w:r>
    </w:p>
    <w:p>
      <w:pPr>
        <w:pStyle w:val="BookText"/>
        <w:rPr/>
      </w:pPr>
      <w:r>
        <w:rPr>
          <w:rFonts w:ascii="IRNazanin" w:hAnsi="IRNazanin" w:eastAsia="IRNazanin"/>
          <w:color w:val="111111"/>
          <w:sz w:val="28"/>
          <w:sz w:val="28"/>
          <w:szCs w:val="28"/>
          <w:rtl w:val="true"/>
          <w:lang w:bidi="fa-IR"/>
        </w:rPr>
        <w:t xml:space="preserve">هکذا وجمع بین السبابة والوسطی فان هذه أطول من هذه 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أبی</w:t>
      </w:r>
    </w:p>
    <w:p>
      <w:pPr>
        <w:pStyle w:val="BookText"/>
        <w:rPr/>
      </w:pPr>
      <w:r>
        <w:rPr>
          <w:rFonts w:ascii="IRNazanin" w:hAnsi="IRNazanin" w:eastAsia="IRNazanin"/>
          <w:color w:val="111111"/>
          <w:sz w:val="28"/>
          <w:sz w:val="28"/>
          <w:szCs w:val="28"/>
          <w:rtl w:val="true"/>
          <w:lang w:bidi="fa-IR"/>
        </w:rPr>
        <w:t>أیوب عن أبی حمزة الثمالی قال قال رجل لعلی بن الحسین علیهما السلام ترکت</w:t>
      </w:r>
    </w:p>
    <w:p>
      <w:pPr>
        <w:pStyle w:val="BookText"/>
        <w:rPr/>
      </w:pPr>
      <w:r>
        <w:rPr>
          <w:rFonts w:ascii="IRNazanin" w:hAnsi="IRNazanin" w:eastAsia="IRNazanin"/>
          <w:color w:val="111111"/>
          <w:sz w:val="28"/>
          <w:sz w:val="28"/>
          <w:szCs w:val="28"/>
          <w:rtl w:val="true"/>
          <w:lang w:bidi="fa-IR"/>
        </w:rPr>
        <w:t>الجهاد وخشونته ولزمت الحج ولینته قال وکان متکیا فجلس وقال ویحک اما بلغک</w:t>
      </w:r>
    </w:p>
    <w:p>
      <w:pPr>
        <w:pStyle w:val="BookText"/>
        <w:rPr/>
      </w:pPr>
      <w:r>
        <w:rPr>
          <w:rFonts w:ascii="IRNazanin" w:hAnsi="IRNazanin" w:eastAsia="IRNazanin"/>
          <w:color w:val="111111"/>
          <w:sz w:val="28"/>
          <w:sz w:val="28"/>
          <w:szCs w:val="28"/>
          <w:rtl w:val="true"/>
          <w:lang w:bidi="fa-IR"/>
        </w:rPr>
        <w:t>ما قال رسول الله صلی الله علیه وآله فی حجة الوداع انه لما وقف بعرفة وهمت الشمس</w:t>
      </w:r>
    </w:p>
    <w:p>
      <w:pPr>
        <w:pStyle w:val="BookText"/>
        <w:rPr/>
      </w:pPr>
      <w:r>
        <w:rPr>
          <w:rFonts w:ascii="IRNazanin" w:hAnsi="IRNazanin" w:eastAsia="IRNazanin"/>
          <w:color w:val="111111"/>
          <w:sz w:val="28"/>
          <w:sz w:val="28"/>
          <w:szCs w:val="28"/>
          <w:rtl w:val="true"/>
          <w:lang w:bidi="fa-IR"/>
        </w:rPr>
        <w:t>ان تغیب قال رسول الله صلی الله علیه وآله یا بلال قل للناس فلینصتوا فلما انصتوا قال</w:t>
      </w:r>
    </w:p>
    <w:p>
      <w:pPr>
        <w:pStyle w:val="BookText"/>
        <w:rPr/>
      </w:pPr>
      <w:r>
        <w:rPr>
          <w:rFonts w:ascii="IRNazanin" w:hAnsi="IRNazanin" w:eastAsia="IRNazanin"/>
          <w:color w:val="111111"/>
          <w:sz w:val="28"/>
          <w:sz w:val="28"/>
          <w:szCs w:val="28"/>
          <w:rtl w:val="true"/>
          <w:lang w:bidi="fa-IR"/>
        </w:rPr>
        <w:t>رسول الله صلی الله علیه وآله ان ربکم تطول علیکم فی هذا الیوم فغفر لمحسنکم و</w:t>
      </w:r>
    </w:p>
    <w:p>
      <w:pPr>
        <w:pStyle w:val="BookText"/>
        <w:rPr/>
      </w:pPr>
      <w:r>
        <w:rPr>
          <w:rFonts w:ascii="IRNazanin" w:hAnsi="IRNazanin" w:eastAsia="IRNazanin"/>
          <w:color w:val="111111"/>
          <w:sz w:val="28"/>
          <w:sz w:val="28"/>
          <w:szCs w:val="28"/>
          <w:rtl w:val="true"/>
          <w:lang w:bidi="fa-IR"/>
        </w:rPr>
        <w:t>شفع محسنکم فی مسیئکم فأفیضوا مغفورا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وزاد غیر المثالی أنه قال الا اهل التبعات فان الله عدل یأخذ للضعیف</w:t>
      </w:r>
    </w:p>
    <w:p>
      <w:pPr>
        <w:pStyle w:val="BookText"/>
        <w:rPr/>
      </w:pPr>
      <w:r>
        <w:rPr>
          <w:rFonts w:ascii="IRNazanin" w:hAnsi="IRNazanin" w:eastAsia="IRNazanin"/>
          <w:color w:val="111111"/>
          <w:sz w:val="28"/>
          <w:sz w:val="28"/>
          <w:szCs w:val="28"/>
          <w:rtl w:val="true"/>
          <w:lang w:bidi="fa-IR"/>
        </w:rPr>
        <w:t>من القوی فلما کانت لیلة جمع لم یزل یناجی ربه ویسئله لأهل التبعات فلما وقف</w:t>
      </w:r>
    </w:p>
    <w:p>
      <w:pPr>
        <w:pStyle w:val="BookText"/>
        <w:rPr/>
      </w:pPr>
      <w:r>
        <w:rPr>
          <w:rFonts w:ascii="IRNazanin" w:hAnsi="IRNazanin" w:eastAsia="IRNazanin"/>
          <w:color w:val="111111"/>
          <w:sz w:val="28"/>
          <w:sz w:val="28"/>
          <w:szCs w:val="28"/>
          <w:rtl w:val="true"/>
          <w:lang w:bidi="fa-IR"/>
        </w:rPr>
        <w:t>بجمع قال لبلال قل للناس فلینصتوا فلما انصتوا قال إن ربکم تطول علیکم فی</w:t>
      </w:r>
    </w:p>
    <w:p>
      <w:pPr>
        <w:pStyle w:val="BookText"/>
        <w:rPr/>
      </w:pPr>
      <w:r>
        <w:rPr>
          <w:rFonts w:ascii="IRNazanin" w:hAnsi="IRNazanin" w:eastAsia="IRNazanin"/>
          <w:color w:val="111111"/>
          <w:sz w:val="28"/>
          <w:sz w:val="28"/>
          <w:szCs w:val="28"/>
          <w:rtl w:val="true"/>
          <w:lang w:bidi="fa-IR"/>
        </w:rPr>
        <w:t>هذا الیوم فغفر لمحسنکم وشفع محسنکم قی مسیئکم فأفیضوا مغفورا لکم وضمن</w:t>
      </w:r>
    </w:p>
    <w:p>
      <w:pPr>
        <w:pStyle w:val="BookText"/>
        <w:rPr/>
      </w:pPr>
      <w:r>
        <w:rPr>
          <w:rFonts w:ascii="IRNazanin" w:hAnsi="IRNazanin" w:eastAsia="IRNazanin"/>
          <w:color w:val="111111"/>
          <w:sz w:val="28"/>
          <w:sz w:val="28"/>
          <w:szCs w:val="28"/>
          <w:rtl w:val="true"/>
          <w:lang w:bidi="fa-IR"/>
        </w:rPr>
        <w:t>لأهل التبعات من عنده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عن عمه محمد بن أبی</w:t>
      </w:r>
    </w:p>
    <w:p>
      <w:pPr>
        <w:pStyle w:val="BookText"/>
        <w:rPr/>
      </w:pPr>
      <w:r>
        <w:rPr>
          <w:rFonts w:ascii="IRNazanin" w:hAnsi="IRNazanin" w:eastAsia="IRNazanin"/>
          <w:color w:val="111111"/>
          <w:sz w:val="28"/>
          <w:sz w:val="28"/>
          <w:szCs w:val="28"/>
          <w:rtl w:val="true"/>
          <w:lang w:bidi="fa-IR"/>
        </w:rPr>
        <w:t>القاسم عن أحمد بن محمد عن ابن أبی عمیر عن أبی أیوب عن أبی حمزة الثمالی</w:t>
      </w:r>
    </w:p>
    <w:p>
      <w:pPr>
        <w:pStyle w:val="BookText"/>
        <w:rPr/>
      </w:pPr>
      <w:r>
        <w:rPr>
          <w:rFonts w:ascii="IRNazanin" w:hAnsi="IRNazanin" w:eastAsia="IRNazanin"/>
          <w:color w:val="111111"/>
          <w:sz w:val="28"/>
          <w:sz w:val="28"/>
          <w:szCs w:val="28"/>
          <w:rtl w:val="true"/>
          <w:lang w:bidi="fa-IR"/>
        </w:rPr>
        <w:t>نحوه الا انه اسقط ما ذکره عن غیر الثمالی وفی آخره وضمن لأهل التبعات من</w:t>
      </w:r>
    </w:p>
    <w:p>
      <w:pPr>
        <w:pStyle w:val="BookText"/>
        <w:rPr/>
      </w:pPr>
      <w:r>
        <w:rPr>
          <w:rFonts w:ascii="IRNazanin" w:hAnsi="IRNazanin" w:eastAsia="IRNazanin"/>
          <w:color w:val="111111"/>
          <w:sz w:val="28"/>
          <w:sz w:val="28"/>
          <w:szCs w:val="28"/>
          <w:rtl w:val="true"/>
          <w:lang w:bidi="fa-IR"/>
        </w:rPr>
        <w:t>عنده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فی معانی الاخبار مثله متنا وسندا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عثمان بن عیسی عن سماعة عن أبی</w:t>
      </w:r>
    </w:p>
    <w:p>
      <w:pPr>
        <w:pStyle w:val="BookText"/>
        <w:rPr/>
      </w:pPr>
      <w:r>
        <w:rPr>
          <w:rFonts w:ascii="IRNazanin" w:hAnsi="IRNazanin" w:eastAsia="IRNazanin"/>
          <w:color w:val="111111"/>
          <w:sz w:val="28"/>
          <w:sz w:val="28"/>
          <w:szCs w:val="28"/>
          <w:rtl w:val="true"/>
          <w:lang w:bidi="fa-IR"/>
        </w:rPr>
        <w:t>عبد الله علیه السلام قال لقی عباد البصری علی بن الحسین صلوات الله علیهما فی طریق</w:t>
      </w:r>
    </w:p>
    <w:p>
      <w:pPr>
        <w:pStyle w:val="BookText"/>
        <w:rPr/>
      </w:pPr>
      <w:r>
        <w:rPr>
          <w:rFonts w:ascii="IRNazanin" w:hAnsi="IRNazanin" w:eastAsia="IRNazanin"/>
          <w:color w:val="111111"/>
          <w:sz w:val="28"/>
          <w:sz w:val="28"/>
          <w:szCs w:val="28"/>
          <w:rtl w:val="true"/>
          <w:lang w:bidi="fa-IR"/>
        </w:rPr>
        <w:t xml:space="preserve">مکة فقال له یا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الجهاد وصعوبته وأقبلت علی الحج ولینته</w:t>
      </w:r>
    </w:p>
    <w:p>
      <w:pPr>
        <w:pStyle w:val="BookText"/>
        <w:rPr/>
      </w:pPr>
      <w:r>
        <w:rPr>
          <w:rFonts w:ascii="IRNazanin" w:hAnsi="IRNazanin" w:eastAsia="IRNazanin"/>
          <w:color w:val="111111"/>
          <w:sz w:val="28"/>
          <w:sz w:val="28"/>
          <w:szCs w:val="28"/>
          <w:rtl w:val="true"/>
          <w:lang w:bidi="fa-IR"/>
        </w:rPr>
        <w:t>ان الله عز وجل یقول إن الله اشتری من المؤمنین أنفسهم وأموالهم بان لهم الجنة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یقاتلون فی سبیل الله فیقتلون ویقتلون وعدا علیه حقا فی التوریة والإنجیل والقرآن</w:t>
      </w:r>
    </w:p>
    <w:p>
      <w:pPr>
        <w:pStyle w:val="BookText"/>
        <w:rPr/>
      </w:pPr>
      <w:r>
        <w:rPr>
          <w:rFonts w:ascii="IRNazanin" w:hAnsi="IRNazanin" w:eastAsia="IRNazanin"/>
          <w:color w:val="111111"/>
          <w:sz w:val="28"/>
          <w:sz w:val="28"/>
          <w:szCs w:val="28"/>
          <w:rtl w:val="true"/>
          <w:lang w:bidi="fa-IR"/>
        </w:rPr>
        <w:t>فمن أو فی بعهده من الله فاستبشروا ببیعکم الذی بایعتم به وذلک هو الفوز العظیم</w:t>
      </w:r>
    </w:p>
    <w:p>
      <w:pPr>
        <w:pStyle w:val="BookText"/>
        <w:rPr/>
      </w:pPr>
      <w:r>
        <w:rPr>
          <w:rFonts w:ascii="IRNazanin" w:hAnsi="IRNazanin" w:eastAsia="IRNazanin"/>
          <w:color w:val="111111"/>
          <w:sz w:val="28"/>
          <w:sz w:val="28"/>
          <w:szCs w:val="28"/>
          <w:rtl w:val="true"/>
          <w:lang w:bidi="fa-IR"/>
        </w:rPr>
        <w:t xml:space="preserve">فقال له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الآیة فقال التائبون العابدون الحامدون السائحون</w:t>
      </w:r>
    </w:p>
    <w:p>
      <w:pPr>
        <w:pStyle w:val="BookText"/>
        <w:rPr/>
      </w:pPr>
      <w:r>
        <w:rPr>
          <w:rFonts w:ascii="IRNazanin" w:hAnsi="IRNazanin" w:eastAsia="IRNazanin"/>
          <w:color w:val="111111"/>
          <w:sz w:val="28"/>
          <w:sz w:val="28"/>
          <w:szCs w:val="28"/>
          <w:rtl w:val="true"/>
          <w:lang w:bidi="fa-IR"/>
        </w:rPr>
        <w:t>الراکعون الساجدون الآمرون بالمعروف والناهون عن المنکر والحافظون لحدود الله</w:t>
      </w:r>
    </w:p>
    <w:p>
      <w:pPr>
        <w:pStyle w:val="BookText"/>
        <w:rPr/>
      </w:pPr>
      <w:r>
        <w:rPr>
          <w:rFonts w:ascii="IRNazanin" w:hAnsi="IRNazanin" w:eastAsia="IRNazanin"/>
          <w:color w:val="111111"/>
          <w:sz w:val="28"/>
          <w:sz w:val="28"/>
          <w:szCs w:val="28"/>
          <w:rtl w:val="true"/>
          <w:lang w:bidi="fa-IR"/>
        </w:rPr>
        <w:t xml:space="preserve">وبشر المؤمنین فقال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رأینا هؤلاء الذین هذه صفتهم فالجهاد</w:t>
      </w:r>
    </w:p>
    <w:p>
      <w:pPr>
        <w:pStyle w:val="BookText"/>
        <w:rPr/>
      </w:pPr>
      <w:r>
        <w:rPr>
          <w:rFonts w:ascii="IRNazanin" w:hAnsi="IRNazanin" w:eastAsia="IRNazanin"/>
          <w:color w:val="111111"/>
          <w:sz w:val="28"/>
          <w:sz w:val="28"/>
          <w:szCs w:val="28"/>
          <w:rtl w:val="true"/>
          <w:lang w:bidi="fa-IR"/>
        </w:rPr>
        <w:t>معهم أفضل من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الطبرسی فی الاحتجاج مرسلا ورواه علی بن إبراهیم</w:t>
      </w:r>
    </w:p>
    <w:p>
      <w:pPr>
        <w:pStyle w:val="BookText"/>
        <w:rPr/>
      </w:pPr>
      <w:r>
        <w:rPr>
          <w:rFonts w:ascii="IRNazanin" w:hAnsi="IRNazanin" w:eastAsia="IRNazanin"/>
          <w:color w:val="111111"/>
          <w:sz w:val="28"/>
          <w:sz w:val="28"/>
          <w:szCs w:val="28"/>
          <w:rtl w:val="true"/>
          <w:lang w:bidi="fa-IR"/>
        </w:rPr>
        <w:t>فی تفسیره عن أبیه عن رجاله عن علی بن الحسین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رجل إلی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 آثرت الحج علی الجهاد</w:t>
      </w:r>
    </w:p>
    <w:p>
      <w:pPr>
        <w:pStyle w:val="BookText"/>
        <w:rPr/>
      </w:pPr>
      <w:r>
        <w:rPr>
          <w:rFonts w:ascii="IRNazanin" w:hAnsi="IRNazanin" w:eastAsia="IRNazanin"/>
          <w:color w:val="111111"/>
          <w:sz w:val="28"/>
          <w:sz w:val="28"/>
          <w:szCs w:val="28"/>
          <w:rtl w:val="true"/>
          <w:lang w:bidi="fa-IR"/>
        </w:rPr>
        <w:t>وقد قال الله عز وجل الله اشتری من المؤمنین أنفسهم وأموالهم بان لهم الجنة إلی</w:t>
      </w:r>
    </w:p>
    <w:p>
      <w:pPr>
        <w:pStyle w:val="BookText"/>
        <w:rPr/>
      </w:pPr>
      <w:r>
        <w:rPr>
          <w:rFonts w:ascii="IRNazanin" w:hAnsi="IRNazanin" w:eastAsia="IRNazanin"/>
          <w:color w:val="111111"/>
          <w:sz w:val="28"/>
          <w:sz w:val="28"/>
          <w:szCs w:val="28"/>
          <w:rtl w:val="true"/>
          <w:lang w:bidi="fa-IR"/>
        </w:rPr>
        <w:t xml:space="preserve">آخرها فقال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فاقرء ما بعدها فقال التائبون العابدون إلی أن بلغ</w:t>
      </w:r>
    </w:p>
    <w:p>
      <w:pPr>
        <w:pStyle w:val="BookText"/>
        <w:rPr/>
      </w:pPr>
      <w:r>
        <w:rPr>
          <w:rFonts w:ascii="IRNazanin" w:hAnsi="IRNazanin" w:eastAsia="IRNazanin"/>
          <w:color w:val="111111"/>
          <w:sz w:val="28"/>
          <w:sz w:val="28"/>
          <w:szCs w:val="28"/>
          <w:rtl w:val="true"/>
          <w:lang w:bidi="fa-IR"/>
        </w:rPr>
        <w:t xml:space="preserve">آخر الآیة فقال إذا رأیت هؤلاء فالجهاد معهم یومئذ أفضل من الحج وروی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التائبین العابدین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بن یحیی بن عبد الله بن یحیی الکاهلی قال سمعت أبا عبد الله علیه السلام یقول</w:t>
      </w:r>
    </w:p>
    <w:p>
      <w:pPr>
        <w:pStyle w:val="BookText"/>
        <w:rPr/>
      </w:pPr>
      <w:r>
        <w:rPr>
          <w:rFonts w:ascii="IRNazanin" w:hAnsi="IRNazanin" w:eastAsia="IRNazanin"/>
          <w:color w:val="111111"/>
          <w:sz w:val="28"/>
          <w:sz w:val="28"/>
          <w:szCs w:val="28"/>
          <w:rtl w:val="true"/>
          <w:lang w:bidi="fa-IR"/>
        </w:rPr>
        <w:t>ویذکر الحج فقال قال رسول الله صلی الله علیه وآله وسلم هو أحد الجهادین هو جهاد</w:t>
      </w:r>
    </w:p>
    <w:p>
      <w:pPr>
        <w:pStyle w:val="BookText"/>
        <w:rPr/>
      </w:pPr>
      <w:r>
        <w:rPr>
          <w:rFonts w:ascii="IRNazanin" w:hAnsi="IRNazanin" w:eastAsia="IRNazanin"/>
          <w:color w:val="111111"/>
          <w:sz w:val="28"/>
          <w:sz w:val="28"/>
          <w:szCs w:val="28"/>
          <w:rtl w:val="true"/>
          <w:lang w:bidi="fa-IR"/>
        </w:rPr>
        <w:t>الضعفاء ونحن الضعفاء اما انه لیس شئ أفضل من الحج الا الصلاة وفی الحج ها هنا</w:t>
      </w:r>
    </w:p>
    <w:p>
      <w:pPr>
        <w:pStyle w:val="BookText"/>
        <w:rPr/>
      </w:pPr>
      <w:r>
        <w:rPr>
          <w:rFonts w:ascii="IRNazanin" w:hAnsi="IRNazanin" w:eastAsia="IRNazanin"/>
          <w:color w:val="111111"/>
          <w:sz w:val="28"/>
          <w:sz w:val="28"/>
          <w:szCs w:val="28"/>
          <w:rtl w:val="true"/>
          <w:lang w:bidi="fa-IR"/>
        </w:rPr>
        <w:t>صلاة ولیس فی الصلاة قبلکم حج لا تدع الحج وأنت تقدر علیه اما تری أنه</w:t>
      </w:r>
    </w:p>
    <w:p>
      <w:pPr>
        <w:pStyle w:val="BookText"/>
        <w:rPr/>
      </w:pPr>
      <w:r>
        <w:rPr>
          <w:rFonts w:ascii="IRNazanin" w:hAnsi="IRNazanin" w:eastAsia="IRNazanin"/>
          <w:color w:val="111111"/>
          <w:sz w:val="28"/>
          <w:sz w:val="28"/>
          <w:szCs w:val="28"/>
          <w:rtl w:val="true"/>
          <w:lang w:bidi="fa-IR"/>
        </w:rPr>
        <w:t xml:space="preserve">یشعث </w:t>
      </w:r>
      <w:r>
        <w:rPr>
          <w:rStyle w:val="FootnoteAnchor"/>
          <w:rtl w:val="true"/>
        </w:rPr>
        <w:footnoteReference w:id="381"/>
      </w:r>
      <w:r>
        <w:rPr>
          <w:rFonts w:ascii="IRNazanin" w:hAnsi="IRNazanin" w:eastAsia="IRNazanin"/>
          <w:color w:val="111111"/>
          <w:sz w:val="28"/>
          <w:sz w:val="28"/>
          <w:szCs w:val="28"/>
          <w:rtl w:val="true"/>
          <w:lang w:bidi="fa-IR"/>
        </w:rPr>
        <w:t xml:space="preserve">فیه رأسک ویقشف </w:t>
      </w:r>
      <w:r>
        <w:rPr>
          <w:rStyle w:val="FootnoteAnchor"/>
          <w:rtl w:val="true"/>
        </w:rPr>
        <w:footnoteReference w:id="382"/>
      </w:r>
      <w:r>
        <w:rPr>
          <w:rFonts w:ascii="IRNazanin" w:hAnsi="IRNazanin" w:eastAsia="IRNazanin"/>
          <w:color w:val="111111"/>
          <w:sz w:val="28"/>
          <w:sz w:val="28"/>
          <w:szCs w:val="28"/>
          <w:rtl w:val="true"/>
          <w:lang w:bidi="fa-IR"/>
        </w:rPr>
        <w:t>فیه جلدک وتمنع فیه من النظر إلی النساء وانا</w:t>
      </w:r>
    </w:p>
    <w:p>
      <w:pPr>
        <w:pStyle w:val="BookText"/>
        <w:rPr/>
      </w:pPr>
      <w:r>
        <w:rPr>
          <w:rFonts w:ascii="IRNazanin" w:hAnsi="IRNazanin" w:eastAsia="IRNazanin"/>
          <w:color w:val="111111"/>
          <w:sz w:val="28"/>
          <w:sz w:val="28"/>
          <w:szCs w:val="28"/>
          <w:rtl w:val="true"/>
          <w:lang w:bidi="fa-IR"/>
        </w:rPr>
        <w:t>نحن ها هنا ونحن قریب ولنا میاه متصلة ما نبلغ الحج حتی شق علینا فکیف أنتم</w:t>
      </w:r>
    </w:p>
    <w:p>
      <w:pPr>
        <w:pStyle w:val="BookText"/>
        <w:rPr/>
      </w:pPr>
      <w:r>
        <w:rPr>
          <w:rFonts w:ascii="IRNazanin" w:hAnsi="IRNazanin" w:eastAsia="IRNazanin"/>
          <w:color w:val="111111"/>
          <w:sz w:val="28"/>
          <w:sz w:val="28"/>
          <w:szCs w:val="28"/>
          <w:rtl w:val="true"/>
          <w:lang w:bidi="fa-IR"/>
        </w:rPr>
        <w:t>فی بعد البلاد وما من ملک ولا سوقة یصل إلی الحج الا بمشقة فی تغییر مطعم أو مشرب</w:t>
      </w:r>
    </w:p>
    <w:p>
      <w:pPr>
        <w:pStyle w:val="BookText"/>
        <w:rPr/>
      </w:pPr>
      <w:r>
        <w:rPr>
          <w:rFonts w:ascii="IRNazanin" w:hAnsi="IRNazanin" w:eastAsia="IRNazanin"/>
          <w:color w:val="111111"/>
          <w:sz w:val="28"/>
          <w:sz w:val="28"/>
          <w:szCs w:val="28"/>
          <w:rtl w:val="true"/>
          <w:lang w:bidi="fa-IR"/>
        </w:rPr>
        <w:t>أو ریح أو شمس لا یستطیع ردها وذلک قول عز وجل وتحمل أثقالکم إلی بلد لم</w:t>
      </w:r>
    </w:p>
    <w:p>
      <w:pPr>
        <w:pStyle w:val="BookText"/>
        <w:rPr/>
      </w:pPr>
      <w:r>
        <w:rPr>
          <w:rFonts w:ascii="IRNazanin" w:hAnsi="IRNazanin" w:eastAsia="IRNazanin"/>
          <w:color w:val="111111"/>
          <w:sz w:val="28"/>
          <w:sz w:val="28"/>
          <w:szCs w:val="28"/>
          <w:rtl w:val="true"/>
          <w:lang w:bidi="fa-IR"/>
        </w:rPr>
        <w:t xml:space="preserve">تکونوا بالغیه الا بشق الأنفس ان ربکم لرؤف رحیم العلل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 الله عن أحمد بن محمد بن عیسی عن الحسین بن سعید عن صفوان</w:t>
      </w:r>
    </w:p>
    <w:p>
      <w:pPr>
        <w:pStyle w:val="BookText"/>
        <w:rPr/>
      </w:pPr>
      <w:r>
        <w:rPr>
          <w:rFonts w:ascii="IRNazanin" w:hAnsi="IRNazanin" w:eastAsia="IRNazanin"/>
          <w:color w:val="111111"/>
          <w:sz w:val="28"/>
          <w:sz w:val="28"/>
          <w:szCs w:val="28"/>
          <w:rtl w:val="true"/>
          <w:lang w:bidi="fa-IR"/>
        </w:rPr>
        <w:t xml:space="preserve">وفضالة عن القاسم بن محمد عن الکاهلی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مسعود العیاشی فی تفسیره عن الکاهلی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ما من</w:t>
      </w:r>
    </w:p>
    <w:p>
      <w:pPr>
        <w:pStyle w:val="BookText"/>
        <w:rPr/>
      </w:pPr>
      <w:r>
        <w:rPr>
          <w:rFonts w:ascii="IRNazanin" w:hAnsi="IRNazanin" w:eastAsia="IRNazanin"/>
          <w:color w:val="111111"/>
          <w:sz w:val="28"/>
          <w:sz w:val="28"/>
          <w:szCs w:val="28"/>
          <w:rtl w:val="true"/>
          <w:lang w:bidi="fa-IR"/>
        </w:rPr>
        <w:t>سبیل من سبیل الله أفضل من الحج الأرجل یخرج بسیفه فیجاهد فی سبیل الله حتی</w:t>
      </w:r>
    </w:p>
    <w:p>
      <w:pPr>
        <w:pStyle w:val="BookText"/>
        <w:rPr/>
      </w:pPr>
      <w:r>
        <w:rPr>
          <w:rFonts w:ascii="IRNazanin" w:hAnsi="IRNazanin" w:eastAsia="IRNazanin"/>
          <w:color w:val="111111"/>
          <w:sz w:val="28"/>
          <w:sz w:val="28"/>
          <w:szCs w:val="28"/>
          <w:rtl w:val="true"/>
          <w:lang w:bidi="fa-IR"/>
        </w:rPr>
        <w:t>یستشهد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 جهاد کل ضعیف وجهاد المرأة حسن التبعل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 والقاسم بن</w:t>
      </w:r>
    </w:p>
    <w:p>
      <w:pPr>
        <w:pStyle w:val="BookText"/>
        <w:rPr/>
      </w:pPr>
      <w:r>
        <w:rPr>
          <w:rFonts w:ascii="IRNazanin" w:hAnsi="IRNazanin" w:eastAsia="IRNazanin"/>
          <w:color w:val="111111"/>
          <w:sz w:val="28"/>
          <w:sz w:val="28"/>
          <w:szCs w:val="28"/>
          <w:rtl w:val="true"/>
          <w:lang w:bidi="fa-IR"/>
        </w:rPr>
        <w:t>محمد وفضالة بن أیوب جمعیا عن الکنانی قال سمعت أبا عبد الله علیه السلام یذکر</w:t>
      </w:r>
    </w:p>
    <w:p>
      <w:pPr>
        <w:pStyle w:val="BookText"/>
        <w:rPr/>
      </w:pPr>
      <w:r>
        <w:rPr>
          <w:rFonts w:ascii="IRNazanin" w:hAnsi="IRNazanin" w:eastAsia="IRNazanin"/>
          <w:color w:val="111111"/>
          <w:sz w:val="28"/>
          <w:sz w:val="28"/>
          <w:szCs w:val="28"/>
          <w:rtl w:val="true"/>
          <w:lang w:bidi="fa-IR"/>
        </w:rPr>
        <w:t>الحج فقال قال رسول الله صلی الله علیه وآله وسلم هو أحد الجهادین وهو جهاد</w:t>
      </w:r>
    </w:p>
    <w:p>
      <w:pPr>
        <w:pStyle w:val="BookText"/>
        <w:rPr/>
      </w:pPr>
      <w:r>
        <w:rPr>
          <w:rFonts w:ascii="IRNazanin" w:hAnsi="IRNazanin" w:eastAsia="IRNazanin"/>
          <w:color w:val="111111"/>
          <w:sz w:val="28"/>
          <w:sz w:val="28"/>
          <w:szCs w:val="28"/>
          <w:rtl w:val="true"/>
          <w:lang w:bidi="fa-IR"/>
        </w:rPr>
        <w:t>الضعفاء ونحن الضعفاء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جندب</w:t>
      </w:r>
    </w:p>
    <w:p>
      <w:pPr>
        <w:pStyle w:val="BookText"/>
        <w:rPr/>
      </w:pPr>
      <w:r>
        <w:rPr>
          <w:rFonts w:ascii="IRNazanin" w:hAnsi="IRNazanin" w:eastAsia="IRNazanin"/>
          <w:color w:val="111111"/>
          <w:sz w:val="28"/>
          <w:sz w:val="28"/>
          <w:szCs w:val="28"/>
          <w:rtl w:val="true"/>
          <w:lang w:bidi="fa-IR"/>
        </w:rPr>
        <w:t>عن أبی عبد الله علیه السلام قال قال رسول الله صلی الله علیه وآله وسلم الحج جهاد</w:t>
      </w:r>
    </w:p>
    <w:p>
      <w:pPr>
        <w:pStyle w:val="BookText"/>
        <w:rPr/>
      </w:pPr>
      <w:r>
        <w:rPr>
          <w:rFonts w:ascii="IRNazanin" w:hAnsi="IRNazanin" w:eastAsia="IRNazanin"/>
          <w:color w:val="111111"/>
          <w:sz w:val="28"/>
          <w:sz w:val="28"/>
          <w:szCs w:val="28"/>
          <w:rtl w:val="true"/>
          <w:lang w:bidi="fa-IR"/>
        </w:rPr>
        <w:t>الضعیف ثم وضع أبو عبد الله علیه السلام یده فی صدر نفسه فقال نحن الضعفاء</w:t>
      </w:r>
    </w:p>
    <w:p>
      <w:pPr>
        <w:pStyle w:val="BookText"/>
        <w:rPr/>
      </w:pPr>
      <w:r>
        <w:rPr>
          <w:rFonts w:ascii="IRNazanin" w:hAnsi="IRNazanin" w:eastAsia="IRNazanin"/>
          <w:color w:val="111111"/>
          <w:sz w:val="28"/>
          <w:sz w:val="28"/>
          <w:szCs w:val="28"/>
          <w:rtl w:val="true"/>
          <w:lang w:bidi="fa-IR"/>
        </w:rPr>
        <w:t>ونحن ضعفاء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الحج جهاد الضعفاء ونحن</w:t>
      </w:r>
    </w:p>
    <w:p>
      <w:pPr>
        <w:pStyle w:val="BookText"/>
        <w:rPr/>
      </w:pP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صفوان بن یحیی ومحمد بن أبی عمیر عن موسی بن</w:t>
      </w:r>
    </w:p>
    <w:p>
      <w:pPr>
        <w:pStyle w:val="BookText"/>
        <w:rPr/>
      </w:pPr>
      <w:r>
        <w:rPr>
          <w:rFonts w:ascii="IRNazanin" w:hAnsi="IRNazanin" w:eastAsia="IRNazanin"/>
          <w:color w:val="111111"/>
          <w:sz w:val="28"/>
          <w:sz w:val="28"/>
          <w:szCs w:val="28"/>
          <w:rtl w:val="true"/>
          <w:lang w:bidi="fa-IR"/>
        </w:rPr>
        <w:t xml:space="preserve">بکر عن زرارة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الصنیعة لا تکون صنعیة إلا عند</w:t>
      </w:r>
    </w:p>
    <w:p>
      <w:pPr>
        <w:pStyle w:val="BookText"/>
        <w:rPr/>
      </w:pPr>
      <w:r>
        <w:rPr>
          <w:rFonts w:ascii="IRNazanin" w:hAnsi="IRNazanin" w:eastAsia="IRNazanin"/>
          <w:color w:val="111111"/>
          <w:sz w:val="28"/>
          <w:sz w:val="28"/>
          <w:szCs w:val="28"/>
          <w:rtl w:val="true"/>
          <w:lang w:bidi="fa-IR"/>
        </w:rPr>
        <w:t>ذی حسب أو دین الصلاة قربان کل تقی الحج جهاد کل ضعیف لکل شئ زکاة</w:t>
      </w:r>
    </w:p>
    <w:p>
      <w:pPr>
        <w:pStyle w:val="BookText"/>
        <w:rPr/>
      </w:pPr>
      <w:r>
        <w:rPr>
          <w:rFonts w:ascii="IRNazanin" w:hAnsi="IRNazanin" w:eastAsia="IRNazanin"/>
          <w:color w:val="111111"/>
          <w:sz w:val="28"/>
          <w:sz w:val="28"/>
          <w:szCs w:val="28"/>
          <w:rtl w:val="true"/>
          <w:lang w:bidi="fa-IR"/>
        </w:rPr>
        <w:t>وزکوة الجسد الصیام جهاد المرأة حسن التبعل استنزلوا الرزق بالصدقة من أیقن</w:t>
      </w:r>
    </w:p>
    <w:p>
      <w:pPr>
        <w:pStyle w:val="BookText"/>
        <w:rPr/>
      </w:pPr>
      <w:r>
        <w:rPr>
          <w:rFonts w:ascii="IRNazanin" w:hAnsi="IRNazanin" w:eastAsia="IRNazanin"/>
          <w:color w:val="111111"/>
          <w:sz w:val="28"/>
          <w:sz w:val="28"/>
          <w:szCs w:val="28"/>
          <w:rtl w:val="true"/>
          <w:lang w:bidi="fa-IR"/>
        </w:rPr>
        <w:t>بالخلف جاد بالعطیة ان الله تعالی ینزل المعونة علی قدر المؤنة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حصنوا أموالکم بالزکاة التقدیر نصف العیش ما عال امرء اقتصد قلة العیال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احدی الیسارین الداعی بلا عمل کالرامی بلا وتر التودد نصف العقل الهم نصف الهرم</w:t>
      </w:r>
    </w:p>
    <w:p>
      <w:pPr>
        <w:pStyle w:val="BookText"/>
        <w:rPr/>
      </w:pPr>
      <w:r>
        <w:rPr>
          <w:rFonts w:ascii="IRNazanin" w:hAnsi="IRNazanin" w:eastAsia="IRNazanin"/>
          <w:color w:val="111111"/>
          <w:sz w:val="28"/>
          <w:sz w:val="28"/>
          <w:szCs w:val="28"/>
          <w:rtl w:val="true"/>
          <w:lang w:bidi="fa-IR"/>
        </w:rPr>
        <w:t>ان الله تبارک وتعالی ینزل الصبر علی قدر المصیبة من ضرب یده علی فخذه عند</w:t>
      </w:r>
    </w:p>
    <w:p>
      <w:pPr>
        <w:pStyle w:val="BookText"/>
        <w:rPr/>
      </w:pPr>
      <w:r>
        <w:rPr>
          <w:rFonts w:ascii="IRNazanin" w:hAnsi="IRNazanin" w:eastAsia="IRNazanin"/>
          <w:color w:val="111111"/>
          <w:sz w:val="28"/>
          <w:sz w:val="28"/>
          <w:szCs w:val="28"/>
          <w:rtl w:val="true"/>
          <w:lang w:bidi="fa-IR"/>
        </w:rPr>
        <w:t>مصیبة حبط اجره من أحزن والدیه فقد عقهما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قال</w:t>
      </w:r>
    </w:p>
    <w:p>
      <w:pPr>
        <w:pStyle w:val="BookText"/>
        <w:rPr/>
      </w:pPr>
      <w:r>
        <w:rPr>
          <w:rFonts w:ascii="IRNazanin" w:hAnsi="IRNazanin" w:eastAsia="IRNazanin"/>
          <w:color w:val="111111"/>
          <w:sz w:val="28"/>
          <w:sz w:val="28"/>
          <w:szCs w:val="28"/>
          <w:rtl w:val="true"/>
          <w:lang w:bidi="fa-IR"/>
        </w:rPr>
        <w:t xml:space="preserve">حدثنی محمد بن جعفر قال حدثنی محمد بن موسی بن عمران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یزید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حمزة عن أبی الحسن موسی بن جعفر علیهما السلام</w:t>
      </w:r>
    </w:p>
    <w:p>
      <w:pPr>
        <w:pStyle w:val="BookText"/>
        <w:rPr/>
      </w:pPr>
      <w:r>
        <w:rPr>
          <w:rFonts w:ascii="IRNazanin" w:hAnsi="IRNazanin" w:eastAsia="IRNazanin"/>
          <w:color w:val="111111"/>
          <w:sz w:val="28"/>
          <w:sz w:val="28"/>
          <w:szCs w:val="28"/>
          <w:rtl w:val="true"/>
          <w:lang w:bidi="fa-IR"/>
        </w:rPr>
        <w:t>قال الحج جهاد الضعفاء وهم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من أبواب المقدمات</w:t>
      </w:r>
    </w:p>
    <w:p>
      <w:pPr>
        <w:pStyle w:val="BookText"/>
        <w:rPr/>
      </w:pPr>
      <w:r>
        <w:rPr>
          <w:rFonts w:ascii="IRNazanin" w:hAnsi="IRNazanin" w:eastAsia="IRNazanin"/>
          <w:color w:val="111111"/>
          <w:sz w:val="28"/>
          <w:sz w:val="28"/>
          <w:szCs w:val="28"/>
          <w:rtl w:val="true"/>
          <w:lang w:bidi="fa-IR"/>
        </w:rPr>
        <w:t xml:space="preserve">فی کتاب الطهارة ما یناسب ذلک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إذا کانت علی المیت</w:t>
      </w:r>
    </w:p>
    <w:p>
      <w:pPr>
        <w:pStyle w:val="BookText"/>
        <w:rPr/>
      </w:pPr>
      <w:r>
        <w:rPr>
          <w:rFonts w:ascii="IRNazanin" w:hAnsi="IRNazanin" w:eastAsia="IRNazanin"/>
          <w:color w:val="111111"/>
          <w:sz w:val="28"/>
          <w:sz w:val="28"/>
          <w:szCs w:val="28"/>
          <w:rtl w:val="true"/>
          <w:lang w:bidi="fa-IR"/>
        </w:rPr>
        <w:t>الزکاة وحجة الاسلام وقصرت الترکة من أبواب من تجب علیه الزکاة وفی روایة</w:t>
      </w:r>
    </w:p>
    <w:p>
      <w:pPr>
        <w:pStyle w:val="BookText"/>
        <w:rPr/>
      </w:pPr>
      <w:r>
        <w:rPr>
          <w:rFonts w:ascii="IRNazanin" w:hAnsi="IRNazanin" w:eastAsia="IRNazanin"/>
          <w:color w:val="111111"/>
          <w:sz w:val="28"/>
          <w:sz w:val="28"/>
          <w:szCs w:val="28"/>
          <w:rtl w:val="true"/>
          <w:lang w:bidi="fa-IR"/>
        </w:rPr>
        <w:t xml:space="preserve">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کفالة اهل بیت من المسلمین من أبواب ما</w:t>
      </w:r>
    </w:p>
    <w:p>
      <w:pPr>
        <w:pStyle w:val="BookText"/>
        <w:rPr/>
      </w:pPr>
      <w:r>
        <w:rPr>
          <w:rFonts w:ascii="IRNazanin" w:hAnsi="IRNazanin" w:eastAsia="IRNazanin"/>
          <w:color w:val="111111"/>
          <w:sz w:val="28"/>
          <w:sz w:val="28"/>
          <w:szCs w:val="28"/>
          <w:rtl w:val="true"/>
          <w:lang w:bidi="fa-IR"/>
        </w:rPr>
        <w:t>یتأکد استحبابه من الحقوق فی کتاب الزکاة قوله لان أحج حجة أحب إلی من أن</w:t>
      </w:r>
    </w:p>
    <w:p>
      <w:pPr>
        <w:pStyle w:val="BookText"/>
        <w:rPr/>
      </w:pPr>
      <w:r>
        <w:rPr>
          <w:rFonts w:ascii="IRNazanin" w:hAnsi="IRNazanin" w:eastAsia="IRNazanin"/>
          <w:color w:val="111111"/>
          <w:sz w:val="28"/>
          <w:sz w:val="28"/>
          <w:szCs w:val="28"/>
          <w:rtl w:val="true"/>
          <w:lang w:bidi="fa-IR"/>
        </w:rPr>
        <w:t>أعتق رقبة ورقبة حتی انتهی إلی عشرة ومثلها حتی انتهی إلی سبعین ولان أعول</w:t>
      </w:r>
    </w:p>
    <w:p>
      <w:pPr>
        <w:pStyle w:val="BookText"/>
        <w:rPr/>
      </w:pPr>
      <w:r>
        <w:rPr>
          <w:rFonts w:ascii="IRNazanin" w:hAnsi="IRNazanin" w:eastAsia="IRNazanin"/>
          <w:color w:val="111111"/>
          <w:sz w:val="28"/>
          <w:sz w:val="28"/>
          <w:szCs w:val="28"/>
          <w:rtl w:val="true"/>
          <w:lang w:bidi="fa-IR"/>
        </w:rPr>
        <w:t>اهل بیت من المسلمین أشبع جوعتهم وأکسو عورتهم واکف وجوههم عن الناس</w:t>
      </w:r>
    </w:p>
    <w:p>
      <w:pPr>
        <w:pStyle w:val="BookText"/>
        <w:rPr/>
      </w:pPr>
      <w:r>
        <w:rPr>
          <w:rFonts w:ascii="IRNazanin" w:hAnsi="IRNazanin" w:eastAsia="IRNazanin"/>
          <w:color w:val="111111"/>
          <w:sz w:val="28"/>
          <w:sz w:val="28"/>
          <w:szCs w:val="28"/>
          <w:rtl w:val="true"/>
          <w:lang w:bidi="fa-IR"/>
        </w:rPr>
        <w:t xml:space="preserve">أحب إلی من أن أحج حجة وحجة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إلی السبعین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الحج من أبواب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الحج قوله</w:t>
      </w:r>
    </w:p>
    <w:p>
      <w:pPr>
        <w:pStyle w:val="BookText"/>
        <w:rPr/>
      </w:pPr>
      <w:r>
        <w:rPr>
          <w:rFonts w:ascii="IRNazanin" w:hAnsi="IRNazanin" w:eastAsia="IRNazanin"/>
          <w:color w:val="111111"/>
          <w:sz w:val="28"/>
          <w:sz w:val="28"/>
          <w:szCs w:val="28"/>
          <w:rtl w:val="true"/>
          <w:lang w:bidi="fa-IR"/>
        </w:rPr>
        <w:t xml:space="preserve">حجة أفضل أو عتق رقبة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أفضل قلت فثنتین قال فحجة أفضل قال معویة فلم</w:t>
      </w:r>
    </w:p>
    <w:p>
      <w:pPr>
        <w:pStyle w:val="BookText"/>
        <w:rPr/>
      </w:pPr>
      <w:r>
        <w:rPr>
          <w:rFonts w:ascii="IRNazanin" w:hAnsi="IRNazanin" w:eastAsia="IRNazanin"/>
          <w:color w:val="111111"/>
          <w:sz w:val="28"/>
          <w:sz w:val="28"/>
          <w:szCs w:val="28"/>
          <w:rtl w:val="true"/>
          <w:lang w:bidi="fa-IR"/>
        </w:rPr>
        <w:t xml:space="preserve">أزل أزید ویقول حجة أفضل حتی بلغت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ثلثین رقبة فقال حجة أفضل وفی روایة</w:t>
      </w:r>
    </w:p>
    <w:p>
      <w:pPr>
        <w:pStyle w:val="BookText"/>
        <w:rPr/>
      </w:pPr>
      <w:r>
        <w:rPr>
          <w:rFonts w:ascii="IRNazanin" w:hAnsi="IRNazanin" w:eastAsia="IRNazanin"/>
          <w:color w:val="111111"/>
          <w:sz w:val="28"/>
          <w:sz w:val="28"/>
          <w:szCs w:val="28"/>
          <w:rtl w:val="true"/>
          <w:lang w:bidi="fa-IR"/>
        </w:rPr>
        <w:t xml:space="preserve">ابن أبی جمهور عن انس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صلیت رکعتی الطواف فکعتق رقبة</w:t>
      </w:r>
    </w:p>
    <w:p>
      <w:pPr>
        <w:pStyle w:val="BookText"/>
        <w:rPr/>
      </w:pPr>
      <w:r>
        <w:rPr>
          <w:rFonts w:ascii="IRNazanin" w:hAnsi="IRNazanin" w:eastAsia="IRNazanin"/>
          <w:color w:val="111111"/>
          <w:sz w:val="28"/>
          <w:sz w:val="28"/>
          <w:szCs w:val="28"/>
          <w:rtl w:val="true"/>
          <w:lang w:bidi="fa-IR"/>
        </w:rPr>
        <w:t>من ولد إسماعیل فإذا طفت بین الصفا والمروة فکعتق سبعین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الانفاق فی الحج ما یدل علی أن درهما</w:t>
      </w:r>
    </w:p>
    <w:p>
      <w:pPr>
        <w:pStyle w:val="BookText"/>
        <w:rPr/>
      </w:pPr>
      <w:r>
        <w:rPr>
          <w:rFonts w:ascii="IRNazanin" w:hAnsi="IRNazanin" w:eastAsia="IRNazanin"/>
          <w:color w:val="111111"/>
          <w:sz w:val="28"/>
          <w:sz w:val="28"/>
          <w:szCs w:val="28"/>
          <w:rtl w:val="true"/>
          <w:lang w:bidi="fa-IR"/>
        </w:rPr>
        <w:t>ینفق فی الحج أفضل من عشرین ألف درهم ینفق فی حق أو أفضل من ألف ألف</w:t>
      </w:r>
    </w:p>
    <w:p>
      <w:pPr>
        <w:pStyle w:val="BookText"/>
        <w:rPr/>
      </w:pPr>
      <w:r>
        <w:rPr>
          <w:rFonts w:ascii="IRNazanin" w:hAnsi="IRNazanin" w:eastAsia="IRNazanin"/>
          <w:color w:val="111111"/>
          <w:sz w:val="28"/>
          <w:sz w:val="28"/>
          <w:szCs w:val="28"/>
          <w:rtl w:val="true"/>
          <w:lang w:bidi="fa-IR"/>
        </w:rPr>
        <w:t xml:space="preserve">درهم أو أفضل من ألفی ألف درهم ینفق فی سبیل الله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أوصی بمال لیحج به أو یوضع فی فقراء ولد فاطمة من أبواب</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النیابة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علیها حجة مفروضة فلیجعل ما أوصت به فی حجها أحب</w:t>
      </w:r>
      <w:bookmarkStart w:id="189" w:name="pg16862_230195"/>
    </w:p>
    <w:p>
      <w:pPr>
        <w:pStyle w:val="BookText"/>
        <w:rPr/>
      </w:pPr>
      <w:bookmarkEnd w:id="189"/>
      <w:r>
        <w:rPr>
          <w:rFonts w:ascii="IRNazanin" w:hAnsi="IRNazanin" w:eastAsia="IRNazanin"/>
          <w:color w:val="111111"/>
          <w:sz w:val="28"/>
          <w:sz w:val="28"/>
          <w:szCs w:val="28"/>
          <w:rtl w:val="true"/>
          <w:lang w:bidi="fa-IR"/>
        </w:rPr>
        <w:t xml:space="preserve">إلی من أن یقسم فی فقراء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ماشیا أفضل أم راکبا</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الحج قوله ما عبد الله بشئ أشد من المشی ولا أفضل وفی</w:t>
      </w:r>
    </w:p>
    <w:p>
      <w:pPr>
        <w:pStyle w:val="BookText"/>
        <w:rPr/>
      </w:pPr>
      <w:r>
        <w:rPr>
          <w:rFonts w:ascii="IRNazanin" w:hAnsi="IRNazanin" w:eastAsia="IRNazanin"/>
          <w:color w:val="111111"/>
          <w:sz w:val="28"/>
          <w:sz w:val="28"/>
          <w:szCs w:val="28"/>
          <w:rtl w:val="true"/>
          <w:lang w:bidi="fa-IR"/>
        </w:rPr>
        <w:t xml:space="preserve">روایة إسماعیل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الله بشئ أفضل من المشی وفی حدیث الأربعمائة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ما عبد الله بشئ أشد من المشی إلی بیته وفی روایة أبی الربیع</w:t>
      </w:r>
    </w:p>
    <w:p>
      <w:pPr>
        <w:pStyle w:val="BookText"/>
        <w:rPr/>
      </w:pPr>
      <w:r>
        <w:rPr>
          <w:rFonts w:ascii="IRNazanin" w:hAnsi="IRNazanin" w:eastAsia="IRNazanin"/>
          <w:color w:val="111111"/>
          <w:sz w:val="28"/>
          <w:sz w:val="28"/>
          <w:szCs w:val="28"/>
          <w:rtl w:val="true"/>
          <w:lang w:bidi="fa-IR"/>
        </w:rPr>
        <w:t xml:space="preserve">الشامی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بشئ أفضل من الصمت والمشی إلی بیته وفی روایة</w:t>
      </w:r>
    </w:p>
    <w:p>
      <w:pPr>
        <w:pStyle w:val="BookText"/>
        <w:rPr/>
      </w:pPr>
      <w:r>
        <w:rPr>
          <w:rFonts w:ascii="IRNazanin" w:hAnsi="IRNazanin" w:eastAsia="IRNazanin"/>
          <w:color w:val="111111"/>
          <w:sz w:val="28"/>
          <w:sz w:val="28"/>
          <w:szCs w:val="28"/>
          <w:rtl w:val="true"/>
          <w:lang w:bidi="fa-IR"/>
        </w:rPr>
        <w:t xml:space="preserve">إبراهیم بن رجاء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عبد الله بشئ مثل الصمت والمشی إلی بیته وفی روایة</w:t>
      </w:r>
    </w:p>
    <w:p>
      <w:pPr>
        <w:pStyle w:val="BookText"/>
        <w:rPr/>
      </w:pPr>
      <w:r>
        <w:rPr>
          <w:rFonts w:ascii="IRNazanin" w:hAnsi="IRNazanin" w:eastAsia="IRNazanin"/>
          <w:color w:val="111111"/>
          <w:sz w:val="28"/>
          <w:sz w:val="28"/>
          <w:szCs w:val="28"/>
          <w:rtl w:val="true"/>
          <w:lang w:bidi="fa-IR"/>
        </w:rPr>
        <w:t xml:space="preserve">أخری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بشئ أفضل من المشی إلی بیته وقال فی لفظة أخری</w:t>
      </w:r>
    </w:p>
    <w:p>
      <w:pPr>
        <w:pStyle w:val="BookText"/>
        <w:rPr/>
      </w:pPr>
      <w:r>
        <w:rPr>
          <w:rFonts w:ascii="IRNazanin" w:hAnsi="IRNazanin" w:eastAsia="IRNazanin"/>
          <w:color w:val="111111"/>
          <w:sz w:val="28"/>
          <w:sz w:val="28"/>
          <w:szCs w:val="28"/>
          <w:rtl w:val="true"/>
          <w:lang w:bidi="fa-IR"/>
        </w:rPr>
        <w:t>ما عبد الله بشئ أفضل من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تقرب إلی الله بشئ أفضل من المشی</w:t>
      </w:r>
    </w:p>
    <w:p>
      <w:pPr>
        <w:pStyle w:val="BookText"/>
        <w:rPr/>
      </w:pPr>
      <w:r>
        <w:rPr>
          <w:rFonts w:ascii="IRNazanin" w:hAnsi="IRNazanin" w:eastAsia="IRNazanin"/>
          <w:color w:val="111111"/>
          <w:sz w:val="28"/>
          <w:sz w:val="28"/>
          <w:szCs w:val="28"/>
          <w:rtl w:val="true"/>
          <w:lang w:bidi="fa-IR"/>
        </w:rPr>
        <w:t xml:space="preserve">إلی بیت الله علی القدمین وفی روایة هشام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بشئ أفضل</w:t>
      </w:r>
    </w:p>
    <w:p>
      <w:pPr>
        <w:pStyle w:val="BookText"/>
        <w:rPr/>
      </w:pPr>
      <w:r>
        <w:rPr>
          <w:rFonts w:ascii="IRNazanin" w:hAnsi="IRNazanin" w:eastAsia="IRNazanin"/>
          <w:color w:val="111111"/>
          <w:sz w:val="28"/>
          <w:sz w:val="28"/>
          <w:szCs w:val="28"/>
          <w:rtl w:val="true"/>
          <w:lang w:bidi="fa-IR"/>
        </w:rPr>
        <w:t>من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الطواف من أبوابه قوله</w:t>
      </w:r>
    </w:p>
    <w:p>
      <w:pPr>
        <w:pStyle w:val="BookText"/>
        <w:rPr/>
      </w:pPr>
      <w:r>
        <w:rPr>
          <w:rFonts w:ascii="IRNazanin" w:hAnsi="IRNazanin" w:eastAsia="IRNazanin"/>
          <w:color w:val="111111"/>
          <w:sz w:val="28"/>
          <w:sz w:val="28"/>
          <w:szCs w:val="28"/>
          <w:rtl w:val="true"/>
          <w:lang w:bidi="fa-IR"/>
        </w:rPr>
        <w:t xml:space="preserve">علیه السلام من قدم حاجا حتی إذا دخل مکة دخل متواضعا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حسب له عتق 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رقبة قیمة کل رقبة عشرة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سائر أحادیث الباب فإنه یستفاد منها فضل الحج علی عتق الرقاب</w:t>
      </w:r>
    </w:p>
    <w:p>
      <w:pPr>
        <w:pStyle w:val="BookText"/>
        <w:rPr/>
      </w:pPr>
      <w:r>
        <w:rPr>
          <w:rFonts w:ascii="IRNazanin" w:hAnsi="IRNazanin" w:eastAsia="IRNazanin"/>
          <w:color w:val="111111"/>
          <w:sz w:val="28"/>
          <w:sz w:val="28"/>
          <w:szCs w:val="28"/>
          <w:rtl w:val="true"/>
          <w:lang w:bidi="fa-IR"/>
        </w:rPr>
        <w:t>باضعاف 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اشتراط وجوب الجهاد بامر الامام واذنه من أبواب جهاد</w:t>
      </w:r>
    </w:p>
    <w:p>
      <w:pPr>
        <w:pStyle w:val="BookText"/>
        <w:rPr/>
      </w:pPr>
      <w:r>
        <w:rPr>
          <w:rFonts w:ascii="IRNazanin" w:hAnsi="IRNazanin" w:eastAsia="IRNazanin"/>
          <w:color w:val="111111"/>
          <w:sz w:val="28"/>
          <w:sz w:val="28"/>
          <w:szCs w:val="28"/>
          <w:rtl w:val="true"/>
          <w:lang w:bidi="fa-IR"/>
        </w:rPr>
        <w:t>العدو 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حکم ما إذا أوصی بمال للحج والعتق والصدقة فی کتاب</w:t>
      </w:r>
    </w:p>
    <w:p>
      <w:pPr>
        <w:pStyle w:val="BookText"/>
        <w:rPr/>
      </w:pPr>
      <w:r>
        <w:rPr>
          <w:rFonts w:ascii="IRNazanin" w:hAnsi="IRNazanin" w:eastAsia="IRNazanin"/>
          <w:color w:val="111111"/>
          <w:sz w:val="28"/>
          <w:sz w:val="28"/>
          <w:szCs w:val="28"/>
          <w:rtl w:val="true"/>
          <w:lang w:bidi="fa-IR"/>
        </w:rPr>
        <w:t>الوصیة ما یدل علی أن الحج أفضل من العتق والصدقة</w:t>
      </w:r>
      <w:r>
        <w:rPr>
          <w:rFonts w:eastAsia="IRNazanin" w:cs="IRNazanin"/>
          <w:color w:val="111111"/>
          <w:sz w:val="28"/>
          <w:szCs w:val="28"/>
          <w:rtl w:val="true"/>
          <w:lang w:bidi="fa-IR"/>
        </w:rPr>
        <w:t>.</w:t>
      </w:r>
    </w:p>
    <w:p>
      <w:pPr>
        <w:pStyle w:val="Heading4"/>
        <w:numPr>
          <w:ilvl w:val="3"/>
          <w:numId w:val="1"/>
        </w:numPr>
        <w:rPr/>
      </w:pPr>
      <w:bookmarkStart w:id="190" w:name="__RefHeading___Toc9964664_417432637"/>
      <w:bookmarkStart w:id="191" w:name="_Toc70"/>
      <w:bookmarkEnd w:id="190"/>
      <w:r>
        <w:rPr>
          <w:rtl w:val="true"/>
        </w:rPr>
        <w:t>(</w:t>
      </w:r>
      <w:r>
        <w:rPr/>
        <w:t>8</w:t>
      </w:r>
      <w:r>
        <w:rPr>
          <w:rtl w:val="true"/>
        </w:rPr>
        <w:t xml:space="preserve">) </w:t>
      </w:r>
      <w:r>
        <w:rPr>
          <w:rtl w:val="true"/>
        </w:rPr>
        <w:t>باب ما ورد فی فضل الحج علی الصلاة وبالعکس</w:t>
      </w:r>
      <w:bookmarkEnd w:id="19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الحج أفضل من الصلاة والصیام لان المصلی</w:t>
      </w:r>
    </w:p>
    <w:p>
      <w:pPr>
        <w:pStyle w:val="BookText"/>
        <w:rPr/>
      </w:pPr>
      <w:r>
        <w:rPr>
          <w:rFonts w:ascii="IRNazanin" w:hAnsi="IRNazanin" w:eastAsia="IRNazanin"/>
          <w:color w:val="111111"/>
          <w:sz w:val="28"/>
          <w:sz w:val="28"/>
          <w:szCs w:val="28"/>
          <w:rtl w:val="true"/>
          <w:lang w:bidi="fa-IR"/>
        </w:rPr>
        <w:t>انما یشتغل عن اهله ساعة وان الصائم یشتغل عن اهله بیاض یوم وان الحاج یشخص</w:t>
      </w:r>
    </w:p>
    <w:p>
      <w:pPr>
        <w:pStyle w:val="BookText"/>
        <w:rPr/>
      </w:pPr>
      <w:r>
        <w:rPr>
          <w:rFonts w:ascii="IRNazanin" w:hAnsi="IRNazanin" w:eastAsia="IRNazanin"/>
          <w:color w:val="111111"/>
          <w:sz w:val="28"/>
          <w:sz w:val="28"/>
          <w:szCs w:val="28"/>
          <w:rtl w:val="true"/>
          <w:lang w:bidi="fa-IR"/>
        </w:rPr>
        <w:t>بدنه ویضحی نفسه وینفق ماله ویطیل الغیبة عن اهله لا فی مال یرجوه ولا إلی</w:t>
      </w:r>
    </w:p>
    <w:p>
      <w:pPr>
        <w:pStyle w:val="BookText"/>
        <w:rPr/>
      </w:pP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ان صلاة فریضة أفضل من عشرین حجة وحجة خیر من بیت مملو من</w:t>
      </w:r>
    </w:p>
    <w:p>
      <w:pPr>
        <w:pStyle w:val="BookText"/>
        <w:rPr/>
      </w:pPr>
      <w:r>
        <w:rPr>
          <w:rFonts w:ascii="IRNazanin" w:hAnsi="IRNazanin" w:eastAsia="IRNazanin"/>
          <w:color w:val="111111"/>
          <w:sz w:val="28"/>
          <w:sz w:val="28"/>
          <w:szCs w:val="28"/>
          <w:rtl w:val="true"/>
          <w:lang w:bidi="fa-IR"/>
        </w:rPr>
        <w:t xml:space="preserve">ذهب </w:t>
      </w:r>
      <w:r>
        <w:rPr>
          <w:rStyle w:val="FootnoteAnchor"/>
          <w:rtl w:val="true"/>
        </w:rPr>
        <w:footnoteReference w:id="383"/>
      </w:r>
      <w:r>
        <w:rPr>
          <w:rFonts w:ascii="IRNazanin" w:hAnsi="IRNazanin" w:eastAsia="IRNazanin"/>
          <w:color w:val="111111"/>
          <w:sz w:val="28"/>
          <w:sz w:val="28"/>
          <w:szCs w:val="28"/>
          <w:rtl w:val="true"/>
          <w:lang w:bidi="fa-IR"/>
        </w:rPr>
        <w:t xml:space="preserve">یتصدق به </w:t>
      </w:r>
      <w:r>
        <w:rPr>
          <w:rStyle w:val="FootnoteAnchor"/>
          <w:rtl w:val="true"/>
        </w:rPr>
        <w:footnoteReference w:id="384"/>
      </w:r>
      <w:r>
        <w:rPr>
          <w:rFonts w:ascii="IRNazanin" w:hAnsi="IRNazanin" w:eastAsia="IRNazanin"/>
          <w:color w:val="111111"/>
          <w:sz w:val="28"/>
          <w:sz w:val="28"/>
          <w:szCs w:val="28"/>
          <w:rtl w:val="true"/>
          <w:lang w:bidi="fa-IR"/>
        </w:rPr>
        <w:t>حتی یفنی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 محمد بن عیسی</w:t>
      </w:r>
    </w:p>
    <w:p>
      <w:pPr>
        <w:pStyle w:val="BookText"/>
        <w:rPr/>
      </w:pPr>
      <w:r>
        <w:rPr>
          <w:rFonts w:ascii="IRNazanin" w:hAnsi="IRNazanin" w:eastAsia="IRNazanin"/>
          <w:color w:val="111111"/>
          <w:sz w:val="28"/>
          <w:sz w:val="28"/>
          <w:szCs w:val="28"/>
          <w:rtl w:val="true"/>
          <w:lang w:bidi="fa-IR"/>
        </w:rPr>
        <w:t>عن الحسین بن سعید عن صفوان عن سیف التمار عن أبی عبد الله علیه السلام قال کان</w:t>
      </w:r>
    </w:p>
    <w:p>
      <w:pPr>
        <w:pStyle w:val="BookText"/>
        <w:rPr/>
      </w:pPr>
      <w:r>
        <w:rPr>
          <w:rFonts w:ascii="IRNazanin" w:hAnsi="IRNazanin" w:eastAsia="IRNazanin"/>
          <w:color w:val="111111"/>
          <w:sz w:val="28"/>
          <w:sz w:val="28"/>
          <w:szCs w:val="28"/>
          <w:rtl w:val="true"/>
          <w:lang w:bidi="fa-IR"/>
        </w:rPr>
        <w:t xml:space="preserve">أبی یقول الحج أفضل من الصلاة والصیام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إلا أنه قال یتعب بدنه ویضجر</w:t>
      </w:r>
    </w:p>
    <w:p>
      <w:pPr>
        <w:pStyle w:val="BookText"/>
        <w:rPr/>
      </w:pPr>
      <w:r>
        <w:rPr>
          <w:rFonts w:ascii="IRNazanin" w:hAnsi="IRNazanin" w:eastAsia="IRNazanin"/>
          <w:color w:val="111111"/>
          <w:sz w:val="28"/>
          <w:sz w:val="28"/>
          <w:szCs w:val="28"/>
          <w:rtl w:val="true"/>
          <w:lang w:bidi="fa-IR"/>
        </w:rPr>
        <w:t>نفسه ثم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أبی یقول وما أفضل من رجل یجئ یقود باهله والناس وقوف</w:t>
      </w:r>
    </w:p>
    <w:p>
      <w:pPr>
        <w:pStyle w:val="BookText"/>
        <w:rPr/>
      </w:pPr>
      <w:r>
        <w:rPr>
          <w:rFonts w:ascii="IRNazanin" w:hAnsi="IRNazanin" w:eastAsia="IRNazanin"/>
          <w:color w:val="111111"/>
          <w:sz w:val="28"/>
          <w:sz w:val="28"/>
          <w:szCs w:val="28"/>
          <w:rtl w:val="true"/>
          <w:lang w:bidi="fa-IR"/>
        </w:rPr>
        <w:t xml:space="preserve">بعرفات یمینا وشمالا </w:t>
      </w:r>
      <w:r>
        <w:rPr>
          <w:rStyle w:val="FootnoteAnchor"/>
          <w:rtl w:val="true"/>
        </w:rPr>
        <w:footnoteReference w:id="385"/>
      </w:r>
      <w:r>
        <w:rPr>
          <w:rFonts w:ascii="IRNazanin" w:hAnsi="IRNazanin" w:eastAsia="IRNazanin"/>
          <w:color w:val="111111"/>
          <w:sz w:val="28"/>
          <w:sz w:val="28"/>
          <w:szCs w:val="28"/>
          <w:rtl w:val="true"/>
          <w:lang w:bidi="fa-IR"/>
        </w:rPr>
        <w:t>یأتی بهم الفج فیسألهم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مسعود العیاشی فی تفسیره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رسول الله صلی الله علیه وآله لحجة متقبلة خیر من عشرین صلاة 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w:t>
      </w:r>
    </w:p>
    <w:p>
      <w:pPr>
        <w:pStyle w:val="BookText"/>
        <w:rPr/>
      </w:pPr>
      <w:r>
        <w:rPr>
          <w:rFonts w:ascii="IRNazanin" w:hAnsi="IRNazanin" w:eastAsia="IRNazanin"/>
          <w:color w:val="111111"/>
          <w:sz w:val="28"/>
          <w:sz w:val="28"/>
          <w:szCs w:val="28"/>
          <w:rtl w:val="true"/>
          <w:lang w:bidi="fa-IR"/>
        </w:rPr>
        <w:t>بن علی الطوسی قال أخبرنا الحسین بن إبراهیم القزوینی عن محمد بن الحسن</w:t>
      </w:r>
    </w:p>
    <w:p>
      <w:pPr>
        <w:pStyle w:val="BookText"/>
        <w:rPr/>
      </w:pPr>
      <w:r>
        <w:rPr>
          <w:rFonts w:ascii="IRNazanin" w:hAnsi="IRNazanin" w:eastAsia="IRNazanin"/>
          <w:color w:val="111111"/>
          <w:sz w:val="28"/>
          <w:sz w:val="28"/>
          <w:szCs w:val="28"/>
          <w:rtl w:val="true"/>
          <w:lang w:bidi="fa-IR"/>
        </w:rPr>
        <w:t>محمد بن أحمد بن زکریا عن الحسن بن علی بن فضال عن علی بن عقبة عن أبی کهمس</w:t>
      </w:r>
    </w:p>
    <w:p>
      <w:pPr>
        <w:pStyle w:val="BookText"/>
        <w:rPr/>
      </w:pPr>
      <w:r>
        <w:rPr>
          <w:rFonts w:ascii="IRNazanin" w:hAnsi="IRNazanin" w:eastAsia="IRNazanin"/>
          <w:color w:val="111111"/>
          <w:sz w:val="28"/>
          <w:sz w:val="28"/>
          <w:szCs w:val="28"/>
          <w:rtl w:val="true"/>
          <w:lang w:bidi="fa-IR"/>
        </w:rPr>
        <w:t>وبإسناده عن زریق عن أبی عبد الله علیه السلام قال قلت له ای الاعمال هو أفضل بعد</w:t>
      </w:r>
    </w:p>
    <w:p>
      <w:pPr>
        <w:pStyle w:val="BookText"/>
        <w:rPr/>
      </w:pPr>
      <w:r>
        <w:rPr>
          <w:rFonts w:ascii="Amiri" w:hAnsi="Amiri" w:eastAsia="Amiri" w:cs="Amiri"/>
          <w:color w:val="111111"/>
          <w:sz w:val="28"/>
          <w:sz w:val="28"/>
          <w:szCs w:val="28"/>
          <w:rtl w:val="true"/>
          <w:lang w:bidi="ar-SA"/>
        </w:rPr>
        <w:t>المعرفة قال ما من شئ بعد المعرفة تعدل هذه الصلاة ولا بعد المعرفة والصلاة</w:t>
      </w:r>
    </w:p>
    <w:p>
      <w:pPr>
        <w:pStyle w:val="BookText"/>
        <w:rPr/>
      </w:pPr>
      <w:r>
        <w:rPr>
          <w:rFonts w:ascii="IRNazanin" w:hAnsi="IRNazanin" w:eastAsia="IRNazanin"/>
          <w:color w:val="111111"/>
          <w:sz w:val="28"/>
          <w:sz w:val="28"/>
          <w:szCs w:val="28"/>
          <w:rtl w:val="true"/>
          <w:lang w:bidi="fa-IR"/>
        </w:rPr>
        <w:t>یعدل الزکاة ولا بعد ذلک شئ یعدل الحج وفاتحة ذلک کله معرفتنا وخاتمته معرفتنا</w:t>
      </w:r>
    </w:p>
    <w:p>
      <w:pPr>
        <w:pStyle w:val="BookText"/>
        <w:rPr/>
      </w:pPr>
      <w:r>
        <w:rPr>
          <w:rFonts w:ascii="IRNazanin" w:hAnsi="IRNazanin" w:eastAsia="IRNazanin"/>
          <w:color w:val="111111"/>
          <w:sz w:val="28"/>
          <w:sz w:val="28"/>
          <w:szCs w:val="28"/>
          <w:rtl w:val="true"/>
          <w:lang w:bidi="fa-IR"/>
        </w:rPr>
        <w:t>ولا شئ بعد ذلک کبر الاخوان والمواساة ببذل الدینار والدرهم فإنهما حجران</w:t>
      </w:r>
    </w:p>
    <w:p>
      <w:pPr>
        <w:pStyle w:val="BookText"/>
        <w:rPr/>
      </w:pPr>
      <w:r>
        <w:rPr>
          <w:rFonts w:ascii="IRNazanin" w:hAnsi="IRNazanin" w:eastAsia="IRNazanin"/>
          <w:color w:val="111111"/>
          <w:sz w:val="28"/>
          <w:sz w:val="28"/>
          <w:szCs w:val="28"/>
          <w:rtl w:val="true"/>
          <w:lang w:bidi="fa-IR"/>
        </w:rPr>
        <w:t>ممسوخان بهما امتحن الله خلقه بعد الذی عددت لک وما رأیت شیئا أسرع غنی ولا</w:t>
      </w:r>
    </w:p>
    <w:p>
      <w:pPr>
        <w:pStyle w:val="BookText"/>
        <w:rPr/>
      </w:pPr>
      <w:r>
        <w:rPr>
          <w:rFonts w:ascii="IRNazanin" w:hAnsi="IRNazanin" w:eastAsia="IRNazanin"/>
          <w:color w:val="111111"/>
          <w:sz w:val="28"/>
          <w:sz w:val="28"/>
          <w:szCs w:val="28"/>
          <w:rtl w:val="true"/>
          <w:lang w:bidi="fa-IR"/>
        </w:rPr>
        <w:t>انقی للفقر من ادمان حج هذا البیت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وصلاة قریضة تعدل عند الله ألف حجة وألف عمرة مبرورات متقبلات والحجة عنده</w:t>
      </w:r>
    </w:p>
    <w:p>
      <w:pPr>
        <w:pStyle w:val="BookText"/>
        <w:rPr/>
      </w:pPr>
      <w:r>
        <w:rPr>
          <w:rFonts w:ascii="IRNazanin" w:hAnsi="IRNazanin" w:eastAsia="IRNazanin"/>
          <w:color w:val="111111"/>
          <w:sz w:val="28"/>
          <w:sz w:val="28"/>
          <w:szCs w:val="28"/>
          <w:rtl w:val="true"/>
          <w:lang w:bidi="fa-IR"/>
        </w:rPr>
        <w:t>خیر من بیت مملو ذهبا لا بل خیر من ملأ الدنیا ذهبا وفضة ینفقه فی سبیل الله عز وجل</w:t>
      </w:r>
    </w:p>
    <w:p>
      <w:pPr>
        <w:pStyle w:val="BookText"/>
        <w:rPr/>
      </w:pPr>
      <w:r>
        <w:rPr>
          <w:rFonts w:ascii="IRNazanin" w:hAnsi="IRNazanin" w:eastAsia="IRNazanin"/>
          <w:color w:val="111111"/>
          <w:sz w:val="28"/>
          <w:sz w:val="28"/>
          <w:szCs w:val="28"/>
          <w:rtl w:val="true"/>
          <w:lang w:bidi="fa-IR"/>
        </w:rPr>
        <w:t>والذی بعث محمدا بالحق بشیرا ونذیرا لقضاء حاجة امرء مسلم وتنفیس کربته أفضل</w:t>
      </w:r>
    </w:p>
    <w:p>
      <w:pPr>
        <w:pStyle w:val="BookText"/>
        <w:rPr/>
      </w:pPr>
      <w:r>
        <w:rPr>
          <w:rFonts w:ascii="IRNazanin" w:hAnsi="IRNazanin" w:eastAsia="IRNazanin"/>
          <w:color w:val="111111"/>
          <w:sz w:val="28"/>
          <w:sz w:val="28"/>
          <w:szCs w:val="28"/>
          <w:rtl w:val="true"/>
          <w:lang w:bidi="fa-IR"/>
        </w:rPr>
        <w:t>من حجة وطواف وحجة وطواف حتی عقد عشرة ثم خلا یده وقال اتقوا الله ولا تملوا</w:t>
      </w:r>
    </w:p>
    <w:p>
      <w:pPr>
        <w:pStyle w:val="BookText"/>
        <w:rPr/>
      </w:pPr>
      <w:r>
        <w:rPr>
          <w:rFonts w:ascii="IRNazanin" w:hAnsi="IRNazanin" w:eastAsia="IRNazanin"/>
          <w:color w:val="111111"/>
          <w:sz w:val="28"/>
          <w:sz w:val="28"/>
          <w:szCs w:val="28"/>
          <w:rtl w:val="true"/>
          <w:lang w:bidi="fa-IR"/>
        </w:rPr>
        <w:t xml:space="preserve">من الخیر ولا تکسلوا فان الله عز وجل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لغنیان عنکم وأعمالکم وأنتم الفقراء</w:t>
      </w:r>
    </w:p>
    <w:p>
      <w:pPr>
        <w:pStyle w:val="BookText"/>
        <w:rPr/>
      </w:pPr>
      <w:r>
        <w:rPr>
          <w:rFonts w:ascii="IRNazanin" w:hAnsi="IRNazanin" w:eastAsia="IRNazanin"/>
          <w:color w:val="111111"/>
          <w:sz w:val="28"/>
          <w:sz w:val="28"/>
          <w:szCs w:val="28"/>
          <w:rtl w:val="true"/>
          <w:lang w:bidi="fa-IR"/>
        </w:rPr>
        <w:t>إلی الله عز وجل وانما أراد الله عز وجل بلطفه سببا یدخلکم به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 من أبواب فضلها وفرضها</w:t>
      </w:r>
    </w:p>
    <w:p>
      <w:pPr>
        <w:pStyle w:val="BookText"/>
        <w:rPr/>
      </w:pPr>
      <w:r>
        <w:rPr>
          <w:rFonts w:ascii="IRNazanin" w:hAnsi="IRNazanin" w:eastAsia="IRNazanin"/>
          <w:color w:val="111111"/>
          <w:sz w:val="28"/>
          <w:sz w:val="28"/>
          <w:szCs w:val="28"/>
          <w:rtl w:val="true"/>
          <w:lang w:bidi="fa-IR"/>
        </w:rPr>
        <w:t xml:space="preserve">ما یدل علی انها أفضل من الحج فراجع وفی روایة یونس بن یعقوب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 xml:space="preserve">الباب قوله علیه السلام وصلاة فریضة أفضل من ألف حجة وفی روایة ابن حسان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صلاة مکتوبة خیر من عشرین حجة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 xml:space="preserve">وفی روایة یونس بن ظبیان وغیره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ماشیا أفضل أم راکبا</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الحج قوله ما عبد الله بشئ أشد من المشی ولا أفضل وفی</w:t>
      </w:r>
    </w:p>
    <w:p>
      <w:pPr>
        <w:pStyle w:val="BookText"/>
        <w:rPr/>
      </w:pPr>
      <w:r>
        <w:rPr>
          <w:rFonts w:ascii="IRNazanin" w:hAnsi="IRNazanin" w:eastAsia="IRNazanin"/>
          <w:color w:val="111111"/>
          <w:sz w:val="28"/>
          <w:sz w:val="28"/>
          <w:szCs w:val="28"/>
          <w:rtl w:val="true"/>
          <w:lang w:bidi="fa-IR"/>
        </w:rPr>
        <w:t xml:space="preserve">روایة إسماعیل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ما عبد الله بشئ أفضل من المشی وفی حدیث</w:t>
      </w:r>
    </w:p>
    <w:p>
      <w:pPr>
        <w:pStyle w:val="BookText"/>
        <w:rPr/>
      </w:pPr>
      <w:r>
        <w:rPr>
          <w:rFonts w:ascii="IRNazanin" w:hAnsi="IRNazanin" w:eastAsia="IRNazanin"/>
          <w:color w:val="111111"/>
          <w:sz w:val="28"/>
          <w:sz w:val="28"/>
          <w:szCs w:val="28"/>
          <w:rtl w:val="true"/>
          <w:lang w:bidi="fa-IR"/>
        </w:rPr>
        <w:t xml:space="preserve">الأربعمائة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ما عبد الله بشئ أشد من المشی إلی بیته وفی روایة</w:t>
      </w:r>
    </w:p>
    <w:p>
      <w:pPr>
        <w:pStyle w:val="BookText"/>
        <w:rPr/>
      </w:pPr>
      <w:r>
        <w:rPr>
          <w:rFonts w:ascii="IRNazanin" w:hAnsi="IRNazanin" w:eastAsia="IRNazanin"/>
          <w:color w:val="111111"/>
          <w:sz w:val="28"/>
          <w:sz w:val="28"/>
          <w:szCs w:val="28"/>
          <w:rtl w:val="true"/>
          <w:lang w:bidi="fa-IR"/>
        </w:rPr>
        <w:t xml:space="preserve">أبی الربیع الشامی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ما عبد الله بشئ أفضل من الصمت والمشی</w:t>
      </w:r>
    </w:p>
    <w:p>
      <w:pPr>
        <w:pStyle w:val="BookText"/>
        <w:rPr/>
      </w:pPr>
      <w:r>
        <w:rPr>
          <w:rFonts w:ascii="IRNazanin" w:hAnsi="IRNazanin" w:eastAsia="IRNazanin"/>
          <w:color w:val="111111"/>
          <w:sz w:val="28"/>
          <w:sz w:val="28"/>
          <w:szCs w:val="28"/>
          <w:rtl w:val="true"/>
          <w:lang w:bidi="fa-IR"/>
        </w:rPr>
        <w:t>إلی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إبراهیم بن رجاء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علیه بشئ مثل الصمت</w:t>
      </w:r>
    </w:p>
    <w:p>
      <w:pPr>
        <w:pStyle w:val="BookText"/>
        <w:rPr/>
      </w:pPr>
      <w:r>
        <w:rPr>
          <w:rFonts w:ascii="IRNazanin" w:hAnsi="IRNazanin" w:eastAsia="IRNazanin"/>
          <w:color w:val="111111"/>
          <w:sz w:val="28"/>
          <w:sz w:val="28"/>
          <w:szCs w:val="28"/>
          <w:rtl w:val="true"/>
          <w:lang w:bidi="fa-IR"/>
        </w:rPr>
        <w:t>والمشی إلی بیته وفی روایته الأخری قوله علیه السلام ما عبد الله بشئ أفضل من</w:t>
      </w:r>
    </w:p>
    <w:p>
      <w:pPr>
        <w:pStyle w:val="BookText"/>
        <w:rPr/>
      </w:pPr>
      <w:r>
        <w:rPr>
          <w:rFonts w:ascii="IRNazanin" w:hAnsi="IRNazanin" w:eastAsia="IRNazanin"/>
          <w:color w:val="111111"/>
          <w:sz w:val="28"/>
          <w:sz w:val="28"/>
          <w:szCs w:val="28"/>
          <w:rtl w:val="true"/>
          <w:lang w:bidi="fa-IR"/>
        </w:rPr>
        <w:t>المشی إلی بیته وفی لفظة أخری ما عبد الله بشئ أفضل من المشی وفی روایة</w:t>
      </w:r>
    </w:p>
    <w:p>
      <w:pPr>
        <w:pStyle w:val="BookText"/>
        <w:rPr/>
      </w:pP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ما تقرب إلی الله بشئ أفضل من المشی إلی</w:t>
      </w:r>
    </w:p>
    <w:p>
      <w:pPr>
        <w:pStyle w:val="BookText"/>
        <w:rPr/>
      </w:pPr>
      <w:r>
        <w:rPr>
          <w:rFonts w:ascii="IRNazanin" w:hAnsi="IRNazanin" w:eastAsia="IRNazanin"/>
          <w:color w:val="111111"/>
          <w:sz w:val="28"/>
          <w:sz w:val="28"/>
          <w:szCs w:val="28"/>
          <w:rtl w:val="true"/>
          <w:lang w:bidi="fa-IR"/>
        </w:rPr>
        <w:t xml:space="preserve">بیت الله علی القدمین وفی روایة هشام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ما عبد الله بشئ أفضل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المشی</w:t>
      </w:r>
      <w:r>
        <w:rPr>
          <w:rFonts w:eastAsia="IRNazanin" w:cs="IRNazanin"/>
          <w:color w:val="111111"/>
          <w:sz w:val="28"/>
          <w:szCs w:val="28"/>
          <w:rtl w:val="true"/>
          <w:lang w:bidi="fa-IR"/>
        </w:rPr>
        <w:t>.</w:t>
      </w:r>
      <w:bookmarkStart w:id="192" w:name="pg16862_230198"/>
    </w:p>
    <w:p>
      <w:pPr>
        <w:pStyle w:val="Heading4"/>
        <w:numPr>
          <w:ilvl w:val="3"/>
          <w:numId w:val="1"/>
        </w:numPr>
        <w:rPr/>
      </w:pPr>
      <w:bookmarkStart w:id="193" w:name="__RefHeading___Toc9964666_417432637"/>
      <w:bookmarkStart w:id="194" w:name="_Toc71"/>
      <w:bookmarkEnd w:id="192"/>
      <w:bookmarkEnd w:id="193"/>
      <w:r>
        <w:rPr>
          <w:rtl w:val="true"/>
        </w:rPr>
        <w:t>(</w:t>
      </w:r>
      <w:r>
        <w:rPr/>
        <w:t>9</w:t>
      </w:r>
      <w:r>
        <w:rPr>
          <w:rtl w:val="true"/>
        </w:rPr>
        <w:t xml:space="preserve">) </w:t>
      </w:r>
      <w:r>
        <w:rPr>
          <w:rtl w:val="true"/>
        </w:rPr>
        <w:t>باب استحباب تقدیم الحج علی حوائج الدنیا</w:t>
      </w:r>
      <w:bookmarkEnd w:id="194"/>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 الثمالی عن أبی جعفر علیه السلام قال سمعته</w:t>
      </w:r>
    </w:p>
    <w:p>
      <w:pPr>
        <w:pStyle w:val="BookText"/>
        <w:rPr/>
      </w:pPr>
      <w:r>
        <w:rPr>
          <w:rFonts w:ascii="IRNazanin" w:hAnsi="IRNazanin" w:eastAsia="IRNazanin"/>
          <w:color w:val="111111"/>
          <w:sz w:val="28"/>
          <w:sz w:val="28"/>
          <w:szCs w:val="28"/>
          <w:rtl w:val="true"/>
          <w:lang w:bidi="fa-IR"/>
        </w:rPr>
        <w:t xml:space="preserve">یقول ما من عبد یؤثر علی الحج حاجة من حوائج الدنیا الا نظر إلی المحلقین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انصرفوا قبل أن تقضی له تلک الحاجة فقیه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ما من</w:t>
      </w:r>
    </w:p>
    <w:p>
      <w:pPr>
        <w:pStyle w:val="BookText"/>
        <w:rPr/>
      </w:pPr>
      <w:r>
        <w:rPr>
          <w:rFonts w:ascii="IRNazanin" w:hAnsi="IRNazanin" w:eastAsia="IRNazanin"/>
          <w:color w:val="111111"/>
          <w:sz w:val="28"/>
          <w:sz w:val="28"/>
          <w:szCs w:val="28"/>
          <w:rtl w:val="true"/>
          <w:lang w:bidi="fa-IR"/>
        </w:rPr>
        <w:t>عبد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 صلی الله</w:t>
      </w:r>
    </w:p>
    <w:p>
      <w:pPr>
        <w:pStyle w:val="BookText"/>
        <w:rPr/>
      </w:pPr>
      <w:r>
        <w:rPr>
          <w:rFonts w:ascii="IRNazanin" w:hAnsi="IRNazanin" w:eastAsia="IRNazanin"/>
          <w:color w:val="111111"/>
          <w:sz w:val="28"/>
          <w:sz w:val="28"/>
          <w:szCs w:val="28"/>
          <w:rtl w:val="true"/>
          <w:lang w:bidi="fa-IR"/>
        </w:rPr>
        <w:t>علیه وآله من أراد الحج فشغله حاجة من امر الدنیا لم تقض له حاجته حتی یری</w:t>
      </w:r>
    </w:p>
    <w:p>
      <w:pPr>
        <w:pStyle w:val="BookText"/>
        <w:rPr/>
      </w:pPr>
      <w:r>
        <w:rPr>
          <w:rFonts w:ascii="IRNazanin" w:hAnsi="IRNazanin" w:eastAsia="IRNazanin"/>
          <w:color w:val="111111"/>
          <w:sz w:val="28"/>
          <w:sz w:val="28"/>
          <w:szCs w:val="28"/>
          <w:rtl w:val="true"/>
          <w:lang w:bidi="fa-IR"/>
        </w:rPr>
        <w:t>المحلقین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 تخلف رجل عن الحج الا بذنب</w:t>
      </w:r>
    </w:p>
    <w:p>
      <w:pPr>
        <w:pStyle w:val="BookText"/>
        <w:rPr/>
      </w:pPr>
      <w:r>
        <w:rPr>
          <w:rFonts w:ascii="IRNazanin" w:hAnsi="IRNazanin" w:eastAsia="IRNazanin"/>
          <w:color w:val="111111"/>
          <w:sz w:val="28"/>
          <w:sz w:val="28"/>
          <w:szCs w:val="28"/>
          <w:rtl w:val="true"/>
          <w:lang w:bidi="fa-IR"/>
        </w:rPr>
        <w:t>قوله علیه السلام مالک لا تحج فی العام فقلت معاملة کان بینی وبین قوم وأشغال وعسی</w:t>
      </w:r>
    </w:p>
    <w:p>
      <w:pPr>
        <w:pStyle w:val="BookText"/>
        <w:rPr/>
      </w:pPr>
      <w:r>
        <w:rPr>
          <w:rFonts w:ascii="IRNazanin" w:hAnsi="IRNazanin" w:eastAsia="IRNazanin"/>
          <w:color w:val="111111"/>
          <w:sz w:val="28"/>
          <w:sz w:val="28"/>
          <w:szCs w:val="28"/>
          <w:rtl w:val="true"/>
          <w:lang w:bidi="fa-IR"/>
        </w:rPr>
        <w:t>ان یکون ذلک خیرة فقال لا والله ما جعل الله لک فی ذلک من خیرة وفی روایة ابن</w:t>
      </w:r>
    </w:p>
    <w:p>
      <w:pPr>
        <w:pStyle w:val="BookText"/>
        <w:rPr/>
      </w:pPr>
      <w:r>
        <w:rPr>
          <w:rFonts w:ascii="IRNazanin" w:hAnsi="IRNazanin" w:eastAsia="IRNazanin"/>
          <w:color w:val="111111"/>
          <w:sz w:val="28"/>
          <w:sz w:val="28"/>
          <w:szCs w:val="28"/>
          <w:rtl w:val="true"/>
          <w:lang w:bidi="fa-IR"/>
        </w:rPr>
        <w:t xml:space="preserve">میمون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تعطیل البیت من أبواب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قوله</w:t>
      </w:r>
    </w:p>
    <w:p>
      <w:pPr>
        <w:pStyle w:val="BookText"/>
        <w:rPr/>
      </w:pPr>
      <w:r>
        <w:rPr>
          <w:rFonts w:ascii="IRNazanin" w:hAnsi="IRNazanin" w:eastAsia="IRNazanin"/>
          <w:color w:val="111111"/>
          <w:sz w:val="28"/>
          <w:sz w:val="28"/>
          <w:szCs w:val="28"/>
          <w:rtl w:val="true"/>
          <w:lang w:bidi="fa-IR"/>
        </w:rPr>
        <w:t>علیه السلام من ترک الحج لحاجة من حوائج الدنیا لم یقض حتی ینظر إلی المحلقین وفی</w:t>
      </w:r>
    </w:p>
    <w:p>
      <w:pPr>
        <w:pStyle w:val="BookText"/>
        <w:rPr/>
      </w:pPr>
      <w:r>
        <w:rPr>
          <w:rFonts w:ascii="IRNazanin" w:hAnsi="IRNazanin" w:eastAsia="IRNazanin"/>
          <w:color w:val="111111"/>
          <w:sz w:val="28"/>
          <w:sz w:val="28"/>
          <w:szCs w:val="28"/>
          <w:rtl w:val="true"/>
          <w:lang w:bidi="fa-IR"/>
        </w:rPr>
        <w:t xml:space="preserve">روایة معویة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وجوب الحج بالاستطاعة قوله رجل علیه</w:t>
      </w:r>
    </w:p>
    <w:p>
      <w:pPr>
        <w:pStyle w:val="BookText"/>
        <w:rPr/>
      </w:pPr>
      <w:r>
        <w:rPr>
          <w:rFonts w:ascii="IRNazanin" w:hAnsi="IRNazanin" w:eastAsia="IRNazanin"/>
          <w:color w:val="111111"/>
          <w:sz w:val="28"/>
          <w:sz w:val="28"/>
          <w:szCs w:val="28"/>
          <w:rtl w:val="true"/>
          <w:lang w:bidi="fa-IR"/>
        </w:rPr>
        <w:t>دین أعلیه ان یحج قال نعم ان حجة الاسلام واجبة علی من أطاق المشی من المسلمین</w:t>
      </w:r>
    </w:p>
    <w:p>
      <w:pPr>
        <w:pStyle w:val="BookText"/>
        <w:rPr/>
      </w:pPr>
      <w:r>
        <w:rPr>
          <w:rFonts w:ascii="IRNazanin" w:hAnsi="IRNazanin" w:eastAsia="IRNazanin"/>
          <w:color w:val="111111"/>
          <w:sz w:val="28"/>
          <w:sz w:val="28"/>
          <w:szCs w:val="28"/>
          <w:rtl w:val="true"/>
          <w:lang w:bidi="fa-IR"/>
        </w:rPr>
        <w:t>ولقد کان أکثر من حج مع النبی صلی الله علیه وآله مشاة</w:t>
      </w:r>
      <w:r>
        <w:rPr>
          <w:rFonts w:eastAsia="IRNazanin" w:cs="IRNazanin"/>
          <w:color w:val="111111"/>
          <w:sz w:val="28"/>
          <w:szCs w:val="28"/>
          <w:rtl w:val="true"/>
          <w:lang w:bidi="fa-IR"/>
        </w:rPr>
        <w:t>.</w:t>
      </w:r>
    </w:p>
    <w:p>
      <w:pPr>
        <w:pStyle w:val="Heading4"/>
        <w:numPr>
          <w:ilvl w:val="3"/>
          <w:numId w:val="1"/>
        </w:numPr>
        <w:rPr/>
      </w:pPr>
      <w:bookmarkStart w:id="195" w:name="__RefHeading___Toc9964668_417432637"/>
      <w:bookmarkStart w:id="196" w:name="_Toc72"/>
      <w:bookmarkEnd w:id="195"/>
      <w:r>
        <w:rPr>
          <w:rtl w:val="true"/>
        </w:rPr>
        <w:t>(</w:t>
      </w:r>
      <w:r>
        <w:rPr/>
        <w:t>10</w:t>
      </w:r>
      <w:r>
        <w:rPr>
          <w:rtl w:val="true"/>
        </w:rPr>
        <w:t xml:space="preserve">) </w:t>
      </w:r>
      <w:r>
        <w:rPr>
          <w:rtl w:val="true"/>
        </w:rPr>
        <w:t>باب ثواب الانفاق فی الحج وان الله لا یبغض الاسراف فیه ولا یسأل عنه</w:t>
      </w:r>
      <w:bookmarkEnd w:id="196"/>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Style w:val="FootnoteAnchor"/>
          <w:rtl w:val="true"/>
        </w:rPr>
        <w:footnoteReference w:id="386"/>
      </w:r>
      <w:r>
        <w:rPr>
          <w:rFonts w:ascii="IRNazanin" w:hAnsi="IRNazanin" w:eastAsia="IRNazanin"/>
          <w:color w:val="111111"/>
          <w:sz w:val="28"/>
          <w:sz w:val="28"/>
          <w:szCs w:val="28"/>
          <w:rtl w:val="true"/>
          <w:lang w:bidi="fa-IR"/>
        </w:rPr>
        <w:t>عن عبد المؤمن عن علی بن أبی حمزة عن أبی عبد الله</w:t>
      </w:r>
    </w:p>
    <w:p>
      <w:pPr>
        <w:pStyle w:val="BookText"/>
        <w:rPr/>
      </w:pPr>
      <w:r>
        <w:rPr>
          <w:rFonts w:ascii="IRNazanin" w:hAnsi="IRNazanin" w:eastAsia="IRNazanin"/>
          <w:color w:val="111111"/>
          <w:sz w:val="28"/>
          <w:sz w:val="28"/>
          <w:szCs w:val="28"/>
          <w:rtl w:val="true"/>
          <w:lang w:bidi="fa-IR"/>
        </w:rPr>
        <w:t>علیه السلام قال درهم تنفقه فی الحج أفضل من عشرین ألف درهم تنفقها فی حق</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أنفق درهما فی الحج</w:t>
      </w:r>
    </w:p>
    <w:p>
      <w:pPr>
        <w:pStyle w:val="BookText"/>
        <w:rPr/>
      </w:pPr>
      <w:r>
        <w:rPr>
          <w:rFonts w:ascii="IRNazanin" w:hAnsi="IRNazanin" w:eastAsia="IRNazanin"/>
          <w:color w:val="111111"/>
          <w:sz w:val="28"/>
          <w:sz w:val="28"/>
          <w:szCs w:val="28"/>
          <w:rtl w:val="true"/>
          <w:lang w:bidi="fa-IR"/>
        </w:rPr>
        <w:t xml:space="preserve">کان خیرا 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ینفقها فی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درهما فی الحج خیر من ألف ألف درهم فی غیره</w:t>
      </w:r>
    </w:p>
    <w:p>
      <w:pPr>
        <w:pStyle w:val="BookText"/>
        <w:rPr/>
      </w:pPr>
      <w:r>
        <w:rPr>
          <w:rFonts w:ascii="IRNazanin" w:hAnsi="IRNazanin" w:eastAsia="IRNazanin"/>
          <w:color w:val="111111"/>
          <w:sz w:val="28"/>
          <w:sz w:val="28"/>
          <w:szCs w:val="28"/>
          <w:rtl w:val="true"/>
          <w:lang w:bidi="fa-IR"/>
        </w:rPr>
        <w:t>ودرهم یصل إلی الامام مثل ألف ألف درهم فی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ابن أبی منصور عن محمد بن حکیم قال</w:t>
      </w:r>
    </w:p>
    <w:p>
      <w:pPr>
        <w:pStyle w:val="BookText"/>
        <w:rPr/>
      </w:pPr>
      <w:r>
        <w:rPr>
          <w:rFonts w:ascii="IRNazanin" w:hAnsi="IRNazanin" w:eastAsia="IRNazanin"/>
          <w:color w:val="111111"/>
          <w:sz w:val="28"/>
          <w:sz w:val="28"/>
          <w:szCs w:val="28"/>
          <w:rtl w:val="true"/>
          <w:lang w:bidi="fa-IR"/>
        </w:rPr>
        <w:t>لا أعلمه إلا عن أبی عبد الله علیه السلام قال قال نفقة درهم فی الحج أفضل من ألف ألف</w:t>
      </w:r>
    </w:p>
    <w:p>
      <w:pPr>
        <w:pStyle w:val="BookText"/>
        <w:rPr/>
      </w:pPr>
      <w:r>
        <w:rPr>
          <w:rFonts w:ascii="IRNazanin" w:hAnsi="IRNazanin" w:eastAsia="IRNazanin"/>
          <w:color w:val="111111"/>
          <w:sz w:val="28"/>
          <w:sz w:val="28"/>
          <w:szCs w:val="28"/>
          <w:rtl w:val="true"/>
          <w:lang w:bidi="fa-IR"/>
        </w:rPr>
        <w:t>درهم فی غیره فی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صفوان وابن أبی عمیر عن نضیر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بن کثیر عن أبی بصیر قال سمعت أبا عبد الله علیه السلام وهو یقول درهم فی الحج</w:t>
      </w:r>
    </w:p>
    <w:p>
      <w:pPr>
        <w:pStyle w:val="BookText"/>
        <w:rPr/>
      </w:pPr>
      <w:r>
        <w:rPr>
          <w:rFonts w:ascii="IRNazanin" w:hAnsi="IRNazanin" w:eastAsia="IRNazanin"/>
          <w:color w:val="111111"/>
          <w:sz w:val="28"/>
          <w:sz w:val="28"/>
          <w:szCs w:val="28"/>
          <w:rtl w:val="true"/>
          <w:lang w:bidi="fa-IR"/>
        </w:rPr>
        <w:t xml:space="preserve">أفضل من ألفی ألف فیما سوی ذلک من سبیل الله 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درهما فی</w:t>
      </w:r>
    </w:p>
    <w:p>
      <w:pPr>
        <w:pStyle w:val="BookText"/>
        <w:rPr/>
      </w:pPr>
      <w:r>
        <w:rPr>
          <w:rFonts w:ascii="IRNazanin" w:hAnsi="IRNazanin" w:eastAsia="IRNazanin"/>
          <w:color w:val="111111"/>
          <w:sz w:val="28"/>
          <w:sz w:val="28"/>
          <w:szCs w:val="28"/>
          <w:rtl w:val="true"/>
          <w:lang w:bidi="fa-IR"/>
        </w:rPr>
        <w:t xml:space="preserve">الحج أفضل </w:t>
      </w:r>
      <w:r>
        <w:rPr>
          <w:rStyle w:val="FootnoteAnchor"/>
          <w:rtl w:val="true"/>
        </w:rPr>
        <w:footnoteReference w:id="388"/>
      </w:r>
      <w:r>
        <w:rPr>
          <w:rFonts w:ascii="IRNazanin" w:hAnsi="IRNazanin" w:eastAsia="IRNazanin"/>
          <w:color w:val="111111"/>
          <w:sz w:val="28"/>
          <w:sz w:val="28"/>
          <w:szCs w:val="28"/>
          <w:rtl w:val="true"/>
          <w:lang w:bidi="fa-IR"/>
        </w:rPr>
        <w:t>من ألفی ألف درهم فیما سواه فی سبیل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روی ان اکثار النفقة فی الحج فیه اجر جزیل</w:t>
      </w:r>
    </w:p>
    <w:p>
      <w:pPr>
        <w:pStyle w:val="BookText"/>
        <w:rPr/>
      </w:pPr>
      <w:r>
        <w:rPr>
          <w:rFonts w:ascii="IRNazanin" w:hAnsi="IRNazanin" w:eastAsia="IRNazanin"/>
          <w:color w:val="111111"/>
          <w:sz w:val="28"/>
          <w:sz w:val="28"/>
          <w:szCs w:val="28"/>
          <w:rtl w:val="true"/>
          <w:lang w:bidi="fa-IR"/>
        </w:rPr>
        <w:t>فان الدرهم فی نفقة الحج تعدل سبعین درهما فی غیره من القرب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أبی یعفور عن أبی عبد الله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ما من نفقة أحب إلی الله تعالی من نفقة قصد ویبغض</w:t>
      </w:r>
    </w:p>
    <w:p>
      <w:pPr>
        <w:pStyle w:val="BookText"/>
        <w:rPr/>
      </w:pPr>
      <w:r>
        <w:rPr>
          <w:rFonts w:ascii="IRNazanin" w:hAnsi="IRNazanin" w:eastAsia="IRNazanin"/>
          <w:color w:val="111111"/>
          <w:sz w:val="28"/>
          <w:sz w:val="28"/>
          <w:szCs w:val="28"/>
          <w:rtl w:val="true"/>
          <w:lang w:bidi="fa-IR"/>
        </w:rPr>
        <w:t>الاسراف الا فی حج أو 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کل نعیم مسئول عنه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صاحبه الا ما کان فی غرو أو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نقلا عن خط الشهید عن رسول الله</w:t>
      </w:r>
    </w:p>
    <w:p>
      <w:pPr>
        <w:pStyle w:val="BookText"/>
        <w:rPr/>
      </w:pP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ما شیئا أفضل أو راکبا</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الحج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موسرا فمشی لیکون أقل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لنفقته فالرکوب أفضل</w:t>
      </w:r>
      <w:r>
        <w:rPr>
          <w:rFonts w:eastAsia="IRNazanin" w:cs="IRNazanin"/>
          <w:color w:val="111111"/>
          <w:sz w:val="28"/>
          <w:szCs w:val="28"/>
          <w:rtl w:val="true"/>
          <w:lang w:bidi="fa-IR"/>
        </w:rPr>
        <w:t>.</w:t>
      </w:r>
      <w:bookmarkStart w:id="197" w:name="pg16862_230200"/>
    </w:p>
    <w:p>
      <w:pPr>
        <w:pStyle w:val="Heading4"/>
        <w:numPr>
          <w:ilvl w:val="3"/>
          <w:numId w:val="1"/>
        </w:numPr>
        <w:rPr/>
      </w:pPr>
      <w:bookmarkStart w:id="198" w:name="__RefHeading___Toc9964670_417432637"/>
      <w:bookmarkStart w:id="199" w:name="_Toc73"/>
      <w:bookmarkEnd w:id="197"/>
      <w:bookmarkEnd w:id="198"/>
      <w:r>
        <w:rPr>
          <w:rtl w:val="true"/>
        </w:rPr>
        <w:t>(</w:t>
      </w:r>
      <w:r>
        <w:rPr/>
        <w:t>11</w:t>
      </w:r>
      <w:r>
        <w:rPr>
          <w:rtl w:val="true"/>
        </w:rPr>
        <w:t xml:space="preserve">) </w:t>
      </w:r>
      <w:r>
        <w:rPr>
          <w:rtl w:val="true"/>
        </w:rPr>
        <w:t>باب ان هدیة الحاج من نفقة الحج</w:t>
      </w:r>
      <w:bookmarkEnd w:id="199"/>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رفعه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الهدایة من نفقة الحج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هدیة الحاج من نفقة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یحیی بن المبارک عن</w:t>
      </w:r>
    </w:p>
    <w:p>
      <w:pPr>
        <w:pStyle w:val="BookText"/>
        <w:rPr/>
      </w:pPr>
      <w:r>
        <w:rPr>
          <w:rFonts w:ascii="IRNazanin" w:hAnsi="IRNazanin" w:eastAsia="IRNazanin"/>
          <w:color w:val="111111"/>
          <w:sz w:val="28"/>
          <w:sz w:val="28"/>
          <w:szCs w:val="28"/>
          <w:rtl w:val="true"/>
          <w:lang w:bidi="fa-IR"/>
        </w:rPr>
        <w:t>عبد الله بن جبلة عن إسحاق بن عمار عن أبی عبد الله علیه السلام أنه قال هدیة الحج</w:t>
      </w:r>
    </w:p>
    <w:p>
      <w:pPr>
        <w:pStyle w:val="BookText"/>
        <w:rPr/>
      </w:pPr>
      <w:r>
        <w:rPr>
          <w:rFonts w:ascii="IRNazanin" w:hAnsi="IRNazanin" w:eastAsia="IRNazanin"/>
          <w:color w:val="111111"/>
          <w:sz w:val="28"/>
          <w:sz w:val="28"/>
          <w:szCs w:val="28"/>
          <w:rtl w:val="true"/>
          <w:lang w:bidi="fa-IR"/>
        </w:rPr>
        <w:t>من الحج</w:t>
      </w:r>
      <w:r>
        <w:rPr>
          <w:rFonts w:eastAsia="IRNazanin" w:cs="IRNazanin"/>
          <w:color w:val="111111"/>
          <w:sz w:val="28"/>
          <w:szCs w:val="28"/>
          <w:rtl w:val="true"/>
          <w:lang w:bidi="fa-IR"/>
        </w:rPr>
        <w:t>.</w:t>
      </w:r>
    </w:p>
    <w:p>
      <w:pPr>
        <w:pStyle w:val="Heading4"/>
        <w:numPr>
          <w:ilvl w:val="3"/>
          <w:numId w:val="1"/>
        </w:numPr>
        <w:rPr/>
      </w:pPr>
      <w:bookmarkStart w:id="200" w:name="__RefHeading___Toc9964672_417432637"/>
      <w:bookmarkStart w:id="201" w:name="_Toc74"/>
      <w:bookmarkEnd w:id="200"/>
      <w:r>
        <w:rPr>
          <w:rtl w:val="true"/>
        </w:rPr>
        <w:t>(</w:t>
      </w:r>
      <w:r>
        <w:rPr/>
        <w:t>12</w:t>
      </w:r>
      <w:r>
        <w:rPr>
          <w:rtl w:val="true"/>
        </w:rPr>
        <w:t xml:space="preserve">) </w:t>
      </w:r>
      <w:r>
        <w:rPr>
          <w:rtl w:val="true"/>
        </w:rPr>
        <w:t>باب استحباب تقلیل النفقة للحج وتسهیله علی النفس حتی تنشط للحج ولا تمل</w:t>
      </w:r>
      <w:bookmarkEnd w:id="201"/>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البرقی عن شیخ رفع الحدیث إلی أبی عبد الله علیه السلام قال قال له یا فلان</w:t>
      </w:r>
    </w:p>
    <w:p>
      <w:pPr>
        <w:pStyle w:val="BookText"/>
        <w:rPr/>
      </w:pPr>
      <w:r>
        <w:rPr>
          <w:rFonts w:ascii="IRNazanin" w:hAnsi="IRNazanin" w:eastAsia="IRNazanin"/>
          <w:color w:val="111111"/>
          <w:sz w:val="28"/>
          <w:sz w:val="28"/>
          <w:szCs w:val="28"/>
          <w:rtl w:val="true"/>
          <w:lang w:bidi="fa-IR"/>
        </w:rPr>
        <w:t xml:space="preserve">أقلل النفقة فی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تنشط للحج ولا تکثر النفقة فی الحج فتمل الحج</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الحسن بن علی</w:t>
      </w:r>
    </w:p>
    <w:p>
      <w:pPr>
        <w:pStyle w:val="BookText"/>
        <w:rPr/>
      </w:pPr>
      <w:r>
        <w:rPr>
          <w:rFonts w:ascii="IRNazanin" w:hAnsi="IRNazanin" w:eastAsia="IRNazanin"/>
          <w:color w:val="111111"/>
          <w:sz w:val="28"/>
          <w:sz w:val="28"/>
          <w:szCs w:val="28"/>
          <w:rtl w:val="true"/>
          <w:lang w:bidi="fa-IR"/>
        </w:rPr>
        <w:t>عن ربعی بن عبد الله قال سمعت أبا عبد الله علیه السلام یقول کان علی علیه</w:t>
      </w:r>
    </w:p>
    <w:p>
      <w:pPr>
        <w:pStyle w:val="BookText"/>
        <w:rPr/>
      </w:pPr>
      <w:r>
        <w:rPr>
          <w:rFonts w:ascii="IRNazanin" w:hAnsi="IRNazanin" w:eastAsia="IRNazanin"/>
          <w:color w:val="111111"/>
          <w:sz w:val="28"/>
          <w:sz w:val="28"/>
          <w:szCs w:val="28"/>
          <w:rtl w:val="true"/>
          <w:lang w:bidi="fa-IR"/>
        </w:rPr>
        <w:t>السلام لینقطع رکابه فی طریق مکة فیشده بخوصة لیهون الحج علی نفسه</w:t>
      </w:r>
      <w:r>
        <w:rPr>
          <w:rFonts w:eastAsia="IRNazanin" w:cs="IRNazanin"/>
          <w:color w:val="111111"/>
          <w:sz w:val="28"/>
          <w:szCs w:val="28"/>
          <w:rtl w:val="true"/>
          <w:lang w:bidi="fa-IR"/>
        </w:rPr>
        <w:t>.</w:t>
      </w:r>
    </w:p>
    <w:p>
      <w:pPr>
        <w:pStyle w:val="Heading4"/>
        <w:numPr>
          <w:ilvl w:val="3"/>
          <w:numId w:val="1"/>
        </w:numPr>
        <w:rPr/>
      </w:pPr>
      <w:bookmarkStart w:id="202" w:name="__RefHeading___Toc9964674_417432637"/>
      <w:bookmarkStart w:id="203" w:name="_Toc75"/>
      <w:bookmarkEnd w:id="202"/>
      <w:r>
        <w:rPr>
          <w:rtl w:val="true"/>
        </w:rPr>
        <w:t>(</w:t>
      </w:r>
      <w:r>
        <w:rPr/>
        <w:t>13</w:t>
      </w:r>
      <w:r>
        <w:rPr>
          <w:rtl w:val="true"/>
        </w:rPr>
        <w:t xml:space="preserve">) </w:t>
      </w:r>
      <w:r>
        <w:rPr>
          <w:rtl w:val="true"/>
        </w:rPr>
        <w:t>باب انه یستحب لمن ریح الربح ان یأخذ منه شیئا فعزله للحج حتی لا یشق علیه الاخذ من رأس ماله</w:t>
      </w:r>
      <w:bookmarkEnd w:id="203"/>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بن یحیی عن إسحاق بن عمار قال سمعت أبا عبد الله علیه السلام یقول لو أن أحدکم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ربح الربح اخذ منه الشئ فعزله فقال هذا للحج وإذا ربح اخذ منه وقال هذا</w:t>
      </w:r>
      <w:bookmarkStart w:id="204" w:name="pg16862_230201"/>
    </w:p>
    <w:p>
      <w:pPr>
        <w:pStyle w:val="BookText"/>
        <w:rPr/>
      </w:pPr>
      <w:bookmarkEnd w:id="204"/>
      <w:r>
        <w:rPr>
          <w:rFonts w:ascii="IRNazanin" w:hAnsi="IRNazanin" w:eastAsia="IRNazanin"/>
          <w:color w:val="111111"/>
          <w:sz w:val="28"/>
          <w:sz w:val="28"/>
          <w:szCs w:val="28"/>
          <w:rtl w:val="true"/>
          <w:lang w:bidi="fa-IR"/>
        </w:rPr>
        <w:t>للحج جاء ابان الحج وقد اجتمعت له نفقة عزم الله فخرج ولکن أحدکم یربح</w:t>
      </w:r>
    </w:p>
    <w:p>
      <w:pPr>
        <w:pStyle w:val="BookText"/>
        <w:rPr/>
      </w:pPr>
      <w:r>
        <w:rPr>
          <w:rFonts w:ascii="IRNazanin" w:hAnsi="IRNazanin" w:eastAsia="IRNazanin"/>
          <w:color w:val="111111"/>
          <w:sz w:val="28"/>
          <w:sz w:val="28"/>
          <w:szCs w:val="28"/>
          <w:rtl w:val="true"/>
          <w:lang w:bidi="fa-IR"/>
        </w:rPr>
        <w:t>الربح فینفقه فإذا جاء ابان الحج أراد أن یخرج ذلک من رأس ماله فیشق علیه</w:t>
      </w:r>
      <w:r>
        <w:rPr>
          <w:rFonts w:eastAsia="IRNazanin" w:cs="IRNazanin"/>
          <w:color w:val="111111"/>
          <w:sz w:val="28"/>
          <w:szCs w:val="28"/>
          <w:rtl w:val="true"/>
          <w:lang w:bidi="fa-IR"/>
        </w:rPr>
        <w:t>.</w:t>
      </w:r>
    </w:p>
    <w:p>
      <w:pPr>
        <w:pStyle w:val="Heading4"/>
        <w:numPr>
          <w:ilvl w:val="3"/>
          <w:numId w:val="1"/>
        </w:numPr>
        <w:rPr/>
      </w:pPr>
      <w:bookmarkStart w:id="205" w:name="__RefHeading___Toc9964676_417432637"/>
      <w:bookmarkStart w:id="206" w:name="_Toc76"/>
      <w:bookmarkEnd w:id="205"/>
      <w:r>
        <w:rPr>
          <w:rtl w:val="true"/>
        </w:rPr>
        <w:t>(</w:t>
      </w:r>
      <w:r>
        <w:rPr/>
        <w:t>14</w:t>
      </w:r>
      <w:r>
        <w:rPr>
          <w:rtl w:val="true"/>
        </w:rPr>
        <w:t xml:space="preserve">) </w:t>
      </w:r>
      <w:r>
        <w:rPr>
          <w:rtl w:val="true"/>
        </w:rPr>
        <w:t>باب ان الحاج علی ثلاثة أصناف یعتق من النار و</w:t>
      </w:r>
      <w:r>
        <w:rPr>
          <w:rtl w:val="true"/>
        </w:rPr>
        <w:t>...</w:t>
      </w:r>
      <w:bookmarkEnd w:id="206"/>
    </w:p>
    <w:p>
      <w:pPr>
        <w:pStyle w:val="BookText"/>
        <w:rPr/>
      </w:pPr>
      <w:r>
        <w:rPr>
          <w:rFonts w:ascii="IRNazanin" w:hAnsi="IRNazanin" w:eastAsia="IRNazanin"/>
          <w:color w:val="111111"/>
          <w:sz w:val="28"/>
          <w:sz w:val="28"/>
          <w:szCs w:val="28"/>
          <w:rtl w:val="true"/>
          <w:lang w:bidi="fa-IR"/>
        </w:rPr>
        <w:t xml:space="preserve">باب ان الحاج علی ثلاثة أصناف یعتق من النار و هو من حج بنیة صادقة ونفقة طیبة موالیا لمحمد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وصنف یخرج من ذنوبه وصنف یحفظ فی اهله وماله</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وعلی بن إبراهیم</w:t>
      </w:r>
    </w:p>
    <w:p>
      <w:pPr>
        <w:pStyle w:val="BookText"/>
        <w:rPr/>
      </w:pPr>
      <w:r>
        <w:rPr>
          <w:rFonts w:ascii="IRNazanin" w:hAnsi="IRNazanin" w:eastAsia="IRNazanin"/>
          <w:color w:val="111111"/>
          <w:sz w:val="28"/>
          <w:sz w:val="28"/>
          <w:szCs w:val="28"/>
          <w:rtl w:val="true"/>
          <w:lang w:bidi="fa-IR"/>
        </w:rPr>
        <w:t xml:space="preserve">عن أبیه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هشام بن الحکم عن أبی عبد الله علیه السلام</w:t>
      </w:r>
    </w:p>
    <w:p>
      <w:pPr>
        <w:pStyle w:val="BookText"/>
        <w:rPr/>
      </w:pPr>
      <w:r>
        <w:rPr>
          <w:rFonts w:ascii="IRNazanin" w:hAnsi="IRNazanin" w:eastAsia="IRNazanin"/>
          <w:color w:val="111111"/>
          <w:sz w:val="28"/>
          <w:sz w:val="28"/>
          <w:szCs w:val="28"/>
          <w:rtl w:val="true"/>
          <w:lang w:bidi="fa-IR"/>
        </w:rPr>
        <w:t>قال الحاج علی ثلاثة أصناف صنف یعتق من النار وصنف یخرج من ذنوبه کهیئة</w:t>
      </w:r>
    </w:p>
    <w:p>
      <w:pPr>
        <w:pStyle w:val="BookText"/>
        <w:rPr/>
      </w:pPr>
      <w:r>
        <w:rPr>
          <w:rFonts w:ascii="IRNazanin" w:hAnsi="IRNazanin" w:eastAsia="IRNazanin"/>
          <w:color w:val="111111"/>
          <w:sz w:val="28"/>
          <w:sz w:val="28"/>
          <w:szCs w:val="28"/>
          <w:rtl w:val="true"/>
          <w:lang w:bidi="fa-IR"/>
        </w:rPr>
        <w:t xml:space="preserve">یوم ولدته أمه وصنف یحفظ فی اهله وماله وهو أدنی ما یرجع به الحاج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معاویة بن عمار</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یحیی عن معویة بن عمار قال </w:t>
      </w:r>
      <w:r>
        <w:rPr>
          <w:rStyle w:val="FootnoteAnchor"/>
          <w:rtl w:val="true"/>
        </w:rPr>
        <w:footnoteReference w:id="391"/>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أبو عبد الله علیه السلام الحجاج </w:t>
      </w:r>
      <w:r>
        <w:rPr>
          <w:rStyle w:val="FootnoteAnchor"/>
          <w:rtl w:val="true"/>
        </w:rPr>
        <w:footnoteReference w:id="392"/>
      </w:r>
      <w:r>
        <w:rPr>
          <w:rFonts w:ascii="IRNazanin" w:hAnsi="IRNazanin" w:eastAsia="IRNazanin"/>
          <w:color w:val="111111"/>
          <w:sz w:val="28"/>
          <w:sz w:val="28"/>
          <w:szCs w:val="28"/>
          <w:rtl w:val="true"/>
          <w:lang w:bidi="fa-IR"/>
        </w:rPr>
        <w:t xml:space="preserve">یصدرون علی ثلاثة أصناف صنف </w:t>
      </w:r>
      <w:r>
        <w:rPr>
          <w:rStyle w:val="FootnoteAnchor"/>
          <w:rtl w:val="true"/>
        </w:rPr>
        <w:footnoteReference w:id="393"/>
      </w:r>
      <w:r>
        <w:rPr>
          <w:rFonts w:ascii="IRNazanin" w:hAnsi="IRNazanin" w:eastAsia="IRNazanin"/>
          <w:color w:val="111111"/>
          <w:sz w:val="28"/>
          <w:sz w:val="28"/>
          <w:szCs w:val="28"/>
          <w:rtl w:val="true"/>
          <w:lang w:bidi="fa-IR"/>
        </w:rPr>
        <w:t>یعتق</w:t>
      </w:r>
    </w:p>
    <w:p>
      <w:pPr>
        <w:pStyle w:val="BookText"/>
        <w:rPr/>
      </w:pPr>
      <w:r>
        <w:rPr>
          <w:rFonts w:ascii="IRNazanin" w:hAnsi="IRNazanin" w:eastAsia="IRNazanin"/>
          <w:color w:val="111111"/>
          <w:sz w:val="28"/>
          <w:sz w:val="28"/>
          <w:szCs w:val="28"/>
          <w:rtl w:val="true"/>
          <w:lang w:bidi="fa-IR"/>
        </w:rPr>
        <w:t xml:space="preserve">من النار وصنف یخرج من ذنوبه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کهیئة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ولدته أمه وصنف یحفظ</w:t>
      </w:r>
    </w:p>
    <w:p>
      <w:pPr>
        <w:pStyle w:val="BookText"/>
        <w:rPr/>
      </w:pPr>
      <w:r>
        <w:rPr>
          <w:rFonts w:ascii="IRNazanin" w:hAnsi="IRNazanin" w:eastAsia="IRNazanin"/>
          <w:color w:val="111111"/>
          <w:sz w:val="28"/>
          <w:sz w:val="28"/>
          <w:szCs w:val="28"/>
          <w:rtl w:val="true"/>
          <w:lang w:bidi="fa-IR"/>
        </w:rPr>
        <w:t xml:space="preserve">فی اهله وماله فذاک </w:t>
      </w:r>
      <w:r>
        <w:rPr>
          <w:rStyle w:val="FootnoteAnchor"/>
          <w:rtl w:val="true"/>
        </w:rPr>
        <w:footnoteReference w:id="395"/>
      </w:r>
      <w:r>
        <w:rPr>
          <w:rFonts w:ascii="IRNazanin" w:hAnsi="IRNazanin" w:eastAsia="IRNazanin"/>
          <w:color w:val="111111"/>
          <w:sz w:val="28"/>
          <w:sz w:val="28"/>
          <w:szCs w:val="28"/>
          <w:rtl w:val="true"/>
          <w:lang w:bidi="fa-IR"/>
        </w:rPr>
        <w:t>أدنی ما یرجع به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حمزة بن محمد ره قال أخبرنی علی بن إبراهیم</w:t>
      </w:r>
    </w:p>
    <w:p>
      <w:pPr>
        <w:pStyle w:val="BookText"/>
        <w:rPr/>
      </w:pPr>
      <w:r>
        <w:rPr>
          <w:rFonts w:ascii="IRNazanin" w:hAnsi="IRNazanin" w:eastAsia="IRNazanin"/>
          <w:color w:val="111111"/>
          <w:sz w:val="28"/>
          <w:sz w:val="28"/>
          <w:szCs w:val="28"/>
          <w:rtl w:val="true"/>
          <w:lang w:bidi="fa-IR"/>
        </w:rPr>
        <w:t xml:space="preserve">عن أبیه عن صفوان بن یحیی ومحمد ابن أبی عمیر عن معویة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الحاج</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ثلاثة أثلاث فثلث یعتقون من النار لا یرجع الله عز وجل فی عنقه وثلث یستأنفون العمل</w:t>
      </w:r>
    </w:p>
    <w:p>
      <w:pPr>
        <w:pStyle w:val="BookText"/>
        <w:rPr/>
      </w:pPr>
      <w:r>
        <w:rPr>
          <w:rFonts w:ascii="IRNazanin" w:hAnsi="IRNazanin" w:eastAsia="IRNazanin"/>
          <w:color w:val="111111"/>
          <w:sz w:val="28"/>
          <w:sz w:val="28"/>
          <w:szCs w:val="28"/>
          <w:rtl w:val="true"/>
          <w:lang w:bidi="fa-IR"/>
        </w:rPr>
        <w:t>قد غفرت لهم ذنوبهم الماضیة وثلث تخلف علیهم نفقاتهم ویعافون فی أنفسهم</w:t>
      </w:r>
    </w:p>
    <w:p>
      <w:pPr>
        <w:pStyle w:val="BookText"/>
        <w:rPr/>
      </w:pPr>
      <w:r>
        <w:rPr>
          <w:rFonts w:ascii="IRNazanin" w:hAnsi="IRNazanin" w:eastAsia="IRNazanin"/>
          <w:color w:val="111111"/>
          <w:sz w:val="28"/>
          <w:sz w:val="28"/>
          <w:szCs w:val="28"/>
          <w:rtl w:val="true"/>
          <w:lang w:bidi="fa-IR"/>
        </w:rPr>
        <w:t>وأهلیهم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 بن أبی</w:t>
      </w:r>
    </w:p>
    <w:p>
      <w:pPr>
        <w:pStyle w:val="BookText"/>
        <w:rPr/>
      </w:pPr>
      <w:r>
        <w:rPr>
          <w:rFonts w:ascii="IRNazanin" w:hAnsi="IRNazanin" w:eastAsia="IRNazanin"/>
          <w:color w:val="111111"/>
          <w:sz w:val="28"/>
          <w:sz w:val="28"/>
          <w:szCs w:val="28"/>
          <w:rtl w:val="true"/>
          <w:lang w:bidi="fa-IR"/>
        </w:rPr>
        <w:t xml:space="preserve">نصر عن المفضل بن صالح عن جابر عن أبی جعفر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فأفضلهم نصیبا رجل غفر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ذنبه </w:t>
      </w:r>
      <w:r>
        <w:rPr>
          <w:rStyle w:val="FootnoteAnchor"/>
          <w:rtl w:val="true"/>
        </w:rPr>
        <w:footnoteReference w:id="396"/>
      </w:r>
      <w:r>
        <w:rPr>
          <w:rFonts w:ascii="IRNazanin" w:hAnsi="IRNazanin" w:eastAsia="IRNazanin"/>
          <w:color w:val="111111"/>
          <w:sz w:val="28"/>
          <w:sz w:val="28"/>
          <w:szCs w:val="28"/>
          <w:rtl w:val="true"/>
          <w:lang w:bidi="fa-IR"/>
        </w:rPr>
        <w:t>ما تقدم منه وما تأخر ووقاه الله عذاب القبر وأما الذی یلیه فرجل غفر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ذنبه </w:t>
      </w:r>
      <w:r>
        <w:rPr>
          <w:rStyle w:val="FootnoteAnchor"/>
          <w:rtl w:val="true"/>
        </w:rPr>
        <w:footnoteReference w:id="397"/>
      </w:r>
      <w:r>
        <w:rPr>
          <w:rFonts w:ascii="IRNazanin" w:hAnsi="IRNazanin" w:eastAsia="IRNazanin"/>
          <w:color w:val="111111"/>
          <w:sz w:val="28"/>
          <w:sz w:val="28"/>
          <w:szCs w:val="28"/>
          <w:rtl w:val="true"/>
          <w:lang w:bidi="fa-IR"/>
        </w:rPr>
        <w:t>ما تقدم منه ویستأنف العمل فیما بقی من عمره وما الذی یلیه فرجل</w:t>
      </w:r>
    </w:p>
    <w:p>
      <w:pPr>
        <w:pStyle w:val="BookText"/>
        <w:rPr/>
      </w:pPr>
      <w:r>
        <w:rPr>
          <w:rFonts w:ascii="IRNazanin" w:hAnsi="IRNazanin" w:eastAsia="IRNazanin"/>
          <w:color w:val="111111"/>
          <w:sz w:val="28"/>
          <w:sz w:val="28"/>
          <w:szCs w:val="28"/>
          <w:rtl w:val="true"/>
          <w:lang w:bidi="fa-IR"/>
        </w:rPr>
        <w:t xml:space="preserve">حفظ </w:t>
      </w:r>
      <w:r>
        <w:rPr>
          <w:rStyle w:val="FootnoteAnchor"/>
          <w:rtl w:val="true"/>
        </w:rPr>
        <w:footnoteReference w:id="398"/>
      </w:r>
      <w:r>
        <w:rPr>
          <w:rFonts w:ascii="IRNazanin" w:hAnsi="IRNazanin" w:eastAsia="IRNazanin"/>
          <w:color w:val="111111"/>
          <w:sz w:val="28"/>
          <w:sz w:val="28"/>
          <w:szCs w:val="28"/>
          <w:rtl w:val="true"/>
          <w:lang w:bidi="fa-IR"/>
        </w:rPr>
        <w:t xml:space="preserve">فی اهله وماله فقیه وروی انه هو الذی لا یقبل منه الحج 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p>
    <w:p>
      <w:pPr>
        <w:pStyle w:val="BookText"/>
        <w:rPr/>
      </w:pPr>
      <w:r>
        <w:rPr>
          <w:rFonts w:ascii="IRNazanin" w:hAnsi="IRNazanin" w:eastAsia="IRNazanin"/>
          <w:color w:val="111111"/>
          <w:sz w:val="28"/>
          <w:sz w:val="28"/>
          <w:szCs w:val="28"/>
          <w:rtl w:val="true"/>
          <w:lang w:bidi="fa-IR"/>
        </w:rPr>
        <w:t>عن أبی جعفر محمد بن علی علیهما السلام أنه قال قال رسول الله صلی الله علیه وآله</w:t>
      </w:r>
    </w:p>
    <w:p>
      <w:pPr>
        <w:pStyle w:val="BookText"/>
        <w:rPr/>
      </w:pPr>
      <w:r>
        <w:rPr>
          <w:rFonts w:ascii="IRNazanin" w:hAnsi="IRNazanin" w:eastAsia="IRNazanin"/>
          <w:color w:val="111111"/>
          <w:sz w:val="28"/>
          <w:sz w:val="28"/>
          <w:szCs w:val="28"/>
          <w:rtl w:val="true"/>
          <w:lang w:bidi="fa-IR"/>
        </w:rPr>
        <w:t>الحاج ثلاثة أفضلهم نصیبا رجل غفر له ما تقدم من ذنبه وما تأخر والذی یلیه رجل غفر</w:t>
      </w:r>
    </w:p>
    <w:p>
      <w:pPr>
        <w:pStyle w:val="BookText"/>
        <w:rPr/>
      </w:pPr>
      <w:r>
        <w:rPr>
          <w:rFonts w:ascii="IRNazanin" w:hAnsi="IRNazanin" w:eastAsia="IRNazanin"/>
          <w:color w:val="111111"/>
          <w:sz w:val="28"/>
          <w:sz w:val="28"/>
          <w:szCs w:val="28"/>
          <w:rtl w:val="true"/>
          <w:lang w:bidi="fa-IR"/>
        </w:rPr>
        <w:t>ما تقدم ویستأنف العمل والثالث وهو أقلهم حظا رجل حفظ فی اهله وماله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w:t>
      </w:r>
    </w:p>
    <w:p>
      <w:pPr>
        <w:pStyle w:val="BookText"/>
        <w:rPr/>
      </w:pPr>
      <w:r>
        <w:rPr>
          <w:rFonts w:ascii="IRNazanin" w:hAnsi="IRNazanin" w:eastAsia="IRNazanin"/>
          <w:color w:val="111111"/>
          <w:sz w:val="28"/>
          <w:sz w:val="28"/>
          <w:szCs w:val="28"/>
          <w:rtl w:val="true"/>
          <w:lang w:bidi="fa-IR"/>
        </w:rPr>
        <w:t>عن جعفر عن أبیه قال قال رسول الله صلی الله علیه وآله وسلم للحاج والمعتمر احدی</w:t>
      </w:r>
    </w:p>
    <w:p>
      <w:pPr>
        <w:pStyle w:val="BookText"/>
        <w:rPr/>
      </w:pPr>
      <w:r>
        <w:rPr>
          <w:rFonts w:ascii="IRNazanin" w:hAnsi="IRNazanin" w:eastAsia="IRNazanin"/>
          <w:color w:val="111111"/>
          <w:sz w:val="28"/>
          <w:sz w:val="28"/>
          <w:szCs w:val="28"/>
          <w:rtl w:val="true"/>
          <w:lang w:bidi="fa-IR"/>
        </w:rPr>
        <w:t>ثلث خصال اما یقال له قد غفر لک ما مضی وما بقی واما ان یقال له قد غفر لک ما مضی فاستأنف</w:t>
      </w:r>
    </w:p>
    <w:p>
      <w:pPr>
        <w:pStyle w:val="BookText"/>
        <w:rPr/>
      </w:pPr>
      <w:r>
        <w:rPr>
          <w:rFonts w:ascii="IRNazanin" w:hAnsi="IRNazanin" w:eastAsia="IRNazanin"/>
          <w:color w:val="111111"/>
          <w:sz w:val="28"/>
          <w:sz w:val="28"/>
          <w:szCs w:val="28"/>
          <w:rtl w:val="true"/>
          <w:lang w:bidi="fa-IR"/>
        </w:rPr>
        <w:t>العمل واما ان یقال له قد حفظت فی أهلک وولدک وهی أخسهن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الحسن بن</w:t>
      </w:r>
    </w:p>
    <w:p>
      <w:pPr>
        <w:pStyle w:val="BookText"/>
        <w:rPr/>
      </w:pPr>
      <w:r>
        <w:rPr>
          <w:rFonts w:ascii="IRNazanin" w:hAnsi="IRNazanin" w:eastAsia="IRNazanin"/>
          <w:color w:val="111111"/>
          <w:sz w:val="28"/>
          <w:sz w:val="28"/>
          <w:szCs w:val="28"/>
          <w:rtl w:val="true"/>
          <w:lang w:bidi="fa-IR"/>
        </w:rPr>
        <w:t xml:space="preserve">سعید عن فضالة بن أیوب عن العلا عن رجل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أدنی ما یرجع</w:t>
      </w:r>
    </w:p>
    <w:p>
      <w:pPr>
        <w:pStyle w:val="BookText"/>
        <w:rPr/>
      </w:pPr>
      <w:r>
        <w:rPr>
          <w:rFonts w:ascii="IRNazanin" w:hAnsi="IRNazanin" w:eastAsia="IRNazanin"/>
          <w:color w:val="111111"/>
          <w:sz w:val="28"/>
          <w:sz w:val="28"/>
          <w:szCs w:val="28"/>
          <w:rtl w:val="true"/>
          <w:lang w:bidi="fa-IR"/>
        </w:rPr>
        <w:t>به الحاج الذی لا یقبل منه ان یحفظ فی اهله وماله قال فقلت بأی شئ یحفظ فیهم قال</w:t>
      </w:r>
    </w:p>
    <w:p>
      <w:pPr>
        <w:pStyle w:val="BookText"/>
        <w:rPr/>
      </w:pPr>
      <w:r>
        <w:rPr>
          <w:rFonts w:ascii="IRNazanin" w:hAnsi="IRNazanin" w:eastAsia="IRNazanin"/>
          <w:color w:val="111111"/>
          <w:sz w:val="28"/>
          <w:sz w:val="28"/>
          <w:szCs w:val="28"/>
          <w:rtl w:val="true"/>
          <w:lang w:bidi="fa-IR"/>
        </w:rPr>
        <w:t>لا یحدث فیهم الا ما کان یحدث فیهم وهو مقیم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لما حج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علیه</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موسی یا جبرئیل ما لمن حج هذا البیت بلا نیة صادقة ولا نفقة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طیبة قال لا أدری حتی ارجع إلی ربی عز وجل فلما رجع قال الله عز وجل یا جبرئیل</w:t>
      </w:r>
      <w:bookmarkStart w:id="207" w:name="pg16862_230203"/>
    </w:p>
    <w:p>
      <w:pPr>
        <w:pStyle w:val="BookText"/>
        <w:rPr/>
      </w:pPr>
      <w:bookmarkEnd w:id="207"/>
      <w:r>
        <w:rPr>
          <w:rFonts w:ascii="IRNazanin" w:hAnsi="IRNazanin" w:eastAsia="IRNazanin"/>
          <w:color w:val="111111"/>
          <w:sz w:val="28"/>
          <w:sz w:val="28"/>
          <w:szCs w:val="28"/>
          <w:rtl w:val="true"/>
          <w:lang w:bidi="fa-IR"/>
        </w:rPr>
        <w:t>ما قال لک موسی وهو أعلم بما قال قال یا رب قال لی ما لمن حج هذا البیت بلا نیة</w:t>
      </w:r>
    </w:p>
    <w:p>
      <w:pPr>
        <w:pStyle w:val="BookText"/>
        <w:rPr/>
      </w:pPr>
      <w:r>
        <w:rPr>
          <w:rFonts w:ascii="IRNazanin" w:hAnsi="IRNazanin" w:eastAsia="IRNazanin"/>
          <w:color w:val="111111"/>
          <w:sz w:val="28"/>
          <w:sz w:val="28"/>
          <w:szCs w:val="28"/>
          <w:rtl w:val="true"/>
          <w:lang w:bidi="fa-IR"/>
        </w:rPr>
        <w:t>صادقة ولا نفقة 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وجل ارجع الیه وقل له أهب له حقی وأرضی عنه خلقی قال فقال</w:t>
      </w:r>
    </w:p>
    <w:p>
      <w:pPr>
        <w:pStyle w:val="BookText"/>
        <w:rPr/>
      </w:pPr>
      <w:r>
        <w:rPr>
          <w:rFonts w:ascii="IRNazanin" w:hAnsi="IRNazanin" w:eastAsia="IRNazanin"/>
          <w:color w:val="111111"/>
          <w:sz w:val="28"/>
          <w:sz w:val="28"/>
          <w:szCs w:val="28"/>
          <w:rtl w:val="true"/>
          <w:lang w:bidi="fa-IR"/>
        </w:rPr>
        <w:t>یا جبرئیل ما لمن حج هذا البیت بنیة صادقة ونفقة طیبة قال فرجع إلی الله عز وجل</w:t>
      </w:r>
    </w:p>
    <w:p>
      <w:pPr>
        <w:pStyle w:val="BookText"/>
        <w:rPr/>
      </w:pPr>
      <w:r>
        <w:rPr>
          <w:rFonts w:ascii="IRNazanin" w:hAnsi="IRNazanin" w:eastAsia="IRNazanin"/>
          <w:color w:val="111111"/>
          <w:sz w:val="28"/>
          <w:sz w:val="28"/>
          <w:szCs w:val="28"/>
          <w:rtl w:val="true"/>
          <w:lang w:bidi="fa-IR"/>
        </w:rPr>
        <w:t>فأوحی الله الیه قل له اجعله فی الرفیع الا علی مع النبیین والصدیقین والشهداء</w:t>
      </w:r>
    </w:p>
    <w:p>
      <w:pPr>
        <w:pStyle w:val="BookText"/>
        <w:rPr/>
      </w:pPr>
      <w:r>
        <w:rPr>
          <w:rFonts w:ascii="IRNazanin" w:hAnsi="IRNazanin" w:eastAsia="IRNazanin"/>
          <w:color w:val="111111"/>
          <w:sz w:val="28"/>
          <w:sz w:val="28"/>
          <w:szCs w:val="28"/>
          <w:rtl w:val="true"/>
          <w:lang w:bidi="fa-IR"/>
        </w:rPr>
        <w:t>والصالحین وحسن أولئک رفیقا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المجاشعی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تعطیل البیت من أبواب وجوب</w:t>
      </w:r>
    </w:p>
    <w:p>
      <w:pPr>
        <w:pStyle w:val="BookText"/>
        <w:rPr/>
      </w:pPr>
      <w:r>
        <w:rPr>
          <w:rFonts w:ascii="IRNazanin" w:hAnsi="IRNazanin" w:eastAsia="IRNazanin"/>
          <w:color w:val="111111"/>
          <w:sz w:val="28"/>
          <w:sz w:val="28"/>
          <w:szCs w:val="28"/>
          <w:rtl w:val="true"/>
          <w:lang w:bidi="fa-IR"/>
        </w:rPr>
        <w:t xml:space="preserve">الحج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أدنی ما یرجع به ما یرجع به من اتاه ان یغفر له 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سفیان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الوقوف بعرفات وفضله من</w:t>
      </w:r>
    </w:p>
    <w:p>
      <w:pPr>
        <w:pStyle w:val="BookText"/>
        <w:rPr/>
      </w:pPr>
      <w:r>
        <w:rPr>
          <w:rFonts w:ascii="IRNazanin" w:hAnsi="IRNazanin" w:eastAsia="IRNazanin"/>
          <w:color w:val="111111"/>
          <w:sz w:val="28"/>
          <w:sz w:val="28"/>
          <w:szCs w:val="28"/>
          <w:rtl w:val="true"/>
          <w:lang w:bidi="fa-IR"/>
        </w:rPr>
        <w:t xml:space="preserve">أبواب الوقوف بها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فی مغفرتهم علی ثلاثة منازل مؤمن غفر الله له ما تقدم</w:t>
      </w:r>
    </w:p>
    <w:p>
      <w:pPr>
        <w:pStyle w:val="BookText"/>
        <w:rPr/>
      </w:pPr>
      <w:r>
        <w:rPr>
          <w:rFonts w:ascii="IRNazanin" w:hAnsi="IRNazanin" w:eastAsia="IRNazanin"/>
          <w:color w:val="111111"/>
          <w:sz w:val="28"/>
          <w:sz w:val="28"/>
          <w:szCs w:val="28"/>
          <w:rtl w:val="true"/>
          <w:lang w:bidi="fa-IR"/>
        </w:rPr>
        <w:t>من ذنبه وما تأخر الخ فلاحظ</w:t>
      </w:r>
      <w:r>
        <w:rPr>
          <w:rFonts w:eastAsia="IRNazanin" w:cs="IRNazanin"/>
          <w:color w:val="111111"/>
          <w:sz w:val="28"/>
          <w:szCs w:val="28"/>
          <w:rtl w:val="true"/>
          <w:lang w:bidi="fa-IR"/>
        </w:rPr>
        <w:t>.</w:t>
      </w:r>
    </w:p>
    <w:p>
      <w:pPr>
        <w:pStyle w:val="Heading4"/>
        <w:numPr>
          <w:ilvl w:val="3"/>
          <w:numId w:val="1"/>
        </w:numPr>
        <w:rPr/>
      </w:pPr>
      <w:bookmarkStart w:id="208" w:name="__RefHeading___Toc9964678_417432637"/>
      <w:bookmarkStart w:id="209" w:name="_Toc77"/>
      <w:bookmarkEnd w:id="208"/>
      <w:r>
        <w:rPr>
          <w:rtl w:val="true"/>
        </w:rPr>
        <w:t>(</w:t>
      </w:r>
      <w:r>
        <w:rPr/>
        <w:t>15</w:t>
      </w:r>
      <w:r>
        <w:rPr>
          <w:rtl w:val="true"/>
        </w:rPr>
        <w:t xml:space="preserve">) </w:t>
      </w:r>
      <w:r>
        <w:rPr>
          <w:rtl w:val="true"/>
        </w:rPr>
        <w:t xml:space="preserve">باب ان الحاج انما هو المؤمن من المخلص الموالی لمحمد </w:t>
      </w:r>
      <w:r>
        <w:rPr>
          <w:rtl w:val="true"/>
        </w:rPr>
        <w:t>(</w:t>
      </w:r>
      <w:r>
        <w:rPr>
          <w:rtl w:val="true"/>
        </w:rPr>
        <w:t>ص</w:t>
      </w:r>
      <w:r>
        <w:rPr>
          <w:rtl w:val="true"/>
        </w:rPr>
        <w:t xml:space="preserve">) </w:t>
      </w:r>
      <w:r>
        <w:rPr>
          <w:rtl w:val="true"/>
        </w:rPr>
        <w:t>والأئمة علیهم السلام ومحبیهم والمعادی لأعدائهم</w:t>
      </w:r>
      <w:bookmarkEnd w:id="209"/>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جمیل عن ابان</w:t>
      </w:r>
    </w:p>
    <w:p>
      <w:pPr>
        <w:pStyle w:val="BookText"/>
        <w:rPr/>
      </w:pPr>
      <w:r>
        <w:rPr>
          <w:rFonts w:ascii="IRNazanin" w:hAnsi="IRNazanin" w:eastAsia="IRNazanin"/>
          <w:color w:val="111111"/>
          <w:sz w:val="28"/>
          <w:sz w:val="28"/>
          <w:szCs w:val="28"/>
          <w:rtl w:val="true"/>
          <w:lang w:bidi="fa-IR"/>
        </w:rPr>
        <w:t>بن تغلب قال کنت مع أبی جعفر علیه السلام فی ناحیة من المسجد الحرام وقوم</w:t>
      </w:r>
    </w:p>
    <w:p>
      <w:pPr>
        <w:pStyle w:val="BookText"/>
        <w:rPr/>
      </w:pPr>
      <w:r>
        <w:rPr>
          <w:rFonts w:ascii="IRNazanin" w:hAnsi="IRNazanin" w:eastAsia="IRNazanin"/>
          <w:color w:val="111111"/>
          <w:sz w:val="28"/>
          <w:sz w:val="28"/>
          <w:szCs w:val="28"/>
          <w:rtl w:val="true"/>
          <w:lang w:bidi="fa-IR"/>
        </w:rPr>
        <w:t>یلبون حول الکعبة فقال أتری هؤلاء الذین یلبون والله لأصواتهم أبغض إلی الله من</w:t>
      </w:r>
    </w:p>
    <w:p>
      <w:pPr>
        <w:pStyle w:val="BookText"/>
        <w:rPr/>
      </w:pPr>
      <w:r>
        <w:rPr>
          <w:rFonts w:ascii="IRNazanin" w:hAnsi="IRNazanin" w:eastAsia="IRNazanin"/>
          <w:color w:val="111111"/>
          <w:sz w:val="28"/>
          <w:sz w:val="28"/>
          <w:szCs w:val="28"/>
          <w:rtl w:val="true"/>
          <w:lang w:bidi="fa-IR"/>
        </w:rPr>
        <w:t>أصوات الحمیر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علیه السلام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الحسین علیهما السلام</w:t>
      </w:r>
    </w:p>
    <w:p>
      <w:pPr>
        <w:pStyle w:val="BookText"/>
        <w:rPr/>
      </w:pPr>
      <w:r>
        <w:rPr>
          <w:rFonts w:ascii="IRNazanin" w:hAnsi="IRNazanin" w:eastAsia="IRNazanin"/>
          <w:color w:val="111111"/>
          <w:sz w:val="28"/>
          <w:sz w:val="28"/>
          <w:szCs w:val="28"/>
          <w:rtl w:val="true"/>
          <w:lang w:bidi="fa-IR"/>
        </w:rPr>
        <w:t xml:space="preserve">وهو واقف بعرفات للزهری کم تقدر ها هنا من الناس قال أقدر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أربعمائة ألف ک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وخسمائة ألف کلهم حجاج قصدوا الله بأموالهم </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ویدعونه بضجیج أصواتهم فقال</w:t>
      </w:r>
    </w:p>
    <w:p>
      <w:pPr>
        <w:pStyle w:val="BookText"/>
        <w:rPr/>
      </w:pPr>
      <w:r>
        <w:rPr>
          <w:rFonts w:ascii="IRNazanin" w:hAnsi="IRNazanin" w:eastAsia="IRNazanin"/>
          <w:color w:val="111111"/>
          <w:sz w:val="28"/>
          <w:sz w:val="28"/>
          <w:szCs w:val="28"/>
          <w:rtl w:val="true"/>
          <w:lang w:bidi="fa-IR"/>
        </w:rPr>
        <w:t>له یا زهری ما أکثر الضجیج وأقل الحجیج فقال الزهری کلهم حجاج افهم قلیل</w:t>
      </w:r>
    </w:p>
    <w:p>
      <w:pPr>
        <w:pStyle w:val="BookText"/>
        <w:rPr/>
      </w:pPr>
      <w:r>
        <w:rPr>
          <w:rFonts w:ascii="IRNazanin" w:hAnsi="IRNazanin" w:eastAsia="IRNazanin"/>
          <w:color w:val="111111"/>
          <w:sz w:val="28"/>
          <w:sz w:val="28"/>
          <w:szCs w:val="28"/>
          <w:rtl w:val="true"/>
          <w:lang w:bidi="fa-IR"/>
        </w:rPr>
        <w:t>فقال یا یا زهری ادن إلی وجهک فأدناه الیه فمسح بیده وجهه ثم قال انظر فنظر إلی</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 فرأیت أولئک الخلق کلهم قردة لا أری فیهم انسانا الا فیکل عشرة</w:t>
      </w:r>
    </w:p>
    <w:p>
      <w:pPr>
        <w:pStyle w:val="BookText"/>
        <w:rPr/>
      </w:pPr>
      <w:r>
        <w:rPr>
          <w:rFonts w:ascii="IRNazanin" w:hAnsi="IRNazanin" w:eastAsia="IRNazanin"/>
          <w:color w:val="111111"/>
          <w:sz w:val="28"/>
          <w:sz w:val="28"/>
          <w:szCs w:val="28"/>
          <w:rtl w:val="true"/>
          <w:lang w:bidi="fa-IR"/>
        </w:rPr>
        <w:t xml:space="preserve">آلاف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ثم قال لی ادن منی یا زهری فدنوت منه فمسح</w:t>
      </w:r>
    </w:p>
    <w:p>
      <w:pPr>
        <w:pStyle w:val="BookText"/>
        <w:rPr/>
      </w:pPr>
      <w:r>
        <w:rPr>
          <w:rFonts w:ascii="IRNazanin" w:hAnsi="IRNazanin" w:eastAsia="IRNazanin"/>
          <w:color w:val="111111"/>
          <w:sz w:val="28"/>
          <w:sz w:val="28"/>
          <w:szCs w:val="28"/>
          <w:rtl w:val="true"/>
          <w:lang w:bidi="fa-IR"/>
        </w:rPr>
        <w:t>بیده وجهی ثم قال انظر فنظرت إلی الناس قال الزهری فرأیت أولئک الخلق کلهم</w:t>
      </w:r>
    </w:p>
    <w:p>
      <w:pPr>
        <w:pStyle w:val="BookText"/>
        <w:rPr/>
      </w:pPr>
      <w:r>
        <w:rPr>
          <w:rFonts w:ascii="IRNazanin" w:hAnsi="IRNazanin" w:eastAsia="IRNazanin"/>
          <w:color w:val="111111"/>
          <w:sz w:val="28"/>
          <w:sz w:val="28"/>
          <w:szCs w:val="28"/>
          <w:rtl w:val="true"/>
          <w:lang w:bidi="fa-IR"/>
        </w:rPr>
        <w:t>خنازیر ثم قال لی ادن إلی وجهک فأدنیت منه فمسح بیده وجهی فإذا هم کلهم ذئبة</w:t>
      </w:r>
    </w:p>
    <w:p>
      <w:pPr>
        <w:pStyle w:val="BookText"/>
        <w:rPr/>
      </w:pPr>
      <w:r>
        <w:rPr>
          <w:rFonts w:ascii="IRNazanin" w:hAnsi="IRNazanin" w:eastAsia="IRNazanin"/>
          <w:color w:val="111111"/>
          <w:sz w:val="28"/>
          <w:sz w:val="28"/>
          <w:szCs w:val="28"/>
          <w:rtl w:val="true"/>
          <w:lang w:bidi="fa-IR"/>
        </w:rPr>
        <w:t xml:space="preserve">الا تلک الخصائص من الناس النفر الیسیر فقلت بابی وأمی 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 xml:space="preserve">أو هشنی </w:t>
      </w:r>
      <w:r>
        <w:rPr>
          <w:rStyle w:val="FootnoteAnchor"/>
          <w:rtl w:val="true"/>
        </w:rPr>
        <w:footnoteReference w:id="401"/>
      </w:r>
      <w:r>
        <w:rPr>
          <w:rFonts w:ascii="IRNazanin" w:hAnsi="IRNazanin" w:eastAsia="IRNazanin"/>
          <w:color w:val="111111"/>
          <w:sz w:val="28"/>
          <w:sz w:val="28"/>
          <w:szCs w:val="28"/>
          <w:rtl w:val="true"/>
          <w:lang w:bidi="fa-IR"/>
        </w:rPr>
        <w:t>آیاتک وحیرتنی عجائبک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 زهری ما لحجیج من هؤلاء الا النفر الیسیر الذین رأیتهم بین هذا</w:t>
      </w:r>
    </w:p>
    <w:p>
      <w:pPr>
        <w:pStyle w:val="BookText"/>
        <w:rPr/>
      </w:pPr>
      <w:r>
        <w:rPr>
          <w:rFonts w:ascii="IRNazanin" w:hAnsi="IRNazanin" w:eastAsia="IRNazanin"/>
          <w:color w:val="111111"/>
          <w:sz w:val="28"/>
          <w:sz w:val="28"/>
          <w:szCs w:val="28"/>
          <w:rtl w:val="true"/>
          <w:lang w:bidi="fa-IR"/>
        </w:rPr>
        <w:t>الخلق الجم الغفیر ثم قال لی امسح یدک علی وجهک ففعلت فعاد أولئک الخلق</w:t>
      </w:r>
    </w:p>
    <w:p>
      <w:pPr>
        <w:pStyle w:val="BookText"/>
        <w:rPr/>
      </w:pPr>
      <w:r>
        <w:rPr>
          <w:rFonts w:ascii="IRNazanin" w:hAnsi="IRNazanin" w:eastAsia="IRNazanin"/>
          <w:color w:val="111111"/>
          <w:sz w:val="28"/>
          <w:sz w:val="28"/>
          <w:szCs w:val="28"/>
          <w:rtl w:val="true"/>
          <w:lang w:bidi="fa-IR"/>
        </w:rPr>
        <w:t>فی عینی ناسا کما کانوا أولا ثم قال لی من حج ووالی موالینا وهجر معادینا</w:t>
      </w:r>
    </w:p>
    <w:p>
      <w:pPr>
        <w:pStyle w:val="BookText"/>
        <w:rPr/>
      </w:pPr>
      <w:r>
        <w:rPr>
          <w:rFonts w:ascii="IRNazanin" w:hAnsi="IRNazanin" w:eastAsia="IRNazanin"/>
          <w:color w:val="111111"/>
          <w:sz w:val="28"/>
          <w:sz w:val="28"/>
          <w:szCs w:val="28"/>
          <w:rtl w:val="true"/>
          <w:lang w:bidi="fa-IR"/>
        </w:rPr>
        <w:t>ووطن نفسه علی طاعتنا ثم حضر هذا الموقف مسلما إلی الحجر الأسود ما قلده الله</w:t>
      </w:r>
    </w:p>
    <w:p>
      <w:pPr>
        <w:pStyle w:val="BookText"/>
        <w:rPr/>
      </w:pPr>
      <w:r>
        <w:rPr>
          <w:rFonts w:ascii="IRNazanin" w:hAnsi="IRNazanin" w:eastAsia="IRNazanin"/>
          <w:color w:val="111111"/>
          <w:sz w:val="28"/>
          <w:sz w:val="28"/>
          <w:szCs w:val="28"/>
          <w:rtl w:val="true"/>
          <w:lang w:bidi="fa-IR"/>
        </w:rPr>
        <w:t xml:space="preserve">من أماناتنا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ووفیا بما ألزمه </w:t>
      </w:r>
      <w:r>
        <w:rPr>
          <w:rStyle w:val="FootnoteAnchor"/>
          <w:rtl w:val="true"/>
        </w:rPr>
        <w:footnoteReference w:id="402"/>
      </w:r>
      <w:r>
        <w:rPr>
          <w:rFonts w:ascii="IRNazanin" w:hAnsi="IRNazanin" w:eastAsia="IRNazanin"/>
          <w:color w:val="111111"/>
          <w:sz w:val="28"/>
          <w:sz w:val="28"/>
          <w:szCs w:val="28"/>
          <w:rtl w:val="true"/>
          <w:lang w:bidi="fa-IR"/>
        </w:rPr>
        <w:t>من عهودنا فذلک هو الحاج</w:t>
      </w:r>
    </w:p>
    <w:p>
      <w:pPr>
        <w:pStyle w:val="BookText"/>
        <w:rPr/>
      </w:pPr>
      <w:r>
        <w:rPr>
          <w:rFonts w:ascii="IRNazanin" w:hAnsi="IRNazanin" w:eastAsia="IRNazanin"/>
          <w:color w:val="111111"/>
          <w:sz w:val="28"/>
          <w:sz w:val="28"/>
          <w:szCs w:val="28"/>
          <w:rtl w:val="true"/>
          <w:lang w:bidi="fa-IR"/>
        </w:rPr>
        <w:t>والباقون هم من قد رأیتهم یا زهری حدثنی أبی عن جدی رسول الله صلی الله علیه وآله</w:t>
      </w:r>
    </w:p>
    <w:p>
      <w:pPr>
        <w:pStyle w:val="BookText"/>
        <w:rPr/>
      </w:pPr>
      <w:r>
        <w:rPr>
          <w:rFonts w:ascii="IRNazanin" w:hAnsi="IRNazanin" w:eastAsia="IRNazanin"/>
          <w:color w:val="111111"/>
          <w:sz w:val="28"/>
          <w:sz w:val="28"/>
          <w:szCs w:val="28"/>
          <w:rtl w:val="true"/>
          <w:lang w:bidi="fa-IR"/>
        </w:rPr>
        <w:t xml:space="preserve">أنه قال لیس الحاج المنافقون المعادون </w:t>
      </w:r>
      <w:r>
        <w:rPr>
          <w:rStyle w:val="FootnoteAnchor"/>
          <w:rtl w:val="true"/>
        </w:rPr>
        <w:footnoteReference w:id="403"/>
      </w:r>
      <w:r>
        <w:rPr>
          <w:rFonts w:ascii="IRNazanin" w:hAnsi="IRNazanin" w:eastAsia="IRNazanin"/>
          <w:color w:val="111111"/>
          <w:sz w:val="28"/>
          <w:sz w:val="28"/>
          <w:szCs w:val="28"/>
          <w:rtl w:val="true"/>
          <w:lang w:bidi="fa-IR"/>
        </w:rPr>
        <w:t>لمحمد وعلی علیهما السلام ومحبیهما</w:t>
      </w:r>
    </w:p>
    <w:p>
      <w:pPr>
        <w:pStyle w:val="BookText"/>
        <w:rPr/>
      </w:pPr>
      <w:r>
        <w:rPr>
          <w:rFonts w:ascii="IRNazanin" w:hAnsi="IRNazanin" w:eastAsia="IRNazanin"/>
          <w:color w:val="111111"/>
          <w:sz w:val="28"/>
          <w:sz w:val="28"/>
          <w:szCs w:val="28"/>
          <w:rtl w:val="true"/>
          <w:lang w:bidi="fa-IR"/>
        </w:rPr>
        <w:t>المحبون لشانئهما وانما الحاج المؤمنون المخلصون الموالون لمحمد وعلی</w:t>
      </w:r>
    </w:p>
    <w:p>
      <w:pPr>
        <w:pStyle w:val="BookText"/>
        <w:rPr/>
      </w:pPr>
      <w:r>
        <w:rPr>
          <w:rFonts w:ascii="IRNazanin" w:hAnsi="IRNazanin" w:eastAsia="IRNazanin"/>
          <w:color w:val="111111"/>
          <w:sz w:val="28"/>
          <w:sz w:val="28"/>
          <w:szCs w:val="28"/>
          <w:rtl w:val="true"/>
          <w:lang w:bidi="fa-IR"/>
        </w:rPr>
        <w:t>ومحبیهما المعادون لشانئهما ان هؤلاء المؤمنین الموالین لنا المعادین لأعدائنا لتسطع</w:t>
      </w:r>
    </w:p>
    <w:p>
      <w:pPr>
        <w:pStyle w:val="BookText"/>
        <w:rPr/>
      </w:pPr>
      <w:r>
        <w:rPr>
          <w:rFonts w:ascii="IRNazanin" w:hAnsi="IRNazanin" w:eastAsia="IRNazanin"/>
          <w:color w:val="111111"/>
          <w:sz w:val="28"/>
          <w:sz w:val="28"/>
          <w:szCs w:val="28"/>
          <w:rtl w:val="true"/>
          <w:lang w:bidi="fa-IR"/>
        </w:rPr>
        <w:t>أنوارهم فی عرصات القیامة علی قدر موالاتهم لنا فمنهم من یسطع نوره مسیرة ألف</w:t>
      </w:r>
    </w:p>
    <w:p>
      <w:pPr>
        <w:pStyle w:val="BookText"/>
        <w:rPr/>
      </w:pPr>
      <w:r>
        <w:rPr>
          <w:rFonts w:ascii="IRNazanin" w:hAnsi="IRNazanin" w:eastAsia="IRNazanin"/>
          <w:color w:val="111111"/>
          <w:sz w:val="28"/>
          <w:sz w:val="28"/>
          <w:szCs w:val="28"/>
          <w:rtl w:val="true"/>
          <w:lang w:bidi="fa-IR"/>
        </w:rPr>
        <w:t>سنة ومنهم من یسطع نوره مسیرة مئة ألف سنة وهو جمیع مسافة تلک العرصات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یسطع نوره إلی المسافات </w:t>
      </w:r>
      <w:r>
        <w:rPr>
          <w:rStyle w:val="FootnoteAnchor"/>
          <w:rtl w:val="true"/>
        </w:rPr>
        <w:footnoteReference w:id="404"/>
      </w:r>
      <w:r>
        <w:rPr>
          <w:rFonts w:ascii="IRNazanin" w:hAnsi="IRNazanin" w:eastAsia="IRNazanin"/>
          <w:color w:val="111111"/>
          <w:sz w:val="28"/>
          <w:sz w:val="28"/>
          <w:szCs w:val="28"/>
          <w:rtl w:val="true"/>
          <w:lang w:bidi="fa-IR"/>
        </w:rPr>
        <w:t>بین ذلک یزید بعضها علی بعض</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قدر مراتبهم فی موالاتنا ومعاداة أعدائنا یعرفهم اهل العرصات من المسلمین</w:t>
      </w:r>
    </w:p>
    <w:p>
      <w:pPr>
        <w:pStyle w:val="BookText"/>
        <w:rPr/>
      </w:pPr>
      <w:r>
        <w:rPr>
          <w:rFonts w:ascii="IRNazanin" w:hAnsi="IRNazanin" w:eastAsia="IRNazanin"/>
          <w:color w:val="111111"/>
          <w:sz w:val="28"/>
          <w:sz w:val="28"/>
          <w:szCs w:val="28"/>
          <w:rtl w:val="true"/>
          <w:lang w:bidi="fa-IR"/>
        </w:rPr>
        <w:t>والکافرین بأنهم الموالون المتولون والمتبرئون یقال لکل واحد منهم یا ولی الله</w:t>
      </w:r>
    </w:p>
    <w:p>
      <w:pPr>
        <w:pStyle w:val="BookText"/>
        <w:rPr/>
      </w:pPr>
      <w:r>
        <w:rPr>
          <w:rFonts w:ascii="IRNazanin" w:hAnsi="IRNazanin" w:eastAsia="IRNazanin"/>
          <w:color w:val="111111"/>
          <w:sz w:val="28"/>
          <w:sz w:val="28"/>
          <w:szCs w:val="28"/>
          <w:rtl w:val="true"/>
          <w:lang w:bidi="fa-IR"/>
        </w:rPr>
        <w:t>انظر فی هذه العرصات إلی کل من أسدی إلیک فی الدنیا معروفا أو نفس منک کربا</w:t>
      </w:r>
    </w:p>
    <w:p>
      <w:pPr>
        <w:pStyle w:val="BookText"/>
        <w:rPr/>
      </w:pPr>
      <w:r>
        <w:rPr>
          <w:rFonts w:ascii="IRNazanin" w:hAnsi="IRNazanin" w:eastAsia="IRNazanin"/>
          <w:color w:val="111111"/>
          <w:sz w:val="28"/>
          <w:sz w:val="28"/>
          <w:szCs w:val="28"/>
          <w:rtl w:val="true"/>
          <w:lang w:bidi="fa-IR"/>
        </w:rPr>
        <w:t xml:space="preserve">أو أغاثک إذ کنت ملهوفا أو کف عنک عدوا أو أحسن إلیک فی معاملة </w:t>
      </w:r>
      <w:r>
        <w:rPr>
          <w:rStyle w:val="FootnoteAnchor"/>
          <w:rtl w:val="true"/>
        </w:rPr>
        <w:footnoteReference w:id="405"/>
      </w:r>
      <w:r>
        <w:rPr>
          <w:rFonts w:ascii="IRNazanin" w:hAnsi="IRNazanin" w:eastAsia="IRNazanin"/>
          <w:color w:val="111111"/>
          <w:sz w:val="28"/>
          <w:sz w:val="28"/>
          <w:szCs w:val="28"/>
          <w:rtl w:val="true"/>
          <w:lang w:bidi="fa-IR"/>
        </w:rPr>
        <w:t>فأنت</w:t>
      </w:r>
    </w:p>
    <w:p>
      <w:pPr>
        <w:pStyle w:val="BookText"/>
        <w:rPr/>
      </w:pPr>
      <w:r>
        <w:rPr>
          <w:rFonts w:ascii="IRNazanin" w:hAnsi="IRNazanin" w:eastAsia="IRNazanin"/>
          <w:color w:val="111111"/>
          <w:sz w:val="28"/>
          <w:sz w:val="28"/>
          <w:szCs w:val="28"/>
          <w:rtl w:val="true"/>
          <w:lang w:bidi="fa-IR"/>
        </w:rPr>
        <w:t>شفیعة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من المؤمن المحقین </w:t>
      </w:r>
      <w:r>
        <w:rPr>
          <w:rStyle w:val="FootnoteAnchor"/>
          <w:rtl w:val="true"/>
        </w:rPr>
        <w:footnoteReference w:id="406"/>
      </w:r>
      <w:r>
        <w:rPr>
          <w:rFonts w:ascii="IRNazanin" w:hAnsi="IRNazanin" w:eastAsia="IRNazanin"/>
          <w:color w:val="111111"/>
          <w:sz w:val="28"/>
          <w:sz w:val="28"/>
          <w:szCs w:val="28"/>
          <w:rtl w:val="true"/>
          <w:lang w:bidi="fa-IR"/>
        </w:rPr>
        <w:t>زید بشفاعته فی نعم الله علیه وان کان من</w:t>
      </w:r>
    </w:p>
    <w:p>
      <w:pPr>
        <w:pStyle w:val="BookText"/>
        <w:rPr/>
      </w:pPr>
      <w:r>
        <w:rPr>
          <w:rFonts w:ascii="IRNazanin" w:hAnsi="IRNazanin" w:eastAsia="IRNazanin"/>
          <w:color w:val="111111"/>
          <w:sz w:val="28"/>
          <w:sz w:val="28"/>
          <w:szCs w:val="28"/>
          <w:rtl w:val="true"/>
          <w:lang w:bidi="fa-IR"/>
        </w:rPr>
        <w:t xml:space="preserve">المقصرین کفی تقصیره بشفاعته وان کان من الکافرین 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 بقدر</w:t>
      </w:r>
    </w:p>
    <w:p>
      <w:pPr>
        <w:pStyle w:val="BookText"/>
        <w:rPr/>
      </w:pPr>
      <w:r>
        <w:rPr>
          <w:rFonts w:ascii="IRNazanin" w:hAnsi="IRNazanin" w:eastAsia="IRNazanin"/>
          <w:color w:val="111111"/>
          <w:sz w:val="28"/>
          <w:sz w:val="28"/>
          <w:szCs w:val="28"/>
          <w:rtl w:val="true"/>
          <w:lang w:bidi="fa-IR"/>
        </w:rPr>
        <w:t xml:space="preserve">احسانه لک </w:t>
      </w:r>
      <w:r>
        <w:rPr>
          <w:rStyle w:val="FootnoteAnchor"/>
          <w:rtl w:val="true"/>
        </w:rPr>
        <w:footnoteReference w:id="407"/>
      </w:r>
      <w:r>
        <w:rPr>
          <w:rFonts w:ascii="IRNazanin" w:hAnsi="IRNazanin" w:eastAsia="IRNazanin"/>
          <w:color w:val="111111"/>
          <w:sz w:val="28"/>
          <w:sz w:val="28"/>
          <w:szCs w:val="28"/>
          <w:rtl w:val="true"/>
          <w:lang w:bidi="fa-IR"/>
        </w:rPr>
        <w:t>وکأنی بشیعتنا هؤلاء یطیرون فی تلک العرصات کالبزاة والصقور</w:t>
      </w:r>
    </w:p>
    <w:p>
      <w:pPr>
        <w:pStyle w:val="BookText"/>
        <w:rPr/>
      </w:pPr>
      <w:r>
        <w:rPr>
          <w:rFonts w:ascii="IRNazanin" w:hAnsi="IRNazanin" w:eastAsia="IRNazanin"/>
          <w:color w:val="111111"/>
          <w:sz w:val="28"/>
          <w:sz w:val="28"/>
          <w:szCs w:val="28"/>
          <w:rtl w:val="true"/>
          <w:lang w:bidi="fa-IR"/>
        </w:rPr>
        <w:t xml:space="preserve">فینقضون علی من أحسن فی الدنیا علیهم انقضاض البزاة والصقور </w:t>
      </w:r>
      <w:r>
        <w:rPr>
          <w:rStyle w:val="FootnoteAnchor"/>
          <w:rtl w:val="true"/>
        </w:rPr>
        <w:footnoteReference w:id="408"/>
      </w:r>
      <w:r>
        <w:rPr>
          <w:rFonts w:ascii="IRNazanin" w:hAnsi="IRNazanin" w:eastAsia="IRNazanin"/>
          <w:color w:val="111111"/>
          <w:sz w:val="28"/>
          <w:sz w:val="28"/>
          <w:szCs w:val="28"/>
          <w:rtl w:val="true"/>
          <w:lang w:bidi="fa-IR"/>
        </w:rPr>
        <w:t>علی اللحوم</w:t>
      </w:r>
    </w:p>
    <w:p>
      <w:pPr>
        <w:pStyle w:val="BookText"/>
        <w:rPr/>
      </w:pPr>
      <w:r>
        <w:rPr>
          <w:rFonts w:ascii="IRNazanin" w:hAnsi="IRNazanin" w:eastAsia="IRNazanin"/>
          <w:color w:val="111111"/>
          <w:sz w:val="28"/>
          <w:sz w:val="28"/>
          <w:szCs w:val="28"/>
          <w:rtl w:val="true"/>
          <w:lang w:bidi="fa-IR"/>
        </w:rPr>
        <w:t>تتلقفها وتحفظها وکذلک یلتقطون من شدائد العرصات من کان أحسن إلیهم فی</w:t>
      </w:r>
    </w:p>
    <w:p>
      <w:pPr>
        <w:pStyle w:val="BookText"/>
        <w:rPr/>
      </w:pPr>
      <w:r>
        <w:rPr>
          <w:rFonts w:ascii="IRNazanin" w:hAnsi="IRNazanin" w:eastAsia="IRNazanin"/>
          <w:color w:val="111111"/>
          <w:sz w:val="28"/>
          <w:sz w:val="28"/>
          <w:szCs w:val="28"/>
          <w:rtl w:val="true"/>
          <w:lang w:bidi="fa-IR"/>
        </w:rPr>
        <w:t>الدنیا فیرفعونهم إلی جنات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رجل لعلی بن الحسین علیهما السلام یا بن رسول الله انا إذا وقفنا بعرفات</w:t>
      </w:r>
    </w:p>
    <w:p>
      <w:pPr>
        <w:pStyle w:val="BookText"/>
        <w:rPr/>
      </w:pPr>
      <w:r>
        <w:rPr>
          <w:rFonts w:ascii="IRNazanin" w:hAnsi="IRNazanin" w:eastAsia="IRNazanin"/>
          <w:color w:val="111111"/>
          <w:sz w:val="28"/>
          <w:sz w:val="28"/>
          <w:szCs w:val="28"/>
          <w:rtl w:val="true"/>
          <w:lang w:bidi="fa-IR"/>
        </w:rPr>
        <w:t>وبمنی وذکرنا الله ومجدناه وصلینا علی محمد وآله الطیبین الطاهرین وذکرنا آبائنا</w:t>
      </w:r>
    </w:p>
    <w:p>
      <w:pPr>
        <w:pStyle w:val="BookText"/>
        <w:rPr/>
      </w:pPr>
      <w:r>
        <w:rPr>
          <w:rFonts w:ascii="IRNazanin" w:hAnsi="IRNazanin" w:eastAsia="IRNazanin"/>
          <w:color w:val="111111"/>
          <w:sz w:val="28"/>
          <w:sz w:val="28"/>
          <w:szCs w:val="28"/>
          <w:rtl w:val="true"/>
          <w:lang w:bidi="fa-IR"/>
        </w:rPr>
        <w:t xml:space="preserve">أیضا بمآثرهم ومناقبهم وشریف أفعالهم </w:t>
      </w:r>
      <w:r>
        <w:rPr>
          <w:rStyle w:val="FootnoteAnchor"/>
          <w:rtl w:val="true"/>
        </w:rPr>
        <w:footnoteReference w:id="409"/>
      </w:r>
      <w:r>
        <w:rPr>
          <w:rFonts w:ascii="IRNazanin" w:hAnsi="IRNazanin" w:eastAsia="IRNazanin"/>
          <w:color w:val="111111"/>
          <w:sz w:val="28"/>
          <w:sz w:val="28"/>
          <w:szCs w:val="28"/>
          <w:rtl w:val="true"/>
          <w:lang w:bidi="fa-IR"/>
        </w:rPr>
        <w:t>نرید بذلک قضاء حقوقهم فقال</w:t>
      </w:r>
    </w:p>
    <w:p>
      <w:pPr>
        <w:pStyle w:val="BookText"/>
        <w:rPr/>
      </w:pPr>
      <w:r>
        <w:rPr>
          <w:rFonts w:ascii="IRNazanin" w:hAnsi="IRNazanin" w:eastAsia="IRNazanin"/>
          <w:color w:val="111111"/>
          <w:sz w:val="28"/>
          <w:sz w:val="28"/>
          <w:szCs w:val="28"/>
          <w:rtl w:val="true"/>
          <w:lang w:bidi="fa-IR"/>
        </w:rPr>
        <w:t>علی بن الحسین علیه السلام أولا أنبئکم بما هو أبلغ فی قضاء الحقوق من ذلک قالوا بلی</w:t>
      </w:r>
    </w:p>
    <w:p>
      <w:pPr>
        <w:pStyle w:val="BookText"/>
        <w:rPr/>
      </w:pP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أفضل من ذلک أن تجددوا علی أنفسکم ذکر توحید الله والشهادة به وذکر محمد</w:t>
      </w:r>
    </w:p>
    <w:p>
      <w:pPr>
        <w:pStyle w:val="BookText"/>
        <w:rPr/>
      </w:pPr>
      <w:r>
        <w:rPr>
          <w:rFonts w:ascii="IRNazanin" w:hAnsi="IRNazanin" w:eastAsia="IRNazanin"/>
          <w:color w:val="111111"/>
          <w:sz w:val="28"/>
          <w:sz w:val="28"/>
          <w:szCs w:val="28"/>
          <w:rtl w:val="true"/>
          <w:lang w:bidi="fa-IR"/>
        </w:rPr>
        <w:t xml:space="preserve">رسول الله والشهادة له بأنه سید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علی ولی الله والشهادة له بأنه</w:t>
      </w:r>
    </w:p>
    <w:p>
      <w:pPr>
        <w:pStyle w:val="BookText"/>
        <w:rPr/>
      </w:pPr>
      <w:r>
        <w:rPr>
          <w:rFonts w:ascii="IRNazanin" w:hAnsi="IRNazanin" w:eastAsia="IRNazanin"/>
          <w:color w:val="111111"/>
          <w:sz w:val="28"/>
          <w:sz w:val="28"/>
          <w:szCs w:val="28"/>
          <w:rtl w:val="true"/>
          <w:lang w:bidi="fa-IR"/>
        </w:rPr>
        <w:t>سید الوصیین وذکر أئمة الطاهرین من آل محمد الطیبین بأنهم عباد الله المخلصون</w:t>
      </w:r>
    </w:p>
    <w:p>
      <w:pPr>
        <w:pStyle w:val="BookText"/>
        <w:rPr/>
      </w:pPr>
      <w:r>
        <w:rPr>
          <w:rFonts w:ascii="IRNazanin" w:hAnsi="IRNazanin" w:eastAsia="IRNazanin"/>
          <w:color w:val="111111"/>
          <w:sz w:val="28"/>
          <w:sz w:val="28"/>
          <w:szCs w:val="28"/>
          <w:rtl w:val="true"/>
          <w:lang w:bidi="fa-IR"/>
        </w:rPr>
        <w:t>ان الله تعالی إذا کان عشیة عرفة وضحوة یوم منی باهی کرام ملائکته بالواقفین بعرفات</w:t>
      </w:r>
    </w:p>
    <w:p>
      <w:pPr>
        <w:pStyle w:val="BookText"/>
        <w:rPr/>
      </w:pPr>
      <w:r>
        <w:rPr>
          <w:rFonts w:ascii="IRNazanin" w:hAnsi="IRNazanin" w:eastAsia="IRNazanin"/>
          <w:color w:val="111111"/>
          <w:sz w:val="28"/>
          <w:sz w:val="28"/>
          <w:szCs w:val="28"/>
          <w:rtl w:val="true"/>
          <w:lang w:bidi="fa-IR"/>
        </w:rPr>
        <w:t xml:space="preserve">ومنی وقال لهم هؤلاء عبادی وإمائی حضرونی ها هنا من البلاد السحیفة </w:t>
      </w:r>
      <w:r>
        <w:rPr>
          <w:rStyle w:val="FootnoteAnchor"/>
          <w:rtl w:val="true"/>
        </w:rPr>
        <w:footnoteReference w:id="410"/>
      </w:r>
      <w:r>
        <w:rPr>
          <w:rFonts w:ascii="IRNazanin" w:hAnsi="IRNazanin" w:eastAsia="IRNazanin"/>
          <w:color w:val="111111"/>
          <w:sz w:val="28"/>
          <w:sz w:val="28"/>
          <w:szCs w:val="28"/>
          <w:rtl w:val="true"/>
          <w:lang w:bidi="fa-IR"/>
        </w:rPr>
        <w:t>شعثاء</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غبراء قد فارقوا شهواتهم وبلادهم وأوطانهم وأخدانهم ابتغاء مرضاتی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فانظروا إلی قلوبهم وما فیها قویت ابصارکم یا ملائکتی علی الاطلاع علیها</w:t>
      </w:r>
    </w:p>
    <w:p>
      <w:pPr>
        <w:pStyle w:val="BookText"/>
        <w:rPr/>
      </w:pPr>
      <w:r>
        <w:rPr>
          <w:rFonts w:ascii="IRNazanin" w:hAnsi="IRNazanin" w:eastAsia="IRNazanin"/>
          <w:color w:val="111111"/>
          <w:sz w:val="28"/>
          <w:sz w:val="28"/>
          <w:szCs w:val="28"/>
          <w:rtl w:val="true"/>
          <w:lang w:bidi="fa-IR"/>
        </w:rPr>
        <w:t xml:space="preserve">قال فتطلع الملائکة علی قلوبهم فیقولون یا ربنا اطلعنا علیها فبعضها سود </w:t>
      </w:r>
      <w:r>
        <w:rPr>
          <w:rStyle w:val="FootnoteAnchor"/>
          <w:rtl w:val="true"/>
        </w:rPr>
        <w:footnoteReference w:id="411"/>
      </w:r>
      <w:r>
        <w:rPr>
          <w:rFonts w:ascii="IRNazanin" w:hAnsi="IRNazanin" w:eastAsia="IRNazanin"/>
          <w:color w:val="111111"/>
          <w:sz w:val="28"/>
          <w:sz w:val="28"/>
          <w:szCs w:val="28"/>
          <w:rtl w:val="true"/>
          <w:lang w:bidi="fa-IR"/>
        </w:rPr>
        <w:t>مدلهمة یرتفع</w:t>
      </w:r>
    </w:p>
    <w:p>
      <w:pPr>
        <w:pStyle w:val="BookText"/>
        <w:rPr/>
      </w:pPr>
      <w:r>
        <w:rPr>
          <w:rFonts w:ascii="IRNazanin" w:hAnsi="IRNazanin" w:eastAsia="IRNazanin"/>
          <w:color w:val="111111"/>
          <w:sz w:val="28"/>
          <w:sz w:val="28"/>
          <w:szCs w:val="28"/>
          <w:rtl w:val="true"/>
          <w:lang w:bidi="fa-IR"/>
        </w:rPr>
        <w:t>عنها دخان کدخان جهنم فیقول الله أولئک الأشقیاء الذین ضل سعیهم فی الحیاة</w:t>
      </w:r>
    </w:p>
    <w:p>
      <w:pPr>
        <w:pStyle w:val="BookText"/>
        <w:rPr/>
      </w:pPr>
      <w:r>
        <w:rPr>
          <w:rFonts w:ascii="IRNazanin" w:hAnsi="IRNazanin" w:eastAsia="IRNazanin"/>
          <w:color w:val="111111"/>
          <w:sz w:val="28"/>
          <w:sz w:val="28"/>
          <w:szCs w:val="28"/>
          <w:rtl w:val="true"/>
          <w:lang w:bidi="fa-IR"/>
        </w:rPr>
        <w:t>الدنیا وهم یحسبون انهم یحسنون صنعا تلک قلوبهم خاویة من الخیرات خالیة من</w:t>
      </w:r>
    </w:p>
    <w:p>
      <w:pPr>
        <w:pStyle w:val="BookText"/>
        <w:rPr/>
      </w:pPr>
      <w:r>
        <w:rPr>
          <w:rFonts w:ascii="IRNazanin" w:hAnsi="IRNazanin" w:eastAsia="IRNazanin"/>
          <w:color w:val="111111"/>
          <w:sz w:val="28"/>
          <w:sz w:val="28"/>
          <w:szCs w:val="28"/>
          <w:rtl w:val="true"/>
          <w:lang w:bidi="fa-IR"/>
        </w:rPr>
        <w:t xml:space="preserve">الطاعات مصرة علی المردیات المحرمات تعتقد </w:t>
      </w:r>
      <w:r>
        <w:rPr>
          <w:rStyle w:val="FootnoteAnchor"/>
          <w:rtl w:val="true"/>
        </w:rPr>
        <w:footnoteReference w:id="412"/>
      </w:r>
      <w:r>
        <w:rPr>
          <w:rFonts w:ascii="IRNazanin" w:hAnsi="IRNazanin" w:eastAsia="IRNazanin"/>
          <w:color w:val="111111"/>
          <w:sz w:val="28"/>
          <w:sz w:val="28"/>
          <w:szCs w:val="28"/>
          <w:rtl w:val="true"/>
          <w:lang w:bidi="fa-IR"/>
        </w:rPr>
        <w:t>تعظیم من أهناه وتصغیر من</w:t>
      </w:r>
    </w:p>
    <w:p>
      <w:pPr>
        <w:pStyle w:val="BookText"/>
        <w:rPr/>
      </w:pPr>
      <w:r>
        <w:rPr>
          <w:rFonts w:ascii="IRNazanin" w:hAnsi="IRNazanin" w:eastAsia="IRNazanin"/>
          <w:color w:val="111111"/>
          <w:sz w:val="28"/>
          <w:sz w:val="28"/>
          <w:szCs w:val="28"/>
          <w:rtl w:val="true"/>
          <w:lang w:bidi="fa-IR"/>
        </w:rPr>
        <w:t xml:space="preserve">فخمناه وبجلناه لئن وافونی کذلک لأشددن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عذابهم ولأطیلن حسابهم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تلک قلوب اعتقدت ان محمدا رسول الله کذب علی الله أو غلط </w:t>
      </w:r>
      <w:r>
        <w:rPr>
          <w:rStyle w:val="FootnoteAnchor"/>
          <w:rtl w:val="true"/>
        </w:rPr>
        <w:footnoteReference w:id="413"/>
      </w:r>
      <w:r>
        <w:rPr>
          <w:rFonts w:ascii="IRNazanin" w:hAnsi="IRNazanin" w:eastAsia="IRNazanin"/>
          <w:color w:val="111111"/>
          <w:sz w:val="28"/>
          <w:sz w:val="28"/>
          <w:szCs w:val="28"/>
          <w:rtl w:val="true"/>
          <w:lang w:bidi="fa-IR"/>
        </w:rPr>
        <w:t>عن الله فی</w:t>
      </w:r>
    </w:p>
    <w:p>
      <w:pPr>
        <w:pStyle w:val="BookText"/>
        <w:rPr/>
      </w:pPr>
      <w:r>
        <w:rPr>
          <w:rFonts w:ascii="IRNazanin" w:hAnsi="IRNazanin" w:eastAsia="IRNazanin"/>
          <w:color w:val="111111"/>
          <w:sz w:val="28"/>
          <w:sz w:val="28"/>
          <w:szCs w:val="28"/>
          <w:rtl w:val="true"/>
          <w:lang w:bidi="fa-IR"/>
        </w:rPr>
        <w:t xml:space="preserve">تقلیده اخاه ووصیه أقام أود عباد الله </w:t>
      </w:r>
      <w:r>
        <w:rPr>
          <w:rStyle w:val="FootnoteAnchor"/>
          <w:rtl w:val="true"/>
        </w:rPr>
        <w:footnoteReference w:id="414"/>
      </w:r>
      <w:r>
        <w:rPr>
          <w:rFonts w:ascii="IRNazanin" w:hAnsi="IRNazanin" w:eastAsia="IRNazanin"/>
          <w:color w:val="111111"/>
          <w:sz w:val="28"/>
          <w:sz w:val="28"/>
          <w:szCs w:val="28"/>
          <w:rtl w:val="true"/>
          <w:lang w:bidi="fa-IR"/>
        </w:rPr>
        <w:t>والقیام بسیاساتهم حتی یروا الا من فی إقامة</w:t>
      </w:r>
    </w:p>
    <w:p>
      <w:pPr>
        <w:pStyle w:val="BookText"/>
        <w:rPr/>
      </w:pPr>
      <w:r>
        <w:rPr>
          <w:rFonts w:ascii="IRNazanin" w:hAnsi="IRNazanin" w:eastAsia="IRNazanin"/>
          <w:color w:val="111111"/>
          <w:sz w:val="28"/>
          <w:sz w:val="28"/>
          <w:szCs w:val="28"/>
          <w:rtl w:val="true"/>
          <w:lang w:bidi="fa-IR"/>
        </w:rPr>
        <w:t xml:space="preserve">الدین فی انقیاد </w:t>
      </w:r>
      <w:r>
        <w:rPr>
          <w:rStyle w:val="FootnoteAnchor"/>
          <w:rtl w:val="true"/>
        </w:rPr>
        <w:footnoteReference w:id="415"/>
      </w:r>
      <w:r>
        <w:rPr>
          <w:rFonts w:ascii="IRNazanin" w:hAnsi="IRNazanin" w:eastAsia="IRNazanin"/>
          <w:color w:val="111111"/>
          <w:sz w:val="28"/>
          <w:sz w:val="28"/>
          <w:szCs w:val="28"/>
          <w:rtl w:val="true"/>
          <w:lang w:bidi="fa-IR"/>
        </w:rPr>
        <w:t>الهالکین وتعلیم الجاهلین وتنبیه الغافلین الذین بئس المطایا</w:t>
      </w:r>
    </w:p>
    <w:p>
      <w:pPr>
        <w:pStyle w:val="BookText"/>
        <w:rPr/>
      </w:pPr>
      <w:r>
        <w:rPr>
          <w:rFonts w:ascii="IRNazanin" w:hAnsi="IRNazanin" w:eastAsia="IRNazanin"/>
          <w:color w:val="111111"/>
          <w:sz w:val="28"/>
          <w:sz w:val="28"/>
          <w:szCs w:val="28"/>
          <w:rtl w:val="true"/>
          <w:lang w:bidi="fa-IR"/>
        </w:rPr>
        <w:t>إلی جهنم مطایاهم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الله عز وجل یا ملائکتی انظروا فینظرون فیقولون یا ربنا قد اطلعنا</w:t>
      </w:r>
    </w:p>
    <w:p>
      <w:pPr>
        <w:pStyle w:val="BookText"/>
        <w:rPr/>
      </w:pPr>
      <w:r>
        <w:rPr>
          <w:rFonts w:ascii="IRNazanin" w:hAnsi="IRNazanin" w:eastAsia="IRNazanin"/>
          <w:color w:val="111111"/>
          <w:sz w:val="28"/>
          <w:sz w:val="28"/>
          <w:szCs w:val="28"/>
          <w:rtl w:val="true"/>
          <w:lang w:bidi="fa-IR"/>
        </w:rPr>
        <w:t xml:space="preserve">علی قلوب هؤلاء الآخرین وهی بیض مضیئة ترتفع </w:t>
      </w:r>
      <w:r>
        <w:rPr>
          <w:rStyle w:val="FootnoteAnchor"/>
          <w:rtl w:val="true"/>
        </w:rPr>
        <w:footnoteReference w:id="416"/>
      </w:r>
      <w:r>
        <w:rPr>
          <w:rFonts w:ascii="IRNazanin" w:hAnsi="IRNazanin" w:eastAsia="IRNazanin"/>
          <w:color w:val="111111"/>
          <w:sz w:val="28"/>
          <w:sz w:val="28"/>
          <w:szCs w:val="28"/>
          <w:rtl w:val="true"/>
          <w:lang w:bidi="fa-IR"/>
        </w:rPr>
        <w:t>عنها الأنوار إلی السماوات</w:t>
      </w:r>
    </w:p>
    <w:p>
      <w:pPr>
        <w:pStyle w:val="BookText"/>
        <w:rPr/>
      </w:pPr>
      <w:r>
        <w:rPr>
          <w:rFonts w:ascii="IRNazanin" w:hAnsi="IRNazanin" w:eastAsia="IRNazanin"/>
          <w:color w:val="111111"/>
          <w:sz w:val="28"/>
          <w:sz w:val="28"/>
          <w:szCs w:val="28"/>
          <w:rtl w:val="true"/>
          <w:lang w:bidi="fa-IR"/>
        </w:rPr>
        <w:t>والحجب وتحرقها إلی أن تستقر عند ساق عرشک یا رحمن یقول الله عز وجل أولئک السعداء</w:t>
      </w:r>
    </w:p>
    <w:p>
      <w:pPr>
        <w:pStyle w:val="BookText"/>
        <w:rPr/>
      </w:pPr>
      <w:r>
        <w:rPr>
          <w:rFonts w:ascii="IRNazanin" w:hAnsi="IRNazanin" w:eastAsia="IRNazanin"/>
          <w:color w:val="111111"/>
          <w:sz w:val="28"/>
          <w:sz w:val="28"/>
          <w:szCs w:val="28"/>
          <w:rtl w:val="true"/>
          <w:lang w:bidi="fa-IR"/>
        </w:rPr>
        <w:t>الذین تقبل الله اعمالهم وشکر سعیهم فی الحیاة الدنیا فإنهم قد أحسنوا فیها صنعا تلک</w:t>
      </w:r>
    </w:p>
    <w:p>
      <w:pPr>
        <w:pStyle w:val="BookText"/>
        <w:rPr/>
      </w:pPr>
      <w:r>
        <w:rPr>
          <w:rFonts w:ascii="IRNazanin" w:hAnsi="IRNazanin" w:eastAsia="IRNazanin"/>
          <w:color w:val="111111"/>
          <w:sz w:val="28"/>
          <w:sz w:val="28"/>
          <w:szCs w:val="28"/>
          <w:rtl w:val="true"/>
          <w:lang w:bidi="fa-IR"/>
        </w:rPr>
        <w:t>قلوب حاویة للخیرات مشتملة علی الطاعات مدمنة علی المنجیات المشرفات تعتقد</w:t>
      </w:r>
    </w:p>
    <w:p>
      <w:pPr>
        <w:pStyle w:val="BookText"/>
        <w:rPr/>
      </w:pPr>
      <w:r>
        <w:rPr>
          <w:rFonts w:ascii="IRNazanin" w:hAnsi="IRNazanin" w:eastAsia="IRNazanin"/>
          <w:color w:val="111111"/>
          <w:sz w:val="28"/>
          <w:sz w:val="28"/>
          <w:szCs w:val="28"/>
          <w:rtl w:val="true"/>
          <w:lang w:bidi="fa-IR"/>
        </w:rPr>
        <w:t>تعظیم من عظمناه وإهانة من أرذلناه ولئن وافونی کذلک لأثقلن من جهة الحسنات</w:t>
      </w:r>
    </w:p>
    <w:p>
      <w:pPr>
        <w:pStyle w:val="BookText"/>
        <w:rPr/>
      </w:pPr>
      <w:r>
        <w:rPr>
          <w:rFonts w:ascii="IRNazanin" w:hAnsi="IRNazanin" w:eastAsia="IRNazanin"/>
          <w:color w:val="111111"/>
          <w:sz w:val="28"/>
          <w:sz w:val="28"/>
          <w:szCs w:val="28"/>
          <w:rtl w:val="true"/>
          <w:lang w:bidi="fa-IR"/>
        </w:rPr>
        <w:t>موازینهم ولأخففن من جهة السیئات موازینهم ولأعظمن أنوارهم ولأجعلن فی دار</w:t>
      </w:r>
    </w:p>
    <w:p>
      <w:pPr>
        <w:pStyle w:val="BookText"/>
        <w:rPr/>
      </w:pPr>
      <w:r>
        <w:rPr>
          <w:rFonts w:ascii="IRNazanin" w:hAnsi="IRNazanin" w:eastAsia="IRNazanin"/>
          <w:color w:val="111111"/>
          <w:sz w:val="28"/>
          <w:sz w:val="28"/>
          <w:szCs w:val="28"/>
          <w:rtl w:val="true"/>
          <w:lang w:bidi="fa-IR"/>
        </w:rPr>
        <w:t>کرامتی ومستقر رحمتی محلهم وقرارهم تلک قلوب اعتقدت ان محمدا رسول الله</w:t>
      </w:r>
    </w:p>
    <w:p>
      <w:pPr>
        <w:pStyle w:val="BookText"/>
        <w:rPr/>
      </w:pPr>
      <w:r>
        <w:rPr>
          <w:rFonts w:ascii="IRNazanin" w:hAnsi="IRNazanin" w:eastAsia="IRNazanin"/>
          <w:color w:val="111111"/>
          <w:sz w:val="28"/>
          <w:sz w:val="28"/>
          <w:szCs w:val="28"/>
          <w:rtl w:val="true"/>
          <w:lang w:bidi="fa-IR"/>
        </w:rPr>
        <w:t xml:space="preserve">هو الصادق فی کل أقواله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 فی کل أفعاله الشریف فی کل</w:t>
      </w:r>
    </w:p>
    <w:p>
      <w:pPr>
        <w:pStyle w:val="BookText"/>
        <w:rPr/>
      </w:pPr>
      <w:r>
        <w:rPr>
          <w:rFonts w:ascii="IRNazanin" w:hAnsi="IRNazanin" w:eastAsia="IRNazanin"/>
          <w:color w:val="111111"/>
          <w:sz w:val="28"/>
          <w:sz w:val="28"/>
          <w:szCs w:val="28"/>
          <w:rtl w:val="true"/>
          <w:lang w:bidi="fa-IR"/>
        </w:rPr>
        <w:t xml:space="preserve">حالاته </w:t>
      </w:r>
      <w:r>
        <w:rPr>
          <w:rStyle w:val="FootnoteAnchor"/>
          <w:rtl w:val="true"/>
        </w:rPr>
        <w:footnoteReference w:id="417"/>
      </w:r>
      <w:r>
        <w:rPr>
          <w:rFonts w:ascii="IRNazanin" w:hAnsi="IRNazanin" w:eastAsia="IRNazanin"/>
          <w:color w:val="111111"/>
          <w:sz w:val="28"/>
          <w:sz w:val="28"/>
          <w:szCs w:val="28"/>
          <w:rtl w:val="true"/>
          <w:lang w:bidi="fa-IR"/>
        </w:rPr>
        <w:t>المبرز بالفضل فی جمیع خصاله وانه قد أصاب فی نصبه أمیر المؤمنین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 اماما وعلما علی دین الله واضحا واتخذوا أمیر المؤمنین امام هدی واقیا من الردی</w:t>
      </w:r>
    </w:p>
    <w:p>
      <w:pPr>
        <w:pStyle w:val="BookText"/>
        <w:rPr/>
      </w:pPr>
      <w:r>
        <w:rPr>
          <w:rFonts w:ascii="IRNazanin" w:hAnsi="IRNazanin" w:eastAsia="IRNazanin"/>
          <w:color w:val="111111"/>
          <w:sz w:val="28"/>
          <w:sz w:val="28"/>
          <w:szCs w:val="28"/>
          <w:rtl w:val="true"/>
          <w:lang w:bidi="fa-IR"/>
        </w:rPr>
        <w:t>الحق ما دعاه الیه والصواب والحکمة ما دل علیه والسعید من وصل حبله بحبله والشقی</w:t>
      </w:r>
    </w:p>
    <w:p>
      <w:pPr>
        <w:pStyle w:val="BookText"/>
        <w:rPr/>
      </w:pPr>
      <w:r>
        <w:rPr>
          <w:rFonts w:ascii="IRNazanin" w:hAnsi="IRNazanin" w:eastAsia="IRNazanin"/>
          <w:color w:val="111111"/>
          <w:sz w:val="28"/>
          <w:sz w:val="28"/>
          <w:szCs w:val="28"/>
          <w:rtl w:val="true"/>
          <w:lang w:bidi="fa-IR"/>
        </w:rPr>
        <w:t xml:space="preserve">الهالک من خرج من جملة </w:t>
      </w:r>
      <w:r>
        <w:rPr>
          <w:rStyle w:val="FootnoteAnchor"/>
          <w:rtl w:val="true"/>
        </w:rPr>
        <w:footnoteReference w:id="418"/>
      </w:r>
      <w:r>
        <w:rPr>
          <w:rFonts w:ascii="IRNazanin" w:hAnsi="IRNazanin" w:eastAsia="IRNazanin"/>
          <w:color w:val="111111"/>
          <w:sz w:val="28"/>
          <w:sz w:val="28"/>
          <w:szCs w:val="28"/>
          <w:rtl w:val="true"/>
          <w:lang w:bidi="fa-IR"/>
        </w:rPr>
        <w:t>المؤمنین به والمطیعین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المطایا إلی الجنان مطایاهم سوف ننزلهم </w:t>
      </w:r>
      <w:r>
        <w:rPr>
          <w:rStyle w:val="FootnoteAnchor"/>
          <w:rtl w:val="true"/>
        </w:rPr>
        <w:footnoteReference w:id="419"/>
      </w:r>
      <w:r>
        <w:rPr>
          <w:rFonts w:ascii="IRNazanin" w:hAnsi="IRNazanin" w:eastAsia="IRNazanin"/>
          <w:color w:val="111111"/>
          <w:sz w:val="28"/>
          <w:sz w:val="28"/>
          <w:szCs w:val="28"/>
          <w:rtl w:val="true"/>
          <w:lang w:bidi="fa-IR"/>
        </w:rPr>
        <w:t xml:space="preserve">منها أشرف </w:t>
      </w:r>
      <w:r>
        <w:rPr>
          <w:rStyle w:val="FootnoteAnchor"/>
          <w:rtl w:val="true"/>
        </w:rPr>
        <w:footnoteReference w:id="420"/>
      </w:r>
      <w:r>
        <w:rPr>
          <w:rFonts w:ascii="IRNazanin" w:hAnsi="IRNazanin" w:eastAsia="IRNazanin"/>
          <w:color w:val="111111"/>
          <w:sz w:val="28"/>
          <w:sz w:val="28"/>
          <w:szCs w:val="28"/>
          <w:rtl w:val="true"/>
          <w:lang w:bidi="fa-IR"/>
        </w:rPr>
        <w:t>غرف الجنان</w:t>
      </w:r>
    </w:p>
    <w:p>
      <w:pPr>
        <w:pStyle w:val="BookText"/>
        <w:rPr/>
      </w:pPr>
      <w:r>
        <w:rPr>
          <w:rFonts w:ascii="IRNazanin" w:hAnsi="IRNazanin" w:eastAsia="IRNazanin"/>
          <w:color w:val="111111"/>
          <w:sz w:val="28"/>
          <w:sz w:val="28"/>
          <w:szCs w:val="28"/>
          <w:rtl w:val="true"/>
          <w:lang w:bidi="fa-IR"/>
        </w:rPr>
        <w:t>ونسقیهم من الرحیق المختوم من أیدی الوصایف والولدان وسوف نجعلهم فی دار</w:t>
      </w:r>
    </w:p>
    <w:p>
      <w:pPr>
        <w:pStyle w:val="BookText"/>
        <w:rPr/>
      </w:pPr>
      <w:r>
        <w:rPr>
          <w:rFonts w:ascii="IRNazanin" w:hAnsi="IRNazanin" w:eastAsia="IRNazanin"/>
          <w:color w:val="111111"/>
          <w:sz w:val="28"/>
          <w:sz w:val="28"/>
          <w:szCs w:val="28"/>
          <w:rtl w:val="true"/>
          <w:lang w:bidi="fa-IR"/>
        </w:rPr>
        <w:t>السلام من رفقاء محمد نبیه زین اهل الاسلام وسوف یضمهم الله تعالی إلی جملة</w:t>
      </w:r>
    </w:p>
    <w:p>
      <w:pPr>
        <w:pStyle w:val="BookText"/>
        <w:rPr/>
      </w:pPr>
      <w:r>
        <w:rPr>
          <w:rFonts w:ascii="IRNazanin" w:hAnsi="IRNazanin" w:eastAsia="IRNazanin"/>
          <w:color w:val="111111"/>
          <w:sz w:val="28"/>
          <w:sz w:val="28"/>
          <w:szCs w:val="28"/>
          <w:rtl w:val="true"/>
          <w:lang w:bidi="fa-IR"/>
        </w:rPr>
        <w:t>شیعة علی القرم الهمام فنجعلهم بذلک من ملوک جنات النعیم الخالدین فی العیش</w:t>
      </w:r>
    </w:p>
    <w:p>
      <w:pPr>
        <w:pStyle w:val="BookText"/>
        <w:rPr/>
      </w:pPr>
      <w:r>
        <w:rPr>
          <w:rFonts w:ascii="IRNazanin" w:hAnsi="IRNazanin" w:eastAsia="IRNazanin"/>
          <w:color w:val="111111"/>
          <w:sz w:val="28"/>
          <w:sz w:val="28"/>
          <w:szCs w:val="28"/>
          <w:rtl w:val="true"/>
          <w:lang w:bidi="fa-IR"/>
        </w:rPr>
        <w:t xml:space="preserve">السلیم والنعیم المقیم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هنیئا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هنیئا مما اعتقدوه وقالوه بفضل الله الکریم</w:t>
      </w:r>
    </w:p>
    <w:p>
      <w:pPr>
        <w:pStyle w:val="BookText"/>
        <w:rPr/>
      </w:pPr>
      <w:r>
        <w:rPr>
          <w:rFonts w:ascii="IRNazanin" w:hAnsi="IRNazanin" w:eastAsia="IRNazanin"/>
          <w:color w:val="111111"/>
          <w:sz w:val="28"/>
          <w:sz w:val="28"/>
          <w:szCs w:val="28"/>
          <w:rtl w:val="true"/>
          <w:lang w:bidi="fa-IR"/>
        </w:rPr>
        <w:t>الرحیم نالوا ما نالوه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بکیر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اخراج الحجر من الجنة من</w:t>
      </w:r>
    </w:p>
    <w:p>
      <w:pPr>
        <w:pStyle w:val="BookText"/>
        <w:rPr/>
      </w:pPr>
      <w:r>
        <w:rPr>
          <w:rFonts w:ascii="IRNazanin" w:hAnsi="IRNazanin" w:eastAsia="IRNazanin"/>
          <w:color w:val="111111"/>
          <w:sz w:val="28"/>
          <w:sz w:val="28"/>
          <w:szCs w:val="28"/>
          <w:rtl w:val="true"/>
          <w:lang w:bidi="fa-IR"/>
        </w:rPr>
        <w:t>أبواب بدؤ المشاعر قوله علیه السلام ولا حفظ ذلک العهد والمیثاق أحد غیر شیعتنا</w:t>
      </w:r>
    </w:p>
    <w:p>
      <w:pPr>
        <w:pStyle w:val="BookText"/>
        <w:rPr/>
      </w:pPr>
      <w:r>
        <w:rPr>
          <w:rFonts w:ascii="IRNazanin" w:hAnsi="IRNazanin" w:eastAsia="IRNazanin"/>
          <w:color w:val="111111"/>
          <w:sz w:val="28"/>
          <w:sz w:val="28"/>
          <w:szCs w:val="28"/>
          <w:rtl w:val="true"/>
          <w:lang w:bidi="fa-IR"/>
        </w:rPr>
        <w:t>وانهم لیأتوه فیعرفهم ویصدقهم ویأتیه غیرهم فینکر هم ویکذبهم وذلک أنه لم یحفظ</w:t>
      </w:r>
    </w:p>
    <w:p>
      <w:pPr>
        <w:pStyle w:val="BookText"/>
        <w:rPr/>
      </w:pPr>
      <w:r>
        <w:rPr>
          <w:rFonts w:ascii="IRNazanin" w:hAnsi="IRNazanin" w:eastAsia="IRNazanin"/>
          <w:color w:val="111111"/>
          <w:sz w:val="28"/>
          <w:sz w:val="28"/>
          <w:szCs w:val="28"/>
          <w:rtl w:val="true"/>
          <w:lang w:bidi="fa-IR"/>
        </w:rPr>
        <w:t>ذلک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عبد العزیز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الکعبة قوله علیه السلام</w:t>
      </w:r>
    </w:p>
    <w:p>
      <w:pPr>
        <w:pStyle w:val="BookText"/>
        <w:rPr/>
      </w:pPr>
      <w:r>
        <w:rPr>
          <w:rFonts w:ascii="IRNazanin" w:hAnsi="IRNazanin" w:eastAsia="IRNazanin"/>
          <w:color w:val="111111"/>
          <w:sz w:val="28"/>
          <w:sz w:val="28"/>
          <w:szCs w:val="28"/>
          <w:rtl w:val="true"/>
          <w:lang w:bidi="fa-IR"/>
        </w:rPr>
        <w:t>من نظر إلی الکعبة بمعرفة فعرف من حقنا وحرمتنا مثل الذی عرف من حقها وحرمتها</w:t>
      </w:r>
    </w:p>
    <w:p>
      <w:pPr>
        <w:pStyle w:val="BookText"/>
        <w:rPr/>
      </w:pPr>
      <w:r>
        <w:rPr>
          <w:rFonts w:ascii="IRNazanin" w:hAnsi="IRNazanin" w:eastAsia="IRNazanin"/>
          <w:color w:val="111111"/>
          <w:sz w:val="28"/>
          <w:sz w:val="28"/>
          <w:szCs w:val="28"/>
          <w:rtl w:val="true"/>
          <w:lang w:bidi="fa-IR"/>
        </w:rPr>
        <w:t>غفر الله له ذنوبه کلها وکفاه هم الدنیا والآخرة وفی روایته الأخری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الصیقل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قوله تعالی فیه آیات بینات</w:t>
      </w:r>
    </w:p>
    <w:p>
      <w:pPr>
        <w:pStyle w:val="BookText"/>
        <w:rPr/>
      </w:pPr>
      <w:r>
        <w:rPr>
          <w:rFonts w:ascii="IRNazanin" w:hAnsi="IRNazanin" w:eastAsia="IRNazanin"/>
          <w:color w:val="111111"/>
          <w:sz w:val="28"/>
          <w:sz w:val="28"/>
          <w:szCs w:val="28"/>
          <w:rtl w:val="true"/>
          <w:lang w:bidi="fa-IR"/>
        </w:rPr>
        <w:t>قوله علیه السلام من أم هذا البیت وهو یعلم انه البیت الذی أمره الله عز وجل به وعرفنا</w:t>
      </w:r>
    </w:p>
    <w:p>
      <w:pPr>
        <w:pStyle w:val="BookText"/>
        <w:rPr/>
      </w:pPr>
      <w:r>
        <w:rPr>
          <w:rFonts w:ascii="IRNazanin" w:hAnsi="IRNazanin" w:eastAsia="IRNazanin"/>
          <w:color w:val="111111"/>
          <w:sz w:val="28"/>
          <w:sz w:val="28"/>
          <w:szCs w:val="28"/>
          <w:rtl w:val="true"/>
          <w:lang w:bidi="fa-IR"/>
        </w:rPr>
        <w:t>أهل البیت حق معرفتنا کان آمنا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عبد العزیز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ومن دخله وهو عارف</w:t>
      </w:r>
    </w:p>
    <w:p>
      <w:pPr>
        <w:pStyle w:val="BookText"/>
        <w:rPr/>
      </w:pPr>
      <w:r>
        <w:rPr>
          <w:rFonts w:ascii="IRNazanin" w:hAnsi="IRNazanin" w:eastAsia="IRNazanin"/>
          <w:color w:val="111111"/>
          <w:sz w:val="28"/>
          <w:sz w:val="28"/>
          <w:szCs w:val="28"/>
          <w:rtl w:val="true"/>
          <w:lang w:bidi="fa-IR"/>
        </w:rPr>
        <w:t>بحقنا کما هو عارف له خرج من ذنوبه وکفی هم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سلمة بن محرز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تحمل المشقة فی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الحج من أبواب مقدمات الحج قوله علیه السلام لا یشهدها أحد الا نفعه الله عز وجل</w:t>
      </w:r>
      <w:bookmarkStart w:id="210" w:name="pg16862_230208"/>
    </w:p>
    <w:p>
      <w:pPr>
        <w:pStyle w:val="BookText"/>
        <w:rPr/>
      </w:pPr>
      <w:bookmarkEnd w:id="210"/>
      <w:r>
        <w:rPr>
          <w:rFonts w:ascii="IRNazanin" w:hAnsi="IRNazanin" w:eastAsia="IRNazanin"/>
          <w:color w:val="111111"/>
          <w:sz w:val="28"/>
          <w:sz w:val="28"/>
          <w:szCs w:val="28"/>
          <w:rtl w:val="true"/>
          <w:lang w:bidi="fa-IR"/>
        </w:rPr>
        <w:t>اما أنتم فترجعون مغفورا لکم واما غیرکم فیحفظون فی أهالیهم وأموالهم وفی روایة</w:t>
      </w:r>
    </w:p>
    <w:p>
      <w:pPr>
        <w:pStyle w:val="BookText"/>
        <w:rPr/>
      </w:pP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الطواف من أبوابه قوله علیه السلام انما امر الناس</w:t>
      </w:r>
    </w:p>
    <w:p>
      <w:pPr>
        <w:pStyle w:val="BookText"/>
        <w:rPr/>
      </w:pPr>
      <w:r>
        <w:rPr>
          <w:rFonts w:ascii="IRNazanin" w:hAnsi="IRNazanin" w:eastAsia="IRNazanin"/>
          <w:color w:val="111111"/>
          <w:sz w:val="28"/>
          <w:sz w:val="28"/>
          <w:szCs w:val="28"/>
          <w:rtl w:val="true"/>
          <w:lang w:bidi="fa-IR"/>
        </w:rPr>
        <w:t>ان یأتوا هذه الأحجار فیطوفوا بها ثم یأتونا فیخبرونا بولایتهم ویعرضوا علینا نصرهم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والله لقد امروا مع هذه بغیره قیل وبما</w:t>
      </w:r>
    </w:p>
    <w:p>
      <w:pPr>
        <w:pStyle w:val="BookText"/>
        <w:rPr/>
      </w:pPr>
      <w:r>
        <w:rPr>
          <w:rFonts w:ascii="IRNazanin" w:hAnsi="IRNazanin" w:eastAsia="IRNazanin"/>
          <w:color w:val="111111"/>
          <w:sz w:val="28"/>
          <w:sz w:val="28"/>
          <w:szCs w:val="28"/>
          <w:rtl w:val="true"/>
          <w:lang w:bidi="fa-IR"/>
        </w:rPr>
        <w:t>امروا یا بن رسول الله قال إذا فرغوا من طوافهم ان یعرضوا علینا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إسماعیل بن نجیح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لمن اتقی الصید</w:t>
      </w:r>
    </w:p>
    <w:p>
      <w:pPr>
        <w:pStyle w:val="BookText"/>
        <w:rPr/>
      </w:pPr>
      <w:r>
        <w:rPr>
          <w:rFonts w:ascii="IRNazanin" w:hAnsi="IRNazanin" w:eastAsia="IRNazanin"/>
          <w:color w:val="111111"/>
          <w:sz w:val="28"/>
          <w:sz w:val="28"/>
          <w:szCs w:val="28"/>
          <w:rtl w:val="true"/>
          <w:lang w:bidi="fa-IR"/>
        </w:rPr>
        <w:t>والنساء ان یتعجل فی یومین من أبواب زیارة البیت قوله علیه السلام الا لا اثم علیه</w:t>
      </w:r>
    </w:p>
    <w:p>
      <w:pPr>
        <w:pStyle w:val="BookText"/>
        <w:rPr/>
      </w:pPr>
      <w:r>
        <w:rPr>
          <w:rFonts w:ascii="IRNazanin" w:hAnsi="IRNazanin" w:eastAsia="IRNazanin"/>
          <w:color w:val="111111"/>
          <w:sz w:val="28"/>
          <w:sz w:val="28"/>
          <w:szCs w:val="28"/>
          <w:rtl w:val="true"/>
          <w:lang w:bidi="fa-IR"/>
        </w:rPr>
        <w:t>لم اتقی انما هی لکم والناس سواد وأنتم الحجاج</w:t>
      </w:r>
      <w:r>
        <w:rPr>
          <w:rFonts w:eastAsia="IRNazanin" w:cs="IRNazanin"/>
          <w:color w:val="111111"/>
          <w:sz w:val="28"/>
          <w:szCs w:val="28"/>
          <w:rtl w:val="true"/>
          <w:lang w:bidi="fa-IR"/>
        </w:rPr>
        <w:t>.</w:t>
      </w:r>
    </w:p>
    <w:p>
      <w:pPr>
        <w:pStyle w:val="Heading4"/>
        <w:numPr>
          <w:ilvl w:val="3"/>
          <w:numId w:val="1"/>
        </w:numPr>
        <w:rPr/>
      </w:pPr>
      <w:bookmarkStart w:id="211" w:name="__RefHeading___Toc9964680_417432637"/>
      <w:bookmarkStart w:id="212" w:name="_Toc78"/>
      <w:bookmarkEnd w:id="211"/>
      <w:r>
        <w:rPr>
          <w:rtl w:val="true"/>
        </w:rPr>
        <w:t>(</w:t>
      </w:r>
      <w:r>
        <w:rPr/>
        <w:t>16</w:t>
      </w:r>
      <w:r>
        <w:rPr>
          <w:rtl w:val="true"/>
        </w:rPr>
        <w:t xml:space="preserve">) </w:t>
      </w:r>
      <w:r>
        <w:rPr>
          <w:rtl w:val="true"/>
        </w:rPr>
        <w:t>باب استحباب اکثار الحج وفضله ولو فی کل سنة وان</w:t>
      </w:r>
      <w:r>
        <w:rPr>
          <w:rtl w:val="true"/>
        </w:rPr>
        <w:t>...</w:t>
      </w:r>
      <w:bookmarkEnd w:id="212"/>
    </w:p>
    <w:p>
      <w:pPr>
        <w:pStyle w:val="BookText"/>
        <w:rPr/>
      </w:pPr>
      <w:r>
        <w:rPr>
          <w:rFonts w:ascii="IRNazanin" w:hAnsi="IRNazanin" w:eastAsia="IRNazanin"/>
          <w:color w:val="111111"/>
          <w:sz w:val="28"/>
          <w:sz w:val="28"/>
          <w:szCs w:val="28"/>
          <w:rtl w:val="true"/>
          <w:lang w:bidi="fa-IR"/>
        </w:rPr>
        <w:t>باب استحباب اکثار الحج وفضله ولو فی کل سنة وان</w:t>
      </w:r>
    </w:p>
    <w:p>
      <w:pPr>
        <w:pStyle w:val="BookText"/>
        <w:rPr/>
      </w:pPr>
      <w:r>
        <w:rPr>
          <w:rFonts w:ascii="IRNazanin" w:hAnsi="IRNazanin" w:eastAsia="IRNazanin"/>
          <w:color w:val="111111"/>
          <w:sz w:val="28"/>
          <w:sz w:val="28"/>
          <w:szCs w:val="28"/>
          <w:rtl w:val="true"/>
          <w:lang w:bidi="fa-IR"/>
        </w:rPr>
        <w:t xml:space="preserve">صاحب الامر علیه السلام یحج کل سنة وکذا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ویقف بعرفة ویؤمن علی دعاء المؤمنین</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حجة الاسلام فقد حل عقدة</w:t>
      </w:r>
    </w:p>
    <w:p>
      <w:pPr>
        <w:pStyle w:val="BookText"/>
        <w:rPr/>
      </w:pPr>
      <w:r>
        <w:rPr>
          <w:rFonts w:ascii="IRNazanin" w:hAnsi="IRNazanin" w:eastAsia="IRNazanin"/>
          <w:color w:val="111111"/>
          <w:sz w:val="28"/>
          <w:sz w:val="28"/>
          <w:szCs w:val="28"/>
          <w:rtl w:val="true"/>
          <w:lang w:bidi="fa-IR"/>
        </w:rPr>
        <w:t>من النار من عنقه ومن حج حجتین لم یزل فی خبر حتی یموت ومن حج ثلث حجج متوالیة</w:t>
      </w:r>
    </w:p>
    <w:p>
      <w:pPr>
        <w:pStyle w:val="BookText"/>
        <w:rPr/>
      </w:pPr>
      <w:r>
        <w:rPr>
          <w:rFonts w:ascii="IRNazanin" w:hAnsi="IRNazanin" w:eastAsia="IRNazanin"/>
          <w:color w:val="111111"/>
          <w:sz w:val="28"/>
          <w:sz w:val="28"/>
          <w:szCs w:val="28"/>
          <w:rtl w:val="true"/>
          <w:lang w:bidi="fa-IR"/>
        </w:rPr>
        <w:t>ثم حج أولم یحج فهو بمنزلة مدمن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عن</w:t>
      </w:r>
    </w:p>
    <w:p>
      <w:pPr>
        <w:pStyle w:val="BookText"/>
        <w:rPr/>
      </w:pPr>
      <w:r>
        <w:rPr>
          <w:rFonts w:ascii="IRNazanin" w:hAnsi="IRNazanin" w:eastAsia="IRNazanin"/>
          <w:color w:val="111111"/>
          <w:sz w:val="28"/>
          <w:sz w:val="28"/>
          <w:szCs w:val="28"/>
          <w:rtl w:val="true"/>
          <w:lang w:bidi="fa-IR"/>
        </w:rPr>
        <w:t>محمد بن الحسین بن أبی الخطاب عن الحجال عن صفوان بن یحیی عن صفوان بن</w:t>
      </w:r>
    </w:p>
    <w:p>
      <w:pPr>
        <w:pStyle w:val="BookText"/>
        <w:rPr/>
      </w:pPr>
      <w:r>
        <w:rPr>
          <w:rFonts w:ascii="IRNazanin" w:hAnsi="IRNazanin" w:eastAsia="IRNazanin"/>
          <w:color w:val="111111"/>
          <w:sz w:val="28"/>
          <w:sz w:val="28"/>
          <w:szCs w:val="28"/>
          <w:rtl w:val="true"/>
          <w:lang w:bidi="fa-IR"/>
        </w:rPr>
        <w:t>مهران الجمال ن أبی عبد الله علیه السلام قال من حج حجتین لم یزل فی خیر حتی</w:t>
      </w:r>
    </w:p>
    <w:p>
      <w:pPr>
        <w:pStyle w:val="BookText"/>
        <w:rPr/>
      </w:pP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 من حج ثلث</w:t>
      </w:r>
    </w:p>
    <w:p>
      <w:pPr>
        <w:pStyle w:val="BookText"/>
        <w:rPr/>
      </w:pPr>
      <w:r>
        <w:rPr>
          <w:rFonts w:ascii="IRNazanin" w:hAnsi="IRNazanin" w:eastAsia="IRNazanin"/>
          <w:color w:val="111111"/>
          <w:sz w:val="28"/>
          <w:sz w:val="28"/>
          <w:szCs w:val="28"/>
          <w:rtl w:val="true"/>
          <w:lang w:bidi="fa-IR"/>
        </w:rPr>
        <w:t>حجج لم یصبه فقر ابدا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من حج ثلث حجج لم یصبه فقر ابدا أیما</w:t>
      </w:r>
    </w:p>
    <w:p>
      <w:pPr>
        <w:pStyle w:val="BookText"/>
        <w:rPr/>
      </w:pPr>
      <w:r>
        <w:rPr>
          <w:rFonts w:ascii="IRNazanin" w:hAnsi="IRNazanin" w:eastAsia="IRNazanin"/>
          <w:color w:val="111111"/>
          <w:sz w:val="28"/>
          <w:sz w:val="28"/>
          <w:szCs w:val="28"/>
          <w:rtl w:val="true"/>
          <w:lang w:bidi="fa-IR"/>
        </w:rPr>
        <w:t>بعیر حج علیه ثلث سنین جعل من نعم الجنة وروی سبع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أربع حجج لم تصبه ضغطة</w:t>
      </w:r>
    </w:p>
    <w:p>
      <w:pPr>
        <w:pStyle w:val="BookText"/>
        <w:rPr/>
      </w:pPr>
      <w:r>
        <w:rPr>
          <w:rFonts w:ascii="IRNazanin" w:hAnsi="IRNazanin" w:eastAsia="IRNazanin"/>
          <w:color w:val="111111"/>
          <w:sz w:val="28"/>
          <w:sz w:val="28"/>
          <w:szCs w:val="28"/>
          <w:rtl w:val="true"/>
          <w:lang w:bidi="fa-IR"/>
        </w:rPr>
        <w:t>القبر ابدا وإذا مات صور الله عز وجل الحجج التی حج فی صورة حسنة أحسن ما</w:t>
      </w:r>
    </w:p>
    <w:p>
      <w:pPr>
        <w:pStyle w:val="BookText"/>
        <w:rPr/>
      </w:pPr>
      <w:r>
        <w:rPr>
          <w:rFonts w:ascii="IRNazanin" w:hAnsi="IRNazanin" w:eastAsia="IRNazanin"/>
          <w:color w:val="111111"/>
          <w:sz w:val="28"/>
          <w:sz w:val="28"/>
          <w:szCs w:val="28"/>
          <w:rtl w:val="true"/>
          <w:lang w:bidi="fa-IR"/>
        </w:rPr>
        <w:t>یکون من الصور بین عینیه تصلی فی جوف قبره حتی یبعثه الله من قبره ویکون ثواب</w:t>
      </w:r>
    </w:p>
    <w:p>
      <w:pPr>
        <w:pStyle w:val="BookText"/>
        <w:rPr/>
      </w:pPr>
      <w:r>
        <w:rPr>
          <w:rFonts w:ascii="IRNazanin" w:hAnsi="IRNazanin" w:eastAsia="IRNazanin"/>
          <w:color w:val="111111"/>
          <w:sz w:val="28"/>
          <w:sz w:val="28"/>
          <w:szCs w:val="28"/>
          <w:rtl w:val="true"/>
          <w:lang w:bidi="fa-IR"/>
        </w:rPr>
        <w:t>تلک الصلاة له واعلم أن الرکعة من تلک الصلاة تعدل ألف رکعة من صلاة الآدمیین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حج خمس حجج لم یعذبه الله ابدا ومن حج عشر حجج لم یحاسبه الله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حج عشرین حجة لم یر جهنم ولم یسمع شهیقه ولا زفیرها ومن حج</w:t>
      </w:r>
    </w:p>
    <w:p>
      <w:pPr>
        <w:pStyle w:val="BookText"/>
        <w:rPr/>
      </w:pPr>
      <w:r>
        <w:rPr>
          <w:rFonts w:ascii="IRNazanin" w:hAnsi="IRNazanin" w:eastAsia="IRNazanin"/>
          <w:color w:val="111111"/>
          <w:sz w:val="28"/>
          <w:sz w:val="28"/>
          <w:szCs w:val="28"/>
          <w:rtl w:val="true"/>
          <w:lang w:bidi="fa-IR"/>
        </w:rPr>
        <w:t>أربعین حجة قیل له اشفع فیمن أحببت ویفتح له باب من أبواب الجنة یدخل منه هو</w:t>
      </w:r>
    </w:p>
    <w:p>
      <w:pPr>
        <w:pStyle w:val="BookText"/>
        <w:rPr/>
      </w:pPr>
      <w:r>
        <w:rPr>
          <w:rFonts w:ascii="IRNazanin" w:hAnsi="IRNazanin" w:eastAsia="IRNazanin"/>
          <w:color w:val="111111"/>
          <w:sz w:val="28"/>
          <w:sz w:val="28"/>
          <w:szCs w:val="28"/>
          <w:rtl w:val="true"/>
          <w:lang w:bidi="fa-IR"/>
        </w:rPr>
        <w:t>ومن یشفع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حج خمسین حجة بنی الله له مدینة فی جنة عدن فیها ألف قصر فی کل</w:t>
      </w:r>
    </w:p>
    <w:p>
      <w:pPr>
        <w:pStyle w:val="BookText"/>
        <w:rPr/>
      </w:pPr>
      <w:r>
        <w:rPr>
          <w:rFonts w:ascii="IRNazanin" w:hAnsi="IRNazanin" w:eastAsia="IRNazanin"/>
          <w:color w:val="111111"/>
          <w:sz w:val="28"/>
          <w:sz w:val="28"/>
          <w:szCs w:val="28"/>
          <w:rtl w:val="true"/>
          <w:lang w:bidi="fa-IR"/>
        </w:rPr>
        <w:t>قصر ألف حوراء من حور العین وألف زوجة ویجعل من رفقاء محمد صلی الله علیه وآله</w:t>
      </w:r>
    </w:p>
    <w:p>
      <w:pPr>
        <w:pStyle w:val="BookText"/>
        <w:rPr/>
      </w:pPr>
      <w:r>
        <w:rPr>
          <w:rFonts w:ascii="IRNazanin" w:hAnsi="IRNazanin" w:eastAsia="IRNazanin"/>
          <w:color w:val="111111"/>
          <w:sz w:val="28"/>
          <w:sz w:val="28"/>
          <w:szCs w:val="28"/>
          <w:rtl w:val="true"/>
          <w:lang w:bidi="fa-IR"/>
        </w:rPr>
        <w:t>فی الجنة ومن حج أکثر من خمسین حجة کان کمن حج خمسین حجة مع محمد</w:t>
      </w:r>
    </w:p>
    <w:p>
      <w:pPr>
        <w:pStyle w:val="BookText"/>
        <w:rPr/>
      </w:pPr>
      <w:r>
        <w:rPr>
          <w:rFonts w:ascii="IRNazanin" w:hAnsi="IRNazanin" w:eastAsia="IRNazanin"/>
          <w:color w:val="111111"/>
          <w:sz w:val="28"/>
          <w:sz w:val="28"/>
          <w:szCs w:val="28"/>
          <w:rtl w:val="true"/>
          <w:lang w:bidi="fa-IR"/>
        </w:rPr>
        <w:t>والأوصیاء صلوات الله علیهم وکان ممن یزوره الله تبارک وتعالی کل جمعة وهو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جنة عدن التی خلقها الله عز وجل بیده ولم ترها عین ولم یطلع</w:t>
      </w:r>
    </w:p>
    <w:p>
      <w:pPr>
        <w:pStyle w:val="BookText"/>
        <w:rPr/>
      </w:pPr>
      <w:r>
        <w:rPr>
          <w:rFonts w:ascii="IRNazanin" w:hAnsi="IRNazanin" w:eastAsia="IRNazanin"/>
          <w:color w:val="111111"/>
          <w:sz w:val="28"/>
          <w:sz w:val="28"/>
          <w:szCs w:val="28"/>
          <w:rtl w:val="true"/>
          <w:lang w:bidi="fa-IR"/>
        </w:rPr>
        <w:t>علیها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من أحد یکثر الحج الا بنی الله له بکل حجة مدینة فی الجنة فیها غرف</w:t>
      </w:r>
    </w:p>
    <w:p>
      <w:pPr>
        <w:pStyle w:val="BookText"/>
        <w:rPr/>
      </w:pPr>
      <w:r>
        <w:rPr>
          <w:rFonts w:ascii="IRNazanin" w:hAnsi="IRNazanin" w:eastAsia="IRNazanin"/>
          <w:color w:val="111111"/>
          <w:sz w:val="28"/>
          <w:sz w:val="28"/>
          <w:szCs w:val="28"/>
          <w:rtl w:val="true"/>
          <w:lang w:bidi="fa-IR"/>
        </w:rPr>
        <w:t>فی کل غرفة منها حوراء من حور العین مع کل حوراء ثلث مئة جاریة لم ینظر الناس</w:t>
      </w:r>
    </w:p>
    <w:p>
      <w:pPr>
        <w:pStyle w:val="BookText"/>
        <w:rPr/>
      </w:pPr>
      <w:r>
        <w:rPr>
          <w:rFonts w:ascii="IRNazanin" w:hAnsi="IRNazanin" w:eastAsia="IRNazanin"/>
          <w:color w:val="111111"/>
          <w:sz w:val="28"/>
          <w:sz w:val="28"/>
          <w:szCs w:val="28"/>
          <w:rtl w:val="true"/>
          <w:lang w:bidi="fa-IR"/>
        </w:rPr>
        <w:t xml:space="preserve">إلی مثلهن حسنا وجمالا الخصال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سعد بن عبد الله</w:t>
      </w:r>
    </w:p>
    <w:p>
      <w:pPr>
        <w:pStyle w:val="BookText"/>
        <w:rPr/>
      </w:pPr>
      <w:r>
        <w:rPr>
          <w:rFonts w:ascii="IRNazanin" w:hAnsi="IRNazanin" w:eastAsia="IRNazanin"/>
          <w:color w:val="111111"/>
          <w:sz w:val="28"/>
          <w:sz w:val="28"/>
          <w:szCs w:val="28"/>
          <w:rtl w:val="true"/>
          <w:lang w:bidi="fa-IR"/>
        </w:rPr>
        <w:t>عن محمد بن الحسین ابن أبی الخطاب عن صفوان بن یحیی عن منصور بن حازم</w:t>
      </w:r>
    </w:p>
    <w:p>
      <w:pPr>
        <w:pStyle w:val="BookText"/>
        <w:rPr/>
      </w:pPr>
      <w:r>
        <w:rPr>
          <w:rFonts w:ascii="IRNazanin" w:hAnsi="IRNazanin" w:eastAsia="IRNazanin"/>
          <w:color w:val="111111"/>
          <w:sz w:val="28"/>
          <w:sz w:val="28"/>
          <w:szCs w:val="28"/>
          <w:rtl w:val="true"/>
          <w:lang w:bidi="fa-IR"/>
        </w:rPr>
        <w:t>قال سئلت ابا عبد الله علیه السلام عمن حج أربع حجج ماله من الثواب قال یا منصور</w:t>
      </w:r>
    </w:p>
    <w:p>
      <w:pPr>
        <w:pStyle w:val="BookText"/>
        <w:rPr/>
      </w:pPr>
      <w:r>
        <w:rPr>
          <w:rFonts w:ascii="IRNazanin" w:hAnsi="IRNazanin" w:eastAsia="IRNazanin"/>
          <w:color w:val="111111"/>
          <w:sz w:val="28"/>
          <w:sz w:val="28"/>
          <w:szCs w:val="28"/>
          <w:rtl w:val="true"/>
          <w:lang w:bidi="fa-IR"/>
        </w:rPr>
        <w:t>من حج أربع حجج وذکر مثله إلی قوله من صلاة الآدمیین الا انه فیها الصلاة بدل</w:t>
      </w:r>
    </w:p>
    <w:p>
      <w:pPr>
        <w:pStyle w:val="BookText"/>
        <w:rPr/>
      </w:pPr>
      <w:r>
        <w:rPr>
          <w:rFonts w:ascii="IRNazanin" w:hAnsi="IRNazanin" w:eastAsia="IRNazanin"/>
          <w:color w:val="111111"/>
          <w:sz w:val="28"/>
          <w:sz w:val="28"/>
          <w:szCs w:val="28"/>
          <w:rtl w:val="true"/>
          <w:lang w:bidi="fa-IR"/>
        </w:rPr>
        <w:t xml:space="preserve">الرکعة فی الموضعین 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 منصور بن</w:t>
      </w:r>
    </w:p>
    <w:p>
      <w:pPr>
        <w:pStyle w:val="BookText"/>
        <w:rPr/>
      </w:pPr>
      <w:r>
        <w:rPr>
          <w:rFonts w:ascii="IRNazanin" w:hAnsi="IRNazanin" w:eastAsia="IRNazanin"/>
          <w:color w:val="111111"/>
          <w:sz w:val="28"/>
          <w:sz w:val="28"/>
          <w:szCs w:val="28"/>
          <w:rtl w:val="true"/>
          <w:lang w:bidi="fa-IR"/>
        </w:rPr>
        <w:t xml:space="preserve">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أحمد بن إدریس</w:t>
      </w:r>
    </w:p>
    <w:p>
      <w:pPr>
        <w:pStyle w:val="BookText"/>
        <w:rPr/>
      </w:pPr>
      <w:r>
        <w:rPr>
          <w:rFonts w:ascii="IRNazanin" w:hAnsi="IRNazanin" w:eastAsia="IRNazanin"/>
          <w:color w:val="111111"/>
          <w:sz w:val="28"/>
          <w:sz w:val="28"/>
          <w:szCs w:val="28"/>
          <w:rtl w:val="true"/>
          <w:lang w:bidi="fa-IR"/>
        </w:rPr>
        <w:t>قال حدثنا محمد بن أحمد بن یحیی بن عمران الأشعری قال حدثنا محمد بن یحیی</w:t>
      </w:r>
    </w:p>
    <w:p>
      <w:pPr>
        <w:pStyle w:val="BookText"/>
        <w:rPr/>
      </w:pPr>
      <w:r>
        <w:rPr>
          <w:rFonts w:ascii="IRNazanin" w:hAnsi="IRNazanin" w:eastAsia="IRNazanin"/>
          <w:color w:val="111111"/>
          <w:sz w:val="28"/>
          <w:sz w:val="28"/>
          <w:szCs w:val="28"/>
          <w:rtl w:val="true"/>
          <w:lang w:bidi="fa-IR"/>
        </w:rPr>
        <w:t xml:space="preserve">المعازی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خالد الطیالسی عن سیف بن عمیرة عن أبی بکر</w:t>
      </w:r>
    </w:p>
    <w:p>
      <w:pPr>
        <w:pStyle w:val="BookText"/>
        <w:rPr/>
      </w:pPr>
      <w:r>
        <w:rPr>
          <w:rFonts w:ascii="IRNazanin" w:hAnsi="IRNazanin" w:eastAsia="IRNazanin"/>
          <w:color w:val="111111"/>
          <w:sz w:val="28"/>
          <w:sz w:val="28"/>
          <w:szCs w:val="28"/>
          <w:rtl w:val="true"/>
          <w:lang w:bidi="fa-IR"/>
        </w:rPr>
        <w:t xml:space="preserve">الحضرمی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حج خمس حجج قال من حج خمس</w:t>
      </w:r>
    </w:p>
    <w:p>
      <w:pPr>
        <w:pStyle w:val="BookText"/>
        <w:rPr/>
      </w:pPr>
      <w:r>
        <w:rPr>
          <w:rFonts w:ascii="IRNazanin" w:hAnsi="IRNazanin" w:eastAsia="IRNazanin"/>
          <w:color w:val="111111"/>
          <w:sz w:val="28"/>
          <w:sz w:val="28"/>
          <w:szCs w:val="28"/>
          <w:rtl w:val="true"/>
          <w:lang w:bidi="fa-IR"/>
        </w:rPr>
        <w:t>حجج لم یعذبه الله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قال أبو عبد الله علیه السلام من حج</w:t>
      </w:r>
    </w:p>
    <w:p>
      <w:pPr>
        <w:pStyle w:val="BookText"/>
        <w:rPr/>
      </w:pPr>
      <w:r>
        <w:rPr>
          <w:rFonts w:ascii="IRNazanin" w:hAnsi="IRNazanin" w:eastAsia="IRNazanin"/>
          <w:color w:val="111111"/>
          <w:sz w:val="28"/>
          <w:sz w:val="28"/>
          <w:szCs w:val="28"/>
          <w:rtl w:val="true"/>
          <w:lang w:bidi="fa-IR"/>
        </w:rPr>
        <w:t>عشر حج لم یحاسبه الله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قال أبو عبد الله علیه السلام من حج</w:t>
      </w:r>
    </w:p>
    <w:p>
      <w:pPr>
        <w:pStyle w:val="BookText"/>
        <w:rPr/>
      </w:pPr>
      <w:r>
        <w:rPr>
          <w:rFonts w:ascii="IRNazanin" w:hAnsi="IRNazanin" w:eastAsia="IRNazanin"/>
          <w:color w:val="111111"/>
          <w:sz w:val="28"/>
          <w:sz w:val="28"/>
          <w:szCs w:val="28"/>
          <w:rtl w:val="true"/>
          <w:lang w:bidi="fa-IR"/>
        </w:rPr>
        <w:t xml:space="preserve">عشرین حجة لم یر جهنم ولم یسمع شهیقا </w:t>
      </w:r>
      <w:r>
        <w:rPr>
          <w:rStyle w:val="FootnoteAnchor"/>
          <w:rtl w:val="true"/>
        </w:rPr>
        <w:footnoteReference w:id="421"/>
      </w:r>
      <w:r>
        <w:rPr>
          <w:rFonts w:ascii="IRNazanin" w:hAnsi="IRNazanin" w:eastAsia="IRNazanin"/>
          <w:color w:val="111111"/>
          <w:sz w:val="28"/>
          <w:sz w:val="28"/>
          <w:szCs w:val="28"/>
          <w:rtl w:val="true"/>
          <w:lang w:bidi="fa-IR"/>
        </w:rPr>
        <w:t>ولا زفیرها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w:t>
      </w:r>
    </w:p>
    <w:p>
      <w:pPr>
        <w:pStyle w:val="BookText"/>
        <w:rPr/>
      </w:pPr>
      <w:r>
        <w:rPr>
          <w:rFonts w:ascii="IRNazanin" w:hAnsi="IRNazanin" w:eastAsia="IRNazanin"/>
          <w:color w:val="111111"/>
          <w:sz w:val="28"/>
          <w:sz w:val="28"/>
          <w:szCs w:val="28"/>
          <w:rtl w:val="true"/>
          <w:lang w:bidi="fa-IR"/>
        </w:rPr>
        <w:t>عن محمد بن الحسین بن أبی الخطاب عن جعفر الأحول عن زکریا الموصلی</w:t>
      </w:r>
    </w:p>
    <w:p>
      <w:pPr>
        <w:pStyle w:val="BookText"/>
        <w:rPr/>
      </w:pPr>
      <w:r>
        <w:rPr>
          <w:rFonts w:ascii="IRNazanin" w:hAnsi="IRNazanin" w:eastAsia="IRNazanin"/>
          <w:color w:val="111111"/>
          <w:sz w:val="28"/>
          <w:sz w:val="28"/>
          <w:szCs w:val="28"/>
          <w:rtl w:val="true"/>
          <w:lang w:bidi="fa-IR"/>
        </w:rPr>
        <w:t xml:space="preserve">کوکب الدم قال سمعت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حج أربعین حجة قیل له اشفع</w:t>
      </w:r>
    </w:p>
    <w:p>
      <w:pPr>
        <w:pStyle w:val="BookText"/>
        <w:rPr/>
      </w:pPr>
      <w:r>
        <w:rPr>
          <w:rFonts w:ascii="IRNazanin" w:hAnsi="IRNazanin" w:eastAsia="IRNazanin"/>
          <w:color w:val="111111"/>
          <w:sz w:val="28"/>
          <w:sz w:val="28"/>
          <w:szCs w:val="28"/>
          <w:rtl w:val="true"/>
          <w:lang w:bidi="fa-IR"/>
        </w:rPr>
        <w:t>فیمن أحببت ویفتح له باب من أبواب الجنة یدخل منه هو ومن یشفع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قال</w:t>
      </w:r>
    </w:p>
    <w:p>
      <w:pPr>
        <w:pStyle w:val="BookText"/>
        <w:rPr/>
      </w:pPr>
      <w:r>
        <w:rPr>
          <w:rFonts w:ascii="IRNazanin" w:hAnsi="IRNazanin" w:eastAsia="IRNazanin"/>
          <w:color w:val="111111"/>
          <w:sz w:val="28"/>
          <w:sz w:val="28"/>
          <w:szCs w:val="28"/>
          <w:rtl w:val="true"/>
          <w:lang w:bidi="fa-IR"/>
        </w:rPr>
        <w:t xml:space="preserve">حدثنا محمد بن الحسین ابن أبی الخطاب عن علی بن یوسف </w:t>
      </w:r>
      <w:r>
        <w:rPr>
          <w:rStyle w:val="FootnoteAnchor"/>
          <w:rtl w:val="true"/>
        </w:rPr>
        <w:footnoteReference w:id="422"/>
      </w:r>
      <w:r>
        <w:rPr>
          <w:rFonts w:ascii="IRNazanin" w:hAnsi="IRNazanin" w:eastAsia="IRNazanin"/>
          <w:color w:val="111111"/>
          <w:sz w:val="28"/>
          <w:sz w:val="28"/>
          <w:szCs w:val="28"/>
          <w:rtl w:val="true"/>
          <w:lang w:bidi="fa-IR"/>
        </w:rPr>
        <w:t>عن عبد الله المؤمن</w:t>
      </w:r>
    </w:p>
    <w:p>
      <w:pPr>
        <w:pStyle w:val="BookText"/>
        <w:rPr/>
      </w:pPr>
      <w:r>
        <w:rPr>
          <w:rFonts w:ascii="IRNazanin" w:hAnsi="IRNazanin" w:eastAsia="IRNazanin"/>
          <w:color w:val="111111"/>
          <w:sz w:val="28"/>
          <w:sz w:val="28"/>
          <w:szCs w:val="28"/>
          <w:rtl w:val="true"/>
          <w:lang w:bidi="fa-IR"/>
        </w:rPr>
        <w:t xml:space="preserve">عن هارون بن خارجة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یقول من حج خمسین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حجة بنی الله له مدینة فی جنة عدن فیها مئة ألف قصر فی کل قصر حورا من حور</w:t>
      </w:r>
    </w:p>
    <w:p>
      <w:pPr>
        <w:pStyle w:val="BookText"/>
        <w:rPr/>
      </w:pPr>
      <w:r>
        <w:rPr>
          <w:rFonts w:ascii="IRNazanin" w:hAnsi="IRNazanin" w:eastAsia="IRNazanin"/>
          <w:color w:val="111111"/>
          <w:sz w:val="28"/>
          <w:sz w:val="28"/>
          <w:szCs w:val="28"/>
          <w:rtl w:val="true"/>
          <w:lang w:bidi="fa-IR"/>
        </w:rPr>
        <w:t xml:space="preserve">العین وألف زوجة ویجعل من رفقاء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یونس بن یعقوب عن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حج</w:t>
      </w:r>
    </w:p>
    <w:p>
      <w:pPr>
        <w:pStyle w:val="BookText"/>
        <w:rPr/>
      </w:pPr>
      <w:r>
        <w:rPr>
          <w:rFonts w:ascii="IRNazanin" w:hAnsi="IRNazanin" w:eastAsia="IRNazanin"/>
          <w:color w:val="111111"/>
          <w:sz w:val="28"/>
          <w:sz w:val="28"/>
          <w:szCs w:val="28"/>
          <w:rtl w:val="true"/>
          <w:lang w:bidi="fa-IR"/>
        </w:rPr>
        <w:t>رسول الله صلی الله علیه وآله عشرین حجة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 أبی نجران</w:t>
      </w:r>
    </w:p>
    <w:p>
      <w:pPr>
        <w:pStyle w:val="BookText"/>
        <w:rPr/>
      </w:pPr>
      <w:r>
        <w:rPr>
          <w:rFonts w:ascii="IRNazanin" w:hAnsi="IRNazanin" w:eastAsia="IRNazanin"/>
          <w:color w:val="111111"/>
          <w:sz w:val="28"/>
          <w:sz w:val="28"/>
          <w:szCs w:val="28"/>
          <w:rtl w:val="true"/>
          <w:lang w:bidi="fa-IR"/>
        </w:rPr>
        <w:t xml:space="preserve">عن العلاء بن رزین عن عمر بن یزید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حجة الوداع قال نعم عشرین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جامع البزنطی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سمعت أبا جعفر وأبا عبد الله علیهما السلام من بعده یقولان حج رسول الله صلی الله</w:t>
      </w:r>
    </w:p>
    <w:p>
      <w:pPr>
        <w:pStyle w:val="BookText"/>
        <w:rPr/>
      </w:pPr>
      <w:r>
        <w:rPr>
          <w:rFonts w:ascii="IRNazanin" w:hAnsi="IRNazanin" w:eastAsia="IRNazanin"/>
          <w:color w:val="111111"/>
          <w:sz w:val="28"/>
          <w:sz w:val="28"/>
          <w:szCs w:val="28"/>
          <w:rtl w:val="true"/>
          <w:lang w:bidi="fa-IR"/>
        </w:rPr>
        <w:t xml:space="preserve">علیه وآله مستیسرة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عشر حجج أو قال تسعة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الوهم</w:t>
      </w:r>
    </w:p>
    <w:p>
      <w:pPr>
        <w:pStyle w:val="BookText"/>
        <w:rPr/>
      </w:pPr>
      <w:r>
        <w:rPr>
          <w:rFonts w:ascii="IRNazanin" w:hAnsi="IRNazanin" w:eastAsia="IRNazanin"/>
          <w:color w:val="111111"/>
          <w:sz w:val="28"/>
          <w:sz w:val="28"/>
          <w:szCs w:val="28"/>
          <w:rtl w:val="true"/>
          <w:lang w:bidi="fa-IR"/>
        </w:rPr>
        <w:t>من الراوی قبل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w:t>
      </w:r>
      <w:r>
        <w:rPr>
          <w:rStyle w:val="FootnoteAnchor"/>
          <w:rtl w:val="true"/>
        </w:rPr>
        <w:footnoteReference w:id="425"/>
      </w:r>
      <w:r>
        <w:rPr>
          <w:rFonts w:ascii="IRNazanin" w:hAnsi="IRNazanin" w:eastAsia="IRNazanin"/>
          <w:color w:val="111111"/>
          <w:sz w:val="28"/>
          <w:sz w:val="28"/>
          <w:szCs w:val="28"/>
          <w:rtl w:val="true"/>
          <w:lang w:bidi="fa-IR"/>
        </w:rPr>
        <w:t>محمد عن الحسن عن یونس بن یعقوب</w:t>
      </w:r>
    </w:p>
    <w:p>
      <w:pPr>
        <w:pStyle w:val="BookText"/>
        <w:rPr/>
      </w:pPr>
      <w:r>
        <w:rPr>
          <w:rFonts w:ascii="IRNazanin" w:hAnsi="IRNazanin" w:eastAsia="IRNazanin"/>
          <w:color w:val="111111"/>
          <w:sz w:val="28"/>
          <w:sz w:val="28"/>
          <w:szCs w:val="28"/>
          <w:rtl w:val="true"/>
          <w:lang w:bidi="fa-IR"/>
        </w:rPr>
        <w:t xml:space="preserve">عن أسلم المکی عن عامر بن واثلة </w:t>
      </w:r>
      <w:r>
        <w:rPr>
          <w:rStyle w:val="FootnoteAnchor"/>
          <w:rtl w:val="true"/>
        </w:rPr>
        <w:footnoteReference w:id="426"/>
      </w:r>
      <w:r>
        <w:rPr>
          <w:rFonts w:ascii="IRNazanin" w:hAnsi="IRNazanin" w:eastAsia="IRNazanin"/>
          <w:color w:val="111111"/>
          <w:sz w:val="28"/>
          <w:sz w:val="28"/>
          <w:szCs w:val="28"/>
          <w:rtl w:val="true"/>
          <w:lang w:bidi="fa-IR"/>
        </w:rPr>
        <w:t xml:space="preserve">انه قیل له کم 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عشرا اما سمعتم بحجة الوداع فهل یکون وداع الا وقد حج قبله یب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الحسن الصفار عن السندی بن محمد عن یونس بن یعقوب عن أسلم المکی روایة</w:t>
      </w:r>
    </w:p>
    <w:p>
      <w:pPr>
        <w:pStyle w:val="BookText"/>
        <w:rPr/>
      </w:pPr>
      <w:r>
        <w:rPr>
          <w:rFonts w:ascii="Amiri" w:hAnsi="Amiri" w:eastAsia="Amiri" w:cs="Amiri"/>
          <w:color w:val="111111"/>
          <w:sz w:val="28"/>
          <w:sz w:val="28"/>
          <w:szCs w:val="28"/>
          <w:rtl w:val="true"/>
          <w:lang w:bidi="ar-SA"/>
        </w:rPr>
        <w:t xml:space="preserve">عامر وائلة </w:t>
      </w:r>
      <w:r>
        <w:rPr>
          <w:rStyle w:val="FootnoteAnchor"/>
          <w:rtl w:val="true"/>
        </w:rPr>
        <w:footnoteReference w:id="427"/>
      </w:r>
      <w:r>
        <w:rPr>
          <w:rFonts w:ascii="IRNazanin" w:hAnsi="IRNazanin" w:eastAsia="IRNazanin"/>
          <w:color w:val="111111"/>
          <w:sz w:val="28"/>
          <w:sz w:val="28"/>
          <w:szCs w:val="28"/>
          <w:rtl w:val="true"/>
          <w:lang w:bidi="fa-IR"/>
        </w:rPr>
        <w:t xml:space="preserve">قال قلت له فکم 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عشرة اما تسمع حجة</w:t>
      </w:r>
    </w:p>
    <w:p>
      <w:pPr>
        <w:pStyle w:val="BookText"/>
        <w:rPr/>
      </w:pPr>
      <w:r>
        <w:rPr>
          <w:rFonts w:ascii="IRNazanin" w:hAnsi="IRNazanin" w:eastAsia="IRNazanin"/>
          <w:color w:val="111111"/>
          <w:sz w:val="28"/>
          <w:sz w:val="28"/>
          <w:szCs w:val="28"/>
          <w:rtl w:val="true"/>
          <w:lang w:bidi="fa-IR"/>
        </w:rPr>
        <w:t>الوداع فتکون حجة الوداع الا وقد حج قبل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غیاث بن إبراهیم عن جعفر علیه السلام قال</w:t>
      </w:r>
    </w:p>
    <w:p>
      <w:pPr>
        <w:pStyle w:val="BookText"/>
        <w:rPr/>
      </w:pPr>
      <w:r>
        <w:rPr>
          <w:rFonts w:ascii="IRNazanin" w:hAnsi="IRNazanin" w:eastAsia="IRNazanin"/>
          <w:color w:val="111111"/>
          <w:sz w:val="28"/>
          <w:sz w:val="28"/>
          <w:szCs w:val="28"/>
          <w:rtl w:val="true"/>
          <w:lang w:bidi="fa-IR"/>
        </w:rPr>
        <w:t xml:space="preserve">لم یحج </w:t>
      </w:r>
      <w:r>
        <w:rPr>
          <w:rStyle w:val="FootnoteAnchor"/>
          <w:rtl w:val="true"/>
        </w:rPr>
        <w:footnoteReference w:id="428"/>
      </w:r>
      <w:r>
        <w:rPr>
          <w:rFonts w:ascii="IRNazanin" w:hAnsi="IRNazanin" w:eastAsia="IRNazanin"/>
          <w:color w:val="111111"/>
          <w:sz w:val="28"/>
          <w:sz w:val="28"/>
          <w:szCs w:val="28"/>
          <w:rtl w:val="true"/>
          <w:lang w:bidi="fa-IR"/>
        </w:rPr>
        <w:t xml:space="preserve">النبی صلی الله علیه وآله بعد قدومه المدینة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w:t>
      </w:r>
    </w:p>
    <w:p>
      <w:pPr>
        <w:pStyle w:val="BookText"/>
        <w:rPr/>
      </w:pPr>
      <w:r>
        <w:rPr>
          <w:rFonts w:ascii="IRNazanin" w:hAnsi="IRNazanin" w:eastAsia="IRNazanin"/>
          <w:color w:val="111111"/>
          <w:sz w:val="28"/>
          <w:sz w:val="28"/>
          <w:szCs w:val="28"/>
          <w:rtl w:val="true"/>
          <w:lang w:bidi="fa-IR"/>
        </w:rPr>
        <w:t>وقد حج بمکة مع قومه حجات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محمد بن عثمان العمری رض أنه قال والله</w:t>
      </w:r>
    </w:p>
    <w:p>
      <w:pPr>
        <w:pStyle w:val="BookText"/>
        <w:rPr/>
      </w:pPr>
      <w:r>
        <w:rPr>
          <w:rFonts w:ascii="IRNazanin" w:hAnsi="IRNazanin" w:eastAsia="IRNazanin"/>
          <w:color w:val="111111"/>
          <w:sz w:val="28"/>
          <w:sz w:val="28"/>
          <w:szCs w:val="28"/>
          <w:rtl w:val="true"/>
          <w:lang w:bidi="fa-IR"/>
        </w:rPr>
        <w:t>ان صاحب هذا الامر لیحضر الموسم کل سنة یری الناس ویعرفهم ویرونه ولا یعرفونه</w:t>
      </w:r>
    </w:p>
    <w:p>
      <w:pPr>
        <w:pStyle w:val="BookText"/>
        <w:rPr/>
      </w:pP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رض قال حدثنا عبد الله بن</w:t>
      </w:r>
    </w:p>
    <w:p>
      <w:pPr>
        <w:pStyle w:val="BookText"/>
        <w:rPr/>
      </w:pPr>
      <w:r>
        <w:rPr>
          <w:rFonts w:ascii="IRNazanin" w:hAnsi="IRNazanin" w:eastAsia="IRNazanin"/>
          <w:color w:val="111111"/>
          <w:sz w:val="28"/>
          <w:sz w:val="28"/>
          <w:szCs w:val="28"/>
          <w:rtl w:val="true"/>
          <w:lang w:bidi="fa-IR"/>
        </w:rPr>
        <w:t>جعفر الحمیری عن محمد بن عثمان العمری رض قال سمعته یقول والله ان صاحب هذا</w:t>
      </w:r>
    </w:p>
    <w:p>
      <w:pPr>
        <w:pStyle w:val="BookText"/>
        <w:rPr/>
      </w:pP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سعد بن عبد الله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جعفر بن محمد بن مالک الکوفی عن إسحاق بن محمد الصیرفی عن یحیی</w:t>
      </w:r>
    </w:p>
    <w:p>
      <w:pPr>
        <w:pStyle w:val="BookText"/>
        <w:rPr/>
      </w:pPr>
      <w:r>
        <w:rPr>
          <w:rFonts w:ascii="IRNazanin" w:hAnsi="IRNazanin" w:eastAsia="IRNazanin"/>
          <w:color w:val="111111"/>
          <w:sz w:val="28"/>
          <w:sz w:val="28"/>
          <w:szCs w:val="28"/>
          <w:rtl w:val="true"/>
          <w:lang w:bidi="fa-IR"/>
        </w:rPr>
        <w:t>بن مثنی العطار عن عبد الله بن بکیر عن عبید بن زرارة قال سمعت أبا عبد الله علیه السلام</w:t>
      </w:r>
    </w:p>
    <w:p>
      <w:pPr>
        <w:pStyle w:val="BookText"/>
        <w:rPr/>
      </w:pPr>
      <w:r>
        <w:rPr>
          <w:rFonts w:ascii="IRNazanin" w:hAnsi="IRNazanin" w:eastAsia="IRNazanin"/>
          <w:color w:val="111111"/>
          <w:sz w:val="28"/>
          <w:sz w:val="28"/>
          <w:szCs w:val="28"/>
          <w:rtl w:val="true"/>
          <w:lang w:bidi="fa-IR"/>
        </w:rPr>
        <w:t>یقول یفقد الناس امامهم فیشهد الموسم فیراهم ولا یرونه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إبراهیم النعمانی فی غیبته عن محمد بن همام قال حدثنا</w:t>
      </w:r>
    </w:p>
    <w:p>
      <w:pPr>
        <w:pStyle w:val="BookText"/>
        <w:rPr/>
      </w:pPr>
      <w:r>
        <w:rPr>
          <w:rFonts w:ascii="IRNazanin" w:hAnsi="IRNazanin" w:eastAsia="IRNazanin"/>
          <w:color w:val="111111"/>
          <w:sz w:val="28"/>
          <w:sz w:val="28"/>
          <w:szCs w:val="28"/>
          <w:rtl w:val="true"/>
          <w:lang w:bidi="fa-IR"/>
        </w:rPr>
        <w:t>جعفر بن محمد بن مالک قال حدثنی الحسن بن محمد الصیرفی قال حدثنی یحیی بن</w:t>
      </w:r>
    </w:p>
    <w:p>
      <w:pPr>
        <w:pStyle w:val="BookText"/>
        <w:rPr/>
      </w:pPr>
      <w:r>
        <w:rPr>
          <w:rFonts w:ascii="IRNazanin" w:hAnsi="IRNazanin" w:eastAsia="IRNazanin"/>
          <w:color w:val="111111"/>
          <w:sz w:val="28"/>
          <w:sz w:val="28"/>
          <w:szCs w:val="28"/>
          <w:rtl w:val="true"/>
          <w:lang w:bidi="fa-IR"/>
        </w:rPr>
        <w:t xml:space="preserve">المثنی العطار عن عبد الله بن بکیر عن عبید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یعقوب عن محمد بن یحیی عن جعفر بن محمد عن إسحاق</w:t>
      </w:r>
    </w:p>
    <w:p>
      <w:pPr>
        <w:pStyle w:val="BookText"/>
        <w:rPr/>
      </w:pPr>
      <w:r>
        <w:rPr>
          <w:rFonts w:ascii="IRNazanin" w:hAnsi="IRNazanin" w:eastAsia="IRNazanin"/>
          <w:color w:val="111111"/>
          <w:sz w:val="28"/>
          <w:sz w:val="28"/>
          <w:szCs w:val="28"/>
          <w:rtl w:val="true"/>
          <w:lang w:bidi="fa-IR"/>
        </w:rPr>
        <w:t>بن محمد عن یحیی بن المثنی وساق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الحسن بن محمد عن القاسم بن إسماعیل عن یحیی بن</w:t>
      </w:r>
    </w:p>
    <w:p>
      <w:pPr>
        <w:pStyle w:val="BookText"/>
        <w:rPr/>
      </w:pPr>
      <w:r>
        <w:rPr>
          <w:rFonts w:ascii="IRNazanin" w:hAnsi="IRNazanin" w:eastAsia="IRNazanin"/>
          <w:color w:val="111111"/>
          <w:sz w:val="28"/>
          <w:sz w:val="28"/>
          <w:szCs w:val="28"/>
          <w:rtl w:val="true"/>
          <w:lang w:bidi="fa-IR"/>
        </w:rPr>
        <w:t>المثنی عن عبد الله بن بکیر عن عبید بن زرارة عن أبی عبد الله علیه السلام أنه قال للقائم</w:t>
      </w:r>
    </w:p>
    <w:p>
      <w:pPr>
        <w:pStyle w:val="BookText"/>
        <w:rPr/>
      </w:pPr>
      <w:r>
        <w:rPr>
          <w:rFonts w:ascii="IRNazanin" w:hAnsi="IRNazanin" w:eastAsia="IRNazanin"/>
          <w:color w:val="111111"/>
          <w:sz w:val="28"/>
          <w:sz w:val="28"/>
          <w:szCs w:val="28"/>
          <w:rtl w:val="true"/>
          <w:lang w:bidi="fa-IR"/>
        </w:rPr>
        <w:t>علیه السلام غیبتان یشهد فی إحدیهما المواسم یری الناس ولا یرونه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علی بن محمد عن أبی أحمد بن راشد عن</w:t>
      </w:r>
    </w:p>
    <w:p>
      <w:pPr>
        <w:pStyle w:val="BookText"/>
        <w:rPr/>
      </w:pPr>
      <w:r>
        <w:rPr>
          <w:rFonts w:ascii="IRNazanin" w:hAnsi="IRNazanin" w:eastAsia="IRNazanin"/>
          <w:color w:val="111111"/>
          <w:sz w:val="28"/>
          <w:sz w:val="28"/>
          <w:szCs w:val="28"/>
          <w:rtl w:val="true"/>
          <w:lang w:bidi="fa-IR"/>
        </w:rPr>
        <w:t xml:space="preserve">بعض اهل المدائن قال کنت حاجا مع رفیق لی فوافینا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فإذا شاب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إزار ورداء وفی رجلیه نعل صفراء قومت الإزار والرداء بمئة</w:t>
      </w:r>
    </w:p>
    <w:p>
      <w:pPr>
        <w:pStyle w:val="BookText"/>
        <w:rPr/>
      </w:pPr>
      <w:r>
        <w:rPr>
          <w:rFonts w:ascii="IRNazanin" w:hAnsi="IRNazanin" w:eastAsia="IRNazanin"/>
          <w:color w:val="111111"/>
          <w:sz w:val="28"/>
          <w:sz w:val="28"/>
          <w:szCs w:val="28"/>
          <w:rtl w:val="true"/>
          <w:lang w:bidi="fa-IR"/>
        </w:rPr>
        <w:t xml:space="preserve">وخمسین دینارا ولیس علیه آثار </w:t>
      </w:r>
      <w:r>
        <w:rPr>
          <w:rStyle w:val="FootnoteAnchor"/>
          <w:rtl w:val="true"/>
        </w:rPr>
        <w:footnoteReference w:id="430"/>
      </w:r>
      <w:r>
        <w:rPr>
          <w:rFonts w:ascii="IRNazanin" w:hAnsi="IRNazanin" w:eastAsia="IRNazanin"/>
          <w:color w:val="111111"/>
          <w:sz w:val="28"/>
          <w:sz w:val="28"/>
          <w:szCs w:val="28"/>
          <w:rtl w:val="true"/>
          <w:lang w:bidi="fa-IR"/>
        </w:rPr>
        <w:t>السفر فدنا منا سائل فرددناه فدنا من الشاب</w:t>
      </w:r>
    </w:p>
    <w:p>
      <w:pPr>
        <w:pStyle w:val="BookText"/>
        <w:rPr/>
      </w:pPr>
      <w:r>
        <w:rPr>
          <w:rFonts w:ascii="IRNazanin" w:hAnsi="IRNazanin" w:eastAsia="IRNazanin"/>
          <w:color w:val="111111"/>
          <w:sz w:val="28"/>
          <w:sz w:val="28"/>
          <w:szCs w:val="28"/>
          <w:rtl w:val="true"/>
          <w:lang w:bidi="fa-IR"/>
        </w:rPr>
        <w:t xml:space="preserve">فسأله فحمل شیئا من الأرض فناوله </w:t>
      </w:r>
      <w:r>
        <w:rPr>
          <w:rStyle w:val="FootnoteAnchor"/>
          <w:rtl w:val="true"/>
        </w:rPr>
        <w:footnoteReference w:id="431"/>
      </w:r>
      <w:r>
        <w:rPr>
          <w:rFonts w:ascii="IRNazanin" w:hAnsi="IRNazanin" w:eastAsia="IRNazanin"/>
          <w:color w:val="111111"/>
          <w:sz w:val="28"/>
          <w:sz w:val="28"/>
          <w:szCs w:val="28"/>
          <w:rtl w:val="true"/>
          <w:lang w:bidi="fa-IR"/>
        </w:rPr>
        <w:t>فدعا له السائل واجتهد فی الدعاء وأطال</w:t>
      </w:r>
    </w:p>
    <w:p>
      <w:pPr>
        <w:pStyle w:val="BookText"/>
        <w:rPr/>
      </w:pPr>
      <w:r>
        <w:rPr>
          <w:rFonts w:ascii="IRNazanin" w:hAnsi="IRNazanin" w:eastAsia="IRNazanin"/>
          <w:color w:val="111111"/>
          <w:sz w:val="28"/>
          <w:sz w:val="28"/>
          <w:szCs w:val="28"/>
          <w:rtl w:val="true"/>
          <w:lang w:bidi="fa-IR"/>
        </w:rPr>
        <w:t>فقام الشاب وغاب عنا فدنونا من السائل فقلنا له ویحک ما أعطاک فأرانا حصاة ذهب</w:t>
      </w:r>
    </w:p>
    <w:p>
      <w:pPr>
        <w:pStyle w:val="BookText"/>
        <w:rPr/>
      </w:pPr>
      <w:r>
        <w:rPr>
          <w:rFonts w:ascii="IRNazanin" w:hAnsi="IRNazanin" w:eastAsia="IRNazanin"/>
          <w:color w:val="111111"/>
          <w:sz w:val="28"/>
          <w:sz w:val="28"/>
          <w:szCs w:val="28"/>
          <w:rtl w:val="true"/>
          <w:lang w:bidi="fa-IR"/>
        </w:rPr>
        <w:t>مضرسة قدرناه عشرین مثقالا فقلت لصاحبی مولانا عندنا ونحن لا ندری ثم ذهبنا</w:t>
      </w:r>
    </w:p>
    <w:p>
      <w:pPr>
        <w:pStyle w:val="BookText"/>
        <w:rPr/>
      </w:pPr>
      <w:r>
        <w:rPr>
          <w:rFonts w:ascii="IRNazanin" w:hAnsi="IRNazanin" w:eastAsia="IRNazanin"/>
          <w:color w:val="111111"/>
          <w:sz w:val="28"/>
          <w:sz w:val="28"/>
          <w:szCs w:val="28"/>
          <w:rtl w:val="true"/>
          <w:lang w:bidi="fa-IR"/>
        </w:rPr>
        <w:t>فی طلبه فدرنا الموقف کله فلم نقدر علیه فسألنا کل من کان حوله من اهل مکة</w:t>
      </w:r>
    </w:p>
    <w:p>
      <w:pPr>
        <w:pStyle w:val="BookText"/>
        <w:rPr/>
      </w:pPr>
      <w:r>
        <w:rPr>
          <w:rFonts w:ascii="IRNazanin" w:hAnsi="IRNazanin" w:eastAsia="IRNazanin"/>
          <w:color w:val="111111"/>
          <w:sz w:val="28"/>
          <w:sz w:val="28"/>
          <w:szCs w:val="28"/>
          <w:rtl w:val="true"/>
          <w:lang w:bidi="fa-IR"/>
        </w:rPr>
        <w:t>والمدینة فقالوا شاب علوی یحج فی کل سنة ماشیا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ذکرها المستدرک ولم یذکرها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المظفر بن جعفر بن المظفر العلوی العمری السمرقندی رض قال حدثنا جعفر </w:t>
      </w:r>
      <w:r>
        <w:rPr>
          <w:rStyle w:val="FootnoteAnchor"/>
          <w:rtl w:val="true"/>
        </w:rPr>
        <w:footnoteReference w:id="43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مسعود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محمد بن مسعود عن جعفر بن أحمد عن</w:t>
      </w:r>
    </w:p>
    <w:p>
      <w:pPr>
        <w:pStyle w:val="BookText"/>
        <w:rPr/>
      </w:pPr>
      <w:r>
        <w:rPr>
          <w:rFonts w:ascii="IRNazanin" w:hAnsi="IRNazanin" w:eastAsia="IRNazanin"/>
          <w:color w:val="111111"/>
          <w:sz w:val="28"/>
          <w:sz w:val="28"/>
          <w:szCs w:val="28"/>
          <w:rtl w:val="true"/>
          <w:lang w:bidi="fa-IR"/>
        </w:rPr>
        <w:t>الحسن بن علی بن فضال قال سمعت أبا الحسن علی بن موسی الرضا علیه السلام یقول إن</w:t>
      </w:r>
    </w:p>
    <w:p>
      <w:pPr>
        <w:pStyle w:val="BookText"/>
        <w:rPr/>
      </w:pPr>
      <w:r>
        <w:rPr>
          <w:rFonts w:ascii="IRNazanin" w:hAnsi="IRNazanin" w:eastAsia="IRNazanin"/>
          <w:color w:val="111111"/>
          <w:sz w:val="28"/>
          <w:sz w:val="28"/>
          <w:szCs w:val="28"/>
          <w:rtl w:val="true"/>
          <w:lang w:bidi="fa-IR"/>
        </w:rPr>
        <w:t xml:space="preserve">الحضر علیه السلام شرب من ماء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لیحضر الموسم کل سنة</w:t>
      </w:r>
    </w:p>
    <w:p>
      <w:pPr>
        <w:pStyle w:val="BookText"/>
        <w:rPr/>
      </w:pPr>
      <w:r>
        <w:rPr>
          <w:rFonts w:ascii="IRNazanin" w:hAnsi="IRNazanin" w:eastAsia="IRNazanin"/>
          <w:color w:val="111111"/>
          <w:sz w:val="28"/>
          <w:sz w:val="28"/>
          <w:szCs w:val="28"/>
          <w:rtl w:val="true"/>
          <w:lang w:bidi="fa-IR"/>
        </w:rPr>
        <w:t>فیقضی جمیع المناسک ویقف بعرفة فیؤمن علی دعاء المؤمنین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 من أبواب فضائل</w:t>
      </w:r>
    </w:p>
    <w:p>
      <w:pPr>
        <w:pStyle w:val="BookText"/>
        <w:rPr/>
      </w:pPr>
      <w:r>
        <w:rPr>
          <w:rFonts w:ascii="IRNazanin" w:hAnsi="IRNazanin" w:eastAsia="IRNazanin"/>
          <w:color w:val="111111"/>
          <w:sz w:val="28"/>
          <w:sz w:val="28"/>
          <w:szCs w:val="28"/>
          <w:rtl w:val="true"/>
          <w:lang w:bidi="fa-IR"/>
        </w:rPr>
        <w:t xml:space="preserve">الحج ما یدل علی استحباب اکثار الحج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أفضل</w:t>
      </w:r>
    </w:p>
    <w:p>
      <w:pPr>
        <w:pStyle w:val="BookText"/>
        <w:rPr/>
      </w:pPr>
      <w:r>
        <w:rPr>
          <w:rFonts w:ascii="IRNazanin" w:hAnsi="IRNazanin" w:eastAsia="IRNazanin"/>
          <w:color w:val="111111"/>
          <w:sz w:val="28"/>
          <w:sz w:val="28"/>
          <w:szCs w:val="28"/>
          <w:rtl w:val="true"/>
          <w:lang w:bidi="fa-IR"/>
        </w:rPr>
        <w:t xml:space="preserve">من العتق خصوصا روایة سعید السمان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وإبراهیم بن میمون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جمیع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یستحب لمن</w:t>
      </w:r>
    </w:p>
    <w:p>
      <w:pPr>
        <w:pStyle w:val="BookText"/>
        <w:rPr/>
      </w:pPr>
      <w:r>
        <w:rPr>
          <w:rFonts w:ascii="IRNazanin" w:hAnsi="IRNazanin" w:eastAsia="IRNazanin"/>
          <w:color w:val="111111"/>
          <w:sz w:val="28"/>
          <w:sz w:val="28"/>
          <w:szCs w:val="28"/>
          <w:rtl w:val="true"/>
          <w:lang w:bidi="fa-IR"/>
        </w:rPr>
        <w:t xml:space="preserve">لا تقدر علی الحج ان یبعث هدیا وباب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التهیؤ للحج فیما بین الحج وباب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من رجع من مکة وهو ینوی الحج زید فی عمره وباب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مضت له خمس</w:t>
      </w:r>
    </w:p>
    <w:p>
      <w:pPr>
        <w:pStyle w:val="BookText"/>
        <w:rPr/>
      </w:pPr>
      <w:r>
        <w:rPr>
          <w:rFonts w:ascii="IRNazanin" w:hAnsi="IRNazanin" w:eastAsia="IRNazanin"/>
          <w:color w:val="111111"/>
          <w:sz w:val="28"/>
          <w:sz w:val="28"/>
          <w:szCs w:val="28"/>
          <w:rtl w:val="true"/>
          <w:lang w:bidi="fa-IR"/>
        </w:rPr>
        <w:t xml:space="preserve">سنین فلم یفد إلی ربه وهو موسر انه لمحروم وباب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ضرب البعیر الذی</w:t>
      </w:r>
    </w:p>
    <w:p>
      <w:pPr>
        <w:pStyle w:val="BookText"/>
        <w:rPr/>
      </w:pPr>
      <w:r>
        <w:rPr>
          <w:rFonts w:ascii="IRNazanin" w:hAnsi="IRNazanin" w:eastAsia="IRNazanin"/>
          <w:color w:val="111111"/>
          <w:sz w:val="28"/>
          <w:sz w:val="28"/>
          <w:szCs w:val="28"/>
          <w:rtl w:val="true"/>
          <w:lang w:bidi="fa-IR"/>
        </w:rPr>
        <w:t>حج علیه ما یدل علی تأکد استحباب اکثار الحج وتکراره وفی غیر واحد من</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ما یدل علی ذلک فان فی بعضها قوله علیه السلام ان</w:t>
      </w:r>
    </w:p>
    <w:p>
      <w:pPr>
        <w:pStyle w:val="BookText"/>
        <w:rPr/>
      </w:pPr>
      <w:r>
        <w:rPr>
          <w:rFonts w:ascii="IRNazanin" w:hAnsi="IRNazanin" w:eastAsia="IRNazanin"/>
          <w:color w:val="111111"/>
          <w:sz w:val="28"/>
          <w:sz w:val="28"/>
          <w:szCs w:val="28"/>
          <w:rtl w:val="true"/>
          <w:lang w:bidi="fa-IR"/>
        </w:rPr>
        <w:t>الله فرض الحج علی اهل الجدة فی کل عام وفی بعضها ما یقرب ذلک وفی روایة الحلبی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الحج ماشیا أفضل أم راکبا من أبواب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الحج قوله وحج</w:t>
      </w:r>
    </w:p>
    <w:p>
      <w:pPr>
        <w:pStyle w:val="BookText"/>
        <w:rPr/>
      </w:pPr>
      <w:r>
        <w:rPr>
          <w:rFonts w:ascii="IRNazanin" w:hAnsi="IRNazanin" w:eastAsia="IRNazanin"/>
          <w:color w:val="111111"/>
          <w:sz w:val="28"/>
          <w:sz w:val="28"/>
          <w:szCs w:val="28"/>
          <w:rtl w:val="true"/>
          <w:lang w:bidi="fa-IR"/>
        </w:rPr>
        <w:t xml:space="preserve">الحسن بن علی علیه السلام عشرین حجة ماشیا 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w:t>
      </w:r>
    </w:p>
    <w:p>
      <w:pPr>
        <w:pStyle w:val="BookText"/>
        <w:rPr/>
      </w:pPr>
      <w:r>
        <w:rPr>
          <w:rFonts w:ascii="IRNazanin" w:hAnsi="IRNazanin" w:eastAsia="IRNazanin"/>
          <w:color w:val="111111"/>
          <w:sz w:val="28"/>
          <w:sz w:val="28"/>
          <w:szCs w:val="28"/>
          <w:rtl w:val="true"/>
          <w:lang w:bidi="fa-IR"/>
        </w:rPr>
        <w:t xml:space="preserve">روایة علی بن یزید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حج الحسن علیه السلام خمس عشرة حجة</w:t>
      </w:r>
    </w:p>
    <w:p>
      <w:pPr>
        <w:pStyle w:val="BookText"/>
        <w:rPr/>
      </w:pPr>
      <w:r>
        <w:rPr>
          <w:rFonts w:ascii="IRNazanin" w:hAnsi="IRNazanin" w:eastAsia="IRNazanin"/>
          <w:color w:val="111111"/>
          <w:sz w:val="28"/>
          <w:sz w:val="28"/>
          <w:szCs w:val="28"/>
          <w:rtl w:val="true"/>
          <w:lang w:bidi="fa-IR"/>
        </w:rPr>
        <w:t xml:space="preserve">ماشیا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ولقد حج الحسن بن علی خمسا وعشرین حجة</w:t>
      </w:r>
    </w:p>
    <w:p>
      <w:pPr>
        <w:pStyle w:val="BookText"/>
        <w:rPr/>
      </w:pPr>
      <w:r>
        <w:rPr>
          <w:rFonts w:ascii="IRNazanin" w:hAnsi="IRNazanin" w:eastAsia="IRNazanin"/>
          <w:color w:val="111111"/>
          <w:sz w:val="28"/>
          <w:sz w:val="28"/>
          <w:szCs w:val="28"/>
          <w:rtl w:val="true"/>
          <w:lang w:bidi="fa-IR"/>
        </w:rPr>
        <w:t xml:space="preserve">ماشیا وان النجائب لتفاد معه وفی روایة عبد الله بن عبید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لقد حج الحسین بن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وعشرین حجة ماشیا وان النجائب تقادمه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لتقاد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ابن فضال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حججت عشرین حجة ماشیا</w:t>
      </w:r>
    </w:p>
    <w:p>
      <w:pPr>
        <w:pStyle w:val="BookText"/>
        <w:rPr/>
      </w:pPr>
      <w:r>
        <w:rPr>
          <w:rFonts w:ascii="IRNazanin" w:hAnsi="IRNazanin" w:eastAsia="IRNazanin"/>
          <w:color w:val="111111"/>
          <w:sz w:val="28"/>
          <w:sz w:val="28"/>
          <w:szCs w:val="28"/>
          <w:rtl w:val="true"/>
          <w:lang w:bidi="fa-IR"/>
        </w:rPr>
        <w:t>وقد قاسم ربک مالک ثلث مرات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نعیم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أتعرفون هذا العلوی فقالوا نعم یحج معنا کل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ماشیا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الذی رأیت فی عشیتک فهو صاحب زمانکم علیه السلام</w:t>
      </w:r>
      <w:bookmarkStart w:id="213" w:name="pg16862_230214"/>
    </w:p>
    <w:p>
      <w:pPr>
        <w:pStyle w:val="BookText"/>
        <w:rPr/>
      </w:pPr>
      <w:bookmarkEnd w:id="213"/>
      <w:r>
        <w:rPr>
          <w:rFonts w:ascii="IRNazanin" w:hAnsi="IRNazanin" w:eastAsia="IRNazanin"/>
          <w:color w:val="111111"/>
          <w:sz w:val="28"/>
          <w:sz w:val="28"/>
          <w:szCs w:val="28"/>
          <w:rtl w:val="true"/>
          <w:lang w:bidi="fa-IR"/>
        </w:rPr>
        <w:t xml:space="preserve">وفی روایة أحمد بن عامر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علیه السلام من أبواب</w:t>
      </w:r>
    </w:p>
    <w:p>
      <w:pPr>
        <w:pStyle w:val="BookText"/>
        <w:rPr/>
      </w:pPr>
      <w:r>
        <w:rPr>
          <w:rFonts w:ascii="IRNazanin" w:hAnsi="IRNazanin" w:eastAsia="IRNazanin"/>
          <w:color w:val="111111"/>
          <w:sz w:val="28"/>
          <w:sz w:val="28"/>
          <w:szCs w:val="28"/>
          <w:rtl w:val="true"/>
          <w:lang w:bidi="fa-IR"/>
        </w:rPr>
        <w:t>وجوه الحج قوله کم حج آدم من حجة فقال له علیه السلام سبعمأة حجة ماشیا علی</w:t>
      </w:r>
    </w:p>
    <w:p>
      <w:pPr>
        <w:pStyle w:val="BookText"/>
        <w:rPr/>
      </w:pPr>
      <w:r>
        <w:rPr>
          <w:rFonts w:ascii="IRNazanin" w:hAnsi="IRNazanin" w:eastAsia="IRNazanin"/>
          <w:color w:val="111111"/>
          <w:sz w:val="28"/>
          <w:sz w:val="28"/>
          <w:szCs w:val="28"/>
          <w:rtl w:val="true"/>
          <w:lang w:bidi="fa-IR"/>
        </w:rPr>
        <w:t xml:space="preserve">قدمیه وفی مرسلة فقیه وقاسم بن محمد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أتی آدم علیه السلام هذا</w:t>
      </w:r>
    </w:p>
    <w:p>
      <w:pPr>
        <w:pStyle w:val="BookText"/>
        <w:rPr/>
      </w:pPr>
      <w:r>
        <w:rPr>
          <w:rFonts w:ascii="IRNazanin" w:hAnsi="IRNazanin" w:eastAsia="IRNazanin"/>
          <w:color w:val="111111"/>
          <w:sz w:val="28"/>
          <w:sz w:val="28"/>
          <w:szCs w:val="28"/>
          <w:rtl w:val="true"/>
          <w:lang w:bidi="fa-IR"/>
        </w:rPr>
        <w:t>البیت ألف آتیة علی قدمیه منها سبعة مئة حجة وثلثمائة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یستحب لمن یمر بالمأزمین ان یکبر و</w:t>
      </w:r>
    </w:p>
    <w:p>
      <w:pPr>
        <w:pStyle w:val="BookText"/>
        <w:rPr/>
      </w:pPr>
      <w:r>
        <w:rPr>
          <w:rFonts w:ascii="IRNazanin" w:hAnsi="IRNazanin" w:eastAsia="IRNazanin"/>
          <w:color w:val="111111"/>
          <w:sz w:val="28"/>
          <w:sz w:val="28"/>
          <w:szCs w:val="28"/>
          <w:rtl w:val="true"/>
          <w:lang w:bidi="fa-IR"/>
        </w:rPr>
        <w:t xml:space="preserve">ینزل فیبول من أبواب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بالمشعر ما یدل علی استحباب اکثار الحج</w:t>
      </w:r>
    </w:p>
    <w:p>
      <w:pPr>
        <w:pStyle w:val="BookText"/>
        <w:rPr/>
      </w:pPr>
      <w:r>
        <w:rPr>
          <w:rFonts w:ascii="IRNazanin" w:hAnsi="IRNazanin" w:eastAsia="IRNazanin"/>
          <w:color w:val="111111"/>
          <w:sz w:val="28"/>
          <w:sz w:val="28"/>
          <w:szCs w:val="28"/>
          <w:rtl w:val="true"/>
          <w:lang w:bidi="fa-IR"/>
        </w:rPr>
        <w:t xml:space="preserve">فان فیها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عشرین حجة مستسرة أو عشر حجات مستسرة فلاحظ</w:t>
      </w:r>
      <w:r>
        <w:rPr>
          <w:rFonts w:eastAsia="IRNazanin" w:cs="IRNazanin"/>
          <w:color w:val="111111"/>
          <w:sz w:val="28"/>
          <w:szCs w:val="28"/>
          <w:rtl w:val="true"/>
          <w:lang w:bidi="fa-IR"/>
        </w:rPr>
        <w:t>.</w:t>
      </w:r>
    </w:p>
    <w:p>
      <w:pPr>
        <w:pStyle w:val="Heading4"/>
        <w:numPr>
          <w:ilvl w:val="3"/>
          <w:numId w:val="1"/>
        </w:numPr>
        <w:rPr/>
      </w:pPr>
      <w:bookmarkStart w:id="214" w:name="__RefHeading___Toc9964682_417432637"/>
      <w:bookmarkStart w:id="215" w:name="_Toc79"/>
      <w:bookmarkEnd w:id="214"/>
      <w:r>
        <w:rPr>
          <w:rtl w:val="true"/>
        </w:rPr>
        <w:t>(</w:t>
      </w:r>
      <w:r>
        <w:rPr/>
        <w:t>17</w:t>
      </w:r>
      <w:r>
        <w:rPr>
          <w:rtl w:val="true"/>
        </w:rPr>
        <w:t xml:space="preserve">) </w:t>
      </w:r>
      <w:r>
        <w:rPr>
          <w:rtl w:val="true"/>
        </w:rPr>
        <w:t>باب انه لا یحالف الفقر والحمی مدمن الحج والعمرة وهو الذی إذا وجد الحج حج</w:t>
      </w:r>
      <w:bookmarkEnd w:id="215"/>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حماد بن عیسی عن</w:t>
      </w:r>
    </w:p>
    <w:p>
      <w:pPr>
        <w:pStyle w:val="BookText"/>
        <w:rPr/>
      </w:pPr>
      <w:r>
        <w:rPr>
          <w:rFonts w:ascii="IRNazanin" w:hAnsi="IRNazanin" w:eastAsia="IRNazanin"/>
          <w:color w:val="111111"/>
          <w:sz w:val="28"/>
          <w:sz w:val="28"/>
          <w:szCs w:val="28"/>
          <w:rtl w:val="true"/>
          <w:lang w:bidi="fa-IR"/>
        </w:rPr>
        <w:t>ربعی بن عبد الله عن الفضیل بن یسار قال سمعت أبا جعفر علیه السلام یقول قال</w:t>
      </w:r>
    </w:p>
    <w:p>
      <w:pPr>
        <w:pStyle w:val="BookText"/>
        <w:rPr/>
      </w:pPr>
      <w:r>
        <w:rPr>
          <w:rFonts w:ascii="IRNazanin" w:hAnsi="IRNazanin" w:eastAsia="IRNazanin"/>
          <w:color w:val="111111"/>
          <w:sz w:val="28"/>
          <w:sz w:val="28"/>
          <w:szCs w:val="28"/>
          <w:rtl w:val="true"/>
          <w:lang w:bidi="fa-IR"/>
        </w:rPr>
        <w:t>رسول الله صلی الله علیه وآله لا یخاف الفقر والحمی مدمن الحج والعمرة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ربعی بن</w:t>
      </w:r>
    </w:p>
    <w:p>
      <w:pPr>
        <w:pStyle w:val="BookText"/>
        <w:rPr/>
      </w:pPr>
      <w:r>
        <w:rPr>
          <w:rFonts w:ascii="IRNazanin" w:hAnsi="IRNazanin" w:eastAsia="IRNazanin"/>
          <w:color w:val="111111"/>
          <w:sz w:val="28"/>
          <w:sz w:val="28"/>
          <w:szCs w:val="28"/>
          <w:rtl w:val="true"/>
          <w:lang w:bidi="fa-IR"/>
        </w:rPr>
        <w:t xml:space="preserve">عبد الله عن الفضیل قال 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ورب هذه البنیة لا یحالف</w:t>
      </w:r>
    </w:p>
    <w:p>
      <w:pPr>
        <w:pStyle w:val="BookText"/>
        <w:rPr/>
      </w:pPr>
      <w:r>
        <w:rPr>
          <w:rFonts w:ascii="IRNazanin" w:hAnsi="IRNazanin" w:eastAsia="IRNazanin"/>
          <w:color w:val="111111"/>
          <w:sz w:val="28"/>
          <w:sz w:val="28"/>
          <w:szCs w:val="28"/>
          <w:rtl w:val="true"/>
          <w:lang w:bidi="fa-IR"/>
        </w:rPr>
        <w:t>مدمن الحج بهذا البیت حتی ولا فقر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الحسین بن إبراهیم القزوینی قال</w:t>
      </w:r>
    </w:p>
    <w:p>
      <w:pPr>
        <w:pStyle w:val="BookText"/>
        <w:rPr/>
      </w:pPr>
      <w:r>
        <w:rPr>
          <w:rFonts w:ascii="IRNazanin" w:hAnsi="IRNazanin" w:eastAsia="IRNazanin"/>
          <w:color w:val="111111"/>
          <w:sz w:val="28"/>
          <w:sz w:val="28"/>
          <w:szCs w:val="28"/>
          <w:rtl w:val="true"/>
          <w:lang w:bidi="fa-IR"/>
        </w:rPr>
        <w:t>حدثنا أبو عبد الله محمد بن وهبان قال حدثنا أبو القاسم علی بن حبشی قال حدثنا</w:t>
      </w:r>
    </w:p>
    <w:p>
      <w:pPr>
        <w:pStyle w:val="BookText"/>
        <w:rPr/>
      </w:pPr>
      <w:r>
        <w:rPr>
          <w:rFonts w:ascii="IRNazanin" w:hAnsi="IRNazanin" w:eastAsia="IRNazanin"/>
          <w:color w:val="111111"/>
          <w:sz w:val="28"/>
          <w:sz w:val="28"/>
          <w:szCs w:val="28"/>
          <w:rtl w:val="true"/>
          <w:lang w:bidi="fa-IR"/>
        </w:rPr>
        <w:t>أبو الفضل العباس بن محمد بن الحسین قال حدثنا أبی قال حدثنا صفوان بن یحیی</w:t>
      </w:r>
    </w:p>
    <w:p>
      <w:pPr>
        <w:pStyle w:val="BookText"/>
        <w:rPr/>
      </w:pPr>
      <w:r>
        <w:rPr>
          <w:rFonts w:ascii="IRNazanin" w:hAnsi="IRNazanin" w:eastAsia="IRNazanin"/>
          <w:color w:val="111111"/>
          <w:sz w:val="28"/>
          <w:sz w:val="28"/>
          <w:szCs w:val="28"/>
          <w:rtl w:val="true"/>
          <w:lang w:bidi="fa-IR"/>
        </w:rPr>
        <w:t xml:space="preserve">وجعفر بن عیسی بن یقطین عن الحسین بن أبی غندر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p>
    <w:p>
      <w:pPr>
        <w:pStyle w:val="BookText"/>
        <w:rPr/>
      </w:pPr>
      <w:r>
        <w:rPr>
          <w:rFonts w:ascii="IRNazanin" w:hAnsi="IRNazanin" w:eastAsia="IRNazanin"/>
          <w:color w:val="111111"/>
          <w:sz w:val="28"/>
          <w:sz w:val="28"/>
          <w:szCs w:val="28"/>
          <w:rtl w:val="true"/>
          <w:lang w:bidi="fa-IR"/>
        </w:rPr>
        <w:t xml:space="preserve">سمعت أبا عبد الله علیه السلام یقول 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بحج هذا البیت</w:t>
      </w:r>
    </w:p>
    <w:p>
      <w:pPr>
        <w:pStyle w:val="BookText"/>
        <w:rPr/>
      </w:pPr>
      <w:r>
        <w:rPr>
          <w:rFonts w:ascii="IRNazanin" w:hAnsi="IRNazanin" w:eastAsia="IRNazanin"/>
          <w:color w:val="111111"/>
          <w:sz w:val="28"/>
          <w:sz w:val="28"/>
          <w:szCs w:val="28"/>
          <w:rtl w:val="true"/>
          <w:lang w:bidi="fa-IR"/>
        </w:rPr>
        <w:t>فأدمنوه فان فی ادمانکم الحج رفع مکاره الدنیا عنکم وأهوال یوم القیمة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حج سنة وسنة لا فهو من</w:t>
      </w:r>
      <w:bookmarkStart w:id="216" w:name="pg16862_230215"/>
    </w:p>
    <w:p>
      <w:pPr>
        <w:pStyle w:val="BookText"/>
        <w:rPr/>
      </w:pPr>
      <w:bookmarkEnd w:id="216"/>
      <w:r>
        <w:rPr>
          <w:rFonts w:ascii="IRNazanin" w:hAnsi="IRNazanin" w:eastAsia="IRNazanin"/>
          <w:color w:val="111111"/>
          <w:sz w:val="28"/>
          <w:sz w:val="28"/>
          <w:szCs w:val="28"/>
          <w:rtl w:val="true"/>
          <w:lang w:bidi="fa-IR"/>
        </w:rPr>
        <w:t>أدمن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السندی بن</w:t>
      </w:r>
    </w:p>
    <w:p>
      <w:pPr>
        <w:pStyle w:val="BookText"/>
        <w:rPr/>
      </w:pPr>
      <w:r>
        <w:rPr>
          <w:rFonts w:ascii="IRNazanin" w:hAnsi="IRNazanin" w:eastAsia="IRNazanin"/>
          <w:color w:val="111111"/>
          <w:sz w:val="28"/>
          <w:sz w:val="28"/>
          <w:szCs w:val="28"/>
          <w:rtl w:val="true"/>
          <w:lang w:bidi="fa-IR"/>
        </w:rPr>
        <w:t xml:space="preserve">الربیع عن محمد بن القاسم بن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یسار عن أحدهما علیهما</w:t>
      </w:r>
    </w:p>
    <w:p>
      <w:pPr>
        <w:pStyle w:val="BookText"/>
        <w:rPr/>
      </w:pPr>
      <w:r>
        <w:rPr>
          <w:rFonts w:ascii="IRNazanin" w:hAnsi="IRNazanin" w:eastAsia="IRNazanin"/>
          <w:color w:val="111111"/>
          <w:sz w:val="28"/>
          <w:sz w:val="28"/>
          <w:szCs w:val="28"/>
          <w:rtl w:val="true"/>
          <w:lang w:bidi="fa-IR"/>
        </w:rPr>
        <w:t>السلام قال من حج ثلث سنین متوالیة ثم حج أولم یحج فهو بمنزلة مدمن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مدمن الحج الذی إذا وجد الحج حج کما أن</w:t>
      </w:r>
    </w:p>
    <w:p>
      <w:pPr>
        <w:pStyle w:val="BookText"/>
        <w:rPr/>
      </w:pPr>
      <w:r>
        <w:rPr>
          <w:rFonts w:ascii="IRNazanin" w:hAnsi="IRNazanin" w:eastAsia="IRNazanin"/>
          <w:color w:val="111111"/>
          <w:sz w:val="28"/>
          <w:sz w:val="28"/>
          <w:szCs w:val="28"/>
          <w:rtl w:val="true"/>
          <w:lang w:bidi="fa-IR"/>
        </w:rPr>
        <w:t xml:space="preserve">مدمن الخمر الذی إذا وجد شربه 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 xml:space="preserve">الحج قوله من أراد دنیا وآخرة فلیؤم هذا البیت وفی روایة أبی کهمس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فضل الحج علی الصلاة أو بالعکس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رأیت شیئا أسرع</w:t>
      </w:r>
    </w:p>
    <w:p>
      <w:pPr>
        <w:pStyle w:val="BookText"/>
        <w:rPr/>
      </w:pPr>
      <w:r>
        <w:rPr>
          <w:rFonts w:ascii="IRNazanin" w:hAnsi="IRNazanin" w:eastAsia="IRNazanin"/>
          <w:color w:val="111111"/>
          <w:sz w:val="28"/>
          <w:sz w:val="28"/>
          <w:szCs w:val="28"/>
          <w:rtl w:val="true"/>
          <w:lang w:bidi="fa-IR"/>
        </w:rPr>
        <w:t>غنی ولا أتقی للفقر من ادمان حج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من أبواب</w:t>
      </w:r>
    </w:p>
    <w:p>
      <w:pPr>
        <w:pStyle w:val="BookText"/>
        <w:rPr/>
      </w:pPr>
      <w:r>
        <w:rPr>
          <w:rFonts w:ascii="IRNazanin" w:hAnsi="IRNazanin" w:eastAsia="IRNazanin"/>
          <w:color w:val="111111"/>
          <w:sz w:val="28"/>
          <w:sz w:val="28"/>
          <w:szCs w:val="28"/>
          <w:rtl w:val="true"/>
          <w:lang w:bidi="fa-IR"/>
        </w:rPr>
        <w:t xml:space="preserve">وجوبه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الحج إذا وجد السبیل حج</w:t>
      </w:r>
      <w:r>
        <w:rPr>
          <w:rFonts w:eastAsia="IRNazanin" w:cs="IRNazanin"/>
          <w:color w:val="111111"/>
          <w:sz w:val="28"/>
          <w:szCs w:val="28"/>
          <w:rtl w:val="true"/>
          <w:lang w:bidi="fa-IR"/>
        </w:rPr>
        <w:t>.</w:t>
      </w:r>
    </w:p>
    <w:p>
      <w:pPr>
        <w:pStyle w:val="Heading4"/>
        <w:numPr>
          <w:ilvl w:val="3"/>
          <w:numId w:val="1"/>
        </w:numPr>
        <w:rPr/>
      </w:pPr>
      <w:bookmarkStart w:id="217" w:name="__RefHeading___Toc9964684_417432637"/>
      <w:bookmarkStart w:id="218" w:name="_Toc80"/>
      <w:bookmarkEnd w:id="217"/>
      <w:r>
        <w:rPr>
          <w:rtl w:val="true"/>
        </w:rPr>
        <w:t>(</w:t>
      </w:r>
      <w:r>
        <w:rPr/>
        <w:t>18</w:t>
      </w:r>
      <w:r>
        <w:rPr>
          <w:rtl w:val="true"/>
        </w:rPr>
        <w:t xml:space="preserve">) </w:t>
      </w:r>
      <w:r>
        <w:rPr>
          <w:rtl w:val="true"/>
        </w:rPr>
        <w:t>باب انه من استطاع ان یأکل الخبز والملح ویحج فی</w:t>
      </w:r>
      <w:r>
        <w:rPr>
          <w:rtl w:val="true"/>
        </w:rPr>
        <w:t>...</w:t>
      </w:r>
      <w:bookmarkEnd w:id="218"/>
    </w:p>
    <w:p>
      <w:pPr>
        <w:pStyle w:val="BookText"/>
        <w:rPr/>
      </w:pPr>
      <w:r>
        <w:rPr>
          <w:rFonts w:ascii="IRNazanin" w:hAnsi="IRNazanin" w:eastAsia="IRNazanin"/>
          <w:color w:val="111111"/>
          <w:sz w:val="28"/>
          <w:sz w:val="28"/>
          <w:szCs w:val="28"/>
          <w:rtl w:val="true"/>
          <w:lang w:bidi="fa-IR"/>
        </w:rPr>
        <w:t>باب انه من استطاع ان یأکل الخبز والملح ویحج فی</w:t>
      </w:r>
    </w:p>
    <w:p>
      <w:pPr>
        <w:pStyle w:val="BookText"/>
        <w:rPr/>
      </w:pPr>
      <w:r>
        <w:rPr>
          <w:rFonts w:ascii="IRNazanin" w:hAnsi="IRNazanin" w:eastAsia="IRNazanin"/>
          <w:color w:val="111111"/>
          <w:sz w:val="28"/>
          <w:sz w:val="28"/>
          <w:szCs w:val="28"/>
          <w:rtl w:val="true"/>
          <w:lang w:bidi="fa-IR"/>
        </w:rPr>
        <w:t>کل سنة فلیفعل وان الملائکة یدعون له ان تخلف سنة وإن لم یحج یستحب له ان یحج بعض اهله أو بعض موالیه</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الحسن بن</w:t>
      </w:r>
    </w:p>
    <w:p>
      <w:pPr>
        <w:pStyle w:val="BookText"/>
        <w:rPr/>
      </w:pPr>
      <w:r>
        <w:rPr>
          <w:rFonts w:ascii="IRNazanin" w:hAnsi="IRNazanin" w:eastAsia="IRNazanin"/>
          <w:color w:val="111111"/>
          <w:sz w:val="28"/>
          <w:sz w:val="28"/>
          <w:szCs w:val="28"/>
          <w:rtl w:val="true"/>
          <w:lang w:bidi="fa-IR"/>
        </w:rPr>
        <w:t xml:space="preserve">علان </w:t>
      </w:r>
      <w:r>
        <w:rPr>
          <w:rStyle w:val="FootnoteAnchor"/>
          <w:rtl w:val="true"/>
        </w:rPr>
        <w:footnoteReference w:id="433"/>
      </w:r>
      <w:r>
        <w:rPr>
          <w:rFonts w:ascii="IRNazanin" w:hAnsi="IRNazanin" w:eastAsia="IRNazanin"/>
          <w:color w:val="111111"/>
          <w:sz w:val="28"/>
          <w:sz w:val="28"/>
          <w:szCs w:val="28"/>
          <w:rtl w:val="true"/>
          <w:lang w:bidi="fa-IR"/>
        </w:rPr>
        <w:t>عن عبد الله بن المغیرة عن حماد بن طلحة عن عیسی بن أبی منصور</w:t>
      </w:r>
    </w:p>
    <w:p>
      <w:pPr>
        <w:pStyle w:val="BookText"/>
        <w:rPr/>
      </w:pPr>
      <w:r>
        <w:rPr>
          <w:rFonts w:ascii="IRNazanin" w:hAnsi="IRNazanin" w:eastAsia="IRNazanin"/>
          <w:color w:val="111111"/>
          <w:sz w:val="28"/>
          <w:sz w:val="28"/>
          <w:szCs w:val="28"/>
          <w:rtl w:val="true"/>
          <w:lang w:bidi="fa-IR"/>
        </w:rPr>
        <w:t>قال قال لی جعفر بن محمد علیهما السلام یا عیسی ان استطعت ان تأکل الخبز و</w:t>
      </w:r>
    </w:p>
    <w:p>
      <w:pPr>
        <w:pStyle w:val="BookText"/>
        <w:rPr/>
      </w:pPr>
      <w:r>
        <w:rPr>
          <w:rFonts w:ascii="IRNazanin" w:hAnsi="IRNazanin" w:eastAsia="IRNazanin"/>
          <w:color w:val="111111"/>
          <w:sz w:val="28"/>
          <w:sz w:val="28"/>
          <w:szCs w:val="28"/>
          <w:rtl w:val="true"/>
          <w:lang w:bidi="fa-IR"/>
        </w:rPr>
        <w:t>الملح وتحج فی کل سنة فافعل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Style w:val="FootnoteAnchor"/>
          <w:rtl w:val="true"/>
        </w:rPr>
        <w:footnoteReference w:id="434"/>
      </w:r>
      <w:r>
        <w:rPr>
          <w:rFonts w:ascii="IRNazanin" w:hAnsi="IRNazanin" w:eastAsia="IRNazanin"/>
          <w:color w:val="111111"/>
          <w:sz w:val="28"/>
          <w:sz w:val="28"/>
          <w:szCs w:val="28"/>
          <w:rtl w:val="true"/>
          <w:lang w:bidi="fa-IR"/>
        </w:rPr>
        <w:t>عن عبد المؤمن عن داود بن أبی سلیمان</w:t>
      </w:r>
    </w:p>
    <w:p>
      <w:pPr>
        <w:pStyle w:val="BookText"/>
        <w:rPr/>
      </w:pPr>
      <w:r>
        <w:rPr>
          <w:rFonts w:ascii="IRNazanin" w:hAnsi="IRNazanin" w:eastAsia="IRNazanin"/>
          <w:color w:val="111111"/>
          <w:sz w:val="28"/>
          <w:sz w:val="28"/>
          <w:szCs w:val="28"/>
          <w:rtl w:val="true"/>
          <w:lang w:bidi="fa-IR"/>
        </w:rPr>
        <w:t>الجصاص عن عذافر قال قال أبو عبد الله علیه السلام ما یمنعک من الحج فی کل سنة</w:t>
      </w:r>
    </w:p>
    <w:p>
      <w:pPr>
        <w:pStyle w:val="BookText"/>
        <w:rPr/>
      </w:pPr>
      <w:r>
        <w:rPr>
          <w:rFonts w:ascii="IRNazanin" w:hAnsi="IRNazanin" w:eastAsia="IRNazanin"/>
          <w:color w:val="111111"/>
          <w:sz w:val="28"/>
          <w:sz w:val="28"/>
          <w:szCs w:val="28"/>
          <w:rtl w:val="true"/>
          <w:lang w:bidi="fa-IR"/>
        </w:rPr>
        <w:t>قلت جعلت فداک العیال قال فقال إذا مت فمن لعیالک أطعم عیالک الخل والزیت وحج بهم</w:t>
      </w:r>
    </w:p>
    <w:p>
      <w:pPr>
        <w:pStyle w:val="BookText"/>
        <w:rPr/>
      </w:pPr>
      <w:r>
        <w:rPr>
          <w:rFonts w:ascii="IRNazanin" w:hAnsi="IRNazanin" w:eastAsia="IRNazanin"/>
          <w:color w:val="111111"/>
          <w:sz w:val="28"/>
          <w:sz w:val="28"/>
          <w:szCs w:val="28"/>
          <w:rtl w:val="true"/>
          <w:lang w:bidi="fa-IR"/>
        </w:rPr>
        <w:t>کل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حماد بن عیسی عن یحیی بن عمر بن</w:t>
      </w:r>
    </w:p>
    <w:p>
      <w:pPr>
        <w:pStyle w:val="BookText"/>
        <w:rPr/>
      </w:pPr>
      <w:r>
        <w:rPr>
          <w:rFonts w:ascii="IRNazanin" w:hAnsi="IRNazanin" w:eastAsia="IRNazanin"/>
          <w:color w:val="111111"/>
          <w:sz w:val="28"/>
          <w:sz w:val="28"/>
          <w:szCs w:val="28"/>
          <w:rtl w:val="true"/>
          <w:lang w:bidi="fa-IR"/>
        </w:rPr>
        <w:t xml:space="preserve">کلیع عن فقیه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عمار قال قلت لأبی عبد الله علیه السلام انی قد وطنت</w:t>
      </w:r>
    </w:p>
    <w:p>
      <w:pPr>
        <w:pStyle w:val="BookText"/>
        <w:rPr/>
      </w:pPr>
      <w:r>
        <w:rPr>
          <w:rFonts w:ascii="IRNazanin" w:hAnsi="IRNazanin" w:eastAsia="IRNazanin"/>
          <w:color w:val="111111"/>
          <w:sz w:val="28"/>
          <w:sz w:val="28"/>
          <w:szCs w:val="28"/>
          <w:rtl w:val="true"/>
          <w:lang w:bidi="fa-IR"/>
        </w:rPr>
        <w:t>نفسی علی لزوم الحج کل عام بنفسی أو برجل من اهل بیتی بمالی فقال وقد عزمت</w:t>
      </w:r>
    </w:p>
    <w:p>
      <w:pPr>
        <w:pStyle w:val="BookText"/>
        <w:rPr/>
      </w:pP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نعم قال إن 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فأیقن بکثرة المال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أبشر بکثرة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ثواب الاعمال عن محمد</w:t>
      </w:r>
    </w:p>
    <w:p>
      <w:pPr>
        <w:pStyle w:val="BookText"/>
        <w:rPr/>
      </w:pPr>
      <w:r>
        <w:rPr>
          <w:rFonts w:ascii="IRNazanin" w:hAnsi="IRNazanin" w:eastAsia="IRNazanin"/>
          <w:color w:val="111111"/>
          <w:sz w:val="28"/>
          <w:sz w:val="28"/>
          <w:szCs w:val="28"/>
          <w:rtl w:val="true"/>
          <w:lang w:bidi="fa-IR"/>
        </w:rPr>
        <w:t>بن الحسن عن الصفار عن العباس بن معروف عن علی بن مهزیار عن حماد بن</w:t>
      </w:r>
    </w:p>
    <w:p>
      <w:pPr>
        <w:pStyle w:val="BookText"/>
        <w:rPr/>
      </w:pPr>
      <w:r>
        <w:rPr>
          <w:rFonts w:ascii="IRNazanin" w:hAnsi="IRNazanin" w:eastAsia="IRNazanin"/>
          <w:color w:val="111111"/>
          <w:sz w:val="28"/>
          <w:sz w:val="28"/>
          <w:szCs w:val="28"/>
          <w:rtl w:val="true"/>
          <w:lang w:bidi="fa-IR"/>
        </w:rPr>
        <w:t xml:space="preserve">عیسی عن یحیی بن عمر بن الیسع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 بإسناده عن جعفر بن محمد علیهما السلام قال کان إذا لم</w:t>
      </w:r>
    </w:p>
    <w:p>
      <w:pPr>
        <w:pStyle w:val="BookText"/>
        <w:rPr/>
      </w:pPr>
      <w:r>
        <w:rPr>
          <w:rFonts w:ascii="IRNazanin" w:hAnsi="IRNazanin" w:eastAsia="IRNazanin"/>
          <w:color w:val="111111"/>
          <w:sz w:val="28"/>
          <w:sz w:val="28"/>
          <w:szCs w:val="28"/>
          <w:rtl w:val="true"/>
          <w:lang w:bidi="fa-IR"/>
        </w:rPr>
        <w:t>یحج أحج بعض اهله أو بعض موالیه ویقول لنا یا بنی ان استطعتم فلا یقف الناس</w:t>
      </w:r>
    </w:p>
    <w:p>
      <w:pPr>
        <w:pStyle w:val="BookText"/>
        <w:rPr/>
      </w:pPr>
      <w:r>
        <w:rPr>
          <w:rFonts w:ascii="IRNazanin" w:hAnsi="IRNazanin" w:eastAsia="IRNazanin"/>
          <w:color w:val="111111"/>
          <w:sz w:val="28"/>
          <w:sz w:val="28"/>
          <w:szCs w:val="28"/>
          <w:rtl w:val="true"/>
          <w:lang w:bidi="fa-IR"/>
        </w:rPr>
        <w:t>بعرفات الا وفیها من یدعو لکم فان الحاج لیشفع فی ولده وأهله وجیرانه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 محمد</w:t>
      </w:r>
    </w:p>
    <w:p>
      <w:pPr>
        <w:pStyle w:val="BookText"/>
        <w:rPr/>
      </w:pPr>
      <w:r>
        <w:rPr>
          <w:rFonts w:ascii="IRNazanin" w:hAnsi="IRNazanin" w:eastAsia="IRNazanin"/>
          <w:color w:val="111111"/>
          <w:sz w:val="28"/>
          <w:sz w:val="28"/>
          <w:szCs w:val="28"/>
          <w:rtl w:val="true"/>
          <w:lang w:bidi="fa-IR"/>
        </w:rPr>
        <w:t>بن عبد الحمید عن عبد الله بن جندب عن بعض رجاله عن أبی عبد الله علیه السلام قال</w:t>
      </w:r>
    </w:p>
    <w:p>
      <w:pPr>
        <w:pStyle w:val="BookText"/>
        <w:rPr/>
      </w:pPr>
      <w:r>
        <w:rPr>
          <w:rFonts w:ascii="IRNazanin" w:hAnsi="IRNazanin" w:eastAsia="IRNazanin"/>
          <w:color w:val="111111"/>
          <w:sz w:val="28"/>
          <w:sz w:val="28"/>
          <w:szCs w:val="28"/>
          <w:rtl w:val="true"/>
          <w:lang w:bidi="fa-IR"/>
        </w:rPr>
        <w:t>إذا کان الرجل من شأنه الحج کل سنة ثم تخلف سنة فلم یخرج قالت الملائکة</w:t>
      </w:r>
    </w:p>
    <w:p>
      <w:pPr>
        <w:pStyle w:val="BookText"/>
        <w:rPr/>
      </w:pPr>
      <w:r>
        <w:rPr>
          <w:rFonts w:ascii="IRNazanin" w:hAnsi="IRNazanin" w:eastAsia="IRNazanin"/>
          <w:color w:val="111111"/>
          <w:sz w:val="28"/>
          <w:sz w:val="28"/>
          <w:szCs w:val="28"/>
          <w:rtl w:val="true"/>
          <w:lang w:bidi="fa-IR"/>
        </w:rPr>
        <w:t>الذین علی الأرض للذین علی الجبال لقد فقدنا صوت فلان فیقولون اطلبوه فیطلبونه</w:t>
      </w:r>
    </w:p>
    <w:p>
      <w:pPr>
        <w:pStyle w:val="BookText"/>
        <w:rPr/>
      </w:pPr>
      <w:r>
        <w:rPr>
          <w:rFonts w:ascii="IRNazanin" w:hAnsi="IRNazanin" w:eastAsia="IRNazanin"/>
          <w:color w:val="111111"/>
          <w:sz w:val="28"/>
          <w:sz w:val="28"/>
          <w:szCs w:val="28"/>
          <w:rtl w:val="true"/>
          <w:lang w:bidi="fa-IR"/>
        </w:rPr>
        <w:t>فلا یصیبونه فیقولون اللهم انک کان حبسه دین فاد عنه أو مرض فاشفه أو فقر فاغنه</w:t>
      </w:r>
    </w:p>
    <w:p>
      <w:pPr>
        <w:pStyle w:val="BookText"/>
        <w:rPr/>
      </w:pPr>
      <w:r>
        <w:rPr>
          <w:rFonts w:ascii="IRNazanin" w:hAnsi="IRNazanin" w:eastAsia="IRNazanin"/>
          <w:color w:val="111111"/>
          <w:sz w:val="28"/>
          <w:sz w:val="28"/>
          <w:szCs w:val="28"/>
          <w:rtl w:val="true"/>
          <w:lang w:bidi="fa-IR"/>
        </w:rPr>
        <w:t>أو حبس ففرج عنه أو فعل به فافعل به والناس یدعون لأنفسهم وهم یدعون لمن تخلف</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عبد الحمید عن عبد الله بن جندب عن بعض</w:t>
      </w:r>
    </w:p>
    <w:p>
      <w:pPr>
        <w:pStyle w:val="BookText"/>
        <w:rPr/>
      </w:pPr>
      <w:r>
        <w:rPr>
          <w:rFonts w:ascii="IRNazanin" w:hAnsi="IRNazanin" w:eastAsia="IRNazanin"/>
          <w:color w:val="111111"/>
          <w:sz w:val="28"/>
          <w:sz w:val="28"/>
          <w:szCs w:val="28"/>
          <w:rtl w:val="true"/>
          <w:lang w:bidi="fa-IR"/>
        </w:rPr>
        <w:t xml:space="preserve">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إذا کان عشیة عرفة بعث الله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ملکین یتصفحان وجوه الناس فإذا فقدا رجلا قد عود نفسه الحج قال أحدهما لصاحبه</w:t>
      </w:r>
      <w:bookmarkStart w:id="219" w:name="pg16862_230217"/>
    </w:p>
    <w:p>
      <w:pPr>
        <w:pStyle w:val="BookText"/>
        <w:rPr/>
      </w:pPr>
      <w:bookmarkEnd w:id="219"/>
      <w:r>
        <w:rPr>
          <w:rFonts w:ascii="IRNazanin" w:hAnsi="IRNazanin" w:eastAsia="IRNazanin"/>
          <w:color w:val="111111"/>
          <w:sz w:val="28"/>
          <w:sz w:val="28"/>
          <w:szCs w:val="28"/>
          <w:rtl w:val="true"/>
          <w:lang w:bidi="fa-IR"/>
        </w:rPr>
        <w:t>یا فلان ما فعل فلان قال فیقول الله اعلم قال فیقول أحدهما اللهم إن کان حبسه عن الحج</w:t>
      </w:r>
    </w:p>
    <w:p>
      <w:pPr>
        <w:pStyle w:val="BookText"/>
        <w:rPr/>
      </w:pPr>
      <w:r>
        <w:rPr>
          <w:rFonts w:ascii="IRNazanin" w:hAnsi="IRNazanin" w:eastAsia="IRNazanin"/>
          <w:color w:val="111111"/>
          <w:sz w:val="28"/>
          <w:sz w:val="28"/>
          <w:szCs w:val="28"/>
          <w:rtl w:val="true"/>
          <w:lang w:bidi="fa-IR"/>
        </w:rPr>
        <w:t>فقر فاغنه وإن کان حبسه دین فاقض عنه دینه وان کان حبسه مرض فاشفه وان کان حبسه</w:t>
      </w:r>
    </w:p>
    <w:p>
      <w:pPr>
        <w:pStyle w:val="BookText"/>
        <w:rPr/>
      </w:pPr>
      <w:r>
        <w:rPr>
          <w:rFonts w:ascii="IRNazanin" w:hAnsi="IRNazanin" w:eastAsia="IRNazanin"/>
          <w:color w:val="111111"/>
          <w:sz w:val="28"/>
          <w:sz w:val="28"/>
          <w:szCs w:val="28"/>
          <w:rtl w:val="true"/>
          <w:lang w:bidi="fa-IR"/>
        </w:rPr>
        <w:t>موت فاغفر له وارحمه</w:t>
      </w:r>
      <w:r>
        <w:rPr>
          <w:rFonts w:eastAsia="IRNazanin" w:cs="IRNazanin"/>
          <w:color w:val="111111"/>
          <w:sz w:val="28"/>
          <w:szCs w:val="28"/>
          <w:rtl w:val="true"/>
          <w:lang w:bidi="fa-IR"/>
        </w:rPr>
        <w:t>.</w:t>
      </w:r>
    </w:p>
    <w:p>
      <w:pPr>
        <w:pStyle w:val="Heading4"/>
        <w:numPr>
          <w:ilvl w:val="3"/>
          <w:numId w:val="1"/>
        </w:numPr>
        <w:rPr/>
      </w:pPr>
      <w:bookmarkStart w:id="220" w:name="__RefHeading___Toc9964686_417432637"/>
      <w:bookmarkStart w:id="221" w:name="_Toc81"/>
      <w:bookmarkEnd w:id="220"/>
      <w:r>
        <w:rPr>
          <w:rtl w:val="true"/>
        </w:rPr>
        <w:t>(</w:t>
      </w:r>
      <w:r>
        <w:rPr/>
        <w:t>19</w:t>
      </w:r>
      <w:r>
        <w:rPr>
          <w:rtl w:val="true"/>
        </w:rPr>
        <w:t xml:space="preserve">) </w:t>
      </w:r>
      <w:r>
        <w:rPr>
          <w:rtl w:val="true"/>
        </w:rPr>
        <w:t>باب انه یستحب لمن لا یقدر علی الحج فی کل سنة ان</w:t>
      </w:r>
      <w:r>
        <w:rPr>
          <w:rtl w:val="true"/>
        </w:rPr>
        <w:t>...</w:t>
      </w:r>
      <w:bookmarkEnd w:id="221"/>
    </w:p>
    <w:p>
      <w:pPr>
        <w:pStyle w:val="BookText"/>
        <w:rPr/>
      </w:pPr>
      <w:r>
        <w:rPr>
          <w:rFonts w:ascii="IRNazanin" w:hAnsi="IRNazanin" w:eastAsia="IRNazanin"/>
          <w:color w:val="111111"/>
          <w:sz w:val="28"/>
          <w:sz w:val="28"/>
          <w:szCs w:val="28"/>
          <w:rtl w:val="true"/>
          <w:lang w:bidi="fa-IR"/>
        </w:rPr>
        <w:t>باب انه یستحب لمن لا یقدر علی الحج فی کل سنة ان یبعث هدیا أو ثمنه مع أخیه ویأمره ان یطوف عنه ویذبح</w:t>
      </w:r>
    </w:p>
    <w:p>
      <w:pPr>
        <w:pStyle w:val="BookText"/>
        <w:rPr/>
      </w:pPr>
      <w:r>
        <w:rPr>
          <w:rFonts w:ascii="IRNazanin" w:hAnsi="IRNazanin" w:eastAsia="IRNazanin"/>
          <w:color w:val="111111"/>
          <w:sz w:val="28"/>
          <w:sz w:val="28"/>
          <w:szCs w:val="28"/>
          <w:rtl w:val="true"/>
          <w:lang w:bidi="fa-IR"/>
        </w:rPr>
        <w:t>عنه ویواعده یوما لاشعاره أو تقلیده ویجتنب من ذلک الیوم ما یجتنبه المحرم</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ما یمنع أحدکم من أن یحج</w:t>
      </w:r>
    </w:p>
    <w:p>
      <w:pPr>
        <w:pStyle w:val="BookText"/>
        <w:rPr/>
      </w:pPr>
      <w:r>
        <w:rPr>
          <w:rFonts w:ascii="IRNazanin" w:hAnsi="IRNazanin" w:eastAsia="IRNazanin"/>
          <w:color w:val="111111"/>
          <w:sz w:val="28"/>
          <w:sz w:val="28"/>
          <w:szCs w:val="28"/>
          <w:rtl w:val="true"/>
          <w:lang w:bidi="fa-IR"/>
        </w:rPr>
        <w:t>کل سنة فقیل لا یبلغ ذلک أموالنا فقال اما یقدر أحدکم إذا خرج أخوه ان یبعث معه</w:t>
      </w:r>
    </w:p>
    <w:p>
      <w:pPr>
        <w:pStyle w:val="BookText"/>
        <w:rPr/>
      </w:pPr>
      <w:r>
        <w:rPr>
          <w:rFonts w:ascii="IRNazanin" w:hAnsi="IRNazanin" w:eastAsia="IRNazanin"/>
          <w:color w:val="111111"/>
          <w:sz w:val="28"/>
          <w:sz w:val="28"/>
          <w:szCs w:val="28"/>
          <w:rtl w:val="true"/>
          <w:lang w:bidi="fa-IR"/>
        </w:rPr>
        <w:t>بثمن أضحیة ویأمره ان یطوف عنه أسبوعا بالبیت یذبح عنه فإذا کان یوم عرفة</w:t>
      </w:r>
    </w:p>
    <w:p>
      <w:pPr>
        <w:pStyle w:val="BookText"/>
        <w:rPr/>
      </w:pPr>
      <w:r>
        <w:rPr>
          <w:rFonts w:ascii="IRNazanin" w:hAnsi="IRNazanin" w:eastAsia="IRNazanin"/>
          <w:color w:val="111111"/>
          <w:sz w:val="28"/>
          <w:sz w:val="28"/>
          <w:szCs w:val="28"/>
          <w:rtl w:val="true"/>
          <w:lang w:bidi="fa-IR"/>
        </w:rPr>
        <w:t>لبس ثیابه وتهیأ واتی المسجد فلا یزال فی الدعاء حتی تغرب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عبد الله بن سنان</w:t>
      </w:r>
    </w:p>
    <w:p>
      <w:pPr>
        <w:pStyle w:val="BookText"/>
        <w:rPr/>
      </w:pPr>
      <w:r>
        <w:rPr>
          <w:rFonts w:ascii="IRNazanin" w:hAnsi="IRNazanin" w:eastAsia="IRNazanin"/>
          <w:color w:val="111111"/>
          <w:sz w:val="28"/>
          <w:sz w:val="28"/>
          <w:szCs w:val="28"/>
          <w:rtl w:val="true"/>
          <w:lang w:bidi="fa-IR"/>
        </w:rPr>
        <w:t>عن أبی عبد الله علیه السلام قال إن ابن عباس وعلیا علیه السلام کانا یبعثان بهدیهما</w:t>
      </w:r>
    </w:p>
    <w:p>
      <w:pPr>
        <w:pStyle w:val="BookText"/>
        <w:rPr/>
      </w:pPr>
      <w:r>
        <w:rPr>
          <w:rFonts w:ascii="IRNazanin" w:hAnsi="IRNazanin" w:eastAsia="IRNazanin"/>
          <w:color w:val="111111"/>
          <w:sz w:val="28"/>
          <w:sz w:val="28"/>
          <w:szCs w:val="28"/>
          <w:rtl w:val="true"/>
          <w:lang w:bidi="fa-IR"/>
        </w:rPr>
        <w:t>من المدینة ثم یتجردان وان بعثا بهما من أفق من الآفاق واعدا أصحابهما بتقلیدهما</w:t>
      </w:r>
    </w:p>
    <w:p>
      <w:pPr>
        <w:pStyle w:val="BookText"/>
        <w:rPr/>
      </w:pPr>
      <w:r>
        <w:rPr>
          <w:rFonts w:ascii="IRNazanin" w:hAnsi="IRNazanin" w:eastAsia="IRNazanin"/>
          <w:color w:val="111111"/>
          <w:sz w:val="28"/>
          <w:sz w:val="28"/>
          <w:szCs w:val="28"/>
          <w:rtl w:val="true"/>
          <w:lang w:bidi="fa-IR"/>
        </w:rPr>
        <w:t>واشعارهما یوما معلوما ثم لیمسکان یومئذ إلی یوم النحر عن کل ما یمسک عنه</w:t>
      </w:r>
    </w:p>
    <w:p>
      <w:pPr>
        <w:pStyle w:val="BookText"/>
        <w:rPr/>
      </w:pPr>
      <w:r>
        <w:rPr>
          <w:rFonts w:ascii="IRNazanin" w:hAnsi="IRNazanin" w:eastAsia="IRNazanin"/>
          <w:color w:val="111111"/>
          <w:sz w:val="28"/>
          <w:sz w:val="28"/>
          <w:szCs w:val="28"/>
          <w:rtl w:val="true"/>
          <w:lang w:bidi="fa-IR"/>
        </w:rPr>
        <w:t>الحرم ویجتنبان کل ما یجتنب المحرم الا انه لا یلبی الا من کان حاجا أو معتمرا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بن سماعة عن غیر</w:t>
      </w:r>
    </w:p>
    <w:p>
      <w:pPr>
        <w:pStyle w:val="BookText"/>
        <w:rPr/>
      </w:pPr>
      <w:r>
        <w:rPr>
          <w:rFonts w:ascii="IRNazanin" w:hAnsi="IRNazanin" w:eastAsia="IRNazanin"/>
          <w:color w:val="111111"/>
          <w:sz w:val="28"/>
          <w:sz w:val="28"/>
          <w:szCs w:val="28"/>
          <w:rtl w:val="true"/>
          <w:lang w:bidi="fa-IR"/>
        </w:rPr>
        <w:t>واحد عن ابان عن سلمة عن أبی عبد الله علیه السلام ان علیا علیه السلام کان یبعث</w:t>
      </w:r>
    </w:p>
    <w:p>
      <w:pPr>
        <w:pStyle w:val="BookText"/>
        <w:rPr/>
      </w:pPr>
      <w:r>
        <w:rPr>
          <w:rFonts w:ascii="IRNazanin" w:hAnsi="IRNazanin" w:eastAsia="IRNazanin"/>
          <w:color w:val="111111"/>
          <w:sz w:val="28"/>
          <w:sz w:val="28"/>
          <w:szCs w:val="28"/>
          <w:rtl w:val="true"/>
          <w:lang w:bidi="fa-IR"/>
        </w:rPr>
        <w:t>بهدیه ثم یمسک عما یمسک عنه المحرم غیر أنه لا یلبی ویواعدهم یوم ینحر فیه</w:t>
      </w:r>
    </w:p>
    <w:p>
      <w:pPr>
        <w:pStyle w:val="BookText"/>
        <w:rPr/>
      </w:pPr>
      <w:r>
        <w:rPr>
          <w:rFonts w:ascii="IRNazanin" w:hAnsi="IRNazanin" w:eastAsia="IRNazanin"/>
          <w:color w:val="111111"/>
          <w:sz w:val="28"/>
          <w:sz w:val="28"/>
          <w:szCs w:val="28"/>
          <w:rtl w:val="true"/>
          <w:lang w:bidi="fa-IR"/>
        </w:rPr>
        <w:t>بدنة فیحل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w:t>
      </w:r>
    </w:p>
    <w:p>
      <w:pPr>
        <w:pStyle w:val="BookText"/>
        <w:rPr/>
      </w:pPr>
      <w:r>
        <w:rPr>
          <w:rFonts w:ascii="IRNazanin" w:hAnsi="IRNazanin" w:eastAsia="IRNazanin"/>
          <w:color w:val="111111"/>
          <w:sz w:val="28"/>
          <w:sz w:val="28"/>
          <w:szCs w:val="28"/>
          <w:rtl w:val="true"/>
          <w:lang w:bidi="fa-IR"/>
        </w:rPr>
        <w:t xml:space="preserve">الفضل بن شاذان عن ابن أبی عمیر عن معاویة بن عمار یب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w:t>
      </w:r>
    </w:p>
    <w:p>
      <w:pPr>
        <w:pStyle w:val="BookText"/>
        <w:rPr/>
      </w:pPr>
      <w:r>
        <w:rPr>
          <w:rFonts w:ascii="IRNazanin" w:hAnsi="IRNazanin" w:eastAsia="IRNazanin"/>
          <w:color w:val="111111"/>
          <w:sz w:val="28"/>
          <w:sz w:val="28"/>
          <w:szCs w:val="28"/>
          <w:rtl w:val="true"/>
          <w:lang w:bidi="fa-IR"/>
        </w:rPr>
        <w:t xml:space="preserve">عن صفوان عن 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معاویة بن عمار </w:t>
      </w:r>
      <w:r>
        <w:rPr>
          <w:rStyle w:val="FootnoteAnchor"/>
          <w:rtl w:val="true"/>
        </w:rPr>
        <w:footnoteReference w:id="435"/>
      </w:r>
      <w:r>
        <w:rPr>
          <w:rFonts w:ascii="IRNazanin" w:hAnsi="IRNazanin" w:eastAsia="IRNazanin"/>
          <w:color w:val="111111"/>
          <w:sz w:val="28"/>
          <w:sz w:val="28"/>
          <w:szCs w:val="28"/>
          <w:rtl w:val="true"/>
          <w:lang w:bidi="fa-IR"/>
        </w:rPr>
        <w:t>قال سئلت ابا عبد الله علیه السلام</w:t>
      </w:r>
    </w:p>
    <w:p>
      <w:pPr>
        <w:pStyle w:val="BookText"/>
        <w:rPr/>
      </w:pPr>
      <w:r>
        <w:rPr>
          <w:rFonts w:ascii="IRNazanin" w:hAnsi="IRNazanin" w:eastAsia="IRNazanin"/>
          <w:color w:val="111111"/>
          <w:sz w:val="28"/>
          <w:sz w:val="28"/>
          <w:szCs w:val="28"/>
          <w:rtl w:val="true"/>
          <w:lang w:bidi="fa-IR"/>
        </w:rPr>
        <w:t xml:space="preserve">عن الرجل یرسل بالهدی تطوعا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بواجب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یواعد أصحابه</w:t>
      </w:r>
    </w:p>
    <w:p>
      <w:pPr>
        <w:pStyle w:val="BookText"/>
        <w:rPr/>
      </w:pPr>
      <w:r>
        <w:rPr>
          <w:rFonts w:ascii="IRNazanin" w:hAnsi="IRNazanin" w:eastAsia="IRNazanin"/>
          <w:color w:val="111111"/>
          <w:sz w:val="28"/>
          <w:sz w:val="28"/>
          <w:szCs w:val="28"/>
          <w:rtl w:val="true"/>
          <w:lang w:bidi="fa-IR"/>
        </w:rPr>
        <w:t xml:space="preserve">یوما فیقلدونه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کانت تلک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اجتنب </w:t>
      </w:r>
      <w:r>
        <w:rPr>
          <w:rStyle w:val="FootnoteAnchor"/>
          <w:rtl w:val="true"/>
        </w:rPr>
        <w:footnoteReference w:id="437"/>
      </w:r>
      <w:r>
        <w:rPr>
          <w:rFonts w:ascii="IRNazanin" w:hAnsi="IRNazanin" w:eastAsia="IRNazanin"/>
          <w:color w:val="111111"/>
          <w:sz w:val="28"/>
          <w:sz w:val="28"/>
          <w:szCs w:val="28"/>
          <w:rtl w:val="true"/>
          <w:lang w:bidi="fa-IR"/>
        </w:rPr>
        <w:t xml:space="preserve">ما یجتنبه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یوم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النحر أجزأ عنه</w:t>
      </w:r>
    </w:p>
    <w:p>
      <w:pPr>
        <w:pStyle w:val="BookText"/>
        <w:rPr/>
      </w:pPr>
      <w:r>
        <w:rPr>
          <w:rFonts w:ascii="IRNazanin" w:hAnsi="IRNazanin" w:eastAsia="IRNazanin"/>
          <w:color w:val="111111"/>
          <w:sz w:val="28"/>
          <w:sz w:val="28"/>
          <w:szCs w:val="28"/>
          <w:rtl w:val="true"/>
          <w:lang w:bidi="fa-IR"/>
        </w:rPr>
        <w:t xml:space="preserve">یب فقیه فان رسول الله صلی الله علیه وآله حین </w:t>
      </w:r>
      <w:r>
        <w:rPr>
          <w:rStyle w:val="FootnoteAnchor"/>
          <w:rtl w:val="true"/>
        </w:rPr>
        <w:footnoteReference w:id="438"/>
      </w:r>
      <w:r>
        <w:rPr>
          <w:rFonts w:ascii="IRNazanin" w:hAnsi="IRNazanin" w:eastAsia="IRNazanin"/>
          <w:color w:val="111111"/>
          <w:sz w:val="28"/>
          <w:sz w:val="28"/>
          <w:szCs w:val="28"/>
          <w:rtl w:val="true"/>
          <w:lang w:bidi="fa-IR"/>
        </w:rPr>
        <w:t>صده المشرکون یوم الحدیبیة</w:t>
      </w:r>
    </w:p>
    <w:p>
      <w:pPr>
        <w:pStyle w:val="BookText"/>
        <w:rPr/>
      </w:pPr>
      <w:r>
        <w:rPr>
          <w:rFonts w:ascii="IRNazanin" w:hAnsi="IRNazanin" w:eastAsia="IRNazanin"/>
          <w:color w:val="111111"/>
          <w:sz w:val="28"/>
          <w:sz w:val="28"/>
          <w:szCs w:val="28"/>
          <w:rtl w:val="true"/>
          <w:lang w:bidi="fa-IR"/>
        </w:rPr>
        <w:t xml:space="preserve">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إلی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إسماعیل</w:t>
      </w:r>
    </w:p>
    <w:p>
      <w:pPr>
        <w:pStyle w:val="BookText"/>
        <w:rPr/>
      </w:pPr>
      <w:r>
        <w:rPr>
          <w:rFonts w:ascii="IRNazanin" w:hAnsi="IRNazanin" w:eastAsia="IRNazanin"/>
          <w:color w:val="111111"/>
          <w:sz w:val="28"/>
          <w:sz w:val="28"/>
          <w:szCs w:val="28"/>
          <w:rtl w:val="true"/>
          <w:lang w:bidi="fa-IR"/>
        </w:rPr>
        <w:t>عن محمد بن الفضیل عن أبی الصباح الکنانی قال سئلت ابا عبد الله علیه السلام عن</w:t>
      </w:r>
    </w:p>
    <w:p>
      <w:pPr>
        <w:pStyle w:val="BookText"/>
        <w:rPr/>
      </w:pPr>
      <w:r>
        <w:rPr>
          <w:rFonts w:ascii="IRNazanin" w:hAnsi="IRNazanin" w:eastAsia="IRNazanin"/>
          <w:color w:val="111111"/>
          <w:sz w:val="28"/>
          <w:sz w:val="28"/>
          <w:szCs w:val="28"/>
          <w:rtl w:val="true"/>
          <w:lang w:bidi="fa-IR"/>
        </w:rPr>
        <w:t xml:space="preserve">رجل بعث یهدی </w:t>
      </w:r>
      <w:r>
        <w:rPr>
          <w:rStyle w:val="FootnoteAnchor"/>
          <w:rtl w:val="true"/>
        </w:rPr>
        <w:footnoteReference w:id="439"/>
      </w:r>
      <w:r>
        <w:rPr>
          <w:rFonts w:ascii="IRNazanin" w:hAnsi="IRNazanin" w:eastAsia="IRNazanin"/>
          <w:color w:val="111111"/>
          <w:sz w:val="28"/>
          <w:sz w:val="28"/>
          <w:szCs w:val="28"/>
          <w:rtl w:val="true"/>
          <w:lang w:bidi="fa-IR"/>
        </w:rPr>
        <w:t>مع قوم بسیاق وواعدهم یوما یقلدون فیه هدیهم ویحرمون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یحرم علیه ما یحرم علی المحرم فی الیوم الذی واعدهم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یبلغ الهدی محله فقلت أرأیت ان أخلفوا فی میعادهم </w:t>
      </w:r>
      <w:r>
        <w:rPr>
          <w:rStyle w:val="FootnoteAnchor"/>
          <w:rtl w:val="true"/>
        </w:rPr>
        <w:footnoteReference w:id="440"/>
      </w:r>
      <w:r>
        <w:rPr>
          <w:rFonts w:ascii="IRNazanin" w:hAnsi="IRNazanin" w:eastAsia="IRNazanin"/>
          <w:color w:val="111111"/>
          <w:sz w:val="28"/>
          <w:sz w:val="28"/>
          <w:szCs w:val="28"/>
          <w:rtl w:val="true"/>
          <w:lang w:bidi="fa-IR"/>
        </w:rPr>
        <w:t xml:space="preserve">وأبطأوا فی السیر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علیه جناح فی الیوم الذی واعدهم قال لا ویحل فی الیوم الذی واعدهم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 عن</w:t>
      </w:r>
    </w:p>
    <w:p>
      <w:pPr>
        <w:pStyle w:val="BookText"/>
        <w:rPr/>
      </w:pPr>
      <w:r>
        <w:rPr>
          <w:rFonts w:ascii="IRNazanin" w:hAnsi="IRNazanin" w:eastAsia="IRNazanin"/>
          <w:color w:val="111111"/>
          <w:sz w:val="28"/>
          <w:sz w:val="28"/>
          <w:szCs w:val="28"/>
          <w:rtl w:val="true"/>
          <w:lang w:bidi="fa-IR"/>
        </w:rPr>
        <w:t xml:space="preserve">الحلبی قال سئلت ابا عبد الله علیه السلام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وأبطأوا فی</w:t>
      </w:r>
    </w:p>
    <w:p>
      <w:pPr>
        <w:pStyle w:val="BookText"/>
        <w:rPr/>
      </w:pPr>
      <w:r>
        <w:rPr>
          <w:rFonts w:ascii="IRNazanin" w:hAnsi="IRNazanin" w:eastAsia="IRNazanin"/>
          <w:color w:val="111111"/>
          <w:sz w:val="28"/>
          <w:sz w:val="28"/>
          <w:szCs w:val="28"/>
          <w:rtl w:val="true"/>
          <w:lang w:bidi="fa-IR"/>
        </w:rPr>
        <w:t>السیر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یحتاج ان یحل هو فی الیوم الذی واعدهم فیه قال لیس علیه جناح</w:t>
      </w:r>
    </w:p>
    <w:p>
      <w:pPr>
        <w:pStyle w:val="BookText"/>
        <w:rPr/>
      </w:pPr>
      <w:r>
        <w:rPr>
          <w:rFonts w:ascii="IRNazanin" w:hAnsi="IRNazanin" w:eastAsia="IRNazanin"/>
          <w:color w:val="111111"/>
          <w:sz w:val="28"/>
          <w:sz w:val="28"/>
          <w:szCs w:val="28"/>
          <w:rtl w:val="true"/>
          <w:lang w:bidi="fa-IR"/>
        </w:rPr>
        <w:t>ان یحل فی الیوم الذی واعدهم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زید بن أسامة قال</w:t>
      </w:r>
    </w:p>
    <w:p>
      <w:pPr>
        <w:pStyle w:val="BookText"/>
        <w:rPr/>
      </w:pPr>
      <w:r>
        <w:rPr>
          <w:rFonts w:ascii="IRNazanin" w:hAnsi="IRNazanin" w:eastAsia="IRNazanin"/>
          <w:color w:val="111111"/>
          <w:sz w:val="28"/>
          <w:sz w:val="28"/>
          <w:szCs w:val="28"/>
          <w:rtl w:val="true"/>
          <w:lang w:bidi="fa-IR"/>
        </w:rPr>
        <w:t>سئل أبو عبد الله علیه السلام عن رجل بعث بهدی مع قوم یساق فواعدهم یوم یقلدون</w:t>
      </w:r>
    </w:p>
    <w:p>
      <w:pPr>
        <w:pStyle w:val="BookText"/>
        <w:rPr/>
      </w:pPr>
      <w:r>
        <w:rPr>
          <w:rFonts w:ascii="IRNazanin" w:hAnsi="IRNazanin" w:eastAsia="IRNazanin"/>
          <w:color w:val="111111"/>
          <w:sz w:val="28"/>
          <w:sz w:val="28"/>
          <w:szCs w:val="28"/>
          <w:rtl w:val="true"/>
          <w:lang w:bidi="fa-IR"/>
        </w:rPr>
        <w:t>فیه هدیهم ویحرمون فیه قال یحرم علیه ما یحرم علی المحرم فی الیوم الذی واعدهم حتی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یبلغ الهدی محله قلت أرأیت ان اختلفوا فی میعادهم وأبطأوا فی السیر علیه جناح</w:t>
      </w:r>
      <w:bookmarkStart w:id="222" w:name="pg16862_230219"/>
    </w:p>
    <w:p>
      <w:pPr>
        <w:pStyle w:val="BookText"/>
        <w:rPr/>
      </w:pPr>
      <w:bookmarkEnd w:id="222"/>
      <w:r>
        <w:rPr>
          <w:rFonts w:ascii="IRNazanin" w:hAnsi="IRNazanin" w:eastAsia="IRNazanin"/>
          <w:color w:val="111111"/>
          <w:sz w:val="28"/>
          <w:sz w:val="28"/>
          <w:szCs w:val="28"/>
          <w:rtl w:val="true"/>
          <w:lang w:bidi="fa-IR"/>
        </w:rPr>
        <w:t>ان یحل فی الیوم الذی واعدهم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والرجل إذا أرسل بهدی تطوعا ولیس</w:t>
      </w:r>
    </w:p>
    <w:p>
      <w:pPr>
        <w:pStyle w:val="BookText"/>
        <w:rPr/>
      </w:pPr>
      <w:r>
        <w:rPr>
          <w:rFonts w:ascii="IRNazanin" w:hAnsi="IRNazanin" w:eastAsia="IRNazanin"/>
          <w:color w:val="111111"/>
          <w:sz w:val="28"/>
          <w:sz w:val="28"/>
          <w:szCs w:val="28"/>
          <w:rtl w:val="true"/>
          <w:lang w:bidi="fa-IR"/>
        </w:rPr>
        <w:t>بواجب انما یرید أن یتطوع یواعد أصحابه ساعة یوم کذا وکذا یأمرهم ان یقلدوه فی</w:t>
      </w:r>
    </w:p>
    <w:p>
      <w:pPr>
        <w:pStyle w:val="BookText"/>
        <w:rPr/>
      </w:pPr>
      <w:r>
        <w:rPr>
          <w:rFonts w:ascii="IRNazanin" w:hAnsi="IRNazanin" w:eastAsia="IRNazanin"/>
          <w:color w:val="111111"/>
          <w:sz w:val="28"/>
          <w:sz w:val="28"/>
          <w:szCs w:val="28"/>
          <w:rtl w:val="true"/>
          <w:lang w:bidi="fa-IR"/>
        </w:rPr>
        <w:t>تلک الساعة فإذا کان تلک الساعة اجتنب ما یجتنب المحرم حتی یکون یوم النحر فإذا</w:t>
      </w:r>
    </w:p>
    <w:p>
      <w:pPr>
        <w:pStyle w:val="BookText"/>
        <w:rPr/>
      </w:pPr>
      <w:r>
        <w:rPr>
          <w:rFonts w:ascii="IRNazanin" w:hAnsi="IRNazanin" w:eastAsia="IRNazanin"/>
          <w:color w:val="111111"/>
          <w:sz w:val="28"/>
          <w:sz w:val="28"/>
          <w:szCs w:val="28"/>
          <w:rtl w:val="true"/>
          <w:lang w:bidi="fa-IR"/>
        </w:rPr>
        <w:t>کان یوم النحر أجزأ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 بن یحیی</w:t>
      </w:r>
    </w:p>
    <w:p>
      <w:pPr>
        <w:pStyle w:val="BookText"/>
        <w:rPr/>
      </w:pPr>
      <w:r>
        <w:rPr>
          <w:rFonts w:ascii="IRNazanin" w:hAnsi="IRNazanin" w:eastAsia="IRNazanin"/>
          <w:color w:val="111111"/>
          <w:sz w:val="28"/>
          <w:sz w:val="28"/>
          <w:szCs w:val="28"/>
          <w:rtl w:val="true"/>
          <w:lang w:bidi="fa-IR"/>
        </w:rPr>
        <w:t>عن هارون بن خارجة قال إن مرادا بعث ببدنة وأمر ان تقلد وتشعر فی یوم کذا وکذا فقلت</w:t>
      </w:r>
    </w:p>
    <w:p>
      <w:pPr>
        <w:pStyle w:val="BookText"/>
        <w:rPr/>
      </w:pPr>
      <w:r>
        <w:rPr>
          <w:rFonts w:ascii="IRNazanin" w:hAnsi="IRNazanin" w:eastAsia="IRNazanin"/>
          <w:color w:val="111111"/>
          <w:sz w:val="28"/>
          <w:sz w:val="28"/>
          <w:szCs w:val="28"/>
          <w:rtl w:val="true"/>
          <w:lang w:bidi="fa-IR"/>
        </w:rPr>
        <w:t xml:space="preserve">له انما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یلبس الثیاب فبعثنی إلی أبی عبد الله علیه السلام بالحیرة فقلت</w:t>
      </w:r>
    </w:p>
    <w:p>
      <w:pPr>
        <w:pStyle w:val="BookText"/>
        <w:rPr/>
      </w:pPr>
      <w:r>
        <w:rPr>
          <w:rFonts w:ascii="IRNazanin" w:hAnsi="IRNazanin" w:eastAsia="IRNazanin"/>
          <w:color w:val="111111"/>
          <w:sz w:val="28"/>
          <w:sz w:val="28"/>
          <w:szCs w:val="28"/>
          <w:rtl w:val="true"/>
          <w:lang w:bidi="fa-IR"/>
        </w:rPr>
        <w:t>له ان مرادا صنع کذا وکذا وانه لا یستطیع ان یترک الثیاب لمکان زیاد فقال مره</w:t>
      </w:r>
    </w:p>
    <w:p>
      <w:pPr>
        <w:pStyle w:val="BookText"/>
        <w:rPr/>
      </w:pPr>
      <w:r>
        <w:rPr>
          <w:rFonts w:ascii="IRNazanin" w:hAnsi="IRNazanin" w:eastAsia="IRNazanin"/>
          <w:color w:val="111111"/>
          <w:sz w:val="28"/>
          <w:sz w:val="28"/>
          <w:szCs w:val="28"/>
          <w:rtl w:val="true"/>
          <w:lang w:bidi="fa-IR"/>
        </w:rPr>
        <w:t xml:space="preserve">فلیلبس </w:t>
      </w:r>
      <w:r>
        <w:rPr>
          <w:rStyle w:val="FootnoteAnchor"/>
          <w:rtl w:val="true"/>
        </w:rPr>
        <w:footnoteReference w:id="442"/>
      </w:r>
      <w:r>
        <w:rPr>
          <w:rFonts w:ascii="IRNazanin" w:hAnsi="IRNazanin" w:eastAsia="IRNazanin"/>
          <w:color w:val="111111"/>
          <w:sz w:val="28"/>
          <w:sz w:val="28"/>
          <w:szCs w:val="28"/>
          <w:rtl w:val="true"/>
          <w:lang w:bidi="fa-IR"/>
        </w:rPr>
        <w:t>الثیاب ولیذبح بقرة یوم الأضحی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قاسم عن صفوان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عن هارون بن</w:t>
      </w:r>
    </w:p>
    <w:p>
      <w:pPr>
        <w:pStyle w:val="BookText"/>
        <w:rPr/>
      </w:pPr>
      <w:r>
        <w:rPr>
          <w:rFonts w:ascii="IRNazanin" w:hAnsi="IRNazanin" w:eastAsia="IRNazanin"/>
          <w:color w:val="111111"/>
          <w:sz w:val="28"/>
          <w:sz w:val="28"/>
          <w:szCs w:val="28"/>
          <w:rtl w:val="true"/>
          <w:lang w:bidi="fa-IR"/>
        </w:rPr>
        <w:t>خارجة قال إن ابا مراد بعث ببدنة وأمر الذی بعث بها معه ان یقلد ویشعر فی یوم کذا</w:t>
      </w:r>
    </w:p>
    <w:p>
      <w:pPr>
        <w:pStyle w:val="BookText"/>
        <w:rPr/>
      </w:pPr>
      <w:r>
        <w:rPr>
          <w:rFonts w:ascii="IRNazanin" w:hAnsi="IRNazanin" w:eastAsia="IRNazanin"/>
          <w:color w:val="111111"/>
          <w:sz w:val="28"/>
          <w:sz w:val="28"/>
          <w:szCs w:val="28"/>
          <w:rtl w:val="true"/>
          <w:lang w:bidi="fa-IR"/>
        </w:rPr>
        <w:t>وکذا فقلت له انه لا ینبغی لک ان تلبس الثیاب فبعثنی إلی أبی عبد الله علیه السلام وهو</w:t>
      </w:r>
    </w:p>
    <w:p>
      <w:pPr>
        <w:pStyle w:val="BookText"/>
        <w:rPr/>
      </w:pPr>
      <w:r>
        <w:rPr>
          <w:rFonts w:ascii="IRNazanin" w:hAnsi="IRNazanin" w:eastAsia="IRNazanin"/>
          <w:color w:val="111111"/>
          <w:sz w:val="28"/>
          <w:sz w:val="28"/>
          <w:szCs w:val="28"/>
          <w:rtl w:val="true"/>
          <w:lang w:bidi="fa-IR"/>
        </w:rPr>
        <w:t>بالحیرة فقلت له ان ابا مراد فعل کذا وکذا وانه لا یستطیع ان یدع الثیاب لمکان</w:t>
      </w:r>
    </w:p>
    <w:p>
      <w:pPr>
        <w:pStyle w:val="BookText"/>
        <w:rPr/>
      </w:pPr>
      <w:r>
        <w:rPr>
          <w:rFonts w:ascii="IRNazanin" w:hAnsi="IRNazanin" w:eastAsia="IRNazanin"/>
          <w:color w:val="111111"/>
          <w:sz w:val="28"/>
          <w:sz w:val="28"/>
          <w:szCs w:val="28"/>
          <w:rtl w:val="true"/>
          <w:lang w:bidi="fa-IR"/>
        </w:rPr>
        <w:t>أبی جعفر فقال مره فلیلبس الثیاب ولینحر بقرة یوم النحر عن لبسه الثیاب</w:t>
      </w:r>
      <w:r>
        <w:rPr>
          <w:rFonts w:eastAsia="IRNazanin" w:cs="IRNazanin"/>
          <w:color w:val="111111"/>
          <w:sz w:val="28"/>
          <w:szCs w:val="28"/>
          <w:rtl w:val="true"/>
          <w:lang w:bidi="fa-IR"/>
        </w:rPr>
        <w:t>.</w:t>
      </w:r>
    </w:p>
    <w:p>
      <w:pPr>
        <w:pStyle w:val="Heading4"/>
        <w:numPr>
          <w:ilvl w:val="3"/>
          <w:numId w:val="1"/>
        </w:numPr>
        <w:rPr/>
      </w:pPr>
      <w:bookmarkStart w:id="223" w:name="__RefHeading___Toc9964688_417432637"/>
      <w:bookmarkStart w:id="224" w:name="_Toc82"/>
      <w:bookmarkEnd w:id="223"/>
      <w:r>
        <w:rPr>
          <w:rtl w:val="true"/>
        </w:rPr>
        <w:t>(</w:t>
      </w:r>
      <w:r>
        <w:rPr/>
        <w:t>20</w:t>
      </w:r>
      <w:r>
        <w:rPr>
          <w:rtl w:val="true"/>
        </w:rPr>
        <w:t xml:space="preserve">) </w:t>
      </w:r>
      <w:r>
        <w:rPr>
          <w:rtl w:val="true"/>
        </w:rPr>
        <w:t>باب استحباب التهیؤ للحج فیما بین الحج إلی الحج</w:t>
      </w:r>
      <w:bookmarkEnd w:id="224"/>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محمد بن الحسن</w:t>
      </w:r>
    </w:p>
    <w:p>
      <w:pPr>
        <w:pStyle w:val="BookText"/>
        <w:rPr/>
      </w:pPr>
      <w:r>
        <w:rPr>
          <w:rFonts w:ascii="IRNazanin" w:hAnsi="IRNazanin" w:eastAsia="IRNazanin"/>
          <w:color w:val="111111"/>
          <w:sz w:val="28"/>
          <w:sz w:val="28"/>
          <w:szCs w:val="28"/>
          <w:rtl w:val="true"/>
          <w:lang w:bidi="fa-IR"/>
        </w:rPr>
        <w:t>زعلان عن عبد الله بن المغیرة عن حماد بن طلحة عن عیسی ابن أبی منصور قال قال</w:t>
      </w:r>
    </w:p>
    <w:p>
      <w:pPr>
        <w:pStyle w:val="BookText"/>
        <w:rPr/>
      </w:pPr>
      <w:r>
        <w:rPr>
          <w:rFonts w:ascii="IRNazanin" w:hAnsi="IRNazanin" w:eastAsia="IRNazanin"/>
          <w:color w:val="111111"/>
          <w:sz w:val="28"/>
          <w:sz w:val="28"/>
          <w:szCs w:val="28"/>
          <w:rtl w:val="true"/>
          <w:lang w:bidi="fa-IR"/>
        </w:rPr>
        <w:t>لی جعفر بن محمد علیهما السلام یا عیسی انی أحب ان یراک الله فیما بین الحج إلی الحج</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تتهیأ للحج</w:t>
      </w:r>
      <w:r>
        <w:rPr>
          <w:rFonts w:eastAsia="IRNazanin" w:cs="IRNazanin"/>
          <w:color w:val="111111"/>
          <w:sz w:val="28"/>
          <w:szCs w:val="28"/>
          <w:rtl w:val="true"/>
          <w:lang w:bidi="fa-IR"/>
        </w:rPr>
        <w:t>.</w:t>
      </w:r>
      <w:bookmarkStart w:id="225" w:name="pg16862_230220"/>
    </w:p>
    <w:p>
      <w:pPr>
        <w:pStyle w:val="Heading4"/>
        <w:numPr>
          <w:ilvl w:val="3"/>
          <w:numId w:val="1"/>
        </w:numPr>
        <w:rPr/>
      </w:pPr>
      <w:bookmarkStart w:id="226" w:name="__RefHeading___Toc9964690_417432637"/>
      <w:bookmarkStart w:id="227" w:name="_Toc83"/>
      <w:bookmarkEnd w:id="225"/>
      <w:bookmarkEnd w:id="226"/>
      <w:r>
        <w:rPr>
          <w:rtl w:val="true"/>
        </w:rPr>
        <w:t>(</w:t>
      </w:r>
      <w:r>
        <w:rPr/>
        <w:t>21</w:t>
      </w:r>
      <w:r>
        <w:rPr>
          <w:rtl w:val="true"/>
        </w:rPr>
        <w:t xml:space="preserve">) </w:t>
      </w:r>
      <w:r>
        <w:rPr>
          <w:rtl w:val="true"/>
        </w:rPr>
        <w:t>باب انه من رجع من مکة وهو ینوی الحج زید فی عمره ومن لا یرید العود إلیها فقد اقترب اجله ودنا عذابه</w:t>
      </w:r>
      <w:bookmarkEnd w:id="227"/>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حمزة بن یعلی</w:t>
      </w:r>
    </w:p>
    <w:p>
      <w:pPr>
        <w:pStyle w:val="BookText"/>
        <w:rPr/>
      </w:pPr>
      <w:r>
        <w:rPr>
          <w:rFonts w:ascii="IRNazanin" w:hAnsi="IRNazanin" w:eastAsia="IRNazanin"/>
          <w:color w:val="111111"/>
          <w:sz w:val="28"/>
          <w:sz w:val="28"/>
          <w:szCs w:val="28"/>
          <w:rtl w:val="true"/>
          <w:lang w:bidi="fa-IR"/>
        </w:rPr>
        <w:t xml:space="preserve">عن بعض الکوفیین عن أحمد بن عائذ عن عبد الله بن سنان قال 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من رجع من مکة وهو ینوی الحج من قابل زید فی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 من أراد دینا وآخرة</w:t>
      </w:r>
    </w:p>
    <w:p>
      <w:pPr>
        <w:pStyle w:val="BookText"/>
        <w:rPr/>
      </w:pPr>
      <w:r>
        <w:rPr>
          <w:rFonts w:ascii="IRNazanin" w:hAnsi="IRNazanin" w:eastAsia="IRNazanin"/>
          <w:color w:val="111111"/>
          <w:sz w:val="28"/>
          <w:sz w:val="28"/>
          <w:szCs w:val="28"/>
          <w:rtl w:val="true"/>
          <w:lang w:bidi="fa-IR"/>
        </w:rPr>
        <w:t>فلیؤم هذا البیت ومن رجع من مکة وهو ینوی الحج من قابل زید فی عمره ومن</w:t>
      </w:r>
    </w:p>
    <w:p>
      <w:pPr>
        <w:pStyle w:val="BookText"/>
        <w:rPr/>
      </w:pPr>
      <w:r>
        <w:rPr>
          <w:rFonts w:ascii="IRNazanin" w:hAnsi="IRNazanin" w:eastAsia="IRNazanin"/>
          <w:color w:val="111111"/>
          <w:sz w:val="28"/>
          <w:sz w:val="28"/>
          <w:szCs w:val="28"/>
          <w:rtl w:val="true"/>
          <w:lang w:bidi="fa-IR"/>
        </w:rPr>
        <w:t>خرج من مکة وهو لا ینوی العود إلیها فقد قرب اجله ودنا عذابه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حسین</w:t>
      </w:r>
    </w:p>
    <w:p>
      <w:pPr>
        <w:pStyle w:val="BookText"/>
        <w:rPr/>
      </w:pPr>
      <w:r>
        <w:rPr>
          <w:rFonts w:ascii="IRNazanin" w:hAnsi="IRNazanin" w:eastAsia="IRNazanin"/>
          <w:color w:val="111111"/>
          <w:sz w:val="28"/>
          <w:sz w:val="28"/>
          <w:szCs w:val="28"/>
          <w:rtl w:val="true"/>
          <w:lang w:bidi="fa-IR"/>
        </w:rPr>
        <w:t>الأحمسی عن أبی عبد الله علیه السلام قال من خرج من مکة وهو لا یرید العود إلیها</w:t>
      </w:r>
    </w:p>
    <w:p>
      <w:pPr>
        <w:pStyle w:val="BookText"/>
        <w:rPr/>
      </w:pPr>
      <w:r>
        <w:rPr>
          <w:rFonts w:ascii="IRNazanin" w:hAnsi="IRNazanin" w:eastAsia="IRNazanin"/>
          <w:color w:val="111111"/>
          <w:sz w:val="28"/>
          <w:sz w:val="28"/>
          <w:szCs w:val="28"/>
          <w:rtl w:val="true"/>
          <w:lang w:bidi="fa-IR"/>
        </w:rPr>
        <w:t xml:space="preserve">فقد اقترب اجله ودنا عذابه کا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 xml:space="preserve">الحکم عن حسین بن عثمان عن رجل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أحمد بن محمد بن عیسی عن الحسن بن علی بن علی عن محمد بن أبی حمزة رفعه قال من</w:t>
      </w:r>
    </w:p>
    <w:p>
      <w:pPr>
        <w:pStyle w:val="BookText"/>
        <w:rPr/>
      </w:pPr>
      <w:r>
        <w:rPr>
          <w:rFonts w:ascii="IRNazanin" w:hAnsi="IRNazanin" w:eastAsia="IRNazanin"/>
          <w:color w:val="111111"/>
          <w:sz w:val="28"/>
          <w:sz w:val="28"/>
          <w:szCs w:val="28"/>
          <w:rtl w:val="true"/>
          <w:lang w:bidi="fa-IR"/>
        </w:rPr>
        <w:t xml:space="preserve">خرج من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عثمان بن شریک عنه ومحمد بن أبی</w:t>
      </w:r>
    </w:p>
    <w:p>
      <w:pPr>
        <w:pStyle w:val="BookText"/>
        <w:rPr/>
      </w:pPr>
      <w:r>
        <w:rPr>
          <w:rFonts w:ascii="IRNazanin" w:hAnsi="IRNazanin" w:eastAsia="IRNazanin"/>
          <w:color w:val="111111"/>
          <w:sz w:val="28"/>
          <w:sz w:val="28"/>
          <w:szCs w:val="28"/>
          <w:rtl w:val="true"/>
          <w:lang w:bidi="fa-IR"/>
        </w:rPr>
        <w:t>حمزة 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 علی عن أبی</w:t>
      </w:r>
    </w:p>
    <w:p>
      <w:pPr>
        <w:pStyle w:val="BookText"/>
        <w:rPr/>
      </w:pPr>
      <w:r>
        <w:rPr>
          <w:rFonts w:ascii="IRNazanin" w:hAnsi="IRNazanin" w:eastAsia="IRNazanin"/>
          <w:color w:val="111111"/>
          <w:sz w:val="28"/>
          <w:sz w:val="28"/>
          <w:szCs w:val="28"/>
          <w:rtl w:val="true"/>
          <w:lang w:bidi="fa-IR"/>
        </w:rPr>
        <w:t>عبد الله علیه السلام قال إن یزید بن معاویة لعنه الله حج فلما انصرف قال شعرا إذا</w:t>
      </w:r>
    </w:p>
    <w:p>
      <w:pPr>
        <w:pStyle w:val="BookText"/>
        <w:rPr/>
      </w:pPr>
      <w:r>
        <w:rPr>
          <w:rFonts w:ascii="IRNazanin" w:hAnsi="IRNazanin" w:eastAsia="IRNazanin"/>
          <w:color w:val="111111"/>
          <w:sz w:val="28"/>
          <w:sz w:val="28"/>
          <w:szCs w:val="28"/>
          <w:rtl w:val="true"/>
          <w:lang w:bidi="fa-IR"/>
        </w:rPr>
        <w:t xml:space="preserve">جعلنا ثاقلا </w:t>
      </w:r>
      <w:r>
        <w:rPr>
          <w:rStyle w:val="FootnoteAnchor"/>
          <w:rtl w:val="true"/>
        </w:rPr>
        <w:footnoteReference w:id="443"/>
      </w:r>
      <w:r>
        <w:rPr>
          <w:rFonts w:ascii="IRNazanin" w:hAnsi="IRNazanin" w:eastAsia="IRNazanin"/>
          <w:color w:val="111111"/>
          <w:sz w:val="28"/>
          <w:sz w:val="28"/>
          <w:szCs w:val="28"/>
          <w:rtl w:val="true"/>
          <w:lang w:bidi="fa-IR"/>
        </w:rPr>
        <w:t xml:space="preserve">یمینا فلا نعود بعدها سنینا للحج والعمرة ما بقینا فنقص الله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عمره وأماته قبل اجله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محمد بن خالد عن أبی الجهم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خدیجة قال کنا مع أبی عبد الله علیه السلام وقد نزلنا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فقال</w:t>
      </w:r>
      <w:bookmarkStart w:id="228" w:name="pg16862_230221"/>
    </w:p>
    <w:p>
      <w:pPr>
        <w:pStyle w:val="BookText"/>
        <w:rPr/>
      </w:pPr>
      <w:bookmarkEnd w:id="228"/>
      <w:r>
        <w:rPr>
          <w:rFonts w:ascii="IRNazanin" w:hAnsi="IRNazanin" w:eastAsia="IRNazanin"/>
          <w:color w:val="111111"/>
          <w:sz w:val="28"/>
          <w:sz w:val="28"/>
          <w:szCs w:val="28"/>
          <w:rtl w:val="true"/>
          <w:lang w:bidi="fa-IR"/>
        </w:rPr>
        <w:t>ترون هذا الجیل ثاقلا ان یزید بن معویة لعنه الله لما رجع من حجه مرتحلا إلی الشام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أنشأ یقول إذا ترکنا ثاقلا </w:t>
      </w:r>
      <w:r>
        <w:rPr>
          <w:rStyle w:val="FootnoteAnchor"/>
          <w:rtl w:val="true"/>
        </w:rPr>
        <w:footnoteReference w:id="445"/>
      </w:r>
      <w:r>
        <w:rPr>
          <w:rFonts w:ascii="IRNazanin" w:hAnsi="IRNazanin" w:eastAsia="IRNazanin"/>
          <w:color w:val="111111"/>
          <w:sz w:val="28"/>
          <w:sz w:val="28"/>
          <w:szCs w:val="28"/>
          <w:rtl w:val="true"/>
          <w:lang w:bidi="fa-IR"/>
        </w:rPr>
        <w:t>یمینا فلن نعود بعدها سنینا للحج والعمرة</w:t>
      </w:r>
    </w:p>
    <w:p>
      <w:pPr>
        <w:pStyle w:val="BookText"/>
        <w:rPr/>
      </w:pPr>
      <w:r>
        <w:rPr>
          <w:rFonts w:ascii="IRNazanin" w:hAnsi="IRNazanin" w:eastAsia="IRNazanin"/>
          <w:color w:val="111111"/>
          <w:sz w:val="28"/>
          <w:sz w:val="28"/>
          <w:szCs w:val="28"/>
          <w:rtl w:val="true"/>
          <w:lang w:bidi="fa-IR"/>
        </w:rPr>
        <w:t xml:space="preserve">ما بقینا فأماته الله عز وجل قبل اجله فقیه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أنه قال</w:t>
      </w:r>
    </w:p>
    <w:p>
      <w:pPr>
        <w:pStyle w:val="BookText"/>
        <w:rPr/>
      </w:pPr>
      <w:r>
        <w:rPr>
          <w:rFonts w:ascii="IRNazanin" w:hAnsi="IRNazanin" w:eastAsia="IRNazanin"/>
          <w:color w:val="111111"/>
          <w:sz w:val="28"/>
          <w:sz w:val="28"/>
          <w:szCs w:val="28"/>
          <w:rtl w:val="true"/>
          <w:lang w:bidi="fa-IR"/>
        </w:rPr>
        <w:t xml:space="preserve">ترون هذا الجبل ثاقلا </w:t>
      </w:r>
      <w:r>
        <w:rPr>
          <w:rStyle w:val="FootnoteAnchor"/>
          <w:rtl w:val="true"/>
        </w:rPr>
        <w:footnoteReference w:id="446"/>
      </w:r>
      <w:r>
        <w:rPr>
          <w:rFonts w:ascii="IRNazanin" w:hAnsi="IRNazanin" w:eastAsia="IRNazanin"/>
          <w:color w:val="111111"/>
          <w:sz w:val="28"/>
          <w:sz w:val="28"/>
          <w:szCs w:val="28"/>
          <w:rtl w:val="true"/>
          <w:lang w:bidi="fa-IR"/>
        </w:rPr>
        <w:t xml:space="preserve">ان یزید بن معویة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Heading4"/>
        <w:numPr>
          <w:ilvl w:val="3"/>
          <w:numId w:val="1"/>
        </w:numPr>
        <w:rPr/>
      </w:pPr>
      <w:bookmarkStart w:id="229" w:name="__RefHeading___Toc9964692_417432637"/>
      <w:bookmarkStart w:id="230" w:name="_Toc84"/>
      <w:bookmarkEnd w:id="229"/>
      <w:r>
        <w:rPr>
          <w:rtl w:val="true"/>
        </w:rPr>
        <w:t>(</w:t>
      </w:r>
      <w:r>
        <w:rPr/>
        <w:t>22</w:t>
      </w:r>
      <w:r>
        <w:rPr>
          <w:rtl w:val="true"/>
        </w:rPr>
        <w:t xml:space="preserve">) </w:t>
      </w:r>
      <w:r>
        <w:rPr>
          <w:rtl w:val="true"/>
        </w:rPr>
        <w:t>باب انه من مضت له خمس سنین فلم یفد إلی ربه وهو موسر انه لمحروم</w:t>
      </w:r>
      <w:bookmarkEnd w:id="230"/>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أحمد النهدی عن محمد</w:t>
      </w:r>
    </w:p>
    <w:p>
      <w:pPr>
        <w:pStyle w:val="BookText"/>
        <w:rPr/>
      </w:pPr>
      <w:r>
        <w:rPr>
          <w:rFonts w:ascii="IRNazanin" w:hAnsi="IRNazanin" w:eastAsia="IRNazanin"/>
          <w:color w:val="111111"/>
          <w:sz w:val="28"/>
          <w:sz w:val="28"/>
          <w:szCs w:val="28"/>
          <w:rtl w:val="true"/>
          <w:lang w:bidi="fa-IR"/>
        </w:rPr>
        <w:t>بن الولید عن ابان عن ذریح عن أبی عبد الله علیه السلام قال من مضت له خمس</w:t>
      </w:r>
    </w:p>
    <w:p>
      <w:pPr>
        <w:pStyle w:val="BookText"/>
        <w:rPr/>
      </w:pPr>
      <w:r>
        <w:rPr>
          <w:rFonts w:ascii="IRNazanin" w:hAnsi="IRNazanin" w:eastAsia="IRNazanin"/>
          <w:color w:val="111111"/>
          <w:sz w:val="28"/>
          <w:sz w:val="28"/>
          <w:szCs w:val="28"/>
          <w:rtl w:val="true"/>
          <w:lang w:bidi="fa-IR"/>
        </w:rPr>
        <w:t>سنین فلم یفد إلی ربه وهو موسر انه لمحروم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مثل ذلک فی روایة ذریح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والعمرة</w:t>
      </w:r>
    </w:p>
    <w:p>
      <w:pPr>
        <w:pStyle w:val="BookText"/>
        <w:rPr/>
      </w:pPr>
      <w:r>
        <w:rPr>
          <w:rFonts w:ascii="IRNazanin" w:hAnsi="IRNazanin" w:eastAsia="IRNazanin"/>
          <w:color w:val="111111"/>
          <w:sz w:val="28"/>
          <w:sz w:val="28"/>
          <w:szCs w:val="28"/>
          <w:rtl w:val="true"/>
          <w:lang w:bidi="fa-IR"/>
        </w:rPr>
        <w:t>من أبواب وجوبهما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بندار عن إبراهیم بن إسحاق عن عبد الله بن</w:t>
      </w:r>
    </w:p>
    <w:p>
      <w:pPr>
        <w:pStyle w:val="BookText"/>
        <w:rPr/>
      </w:pPr>
      <w:r>
        <w:rPr>
          <w:rFonts w:ascii="IRNazanin" w:hAnsi="IRNazanin" w:eastAsia="IRNazanin"/>
          <w:color w:val="111111"/>
          <w:sz w:val="28"/>
          <w:sz w:val="28"/>
          <w:szCs w:val="28"/>
          <w:rtl w:val="true"/>
          <w:lang w:bidi="fa-IR"/>
        </w:rPr>
        <w:t>حماد بن عبد الله بن سنان عن حمران عن أبی جعفر علیه السلام قال إن لله منادیا ینادی</w:t>
      </w:r>
    </w:p>
    <w:p>
      <w:pPr>
        <w:pStyle w:val="BookText"/>
        <w:rPr/>
      </w:pPr>
      <w:r>
        <w:rPr>
          <w:rFonts w:ascii="IRNazanin" w:hAnsi="IRNazanin" w:eastAsia="IRNazanin"/>
          <w:color w:val="111111"/>
          <w:sz w:val="28"/>
          <w:sz w:val="28"/>
          <w:szCs w:val="28"/>
          <w:rtl w:val="true"/>
          <w:lang w:bidi="fa-IR"/>
        </w:rPr>
        <w:t>ای عبد أحسن الله الیه وأوسع علیه فی رزقه فلم یفد الیه فی کل خمسة أعوام مرة لیطلب</w:t>
      </w:r>
    </w:p>
    <w:p>
      <w:pPr>
        <w:pStyle w:val="BookText"/>
        <w:rPr/>
      </w:pPr>
      <w:r>
        <w:rPr>
          <w:rFonts w:ascii="IRNazanin" w:hAnsi="IRNazanin" w:eastAsia="IRNazanin"/>
          <w:color w:val="111111"/>
          <w:sz w:val="28"/>
          <w:sz w:val="28"/>
          <w:szCs w:val="28"/>
          <w:rtl w:val="true"/>
          <w:lang w:bidi="fa-IR"/>
        </w:rPr>
        <w:t>نوافله ان ذلک لمحروم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الجبار جل جلاله یقول إن عبدا أحسنت</w:t>
      </w:r>
    </w:p>
    <w:p>
      <w:pPr>
        <w:pStyle w:val="BookText"/>
        <w:rPr/>
      </w:pPr>
      <w:r>
        <w:rPr>
          <w:rFonts w:ascii="IRNazanin" w:hAnsi="IRNazanin" w:eastAsia="IRNazanin"/>
          <w:color w:val="111111"/>
          <w:sz w:val="28"/>
          <w:sz w:val="28"/>
          <w:szCs w:val="28"/>
          <w:rtl w:val="true"/>
          <w:lang w:bidi="fa-IR"/>
        </w:rPr>
        <w:t>الیه وأجملت الیه فلم یزرنی فی هذا المکان فی کل خمس سنین لمحروم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تعالی یقول من أنسأت له فی أجله ووسعت علیه فی رزقه وصححت له جسمه</w:t>
      </w:r>
    </w:p>
    <w:p>
      <w:pPr>
        <w:pStyle w:val="BookText"/>
        <w:rPr/>
      </w:pPr>
      <w:r>
        <w:rPr>
          <w:rFonts w:ascii="IRNazanin" w:hAnsi="IRNazanin" w:eastAsia="IRNazanin"/>
          <w:color w:val="111111"/>
          <w:sz w:val="28"/>
          <w:sz w:val="28"/>
          <w:szCs w:val="28"/>
          <w:rtl w:val="true"/>
          <w:lang w:bidi="fa-IR"/>
        </w:rPr>
        <w:t>ولم یزرنی فی کل خمسة أعوام فهو محروم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بعض أصحابه عن الحسن بن یوسف</w:t>
      </w:r>
      <w:bookmarkStart w:id="231" w:name="pg16862_230222"/>
    </w:p>
    <w:p>
      <w:pPr>
        <w:pStyle w:val="BookText"/>
        <w:rPr/>
      </w:pPr>
      <w:bookmarkEnd w:id="231"/>
      <w:r>
        <w:rPr>
          <w:rFonts w:ascii="IRNazanin" w:hAnsi="IRNazanin" w:eastAsia="IRNazanin"/>
          <w:color w:val="111111"/>
          <w:sz w:val="28"/>
          <w:sz w:val="28"/>
          <w:szCs w:val="28"/>
          <w:rtl w:val="true"/>
          <w:lang w:bidi="fa-IR"/>
        </w:rPr>
        <w:t xml:space="preserve">عن زکریا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الطائی عن عبد الحمید </w:t>
      </w:r>
      <w:r>
        <w:rPr>
          <w:rStyle w:val="FootnoteAnchor"/>
          <w:rtl w:val="true"/>
        </w:rPr>
        <w:footnoteReference w:id="447"/>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إذا اجتمع الناس بمنی نادی مناد ایها الجمع لو تعلمون</w:t>
      </w:r>
    </w:p>
    <w:p>
      <w:pPr>
        <w:pStyle w:val="BookText"/>
        <w:rPr/>
      </w:pPr>
      <w:r>
        <w:rPr>
          <w:rFonts w:ascii="IRNazanin" w:hAnsi="IRNazanin" w:eastAsia="IRNazanin"/>
          <w:color w:val="111111"/>
          <w:sz w:val="28"/>
          <w:sz w:val="28"/>
          <w:szCs w:val="28"/>
          <w:rtl w:val="true"/>
          <w:lang w:bidi="fa-IR"/>
        </w:rPr>
        <w:t>بمن أحللتم لأیقنتم بالمغفرة بعد الخلف ثم یقول الله تبارک وتعالی ان عبدا إذا</w:t>
      </w:r>
    </w:p>
    <w:p>
      <w:pPr>
        <w:pStyle w:val="BookText"/>
        <w:rPr/>
      </w:pPr>
      <w:r>
        <w:rPr>
          <w:rFonts w:ascii="IRNazanin" w:hAnsi="IRNazanin" w:eastAsia="IRNazanin"/>
          <w:color w:val="111111"/>
          <w:sz w:val="28"/>
          <w:sz w:val="28"/>
          <w:szCs w:val="28"/>
          <w:rtl w:val="true"/>
          <w:lang w:bidi="fa-IR"/>
        </w:rPr>
        <w:t xml:space="preserve">أوسعت علیه فی رزقه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یفد إلی فی کل أربع لمحروم</w:t>
      </w:r>
      <w:r>
        <w:rPr>
          <w:rFonts w:eastAsia="IRNazanin" w:cs="IRNazanin"/>
          <w:color w:val="111111"/>
          <w:sz w:val="28"/>
          <w:szCs w:val="28"/>
          <w:rtl w:val="true"/>
          <w:lang w:bidi="fa-IR"/>
        </w:rPr>
        <w:t>.</w:t>
      </w:r>
    </w:p>
    <w:p>
      <w:pPr>
        <w:pStyle w:val="Heading4"/>
        <w:numPr>
          <w:ilvl w:val="3"/>
          <w:numId w:val="1"/>
        </w:numPr>
        <w:rPr/>
      </w:pPr>
      <w:bookmarkStart w:id="232" w:name="__RefHeading___Toc9964694_417432637"/>
      <w:bookmarkStart w:id="233" w:name="_Toc85"/>
      <w:bookmarkEnd w:id="232"/>
      <w:r>
        <w:rPr>
          <w:rtl w:val="true"/>
        </w:rPr>
        <w:t>(</w:t>
      </w:r>
      <w:r>
        <w:rPr/>
        <w:t>23</w:t>
      </w:r>
      <w:r>
        <w:rPr>
          <w:rtl w:val="true"/>
        </w:rPr>
        <w:t xml:space="preserve">) </w:t>
      </w:r>
      <w:r>
        <w:rPr>
          <w:rtl w:val="true"/>
        </w:rPr>
        <w:t>باب ان الذنب یوجب حرمان الحج ویذهب بنوره وانه لیس فی ترک الحج خیرة</w:t>
      </w:r>
      <w:bookmarkEnd w:id="233"/>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بصیر عن أبی عبد الله علیه السلام قال ما تخلف رجل</w:t>
      </w:r>
    </w:p>
    <w:p>
      <w:pPr>
        <w:pStyle w:val="BookText"/>
        <w:rPr/>
      </w:pPr>
      <w:r>
        <w:rPr>
          <w:rFonts w:ascii="IRNazanin" w:hAnsi="IRNazanin" w:eastAsia="IRNazanin"/>
          <w:color w:val="111111"/>
          <w:sz w:val="28"/>
          <w:sz w:val="28"/>
          <w:szCs w:val="28"/>
          <w:rtl w:val="true"/>
          <w:lang w:bidi="fa-IR"/>
        </w:rPr>
        <w:t xml:space="preserve">عن الحج الا بذنب ما یعفو الله عز وجل أکثر 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و</w:t>
      </w:r>
    </w:p>
    <w:p>
      <w:pPr>
        <w:pStyle w:val="BookText"/>
        <w:rPr/>
      </w:pPr>
      <w:r>
        <w:rPr>
          <w:rFonts w:ascii="IRNazanin" w:hAnsi="IRNazanin" w:eastAsia="IRNazanin"/>
          <w:color w:val="111111"/>
          <w:sz w:val="28"/>
          <w:sz w:val="28"/>
          <w:szCs w:val="28"/>
          <w:rtl w:val="true"/>
          <w:lang w:bidi="fa-IR"/>
        </w:rPr>
        <w:t>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الحجال عمن ذکره عن أبی عبد الله</w:t>
      </w:r>
    </w:p>
    <w:p>
      <w:pPr>
        <w:pStyle w:val="BookText"/>
        <w:rPr/>
      </w:pPr>
      <w:r>
        <w:rPr>
          <w:rFonts w:ascii="IRNazanin" w:hAnsi="IRNazanin" w:eastAsia="IRNazanin"/>
          <w:color w:val="111111"/>
          <w:sz w:val="28"/>
          <w:sz w:val="28"/>
          <w:szCs w:val="28"/>
          <w:rtl w:val="true"/>
          <w:lang w:bidi="fa-IR"/>
        </w:rPr>
        <w:t>علیه السلام قال من أراد الحج فتهیأ له فحرمه فبذنب حرمه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النضر بن</w:t>
      </w:r>
    </w:p>
    <w:p>
      <w:pPr>
        <w:pStyle w:val="BookText"/>
        <w:rPr/>
      </w:pPr>
      <w:r>
        <w:rPr>
          <w:rFonts w:ascii="IRNazanin" w:hAnsi="IRNazanin" w:eastAsia="IRNazanin"/>
          <w:color w:val="111111"/>
          <w:sz w:val="28"/>
          <w:sz w:val="28"/>
          <w:szCs w:val="28"/>
          <w:rtl w:val="true"/>
          <w:lang w:bidi="fa-IR"/>
        </w:rPr>
        <w:t>شعیب عن یونس بن عمران بن میثم عن سماعة عن أبی عبد الله علیه السلام قال قال</w:t>
      </w:r>
    </w:p>
    <w:p>
      <w:pPr>
        <w:pStyle w:val="BookText"/>
        <w:rPr/>
      </w:pPr>
      <w:r>
        <w:rPr>
          <w:rFonts w:ascii="IRNazanin" w:hAnsi="IRNazanin" w:eastAsia="IRNazanin"/>
          <w:color w:val="111111"/>
          <w:sz w:val="28"/>
          <w:sz w:val="28"/>
          <w:szCs w:val="28"/>
          <w:rtl w:val="true"/>
          <w:lang w:bidi="fa-IR"/>
        </w:rPr>
        <w:t>لی مالک لا تحج فی العام فقلت معاملة کانت بین وبین قوم وأشغال وعسی ان</w:t>
      </w:r>
    </w:p>
    <w:p>
      <w:pPr>
        <w:pStyle w:val="BookText"/>
        <w:rPr/>
      </w:pPr>
      <w:r>
        <w:rPr>
          <w:rFonts w:ascii="IRNazanin" w:hAnsi="IRNazanin" w:eastAsia="IRNazanin"/>
          <w:color w:val="111111"/>
          <w:sz w:val="28"/>
          <w:sz w:val="28"/>
          <w:szCs w:val="28"/>
          <w:rtl w:val="true"/>
          <w:lang w:bidi="fa-IR"/>
        </w:rPr>
        <w:t>یکون ذلک خیرة فقال لا والله ما جعل الله لک فی ذلک من خیرة ثم قال ما حبس عبد</w:t>
      </w:r>
    </w:p>
    <w:p>
      <w:pPr>
        <w:pStyle w:val="BookText"/>
        <w:rPr/>
      </w:pPr>
      <w:r>
        <w:rPr>
          <w:rFonts w:ascii="IRNazanin" w:hAnsi="IRNazanin" w:eastAsia="IRNazanin"/>
          <w:color w:val="111111"/>
          <w:sz w:val="28"/>
          <w:sz w:val="28"/>
          <w:szCs w:val="28"/>
          <w:rtl w:val="true"/>
          <w:lang w:bidi="fa-IR"/>
        </w:rPr>
        <w:t>عند هذا البیت الا بذنب وما یعفوا 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رفعه قال قال أبو عبد الله</w:t>
      </w:r>
    </w:p>
    <w:p>
      <w:pPr>
        <w:pStyle w:val="BookText"/>
        <w:rPr/>
      </w:pPr>
      <w:r>
        <w:rPr>
          <w:rFonts w:ascii="IRNazanin" w:hAnsi="IRNazanin" w:eastAsia="IRNazanin"/>
          <w:color w:val="111111"/>
          <w:sz w:val="28"/>
          <w:sz w:val="28"/>
          <w:szCs w:val="28"/>
          <w:rtl w:val="true"/>
          <w:lang w:bidi="fa-IR"/>
        </w:rPr>
        <w:t>علیه السلام لیس فی ترک الحج خیرة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w:t>
      </w:r>
    </w:p>
    <w:p>
      <w:pPr>
        <w:pStyle w:val="BookText"/>
        <w:rPr/>
      </w:pPr>
      <w:r>
        <w:rPr>
          <w:rFonts w:ascii="IRNazanin" w:hAnsi="IRNazanin" w:eastAsia="IRNazanin"/>
          <w:color w:val="111111"/>
          <w:sz w:val="28"/>
          <w:sz w:val="28"/>
          <w:szCs w:val="28"/>
          <w:rtl w:val="true"/>
          <w:lang w:bidi="fa-IR"/>
        </w:rPr>
        <w:t xml:space="preserve">الحجال عن داود بن أبی یزید عمن ذکره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نور الحج ما لم یلم بذنب</w:t>
      </w:r>
      <w:r>
        <w:rPr>
          <w:rFonts w:eastAsia="IRNazanin" w:cs="IRNazanin"/>
          <w:color w:val="111111"/>
          <w:sz w:val="28"/>
          <w:szCs w:val="28"/>
          <w:rtl w:val="true"/>
          <w:lang w:bidi="fa-IR"/>
        </w:rPr>
        <w:t>.</w:t>
      </w:r>
      <w:bookmarkStart w:id="234" w:name="pg16862_230223"/>
    </w:p>
    <w:p>
      <w:pPr>
        <w:pStyle w:val="Heading4"/>
        <w:numPr>
          <w:ilvl w:val="3"/>
          <w:numId w:val="1"/>
        </w:numPr>
        <w:rPr/>
      </w:pPr>
      <w:bookmarkStart w:id="235" w:name="__RefHeading___Toc9964696_417432637"/>
      <w:bookmarkStart w:id="236" w:name="_Toc86"/>
      <w:bookmarkEnd w:id="234"/>
      <w:bookmarkEnd w:id="235"/>
      <w:r>
        <w:rPr>
          <w:rtl w:val="true"/>
        </w:rPr>
        <w:t>(</w:t>
      </w:r>
      <w:r>
        <w:rPr/>
        <w:t>24</w:t>
      </w:r>
      <w:r>
        <w:rPr>
          <w:rtl w:val="true"/>
        </w:rPr>
        <w:t xml:space="preserve">) </w:t>
      </w:r>
      <w:r>
        <w:rPr>
          <w:rtl w:val="true"/>
        </w:rPr>
        <w:t>باب استحباب الاتیان بما یوجب التوفیق للحج والعمرة</w:t>
      </w:r>
      <w:bookmarkEnd w:id="236"/>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الطبرسی فی کنوز النجاح قال قال السید السعید</w:t>
      </w:r>
    </w:p>
    <w:p>
      <w:pPr>
        <w:pStyle w:val="BookText"/>
        <w:rPr/>
      </w:pPr>
      <w:r>
        <w:rPr>
          <w:rFonts w:ascii="IRNazanin" w:hAnsi="IRNazanin" w:eastAsia="IRNazanin"/>
          <w:color w:val="111111"/>
          <w:sz w:val="28"/>
          <w:sz w:val="28"/>
          <w:szCs w:val="28"/>
          <w:rtl w:val="true"/>
          <w:lang w:bidi="fa-IR"/>
        </w:rPr>
        <w:t>ضیاء الدین فضل الله بن علی بن عبید الله بن محمد الحسینی الراوندی أخبرنی السید</w:t>
      </w:r>
    </w:p>
    <w:p>
      <w:pPr>
        <w:pStyle w:val="BookText"/>
        <w:rPr/>
      </w:pPr>
      <w:r>
        <w:rPr>
          <w:rFonts w:ascii="IRNazanin" w:hAnsi="IRNazanin" w:eastAsia="IRNazanin"/>
          <w:color w:val="111111"/>
          <w:sz w:val="28"/>
          <w:sz w:val="28"/>
          <w:szCs w:val="28"/>
          <w:rtl w:val="true"/>
          <w:lang w:bidi="fa-IR"/>
        </w:rPr>
        <w:t>السعید مرتضی بن الداعی الحسینی فی الری قال أخبرنی جعفر بن محمد الدوریستی</w:t>
      </w:r>
    </w:p>
    <w:p>
      <w:pPr>
        <w:pStyle w:val="BookText"/>
        <w:rPr/>
      </w:pPr>
      <w:r>
        <w:rPr>
          <w:rFonts w:ascii="IRNazanin" w:hAnsi="IRNazanin" w:eastAsia="IRNazanin"/>
          <w:color w:val="111111"/>
          <w:sz w:val="28"/>
          <w:sz w:val="28"/>
          <w:szCs w:val="28"/>
          <w:rtl w:val="true"/>
          <w:lang w:bidi="fa-IR"/>
        </w:rPr>
        <w:t>قال أخبرنی أبی قال أخبرنی الشیخ أبو جعفر محمد بن علی بن الحسین بن موسی</w:t>
      </w:r>
    </w:p>
    <w:p>
      <w:pPr>
        <w:pStyle w:val="BookText"/>
        <w:rPr/>
      </w:pPr>
      <w:r>
        <w:rPr>
          <w:rFonts w:ascii="IRNazanin" w:hAnsi="IRNazanin" w:eastAsia="IRNazanin"/>
          <w:color w:val="111111"/>
          <w:sz w:val="28"/>
          <w:sz w:val="28"/>
          <w:szCs w:val="28"/>
          <w:rtl w:val="true"/>
          <w:lang w:bidi="fa-IR"/>
        </w:rPr>
        <w:t>بن بابویه القمی قال حدثنی عبد الله بن رواحة بن مسعود قال حدثنی إبراهیم بن</w:t>
      </w:r>
    </w:p>
    <w:p>
      <w:pPr>
        <w:pStyle w:val="BookText"/>
        <w:rPr/>
      </w:pPr>
      <w:r>
        <w:rPr>
          <w:rFonts w:ascii="IRNazanin" w:hAnsi="IRNazanin" w:eastAsia="IRNazanin"/>
          <w:color w:val="111111"/>
          <w:sz w:val="28"/>
          <w:sz w:val="28"/>
          <w:szCs w:val="28"/>
          <w:rtl w:val="true"/>
          <w:lang w:bidi="fa-IR"/>
        </w:rPr>
        <w:t>محمد بن الحارث النوفلی قال حدثنی أبی وکان خادما وملازما للرضا علیه السلام</w:t>
      </w:r>
    </w:p>
    <w:p>
      <w:pPr>
        <w:pStyle w:val="BookText"/>
        <w:rPr/>
      </w:pPr>
      <w:r>
        <w:rPr>
          <w:rFonts w:ascii="IRNazanin" w:hAnsi="IRNazanin" w:eastAsia="IRNazanin"/>
          <w:color w:val="111111"/>
          <w:sz w:val="28"/>
          <w:sz w:val="28"/>
          <w:szCs w:val="28"/>
          <w:rtl w:val="true"/>
          <w:lang w:bidi="fa-IR"/>
        </w:rPr>
        <w:t xml:space="preserve">وذکر حدیث تزویج مأمون بنته من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أصدقها عشرة وسائل إلی</w:t>
      </w:r>
    </w:p>
    <w:p>
      <w:pPr>
        <w:pStyle w:val="BookText"/>
        <w:rPr/>
      </w:pPr>
      <w:r>
        <w:rPr>
          <w:rFonts w:ascii="IRNazanin" w:hAnsi="IRNazanin" w:eastAsia="IRNazanin"/>
          <w:color w:val="111111"/>
          <w:sz w:val="28"/>
          <w:sz w:val="28"/>
          <w:szCs w:val="28"/>
          <w:rtl w:val="true"/>
          <w:lang w:bidi="fa-IR"/>
        </w:rPr>
        <w:t xml:space="preserve">عشرة مسائل مما اخذه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جبرئیل عن الله</w:t>
      </w:r>
    </w:p>
    <w:p>
      <w:pPr>
        <w:pStyle w:val="BookText"/>
        <w:rPr/>
      </w:pPr>
      <w:r>
        <w:rPr>
          <w:rFonts w:ascii="IRNazanin" w:hAnsi="IRNazanin" w:eastAsia="IRNazanin"/>
          <w:color w:val="111111"/>
          <w:sz w:val="28"/>
          <w:sz w:val="28"/>
          <w:szCs w:val="28"/>
          <w:rtl w:val="true"/>
          <w:lang w:bidi="fa-IR"/>
        </w:rPr>
        <w:t>تبارک وتعالی وتعرف بأدعیة الوسائل إلی المسائل منها لطلب توفیق الحج إلی</w:t>
      </w:r>
    </w:p>
    <w:p>
      <w:pPr>
        <w:pStyle w:val="BookText"/>
        <w:rPr/>
      </w:pP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ارزقنی الحج الذی افترضته علی من استطاع الیه سبیلا واجعل لی</w:t>
      </w:r>
    </w:p>
    <w:p>
      <w:pPr>
        <w:pStyle w:val="BookText"/>
        <w:rPr/>
      </w:pPr>
      <w:r>
        <w:rPr>
          <w:rFonts w:ascii="IRNazanin" w:hAnsi="IRNazanin" w:eastAsia="IRNazanin"/>
          <w:color w:val="111111"/>
          <w:sz w:val="28"/>
          <w:sz w:val="28"/>
          <w:szCs w:val="28"/>
          <w:rtl w:val="true"/>
          <w:lang w:bidi="fa-IR"/>
        </w:rPr>
        <w:t>فیه هادیا والیه دلیلا لی بعد المسالک وأعنی فیه علی تأدیة المناسک وحرم</w:t>
      </w:r>
    </w:p>
    <w:p>
      <w:pPr>
        <w:pStyle w:val="BookText"/>
        <w:rPr/>
      </w:pPr>
      <w:r>
        <w:rPr>
          <w:rFonts w:ascii="IRNazanin" w:hAnsi="IRNazanin" w:eastAsia="IRNazanin"/>
          <w:color w:val="111111"/>
          <w:sz w:val="28"/>
          <w:sz w:val="28"/>
          <w:szCs w:val="28"/>
          <w:rtl w:val="true"/>
          <w:lang w:bidi="fa-IR"/>
        </w:rPr>
        <w:t>باحرامی النار علی جسدی وزد للسفر فی زادی وقوتی وجلدی وارزقنی رب الوقوف بین</w:t>
      </w:r>
    </w:p>
    <w:p>
      <w:pPr>
        <w:pStyle w:val="BookText"/>
        <w:rPr/>
      </w:pPr>
      <w:r>
        <w:rPr>
          <w:rFonts w:ascii="IRNazanin" w:hAnsi="IRNazanin" w:eastAsia="IRNazanin"/>
          <w:color w:val="111111"/>
          <w:sz w:val="28"/>
          <w:sz w:val="28"/>
          <w:szCs w:val="28"/>
          <w:rtl w:val="true"/>
          <w:lang w:bidi="fa-IR"/>
        </w:rPr>
        <w:t>یدیک والإفاضة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واظفرنی بالنجح وأحبنی بوافر الربح واصدرنی من موقف الحج</w:t>
      </w:r>
    </w:p>
    <w:p>
      <w:pPr>
        <w:pStyle w:val="BookText"/>
        <w:rPr/>
      </w:pPr>
      <w:r>
        <w:rPr>
          <w:rFonts w:ascii="IRNazanin" w:hAnsi="IRNazanin" w:eastAsia="IRNazanin"/>
          <w:color w:val="111111"/>
          <w:sz w:val="28"/>
          <w:sz w:val="28"/>
          <w:szCs w:val="28"/>
          <w:rtl w:val="true"/>
          <w:lang w:bidi="fa-IR"/>
        </w:rPr>
        <w:t>الأکبر إلی مزدلفة المشعر واجعلها زلفة إلی رحمتک وطریقا إلی جنتک وقفنی</w:t>
      </w:r>
    </w:p>
    <w:p>
      <w:pPr>
        <w:pStyle w:val="BookText"/>
        <w:rPr/>
      </w:pPr>
      <w:r>
        <w:rPr>
          <w:rFonts w:ascii="IRNazanin" w:hAnsi="IRNazanin" w:eastAsia="IRNazanin"/>
          <w:color w:val="111111"/>
          <w:sz w:val="28"/>
          <w:sz w:val="28"/>
          <w:szCs w:val="28"/>
          <w:rtl w:val="true"/>
          <w:lang w:bidi="fa-IR"/>
        </w:rPr>
        <w:t>موقف المشعر الحرام ومقام وفود الاحرام وأهلنی لتأدیة المناسک ونحر الهدی</w:t>
      </w:r>
    </w:p>
    <w:p>
      <w:pPr>
        <w:pStyle w:val="BookText"/>
        <w:rPr/>
      </w:pPr>
      <w:r>
        <w:rPr>
          <w:rFonts w:ascii="IRNazanin" w:hAnsi="IRNazanin" w:eastAsia="IRNazanin"/>
          <w:color w:val="111111"/>
          <w:sz w:val="28"/>
          <w:sz w:val="28"/>
          <w:szCs w:val="28"/>
          <w:rtl w:val="true"/>
          <w:lang w:bidi="fa-IR"/>
        </w:rPr>
        <w:t>التوامک بدم یثج وأوداج تمج وإراقة الدماء المسفوحة من الهدایا المذبوحة ونری</w:t>
      </w:r>
    </w:p>
    <w:p>
      <w:pPr>
        <w:pStyle w:val="BookText"/>
        <w:rPr/>
      </w:pPr>
      <w:r>
        <w:rPr>
          <w:rFonts w:ascii="IRNazanin" w:hAnsi="IRNazanin" w:eastAsia="IRNazanin"/>
          <w:color w:val="111111"/>
          <w:sz w:val="28"/>
          <w:sz w:val="28"/>
          <w:szCs w:val="28"/>
          <w:rtl w:val="true"/>
          <w:lang w:bidi="fa-IR"/>
        </w:rPr>
        <w:t>أوداجها علی ما أمرت والتنقل بها کما رسمت واحضرنی اللهم صلاة العید راجیا</w:t>
      </w:r>
    </w:p>
    <w:p>
      <w:pPr>
        <w:pStyle w:val="BookText"/>
        <w:rPr/>
      </w:pPr>
      <w:r>
        <w:rPr>
          <w:rFonts w:ascii="IRNazanin" w:hAnsi="IRNazanin" w:eastAsia="IRNazanin"/>
          <w:color w:val="111111"/>
          <w:sz w:val="28"/>
          <w:sz w:val="28"/>
          <w:szCs w:val="28"/>
          <w:rtl w:val="true"/>
          <w:lang w:bidi="fa-IR"/>
        </w:rPr>
        <w:t>للوعد حالقا شعر رأسی ومقصرا مجتهدا فی طاعتک مشمرا ورامیا للجمار بسبع</w:t>
      </w:r>
    </w:p>
    <w:p>
      <w:pPr>
        <w:pStyle w:val="BookText"/>
        <w:rPr/>
      </w:pPr>
      <w:r>
        <w:rPr>
          <w:rFonts w:ascii="IRNazanin" w:hAnsi="IRNazanin" w:eastAsia="IRNazanin"/>
          <w:color w:val="111111"/>
          <w:sz w:val="28"/>
          <w:sz w:val="28"/>
          <w:szCs w:val="28"/>
          <w:rtl w:val="true"/>
          <w:lang w:bidi="fa-IR"/>
        </w:rPr>
        <w:t>بعد سبع من الأحجار وأدخلنی اللهم عرصة بیتک وعقوتک وأولجنی مثل أمنک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وکعبتک ومساکینک وسؤالک ووفدک ومحاویجک وجد علی بوافر الاجر من</w:t>
      </w:r>
    </w:p>
    <w:p>
      <w:pPr>
        <w:pStyle w:val="BookText"/>
        <w:rPr/>
      </w:pPr>
      <w:r>
        <w:rPr>
          <w:rFonts w:ascii="IRNazanin" w:hAnsi="IRNazanin" w:eastAsia="IRNazanin"/>
          <w:color w:val="111111"/>
          <w:sz w:val="28"/>
          <w:sz w:val="28"/>
          <w:szCs w:val="28"/>
          <w:rtl w:val="true"/>
          <w:lang w:bidi="fa-IR"/>
        </w:rPr>
        <w:t>الانکفاء والنفر لی مناسک حجی وانقضاء حجی بقبول منک لی ورأفة منک</w:t>
      </w:r>
    </w:p>
    <w:p>
      <w:pPr>
        <w:pStyle w:val="BookText"/>
        <w:rPr/>
      </w:pPr>
      <w:r>
        <w:rPr>
          <w:rFonts w:ascii="IRNazanin" w:hAnsi="IRNazanin" w:eastAsia="IRNazanin"/>
          <w:color w:val="111111"/>
          <w:sz w:val="28"/>
          <w:sz w:val="28"/>
          <w:szCs w:val="28"/>
          <w:rtl w:val="true"/>
          <w:lang w:bidi="fa-IR"/>
        </w:rPr>
        <w:t>بی یا غفور یا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عمل شهر رمضان عن أبی</w:t>
      </w:r>
    </w:p>
    <w:p>
      <w:pPr>
        <w:pStyle w:val="BookText"/>
        <w:rPr/>
      </w:pPr>
      <w:r>
        <w:rPr>
          <w:rFonts w:ascii="IRNazanin" w:hAnsi="IRNazanin" w:eastAsia="IRNazanin"/>
          <w:color w:val="111111"/>
          <w:sz w:val="28"/>
          <w:sz w:val="28"/>
          <w:szCs w:val="28"/>
          <w:rtl w:val="true"/>
          <w:lang w:bidi="fa-IR"/>
        </w:rPr>
        <w:t xml:space="preserve">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ادع للحج فی لیالی شهر رمضان بعد المغرب اللهم</w:t>
      </w:r>
    </w:p>
    <w:p>
      <w:pPr>
        <w:pStyle w:val="BookText"/>
        <w:rPr/>
      </w:pPr>
      <w:r>
        <w:rPr>
          <w:rFonts w:ascii="IRNazanin" w:hAnsi="IRNazanin" w:eastAsia="IRNazanin"/>
          <w:color w:val="111111"/>
          <w:sz w:val="28"/>
          <w:sz w:val="28"/>
          <w:szCs w:val="28"/>
          <w:rtl w:val="true"/>
          <w:lang w:bidi="fa-IR"/>
        </w:rPr>
        <w:t>بک ومنک اطلب حاجتی اللهم من طلب حاجته إلی أحد من المخلوقین فأنی لا أطلب</w:t>
      </w:r>
    </w:p>
    <w:p>
      <w:pPr>
        <w:pStyle w:val="BookText"/>
        <w:rPr/>
      </w:pPr>
      <w:r>
        <w:rPr>
          <w:rFonts w:ascii="IRNazanin" w:hAnsi="IRNazanin" w:eastAsia="IRNazanin"/>
          <w:color w:val="111111"/>
          <w:sz w:val="28"/>
          <w:sz w:val="28"/>
          <w:szCs w:val="28"/>
          <w:rtl w:val="true"/>
          <w:lang w:bidi="fa-IR"/>
        </w:rPr>
        <w:t>حاجتی الا منک أسئلک بفضلک ورضوانک ان تصلی علی محمد وآل محمد وان</w:t>
      </w:r>
    </w:p>
    <w:p>
      <w:pPr>
        <w:pStyle w:val="BookText"/>
        <w:rPr/>
      </w:pPr>
      <w:r>
        <w:rPr>
          <w:rFonts w:ascii="IRNazanin" w:hAnsi="IRNazanin" w:eastAsia="IRNazanin"/>
          <w:color w:val="111111"/>
          <w:sz w:val="28"/>
          <w:sz w:val="28"/>
          <w:szCs w:val="28"/>
          <w:rtl w:val="true"/>
          <w:lang w:bidi="fa-IR"/>
        </w:rPr>
        <w:t>تجعل لی فی عامی هذا إلی بیتک الحرام سبیلا حجة مبرورة متقبلة زاکیة خالصة</w:t>
      </w:r>
    </w:p>
    <w:p>
      <w:pPr>
        <w:pStyle w:val="BookText"/>
        <w:rPr/>
      </w:pPr>
      <w:r>
        <w:rPr>
          <w:rFonts w:ascii="IRNazanin" w:hAnsi="IRNazanin" w:eastAsia="IRNazanin"/>
          <w:color w:val="111111"/>
          <w:sz w:val="28"/>
          <w:sz w:val="28"/>
          <w:szCs w:val="28"/>
          <w:rtl w:val="true"/>
          <w:lang w:bidi="fa-IR"/>
        </w:rPr>
        <w:t>لک تقربها عینی وترفع بها درجتی وترزقنی ان أغض بصری وان احفظ فرجی</w:t>
      </w:r>
    </w:p>
    <w:p>
      <w:pPr>
        <w:pStyle w:val="BookText"/>
        <w:rPr/>
      </w:pPr>
      <w:r>
        <w:rPr>
          <w:rFonts w:ascii="IRNazanin" w:hAnsi="IRNazanin" w:eastAsia="IRNazanin"/>
          <w:color w:val="111111"/>
          <w:sz w:val="28"/>
          <w:sz w:val="28"/>
          <w:szCs w:val="28"/>
          <w:rtl w:val="true"/>
          <w:lang w:bidi="fa-IR"/>
        </w:rPr>
        <w:t>وان أکف عن جمیع محارمک حتی لا یکون شئ آثر عندی من طاعتک وخشیتک</w:t>
      </w:r>
    </w:p>
    <w:p>
      <w:pPr>
        <w:pStyle w:val="BookText"/>
        <w:rPr/>
      </w:pPr>
      <w:r>
        <w:rPr>
          <w:rFonts w:ascii="IRNazanin" w:hAnsi="IRNazanin" w:eastAsia="IRNazanin"/>
          <w:color w:val="111111"/>
          <w:sz w:val="28"/>
          <w:sz w:val="28"/>
          <w:szCs w:val="28"/>
          <w:rtl w:val="true"/>
          <w:lang w:bidi="fa-IR"/>
        </w:rPr>
        <w:t>والعمل بما أحببت والترک لما کرهت ونهیت عنه واجعل ذلک فی یسر منک وعافیة وأوزعنی شکر ما أنعمت به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وأسئلک ان تقتل بی أعدائک وأعداء رسولک صلی الله علیه وآله وأسئلک ان</w:t>
      </w:r>
    </w:p>
    <w:p>
      <w:pPr>
        <w:pStyle w:val="BookText"/>
        <w:rPr/>
      </w:pPr>
      <w:r>
        <w:rPr>
          <w:rFonts w:ascii="IRNazanin" w:hAnsi="IRNazanin" w:eastAsia="IRNazanin"/>
          <w:color w:val="111111"/>
          <w:sz w:val="28"/>
          <w:sz w:val="28"/>
          <w:szCs w:val="28"/>
          <w:rtl w:val="true"/>
          <w:lang w:bidi="fa-IR"/>
        </w:rPr>
        <w:t>تکرمنی بهوان من شئت من خلقک ولا تهنی بکرامة أحد من أولیائک اللهم اجعل لی</w:t>
      </w:r>
    </w:p>
    <w:p>
      <w:pPr>
        <w:pStyle w:val="BookText"/>
        <w:rPr/>
      </w:pPr>
      <w:r>
        <w:rPr>
          <w:rFonts w:ascii="IRNazanin" w:hAnsi="IRNazanin" w:eastAsia="IRNazanin"/>
          <w:color w:val="111111"/>
          <w:sz w:val="28"/>
          <w:sz w:val="28"/>
          <w:szCs w:val="28"/>
          <w:rtl w:val="true"/>
          <w:lang w:bidi="fa-IR"/>
        </w:rPr>
        <w:t xml:space="preserve">مع الرسول سبیلا 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ره دعاء یدعی بها أول لیلة من شهر</w:t>
      </w:r>
    </w:p>
    <w:p>
      <w:pPr>
        <w:pStyle w:val="BookText"/>
        <w:rPr/>
      </w:pPr>
      <w:r>
        <w:rPr>
          <w:rFonts w:ascii="IRNazanin" w:hAnsi="IRNazanin" w:eastAsia="IRNazanin"/>
          <w:color w:val="111111"/>
          <w:sz w:val="28"/>
          <w:sz w:val="28"/>
          <w:szCs w:val="28"/>
          <w:rtl w:val="true"/>
          <w:lang w:bidi="fa-IR"/>
        </w:rPr>
        <w:t>رمضان ذکره الشیخ أبو الفتوح محمد بن علی الکراجکی فی کتاب روضة العابدین</w:t>
      </w:r>
    </w:p>
    <w:p>
      <w:pPr>
        <w:pStyle w:val="BookText"/>
        <w:rPr/>
      </w:pPr>
      <w:r>
        <w:rPr>
          <w:rFonts w:ascii="IRNazanin" w:hAnsi="IRNazanin" w:eastAsia="IRNazanin"/>
          <w:color w:val="111111"/>
          <w:sz w:val="28"/>
          <w:sz w:val="28"/>
          <w:szCs w:val="28"/>
          <w:rtl w:val="true"/>
          <w:lang w:bidi="fa-IR"/>
        </w:rPr>
        <w:t>الذی صنفه لولده موسی اللهم منک اطلب حاجتی وساق إلی قوله مع الرسول</w:t>
      </w:r>
    </w:p>
    <w:p>
      <w:pPr>
        <w:pStyle w:val="BookText"/>
        <w:rPr/>
      </w:pPr>
      <w:r>
        <w:rPr>
          <w:rFonts w:ascii="IRNazanin" w:hAnsi="IRNazanin" w:eastAsia="IRNazanin"/>
          <w:color w:val="111111"/>
          <w:sz w:val="28"/>
          <w:sz w:val="28"/>
          <w:szCs w:val="28"/>
          <w:rtl w:val="true"/>
          <w:lang w:bidi="fa-IR"/>
        </w:rPr>
        <w:t>سبیلا ما شاء الله وصلی الله علی سیدنا محمد رسوله خاتم النبیین وآله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قال</w:t>
      </w:r>
    </w:p>
    <w:p>
      <w:pPr>
        <w:pStyle w:val="BookText"/>
        <w:rPr/>
      </w:pPr>
      <w:r>
        <w:rPr>
          <w:rFonts w:ascii="IRNazanin" w:hAnsi="IRNazanin" w:eastAsia="IRNazanin"/>
          <w:color w:val="111111"/>
          <w:sz w:val="28"/>
          <w:sz w:val="28"/>
          <w:szCs w:val="28"/>
          <w:rtl w:val="true"/>
          <w:lang w:bidi="fa-IR"/>
        </w:rPr>
        <w:t>حدثنی محمد بن یحیی قال حدثنی محمد بن أحمد عن محمد بن حسان عن إسماعیل</w:t>
      </w:r>
    </w:p>
    <w:p>
      <w:pPr>
        <w:pStyle w:val="BookText"/>
        <w:rPr/>
      </w:pPr>
      <w:r>
        <w:rPr>
          <w:rFonts w:ascii="IRNazanin" w:hAnsi="IRNazanin" w:eastAsia="IRNazanin"/>
          <w:color w:val="111111"/>
          <w:sz w:val="28"/>
          <w:sz w:val="28"/>
          <w:szCs w:val="28"/>
          <w:rtl w:val="true"/>
          <w:lang w:bidi="fa-IR"/>
        </w:rPr>
        <w:t>بن مهران عن الحسن عن علی بن مسورة عن أبیه عن أبی عبد الله علیه السلام قال من</w:t>
      </w:r>
    </w:p>
    <w:p>
      <w:pPr>
        <w:pStyle w:val="BookText"/>
        <w:rPr/>
      </w:pPr>
      <w:r>
        <w:rPr>
          <w:rFonts w:ascii="IRNazanin" w:hAnsi="IRNazanin" w:eastAsia="IRNazanin"/>
          <w:color w:val="111111"/>
          <w:sz w:val="28"/>
          <w:sz w:val="28"/>
          <w:szCs w:val="28"/>
          <w:rtl w:val="true"/>
          <w:lang w:bidi="fa-IR"/>
        </w:rPr>
        <w:t xml:space="preserve">قرأ سورة الحج فی کل ثلاثة </w:t>
      </w:r>
      <w:r>
        <w:rPr>
          <w:rStyle w:val="FootnoteAnchor"/>
          <w:rtl w:val="true"/>
        </w:rPr>
        <w:footnoteReference w:id="448"/>
      </w:r>
      <w:r>
        <w:rPr>
          <w:rFonts w:ascii="IRNazanin" w:hAnsi="IRNazanin" w:eastAsia="IRNazanin"/>
          <w:color w:val="111111"/>
          <w:sz w:val="28"/>
          <w:sz w:val="28"/>
          <w:szCs w:val="28"/>
          <w:rtl w:val="true"/>
          <w:lang w:bidi="fa-IR"/>
        </w:rPr>
        <w:t>أیام لم یخرج سنة حتی یخرج إلی بیت الله الحرام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مات فی سفره دخل الجنة قلت وان کان مخالفا قال یخفف عنه بعض ما هو فیه</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أحمد بن إدریس عن محمد</w:t>
      </w:r>
    </w:p>
    <w:p>
      <w:pPr>
        <w:pStyle w:val="BookText"/>
        <w:rPr/>
      </w:pPr>
      <w:r>
        <w:rPr>
          <w:rFonts w:ascii="IRNazanin" w:hAnsi="IRNazanin" w:eastAsia="IRNazanin"/>
          <w:color w:val="111111"/>
          <w:sz w:val="28"/>
          <w:sz w:val="28"/>
          <w:szCs w:val="28"/>
          <w:rtl w:val="true"/>
          <w:lang w:bidi="fa-IR"/>
        </w:rPr>
        <w:t>بن حسان عن إسماعیل بن مهران عن الحسن عن الحسین بن عمرو الزمانی عن أبیه</w:t>
      </w:r>
    </w:p>
    <w:p>
      <w:pPr>
        <w:pStyle w:val="BookText"/>
        <w:rPr/>
      </w:pPr>
      <w:r>
        <w:rPr>
          <w:rFonts w:ascii="IRNazanin" w:hAnsi="IRNazanin" w:eastAsia="IRNazanin"/>
          <w:color w:val="111111"/>
          <w:sz w:val="28"/>
          <w:sz w:val="28"/>
          <w:szCs w:val="28"/>
          <w:rtl w:val="true"/>
          <w:lang w:bidi="fa-IR"/>
        </w:rPr>
        <w:t>عن أبی عبد الله قال من قرأ المرسلات عرفا وعرف الله بینه وبین محمد صلی الله علیه وآله</w:t>
      </w:r>
    </w:p>
    <w:p>
      <w:pPr>
        <w:pStyle w:val="BookText"/>
        <w:rPr/>
      </w:pPr>
      <w:r>
        <w:rPr>
          <w:rFonts w:ascii="IRNazanin" w:hAnsi="IRNazanin" w:eastAsia="IRNazanin"/>
          <w:color w:val="111111"/>
          <w:sz w:val="28"/>
          <w:sz w:val="28"/>
          <w:szCs w:val="28"/>
          <w:rtl w:val="true"/>
          <w:lang w:bidi="fa-IR"/>
        </w:rPr>
        <w:t>ومن قرأ عم یتسائلون لم تخرج سنة إذا کان یدمنها کل یوم حتی یزور بیت الله الحرام</w:t>
      </w:r>
    </w:p>
    <w:p>
      <w:pPr>
        <w:pStyle w:val="BookText"/>
        <w:rPr/>
      </w:pPr>
      <w:r>
        <w:rPr>
          <w:rFonts w:ascii="IRNazanin" w:hAnsi="IRNazanin" w:eastAsia="IRNazanin"/>
          <w:color w:val="111111"/>
          <w:sz w:val="28"/>
          <w:sz w:val="28"/>
          <w:szCs w:val="28"/>
          <w:rtl w:val="true"/>
          <w:lang w:bidi="fa-IR"/>
        </w:rPr>
        <w:t>ان شاء الله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قال وهی روایة قال قال أبو عبد الله علیه</w:t>
      </w:r>
    </w:p>
    <w:p>
      <w:pPr>
        <w:pStyle w:val="BookText"/>
        <w:rPr/>
      </w:pPr>
      <w:r>
        <w:rPr>
          <w:rFonts w:ascii="IRNazanin" w:hAnsi="IRNazanin" w:eastAsia="IRNazanin"/>
          <w:color w:val="111111"/>
          <w:sz w:val="28"/>
          <w:sz w:val="28"/>
          <w:szCs w:val="28"/>
          <w:rtl w:val="true"/>
          <w:lang w:bidi="fa-IR"/>
        </w:rPr>
        <w:t>السلام من قال ما شاء الله ألف مرة فی دفعة واحدة رزق الحج من عامه فان لم یرزق</w:t>
      </w:r>
    </w:p>
    <w:p>
      <w:pPr>
        <w:pStyle w:val="BookText"/>
        <w:rPr/>
      </w:pPr>
      <w:r>
        <w:rPr>
          <w:rFonts w:ascii="IRNazanin" w:hAnsi="IRNazanin" w:eastAsia="IRNazanin"/>
          <w:color w:val="111111"/>
          <w:sz w:val="28"/>
          <w:sz w:val="28"/>
          <w:szCs w:val="28"/>
          <w:rtl w:val="true"/>
          <w:lang w:bidi="fa-IR"/>
        </w:rPr>
        <w:t xml:space="preserve">أخر الله </w:t>
      </w:r>
      <w:r>
        <w:rPr>
          <w:rStyle w:val="FootnoteAnchor"/>
          <w:rtl w:val="true"/>
        </w:rPr>
        <w:footnoteReference w:id="449"/>
      </w:r>
      <w:r>
        <w:rPr>
          <w:rFonts w:ascii="IRNazanin" w:hAnsi="IRNazanin" w:eastAsia="IRNazanin"/>
          <w:color w:val="111111"/>
          <w:sz w:val="28"/>
          <w:sz w:val="28"/>
          <w:szCs w:val="28"/>
          <w:rtl w:val="true"/>
          <w:lang w:bidi="fa-IR"/>
        </w:rPr>
        <w:t>حتی یرزقه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 من قال ألف مرة</w:t>
      </w:r>
    </w:p>
    <w:p>
      <w:pPr>
        <w:pStyle w:val="BookText"/>
        <w:rPr/>
      </w:pPr>
      <w:r>
        <w:rPr>
          <w:rFonts w:ascii="IRNazanin" w:hAnsi="IRNazanin" w:eastAsia="IRNazanin"/>
          <w:color w:val="111111"/>
          <w:sz w:val="28"/>
          <w:sz w:val="28"/>
          <w:szCs w:val="28"/>
          <w:rtl w:val="true"/>
          <w:lang w:bidi="fa-IR"/>
        </w:rPr>
        <w:t xml:space="preserve">لاحول ولا قوة الا بالله العلی العظیم رزقه الله الحج فإن کان قد اقترب </w:t>
      </w:r>
      <w:r>
        <w:rPr>
          <w:rStyle w:val="FootnoteAnchor"/>
          <w:rtl w:val="true"/>
        </w:rPr>
        <w:footnoteReference w:id="450"/>
      </w:r>
      <w:r>
        <w:rPr>
          <w:rFonts w:ascii="IRNazanin" w:hAnsi="IRNazanin" w:eastAsia="IRNazanin"/>
          <w:color w:val="111111"/>
          <w:sz w:val="28"/>
          <w:sz w:val="28"/>
          <w:szCs w:val="28"/>
          <w:rtl w:val="true"/>
          <w:lang w:bidi="fa-IR"/>
        </w:rPr>
        <w:t>اجله أخر الله</w:t>
      </w:r>
    </w:p>
    <w:p>
      <w:pPr>
        <w:pStyle w:val="BookText"/>
        <w:rPr/>
      </w:pPr>
      <w:r>
        <w:rPr>
          <w:rFonts w:ascii="IRNazanin" w:hAnsi="IRNazanin" w:eastAsia="IRNazanin"/>
          <w:color w:val="111111"/>
          <w:sz w:val="28"/>
          <w:sz w:val="28"/>
          <w:szCs w:val="28"/>
          <w:rtl w:val="true"/>
          <w:lang w:bidi="fa-IR"/>
        </w:rPr>
        <w:t>فی اجله حتی یرزقه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هبة الله فی مجموع الرائق عن النبی صلی الله علیه وآله</w:t>
      </w:r>
    </w:p>
    <w:p>
      <w:pPr>
        <w:pStyle w:val="BookText"/>
        <w:rPr/>
      </w:pPr>
      <w:r>
        <w:rPr>
          <w:rFonts w:ascii="IRNazanin" w:hAnsi="IRNazanin" w:eastAsia="IRNazanin"/>
          <w:color w:val="111111"/>
          <w:sz w:val="28"/>
          <w:sz w:val="28"/>
          <w:szCs w:val="28"/>
          <w:rtl w:val="true"/>
          <w:lang w:bidi="fa-IR"/>
        </w:rPr>
        <w:t>أنه قال ومن اشتاق إلی الحج فلیلبس ثوبا جدیدا ویأخذ قدح ماء یقرأ علیه خمسا</w:t>
      </w:r>
    </w:p>
    <w:p>
      <w:pPr>
        <w:pStyle w:val="BookText"/>
        <w:rPr/>
      </w:pPr>
      <w:r>
        <w:rPr>
          <w:rFonts w:ascii="IRNazanin" w:hAnsi="IRNazanin" w:eastAsia="IRNazanin"/>
          <w:color w:val="111111"/>
          <w:sz w:val="28"/>
          <w:sz w:val="28"/>
          <w:szCs w:val="28"/>
          <w:rtl w:val="true"/>
          <w:lang w:bidi="fa-IR"/>
        </w:rPr>
        <w:t>وثلاثین مرة انا أنزلناه فی لیلة القدر ویرشه علی بدنه ویصلی أربع رکعات فان الله</w:t>
      </w:r>
    </w:p>
    <w:p>
      <w:pPr>
        <w:pStyle w:val="BookText"/>
        <w:rPr/>
      </w:pPr>
      <w:r>
        <w:rPr>
          <w:rFonts w:ascii="IRNazanin" w:hAnsi="IRNazanin" w:eastAsia="IRNazanin"/>
          <w:color w:val="111111"/>
          <w:sz w:val="28"/>
          <w:sz w:val="28"/>
          <w:szCs w:val="28"/>
          <w:rtl w:val="true"/>
          <w:lang w:bidi="fa-IR"/>
        </w:rPr>
        <w:t>تعالی یرزقه الحج والعمرة ونقله الشهید فی مجموعته عن الصادق علیه السلام الا ان</w:t>
      </w:r>
    </w:p>
    <w:p>
      <w:pPr>
        <w:pStyle w:val="BookText"/>
        <w:rPr/>
      </w:pPr>
      <w:r>
        <w:rPr>
          <w:rFonts w:ascii="IRNazanin" w:hAnsi="IRNazanin" w:eastAsia="IRNazanin"/>
          <w:color w:val="111111"/>
          <w:sz w:val="28"/>
          <w:sz w:val="28"/>
          <w:szCs w:val="28"/>
          <w:rtl w:val="true"/>
          <w:lang w:bidi="fa-IR"/>
        </w:rPr>
        <w:t>فیه وشربه وأسقط قوله ویرشه علی بدنه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 قال حدثنا</w:t>
      </w:r>
    </w:p>
    <w:p>
      <w:pPr>
        <w:pStyle w:val="BookText"/>
        <w:rPr/>
      </w:pPr>
      <w:r>
        <w:rPr>
          <w:rFonts w:ascii="IRNazanin" w:hAnsi="IRNazanin" w:eastAsia="IRNazanin"/>
          <w:color w:val="111111"/>
          <w:sz w:val="28"/>
          <w:sz w:val="28"/>
          <w:szCs w:val="28"/>
          <w:rtl w:val="true"/>
          <w:lang w:bidi="fa-IR"/>
        </w:rPr>
        <w:t>أحمد بن یحیی بن زکریا القطان قال حدثنا بکر بن عبد الله بن حبیب قال حدثنا تمیم</w:t>
      </w:r>
    </w:p>
    <w:p>
      <w:pPr>
        <w:pStyle w:val="BookText"/>
        <w:rPr/>
      </w:pPr>
      <w:r>
        <w:rPr>
          <w:rFonts w:ascii="IRNazanin" w:hAnsi="IRNazanin" w:eastAsia="IRNazanin"/>
          <w:color w:val="111111"/>
          <w:sz w:val="28"/>
          <w:sz w:val="28"/>
          <w:szCs w:val="28"/>
          <w:rtl w:val="true"/>
          <w:lang w:bidi="fa-IR"/>
        </w:rPr>
        <w:t xml:space="preserve">بن بهلول عن أبیه عن عبد الله </w:t>
      </w:r>
      <w:r>
        <w:rPr>
          <w:rStyle w:val="FootnoteAnchor"/>
          <w:rtl w:val="true"/>
        </w:rPr>
        <w:footnoteReference w:id="451"/>
      </w:r>
      <w:r>
        <w:rPr>
          <w:rFonts w:ascii="IRNazanin" w:hAnsi="IRNazanin" w:eastAsia="IRNazanin"/>
          <w:color w:val="111111"/>
          <w:sz w:val="28"/>
          <w:sz w:val="28"/>
          <w:szCs w:val="28"/>
          <w:rtl w:val="true"/>
          <w:lang w:bidi="fa-IR"/>
        </w:rPr>
        <w:t>بن الفضل الهاشمی قال قلت لأبی عبد الله علیه السلام</w:t>
      </w:r>
    </w:p>
    <w:p>
      <w:pPr>
        <w:pStyle w:val="BookText"/>
        <w:rPr/>
      </w:pPr>
      <w:r>
        <w:rPr>
          <w:rFonts w:ascii="IRNazanin" w:hAnsi="IRNazanin" w:eastAsia="IRNazanin"/>
          <w:color w:val="111111"/>
          <w:sz w:val="28"/>
          <w:sz w:val="28"/>
          <w:szCs w:val="28"/>
          <w:rtl w:val="true"/>
          <w:lang w:bidi="fa-IR"/>
        </w:rPr>
        <w:t>ان علی دینا کثیرا ولی عیال ولا أقدر علی الحج فعلمنی دعاء ادعو به فقال قل فی دبر</w:t>
      </w:r>
    </w:p>
    <w:p>
      <w:pPr>
        <w:pStyle w:val="BookText"/>
        <w:rPr/>
      </w:pPr>
      <w:r>
        <w:rPr>
          <w:rFonts w:ascii="IRNazanin" w:hAnsi="IRNazanin" w:eastAsia="IRNazanin"/>
          <w:color w:val="111111"/>
          <w:sz w:val="28"/>
          <w:sz w:val="28"/>
          <w:szCs w:val="28"/>
          <w:rtl w:val="true"/>
          <w:lang w:bidi="fa-IR"/>
        </w:rPr>
        <w:t>کل صلاة مکتوبة اللهم صل علی محمد وآل محمد واقض عنی دین الدنیا ودین</w:t>
      </w:r>
    </w:p>
    <w:p>
      <w:pPr>
        <w:pStyle w:val="BookText"/>
        <w:rPr/>
      </w:pPr>
      <w:r>
        <w:rPr>
          <w:rFonts w:ascii="IRNazanin" w:hAnsi="IRNazanin" w:eastAsia="IRNazanin"/>
          <w:color w:val="111111"/>
          <w:sz w:val="28"/>
          <w:sz w:val="28"/>
          <w:szCs w:val="28"/>
          <w:rtl w:val="true"/>
          <w:lang w:bidi="fa-IR"/>
        </w:rPr>
        <w:t xml:space="preserve">الآخرة فقلت له اما دین الدنیا فقد 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دین الآخرة فقال دین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الآخرة الحج</w:t>
      </w:r>
      <w:r>
        <w:rPr>
          <w:rFonts w:eastAsia="Amiri" w:cs="Amiri" w:ascii="Amiri" w:hAnsi="Amiri"/>
          <w:color w:val="111111"/>
          <w:sz w:val="28"/>
          <w:szCs w:val="28"/>
          <w:rtl w:val="true"/>
          <w:lang w:bidi="ar-SA"/>
        </w:rPr>
        <w:t>.</w:t>
      </w:r>
      <w:bookmarkStart w:id="237" w:name="pg16862_230226"/>
    </w:p>
    <w:p>
      <w:pPr>
        <w:pStyle w:val="BookText"/>
        <w:rPr/>
      </w:pPr>
      <w:bookmarkEnd w:id="237"/>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أمالیه عنا بن الولید عن أبیه عن الصفار</w:t>
      </w:r>
    </w:p>
    <w:p>
      <w:pPr>
        <w:pStyle w:val="BookText"/>
        <w:rPr/>
      </w:pPr>
      <w:r>
        <w:rPr>
          <w:rFonts w:ascii="IRNazanin" w:hAnsi="IRNazanin" w:eastAsia="IRNazanin"/>
          <w:color w:val="111111"/>
          <w:sz w:val="28"/>
          <w:sz w:val="28"/>
          <w:szCs w:val="28"/>
          <w:rtl w:val="true"/>
          <w:lang w:bidi="fa-IR"/>
        </w:rPr>
        <w:t>عن أحمد بن محمد بن عیسی عن محمد بن خالد البرقی قال قال حماد بن عیسی قلت</w:t>
      </w:r>
    </w:p>
    <w:p>
      <w:pPr>
        <w:pStyle w:val="BookText"/>
        <w:rPr/>
      </w:pPr>
      <w:r>
        <w:rPr>
          <w:rFonts w:ascii="IRNazanin" w:hAnsi="IRNazanin" w:eastAsia="IRNazanin"/>
          <w:color w:val="111111"/>
          <w:sz w:val="28"/>
          <w:sz w:val="28"/>
          <w:szCs w:val="28"/>
          <w:rtl w:val="true"/>
          <w:lang w:bidi="fa-IR"/>
        </w:rPr>
        <w:t>لأبی الحسن موسی بن جعفر علیه السلام جعلت فداک ادع الله ان یرزقنی ولدا ولا یحرمنی</w:t>
      </w:r>
    </w:p>
    <w:p>
      <w:pPr>
        <w:pStyle w:val="BookText"/>
        <w:rPr/>
      </w:pPr>
      <w:r>
        <w:rPr>
          <w:rFonts w:ascii="IRNazanin" w:hAnsi="IRNazanin" w:eastAsia="IRNazanin"/>
          <w:color w:val="111111"/>
          <w:sz w:val="28"/>
          <w:sz w:val="28"/>
          <w:szCs w:val="28"/>
          <w:rtl w:val="true"/>
          <w:lang w:bidi="fa-IR"/>
        </w:rPr>
        <w:t>الحج ما دمت حیا قال فدعا لی فرزقنی الله ابنی هذا وربما حضرت أیام الحج ولا اعرف</w:t>
      </w:r>
    </w:p>
    <w:p>
      <w:pPr>
        <w:pStyle w:val="BookText"/>
        <w:rPr/>
      </w:pPr>
      <w:r>
        <w:rPr>
          <w:rFonts w:ascii="IRNazanin" w:hAnsi="IRNazanin" w:eastAsia="IRNazanin"/>
          <w:color w:val="111111"/>
          <w:sz w:val="28"/>
          <w:sz w:val="28"/>
          <w:szCs w:val="28"/>
          <w:rtl w:val="true"/>
          <w:lang w:bidi="fa-IR"/>
        </w:rPr>
        <w:t>للنفقة فیه وجها فیأتی الله بها من حیث لا یحتسب</w:t>
      </w:r>
      <w:r>
        <w:rPr>
          <w:rFonts w:eastAsia="IRNazanin" w:cs="IRNazanin"/>
          <w:color w:val="111111"/>
          <w:sz w:val="28"/>
          <w:szCs w:val="28"/>
          <w:rtl w:val="true"/>
          <w:lang w:bidi="fa-IR"/>
        </w:rPr>
        <w:t>.</w:t>
      </w:r>
    </w:p>
    <w:p>
      <w:pPr>
        <w:pStyle w:val="Heading4"/>
        <w:numPr>
          <w:ilvl w:val="3"/>
          <w:numId w:val="1"/>
        </w:numPr>
        <w:rPr/>
      </w:pPr>
      <w:bookmarkStart w:id="238" w:name="__RefHeading___Toc9964698_417432637"/>
      <w:bookmarkStart w:id="239" w:name="_Toc87"/>
      <w:bookmarkEnd w:id="238"/>
      <w:r>
        <w:rPr>
          <w:rtl w:val="true"/>
        </w:rPr>
        <w:t>(</w:t>
      </w:r>
      <w:r>
        <w:rPr/>
        <w:t>25</w:t>
      </w:r>
      <w:r>
        <w:rPr>
          <w:rtl w:val="true"/>
        </w:rPr>
        <w:t xml:space="preserve">) </w:t>
      </w:r>
      <w:r>
        <w:rPr>
          <w:rtl w:val="true"/>
        </w:rPr>
        <w:t>باب کراهة ضرب بغیر حج علیه واستحباب دفنه</w:t>
      </w:r>
      <w:r>
        <w:rPr>
          <w:rtl w:val="true"/>
        </w:rPr>
        <w:t>...</w:t>
      </w:r>
      <w:bookmarkEnd w:id="239"/>
    </w:p>
    <w:p>
      <w:pPr>
        <w:pStyle w:val="BookText"/>
        <w:rPr/>
      </w:pPr>
      <w:r>
        <w:rPr>
          <w:rFonts w:ascii="IRNazanin" w:hAnsi="IRNazanin" w:eastAsia="IRNazanin"/>
          <w:color w:val="111111"/>
          <w:sz w:val="28"/>
          <w:sz w:val="28"/>
          <w:szCs w:val="28"/>
          <w:rtl w:val="true"/>
          <w:lang w:bidi="fa-IR"/>
        </w:rPr>
        <w:t>باب کراهة ضرب بغیر حج علیه واستحباب دفنه</w:t>
      </w:r>
    </w:p>
    <w:p>
      <w:pPr>
        <w:pStyle w:val="BookText"/>
        <w:rPr/>
      </w:pPr>
      <w:r>
        <w:rPr>
          <w:rFonts w:ascii="IRNazanin" w:hAnsi="IRNazanin" w:eastAsia="IRNazanin"/>
          <w:color w:val="111111"/>
          <w:sz w:val="28"/>
          <w:sz w:val="28"/>
          <w:szCs w:val="28"/>
          <w:rtl w:val="true"/>
          <w:lang w:bidi="fa-IR"/>
        </w:rPr>
        <w:t>حین مات وانه أیما بعیر حج علیه ثلث حجج أو أکثر جعل من نعم الجنة</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ابن فضال</w:t>
      </w:r>
    </w:p>
    <w:p>
      <w:pPr>
        <w:pStyle w:val="BookText"/>
        <w:rPr/>
      </w:pPr>
      <w:r>
        <w:rPr>
          <w:rFonts w:ascii="IRNazanin" w:hAnsi="IRNazanin" w:eastAsia="IRNazanin"/>
          <w:color w:val="111111"/>
          <w:sz w:val="28"/>
          <w:sz w:val="28"/>
          <w:szCs w:val="28"/>
          <w:rtl w:val="true"/>
          <w:lang w:bidi="fa-IR"/>
        </w:rPr>
        <w:t>عن ابن بکیر عن زرارة قال سمعت أبی جعفر علیه السلام یقول کان لعلی بن الحسین</w:t>
      </w:r>
    </w:p>
    <w:p>
      <w:pPr>
        <w:pStyle w:val="BookText"/>
        <w:rPr/>
      </w:pPr>
      <w:r>
        <w:rPr>
          <w:rFonts w:ascii="IRNazanin" w:hAnsi="IRNazanin" w:eastAsia="IRNazanin"/>
          <w:color w:val="111111"/>
          <w:sz w:val="28"/>
          <w:sz w:val="28"/>
          <w:szCs w:val="28"/>
          <w:rtl w:val="true"/>
          <w:lang w:bidi="fa-IR"/>
        </w:rPr>
        <w:t>علیهما السلام ناقة قد حج علیها اثنتین وعشرین ما قرعها قرعة 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 عن محمد بن</w:t>
      </w:r>
    </w:p>
    <w:p>
      <w:pPr>
        <w:pStyle w:val="BookText"/>
        <w:rPr/>
      </w:pPr>
      <w:r>
        <w:rPr>
          <w:rFonts w:ascii="IRNazanin" w:hAnsi="IRNazanin" w:eastAsia="IRNazanin"/>
          <w:color w:val="111111"/>
          <w:sz w:val="28"/>
          <w:sz w:val="28"/>
          <w:szCs w:val="28"/>
          <w:rtl w:val="true"/>
          <w:lang w:bidi="fa-IR"/>
        </w:rPr>
        <w:t>الحسن عن الصفار عن أحمد بن أبی عبد الله البرقی عن یونس بن یعقوب عن الصادق</w:t>
      </w:r>
    </w:p>
    <w:p>
      <w:pPr>
        <w:pStyle w:val="BookText"/>
        <w:rPr/>
      </w:pPr>
      <w:r>
        <w:rPr>
          <w:rFonts w:ascii="IRNazanin" w:hAnsi="IRNazanin" w:eastAsia="IRNazanin"/>
          <w:color w:val="111111"/>
          <w:sz w:val="28"/>
          <w:sz w:val="28"/>
          <w:szCs w:val="28"/>
          <w:rtl w:val="true"/>
          <w:lang w:bidi="fa-IR"/>
        </w:rPr>
        <w:t>علیه السلام قال قال علی بن الحسین علیه السلام لابنه محمد علیه السلام حین حضرته</w:t>
      </w:r>
    </w:p>
    <w:p>
      <w:pPr>
        <w:pStyle w:val="BookText"/>
        <w:rPr/>
      </w:pPr>
      <w:r>
        <w:rPr>
          <w:rFonts w:ascii="IRNazanin" w:hAnsi="IRNazanin" w:eastAsia="IRNazanin"/>
          <w:color w:val="111111"/>
          <w:sz w:val="28"/>
          <w:sz w:val="28"/>
          <w:szCs w:val="28"/>
          <w:rtl w:val="true"/>
          <w:lang w:bidi="fa-IR"/>
        </w:rPr>
        <w:t>الوفاة انی قد حججت علی ناقتی هذه عشرین حجة فلم أقرعها بسوط قرعة فإذا نفقت</w:t>
      </w:r>
    </w:p>
    <w:p>
      <w:pPr>
        <w:pStyle w:val="BookText"/>
        <w:rPr/>
      </w:pPr>
      <w:r>
        <w:rPr>
          <w:rFonts w:ascii="IRNazanin" w:hAnsi="IRNazanin" w:eastAsia="IRNazanin"/>
          <w:color w:val="111111"/>
          <w:sz w:val="28"/>
          <w:sz w:val="28"/>
          <w:szCs w:val="28"/>
          <w:rtl w:val="true"/>
          <w:lang w:bidi="fa-IR"/>
        </w:rPr>
        <w:t>فادفنها لا یأکل لحمها السباع فان رسول الله صلی الله علیه وآله قال کل بعیر یوقف</w:t>
      </w:r>
    </w:p>
    <w:p>
      <w:pPr>
        <w:pStyle w:val="BookText"/>
        <w:rPr/>
      </w:pPr>
      <w:r>
        <w:rPr>
          <w:rFonts w:ascii="IRNazanin" w:hAnsi="IRNazanin" w:eastAsia="IRNazanin"/>
          <w:color w:val="111111"/>
          <w:sz w:val="28"/>
          <w:sz w:val="28"/>
          <w:szCs w:val="28"/>
          <w:rtl w:val="true"/>
          <w:lang w:bidi="fa-IR"/>
        </w:rPr>
        <w:t xml:space="preserve">علیه موقف عرفة سبع حجج الا </w:t>
      </w:r>
      <w:r>
        <w:rPr>
          <w:rStyle w:val="FootnoteAnchor"/>
          <w:rtl w:val="true"/>
        </w:rPr>
        <w:footnoteReference w:id="452"/>
      </w:r>
      <w:r>
        <w:rPr>
          <w:rFonts w:ascii="IRNazanin" w:hAnsi="IRNazanin" w:eastAsia="IRNazanin"/>
          <w:color w:val="111111"/>
          <w:sz w:val="28"/>
          <w:sz w:val="28"/>
          <w:szCs w:val="28"/>
          <w:rtl w:val="true"/>
          <w:lang w:bidi="fa-IR"/>
        </w:rPr>
        <w:t>جعله الله من نعم الجنة وبارک فی نسله فلما نفقت</w:t>
      </w:r>
    </w:p>
    <w:p>
      <w:pPr>
        <w:pStyle w:val="BookText"/>
        <w:rPr/>
      </w:pPr>
      <w:r>
        <w:rPr>
          <w:rFonts w:ascii="IRNazanin" w:hAnsi="IRNazanin" w:eastAsia="IRNazanin"/>
          <w:color w:val="111111"/>
          <w:sz w:val="28"/>
          <w:sz w:val="28"/>
          <w:szCs w:val="28"/>
          <w:rtl w:val="true"/>
          <w:lang w:bidi="fa-IR"/>
        </w:rPr>
        <w:t>حفر لها أبو جعفر علیه السلام ودفنها ورواه البرقی فی المحاسن عن بعض أصحابنا رفعه</w:t>
      </w:r>
    </w:p>
    <w:p>
      <w:pPr>
        <w:pStyle w:val="BookText"/>
        <w:rPr/>
      </w:pPr>
      <w:r>
        <w:rPr>
          <w:rFonts w:ascii="IRNazanin" w:hAnsi="IRNazanin" w:eastAsia="IRNazanin"/>
          <w:color w:val="111111"/>
          <w:sz w:val="28"/>
          <w:sz w:val="28"/>
          <w:szCs w:val="28"/>
          <w:rtl w:val="true"/>
          <w:lang w:bidi="fa-IR"/>
        </w:rPr>
        <w:t>إلی أبی عبد الله علیه السلام مثله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 عن محمد بن</w:t>
      </w:r>
      <w:bookmarkStart w:id="240" w:name="pg16862_230227"/>
    </w:p>
    <w:p>
      <w:pPr>
        <w:pStyle w:val="BookText"/>
        <w:rPr/>
      </w:pPr>
      <w:bookmarkEnd w:id="240"/>
      <w:r>
        <w:rPr>
          <w:rFonts w:ascii="IRNazanin" w:hAnsi="IRNazanin" w:eastAsia="IRNazanin"/>
          <w:color w:val="111111"/>
          <w:sz w:val="28"/>
          <w:sz w:val="28"/>
          <w:szCs w:val="28"/>
          <w:rtl w:val="true"/>
          <w:lang w:bidi="fa-IR"/>
        </w:rPr>
        <w:t>الحسن عن الصفار عن یعقوب بن یزید عن محمد بن مرازم عن أبیه عن أبی عبد الله</w:t>
      </w:r>
    </w:p>
    <w:p>
      <w:pPr>
        <w:pStyle w:val="BookText"/>
        <w:rPr/>
      </w:pPr>
      <w:r>
        <w:rPr>
          <w:rFonts w:ascii="IRNazanin" w:hAnsi="IRNazanin" w:eastAsia="IRNazanin"/>
          <w:color w:val="111111"/>
          <w:sz w:val="28"/>
          <w:sz w:val="28"/>
          <w:szCs w:val="28"/>
          <w:rtl w:val="true"/>
          <w:lang w:bidi="fa-IR"/>
        </w:rPr>
        <w:t>علیه السلام قال قال رسول الله صلی الله علیه وآله مامن دابة عرف بها خمس مرات</w:t>
      </w:r>
    </w:p>
    <w:p>
      <w:pPr>
        <w:pStyle w:val="BookText"/>
        <w:rPr/>
      </w:pPr>
      <w:r>
        <w:rPr>
          <w:rFonts w:ascii="IRNazanin" w:hAnsi="IRNazanin" w:eastAsia="IRNazanin"/>
          <w:color w:val="111111"/>
          <w:sz w:val="28"/>
          <w:sz w:val="28"/>
          <w:szCs w:val="28"/>
          <w:rtl w:val="true"/>
          <w:lang w:bidi="fa-IR"/>
        </w:rPr>
        <w:t xml:space="preserve">الا کانت من نعم الجنة المحاسن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یقوب بن یزید مثله سندا ومتنا</w:t>
      </w:r>
    </w:p>
    <w:p>
      <w:pPr>
        <w:pStyle w:val="BookText"/>
        <w:rPr/>
      </w:pPr>
      <w:r>
        <w:rPr>
          <w:rFonts w:ascii="IRNazanin" w:hAnsi="IRNazanin" w:eastAsia="IRNazanin"/>
          <w:color w:val="111111"/>
          <w:sz w:val="28"/>
          <w:sz w:val="28"/>
          <w:szCs w:val="28"/>
          <w:rtl w:val="true"/>
          <w:lang w:bidi="fa-IR"/>
        </w:rPr>
        <w:t>قال وروی بعضهم وقف بها ثلث وقفات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وفاة السجاد علیه السلام ووصایاه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حج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حجة ما قربها بخشیة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المظفر بن جعفر بن المظفر العلوی</w:t>
      </w:r>
    </w:p>
    <w:p>
      <w:pPr>
        <w:pStyle w:val="BookText"/>
        <w:rPr/>
      </w:pPr>
      <w:r>
        <w:rPr>
          <w:rFonts w:ascii="IRNazanin" w:hAnsi="IRNazanin" w:eastAsia="IRNazanin"/>
          <w:color w:val="111111"/>
          <w:sz w:val="28"/>
          <w:sz w:val="28"/>
          <w:szCs w:val="28"/>
          <w:rtl w:val="true"/>
          <w:lang w:bidi="fa-IR"/>
        </w:rPr>
        <w:t>السمرقندی رض قال حدثنا جعفر بن محمد بن معسود العیاشی عن أبیه قال حدثنا عبد الله</w:t>
      </w:r>
    </w:p>
    <w:p>
      <w:pPr>
        <w:pStyle w:val="BookText"/>
        <w:rPr/>
      </w:pPr>
      <w:r>
        <w:rPr>
          <w:rFonts w:ascii="IRNazanin" w:hAnsi="IRNazanin" w:eastAsia="IRNazanin"/>
          <w:color w:val="111111"/>
          <w:sz w:val="28"/>
          <w:sz w:val="28"/>
          <w:szCs w:val="28"/>
          <w:rtl w:val="true"/>
          <w:lang w:bidi="fa-IR"/>
        </w:rPr>
        <w:t xml:space="preserve">بن محمد بن خالد الطیالسی قال حدثنی أبی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زیاد عن الأزدی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 xml:space="preserve">حمزة بن حمران </w:t>
      </w:r>
      <w:r>
        <w:rPr>
          <w:rStyle w:val="FootnoteAnchor"/>
          <w:rtl w:val="true"/>
        </w:rPr>
        <w:footnoteReference w:id="454"/>
      </w:r>
      <w:r>
        <w:rPr>
          <w:rFonts w:ascii="IRNazanin" w:hAnsi="IRNazanin" w:eastAsia="IRNazanin"/>
          <w:color w:val="111111"/>
          <w:sz w:val="28"/>
          <w:sz w:val="28"/>
          <w:szCs w:val="28"/>
          <w:rtl w:val="true"/>
          <w:lang w:bidi="fa-IR"/>
        </w:rPr>
        <w:t>عن أبیه حمران بن أعین عن أبی جعفر محمد بن علی الباقر</w:t>
      </w:r>
    </w:p>
    <w:p>
      <w:pPr>
        <w:pStyle w:val="BookText"/>
        <w:rPr/>
      </w:pPr>
      <w:r>
        <w:rPr>
          <w:rFonts w:ascii="IRNazanin" w:hAnsi="IRNazanin" w:eastAsia="IRNazanin"/>
          <w:color w:val="111111"/>
          <w:sz w:val="28"/>
          <w:sz w:val="28"/>
          <w:szCs w:val="28"/>
          <w:rtl w:val="true"/>
          <w:lang w:bidi="fa-IR"/>
        </w:rPr>
        <w:t>علیه السلام قال کان علی بن الحسین علیه السلام یصلی فی الیوم واللیلة ألف رکعة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علی ناقة له عشرین حجة فما قرعها بسوط فلما نفقت امر بدفنها لئلا</w:t>
      </w:r>
    </w:p>
    <w:p>
      <w:pPr>
        <w:pStyle w:val="BookText"/>
        <w:rPr/>
      </w:pPr>
      <w:r>
        <w:rPr>
          <w:rFonts w:ascii="IRNazanin" w:hAnsi="IRNazanin" w:eastAsia="IRNazanin"/>
          <w:color w:val="111111"/>
          <w:sz w:val="28"/>
          <w:sz w:val="28"/>
          <w:szCs w:val="28"/>
          <w:rtl w:val="true"/>
          <w:lang w:bidi="fa-IR"/>
        </w:rPr>
        <w:t>یأکلها السباع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یعقوب بن یزید عن ابن أبی عمیر</w:t>
      </w:r>
    </w:p>
    <w:p>
      <w:pPr>
        <w:pStyle w:val="BookText"/>
        <w:rPr/>
      </w:pPr>
      <w:r>
        <w:rPr>
          <w:rFonts w:ascii="IRNazanin" w:hAnsi="IRNazanin" w:eastAsia="IRNazanin"/>
          <w:color w:val="111111"/>
          <w:sz w:val="28"/>
          <w:sz w:val="28"/>
          <w:szCs w:val="28"/>
          <w:rtl w:val="true"/>
          <w:lang w:bidi="fa-IR"/>
        </w:rPr>
        <w:t>عن عبد الله بن سنان عن أبی عبد الله علیه السلام قال حج علی بن الحسین علیه السلام</w:t>
      </w:r>
    </w:p>
    <w:p>
      <w:pPr>
        <w:pStyle w:val="BookText"/>
        <w:rPr/>
      </w:pPr>
      <w:r>
        <w:rPr>
          <w:rFonts w:ascii="IRNazanin" w:hAnsi="IRNazanin" w:eastAsia="IRNazanin"/>
          <w:color w:val="111111"/>
          <w:sz w:val="28"/>
          <w:sz w:val="28"/>
          <w:szCs w:val="28"/>
          <w:rtl w:val="true"/>
          <w:lang w:bidi="fa-IR"/>
        </w:rPr>
        <w:t>علی راحلته عشر حجج ما قرعها بسوط ولقد برکت به سنة من سنواته فما قرعها بسوط</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اکثار الحج قوله وأیما بعیر</w:t>
      </w:r>
    </w:p>
    <w:p>
      <w:pPr>
        <w:pStyle w:val="BookText"/>
        <w:rPr/>
      </w:pPr>
      <w:r>
        <w:rPr>
          <w:rFonts w:ascii="IRNazanin" w:hAnsi="IRNazanin" w:eastAsia="IRNazanin"/>
          <w:color w:val="111111"/>
          <w:sz w:val="28"/>
          <w:sz w:val="28"/>
          <w:szCs w:val="28"/>
          <w:rtl w:val="true"/>
          <w:lang w:bidi="fa-IR"/>
        </w:rPr>
        <w:t>حج علیه ثلث سنین جعل من نعم الجنة وروی سبع سنین</w:t>
      </w:r>
      <w:r>
        <w:rPr>
          <w:rFonts w:eastAsia="IRNazanin" w:cs="IRNazanin"/>
          <w:color w:val="111111"/>
          <w:sz w:val="28"/>
          <w:szCs w:val="28"/>
          <w:rtl w:val="true"/>
          <w:lang w:bidi="fa-IR"/>
        </w:rPr>
        <w:t>.</w:t>
      </w:r>
    </w:p>
    <w:p>
      <w:pPr>
        <w:pStyle w:val="Heading4"/>
        <w:numPr>
          <w:ilvl w:val="3"/>
          <w:numId w:val="1"/>
        </w:numPr>
        <w:rPr/>
      </w:pPr>
      <w:bookmarkStart w:id="241" w:name="__RefHeading___Toc9964700_417432637"/>
      <w:bookmarkStart w:id="242" w:name="_Toc88"/>
      <w:bookmarkEnd w:id="241"/>
      <w:r>
        <w:rPr>
          <w:rtl w:val="true"/>
        </w:rPr>
        <w:t>(</w:t>
      </w:r>
      <w:r>
        <w:rPr/>
        <w:t>26</w:t>
      </w:r>
      <w:r>
        <w:rPr>
          <w:rtl w:val="true"/>
        </w:rPr>
        <w:t xml:space="preserve">) </w:t>
      </w:r>
      <w:r>
        <w:rPr>
          <w:rtl w:val="true"/>
        </w:rPr>
        <w:t>باب علة ان من الناس من یحج حجة ومنهم من یحج حجتین أو أکثر ومنهم من لم یحج</w:t>
      </w:r>
      <w:bookmarkEnd w:id="242"/>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ابن فضال عن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سنان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امر إبراهیم وإسماعیل علیهما السلام</w:t>
      </w:r>
    </w:p>
    <w:p>
      <w:pPr>
        <w:pStyle w:val="BookText"/>
        <w:rPr/>
      </w:pPr>
      <w:r>
        <w:rPr>
          <w:rFonts w:ascii="IRNazanin" w:hAnsi="IRNazanin" w:eastAsia="IRNazanin"/>
          <w:color w:val="111111"/>
          <w:sz w:val="28"/>
          <w:sz w:val="28"/>
          <w:szCs w:val="28"/>
          <w:rtl w:val="true"/>
          <w:lang w:bidi="fa-IR"/>
        </w:rPr>
        <w:t xml:space="preserve">ببناء البیت وتم بنائه قعد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رکن ثم نادی هلم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هلم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نادی هلموا إلی الحج لم یحج الامن کا یومئذ انسیا مخلوقا ولکنه نادی هلم</w:t>
      </w:r>
    </w:p>
    <w:p>
      <w:pPr>
        <w:pStyle w:val="BookText"/>
        <w:rPr/>
      </w:pPr>
      <w:r>
        <w:rPr>
          <w:rFonts w:ascii="IRNazanin" w:hAnsi="IRNazanin" w:eastAsia="IRNazanin"/>
          <w:color w:val="111111"/>
          <w:sz w:val="28"/>
          <w:sz w:val="28"/>
          <w:szCs w:val="28"/>
          <w:rtl w:val="true"/>
          <w:lang w:bidi="fa-IR"/>
        </w:rPr>
        <w:t>الحج فلبی الناس فی أصلاب الرجال لبیک داعی الله لبیک داعی الله تعالی فمن</w:t>
      </w:r>
    </w:p>
    <w:p>
      <w:pPr>
        <w:pStyle w:val="BookText"/>
        <w:rPr/>
      </w:pPr>
      <w:r>
        <w:rPr>
          <w:rFonts w:ascii="IRNazanin" w:hAnsi="IRNazanin" w:eastAsia="IRNazanin"/>
          <w:color w:val="111111"/>
          <w:sz w:val="28"/>
          <w:sz w:val="28"/>
          <w:szCs w:val="28"/>
          <w:rtl w:val="true"/>
          <w:lang w:bidi="fa-IR"/>
        </w:rPr>
        <w:t>لبی عشرا یحج عشرا ومن لبی خمسا یحج خمسا ومن لبی أکثر من ذلک فبعدد ذلک</w:t>
      </w:r>
    </w:p>
    <w:p>
      <w:pPr>
        <w:pStyle w:val="BookText"/>
        <w:rPr/>
      </w:pPr>
      <w:r>
        <w:rPr>
          <w:rFonts w:ascii="IRNazanin" w:hAnsi="IRNazanin" w:eastAsia="IRNazanin"/>
          <w:color w:val="111111"/>
          <w:sz w:val="28"/>
          <w:sz w:val="28"/>
          <w:szCs w:val="28"/>
          <w:rtl w:val="true"/>
          <w:lang w:bidi="fa-IR"/>
        </w:rPr>
        <w:t>ومن لبی واحدا حج واحدا ومن لم یلب لم یحج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رض قال حدثنا سعد بن عبد الله عن أحمد بن محمد بن</w:t>
      </w:r>
    </w:p>
    <w:p>
      <w:pPr>
        <w:pStyle w:val="BookText"/>
        <w:rPr/>
      </w:pPr>
      <w:r>
        <w:rPr>
          <w:rFonts w:ascii="IRNazanin" w:hAnsi="IRNazanin" w:eastAsia="IRNazanin"/>
          <w:color w:val="111111"/>
          <w:sz w:val="28"/>
          <w:sz w:val="28"/>
          <w:szCs w:val="28"/>
          <w:rtl w:val="true"/>
          <w:lang w:bidi="fa-IR"/>
        </w:rPr>
        <w:t xml:space="preserve">عیسی عن الحسن بن علی بن فضال عن عبد الله بن سنان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خبرنا عن رسول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نادی إبراهیم علیه السلام بالحج لبی الخلق فمن لبی تلبیة واحدة</w:t>
      </w:r>
    </w:p>
    <w:p>
      <w:pPr>
        <w:pStyle w:val="BookText"/>
        <w:rPr/>
      </w:pPr>
      <w:r>
        <w:rPr>
          <w:rFonts w:ascii="IRNazanin" w:hAnsi="IRNazanin" w:eastAsia="IRNazanin"/>
          <w:color w:val="111111"/>
          <w:sz w:val="28"/>
          <w:sz w:val="28"/>
          <w:szCs w:val="28"/>
          <w:rtl w:val="true"/>
          <w:lang w:bidi="fa-IR"/>
        </w:rPr>
        <w:t>حج حجة واحدة ومن لبی مرتین حج حجتین ومن زاد فبحساب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من أبوابه</w:t>
      </w:r>
    </w:p>
    <w:p>
      <w:pPr>
        <w:pStyle w:val="BookText"/>
        <w:rPr/>
      </w:pPr>
      <w:r>
        <w:rPr>
          <w:rFonts w:ascii="IRNazanin" w:hAnsi="IRNazanin" w:eastAsia="IRNazanin"/>
          <w:color w:val="111111"/>
          <w:sz w:val="28"/>
          <w:sz w:val="28"/>
          <w:szCs w:val="28"/>
          <w:rtl w:val="true"/>
          <w:lang w:bidi="fa-IR"/>
        </w:rPr>
        <w:t>قوله فمن حج من یومئذ إلی یوم القیمة فهم ممن استحباب لله ولاحظ روایة العوالی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وغالب بن عثمان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أفعال الحج من أبواب وجوه</w:t>
      </w:r>
    </w:p>
    <w:p>
      <w:pPr>
        <w:pStyle w:val="BookText"/>
        <w:rPr/>
      </w:pPr>
      <w:r>
        <w:rPr>
          <w:rFonts w:ascii="IRNazanin" w:hAnsi="IRNazanin" w:eastAsia="IRNazanin"/>
          <w:color w:val="111111"/>
          <w:sz w:val="28"/>
          <w:sz w:val="28"/>
          <w:szCs w:val="28"/>
          <w:rtl w:val="true"/>
          <w:lang w:bidi="fa-IR"/>
        </w:rPr>
        <w:t>الحج قوله وانما صار فی الناس من یحج حجة ومنهم من یحج أکثر فلاحظها</w:t>
      </w:r>
    </w:p>
    <w:p>
      <w:pPr>
        <w:pStyle w:val="BookText"/>
        <w:rPr/>
      </w:pPr>
      <w:r>
        <w:rPr>
          <w:rFonts w:ascii="IRNazanin" w:hAnsi="IRNazanin" w:eastAsia="IRNazanin"/>
          <w:color w:val="111111"/>
          <w:sz w:val="28"/>
          <w:sz w:val="28"/>
          <w:szCs w:val="28"/>
          <w:rtl w:val="true"/>
          <w:lang w:bidi="fa-IR"/>
        </w:rPr>
        <w:t>فإنها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فمن لبی مرة</w:t>
      </w:r>
    </w:p>
    <w:p>
      <w:pPr>
        <w:pStyle w:val="BookText"/>
        <w:rPr/>
      </w:pPr>
      <w:r>
        <w:rPr>
          <w:rFonts w:ascii="IRNazanin" w:hAnsi="IRNazanin" w:eastAsia="IRNazanin"/>
          <w:color w:val="111111"/>
          <w:sz w:val="28"/>
          <w:sz w:val="28"/>
          <w:szCs w:val="28"/>
          <w:rtl w:val="true"/>
          <w:lang w:bidi="fa-IR"/>
        </w:rPr>
        <w:t>حج حجة ومن لبی عشرة حج عشر حجج ومن لم یلب لم یحج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عقبة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الله امرکم ان یحجوا هذا البیت</w:t>
      </w:r>
    </w:p>
    <w:p>
      <w:pPr>
        <w:pStyle w:val="BookText"/>
        <w:rPr/>
      </w:pPr>
      <w:r>
        <w:rPr>
          <w:rFonts w:ascii="IRNazanin" w:hAnsi="IRNazanin" w:eastAsia="IRNazanin"/>
          <w:color w:val="111111"/>
          <w:sz w:val="28"/>
          <w:sz w:val="28"/>
          <w:szCs w:val="28"/>
          <w:rtl w:val="true"/>
          <w:lang w:bidi="fa-IR"/>
        </w:rPr>
        <w:t>فحجوه فأجابه من یحج إلی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التلبیة من أبواب الاحرام</w:t>
      </w:r>
    </w:p>
    <w:p>
      <w:pPr>
        <w:pStyle w:val="BookText"/>
        <w:rPr/>
      </w:pPr>
      <w:r>
        <w:rPr>
          <w:rFonts w:ascii="IRNazanin" w:hAnsi="IRNazanin" w:eastAsia="IRNazanin"/>
          <w:color w:val="111111"/>
          <w:sz w:val="28"/>
          <w:sz w:val="28"/>
          <w:szCs w:val="28"/>
          <w:rtl w:val="true"/>
          <w:lang w:bidi="fa-IR"/>
        </w:rPr>
        <w:t>قوله علیه السلام فلم یبق أحد اخذ میثاقه بالموافاة فی ظهر رجل ولا بطن امرأة الا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بالتلبیة</w:t>
      </w:r>
      <w:r>
        <w:rPr>
          <w:rFonts w:eastAsia="IRNazanin" w:cs="IRNazanin"/>
          <w:color w:val="111111"/>
          <w:sz w:val="28"/>
          <w:szCs w:val="28"/>
          <w:rtl w:val="true"/>
          <w:lang w:bidi="fa-IR"/>
        </w:rPr>
        <w:t>.</w:t>
      </w:r>
      <w:bookmarkStart w:id="243" w:name="pg16862_230229"/>
    </w:p>
    <w:p>
      <w:pPr>
        <w:pStyle w:val="Heading4"/>
        <w:numPr>
          <w:ilvl w:val="3"/>
          <w:numId w:val="1"/>
        </w:numPr>
        <w:rPr/>
      </w:pPr>
      <w:bookmarkStart w:id="244" w:name="__RefHeading___Toc9964702_417432637"/>
      <w:bookmarkStart w:id="245" w:name="_Toc89"/>
      <w:bookmarkEnd w:id="243"/>
      <w:bookmarkEnd w:id="244"/>
      <w:r>
        <w:rPr>
          <w:rtl w:val="true"/>
        </w:rPr>
        <w:t>(</w:t>
      </w:r>
      <w:r>
        <w:rPr/>
        <w:t>27</w:t>
      </w:r>
      <w:r>
        <w:rPr>
          <w:rtl w:val="true"/>
        </w:rPr>
        <w:t xml:space="preserve">) - </w:t>
      </w:r>
      <w:r>
        <w:rPr>
          <w:rtl w:val="true"/>
        </w:rPr>
        <w:t>باب ان من جهز حاجا أو خلفه فی اهله بخیر کان له کأجره</w:t>
      </w:r>
      <w:bookmarkEnd w:id="245"/>
    </w:p>
    <w:p>
      <w:pPr>
        <w:pStyle w:val="BookText"/>
        <w:rPr/>
      </w:pPr>
      <w:r>
        <w:rPr>
          <w:rFonts w:ascii="IRNazanin" w:hAnsi="IRNazanin" w:eastAsia="IRNazanin"/>
          <w:color w:val="111111"/>
          <w:sz w:val="28"/>
          <w:sz w:val="28"/>
          <w:szCs w:val="28"/>
          <w:rtl w:val="true"/>
          <w:lang w:bidi="fa-IR"/>
        </w:rPr>
        <w:t xml:space="preserve">وتقدم فی روایة عطاء بن یزید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تقطیر الصائم من</w:t>
      </w:r>
    </w:p>
    <w:p>
      <w:pPr>
        <w:pStyle w:val="BookText"/>
        <w:rPr/>
      </w:pPr>
      <w:r>
        <w:rPr>
          <w:rFonts w:ascii="IRNazanin" w:hAnsi="IRNazanin" w:eastAsia="IRNazanin"/>
          <w:color w:val="111111"/>
          <w:sz w:val="28"/>
          <w:sz w:val="28"/>
          <w:szCs w:val="28"/>
          <w:rtl w:val="true"/>
          <w:lang w:bidi="fa-IR"/>
        </w:rPr>
        <w:t>أبواب ما یجب الامساک عنه فی کتاب الصوم قوله علیه السلام من جهز حاجا أو</w:t>
      </w:r>
    </w:p>
    <w:p>
      <w:pPr>
        <w:pStyle w:val="BookText"/>
        <w:rPr/>
      </w:pPr>
      <w:r>
        <w:rPr>
          <w:rFonts w:ascii="IRNazanin" w:hAnsi="IRNazanin" w:eastAsia="IRNazanin"/>
          <w:color w:val="111111"/>
          <w:sz w:val="28"/>
          <w:sz w:val="28"/>
          <w:szCs w:val="28"/>
          <w:rtl w:val="true"/>
          <w:lang w:bidi="fa-IR"/>
        </w:rPr>
        <w:t>غازیا وخلفه فی اهله أو فطر صائما فله مثل اجره من غیران ینقص من اجره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مکة من أبواب بدء المشاعر قوله</w:t>
      </w:r>
    </w:p>
    <w:p>
      <w:pPr>
        <w:pStyle w:val="BookText"/>
        <w:rPr/>
      </w:pPr>
      <w:r>
        <w:rPr>
          <w:rFonts w:ascii="IRNazanin" w:hAnsi="IRNazanin" w:eastAsia="IRNazanin"/>
          <w:color w:val="111111"/>
          <w:sz w:val="28"/>
          <w:sz w:val="28"/>
          <w:szCs w:val="28"/>
          <w:rtl w:val="true"/>
          <w:lang w:bidi="fa-IR"/>
        </w:rPr>
        <w:t>علیه السلام ومن خلف حاجا فی اهله بخیر کان له کأجره حتی کأنه یستلم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هریرة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 من أبواب فضائله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خلف حاجا أو معتمرا فی اهله بخیر بعده کان له اجر کامل مثل اجره</w:t>
      </w:r>
    </w:p>
    <w:p>
      <w:pPr>
        <w:pStyle w:val="BookText"/>
        <w:rPr/>
      </w:pPr>
      <w:r>
        <w:rPr>
          <w:rFonts w:ascii="IRNazanin" w:hAnsi="IRNazanin" w:eastAsia="IRNazanin"/>
          <w:color w:val="111111"/>
          <w:sz w:val="28"/>
          <w:sz w:val="28"/>
          <w:szCs w:val="28"/>
          <w:rtl w:val="true"/>
          <w:lang w:bidi="fa-IR"/>
        </w:rPr>
        <w:t>من غیر أن ینقص من اجره شئ</w:t>
      </w:r>
      <w:r>
        <w:rPr>
          <w:rFonts w:eastAsia="IRNazanin" w:cs="IRNazanin"/>
          <w:color w:val="111111"/>
          <w:sz w:val="28"/>
          <w:szCs w:val="28"/>
          <w:rtl w:val="true"/>
          <w:lang w:bidi="fa-IR"/>
        </w:rPr>
        <w:t>.</w:t>
      </w:r>
    </w:p>
    <w:p>
      <w:pPr>
        <w:pStyle w:val="Heading4"/>
        <w:numPr>
          <w:ilvl w:val="3"/>
          <w:numId w:val="1"/>
        </w:numPr>
        <w:rPr/>
      </w:pPr>
      <w:bookmarkStart w:id="246" w:name="__RefHeading___Toc9964704_417432637"/>
      <w:bookmarkStart w:id="247" w:name="_Toc90"/>
      <w:bookmarkEnd w:id="246"/>
      <w:r>
        <w:rPr>
          <w:rtl w:val="true"/>
        </w:rPr>
        <w:t>(</w:t>
      </w:r>
      <w:r>
        <w:rPr/>
        <w:t>28</w:t>
      </w:r>
      <w:r>
        <w:rPr>
          <w:rtl w:val="true"/>
        </w:rPr>
        <w:t xml:space="preserve">) </w:t>
      </w:r>
      <w:r>
        <w:rPr>
          <w:rtl w:val="true"/>
        </w:rPr>
        <w:t>باب انه لا یجوز لمن استشاره الرجل فی الحج ان یمنعه عنه وحکم من یعوق اخاه عن الحج</w:t>
      </w:r>
      <w:bookmarkEnd w:id="247"/>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ابن أبی عمیر عن رجل 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 قلت</w:t>
      </w:r>
    </w:p>
    <w:p>
      <w:pPr>
        <w:pStyle w:val="BookText"/>
        <w:rPr/>
      </w:pPr>
      <w:r>
        <w:rPr>
          <w:rFonts w:ascii="IRNazanin" w:hAnsi="IRNazanin" w:eastAsia="IRNazanin"/>
          <w:color w:val="111111"/>
          <w:sz w:val="28"/>
          <w:sz w:val="28"/>
          <w:szCs w:val="28"/>
          <w:rtl w:val="true"/>
          <w:lang w:bidi="fa-IR"/>
        </w:rPr>
        <w:t>لأبی عبد الله علیه السلام ان رجلا استشارنی فی الحج وکان ضعیف الحال فأشرت</w:t>
      </w:r>
    </w:p>
    <w:p>
      <w:pPr>
        <w:pStyle w:val="BookText"/>
        <w:rPr/>
      </w:pPr>
      <w:r>
        <w:rPr>
          <w:rFonts w:ascii="IRNazanin" w:hAnsi="IRNazanin" w:eastAsia="IRNazanin"/>
          <w:color w:val="111111"/>
          <w:sz w:val="28"/>
          <w:sz w:val="28"/>
          <w:szCs w:val="28"/>
          <w:rtl w:val="true"/>
          <w:lang w:bidi="fa-IR"/>
        </w:rPr>
        <w:t xml:space="preserve">علیه </w:t>
      </w:r>
      <w:r>
        <w:rPr>
          <w:rStyle w:val="FootnoteAnchor"/>
          <w:rtl w:val="true"/>
        </w:rPr>
        <w:footnoteReference w:id="455"/>
      </w:r>
      <w:r>
        <w:rPr>
          <w:rFonts w:ascii="IRNazanin" w:hAnsi="IRNazanin" w:eastAsia="IRNazanin"/>
          <w:color w:val="111111"/>
          <w:sz w:val="28"/>
          <w:sz w:val="28"/>
          <w:szCs w:val="28"/>
          <w:rtl w:val="true"/>
          <w:lang w:bidi="fa-IR"/>
        </w:rPr>
        <w:t xml:space="preserve">الا </w:t>
      </w:r>
      <w:r>
        <w:rPr>
          <w:rStyle w:val="FootnoteAnchor"/>
          <w:rtl w:val="true"/>
        </w:rPr>
        <w:footnoteReference w:id="456"/>
      </w:r>
      <w:r>
        <w:rPr>
          <w:rFonts w:ascii="IRNazanin" w:hAnsi="IRNazanin" w:eastAsia="IRNazanin"/>
          <w:color w:val="111111"/>
          <w:sz w:val="28"/>
          <w:sz w:val="28"/>
          <w:szCs w:val="28"/>
          <w:rtl w:val="true"/>
          <w:lang w:bidi="fa-IR"/>
        </w:rPr>
        <w:t xml:space="preserve">یحج فقال ما أخلفک </w:t>
      </w:r>
      <w:r>
        <w:rPr>
          <w:rStyle w:val="FootnoteAnchor"/>
          <w:rtl w:val="true"/>
        </w:rPr>
        <w:footnoteReference w:id="457"/>
      </w:r>
      <w:r>
        <w:rPr>
          <w:rFonts w:ascii="Amiri" w:hAnsi="Amiri" w:eastAsia="Amiri" w:cs="Amiri"/>
          <w:color w:val="111111"/>
          <w:sz w:val="28"/>
          <w:sz w:val="28"/>
          <w:szCs w:val="28"/>
          <w:rtl w:val="true"/>
          <w:lang w:bidi="ar-SA"/>
        </w:rPr>
        <w:t xml:space="preserve">ان تمرض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فمرضت سنة</w:t>
      </w:r>
    </w:p>
    <w:p>
      <w:pPr>
        <w:pStyle w:val="BookText"/>
        <w:rPr/>
      </w:pPr>
      <w:r>
        <w:rPr>
          <w:rFonts w:ascii="IRNazanin" w:hAnsi="IRNazanin" w:eastAsia="IRNazanin"/>
          <w:color w:val="111111"/>
          <w:sz w:val="28"/>
          <w:sz w:val="28"/>
          <w:szCs w:val="28"/>
          <w:rtl w:val="true"/>
          <w:lang w:bidi="fa-IR"/>
        </w:rPr>
        <w:t xml:space="preserve">اخاه عن الحج فتصیبه فتنة فی دنیاه مع ما یدخر له فی الآخرة 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نقلا عن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الشهید 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لیحذر أحدکم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bookmarkStart w:id="248" w:name="pg16862_230230"/>
    </w:p>
    <w:p>
      <w:pPr>
        <w:pStyle w:val="Heading3"/>
        <w:numPr>
          <w:ilvl w:val="2"/>
          <w:numId w:val="1"/>
        </w:numPr>
        <w:rPr/>
      </w:pPr>
      <w:bookmarkStart w:id="249" w:name="__RefHeading___Toc9964706_417432637"/>
      <w:bookmarkStart w:id="250" w:name="_Toc91"/>
      <w:bookmarkEnd w:id="248"/>
      <w:bookmarkEnd w:id="249"/>
      <w:r>
        <w:rPr>
          <w:rtl w:val="true"/>
        </w:rPr>
        <w:t>أبواب وجوب الحج والعمرة وحرمة تعطیل البیت وبیان من یجب علیه ومن لا یجب علیه</w:t>
      </w:r>
      <w:bookmarkEnd w:id="250"/>
    </w:p>
    <w:p>
      <w:pPr>
        <w:pStyle w:val="Heading4"/>
        <w:numPr>
          <w:ilvl w:val="3"/>
          <w:numId w:val="1"/>
        </w:numPr>
        <w:rPr/>
      </w:pPr>
      <w:bookmarkStart w:id="251" w:name="__RefHeading___Toc9964708_417432637"/>
      <w:bookmarkStart w:id="252" w:name="_Toc92"/>
      <w:bookmarkEnd w:id="251"/>
      <w:r>
        <w:rPr>
          <w:rtl w:val="true"/>
        </w:rPr>
        <w:t>(</w:t>
      </w:r>
      <w:r>
        <w:rPr/>
        <w:t>1</w:t>
      </w:r>
      <w:r>
        <w:rPr>
          <w:rtl w:val="true"/>
        </w:rPr>
        <w:t xml:space="preserve">) </w:t>
      </w:r>
      <w:r>
        <w:rPr>
          <w:rtl w:val="true"/>
        </w:rPr>
        <w:t>باب حرمة تعطیل البیت عن الحج فی کل عام وان</w:t>
      </w:r>
      <w:r>
        <w:rPr>
          <w:rtl w:val="true"/>
        </w:rPr>
        <w:t>...</w:t>
      </w:r>
      <w:bookmarkEnd w:id="252"/>
    </w:p>
    <w:p>
      <w:pPr>
        <w:pStyle w:val="BookText"/>
        <w:rPr/>
      </w:pPr>
      <w:r>
        <w:rPr>
          <w:rFonts w:ascii="IRNazanin" w:hAnsi="IRNazanin" w:eastAsia="IRNazanin"/>
          <w:color w:val="111111"/>
          <w:sz w:val="28"/>
          <w:sz w:val="28"/>
          <w:szCs w:val="28"/>
          <w:rtl w:val="true"/>
          <w:lang w:bidi="fa-IR"/>
        </w:rPr>
        <w:t>باب حرمة تعطیل البیت عن الحج فی کل عام وان الناس لو عطلوه لوجب علی الوالی ان یجبرهم علیه</w:t>
      </w:r>
    </w:p>
    <w:p>
      <w:pPr>
        <w:pStyle w:val="BookText"/>
        <w:rPr/>
      </w:pPr>
      <w:r>
        <w:rPr>
          <w:rFonts w:ascii="IRNazanin" w:hAnsi="IRNazanin" w:eastAsia="IRNazanin"/>
          <w:color w:val="111111"/>
          <w:sz w:val="28"/>
          <w:sz w:val="28"/>
          <w:szCs w:val="28"/>
          <w:rtl w:val="true"/>
          <w:lang w:bidi="fa-IR"/>
        </w:rPr>
        <w:t xml:space="preserve">وإن لم یکن لهم مال ینفق علیهم من بیت المال فان الدین قائم ما قامت الکعبة وکذا لو ترکوا زیارة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ان یجبرهم علیها</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 المائدة 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الکعبة البیت الحرام قیاما</w:t>
      </w:r>
    </w:p>
    <w:p>
      <w:pPr>
        <w:pStyle w:val="BookText"/>
        <w:rPr/>
      </w:pPr>
      <w:r>
        <w:rPr>
          <w:rFonts w:ascii="IRNazanin" w:hAnsi="IRNazanin" w:eastAsia="IRNazanin"/>
          <w:color w:val="111111"/>
          <w:sz w:val="28"/>
          <w:sz w:val="28"/>
          <w:szCs w:val="28"/>
          <w:rtl w:val="true"/>
          <w:lang w:bidi="fa-IR"/>
        </w:rPr>
        <w:t>للناس والشهر الحرام والهدی والقلائد ذلک لتعلموا ان الله یعلم ما فی السماوات</w:t>
      </w:r>
    </w:p>
    <w:p>
      <w:pPr>
        <w:pStyle w:val="BookText"/>
        <w:rPr/>
      </w:pPr>
      <w:r>
        <w:rPr>
          <w:rFonts w:ascii="IRNazanin" w:hAnsi="IRNazanin" w:eastAsia="IRNazanin"/>
          <w:color w:val="111111"/>
          <w:sz w:val="28"/>
          <w:sz w:val="28"/>
          <w:szCs w:val="28"/>
          <w:rtl w:val="true"/>
          <w:lang w:bidi="fa-IR"/>
        </w:rPr>
        <w:t>وما فی الأرض وان الله بکل شئ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إسماعیل</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حنان بن سدیر عن أبیه </w:t>
      </w:r>
      <w:r>
        <w:rPr>
          <w:rStyle w:val="FootnoteAnchor"/>
          <w:rtl w:val="true"/>
        </w:rPr>
        <w:footnoteReference w:id="458"/>
      </w:r>
      <w:r>
        <w:rPr>
          <w:rFonts w:ascii="IRNazanin" w:hAnsi="IRNazanin" w:eastAsia="IRNazanin"/>
          <w:color w:val="111111"/>
          <w:sz w:val="28"/>
          <w:sz w:val="28"/>
          <w:szCs w:val="28"/>
          <w:rtl w:val="true"/>
          <w:lang w:bidi="fa-IR"/>
        </w:rPr>
        <w:t>قال ذکرت لأبی جعفر علیه السلام البیت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لو عطلوه سنة واحدة لم یناظروا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آخر لنزل </w:t>
      </w:r>
      <w:r>
        <w:rPr>
          <w:rStyle w:val="FootnoteAnchor"/>
          <w:rtl w:val="true"/>
        </w:rPr>
        <w:footnoteReference w:id="459"/>
      </w:r>
      <w:r>
        <w:rPr>
          <w:rFonts w:ascii="IRNazanin" w:hAnsi="IRNazanin" w:eastAsia="IRNazanin"/>
          <w:color w:val="111111"/>
          <w:sz w:val="28"/>
          <w:sz w:val="28"/>
          <w:szCs w:val="28"/>
          <w:rtl w:val="true"/>
          <w:lang w:bidi="fa-IR"/>
        </w:rPr>
        <w:t>علیهم العذاب</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حسین</w:t>
      </w:r>
    </w:p>
    <w:p>
      <w:pPr>
        <w:pStyle w:val="BookText"/>
        <w:rPr/>
      </w:pPr>
      <w:r>
        <w:rPr>
          <w:rFonts w:ascii="IRNazanin" w:hAnsi="IRNazanin" w:eastAsia="IRNazanin"/>
          <w:color w:val="111111"/>
          <w:sz w:val="28"/>
          <w:sz w:val="28"/>
          <w:szCs w:val="28"/>
          <w:rtl w:val="true"/>
          <w:lang w:bidi="fa-IR"/>
        </w:rPr>
        <w:t>الأحمسی عن أبی عبد الله علیه السلام قال لو ترک الناس الحج لما نوظروا العذاب</w:t>
      </w:r>
    </w:p>
    <w:p>
      <w:pPr>
        <w:pStyle w:val="BookText"/>
        <w:rPr/>
      </w:pPr>
      <w:r>
        <w:rPr>
          <w:rFonts w:ascii="IRNazanin" w:hAnsi="IRNazanin" w:eastAsia="IRNazanin"/>
          <w:color w:val="111111"/>
          <w:sz w:val="28"/>
          <w:sz w:val="28"/>
          <w:szCs w:val="28"/>
          <w:rtl w:val="true"/>
          <w:lang w:bidi="fa-IR"/>
        </w:rPr>
        <w:t>أو قال انزل علیهم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الحجال عن</w:t>
      </w:r>
    </w:p>
    <w:p>
      <w:pPr>
        <w:pStyle w:val="BookText"/>
        <w:rPr/>
      </w:pPr>
      <w:r>
        <w:rPr>
          <w:rFonts w:ascii="IRNazanin" w:hAnsi="IRNazanin" w:eastAsia="IRNazanin"/>
          <w:color w:val="111111"/>
          <w:sz w:val="28"/>
          <w:sz w:val="28"/>
          <w:szCs w:val="28"/>
          <w:rtl w:val="true"/>
          <w:lang w:bidi="fa-IR"/>
        </w:rPr>
        <w:t xml:space="preserve">حماد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علی صلوات الله علیه یقول لولده یا بنی انظروا بیت</w:t>
      </w:r>
    </w:p>
    <w:p>
      <w:pPr>
        <w:pStyle w:val="BookText"/>
        <w:rPr/>
      </w:pPr>
      <w:r>
        <w:rPr>
          <w:rFonts w:ascii="IRNazanin" w:hAnsi="IRNazanin" w:eastAsia="IRNazanin"/>
          <w:color w:val="111111"/>
          <w:sz w:val="28"/>
          <w:sz w:val="28"/>
          <w:szCs w:val="28"/>
          <w:rtl w:val="true"/>
          <w:lang w:bidi="fa-IR"/>
        </w:rPr>
        <w:t>ربکم فلا یخلون منکم فلا تناظروا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ومحمد</w:t>
      </w:r>
    </w:p>
    <w:p>
      <w:pPr>
        <w:pStyle w:val="BookText"/>
        <w:rPr/>
      </w:pPr>
      <w:r>
        <w:rPr>
          <w:rFonts w:ascii="IRNazanin" w:hAnsi="IRNazanin" w:eastAsia="IRNazanin"/>
          <w:color w:val="111111"/>
          <w:sz w:val="28"/>
          <w:sz w:val="28"/>
          <w:szCs w:val="28"/>
          <w:rtl w:val="true"/>
          <w:lang w:bidi="fa-IR"/>
        </w:rPr>
        <w:t>بن إسماعیل عن الفضل بن شاذان عن صفوان بن یحیی عن عبد الرحمن بن الحجاج</w:t>
      </w:r>
    </w:p>
    <w:p>
      <w:pPr>
        <w:pStyle w:val="BookText"/>
        <w:rPr/>
      </w:pPr>
      <w:r>
        <w:rPr>
          <w:rFonts w:ascii="IRNazanin" w:hAnsi="IRNazanin" w:eastAsia="IRNazanin"/>
          <w:color w:val="111111"/>
          <w:sz w:val="28"/>
          <w:sz w:val="28"/>
          <w:szCs w:val="28"/>
          <w:rtl w:val="true"/>
          <w:lang w:bidi="fa-IR"/>
        </w:rPr>
        <w:t xml:space="preserve">قال بعث إلی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بوصیة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w:t>
      </w:r>
    </w:p>
    <w:p>
      <w:pPr>
        <w:pStyle w:val="BookText"/>
        <w:rPr/>
      </w:pPr>
      <w:r>
        <w:rPr>
          <w:rFonts w:ascii="IRNazanin" w:hAnsi="IRNazanin" w:eastAsia="IRNazanin"/>
          <w:color w:val="111111"/>
          <w:sz w:val="28"/>
          <w:sz w:val="28"/>
          <w:szCs w:val="28"/>
          <w:rtl w:val="true"/>
          <w:lang w:bidi="fa-IR"/>
        </w:rPr>
        <w:t>الوصیتین له وفی إحدیهما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بیت ربکم فلا یخلو منکم ما بقیتم فإنه إن ترک لم</w:t>
      </w:r>
    </w:p>
    <w:p>
      <w:pPr>
        <w:pStyle w:val="BookText"/>
        <w:rPr/>
      </w:pPr>
      <w:r>
        <w:rPr>
          <w:rFonts w:ascii="IRNazanin" w:hAnsi="IRNazanin" w:eastAsia="IRNazanin"/>
          <w:color w:val="111111"/>
          <w:sz w:val="28"/>
          <w:sz w:val="28"/>
          <w:szCs w:val="28"/>
          <w:rtl w:val="true"/>
          <w:lang w:bidi="fa-IR"/>
        </w:rPr>
        <w:t>تناظروا وأدنی ما یرجع به من أمه ان یغفر له ما سلف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رسول الله صلی الله علیه وآله أنه قال إذا ترکت</w:t>
      </w:r>
    </w:p>
    <w:p>
      <w:pPr>
        <w:pStyle w:val="BookText"/>
        <w:rPr/>
      </w:pPr>
      <w:r>
        <w:rPr>
          <w:rFonts w:ascii="IRNazanin" w:hAnsi="IRNazanin" w:eastAsia="IRNazanin"/>
          <w:color w:val="111111"/>
          <w:sz w:val="28"/>
          <w:sz w:val="28"/>
          <w:szCs w:val="28"/>
          <w:rtl w:val="true"/>
          <w:lang w:bidi="fa-IR"/>
        </w:rPr>
        <w:t>أمتی هذا البیت ان تؤمه لم تناظروا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عن عمه محمد بن أبی</w:t>
      </w:r>
    </w:p>
    <w:p>
      <w:pPr>
        <w:pStyle w:val="BookText"/>
        <w:rPr/>
      </w:pPr>
      <w:r>
        <w:rPr>
          <w:rFonts w:ascii="IRNazanin" w:hAnsi="IRNazanin" w:eastAsia="IRNazanin"/>
          <w:color w:val="111111"/>
          <w:sz w:val="28"/>
          <w:sz w:val="28"/>
          <w:szCs w:val="28"/>
          <w:rtl w:val="true"/>
          <w:lang w:bidi="fa-IR"/>
        </w:rPr>
        <w:t>القاسم عن محمد بن علی الهمدانی عن علی ابن أبی حمزة عن أبی بصیر قال</w:t>
      </w:r>
    </w:p>
    <w:p>
      <w:pPr>
        <w:pStyle w:val="BookText"/>
        <w:rPr/>
      </w:pPr>
      <w:r>
        <w:rPr>
          <w:rFonts w:ascii="IRNazanin" w:hAnsi="IRNazanin" w:eastAsia="IRNazanin"/>
          <w:color w:val="111111"/>
          <w:sz w:val="28"/>
          <w:sz w:val="28"/>
          <w:szCs w:val="28"/>
          <w:rtl w:val="true"/>
          <w:lang w:bidi="fa-IR"/>
        </w:rPr>
        <w:t>سمعت أبا عبد الله علیه السلام یقول اما ان الناس لو ترکوا حج هذا البیت لنزل بهم</w:t>
      </w:r>
    </w:p>
    <w:p>
      <w:pPr>
        <w:pStyle w:val="BookText"/>
        <w:rPr/>
      </w:pPr>
      <w:r>
        <w:rPr>
          <w:rFonts w:ascii="IRNazanin" w:hAnsi="IRNazanin" w:eastAsia="IRNazanin"/>
          <w:color w:val="111111"/>
          <w:sz w:val="28"/>
          <w:sz w:val="28"/>
          <w:szCs w:val="28"/>
          <w:rtl w:val="true"/>
          <w:lang w:bidi="fa-IR"/>
        </w:rPr>
        <w:t>العذاب وما نوظروا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الرضی فی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عن أمیر المؤمنین علیه السلام فی وصیته للحسن والحسین علیهما السلام أوصیکما</w:t>
      </w:r>
    </w:p>
    <w:p>
      <w:pPr>
        <w:pStyle w:val="BookText"/>
        <w:rPr/>
      </w:pPr>
      <w:r>
        <w:rPr>
          <w:rFonts w:ascii="IRNazanin" w:hAnsi="IRNazanin" w:eastAsia="IRNazanin"/>
          <w:color w:val="111111"/>
          <w:sz w:val="28"/>
          <w:sz w:val="28"/>
          <w:szCs w:val="28"/>
          <w:rtl w:val="true"/>
          <w:lang w:bidi="fa-IR"/>
        </w:rPr>
        <w:t>بتقوی الله إلی أن قال والله الله فی بیت ربکم لا تخلوه ما بقیتم فإنه إن ترک لم تناظروا</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أبی المفضل قال حدثنا</w:t>
      </w:r>
    </w:p>
    <w:p>
      <w:pPr>
        <w:pStyle w:val="BookText"/>
        <w:rPr/>
      </w:pPr>
      <w:r>
        <w:rPr>
          <w:rFonts w:ascii="IRNazanin" w:hAnsi="IRNazanin" w:eastAsia="IRNazanin"/>
          <w:color w:val="111111"/>
          <w:sz w:val="28"/>
          <w:sz w:val="28"/>
          <w:szCs w:val="28"/>
          <w:rtl w:val="true"/>
          <w:lang w:bidi="fa-IR"/>
        </w:rPr>
        <w:t>الفضیل بن محمد المسبب أبو محمد البیهقی الشعرانی بجرجان قال حدثنا هارون بن</w:t>
      </w:r>
    </w:p>
    <w:p>
      <w:pPr>
        <w:pStyle w:val="BookText"/>
        <w:rPr/>
      </w:pPr>
      <w:r>
        <w:rPr>
          <w:rFonts w:ascii="IRNazanin" w:hAnsi="IRNazanin" w:eastAsia="IRNazanin"/>
          <w:color w:val="111111"/>
          <w:sz w:val="28"/>
          <w:sz w:val="28"/>
          <w:szCs w:val="28"/>
          <w:rtl w:val="true"/>
          <w:lang w:bidi="fa-IR"/>
        </w:rPr>
        <w:t>عمرو بن عبد العزیز محمد أبو موسی المجاشعی قال حدثنا محمد بن جعفر بن محمد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أبو عبد الله علیه السلام قال المجاشعی وحدثنا الرضا علی بن موسی بن</w:t>
      </w:r>
    </w:p>
    <w:p>
      <w:pPr>
        <w:pStyle w:val="BookText"/>
        <w:rPr/>
      </w:pPr>
      <w:r>
        <w:rPr>
          <w:rFonts w:ascii="IRNazanin" w:hAnsi="IRNazanin" w:eastAsia="IRNazanin"/>
          <w:color w:val="111111"/>
          <w:sz w:val="28"/>
          <w:sz w:val="28"/>
          <w:szCs w:val="28"/>
          <w:rtl w:val="true"/>
          <w:lang w:bidi="fa-IR"/>
        </w:rPr>
        <w:t>أبیه عن أبی عبد الله جعفر بن محمد عن آبائه علیهم السلام قال سمعت علیا علیه السلام</w:t>
      </w:r>
    </w:p>
    <w:p>
      <w:pPr>
        <w:pStyle w:val="BookText"/>
        <w:rPr/>
      </w:pPr>
      <w:r>
        <w:rPr>
          <w:rFonts w:ascii="IRNazanin" w:hAnsi="IRNazanin" w:eastAsia="IRNazanin"/>
          <w:color w:val="111111"/>
          <w:sz w:val="28"/>
          <w:sz w:val="28"/>
          <w:szCs w:val="28"/>
          <w:rtl w:val="true"/>
          <w:lang w:bidi="fa-IR"/>
        </w:rPr>
        <w:t>یقول لا تترکوا حج بیت ربکم لا یخلو منکم ما بقیتم فإنکم ان ترکتموه لم تنظروا</w:t>
      </w:r>
    </w:p>
    <w:p>
      <w:pPr>
        <w:pStyle w:val="BookText"/>
        <w:rPr/>
      </w:pPr>
      <w:r>
        <w:rPr>
          <w:rFonts w:ascii="IRNazanin" w:hAnsi="IRNazanin" w:eastAsia="IRNazanin"/>
          <w:color w:val="111111"/>
          <w:sz w:val="28"/>
          <w:sz w:val="28"/>
          <w:szCs w:val="28"/>
          <w:rtl w:val="true"/>
          <w:lang w:bidi="fa-IR"/>
        </w:rPr>
        <w:t>ان أدنی ما یرجع به من اتاه ان یغفر له ما سلف وأوصیکم بالصلاة وحفظهما فإنها خیر</w:t>
      </w:r>
    </w:p>
    <w:p>
      <w:pPr>
        <w:pStyle w:val="BookText"/>
        <w:rPr/>
      </w:pPr>
      <w:r>
        <w:rPr>
          <w:rFonts w:ascii="IRNazanin" w:hAnsi="IRNazanin" w:eastAsia="IRNazanin"/>
          <w:color w:val="111111"/>
          <w:sz w:val="28"/>
          <w:sz w:val="28"/>
          <w:szCs w:val="28"/>
          <w:rtl w:val="true"/>
          <w:lang w:bidi="fa-IR"/>
        </w:rPr>
        <w:t>العمل وهی عمود دینکم وبالزکاة فانی سمعت رسول الله صلی الله علیه وآله یقول</w:t>
      </w:r>
    </w:p>
    <w:p>
      <w:pPr>
        <w:pStyle w:val="BookText"/>
        <w:rPr/>
      </w:pPr>
      <w:r>
        <w:rPr>
          <w:rFonts w:ascii="IRNazanin" w:hAnsi="IRNazanin" w:eastAsia="IRNazanin"/>
          <w:color w:val="111111"/>
          <w:sz w:val="28"/>
          <w:sz w:val="28"/>
          <w:szCs w:val="28"/>
          <w:rtl w:val="true"/>
          <w:lang w:bidi="fa-IR"/>
        </w:rPr>
        <w:t>الزکاة قنطرة الاسلام أداها جاز القنطرة ومن منعها احتبس دونها وهی تطفئ</w:t>
      </w:r>
    </w:p>
    <w:p>
      <w:pPr>
        <w:pStyle w:val="BookText"/>
        <w:rPr/>
      </w:pPr>
      <w:r>
        <w:rPr>
          <w:rFonts w:ascii="IRNazanin" w:hAnsi="IRNazanin" w:eastAsia="IRNazanin"/>
          <w:color w:val="111111"/>
          <w:sz w:val="28"/>
          <w:sz w:val="28"/>
          <w:szCs w:val="28"/>
          <w:rtl w:val="true"/>
          <w:lang w:bidi="fa-IR"/>
        </w:rPr>
        <w:t>غضب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وعلیکم بصیام شهر رمضان فان صیامه جنة حصینة من النار وفقراء المسلمین</w:t>
      </w:r>
    </w:p>
    <w:p>
      <w:pPr>
        <w:pStyle w:val="BookText"/>
        <w:rPr/>
      </w:pPr>
      <w:r>
        <w:rPr>
          <w:rFonts w:ascii="IRNazanin" w:hAnsi="IRNazanin" w:eastAsia="IRNazanin"/>
          <w:color w:val="111111"/>
          <w:sz w:val="28"/>
          <w:sz w:val="28"/>
          <w:szCs w:val="28"/>
          <w:rtl w:val="true"/>
          <w:lang w:bidi="fa-IR"/>
        </w:rPr>
        <w:t>أشرکوهم فی معیشتکم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والجهاد فی سبیل الله بأموالکم وأنفسکم فإنما یجاهد فی سبیل الله رجلان</w:t>
      </w:r>
    </w:p>
    <w:p>
      <w:pPr>
        <w:pStyle w:val="BookText"/>
        <w:rPr/>
      </w:pPr>
      <w:r>
        <w:rPr>
          <w:rFonts w:ascii="IRNazanin" w:hAnsi="IRNazanin" w:eastAsia="IRNazanin"/>
          <w:color w:val="111111"/>
          <w:sz w:val="28"/>
          <w:sz w:val="28"/>
          <w:szCs w:val="28"/>
          <w:rtl w:val="true"/>
          <w:lang w:bidi="fa-IR"/>
        </w:rPr>
        <w:t>امام هدی ومطیع له مقتد بهداه وذریة نبیکم لا یظلمون بین أظهرکم وأنتم تقدرون</w:t>
      </w:r>
    </w:p>
    <w:p>
      <w:pPr>
        <w:pStyle w:val="BookText"/>
        <w:rPr/>
      </w:pPr>
      <w:r>
        <w:rPr>
          <w:rFonts w:ascii="IRNazanin" w:hAnsi="IRNazanin" w:eastAsia="IRNazanin"/>
          <w:color w:val="111111"/>
          <w:sz w:val="28"/>
          <w:sz w:val="28"/>
          <w:szCs w:val="28"/>
          <w:rtl w:val="true"/>
          <w:lang w:bidi="fa-IR"/>
        </w:rPr>
        <w:t>علی الدفع عنهم وأوصیکم بأصحاب نبیکم لا تسبوهم وهم الذین لم یحدثوا بعده</w:t>
      </w:r>
    </w:p>
    <w:p>
      <w:pPr>
        <w:pStyle w:val="BookText"/>
        <w:rPr/>
      </w:pPr>
      <w:r>
        <w:rPr>
          <w:rFonts w:ascii="IRNazanin" w:hAnsi="IRNazanin" w:eastAsia="IRNazanin"/>
          <w:color w:val="111111"/>
          <w:sz w:val="28"/>
          <w:sz w:val="28"/>
          <w:szCs w:val="28"/>
          <w:rtl w:val="true"/>
          <w:lang w:bidi="fa-IR"/>
        </w:rPr>
        <w:t>حدثا ولم یأتوا محدثا فان رسول الله صلی الله علیه وآله أوصی بهم وأوصیکم بنسائکم</w:t>
      </w:r>
    </w:p>
    <w:p>
      <w:pPr>
        <w:pStyle w:val="BookText"/>
        <w:rPr/>
      </w:pPr>
      <w:r>
        <w:rPr>
          <w:rFonts w:ascii="IRNazanin" w:hAnsi="IRNazanin" w:eastAsia="IRNazanin"/>
          <w:color w:val="111111"/>
          <w:sz w:val="28"/>
          <w:sz w:val="28"/>
          <w:szCs w:val="28"/>
          <w:rtl w:val="true"/>
          <w:lang w:bidi="fa-IR"/>
        </w:rPr>
        <w:t>وما ملکت ایمانکم ولا یأخذنکم فی الله لومة لائم یکفکم الله من أرادکم وبغی علیکم</w:t>
      </w:r>
    </w:p>
    <w:p>
      <w:pPr>
        <w:pStyle w:val="BookText"/>
        <w:rPr/>
      </w:pPr>
      <w:r>
        <w:rPr>
          <w:rFonts w:ascii="IRNazanin" w:hAnsi="IRNazanin" w:eastAsia="IRNazanin"/>
          <w:color w:val="111111"/>
          <w:sz w:val="28"/>
          <w:sz w:val="28"/>
          <w:szCs w:val="28"/>
          <w:rtl w:val="true"/>
          <w:lang w:bidi="fa-IR"/>
        </w:rPr>
        <w:t>وقولوا للناس حسنا کما امرکم الله عز وجل ولا تترکوا الأمر بالمعروف والنهی عن</w:t>
      </w:r>
    </w:p>
    <w:p>
      <w:pPr>
        <w:pStyle w:val="BookText"/>
        <w:rPr/>
      </w:pPr>
      <w:r>
        <w:rPr>
          <w:rFonts w:ascii="IRNazanin" w:hAnsi="IRNazanin" w:eastAsia="IRNazanin"/>
          <w:color w:val="111111"/>
          <w:sz w:val="28"/>
          <w:sz w:val="28"/>
          <w:szCs w:val="28"/>
          <w:rtl w:val="true"/>
          <w:lang w:bidi="fa-IR"/>
        </w:rPr>
        <w:t>المنکر فیولی الله أمورکم شرارکم ثم تدعون فلا یستجاب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وعلیکم بالتواضع والتباذل وإیاکم والتقاطع والتدابر والتفرق وتعاونوا</w:t>
      </w:r>
    </w:p>
    <w:p>
      <w:pPr>
        <w:pStyle w:val="BookText"/>
        <w:rPr/>
      </w:pPr>
      <w:r>
        <w:rPr>
          <w:rFonts w:ascii="IRNazanin" w:hAnsi="IRNazanin" w:eastAsia="IRNazanin"/>
          <w:color w:val="111111"/>
          <w:sz w:val="28"/>
          <w:sz w:val="28"/>
          <w:szCs w:val="28"/>
          <w:rtl w:val="true"/>
          <w:lang w:bidi="fa-IR"/>
        </w:rPr>
        <w:t>علی البر والتقوی ولا تعاونوا علی الاثم والعدوان واتقوا الله ان الله شدید 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عثمان بن شریک عن أبی عبد الله علیه السلام</w:t>
      </w:r>
    </w:p>
    <w:p>
      <w:pPr>
        <w:pStyle w:val="BookText"/>
        <w:rPr/>
      </w:pPr>
      <w:r>
        <w:rPr>
          <w:rFonts w:ascii="IRNazanin" w:hAnsi="IRNazanin" w:eastAsia="IRNazanin"/>
          <w:color w:val="111111"/>
          <w:sz w:val="28"/>
          <w:sz w:val="28"/>
          <w:szCs w:val="28"/>
          <w:rtl w:val="true"/>
          <w:lang w:bidi="fa-IR"/>
        </w:rPr>
        <w:t>قال لو ترک الناس الحج ما ینظروا بالعذاب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علی بن معبد عن</w:t>
      </w:r>
    </w:p>
    <w:p>
      <w:pPr>
        <w:pStyle w:val="BookText"/>
        <w:rPr/>
      </w:pPr>
      <w:r>
        <w:rPr>
          <w:rFonts w:ascii="IRNazanin" w:hAnsi="IRNazanin" w:eastAsia="IRNazanin"/>
          <w:color w:val="111111"/>
          <w:sz w:val="28"/>
          <w:sz w:val="28"/>
          <w:szCs w:val="28"/>
          <w:rtl w:val="true"/>
          <w:lang w:bidi="fa-IR"/>
        </w:rPr>
        <w:t xml:space="preserve">عبد الله بن قاسم عن یونس بن ظبیان عن أبی عبد الله علیه السلام 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w:t>
      </w:r>
    </w:p>
    <w:p>
      <w:pPr>
        <w:pStyle w:val="BookText"/>
        <w:rPr/>
      </w:pPr>
      <w:r>
        <w:rPr>
          <w:rFonts w:ascii="IRNazanin" w:hAnsi="IRNazanin" w:eastAsia="IRNazanin"/>
          <w:color w:val="111111"/>
          <w:sz w:val="28"/>
          <w:sz w:val="28"/>
          <w:szCs w:val="28"/>
          <w:rtl w:val="true"/>
          <w:lang w:bidi="fa-IR"/>
        </w:rPr>
        <w:t>تفسیره عن یونس بن ظبیان عن أبی عبد الله علیه السلام قال وان الله لیدفع بمن یحج</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شیعتنا عمن لا یحج منهم ولو اجمعوا علی ترک الحج لهلکوا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علی بن إبراهیم عن أبیه</w:t>
      </w:r>
    </w:p>
    <w:p>
      <w:pPr>
        <w:pStyle w:val="BookText"/>
        <w:rPr/>
      </w:pPr>
      <w:r>
        <w:rPr>
          <w:rFonts w:ascii="IRNazanin" w:hAnsi="IRNazanin" w:eastAsia="IRNazanin"/>
          <w:color w:val="111111"/>
          <w:sz w:val="28"/>
          <w:sz w:val="28"/>
          <w:szCs w:val="28"/>
          <w:rtl w:val="true"/>
          <w:lang w:bidi="fa-IR"/>
        </w:rPr>
        <w:t xml:space="preserve">عن عبد الله بن میمون عن أبی عبد الله عن أبیه قال کان فی وصیة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لا تترکوا حج بیت ربکم فتهلکوا وقال من ترک الحج لحاجة من حوائج الدنیا لم یقض حتی</w:t>
      </w:r>
    </w:p>
    <w:p>
      <w:pPr>
        <w:pStyle w:val="BookText"/>
        <w:rPr/>
      </w:pPr>
      <w:r>
        <w:rPr>
          <w:rFonts w:ascii="IRNazanin" w:hAnsi="IRNazanin" w:eastAsia="IRNazanin"/>
          <w:color w:val="111111"/>
          <w:sz w:val="28"/>
          <w:sz w:val="28"/>
          <w:szCs w:val="28"/>
          <w:rtl w:val="true"/>
          <w:lang w:bidi="fa-IR"/>
        </w:rPr>
        <w:t xml:space="preserve">ینظر إلی المحلقین المحاسن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وفی حدیث ابن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أحمد بن محمد عن الحسین بن</w:t>
      </w:r>
    </w:p>
    <w:p>
      <w:pPr>
        <w:pStyle w:val="BookText"/>
        <w:rPr/>
      </w:pPr>
      <w:r>
        <w:rPr>
          <w:rFonts w:ascii="IRNazanin" w:hAnsi="IRNazanin" w:eastAsia="IRNazanin"/>
          <w:color w:val="111111"/>
          <w:sz w:val="28"/>
          <w:sz w:val="28"/>
          <w:szCs w:val="28"/>
          <w:rtl w:val="true"/>
          <w:lang w:bidi="fa-IR"/>
        </w:rPr>
        <w:t xml:space="preserve">سعید عن فضالة بن أیوب عن أبی المغرا عن أبی بصیر عن فقیه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عبد الله</w:t>
      </w:r>
    </w:p>
    <w:p>
      <w:pPr>
        <w:pStyle w:val="BookText"/>
        <w:rPr/>
      </w:pPr>
      <w:r>
        <w:rPr>
          <w:rFonts w:ascii="IRNazanin" w:hAnsi="IRNazanin" w:eastAsia="IRNazanin"/>
          <w:color w:val="111111"/>
          <w:sz w:val="28"/>
          <w:sz w:val="28"/>
          <w:szCs w:val="28"/>
          <w:rtl w:val="true"/>
          <w:lang w:bidi="fa-IR"/>
        </w:rPr>
        <w:t xml:space="preserve">علیه السلام قال لا یزال الدین قائما ما قامت الکعبة فقیه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w:t>
      </w:r>
    </w:p>
    <w:p>
      <w:pPr>
        <w:pStyle w:val="BookText"/>
        <w:rPr/>
      </w:pPr>
      <w:r>
        <w:rPr>
          <w:rFonts w:ascii="IRNazanin" w:hAnsi="IRNazanin" w:eastAsia="IRNazanin"/>
          <w:color w:val="111111"/>
          <w:sz w:val="28"/>
          <w:sz w:val="28"/>
          <w:szCs w:val="28"/>
          <w:rtl w:val="true"/>
          <w:lang w:bidi="fa-IR"/>
        </w:rPr>
        <w:t xml:space="preserve">السلام وذکر مثله العلل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محمد بن یحیی العطار عن محمد</w:t>
      </w:r>
    </w:p>
    <w:p>
      <w:pPr>
        <w:pStyle w:val="BookText"/>
        <w:rPr/>
      </w:pPr>
      <w:r>
        <w:rPr>
          <w:rFonts w:ascii="IRNazanin" w:hAnsi="IRNazanin" w:eastAsia="IRNazanin"/>
          <w:color w:val="111111"/>
          <w:sz w:val="28"/>
          <w:sz w:val="28"/>
          <w:szCs w:val="28"/>
          <w:rtl w:val="true"/>
          <w:lang w:bidi="fa-IR"/>
        </w:rPr>
        <w:t>بن أحمد عن الحسن بن الحسین اللؤلؤی عن الحسن بن علی بن فضال عن أبی المغرا</w:t>
      </w:r>
    </w:p>
    <w:p>
      <w:pPr>
        <w:pStyle w:val="BookText"/>
        <w:rPr/>
      </w:pPr>
      <w:r>
        <w:rPr>
          <w:rFonts w:ascii="IRNazanin" w:hAnsi="IRNazanin" w:eastAsia="IRNazanin"/>
          <w:color w:val="111111"/>
          <w:sz w:val="28"/>
          <w:sz w:val="28"/>
          <w:szCs w:val="28"/>
          <w:rtl w:val="true"/>
          <w:lang w:bidi="fa-IR"/>
        </w:rPr>
        <w:t>عن أبی بصیر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w:t>
      </w:r>
    </w:p>
    <w:p>
      <w:pPr>
        <w:pStyle w:val="BookText"/>
        <w:rPr/>
      </w:pPr>
      <w:r>
        <w:rPr>
          <w:rFonts w:ascii="IRNazanin" w:hAnsi="IRNazanin" w:eastAsia="IRNazanin"/>
          <w:color w:val="111111"/>
          <w:sz w:val="28"/>
          <w:sz w:val="28"/>
          <w:szCs w:val="28"/>
          <w:rtl w:val="true"/>
          <w:lang w:bidi="fa-IR"/>
        </w:rPr>
        <w:t>سعید عن النضر بن سوید عن عبد الله بن سنان عن أبی عبد الله علیه السلام قال لو عطل</w:t>
      </w:r>
    </w:p>
    <w:p>
      <w:pPr>
        <w:pStyle w:val="BookText"/>
        <w:rPr/>
      </w:pPr>
      <w:r>
        <w:rPr>
          <w:rFonts w:ascii="IRNazanin" w:hAnsi="IRNazanin" w:eastAsia="IRNazanin"/>
          <w:color w:val="111111"/>
          <w:sz w:val="28"/>
          <w:sz w:val="28"/>
          <w:szCs w:val="28"/>
          <w:rtl w:val="true"/>
          <w:lang w:bidi="fa-IR"/>
        </w:rPr>
        <w:t>الناس الحج لو جب علی الامام ان یخبرهم علی الحج ان شاؤوا وان ابوا فان هذا</w:t>
      </w:r>
    </w:p>
    <w:p>
      <w:pPr>
        <w:pStyle w:val="BookText"/>
        <w:rPr/>
      </w:pPr>
      <w:r>
        <w:rPr>
          <w:rFonts w:ascii="IRNazanin" w:hAnsi="IRNazanin" w:eastAsia="IRNazanin"/>
          <w:color w:val="111111"/>
          <w:sz w:val="28"/>
          <w:sz w:val="28"/>
          <w:szCs w:val="28"/>
          <w:rtl w:val="true"/>
          <w:lang w:bidi="fa-IR"/>
        </w:rPr>
        <w:t>البیت انما وضع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قال حدثنا الحسین</w:t>
      </w:r>
    </w:p>
    <w:p>
      <w:pPr>
        <w:pStyle w:val="BookText"/>
        <w:rPr/>
      </w:pPr>
      <w:r>
        <w:rPr>
          <w:rFonts w:ascii="IRNazanin" w:hAnsi="IRNazanin" w:eastAsia="IRNazanin"/>
          <w:color w:val="111111"/>
          <w:sz w:val="28"/>
          <w:sz w:val="28"/>
          <w:szCs w:val="28"/>
          <w:rtl w:val="true"/>
          <w:lang w:bidi="fa-IR"/>
        </w:rPr>
        <w:t>بن الحسن بن ابان عن الحسین بن سعید عن النضر بن سوید عن عبد الله بن سنان عن</w:t>
      </w:r>
    </w:p>
    <w:p>
      <w:pPr>
        <w:pStyle w:val="BookText"/>
        <w:rPr/>
      </w:pP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عن فقیه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حفص بن البختری وهشام بن سالم ومعویة بن عمار وغیرهم عن أبی عبد الله</w:t>
      </w:r>
    </w:p>
    <w:p>
      <w:pPr>
        <w:pStyle w:val="BookText"/>
        <w:rPr/>
      </w:pPr>
      <w:r>
        <w:rPr>
          <w:rFonts w:ascii="IRNazanin" w:hAnsi="IRNazanin" w:eastAsia="IRNazanin"/>
          <w:color w:val="111111"/>
          <w:sz w:val="28"/>
          <w:sz w:val="28"/>
          <w:szCs w:val="28"/>
          <w:rtl w:val="true"/>
          <w:lang w:bidi="fa-IR"/>
        </w:rPr>
        <w:t>علیه السلام قال لو أن الناس ترکوا الحج لکان علی الوالی ان یجبرهم علی ذلک</w:t>
      </w:r>
    </w:p>
    <w:p>
      <w:pPr>
        <w:pStyle w:val="BookText"/>
        <w:rPr/>
      </w:pPr>
      <w:r>
        <w:rPr>
          <w:rFonts w:ascii="IRNazanin" w:hAnsi="IRNazanin" w:eastAsia="IRNazanin"/>
          <w:color w:val="111111"/>
          <w:sz w:val="28"/>
          <w:sz w:val="28"/>
          <w:szCs w:val="28"/>
          <w:rtl w:val="true"/>
          <w:lang w:bidi="fa-IR"/>
        </w:rPr>
        <w:t>وعلی المقام عنده ولو ترکوا زیارة النبی صلی الله علیه وآله لکان علی الوالی ان یجبرهم</w:t>
      </w:r>
    </w:p>
    <w:p>
      <w:pPr>
        <w:pStyle w:val="BookText"/>
        <w:rPr/>
      </w:pPr>
      <w:r>
        <w:rPr>
          <w:rFonts w:ascii="IRNazanin" w:hAnsi="IRNazanin" w:eastAsia="IRNazanin"/>
          <w:color w:val="111111"/>
          <w:sz w:val="28"/>
          <w:sz w:val="28"/>
          <w:szCs w:val="28"/>
          <w:rtl w:val="true"/>
          <w:lang w:bidi="fa-IR"/>
        </w:rPr>
        <w:t xml:space="preserve">علی ذلک وعلی المقام عنده فان لم یکن لهم 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علیهم من بیت مال</w:t>
      </w:r>
    </w:p>
    <w:p>
      <w:pPr>
        <w:pStyle w:val="BookText"/>
        <w:rPr/>
      </w:pP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حفص بن البختری وهشام</w:t>
      </w:r>
      <w:bookmarkStart w:id="253" w:name="pg16862_230234"/>
    </w:p>
    <w:p>
      <w:pPr>
        <w:pStyle w:val="BookText"/>
        <w:rPr/>
      </w:pPr>
      <w:bookmarkEnd w:id="253"/>
      <w:r>
        <w:rPr>
          <w:rFonts w:ascii="IRNazanin" w:hAnsi="IRNazanin" w:eastAsia="IRNazanin"/>
          <w:color w:val="111111"/>
          <w:sz w:val="28"/>
          <w:sz w:val="28"/>
          <w:szCs w:val="28"/>
          <w:rtl w:val="true"/>
          <w:lang w:bidi="fa-IR"/>
        </w:rPr>
        <w:t>بن سالم وحسن الأحمسی وحماد وغیر واحد ومعویة بن عمار عن أبی عبد الله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اسقط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المقام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الموضع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فی الحدیث انه یحجها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سنة ستمأة</w:t>
      </w:r>
    </w:p>
    <w:p>
      <w:pPr>
        <w:pStyle w:val="BookText"/>
        <w:rPr/>
      </w:pPr>
      <w:r>
        <w:rPr>
          <w:rFonts w:ascii="IRNazanin" w:hAnsi="IRNazanin" w:eastAsia="IRNazanin"/>
          <w:color w:val="111111"/>
          <w:sz w:val="28"/>
          <w:sz w:val="28"/>
          <w:szCs w:val="28"/>
          <w:rtl w:val="true"/>
          <w:lang w:bidi="fa-IR"/>
        </w:rPr>
        <w:t>ألف فان أعوز تمموا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أفضل من العتق من</w:t>
      </w:r>
    </w:p>
    <w:p>
      <w:pPr>
        <w:pStyle w:val="BookText"/>
        <w:rPr/>
      </w:pPr>
      <w:r>
        <w:rPr>
          <w:rFonts w:ascii="IRNazanin" w:hAnsi="IRNazanin" w:eastAsia="IRNazanin"/>
          <w:color w:val="111111"/>
          <w:sz w:val="28"/>
          <w:sz w:val="28"/>
          <w:szCs w:val="28"/>
          <w:rtl w:val="true"/>
          <w:lang w:bidi="fa-IR"/>
        </w:rPr>
        <w:t>أبواب فضائل الحج قوله علیه السلام ولو کان کما قال لعطل الناس الحج ولو</w:t>
      </w:r>
    </w:p>
    <w:p>
      <w:pPr>
        <w:pStyle w:val="BookText"/>
        <w:rPr/>
      </w:pPr>
      <w:r>
        <w:rPr>
          <w:rFonts w:ascii="IRNazanin" w:hAnsi="IRNazanin" w:eastAsia="IRNazanin"/>
          <w:color w:val="111111"/>
          <w:sz w:val="28"/>
          <w:sz w:val="28"/>
          <w:szCs w:val="28"/>
          <w:rtl w:val="true"/>
          <w:lang w:bidi="fa-IR"/>
        </w:rPr>
        <w:t>فعلوا کان ینبغی للامام ان یجبرهم علی الحج ان شاؤوا وان ابوا فان هذا البیت انما</w:t>
      </w:r>
    </w:p>
    <w:p>
      <w:pPr>
        <w:pStyle w:val="BookText"/>
        <w:rPr/>
      </w:pPr>
      <w:r>
        <w:rPr>
          <w:rFonts w:ascii="IRNazanin" w:hAnsi="IRNazanin" w:eastAsia="IRNazanin"/>
          <w:color w:val="111111"/>
          <w:sz w:val="28"/>
          <w:sz w:val="28"/>
          <w:szCs w:val="28"/>
          <w:rtl w:val="true"/>
          <w:lang w:bidi="fa-IR"/>
        </w:rPr>
        <w:t>وضع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لو فعل هذا الناس لعطل هذا</w:t>
      </w:r>
    </w:p>
    <w:p>
      <w:pPr>
        <w:pStyle w:val="BookText"/>
        <w:rPr/>
      </w:pPr>
      <w:r>
        <w:rPr>
          <w:rFonts w:ascii="IRNazanin" w:hAnsi="IRNazanin" w:eastAsia="IRNazanin"/>
          <w:color w:val="111111"/>
          <w:sz w:val="28"/>
          <w:sz w:val="28"/>
          <w:szCs w:val="28"/>
          <w:rtl w:val="true"/>
          <w:lang w:bidi="fa-IR"/>
        </w:rPr>
        <w:t>البیت ان الله عز وجل جعل هذا البیت قیاما للناس</w:t>
      </w:r>
      <w:r>
        <w:rPr>
          <w:rFonts w:eastAsia="IRNazanin" w:cs="IRNazanin"/>
          <w:color w:val="111111"/>
          <w:sz w:val="28"/>
          <w:szCs w:val="28"/>
          <w:rtl w:val="true"/>
          <w:lang w:bidi="fa-IR"/>
        </w:rPr>
        <w:t>.</w:t>
      </w:r>
    </w:p>
    <w:p>
      <w:pPr>
        <w:pStyle w:val="Heading4"/>
        <w:numPr>
          <w:ilvl w:val="3"/>
          <w:numId w:val="1"/>
        </w:numPr>
        <w:rPr/>
      </w:pPr>
      <w:bookmarkStart w:id="254" w:name="__RefHeading___Toc9964710_417432637"/>
      <w:bookmarkStart w:id="255" w:name="_Toc93"/>
      <w:bookmarkEnd w:id="254"/>
      <w:r>
        <w:rPr>
          <w:rtl w:val="true"/>
        </w:rPr>
        <w:t>(</w:t>
      </w:r>
      <w:r>
        <w:rPr/>
        <w:t>2</w:t>
      </w:r>
      <w:r>
        <w:rPr>
          <w:rtl w:val="true"/>
        </w:rPr>
        <w:t xml:space="preserve">) </w:t>
      </w:r>
      <w:r>
        <w:rPr>
          <w:rtl w:val="true"/>
        </w:rPr>
        <w:t>باب وجوب الحج والعمرة فی العمر مرة مع الاستطاعة</w:t>
      </w:r>
      <w:r>
        <w:rPr>
          <w:rtl w:val="true"/>
        </w:rPr>
        <w:t>...</w:t>
      </w:r>
      <w:bookmarkEnd w:id="255"/>
    </w:p>
    <w:p>
      <w:pPr>
        <w:pStyle w:val="BookText"/>
        <w:rPr/>
      </w:pPr>
      <w:r>
        <w:rPr>
          <w:rFonts w:ascii="IRNazanin" w:hAnsi="IRNazanin" w:eastAsia="IRNazanin"/>
          <w:color w:val="111111"/>
          <w:sz w:val="28"/>
          <w:sz w:val="28"/>
          <w:szCs w:val="28"/>
          <w:rtl w:val="true"/>
          <w:lang w:bidi="fa-IR"/>
        </w:rPr>
        <w:t>باب وجوب الحج والعمرة فی العمر مرة مع الاستطاعة وبیان علته وحرمة تسویفهما وثبوت الکفر والارتداد</w:t>
      </w:r>
    </w:p>
    <w:p>
      <w:pPr>
        <w:pStyle w:val="BookText"/>
        <w:rPr/>
      </w:pPr>
      <w:r>
        <w:rPr>
          <w:rFonts w:ascii="IRNazanin" w:hAnsi="IRNazanin" w:eastAsia="IRNazanin"/>
          <w:color w:val="111111"/>
          <w:sz w:val="28"/>
          <w:sz w:val="28"/>
          <w:szCs w:val="28"/>
          <w:rtl w:val="true"/>
          <w:lang w:bidi="fa-IR"/>
        </w:rPr>
        <w:t>بترکهما استخفافا وتأکد استحباب الحج لأهل الجدة فی کل سنة</w:t>
      </w:r>
    </w:p>
    <w:p>
      <w:pPr>
        <w:pStyle w:val="BookText"/>
        <w:rPr/>
      </w:pPr>
      <w:r>
        <w:rPr>
          <w:rFonts w:ascii="IRNazanin" w:hAnsi="IRNazanin" w:eastAsia="IRNazanin"/>
          <w:color w:val="111111"/>
          <w:sz w:val="28"/>
          <w:sz w:val="28"/>
          <w:szCs w:val="28"/>
          <w:rtl w:val="true"/>
          <w:lang w:bidi="fa-IR"/>
        </w:rPr>
        <w:t xml:space="preserve">قال الله تعالی وأتموا الحج والعمرة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 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علی الناس حج</w:t>
      </w:r>
    </w:p>
    <w:p>
      <w:pPr>
        <w:pStyle w:val="BookText"/>
        <w:rPr/>
      </w:pPr>
      <w:r>
        <w:rPr>
          <w:rFonts w:ascii="IRNazanin" w:hAnsi="IRNazanin" w:eastAsia="IRNazanin"/>
          <w:color w:val="111111"/>
          <w:sz w:val="28"/>
          <w:sz w:val="28"/>
          <w:szCs w:val="28"/>
          <w:rtl w:val="true"/>
          <w:lang w:bidi="fa-IR"/>
        </w:rPr>
        <w:t xml:space="preserve">البیت من استطاع الیه سبیلا ومن کفر فان الله غنی عن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واذن فی الناس بالحج یأتوک رجالا وعلی کل ضامر یأتین من کل فج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ی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ففروا إلی الله انی لکم منه نذیر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الذاریات ی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عمر بن أذینة</w:t>
      </w:r>
    </w:p>
    <w:p>
      <w:pPr>
        <w:pStyle w:val="BookText"/>
        <w:rPr/>
      </w:pPr>
      <w:r>
        <w:rPr>
          <w:rFonts w:ascii="IRNazanin" w:hAnsi="IRNazanin" w:eastAsia="IRNazanin"/>
          <w:color w:val="111111"/>
          <w:sz w:val="28"/>
          <w:sz w:val="28"/>
          <w:szCs w:val="28"/>
          <w:rtl w:val="true"/>
          <w:lang w:bidi="fa-IR"/>
        </w:rPr>
        <w:t>قال کتب إلی أبی عبد الله علیه السلام بمسائل بعضها مع ابن بکیر وبعضها مع أبی العباس</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الجواب باملائه سئلت عن قول الله عز وجل ولله علی الناس حج البیت من استطاع</w:t>
      </w:r>
    </w:p>
    <w:p>
      <w:pPr>
        <w:pStyle w:val="BookText"/>
        <w:rPr/>
      </w:pPr>
      <w:r>
        <w:rPr>
          <w:rFonts w:ascii="IRNazanin" w:hAnsi="IRNazanin" w:eastAsia="IRNazanin"/>
          <w:color w:val="111111"/>
          <w:sz w:val="28"/>
          <w:sz w:val="28"/>
          <w:szCs w:val="28"/>
          <w:rtl w:val="true"/>
          <w:lang w:bidi="fa-IR"/>
        </w:rPr>
        <w:t>الیه سبیلا یعنی به الحج والعمرة جمیعا لأنهما مفروضان وسئلته عن قول الله عز وجل</w:t>
      </w:r>
    </w:p>
    <w:p>
      <w:pPr>
        <w:pStyle w:val="BookText"/>
        <w:rPr/>
      </w:pPr>
      <w:r>
        <w:rPr>
          <w:rFonts w:ascii="IRNazanin" w:hAnsi="IRNazanin" w:eastAsia="IRNazanin"/>
          <w:color w:val="111111"/>
          <w:sz w:val="28"/>
          <w:sz w:val="28"/>
          <w:szCs w:val="28"/>
          <w:rtl w:val="true"/>
          <w:lang w:bidi="fa-IR"/>
        </w:rPr>
        <w:t>وأتموا الحج والعمرة لله قال یعنی بتمامهما أدائهما واتقاء ما یتقی المحرم فیهما وسئلته</w:t>
      </w:r>
    </w:p>
    <w:p>
      <w:pPr>
        <w:pStyle w:val="BookText"/>
        <w:rPr/>
      </w:pPr>
      <w:r>
        <w:rPr>
          <w:rFonts w:ascii="IRNazanin" w:hAnsi="IRNazanin" w:eastAsia="IRNazanin"/>
          <w:color w:val="111111"/>
          <w:sz w:val="28"/>
          <w:sz w:val="28"/>
          <w:szCs w:val="28"/>
          <w:rtl w:val="true"/>
          <w:lang w:bidi="fa-IR"/>
        </w:rPr>
        <w:t>عن قوله قول الله تعالی الحج الأکبر ما یعنی بالحج الأکبر فقال الحج الأکبر الوقوف</w:t>
      </w:r>
    </w:p>
    <w:p>
      <w:pPr>
        <w:pStyle w:val="BookText"/>
        <w:rPr/>
      </w:pPr>
      <w:r>
        <w:rPr>
          <w:rFonts w:ascii="IRNazanin" w:hAnsi="IRNazanin" w:eastAsia="IRNazanin"/>
          <w:color w:val="111111"/>
          <w:sz w:val="28"/>
          <w:sz w:val="28"/>
          <w:szCs w:val="28"/>
          <w:rtl w:val="true"/>
          <w:lang w:bidi="fa-IR"/>
        </w:rPr>
        <w:t>بعرفة ورمی الجمار والحج الأصغر العمرة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 سئل عن</w:t>
      </w:r>
    </w:p>
    <w:p>
      <w:pPr>
        <w:pStyle w:val="BookText"/>
        <w:rPr/>
      </w:pPr>
      <w:r>
        <w:rPr>
          <w:rFonts w:ascii="IRNazanin" w:hAnsi="IRNazanin" w:eastAsia="IRNazanin"/>
          <w:color w:val="111111"/>
          <w:sz w:val="28"/>
          <w:sz w:val="28"/>
          <w:szCs w:val="28"/>
          <w:rtl w:val="true"/>
          <w:lang w:bidi="fa-IR"/>
        </w:rPr>
        <w:t>قول الله عز وجل ولله علی الناس حج البیت الآیة یعنی به الحج دون العمرة فال لا ولکن</w:t>
      </w:r>
    </w:p>
    <w:p>
      <w:pPr>
        <w:pStyle w:val="BookText"/>
        <w:rPr/>
      </w:pPr>
      <w:r>
        <w:rPr>
          <w:rFonts w:ascii="IRNazanin" w:hAnsi="IRNazanin" w:eastAsia="IRNazanin"/>
          <w:color w:val="111111"/>
          <w:sz w:val="28"/>
          <w:sz w:val="28"/>
          <w:szCs w:val="28"/>
          <w:rtl w:val="true"/>
          <w:lang w:bidi="fa-IR"/>
        </w:rPr>
        <w:t>یعنی به الحج والعمرة جمیعا لأنهما مفروضان وتلا قول الله عز وجل وأتموا الحج</w:t>
      </w:r>
    </w:p>
    <w:p>
      <w:pPr>
        <w:pStyle w:val="BookText"/>
        <w:rPr/>
      </w:pPr>
      <w:r>
        <w:rPr>
          <w:rFonts w:ascii="IRNazanin" w:hAnsi="IRNazanin" w:eastAsia="IRNazanin"/>
          <w:color w:val="111111"/>
          <w:sz w:val="28"/>
          <w:sz w:val="28"/>
          <w:szCs w:val="28"/>
          <w:rtl w:val="true"/>
          <w:lang w:bidi="fa-IR"/>
        </w:rPr>
        <w:t xml:space="preserve">والعمرة لله وقال تمامها أدائهما العلل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w:t>
      </w:r>
    </w:p>
    <w:p>
      <w:pPr>
        <w:pStyle w:val="BookText"/>
        <w:rPr/>
      </w:pPr>
      <w:r>
        <w:rPr>
          <w:rFonts w:ascii="IRNazanin" w:hAnsi="IRNazanin" w:eastAsia="IRNazanin"/>
          <w:color w:val="111111"/>
          <w:sz w:val="28"/>
          <w:sz w:val="28"/>
          <w:szCs w:val="28"/>
          <w:rtl w:val="true"/>
          <w:lang w:bidi="fa-IR"/>
        </w:rPr>
        <w:t>قال حدثنا أحمد بن محمد عن الحسین بن سعید عن ابن أبی عمیر عن عمر بن أذینة</w:t>
      </w:r>
    </w:p>
    <w:p>
      <w:pPr>
        <w:pStyle w:val="BookText"/>
        <w:rPr/>
      </w:pP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 ولله علی الناس الحج البیت وذکر مثله إلی</w:t>
      </w:r>
    </w:p>
    <w:p>
      <w:pPr>
        <w:pStyle w:val="BookText"/>
        <w:rPr/>
      </w:pPr>
      <w:r>
        <w:rPr>
          <w:rFonts w:ascii="IRNazanin" w:hAnsi="IRNazanin" w:eastAsia="IRNazanin"/>
          <w:color w:val="111111"/>
          <w:sz w:val="28"/>
          <w:sz w:val="28"/>
          <w:szCs w:val="28"/>
          <w:rtl w:val="true"/>
          <w:lang w:bidi="fa-IR"/>
        </w:rPr>
        <w:t>قوله مفروضان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فی تفسیره عن عمر بن أذینة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جعفر بن محمد عن أبیه ان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الناس بإقامة أربع أقام الصلاة وایتاء الزکاة ویتموا الحج والعمرة لله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الحسین بن علی عن</w:t>
      </w:r>
    </w:p>
    <w:p>
      <w:pPr>
        <w:pStyle w:val="BookText"/>
        <w:rPr/>
      </w:pP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الحسین عن فضالة عن ابان عن الفضل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العباس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وأتموا</w:t>
      </w:r>
    </w:p>
    <w:p>
      <w:pPr>
        <w:pStyle w:val="BookText"/>
        <w:rPr/>
      </w:pPr>
      <w:r>
        <w:rPr>
          <w:rFonts w:ascii="IRNazanin" w:hAnsi="IRNazanin" w:eastAsia="IRNazanin"/>
          <w:color w:val="111111"/>
          <w:sz w:val="28"/>
          <w:sz w:val="28"/>
          <w:szCs w:val="28"/>
          <w:rtl w:val="true"/>
          <w:lang w:bidi="fa-IR"/>
        </w:rPr>
        <w:t xml:space="preserve">الحج والعمرة لله قال هما مفروضان 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w:t>
      </w:r>
    </w:p>
    <w:p>
      <w:pPr>
        <w:pStyle w:val="BookText"/>
        <w:rPr/>
      </w:pPr>
      <w:r>
        <w:rPr>
          <w:rFonts w:ascii="IRNazanin" w:hAnsi="IRNazanin" w:eastAsia="IRNazanin"/>
          <w:color w:val="111111"/>
          <w:sz w:val="28"/>
          <w:sz w:val="28"/>
          <w:szCs w:val="28"/>
          <w:rtl w:val="true"/>
          <w:lang w:bidi="fa-IR"/>
        </w:rPr>
        <w:t xml:space="preserve">تفسیره عن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الفضل أبی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الفضل بن أبی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 الله تعالی وأتموا الحج والعمرة لله قال هما مفروضتان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العمرة واجبة بمنزلة</w:t>
      </w:r>
    </w:p>
    <w:p>
      <w:pPr>
        <w:pStyle w:val="BookText"/>
        <w:rPr/>
      </w:pPr>
      <w:r>
        <w:rPr>
          <w:rFonts w:ascii="IRNazanin" w:hAnsi="IRNazanin" w:eastAsia="IRNazanin"/>
          <w:color w:val="111111"/>
          <w:sz w:val="28"/>
          <w:sz w:val="28"/>
          <w:szCs w:val="28"/>
          <w:rtl w:val="true"/>
          <w:lang w:bidi="fa-IR"/>
        </w:rPr>
        <w:t>الحج لان الله یقول وأتموا الحج والعمرة لله هی واجبة مثل الحج</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 xml:space="preserve">بن شاذان جمعیا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معویة بن عمار عن أبی عبد الله</w:t>
      </w:r>
    </w:p>
    <w:p>
      <w:pPr>
        <w:pStyle w:val="BookText"/>
        <w:rPr/>
      </w:pPr>
      <w:r>
        <w:rPr>
          <w:rFonts w:ascii="IRNazanin" w:hAnsi="IRNazanin" w:eastAsia="IRNazanin"/>
          <w:color w:val="111111"/>
          <w:sz w:val="28"/>
          <w:sz w:val="28"/>
          <w:szCs w:val="28"/>
          <w:rtl w:val="true"/>
          <w:lang w:bidi="fa-IR"/>
        </w:rPr>
        <w:t>علیه السلام قال العمرة واجبة علی الخلق بمنزلة الحج علی من استطاع لان الله عز وجل</w:t>
      </w:r>
    </w:p>
    <w:p>
      <w:pPr>
        <w:pStyle w:val="BookText"/>
        <w:rPr/>
      </w:pPr>
      <w:r>
        <w:rPr>
          <w:rFonts w:ascii="IRNazanin" w:hAnsi="IRNazanin" w:eastAsia="IRNazanin"/>
          <w:color w:val="111111"/>
          <w:sz w:val="28"/>
          <w:sz w:val="28"/>
          <w:szCs w:val="28"/>
          <w:rtl w:val="true"/>
          <w:lang w:bidi="fa-IR"/>
        </w:rPr>
        <w:t>یقول وأتموا الحج والعمرة لله وانما نزلت العمرة بالمدینة قال قلت له فمن تمتع</w:t>
      </w:r>
    </w:p>
    <w:p>
      <w:pPr>
        <w:pStyle w:val="BookText"/>
        <w:rPr/>
      </w:pPr>
      <w:r>
        <w:rPr>
          <w:rFonts w:ascii="IRNazanin" w:hAnsi="IRNazanin" w:eastAsia="IRNazanin"/>
          <w:color w:val="111111"/>
          <w:sz w:val="28"/>
          <w:sz w:val="28"/>
          <w:szCs w:val="28"/>
          <w:rtl w:val="true"/>
          <w:lang w:bidi="fa-IR"/>
        </w:rPr>
        <w:t>بالعمرة إلی الحج أیجزی ذلک عنه قال نعم</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 قال</w:t>
      </w:r>
    </w:p>
    <w:p>
      <w:pPr>
        <w:pStyle w:val="BookText"/>
        <w:rPr/>
      </w:pPr>
      <w:r>
        <w:rPr>
          <w:rFonts w:ascii="IRNazanin" w:hAnsi="IRNazanin" w:eastAsia="IRNazanin"/>
          <w:color w:val="111111"/>
          <w:sz w:val="28"/>
          <w:sz w:val="28"/>
          <w:szCs w:val="28"/>
          <w:rtl w:val="true"/>
          <w:lang w:bidi="fa-IR"/>
        </w:rPr>
        <w:t>حدثنا محمد بن الحسن الصفار عن العباس بن معروف عن علی بن مهزیار عن الحسین</w:t>
      </w:r>
    </w:p>
    <w:p>
      <w:pPr>
        <w:pStyle w:val="BookText"/>
        <w:rPr/>
      </w:pPr>
      <w:r>
        <w:rPr>
          <w:rFonts w:ascii="IRNazanin" w:hAnsi="IRNazanin" w:eastAsia="IRNazanin"/>
          <w:color w:val="111111"/>
          <w:sz w:val="28"/>
          <w:sz w:val="28"/>
          <w:szCs w:val="28"/>
          <w:rtl w:val="true"/>
          <w:lang w:bidi="fa-IR"/>
        </w:rPr>
        <w:t>بن سعید عن ابن أبی عمیر وحماد وصفوان بن یحیی وفضالة بن أیوب عن معاویة</w:t>
      </w:r>
    </w:p>
    <w:p>
      <w:pPr>
        <w:pStyle w:val="BookText"/>
        <w:rPr/>
      </w:pPr>
      <w:r>
        <w:rPr>
          <w:rFonts w:ascii="IRNazanin" w:hAnsi="IRNazanin" w:eastAsia="IRNazanin"/>
          <w:color w:val="111111"/>
          <w:sz w:val="28"/>
          <w:sz w:val="28"/>
          <w:szCs w:val="28"/>
          <w:rtl w:val="true"/>
          <w:lang w:bidi="fa-IR"/>
        </w:rPr>
        <w:t>بن عمار عن أبی عبد الله علیه السلام قال العمرة واجبة علی الخلق بمنزلة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استطاع الیه سبیلا لان الله عز وجل یقول وأتموا الحج والعمرة لله</w:t>
      </w:r>
    </w:p>
    <w:p>
      <w:pPr>
        <w:pStyle w:val="BookText"/>
        <w:rPr/>
      </w:pPr>
      <w:r>
        <w:rPr>
          <w:rFonts w:ascii="IRNazanin" w:hAnsi="IRNazanin" w:eastAsia="IRNazanin"/>
          <w:color w:val="111111"/>
          <w:sz w:val="28"/>
          <w:sz w:val="28"/>
          <w:szCs w:val="28"/>
          <w:rtl w:val="true"/>
          <w:lang w:bidi="fa-IR"/>
        </w:rPr>
        <w:t xml:space="preserve">وانما نزلت العمرة بالمدینة وأفضل العمرة عمرة رجب ک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w:t>
      </w:r>
    </w:p>
    <w:p>
      <w:pPr>
        <w:pStyle w:val="BookText"/>
        <w:rPr/>
      </w:pPr>
      <w:r>
        <w:rPr>
          <w:rFonts w:ascii="IRNazanin" w:hAnsi="IRNazanin" w:eastAsia="IRNazanin"/>
          <w:color w:val="111111"/>
          <w:sz w:val="28"/>
          <w:sz w:val="28"/>
          <w:szCs w:val="28"/>
          <w:rtl w:val="true"/>
          <w:lang w:bidi="fa-IR"/>
        </w:rPr>
        <w:t xml:space="preserve">تفسیره عن معویة بن عمار الدهنی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اسقط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استطاع الیه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العمرة فریضة بمنزلة</w:t>
      </w:r>
    </w:p>
    <w:p>
      <w:pPr>
        <w:pStyle w:val="BookText"/>
        <w:rPr/>
      </w:pPr>
      <w:r>
        <w:rPr>
          <w:rFonts w:ascii="IRNazanin" w:hAnsi="IRNazanin" w:eastAsia="IRNazanin"/>
          <w:color w:val="111111"/>
          <w:sz w:val="28"/>
          <w:sz w:val="28"/>
          <w:szCs w:val="28"/>
          <w:rtl w:val="true"/>
          <w:lang w:bidi="fa-IR"/>
        </w:rPr>
        <w:t xml:space="preserve">الحج لان الله عز وجل یقول وأتموا الحج والعمرة لله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العمرة</w:t>
      </w:r>
    </w:p>
    <w:p>
      <w:pPr>
        <w:pStyle w:val="BookText"/>
        <w:rPr/>
      </w:pPr>
      <w:r>
        <w:rPr>
          <w:rFonts w:ascii="Amiri" w:hAnsi="Amiri" w:eastAsia="Amiri" w:cs="Amiri"/>
          <w:color w:val="111111"/>
          <w:sz w:val="28"/>
          <w:sz w:val="28"/>
          <w:szCs w:val="28"/>
          <w:rtl w:val="true"/>
          <w:lang w:bidi="ar-SA"/>
        </w:rPr>
        <w:t>واجبة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تم بالحج والعمرة فلا تبالوا</w:t>
      </w:r>
    </w:p>
    <w:p>
      <w:pPr>
        <w:pStyle w:val="BookText"/>
        <w:rPr/>
      </w:pPr>
      <w:r>
        <w:rPr>
          <w:rFonts w:ascii="IRNazanin" w:hAnsi="IRNazanin" w:eastAsia="IRNazanin"/>
          <w:color w:val="111111"/>
          <w:sz w:val="28"/>
          <w:sz w:val="28"/>
          <w:szCs w:val="28"/>
          <w:rtl w:val="true"/>
          <w:lang w:bidi="fa-IR"/>
        </w:rPr>
        <w:t>بأیهما بدأتم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الحسین عن أبیه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أمرتم</w:t>
      </w:r>
    </w:p>
    <w:p>
      <w:pPr>
        <w:pStyle w:val="BookText"/>
        <w:rPr/>
      </w:pPr>
      <w:r>
        <w:rPr>
          <w:rFonts w:ascii="IRNazanin" w:hAnsi="IRNazanin" w:eastAsia="IRNazanin"/>
          <w:color w:val="111111"/>
          <w:sz w:val="28"/>
          <w:sz w:val="28"/>
          <w:szCs w:val="28"/>
          <w:rtl w:val="true"/>
          <w:lang w:bidi="fa-IR"/>
        </w:rPr>
        <w:t>بالحج والعمرة فلا علیکم بأیهما بدأتم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الفتوح الرازی فی تفسیره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حجوا قبل أن لا تحجوا فقد انهدم مرتین وفی الثالثة یرفع من بین أظهرکم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حماد بن عیسی عن عمر بن أذینة</w:t>
      </w:r>
    </w:p>
    <w:p>
      <w:pPr>
        <w:pStyle w:val="BookText"/>
        <w:rPr/>
      </w:pPr>
      <w:r>
        <w:rPr>
          <w:rFonts w:ascii="IRNazanin" w:hAnsi="IRNazanin" w:eastAsia="IRNazanin"/>
          <w:color w:val="111111"/>
          <w:sz w:val="28"/>
          <w:sz w:val="28"/>
          <w:szCs w:val="28"/>
          <w:rtl w:val="true"/>
          <w:lang w:bidi="fa-IR"/>
        </w:rPr>
        <w:t>عن زرارة بن أعین قال قلت لأبی جعفر علیه السلام الذی یلی الحج فی الفضل قال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العمرة المفردة ثم یذهب حیث شاء وقال العمرة واجبة علی الخلق بمنزلة الحج</w:t>
      </w:r>
    </w:p>
    <w:p>
      <w:pPr>
        <w:pStyle w:val="BookText"/>
        <w:rPr/>
      </w:pPr>
      <w:r>
        <w:rPr>
          <w:rFonts w:ascii="IRNazanin" w:hAnsi="IRNazanin" w:eastAsia="IRNazanin"/>
          <w:color w:val="111111"/>
          <w:sz w:val="28"/>
          <w:sz w:val="28"/>
          <w:szCs w:val="28"/>
          <w:rtl w:val="true"/>
          <w:lang w:bidi="fa-IR"/>
        </w:rPr>
        <w:t>لان الله تعالی یقول وأتموا الحج والعمرة لله وانما نزلت العمرة بالمدینة فأفضل العمرة</w:t>
      </w:r>
    </w:p>
    <w:p>
      <w:pPr>
        <w:pStyle w:val="BookText"/>
        <w:rPr/>
      </w:pPr>
      <w:r>
        <w:rPr>
          <w:rFonts w:ascii="IRNazanin" w:hAnsi="IRNazanin" w:eastAsia="IRNazanin"/>
          <w:color w:val="111111"/>
          <w:sz w:val="28"/>
          <w:sz w:val="28"/>
          <w:szCs w:val="28"/>
          <w:rtl w:val="true"/>
          <w:lang w:bidi="fa-IR"/>
        </w:rPr>
        <w:t>عمرة رجب وقال المفرد للعمرة ان اعتمر فی رجب ثم أقام إلی الحج بمکة کانت عمرته</w:t>
      </w:r>
    </w:p>
    <w:p>
      <w:pPr>
        <w:pStyle w:val="BookText"/>
        <w:rPr/>
      </w:pPr>
      <w:r>
        <w:rPr>
          <w:rFonts w:ascii="IRNazanin" w:hAnsi="IRNazanin" w:eastAsia="IRNazanin"/>
          <w:color w:val="111111"/>
          <w:sz w:val="28"/>
          <w:sz w:val="28"/>
          <w:szCs w:val="28"/>
          <w:rtl w:val="true"/>
          <w:lang w:bidi="fa-IR"/>
        </w:rPr>
        <w:t>تامة وحجته ناقصة مکیة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محمد بن</w:t>
      </w:r>
    </w:p>
    <w:p>
      <w:pPr>
        <w:pStyle w:val="BookText"/>
        <w:rPr/>
      </w:pPr>
      <w:r>
        <w:rPr>
          <w:rFonts w:ascii="IRNazanin" w:hAnsi="IRNazanin" w:eastAsia="IRNazanin"/>
          <w:color w:val="111111"/>
          <w:sz w:val="28"/>
          <w:sz w:val="28"/>
          <w:szCs w:val="28"/>
          <w:rtl w:val="true"/>
          <w:lang w:bidi="fa-IR"/>
        </w:rPr>
        <w:t xml:space="preserve">سنان عن أبی الجارود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ففروا إلی الله انی لکم منه نذیر مبین قال</w:t>
      </w:r>
    </w:p>
    <w:p>
      <w:pPr>
        <w:pStyle w:val="BookText"/>
        <w:rPr/>
      </w:pPr>
      <w:r>
        <w:rPr>
          <w:rFonts w:ascii="IRNazanin" w:hAnsi="IRNazanin" w:eastAsia="IRNazanin"/>
          <w:color w:val="111111"/>
          <w:sz w:val="28"/>
          <w:sz w:val="28"/>
          <w:szCs w:val="28"/>
          <w:rtl w:val="true"/>
          <w:lang w:bidi="fa-IR"/>
        </w:rPr>
        <w:t>حجوا إلی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سعد بن عبد الله عن أحمد بن</w:t>
      </w:r>
    </w:p>
    <w:p>
      <w:pPr>
        <w:pStyle w:val="BookText"/>
        <w:rPr/>
      </w:pPr>
      <w:r>
        <w:rPr>
          <w:rFonts w:ascii="IRNazanin" w:hAnsi="IRNazanin" w:eastAsia="IRNazanin"/>
          <w:color w:val="111111"/>
          <w:sz w:val="28"/>
          <w:sz w:val="28"/>
          <w:szCs w:val="28"/>
          <w:rtl w:val="true"/>
          <w:lang w:bidi="fa-IR"/>
        </w:rPr>
        <w:t>محمد بن عیسی عن محمد بن سنان عن أبی الجارود زیاد بن المنذر عن أبی جعفر</w:t>
      </w:r>
    </w:p>
    <w:p>
      <w:pPr>
        <w:pStyle w:val="BookText"/>
        <w:rPr/>
      </w:pPr>
      <w:r>
        <w:rPr>
          <w:rFonts w:ascii="IRNazanin" w:hAnsi="IRNazanin" w:eastAsia="IRNazanin"/>
          <w:color w:val="111111"/>
          <w:sz w:val="28"/>
          <w:sz w:val="28"/>
          <w:szCs w:val="28"/>
          <w:rtl w:val="true"/>
          <w:lang w:bidi="fa-IR"/>
        </w:rPr>
        <w:t xml:space="preserve">علیه السلام محمد بن علی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تعالی ففروا إلی الله یعنی حجوا إلی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 ففروا إلی الله</w:t>
      </w:r>
    </w:p>
    <w:p>
      <w:pPr>
        <w:pStyle w:val="BookText"/>
        <w:rPr/>
      </w:pPr>
      <w:r>
        <w:rPr>
          <w:rFonts w:ascii="IRNazanin" w:hAnsi="IRNazanin" w:eastAsia="IRNazanin"/>
          <w:color w:val="111111"/>
          <w:sz w:val="28"/>
          <w:sz w:val="28"/>
          <w:szCs w:val="28"/>
          <w:rtl w:val="true"/>
          <w:lang w:bidi="fa-IR"/>
        </w:rPr>
        <w:t>ای حجوا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کتاب التنزیل والتحریف عن</w:t>
      </w:r>
    </w:p>
    <w:p>
      <w:pPr>
        <w:pStyle w:val="BookText"/>
        <w:rPr/>
      </w:pPr>
      <w:r>
        <w:rPr>
          <w:rFonts w:ascii="IRNazanin" w:hAnsi="IRNazanin" w:eastAsia="IRNazanin"/>
          <w:color w:val="111111"/>
          <w:sz w:val="28"/>
          <w:sz w:val="28"/>
          <w:szCs w:val="28"/>
          <w:rtl w:val="true"/>
          <w:lang w:bidi="fa-IR"/>
        </w:rPr>
        <w:t xml:space="preserve">ابن سیف عن أخیه عن أبیه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 ففروا إلی الله انی لکم</w:t>
      </w:r>
    </w:p>
    <w:p>
      <w:pPr>
        <w:pStyle w:val="BookText"/>
        <w:rPr/>
      </w:pPr>
      <w:r>
        <w:rPr>
          <w:rFonts w:ascii="IRNazanin" w:hAnsi="IRNazanin" w:eastAsia="IRNazanin"/>
          <w:color w:val="111111"/>
          <w:sz w:val="28"/>
          <w:sz w:val="28"/>
          <w:szCs w:val="28"/>
          <w:rtl w:val="true"/>
          <w:lang w:bidi="fa-IR"/>
        </w:rPr>
        <w:t>منه نذیر مبین قال فروا من الظلمة إلی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عن عائشة قالت قال یا رسول الله هل علی</w:t>
      </w:r>
    </w:p>
    <w:p>
      <w:pPr>
        <w:pStyle w:val="BookText"/>
        <w:rPr/>
      </w:pPr>
      <w:r>
        <w:rPr>
          <w:rFonts w:ascii="IRNazanin" w:hAnsi="IRNazanin" w:eastAsia="IRNazanin"/>
          <w:color w:val="111111"/>
          <w:sz w:val="28"/>
          <w:sz w:val="28"/>
          <w:szCs w:val="28"/>
          <w:rtl w:val="true"/>
          <w:lang w:bidi="fa-IR"/>
        </w:rPr>
        <w:t>النساء جهاد قال نعم جهاد لا قتال فیه الحج والعمرة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الرضی فی نهج البلاغة عن</w:t>
      </w:r>
    </w:p>
    <w:p>
      <w:pPr>
        <w:pStyle w:val="BookText"/>
        <w:rPr/>
      </w:pPr>
      <w:r>
        <w:rPr>
          <w:rFonts w:ascii="IRNazanin" w:hAnsi="IRNazanin" w:eastAsia="IRNazanin"/>
          <w:color w:val="111111"/>
          <w:sz w:val="28"/>
          <w:sz w:val="28"/>
          <w:szCs w:val="28"/>
          <w:rtl w:val="true"/>
          <w:lang w:bidi="fa-IR"/>
        </w:rPr>
        <w:t>أمیر المؤمنین علیه السلام أنه قال فی خطبة له فرض علیکم حج بیته الذی جعله قبلة</w:t>
      </w:r>
    </w:p>
    <w:p>
      <w:pPr>
        <w:pStyle w:val="BookText"/>
        <w:rPr/>
      </w:pPr>
      <w:r>
        <w:rPr>
          <w:rFonts w:ascii="IRNazanin" w:hAnsi="IRNazanin" w:eastAsia="IRNazanin"/>
          <w:color w:val="111111"/>
          <w:sz w:val="28"/>
          <w:sz w:val="28"/>
          <w:szCs w:val="28"/>
          <w:rtl w:val="true"/>
          <w:lang w:bidi="fa-IR"/>
        </w:rPr>
        <w:t>للأنام یردونه ورود الانعام ویألهون الیه ولوه الحمام جعله سبحانه علامة لتواضعهم</w:t>
      </w:r>
    </w:p>
    <w:p>
      <w:pPr>
        <w:pStyle w:val="BookText"/>
        <w:rPr/>
      </w:pPr>
      <w:r>
        <w:rPr>
          <w:rFonts w:ascii="IRNazanin" w:hAnsi="IRNazanin" w:eastAsia="IRNazanin"/>
          <w:color w:val="111111"/>
          <w:sz w:val="28"/>
          <w:sz w:val="28"/>
          <w:szCs w:val="28"/>
          <w:rtl w:val="true"/>
          <w:lang w:bidi="fa-IR"/>
        </w:rPr>
        <w:t>لعظمته واذعانهم لعزته واختار من خلقه سماعا أجابوا الیه دعوته وصدقوا کلمته</w:t>
      </w:r>
    </w:p>
    <w:p>
      <w:pPr>
        <w:pStyle w:val="BookText"/>
        <w:rPr/>
      </w:pPr>
      <w:r>
        <w:rPr>
          <w:rFonts w:ascii="IRNazanin" w:hAnsi="IRNazanin" w:eastAsia="IRNazanin"/>
          <w:color w:val="111111"/>
          <w:sz w:val="28"/>
          <w:sz w:val="28"/>
          <w:szCs w:val="28"/>
          <w:rtl w:val="true"/>
          <w:lang w:bidi="fa-IR"/>
        </w:rPr>
        <w:t>ووفقوا مواقف أنبیائه وتشبهوا بملائکته المطیفین بعرشه یحرزون الأرباح فی متجر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عبادته ویتبادرون عند موعد مغفرته جعله سبحانه للاسلام علما وللعائذین حرما</w:t>
      </w:r>
    </w:p>
    <w:p>
      <w:pPr>
        <w:pStyle w:val="BookText"/>
        <w:rPr/>
      </w:pPr>
      <w:r>
        <w:rPr>
          <w:rFonts w:ascii="IRNazanin" w:hAnsi="IRNazanin" w:eastAsia="IRNazanin"/>
          <w:color w:val="111111"/>
          <w:sz w:val="28"/>
          <w:sz w:val="28"/>
          <w:szCs w:val="28"/>
          <w:rtl w:val="true"/>
          <w:lang w:bidi="fa-IR"/>
        </w:rPr>
        <w:t>فرض حجه وأوجب حقه وکتب علیکم وفادته فقال سبحانه ولله علی الناس حج البیت</w:t>
      </w:r>
    </w:p>
    <w:p>
      <w:pPr>
        <w:pStyle w:val="BookText"/>
        <w:rPr/>
      </w:pPr>
      <w:r>
        <w:rPr>
          <w:rFonts w:ascii="IRNazanin" w:hAnsi="IRNazanin" w:eastAsia="IRNazanin"/>
          <w:color w:val="111111"/>
          <w:sz w:val="28"/>
          <w:sz w:val="28"/>
          <w:szCs w:val="28"/>
          <w:rtl w:val="true"/>
          <w:lang w:bidi="fa-IR"/>
        </w:rPr>
        <w:t>من استطاع الیه سبیلا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یرحمک الله ان الحج فریضة من</w:t>
      </w:r>
    </w:p>
    <w:p>
      <w:pPr>
        <w:pStyle w:val="BookText"/>
        <w:rPr/>
      </w:pPr>
      <w:r>
        <w:rPr>
          <w:rFonts w:ascii="IRNazanin" w:hAnsi="IRNazanin" w:eastAsia="IRNazanin"/>
          <w:color w:val="111111"/>
          <w:sz w:val="28"/>
          <w:sz w:val="28"/>
          <w:szCs w:val="28"/>
          <w:rtl w:val="true"/>
          <w:lang w:bidi="fa-IR"/>
        </w:rPr>
        <w:t>فرائض الله عز وجل اللازمة الواجبة علی من استطاع الیه سبیلا وقد وجب فی طول</w:t>
      </w:r>
    </w:p>
    <w:p>
      <w:pPr>
        <w:pStyle w:val="BookText"/>
        <w:rPr/>
      </w:pPr>
      <w:r>
        <w:rPr>
          <w:rFonts w:ascii="IRNazanin" w:hAnsi="IRNazanin" w:eastAsia="IRNazanin"/>
          <w:color w:val="111111"/>
          <w:sz w:val="28"/>
          <w:sz w:val="28"/>
          <w:szCs w:val="28"/>
          <w:rtl w:val="true"/>
          <w:lang w:bidi="fa-IR"/>
        </w:rPr>
        <w:t>العمر مرة واحدة ووعد علیها من الثواب الجنة والعفو من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جعفر بن محمد علیهما السلام أنه قال</w:t>
      </w:r>
    </w:p>
    <w:p>
      <w:pPr>
        <w:pStyle w:val="BookText"/>
        <w:rPr/>
      </w:pPr>
      <w:r>
        <w:rPr>
          <w:rFonts w:ascii="IRNazanin" w:hAnsi="IRNazanin" w:eastAsia="IRNazanin"/>
          <w:color w:val="111111"/>
          <w:sz w:val="28"/>
          <w:sz w:val="28"/>
          <w:szCs w:val="28"/>
          <w:rtl w:val="true"/>
          <w:lang w:bidi="fa-IR"/>
        </w:rPr>
        <w:t>واما یا یجب علی العباد فی أعمارهم مرة واحد فهو الحج فرض علیهم مرة واحدة</w:t>
      </w:r>
    </w:p>
    <w:p>
      <w:pPr>
        <w:pStyle w:val="BookText"/>
        <w:rPr/>
      </w:pPr>
      <w:r>
        <w:rPr>
          <w:rFonts w:ascii="IRNazanin" w:hAnsi="IRNazanin" w:eastAsia="IRNazanin"/>
          <w:color w:val="111111"/>
          <w:sz w:val="28"/>
          <w:sz w:val="28"/>
          <w:szCs w:val="28"/>
          <w:rtl w:val="true"/>
          <w:lang w:bidi="fa-IR"/>
        </w:rPr>
        <w:t>لبعد الأمکنة والمشقة علیهم فی الأنفس والأموال فالحج فرض علی الناس جمعیا الا</w:t>
      </w:r>
    </w:p>
    <w:p>
      <w:pPr>
        <w:pStyle w:val="BookText"/>
        <w:rPr/>
      </w:pPr>
      <w:r>
        <w:rPr>
          <w:rFonts w:ascii="IRNazanin" w:hAnsi="IRNazanin" w:eastAsia="IRNazanin"/>
          <w:color w:val="111111"/>
          <w:sz w:val="28"/>
          <w:sz w:val="28"/>
          <w:szCs w:val="28"/>
          <w:rtl w:val="true"/>
          <w:lang w:bidi="fa-IR"/>
        </w:rPr>
        <w:t>من کان له عذر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لما نزلت ولله علی</w:t>
      </w:r>
    </w:p>
    <w:p>
      <w:pPr>
        <w:pStyle w:val="BookText"/>
        <w:rPr/>
      </w:pPr>
      <w:r>
        <w:rPr>
          <w:rFonts w:ascii="IRNazanin" w:hAnsi="IRNazanin" w:eastAsia="IRNazanin"/>
          <w:color w:val="111111"/>
          <w:sz w:val="28"/>
          <w:sz w:val="28"/>
          <w:szCs w:val="28"/>
          <w:rtl w:val="true"/>
          <w:lang w:bidi="fa-IR"/>
        </w:rPr>
        <w:t>الناس حج البیت من استطاع الیه سبیلا قال المؤمنون یا رسول الله أفی کل عام فسکت</w:t>
      </w:r>
    </w:p>
    <w:p>
      <w:pPr>
        <w:pStyle w:val="BookText"/>
        <w:rPr/>
      </w:pPr>
      <w:r>
        <w:rPr>
          <w:rFonts w:ascii="IRNazanin" w:hAnsi="IRNazanin" w:eastAsia="IRNazanin"/>
          <w:color w:val="111111"/>
          <w:sz w:val="28"/>
          <w:sz w:val="28"/>
          <w:szCs w:val="28"/>
          <w:rtl w:val="true"/>
          <w:lang w:bidi="fa-IR"/>
        </w:rPr>
        <w:t>فأعادوا علیه مرتین فقال لا ولو قلت نعم لوجب فانزل الله یا ایها الذین آمنوا لا تسألوا</w:t>
      </w:r>
    </w:p>
    <w:p>
      <w:pPr>
        <w:pStyle w:val="BookText"/>
        <w:rPr/>
      </w:pPr>
      <w:r>
        <w:rPr>
          <w:rFonts w:ascii="IRNazanin" w:hAnsi="IRNazanin" w:eastAsia="IRNazanin"/>
          <w:color w:val="111111"/>
          <w:sz w:val="28"/>
          <w:sz w:val="28"/>
          <w:szCs w:val="28"/>
          <w:rtl w:val="true"/>
          <w:lang w:bidi="fa-IR"/>
        </w:rPr>
        <w:t>عن أشیاء ان تبد لکم تسؤکم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الشهید قال روی ابن عباس قال لما</w:t>
      </w:r>
    </w:p>
    <w:p>
      <w:pPr>
        <w:pStyle w:val="BookText"/>
        <w:rPr/>
      </w:pPr>
      <w:r>
        <w:rPr>
          <w:rFonts w:ascii="IRNazanin" w:hAnsi="IRNazanin" w:eastAsia="IRNazanin"/>
          <w:color w:val="111111"/>
          <w:sz w:val="28"/>
          <w:sz w:val="28"/>
          <w:szCs w:val="28"/>
          <w:rtl w:val="true"/>
          <w:lang w:bidi="fa-IR"/>
        </w:rPr>
        <w:t xml:space="preserve">خطبنا رسول الله صلی الله علیه وآله وسلم بالحج قام الیه الأقرع بن حابس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w:t>
      </w:r>
    </w:p>
    <w:p>
      <w:pPr>
        <w:pStyle w:val="BookText"/>
        <w:rPr/>
      </w:pPr>
      <w:r>
        <w:rPr>
          <w:rFonts w:ascii="IRNazanin" w:hAnsi="IRNazanin" w:eastAsia="IRNazanin"/>
          <w:color w:val="111111"/>
          <w:sz w:val="28"/>
          <w:sz w:val="28"/>
          <w:szCs w:val="28"/>
          <w:rtl w:val="true"/>
          <w:lang w:bidi="fa-IR"/>
        </w:rPr>
        <w:t>کل عام فقال لا ولو قلت لو جب ولو وجب لم تفعلوا انما الحج فی العمرة مرة واحد فمن</w:t>
      </w:r>
    </w:p>
    <w:p>
      <w:pPr>
        <w:pStyle w:val="BookText"/>
        <w:rPr/>
      </w:pPr>
      <w:r>
        <w:rPr>
          <w:rFonts w:ascii="IRNazanin" w:hAnsi="IRNazanin" w:eastAsia="IRNazanin"/>
          <w:color w:val="111111"/>
          <w:sz w:val="28"/>
          <w:sz w:val="28"/>
          <w:szCs w:val="28"/>
          <w:rtl w:val="true"/>
          <w:lang w:bidi="fa-IR"/>
        </w:rPr>
        <w:t>زاد فتطوع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وسلم أنه قال إن الله کتب علیکم الحج</w:t>
      </w:r>
    </w:p>
    <w:p>
      <w:pPr>
        <w:pStyle w:val="BookText"/>
        <w:rPr/>
      </w:pPr>
      <w:r>
        <w:rPr>
          <w:rFonts w:ascii="IRNazanin" w:hAnsi="IRNazanin" w:eastAsia="IRNazanin"/>
          <w:color w:val="111111"/>
          <w:sz w:val="28"/>
          <w:sz w:val="28"/>
          <w:szCs w:val="28"/>
          <w:rtl w:val="true"/>
          <w:lang w:bidi="fa-IR"/>
        </w:rPr>
        <w:t>فقال الأقرع بن حابس کل عام یا رسول الله فسکت ثم قال لو قلت لوجب ثم إذا</w:t>
      </w:r>
    </w:p>
    <w:p>
      <w:pPr>
        <w:pStyle w:val="BookText"/>
        <w:rPr/>
      </w:pPr>
      <w:r>
        <w:rPr>
          <w:rFonts w:ascii="IRNazanin" w:hAnsi="IRNazanin" w:eastAsia="IRNazanin"/>
          <w:color w:val="111111"/>
          <w:sz w:val="28"/>
          <w:sz w:val="28"/>
          <w:szCs w:val="28"/>
          <w:rtl w:val="true"/>
          <w:lang w:bidi="fa-IR"/>
        </w:rPr>
        <w:t>لا تسعون ولا تطیقون ولکنه حجة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علی بن الحکم عن هشام بن سالم</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ما کلف الله العباد الا ما یطیقون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وکلفهم حجة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واحدة وهم یطیقون أکثر من ذلک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والعیون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الواحد بن </w:t>
      </w:r>
      <w:r>
        <w:rPr>
          <w:rStyle w:val="FootnoteAnchor"/>
          <w:rtl w:val="true"/>
        </w:rPr>
        <w:footnoteReference w:id="460"/>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عبدوس النیسابوری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w:t>
      </w:r>
      <w:r>
        <w:rPr>
          <w:rStyle w:val="FootnoteAnchor"/>
          <w:rtl w:val="true"/>
        </w:rPr>
        <w:footnoteReference w:id="461"/>
      </w:r>
      <w:r>
        <w:rPr>
          <w:rFonts w:ascii="IRNazanin" w:hAnsi="IRNazanin" w:eastAsia="IRNazanin"/>
          <w:color w:val="111111"/>
          <w:sz w:val="28"/>
          <w:sz w:val="28"/>
          <w:szCs w:val="28"/>
          <w:rtl w:val="true"/>
          <w:lang w:bidi="fa-IR"/>
        </w:rPr>
        <w:t>أبو الحسن علی بن</w:t>
      </w:r>
    </w:p>
    <w:p>
      <w:pPr>
        <w:pStyle w:val="BookText"/>
        <w:rPr/>
      </w:pPr>
      <w:r>
        <w:rPr>
          <w:rFonts w:ascii="IRNazanin" w:hAnsi="IRNazanin" w:eastAsia="IRNazanin"/>
          <w:color w:val="111111"/>
          <w:sz w:val="28"/>
          <w:sz w:val="28"/>
          <w:szCs w:val="28"/>
          <w:rtl w:val="true"/>
          <w:lang w:bidi="fa-IR"/>
        </w:rPr>
        <w:t xml:space="preserve">محمد بن قتیبة النیسابوری قال قال أبو محمد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الحاکم أبو محمد جعفر بن نعیم بن شاذان عن عمه أبی عبد الله محمد بن</w:t>
      </w:r>
    </w:p>
    <w:p>
      <w:pPr>
        <w:pStyle w:val="BookText"/>
        <w:rPr/>
      </w:pPr>
      <w:r>
        <w:rPr>
          <w:rFonts w:ascii="IRNazanin" w:hAnsi="IRNazanin" w:eastAsia="IRNazanin"/>
          <w:color w:val="111111"/>
          <w:sz w:val="28"/>
          <w:sz w:val="28"/>
          <w:szCs w:val="28"/>
          <w:rtl w:val="true"/>
          <w:lang w:bidi="fa-IR"/>
        </w:rPr>
        <w:t xml:space="preserve">شاذان قال قال الفضل بن شاذان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العلل التی سمعها من</w:t>
      </w:r>
    </w:p>
    <w:p>
      <w:pPr>
        <w:pStyle w:val="BookText"/>
        <w:rPr/>
      </w:pP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فلم امر بالحج قیل لعلة الوفادة إلی الله عز وجل</w:t>
      </w:r>
    </w:p>
    <w:p>
      <w:pPr>
        <w:pStyle w:val="BookText"/>
        <w:rPr/>
      </w:pPr>
      <w:r>
        <w:rPr>
          <w:rFonts w:ascii="IRNazanin" w:hAnsi="IRNazanin" w:eastAsia="IRNazanin"/>
          <w:color w:val="111111"/>
          <w:sz w:val="28"/>
          <w:sz w:val="28"/>
          <w:szCs w:val="28"/>
          <w:rtl w:val="true"/>
          <w:lang w:bidi="fa-IR"/>
        </w:rPr>
        <w:t xml:space="preserve">وطلب الزیادة </w:t>
      </w:r>
      <w:r>
        <w:rPr>
          <w:rStyle w:val="FootnoteAnchor"/>
          <w:rtl w:val="true"/>
        </w:rPr>
        <w:footnoteReference w:id="462"/>
      </w:r>
      <w:r>
        <w:rPr>
          <w:rFonts w:ascii="IRNazanin" w:hAnsi="IRNazanin" w:eastAsia="IRNazanin"/>
          <w:color w:val="111111"/>
          <w:sz w:val="28"/>
          <w:sz w:val="28"/>
          <w:szCs w:val="28"/>
          <w:rtl w:val="true"/>
          <w:lang w:bidi="fa-IR"/>
        </w:rPr>
        <w:t>والخروج من کل ما اقترف العبد تائبا مما مضی مستأنفا لما یستقبل</w:t>
      </w:r>
    </w:p>
    <w:p>
      <w:pPr>
        <w:pStyle w:val="BookText"/>
        <w:rPr/>
      </w:pPr>
      <w:r>
        <w:rPr>
          <w:rFonts w:ascii="IRNazanin" w:hAnsi="IRNazanin" w:eastAsia="IRNazanin"/>
          <w:color w:val="111111"/>
          <w:sz w:val="28"/>
          <w:sz w:val="28"/>
          <w:szCs w:val="28"/>
          <w:rtl w:val="true"/>
          <w:lang w:bidi="fa-IR"/>
        </w:rPr>
        <w:t>مع ما فیه من اخراج الأموال وتعب الأبدان والاشتغال عن الأهل والولد وحظر</w:t>
      </w:r>
    </w:p>
    <w:p>
      <w:pPr>
        <w:pStyle w:val="BookText"/>
        <w:rPr/>
      </w:pPr>
      <w:r>
        <w:rPr>
          <w:rFonts w:ascii="IRNazanin" w:hAnsi="IRNazanin" w:eastAsia="IRNazanin"/>
          <w:color w:val="111111"/>
          <w:sz w:val="28"/>
          <w:sz w:val="28"/>
          <w:szCs w:val="28"/>
          <w:rtl w:val="true"/>
          <w:lang w:bidi="fa-IR"/>
        </w:rPr>
        <w:t xml:space="preserve">النفس </w:t>
      </w:r>
      <w:r>
        <w:rPr>
          <w:rStyle w:val="FootnoteAnchor"/>
          <w:rtl w:val="true"/>
        </w:rPr>
        <w:footnoteReference w:id="463"/>
      </w:r>
      <w:r>
        <w:rPr>
          <w:rFonts w:ascii="IRNazanin" w:hAnsi="IRNazanin" w:eastAsia="IRNazanin"/>
          <w:color w:val="111111"/>
          <w:sz w:val="28"/>
          <w:sz w:val="28"/>
          <w:szCs w:val="28"/>
          <w:rtl w:val="true"/>
          <w:lang w:bidi="fa-IR"/>
        </w:rPr>
        <w:t>عن اللذات شاخصا فی الحر والبرد ثابتا علیه ذلک دائما مع</w:t>
      </w:r>
    </w:p>
    <w:p>
      <w:pPr>
        <w:pStyle w:val="BookText"/>
        <w:rPr/>
      </w:pPr>
      <w:r>
        <w:rPr>
          <w:rFonts w:ascii="IRNazanin" w:hAnsi="IRNazanin" w:eastAsia="IRNazanin"/>
          <w:color w:val="111111"/>
          <w:sz w:val="28"/>
          <w:sz w:val="28"/>
          <w:szCs w:val="28"/>
          <w:rtl w:val="true"/>
          <w:lang w:bidi="fa-IR"/>
        </w:rPr>
        <w:t xml:space="preserve">الخضوع والاستکانة والتذلل مع ما فی ذلک لجمیع الخلق من المنافع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ذلک لطلب الرغبة إلی الله والرهبة مه وترک قساوة القلب وخسارة الأنفس ونسیان</w:t>
      </w:r>
    </w:p>
    <w:p>
      <w:pPr>
        <w:pStyle w:val="BookText"/>
        <w:rPr/>
      </w:pPr>
      <w:r>
        <w:rPr>
          <w:rFonts w:ascii="IRNazanin" w:hAnsi="IRNazanin" w:eastAsia="IRNazanin"/>
          <w:color w:val="111111"/>
          <w:sz w:val="28"/>
          <w:sz w:val="28"/>
          <w:szCs w:val="28"/>
          <w:rtl w:val="true"/>
          <w:lang w:bidi="fa-IR"/>
        </w:rPr>
        <w:t xml:space="preserve">الذکر وانقطاع الرجاء والامل وتجدید الحقوق وحظر الا نفس لجمیع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p>
    <w:p>
      <w:pPr>
        <w:pStyle w:val="BookText"/>
        <w:rPr/>
      </w:pP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شرق الأرض وغربها ومن فی البر والبحر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البرد والحر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یحج وممن لم </w:t>
      </w:r>
      <w:r>
        <w:rPr>
          <w:rStyle w:val="FootnoteAnchor"/>
          <w:rtl w:val="true"/>
        </w:rPr>
        <w:footnoteReference w:id="465"/>
      </w:r>
      <w:r>
        <w:rPr>
          <w:rFonts w:ascii="IRNazanin" w:hAnsi="IRNazanin" w:eastAsia="IRNazanin"/>
          <w:color w:val="111111"/>
          <w:sz w:val="28"/>
          <w:sz w:val="28"/>
          <w:szCs w:val="28"/>
          <w:rtl w:val="true"/>
          <w:lang w:bidi="fa-IR"/>
        </w:rPr>
        <w:t>یحج من بین تاجر وجالب وبایع ومشتری وکاسب ومسکین ومکاری</w:t>
      </w:r>
    </w:p>
    <w:p>
      <w:pPr>
        <w:pStyle w:val="BookText"/>
        <w:rPr/>
      </w:pPr>
      <w:r>
        <w:rPr>
          <w:rFonts w:ascii="IRNazanin" w:hAnsi="IRNazanin" w:eastAsia="IRNazanin"/>
          <w:color w:val="111111"/>
          <w:sz w:val="28"/>
          <w:sz w:val="28"/>
          <w:szCs w:val="28"/>
          <w:rtl w:val="true"/>
          <w:lang w:bidi="fa-IR"/>
        </w:rPr>
        <w:t xml:space="preserve">وفقیر وقضاء حوائج أهل الأطراف فی المواضع الممکن بهم الاجتماع فیه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مع ما فیه من التفقه ونقل اخبار الأئمة علیهم السلام إلی کل صقع وناحیة کما</w:t>
      </w:r>
    </w:p>
    <w:p>
      <w:pPr>
        <w:pStyle w:val="BookText"/>
        <w:rPr/>
      </w:pPr>
      <w:r>
        <w:rPr>
          <w:rFonts w:ascii="IRNazanin" w:hAnsi="IRNazanin" w:eastAsia="IRNazanin"/>
          <w:color w:val="111111"/>
          <w:sz w:val="28"/>
          <w:sz w:val="28"/>
          <w:szCs w:val="28"/>
          <w:rtl w:val="true"/>
          <w:lang w:bidi="fa-IR"/>
        </w:rPr>
        <w:t>قال الله عز وجل فلولا نفر من کل فرقة منهم طائفة لیتفقهوا فی الدین ولینذروا قومهم إذا</w:t>
      </w:r>
    </w:p>
    <w:p>
      <w:pPr>
        <w:pStyle w:val="BookText"/>
        <w:rPr/>
      </w:pPr>
      <w:r>
        <w:rPr>
          <w:rFonts w:ascii="IRNazanin" w:hAnsi="IRNazanin" w:eastAsia="IRNazanin"/>
          <w:color w:val="111111"/>
          <w:sz w:val="28"/>
          <w:sz w:val="28"/>
          <w:szCs w:val="28"/>
          <w:rtl w:val="true"/>
          <w:lang w:bidi="fa-IR"/>
        </w:rPr>
        <w:t>رجعوا إلیهم لعلهم یحذرون ولیشهدوا منافع لهم فان قال فلم امروا بحجة واحدة لا أکثر</w:t>
      </w:r>
    </w:p>
    <w:p>
      <w:pPr>
        <w:pStyle w:val="BookText"/>
        <w:rPr/>
      </w:pP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لان الله عز وجل وضع الفرائض علی أدنی القوم مرة </w:t>
      </w:r>
      <w:r>
        <w:rPr>
          <w:rStyle w:val="FootnoteAnchor"/>
          <w:rtl w:val="true"/>
        </w:rPr>
        <w:footnoteReference w:id="467"/>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وجل فما استیسر من الهدی یعنی شاة لیسع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القوی والضعیف وکذلک</w:t>
      </w:r>
    </w:p>
    <w:p>
      <w:pPr>
        <w:pStyle w:val="BookText"/>
        <w:rPr/>
      </w:pPr>
      <w:r>
        <w:rPr>
          <w:rFonts w:ascii="IRNazanin" w:hAnsi="IRNazanin" w:eastAsia="IRNazanin"/>
          <w:color w:val="111111"/>
          <w:sz w:val="28"/>
          <w:sz w:val="28"/>
          <w:szCs w:val="28"/>
          <w:rtl w:val="true"/>
          <w:lang w:bidi="fa-IR"/>
        </w:rPr>
        <w:t>سائر الفرائض انما وضعت علی أدنی القوم قوة فکان من تلک الفرائض الحج المفروض</w:t>
      </w:r>
    </w:p>
    <w:p>
      <w:pPr>
        <w:pStyle w:val="BookText"/>
        <w:rPr/>
      </w:pPr>
      <w:r>
        <w:rPr>
          <w:rFonts w:ascii="Amiri" w:hAnsi="Amiri" w:eastAsia="Amiri" w:cs="Amiri"/>
          <w:color w:val="111111"/>
          <w:sz w:val="28"/>
          <w:sz w:val="28"/>
          <w:szCs w:val="28"/>
          <w:rtl w:val="true"/>
          <w:lang w:bidi="ar-SA"/>
        </w:rPr>
        <w:t>واحدا ثم رغب بعد اهل القوة بقدر طاقتهم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ره قال حدثنا محمد بن أبی عبد الله</w:t>
      </w:r>
    </w:p>
    <w:p>
      <w:pPr>
        <w:pStyle w:val="BookText"/>
        <w:rPr/>
      </w:pPr>
      <w:r>
        <w:rPr>
          <w:rFonts w:ascii="IRNazanin" w:hAnsi="IRNazanin" w:eastAsia="IRNazanin"/>
          <w:color w:val="111111"/>
          <w:sz w:val="28"/>
          <w:sz w:val="28"/>
          <w:szCs w:val="28"/>
          <w:rtl w:val="true"/>
          <w:lang w:bidi="fa-IR"/>
        </w:rPr>
        <w:t>عن محمد بن إسماعیل عن علی بن العباس قال حدثنا القسم بن الربیع الصحاف عن محمد</w:t>
      </w:r>
    </w:p>
    <w:p>
      <w:pPr>
        <w:pStyle w:val="BookText"/>
        <w:rPr/>
      </w:pPr>
      <w:r>
        <w:rPr>
          <w:rFonts w:ascii="IRNazanin" w:hAnsi="IRNazanin" w:eastAsia="IRNazanin"/>
          <w:color w:val="111111"/>
          <w:sz w:val="28"/>
          <w:sz w:val="28"/>
          <w:szCs w:val="28"/>
          <w:rtl w:val="true"/>
          <w:lang w:bidi="fa-IR"/>
        </w:rPr>
        <w:t>بن سنان ان ابا الحسن علی بن موسی الرضا علیه السلام کتب الیه فیما کتب فی جواب</w:t>
      </w:r>
    </w:p>
    <w:p>
      <w:pPr>
        <w:pStyle w:val="BookText"/>
        <w:rPr/>
      </w:pPr>
      <w:r>
        <w:rPr>
          <w:rFonts w:ascii="IRNazanin" w:hAnsi="IRNazanin" w:eastAsia="IRNazanin"/>
          <w:color w:val="111111"/>
          <w:sz w:val="28"/>
          <w:sz w:val="28"/>
          <w:szCs w:val="28"/>
          <w:rtl w:val="true"/>
          <w:lang w:bidi="fa-IR"/>
        </w:rPr>
        <w:t>مسائله ان علة الحج الوفادة إلی الله عز وجل وطلب الزیادة والخروج من کل ما</w:t>
      </w:r>
    </w:p>
    <w:p>
      <w:pPr>
        <w:pStyle w:val="BookText"/>
        <w:rPr/>
      </w:pPr>
      <w:r>
        <w:rPr>
          <w:rFonts w:ascii="IRNazanin" w:hAnsi="IRNazanin" w:eastAsia="IRNazanin"/>
          <w:color w:val="111111"/>
          <w:sz w:val="28"/>
          <w:sz w:val="28"/>
          <w:szCs w:val="28"/>
          <w:rtl w:val="true"/>
          <w:lang w:bidi="fa-IR"/>
        </w:rPr>
        <w:t>اقترف لیکون تائبا مما مضی مستأنفا لما یستقبل وما فیه من استخراج الأموال وتعب</w:t>
      </w:r>
    </w:p>
    <w:p>
      <w:pPr>
        <w:pStyle w:val="BookText"/>
        <w:rPr/>
      </w:pPr>
      <w:r>
        <w:rPr>
          <w:rFonts w:ascii="IRNazanin" w:hAnsi="IRNazanin" w:eastAsia="IRNazanin"/>
          <w:color w:val="111111"/>
          <w:sz w:val="28"/>
          <w:sz w:val="28"/>
          <w:szCs w:val="28"/>
          <w:rtl w:val="true"/>
          <w:lang w:bidi="fa-IR"/>
        </w:rPr>
        <w:t>الأبدان وحظرها عن الشهوات واللذات والتقرب فی الوفادة إلی الله عز وجل</w:t>
      </w:r>
    </w:p>
    <w:p>
      <w:pPr>
        <w:pStyle w:val="BookText"/>
        <w:rPr/>
      </w:pPr>
      <w:r>
        <w:rPr>
          <w:rFonts w:ascii="IRNazanin" w:hAnsi="IRNazanin" w:eastAsia="IRNazanin"/>
          <w:color w:val="111111"/>
          <w:sz w:val="28"/>
          <w:sz w:val="28"/>
          <w:szCs w:val="28"/>
          <w:rtl w:val="true"/>
          <w:lang w:bidi="fa-IR"/>
        </w:rPr>
        <w:t>والخضوع والاستکانة والذل شاخصا فی الحر والبرد والأمن والخوف دایبا فی</w:t>
      </w:r>
    </w:p>
    <w:p>
      <w:pPr>
        <w:pStyle w:val="BookText"/>
        <w:rPr/>
      </w:pPr>
      <w:r>
        <w:rPr>
          <w:rFonts w:ascii="IRNazanin" w:hAnsi="IRNazanin" w:eastAsia="IRNazanin"/>
          <w:color w:val="111111"/>
          <w:sz w:val="28"/>
          <w:sz w:val="28"/>
          <w:szCs w:val="28"/>
          <w:rtl w:val="true"/>
          <w:lang w:bidi="fa-IR"/>
        </w:rPr>
        <w:t>ذلک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ذلک لجمیع الخلق من المنافع والرغبة والرهبة إلی الله عز وجل ومنه</w:t>
      </w:r>
    </w:p>
    <w:p>
      <w:pPr>
        <w:pStyle w:val="BookText"/>
        <w:rPr/>
      </w:pPr>
      <w:r>
        <w:rPr>
          <w:rFonts w:ascii="IRNazanin" w:hAnsi="IRNazanin" w:eastAsia="IRNazanin"/>
          <w:color w:val="111111"/>
          <w:sz w:val="28"/>
          <w:sz w:val="28"/>
          <w:szCs w:val="28"/>
          <w:rtl w:val="true"/>
          <w:lang w:bidi="fa-IR"/>
        </w:rPr>
        <w:t>ترک قساوة القلب وخساسة الأنفس ونسیان الذکر وانقطاع الرجاء والامل وتجدید</w:t>
      </w:r>
    </w:p>
    <w:p>
      <w:pPr>
        <w:pStyle w:val="BookText"/>
        <w:rPr/>
      </w:pPr>
      <w:r>
        <w:rPr>
          <w:rFonts w:ascii="IRNazanin" w:hAnsi="IRNazanin" w:eastAsia="IRNazanin"/>
          <w:color w:val="111111"/>
          <w:sz w:val="28"/>
          <w:sz w:val="28"/>
          <w:szCs w:val="28"/>
          <w:rtl w:val="true"/>
          <w:lang w:bidi="fa-IR"/>
        </w:rPr>
        <w:t>الحقوق وحظر الأنفس عن الفساد ومنفعة من فی المشرق والمغرب ومن فی البر</w:t>
      </w:r>
    </w:p>
    <w:p>
      <w:pPr>
        <w:pStyle w:val="BookText"/>
        <w:rPr/>
      </w:pPr>
      <w:r>
        <w:rPr>
          <w:rFonts w:ascii="IRNazanin" w:hAnsi="IRNazanin" w:eastAsia="IRNazanin"/>
          <w:color w:val="111111"/>
          <w:sz w:val="28"/>
          <w:sz w:val="28"/>
          <w:szCs w:val="28"/>
          <w:rtl w:val="true"/>
          <w:lang w:bidi="fa-IR"/>
        </w:rPr>
        <w:t>والبحر ممن یحج ومن لا یحج من تاجر وجالب وبایع ومشتری وکاتب ومسکین</w:t>
      </w:r>
    </w:p>
    <w:p>
      <w:pPr>
        <w:pStyle w:val="BookText"/>
        <w:rPr/>
      </w:pPr>
      <w:r>
        <w:rPr>
          <w:rFonts w:ascii="IRNazanin" w:hAnsi="IRNazanin" w:eastAsia="IRNazanin"/>
          <w:color w:val="111111"/>
          <w:sz w:val="28"/>
          <w:sz w:val="28"/>
          <w:szCs w:val="28"/>
          <w:rtl w:val="true"/>
          <w:lang w:bidi="fa-IR"/>
        </w:rPr>
        <w:t>وقضاء حوائج اهل الأطراف والمواضع الممکن لهم الاجتماع فیها کذلک لیشهدوا</w:t>
      </w:r>
    </w:p>
    <w:p>
      <w:pPr>
        <w:pStyle w:val="BookText"/>
        <w:rPr/>
      </w:pPr>
      <w:r>
        <w:rPr>
          <w:rFonts w:ascii="IRNazanin" w:hAnsi="IRNazanin" w:eastAsia="IRNazanin"/>
          <w:color w:val="111111"/>
          <w:sz w:val="28"/>
          <w:sz w:val="28"/>
          <w:szCs w:val="28"/>
          <w:rtl w:val="true"/>
          <w:lang w:bidi="fa-IR"/>
        </w:rPr>
        <w:t>منافع لهم علة وفرض الحج مرة واحدة لان الله تعالی وضع الفرائض علی أدنی</w:t>
      </w:r>
    </w:p>
    <w:p>
      <w:pPr>
        <w:pStyle w:val="BookText"/>
        <w:rPr/>
      </w:pPr>
      <w:r>
        <w:rPr>
          <w:rFonts w:ascii="IRNazanin" w:hAnsi="IRNazanin" w:eastAsia="IRNazanin"/>
          <w:color w:val="111111"/>
          <w:sz w:val="28"/>
          <w:sz w:val="28"/>
          <w:szCs w:val="28"/>
          <w:rtl w:val="true"/>
          <w:lang w:bidi="fa-IR"/>
        </w:rPr>
        <w:t>القوم قوة فمن تلک الفرائض الحج المفروض واحدا ثم رغب اهل القوة علی قدر</w:t>
      </w:r>
    </w:p>
    <w:p>
      <w:pPr>
        <w:pStyle w:val="BookText"/>
        <w:rPr/>
      </w:pPr>
      <w:r>
        <w:rPr>
          <w:rFonts w:ascii="IRNazanin" w:hAnsi="IRNazanin" w:eastAsia="IRNazanin"/>
          <w:color w:val="111111"/>
          <w:sz w:val="28"/>
          <w:sz w:val="28"/>
          <w:szCs w:val="28"/>
          <w:rtl w:val="true"/>
          <w:lang w:bidi="fa-IR"/>
        </w:rPr>
        <w:t xml:space="preserve">طاقتهم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ذکر الحدیث قال الصدوق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 مؤلف هذا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الحدیث هکذا والذی اعتمده وأفتی به ان الحج علی اهل</w:t>
      </w:r>
    </w:p>
    <w:p>
      <w:pPr>
        <w:pStyle w:val="BookText"/>
        <w:rPr/>
      </w:pPr>
      <w:r>
        <w:rPr>
          <w:rFonts w:ascii="IRNazanin" w:hAnsi="IRNazanin" w:eastAsia="IRNazanin"/>
          <w:color w:val="111111"/>
          <w:sz w:val="28"/>
          <w:sz w:val="28"/>
          <w:szCs w:val="28"/>
          <w:rtl w:val="true"/>
          <w:lang w:bidi="fa-IR"/>
        </w:rPr>
        <w:t>الجدة فی کل عام 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محمد ره ومحمد بن أحمد</w:t>
      </w:r>
    </w:p>
    <w:p>
      <w:pPr>
        <w:pStyle w:val="BookText"/>
        <w:rPr/>
      </w:pPr>
      <w:r>
        <w:rPr>
          <w:rFonts w:ascii="IRNazanin" w:hAnsi="IRNazanin" w:eastAsia="IRNazanin"/>
          <w:color w:val="111111"/>
          <w:sz w:val="28"/>
          <w:sz w:val="28"/>
          <w:szCs w:val="28"/>
          <w:rtl w:val="true"/>
          <w:lang w:bidi="fa-IR"/>
        </w:rPr>
        <w:t>السنانی والحسین بن إبراهیم بن أحمد بن هشام المؤدب قالوا حدثنا محمد بن أبی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قال حدثنا علی بن العباس</w:t>
      </w:r>
    </w:p>
    <w:p>
      <w:pPr>
        <w:pStyle w:val="BookText"/>
        <w:rPr/>
      </w:pPr>
      <w:r>
        <w:rPr>
          <w:rFonts w:ascii="IRNazanin" w:hAnsi="IRNazanin" w:eastAsia="IRNazanin"/>
          <w:color w:val="111111"/>
          <w:sz w:val="28"/>
          <w:sz w:val="28"/>
          <w:szCs w:val="28"/>
          <w:rtl w:val="true"/>
          <w:lang w:bidi="fa-IR"/>
        </w:rPr>
        <w:t>عن عمر بن عبد العزیز عن رجل قال حدثنا هشام بن الحکم قال سألت أبا عبد الله علیه</w:t>
      </w:r>
    </w:p>
    <w:p>
      <w:pPr>
        <w:pStyle w:val="BookText"/>
        <w:rPr/>
      </w:pPr>
      <w:r>
        <w:rPr>
          <w:rFonts w:ascii="IRNazanin" w:hAnsi="IRNazanin" w:eastAsia="IRNazanin"/>
          <w:color w:val="111111"/>
          <w:sz w:val="28"/>
          <w:sz w:val="28"/>
          <w:szCs w:val="28"/>
          <w:rtl w:val="true"/>
          <w:lang w:bidi="fa-IR"/>
        </w:rPr>
        <w:t>السلام فقلت له ما العلة التی من اجلها کلف الله العباد الحج والطواف بالبیت فقال إن الله</w:t>
      </w:r>
    </w:p>
    <w:p>
      <w:pPr>
        <w:pStyle w:val="BookText"/>
        <w:rPr/>
      </w:pPr>
      <w:r>
        <w:rPr>
          <w:rFonts w:ascii="IRNazanin" w:hAnsi="IRNazanin" w:eastAsia="IRNazanin"/>
          <w:color w:val="111111"/>
          <w:sz w:val="28"/>
          <w:sz w:val="28"/>
          <w:szCs w:val="28"/>
          <w:rtl w:val="true"/>
          <w:lang w:bidi="fa-IR"/>
        </w:rPr>
        <w:t>عز وجل خلق الخلق لا لعلة انه شاء ففعل فجعلهم إلی وقت مؤجل وأمرهم ونهاهم</w:t>
      </w:r>
    </w:p>
    <w:p>
      <w:pPr>
        <w:pStyle w:val="BookText"/>
        <w:rPr/>
      </w:pPr>
      <w:r>
        <w:rPr>
          <w:rFonts w:ascii="IRNazanin" w:hAnsi="IRNazanin" w:eastAsia="IRNazanin"/>
          <w:color w:val="111111"/>
          <w:sz w:val="28"/>
          <w:sz w:val="28"/>
          <w:szCs w:val="28"/>
          <w:rtl w:val="true"/>
          <w:lang w:bidi="fa-IR"/>
        </w:rPr>
        <w:t>ما یکون من امر الطاعة فی الدین ومصلحتهم من امر دنیاهم فجعل فیه الاجتماع من</w:t>
      </w:r>
    </w:p>
    <w:p>
      <w:pPr>
        <w:pStyle w:val="BookText"/>
        <w:rPr/>
      </w:pPr>
      <w:r>
        <w:rPr>
          <w:rFonts w:ascii="IRNazanin" w:hAnsi="IRNazanin" w:eastAsia="IRNazanin"/>
          <w:color w:val="111111"/>
          <w:sz w:val="28"/>
          <w:sz w:val="28"/>
          <w:szCs w:val="28"/>
          <w:rtl w:val="true"/>
          <w:lang w:bidi="fa-IR"/>
        </w:rPr>
        <w:t>المشرق والمغرب لیتعارفوا ولینزع کل قوم من التجارات من بلد إلی بلد ولینتفع</w:t>
      </w:r>
    </w:p>
    <w:p>
      <w:pPr>
        <w:pStyle w:val="BookText"/>
        <w:rPr/>
      </w:pPr>
      <w:r>
        <w:rPr>
          <w:rFonts w:ascii="IRNazanin" w:hAnsi="IRNazanin" w:eastAsia="IRNazanin"/>
          <w:color w:val="111111"/>
          <w:sz w:val="28"/>
          <w:sz w:val="28"/>
          <w:szCs w:val="28"/>
          <w:rtl w:val="true"/>
          <w:lang w:bidi="fa-IR"/>
        </w:rPr>
        <w:t>بذلک المکاری والجمال ولتعرف آثار رسول الله صلی الله علیه وآله وتعرف اخباره</w:t>
      </w:r>
    </w:p>
    <w:p>
      <w:pPr>
        <w:pStyle w:val="BookText"/>
        <w:rPr/>
      </w:pPr>
      <w:r>
        <w:rPr>
          <w:rFonts w:ascii="IRNazanin" w:hAnsi="IRNazanin" w:eastAsia="IRNazanin"/>
          <w:color w:val="111111"/>
          <w:sz w:val="28"/>
          <w:sz w:val="28"/>
          <w:szCs w:val="28"/>
          <w:rtl w:val="true"/>
          <w:lang w:bidi="fa-IR"/>
        </w:rPr>
        <w:t>ویذکر ولا ینسی ولو کان کل قوم انما یتکلمون علی بلادهم وما فیها هلکوا</w:t>
      </w:r>
    </w:p>
    <w:p>
      <w:pPr>
        <w:pStyle w:val="BookText"/>
        <w:rPr/>
      </w:pPr>
      <w:r>
        <w:rPr>
          <w:rFonts w:ascii="IRNazanin" w:hAnsi="IRNazanin" w:eastAsia="IRNazanin"/>
          <w:color w:val="111111"/>
          <w:sz w:val="28"/>
          <w:sz w:val="28"/>
          <w:szCs w:val="28"/>
          <w:rtl w:val="true"/>
          <w:lang w:bidi="fa-IR"/>
        </w:rPr>
        <w:t>وخربت البلاد وسقط الجلب والأرباح وعمیت الاخبار ولم یقفوا علی ذلک فذلک</w:t>
      </w:r>
    </w:p>
    <w:p>
      <w:pPr>
        <w:pStyle w:val="BookText"/>
        <w:rPr/>
      </w:pPr>
      <w:r>
        <w:rPr>
          <w:rFonts w:ascii="Amiri" w:hAnsi="Amiri" w:eastAsia="Amiri" w:cs="Amiri"/>
          <w:color w:val="111111"/>
          <w:sz w:val="28"/>
          <w:sz w:val="28"/>
          <w:szCs w:val="28"/>
          <w:rtl w:val="true"/>
          <w:lang w:bidi="ar-SA"/>
        </w:rPr>
        <w:t>علة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الأشعری عن</w:t>
      </w:r>
    </w:p>
    <w:p>
      <w:pPr>
        <w:pStyle w:val="BookText"/>
        <w:rPr/>
      </w:pPr>
      <w:r>
        <w:rPr>
          <w:rFonts w:ascii="IRNazanin" w:hAnsi="IRNazanin" w:eastAsia="IRNazanin"/>
          <w:color w:val="111111"/>
          <w:sz w:val="28"/>
          <w:sz w:val="28"/>
          <w:szCs w:val="28"/>
          <w:rtl w:val="true"/>
          <w:lang w:bidi="fa-IR"/>
        </w:rPr>
        <w:t xml:space="preserve">محمد بن عبد الجبار عن فقیه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بن یحیی عن ذریح المحاربی کا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محمد عن محمد بن أحمد النهدی عن محمد بن الولید عن ابان بن عثمان</w:t>
      </w:r>
    </w:p>
    <w:p>
      <w:pPr>
        <w:pStyle w:val="BookText"/>
        <w:rPr/>
      </w:pPr>
      <w:r>
        <w:rPr>
          <w:rFonts w:ascii="IRNazanin" w:hAnsi="IRNazanin" w:eastAsia="IRNazanin"/>
          <w:color w:val="111111"/>
          <w:sz w:val="28"/>
          <w:sz w:val="28"/>
          <w:szCs w:val="28"/>
          <w:rtl w:val="true"/>
          <w:lang w:bidi="fa-IR"/>
        </w:rPr>
        <w:t>عن ذریح المحاربی عن أبی عبد الله علیه السلام قال من مات ولم یحج حجة الاسلام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یمنعه من ذلک حاجة تجحف به أو مرض لا یطیق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الحج أو سلطان</w:t>
      </w:r>
    </w:p>
    <w:p>
      <w:pPr>
        <w:pStyle w:val="BookText"/>
        <w:rPr/>
      </w:pPr>
      <w:r>
        <w:rPr>
          <w:rFonts w:ascii="IRNazanin" w:hAnsi="IRNazanin" w:eastAsia="IRNazanin"/>
          <w:color w:val="111111"/>
          <w:sz w:val="28"/>
          <w:sz w:val="28"/>
          <w:szCs w:val="28"/>
          <w:rtl w:val="true"/>
          <w:lang w:bidi="fa-IR"/>
        </w:rPr>
        <w:t xml:space="preserve">یمنعه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فلیمت یهودیا أو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 الخبر المتقدم عن کا ویب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فی</w:t>
      </w:r>
    </w:p>
    <w:p>
      <w:pPr>
        <w:pStyle w:val="BookText"/>
        <w:rPr/>
      </w:pPr>
      <w:r>
        <w:rPr>
          <w:rFonts w:ascii="IRNazanin" w:hAnsi="IRNazanin" w:eastAsia="IRNazanin"/>
          <w:color w:val="111111"/>
          <w:sz w:val="28"/>
          <w:sz w:val="28"/>
          <w:szCs w:val="28"/>
          <w:rtl w:val="true"/>
          <w:lang w:bidi="fa-IR"/>
        </w:rPr>
        <w:t>عقاب الاعمال عن أحمد بن محمد عن محمد بن أحمد النهدی عن محمد بن الولید</w:t>
      </w:r>
    </w:p>
    <w:p>
      <w:pPr>
        <w:pStyle w:val="BookText"/>
        <w:rPr/>
      </w:pPr>
      <w:r>
        <w:rPr>
          <w:rFonts w:ascii="IRNazanin" w:hAnsi="IRNazanin" w:eastAsia="IRNazanin"/>
          <w:color w:val="111111"/>
          <w:sz w:val="28"/>
          <w:sz w:val="28"/>
          <w:szCs w:val="28"/>
          <w:rtl w:val="true"/>
          <w:lang w:bidi="fa-IR"/>
        </w:rPr>
        <w:t>عن ابان بن عثمان عن ذریح المحاربی عن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محمد بن علی عن موسی بن سعدان عقاب الاعمال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محمد بن علی ماجیلویه عن محمد بن علی الکوفی عن موسی بن سعدان</w:t>
      </w:r>
    </w:p>
    <w:p>
      <w:pPr>
        <w:pStyle w:val="BookText"/>
        <w:rPr/>
      </w:pPr>
      <w:r>
        <w:rPr>
          <w:rFonts w:ascii="IRNazanin" w:hAnsi="IRNazanin" w:eastAsia="IRNazanin"/>
          <w:color w:val="111111"/>
          <w:sz w:val="28"/>
          <w:sz w:val="28"/>
          <w:szCs w:val="28"/>
          <w:rtl w:val="true"/>
          <w:lang w:bidi="fa-IR"/>
        </w:rPr>
        <w:t xml:space="preserve">عن الحسین ابن أبی العلاء عن ذریح المعتبر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ذریح عن أبی عبد الله علیه السلام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نحوه 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جعفر بن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عن صفوان عن ذریح المحاربی</w:t>
      </w:r>
    </w:p>
    <w:p>
      <w:pPr>
        <w:pStyle w:val="BookText"/>
        <w:rPr/>
      </w:pPr>
      <w:r>
        <w:rPr>
          <w:rFonts w:ascii="IRNazanin" w:hAnsi="IRNazanin" w:eastAsia="IRNazanin"/>
          <w:color w:val="111111"/>
          <w:sz w:val="28"/>
          <w:sz w:val="28"/>
          <w:szCs w:val="28"/>
          <w:rtl w:val="true"/>
          <w:lang w:bidi="fa-IR"/>
        </w:rPr>
        <w:t>عن أبی عبد الله علیه السلام قال من مات ولم یحج حجة الاسلام ما یمنعه من ذلک حاجة تجحف</w:t>
      </w:r>
    </w:p>
    <w:p>
      <w:pPr>
        <w:pStyle w:val="BookText"/>
        <w:rPr/>
      </w:pPr>
      <w:r>
        <w:rPr>
          <w:rFonts w:ascii="IRNazanin" w:hAnsi="IRNazanin" w:eastAsia="IRNazanin"/>
          <w:color w:val="111111"/>
          <w:sz w:val="28"/>
          <w:sz w:val="28"/>
          <w:szCs w:val="28"/>
          <w:rtl w:val="true"/>
          <w:lang w:bidi="fa-IR"/>
        </w:rPr>
        <w:t>به أو مرض لا یطیق معه الحج أو سلطان یمنعه فلیمت یهودیا أو نصرانیا وقال من مضت</w:t>
      </w:r>
    </w:p>
    <w:p>
      <w:pPr>
        <w:pStyle w:val="BookText"/>
        <w:rPr/>
      </w:pPr>
      <w:r>
        <w:rPr>
          <w:rFonts w:ascii="IRNazanin" w:hAnsi="IRNazanin" w:eastAsia="IRNazanin"/>
          <w:color w:val="111111"/>
          <w:sz w:val="28"/>
          <w:sz w:val="28"/>
          <w:szCs w:val="28"/>
          <w:rtl w:val="true"/>
          <w:lang w:bidi="fa-IR"/>
        </w:rPr>
        <w:t>له خمس حجج ولم یفد إلی ربه وهو موسر انه لمحروم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 عن</w:t>
      </w:r>
    </w:p>
    <w:p>
      <w:pPr>
        <w:pStyle w:val="BookText"/>
        <w:rPr/>
      </w:pPr>
      <w:r>
        <w:rPr>
          <w:rFonts w:ascii="IRNazanin" w:hAnsi="IRNazanin" w:eastAsia="IRNazanin"/>
          <w:color w:val="111111"/>
          <w:sz w:val="28"/>
          <w:sz w:val="28"/>
          <w:szCs w:val="28"/>
          <w:rtl w:val="true"/>
          <w:lang w:bidi="fa-IR"/>
        </w:rPr>
        <w:t>ذریح عن أبی عبد الله علیه السلام أنه قال من مات ولم یحج حجة الاسلام فلیمت ان</w:t>
      </w:r>
    </w:p>
    <w:p>
      <w:pPr>
        <w:pStyle w:val="BookText"/>
        <w:rPr/>
      </w:pPr>
      <w:r>
        <w:rPr>
          <w:rFonts w:ascii="IRNazanin" w:hAnsi="IRNazanin" w:eastAsia="IRNazanin"/>
          <w:color w:val="111111"/>
          <w:sz w:val="28"/>
          <w:sz w:val="28"/>
          <w:szCs w:val="28"/>
          <w:rtl w:val="true"/>
          <w:lang w:bidi="fa-IR"/>
        </w:rPr>
        <w:t>شاء یهودیا وان شاء نصرانیا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أبی امامة قال قال رسول الله صلی الله</w:t>
      </w:r>
    </w:p>
    <w:p>
      <w:pPr>
        <w:pStyle w:val="BookText"/>
        <w:rPr/>
      </w:pPr>
      <w:r>
        <w:rPr>
          <w:rFonts w:ascii="IRNazanin" w:hAnsi="IRNazanin" w:eastAsia="IRNazanin"/>
          <w:color w:val="111111"/>
          <w:sz w:val="28"/>
          <w:sz w:val="28"/>
          <w:szCs w:val="28"/>
          <w:rtl w:val="true"/>
          <w:lang w:bidi="fa-IR"/>
        </w:rPr>
        <w:t>علیه وآله من لم یمنعه من الحج حاجة ظاهرة ولا مرض حابس ولا سلطان جائر فمات</w:t>
      </w:r>
    </w:p>
    <w:p>
      <w:pPr>
        <w:pStyle w:val="BookText"/>
        <w:rPr/>
      </w:pPr>
      <w:r>
        <w:rPr>
          <w:rFonts w:ascii="IRNazanin" w:hAnsi="IRNazanin" w:eastAsia="IRNazanin"/>
          <w:color w:val="111111"/>
          <w:sz w:val="28"/>
          <w:sz w:val="28"/>
          <w:szCs w:val="28"/>
          <w:rtl w:val="true"/>
          <w:lang w:bidi="fa-IR"/>
        </w:rPr>
        <w:t>ولم یحج فلیمت ان شاء یهودیا أو نصرانیا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رسول الله صلی الله</w:t>
      </w:r>
    </w:p>
    <w:p>
      <w:pPr>
        <w:pStyle w:val="BookText"/>
        <w:rPr/>
      </w:pPr>
      <w:r>
        <w:rPr>
          <w:rFonts w:ascii="IRNazanin" w:hAnsi="IRNazanin" w:eastAsia="IRNazanin"/>
          <w:color w:val="111111"/>
          <w:sz w:val="28"/>
          <w:sz w:val="28"/>
          <w:szCs w:val="28"/>
          <w:rtl w:val="true"/>
          <w:lang w:bidi="fa-IR"/>
        </w:rPr>
        <w:t xml:space="preserve">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رجل یا رسول الله من ترک الحج فقد کفر قال لا ولکن من</w:t>
      </w:r>
    </w:p>
    <w:p>
      <w:pPr>
        <w:pStyle w:val="BookText"/>
        <w:rPr/>
      </w:pPr>
      <w:r>
        <w:rPr>
          <w:rFonts w:ascii="IRNazanin" w:hAnsi="IRNazanin" w:eastAsia="IRNazanin"/>
          <w:color w:val="111111"/>
          <w:sz w:val="28"/>
          <w:sz w:val="28"/>
          <w:szCs w:val="28"/>
          <w:rtl w:val="true"/>
          <w:lang w:bidi="fa-IR"/>
        </w:rPr>
        <w:t>جحد الحق فقد 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عمرو وانس بن محمد عن أبیه جمعیا عن</w:t>
      </w:r>
    </w:p>
    <w:p>
      <w:pPr>
        <w:pStyle w:val="BookText"/>
        <w:rPr/>
      </w:pPr>
      <w:r>
        <w:rPr>
          <w:rFonts w:ascii="IRNazanin" w:hAnsi="IRNazanin" w:eastAsia="IRNazanin"/>
          <w:color w:val="111111"/>
          <w:sz w:val="28"/>
          <w:sz w:val="28"/>
          <w:szCs w:val="28"/>
          <w:rtl w:val="true"/>
          <w:lang w:bidi="fa-IR"/>
        </w:rPr>
        <w:t xml:space="preserve">جعفر بن محمد عن أبیه عن جده عن علی بن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وصیة النبی صلی</w:t>
      </w:r>
    </w:p>
    <w:p>
      <w:pPr>
        <w:pStyle w:val="BookText"/>
        <w:rPr/>
      </w:pPr>
      <w:r>
        <w:rPr>
          <w:rFonts w:ascii="IRNazanin" w:hAnsi="IRNazanin" w:eastAsia="IRNazanin"/>
          <w:color w:val="111111"/>
          <w:sz w:val="28"/>
          <w:sz w:val="28"/>
          <w:szCs w:val="28"/>
          <w:rtl w:val="true"/>
          <w:lang w:bidi="fa-IR"/>
        </w:rPr>
        <w:t>الله علیه وآله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کفر بالله العظیم من هذه الأمة عشرة القتات والساحر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وجد سعة فمات ولم یحج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تارک الحج وهو مستطیع</w:t>
      </w:r>
    </w:p>
    <w:p>
      <w:pPr>
        <w:pStyle w:val="BookText"/>
        <w:rPr/>
      </w:pPr>
      <w:r>
        <w:rPr>
          <w:rFonts w:ascii="IRNazanin" w:hAnsi="IRNazanin" w:eastAsia="IRNazanin"/>
          <w:color w:val="111111"/>
          <w:sz w:val="28"/>
          <w:sz w:val="28"/>
          <w:szCs w:val="28"/>
          <w:rtl w:val="true"/>
          <w:lang w:bidi="fa-IR"/>
        </w:rPr>
        <w:t>کافر قال الله تبارک وتعالی ولله علی الناس حج البیت من استطاع الیه سبیلا ومن کفر</w:t>
      </w:r>
    </w:p>
    <w:p>
      <w:pPr>
        <w:pStyle w:val="BookText"/>
        <w:rPr/>
      </w:pPr>
      <w:r>
        <w:rPr>
          <w:rFonts w:ascii="IRNazanin" w:hAnsi="IRNazanin" w:eastAsia="IRNazanin"/>
          <w:color w:val="111111"/>
          <w:sz w:val="28"/>
          <w:sz w:val="28"/>
          <w:szCs w:val="28"/>
          <w:rtl w:val="true"/>
          <w:lang w:bidi="fa-IR"/>
        </w:rPr>
        <w:t>فان الله غنی عن العالمین یا علی من سوف الحج حتی یموت بعثه الله یوم القیمة یهودیا</w:t>
      </w:r>
    </w:p>
    <w:p>
      <w:pPr>
        <w:pStyle w:val="BookText"/>
        <w:rPr/>
      </w:pPr>
      <w:r>
        <w:rPr>
          <w:rFonts w:ascii="IRNazanin" w:hAnsi="IRNazanin" w:eastAsia="IRNazanin"/>
          <w:color w:val="111111"/>
          <w:sz w:val="28"/>
          <w:sz w:val="28"/>
          <w:szCs w:val="28"/>
          <w:rtl w:val="true"/>
          <w:lang w:bidi="fa-IR"/>
        </w:rPr>
        <w:t>أو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الحسین محمد بن علی بن الشاة قال حدثنا</w:t>
      </w:r>
    </w:p>
    <w:p>
      <w:pPr>
        <w:pStyle w:val="BookText"/>
        <w:rPr/>
      </w:pPr>
      <w:r>
        <w:rPr>
          <w:rFonts w:ascii="IRNazanin" w:hAnsi="IRNazanin" w:eastAsia="IRNazanin"/>
          <w:color w:val="111111"/>
          <w:sz w:val="28"/>
          <w:sz w:val="28"/>
          <w:szCs w:val="28"/>
          <w:rtl w:val="true"/>
          <w:lang w:bidi="fa-IR"/>
        </w:rPr>
        <w:t>أبو حامد أحمد بن محمد بن الحسین قال حدثنا أبو یزید أحمد بن خالد الخالدی قال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أحمد بن صالح التمیمی قال حدثنا أبی قال حدثنا انس بن محمد</w:t>
      </w:r>
    </w:p>
    <w:p>
      <w:pPr>
        <w:pStyle w:val="BookText"/>
        <w:rPr/>
      </w:pPr>
      <w:r>
        <w:rPr>
          <w:rFonts w:ascii="IRNazanin" w:hAnsi="IRNazanin" w:eastAsia="IRNazanin"/>
          <w:color w:val="111111"/>
          <w:sz w:val="28"/>
          <w:sz w:val="28"/>
          <w:szCs w:val="28"/>
          <w:rtl w:val="true"/>
          <w:lang w:bidi="fa-IR"/>
        </w:rPr>
        <w:t xml:space="preserve">أبو مالک عن أبیه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مات ولم یحج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النبی صلی الله علیه وآله من مات ولم یحج</w:t>
      </w:r>
    </w:p>
    <w:p>
      <w:pPr>
        <w:pStyle w:val="BookText"/>
        <w:rPr/>
      </w:pPr>
      <w:r>
        <w:rPr>
          <w:rFonts w:ascii="IRNazanin" w:hAnsi="IRNazanin" w:eastAsia="IRNazanin"/>
          <w:color w:val="111111"/>
          <w:sz w:val="28"/>
          <w:sz w:val="28"/>
          <w:szCs w:val="28"/>
          <w:rtl w:val="true"/>
          <w:lang w:bidi="fa-IR"/>
        </w:rPr>
        <w:t>فلا علیه ان یموت یهودیا أو نصرانیا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موسی</w:t>
      </w:r>
    </w:p>
    <w:p>
      <w:pPr>
        <w:pStyle w:val="BookText"/>
        <w:rPr/>
      </w:pPr>
      <w:r>
        <w:rPr>
          <w:rFonts w:ascii="IRNazanin" w:hAnsi="IRNazanin" w:eastAsia="IRNazanin"/>
          <w:color w:val="111111"/>
          <w:sz w:val="28"/>
          <w:sz w:val="28"/>
          <w:szCs w:val="28"/>
          <w:rtl w:val="true"/>
          <w:lang w:bidi="fa-IR"/>
        </w:rPr>
        <w:t xml:space="preserve">بن القاسم البجلی ومحمد بن یحیی عن العمرکی بن علی جمعیا عن یب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عن أخیه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w:t>
      </w:r>
    </w:p>
    <w:p>
      <w:pPr>
        <w:pStyle w:val="BookText"/>
        <w:rPr/>
      </w:pPr>
      <w:r>
        <w:rPr>
          <w:rFonts w:ascii="IRNazanin" w:hAnsi="IRNazanin" w:eastAsia="IRNazanin"/>
          <w:color w:val="111111"/>
          <w:sz w:val="28"/>
          <w:sz w:val="28"/>
          <w:szCs w:val="28"/>
          <w:rtl w:val="true"/>
          <w:lang w:bidi="fa-IR"/>
        </w:rPr>
        <w:t xml:space="preserve">الله عز وجل فرض الحج علی اهل الجدة فی کل عام وذلک قوله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عز وجل ولله علی الناس حج البیت من استطاع الیه سبیلا ومن کفر فان الله غنی عن</w:t>
      </w:r>
    </w:p>
    <w:p>
      <w:pPr>
        <w:pStyle w:val="BookText"/>
        <w:rPr/>
      </w:pPr>
      <w:r>
        <w:rPr>
          <w:rFonts w:ascii="IRNazanin" w:hAnsi="IRNazanin" w:eastAsia="IRNazanin"/>
          <w:color w:val="111111"/>
          <w:sz w:val="28"/>
          <w:sz w:val="28"/>
          <w:szCs w:val="28"/>
          <w:rtl w:val="true"/>
          <w:lang w:bidi="fa-IR"/>
        </w:rPr>
        <w:t xml:space="preserve">العالمین قال قلت فمن </w:t>
      </w:r>
      <w:r>
        <w:rPr>
          <w:rStyle w:val="FootnoteAnchor"/>
          <w:rtl w:val="true"/>
        </w:rPr>
        <w:footnoteReference w:id="470"/>
      </w:r>
      <w:r>
        <w:rPr>
          <w:rFonts w:ascii="IRNazanin" w:hAnsi="IRNazanin" w:eastAsia="IRNazanin"/>
          <w:color w:val="111111"/>
          <w:sz w:val="28"/>
          <w:sz w:val="28"/>
          <w:szCs w:val="28"/>
          <w:rtl w:val="true"/>
          <w:lang w:bidi="fa-IR"/>
        </w:rPr>
        <w:t>لم یحج منا فقد کفر قال لا ولکن من قال لیس هذا هکذا</w:t>
      </w:r>
    </w:p>
    <w:p>
      <w:pPr>
        <w:pStyle w:val="BookText"/>
        <w:rPr/>
      </w:pPr>
      <w:r>
        <w:rPr>
          <w:rFonts w:ascii="IRNazanin" w:hAnsi="IRNazanin" w:eastAsia="IRNazanin"/>
          <w:color w:val="111111"/>
          <w:sz w:val="28"/>
          <w:sz w:val="28"/>
          <w:szCs w:val="28"/>
          <w:rtl w:val="true"/>
          <w:lang w:bidi="fa-IR"/>
        </w:rPr>
        <w:t>فقد 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احتجاج أمیر المؤمنین علی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w:t>
      </w:r>
    </w:p>
    <w:p>
      <w:pPr>
        <w:pStyle w:val="BookText"/>
        <w:rPr/>
      </w:pPr>
      <w:r>
        <w:rPr>
          <w:rFonts w:ascii="IRNazanin" w:hAnsi="IRNazanin" w:eastAsia="IRNazanin"/>
          <w:color w:val="111111"/>
          <w:sz w:val="28"/>
          <w:sz w:val="28"/>
          <w:szCs w:val="28"/>
          <w:rtl w:val="true"/>
          <w:lang w:bidi="fa-IR"/>
        </w:rPr>
        <w:t>قال الله جل ذکره ولله علی الناس حج البیت من استطاع الیه سبیلا فلو ترک الناس</w:t>
      </w:r>
    </w:p>
    <w:p>
      <w:pPr>
        <w:pStyle w:val="BookText"/>
        <w:rPr/>
      </w:pPr>
      <w:r>
        <w:rPr>
          <w:rFonts w:ascii="IRNazanin" w:hAnsi="IRNazanin" w:eastAsia="IRNazanin"/>
          <w:color w:val="111111"/>
          <w:sz w:val="28"/>
          <w:sz w:val="28"/>
          <w:szCs w:val="28"/>
          <w:rtl w:val="true"/>
          <w:lang w:bidi="fa-IR"/>
        </w:rPr>
        <w:t xml:space="preserve">الحج لم یکن البیت لیکفر بترکهم إیاه ولکن کانوا یکفرون بترکهم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الله قد نصبه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وکذلک نصبنی علما حیث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p>
    <w:p>
      <w:pPr>
        <w:pStyle w:val="BookText"/>
        <w:rPr/>
      </w:pPr>
      <w:r>
        <w:rPr>
          <w:rFonts w:ascii="IRNazanin" w:hAnsi="IRNazanin" w:eastAsia="IRNazanin"/>
          <w:color w:val="111111"/>
          <w:sz w:val="28"/>
          <w:sz w:val="28"/>
          <w:szCs w:val="28"/>
          <w:rtl w:val="true"/>
          <w:lang w:bidi="fa-IR"/>
        </w:rPr>
        <w:t>أنت منی بمنزلة الکعبة تؤتی ولا تأتی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علی علیه السلام انه سئل عن</w:t>
      </w:r>
    </w:p>
    <w:p>
      <w:pPr>
        <w:pStyle w:val="BookText"/>
        <w:rPr/>
      </w:pPr>
      <w:r>
        <w:rPr>
          <w:rFonts w:ascii="IRNazanin" w:hAnsi="IRNazanin" w:eastAsia="IRNazanin"/>
          <w:color w:val="111111"/>
          <w:sz w:val="28"/>
          <w:sz w:val="28"/>
          <w:szCs w:val="28"/>
          <w:rtl w:val="true"/>
          <w:lang w:bidi="fa-IR"/>
        </w:rPr>
        <w:t>قول الله عز وجل ولله علی الناس حج البیت من استطاع الیه سبیلا إلی آخر الآیة قال</w:t>
      </w:r>
    </w:p>
    <w:p>
      <w:pPr>
        <w:pStyle w:val="BookText"/>
        <w:rPr/>
      </w:pPr>
      <w:r>
        <w:rPr>
          <w:rFonts w:ascii="IRNazanin" w:hAnsi="IRNazanin" w:eastAsia="IRNazanin"/>
          <w:color w:val="111111"/>
          <w:sz w:val="28"/>
          <w:sz w:val="28"/>
          <w:szCs w:val="28"/>
          <w:rtl w:val="true"/>
          <w:lang w:bidi="fa-IR"/>
        </w:rPr>
        <w:t>هذا فیمن ترک الحج وهو یقدر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وسمی تارک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 وتوعد علی تارکه</w:t>
      </w:r>
    </w:p>
    <w:p>
      <w:pPr>
        <w:pStyle w:val="BookText"/>
        <w:rPr/>
      </w:pPr>
      <w:r>
        <w:rPr>
          <w:rFonts w:ascii="IRNazanin" w:hAnsi="IRNazanin" w:eastAsia="IRNazanin"/>
          <w:color w:val="111111"/>
          <w:sz w:val="28"/>
          <w:sz w:val="28"/>
          <w:szCs w:val="28"/>
          <w:rtl w:val="true"/>
          <w:lang w:bidi="fa-IR"/>
        </w:rPr>
        <w:t xml:space="preserve">من النار فتعوذ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أبی حمزة عن أبی عبد الله علیه السلام أنه قال</w:t>
      </w:r>
    </w:p>
    <w:p>
      <w:pPr>
        <w:pStyle w:val="BookText"/>
        <w:rPr/>
      </w:pPr>
      <w:r>
        <w:rPr>
          <w:rFonts w:ascii="IRNazanin" w:hAnsi="IRNazanin" w:eastAsia="IRNazanin"/>
          <w:color w:val="111111"/>
          <w:sz w:val="28"/>
          <w:sz w:val="28"/>
          <w:szCs w:val="28"/>
          <w:rtl w:val="true"/>
          <w:lang w:bidi="fa-IR"/>
        </w:rPr>
        <w:t>من قدر علی ما یحج به وجعل یدفع ذلک ولیس له عنه شغل یعذره الله فیه حتی جاء</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الموت فقد ضیع شریعة من شرایع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w:t>
      </w:r>
    </w:p>
    <w:p>
      <w:pPr>
        <w:pStyle w:val="BookText"/>
        <w:rPr/>
      </w:pPr>
      <w:r>
        <w:rPr>
          <w:rFonts w:ascii="IRNazanin" w:hAnsi="IRNazanin" w:eastAsia="IRNazanin"/>
          <w:color w:val="111111"/>
          <w:sz w:val="28"/>
          <w:sz w:val="28"/>
          <w:szCs w:val="28"/>
          <w:rtl w:val="true"/>
          <w:lang w:bidi="fa-IR"/>
        </w:rPr>
        <w:t>عن الحلبی عن أبی عبد الله علیه السلام قال إذا قدر الرجل علی ما یحج به ثم دفع</w:t>
      </w:r>
    </w:p>
    <w:p>
      <w:pPr>
        <w:pStyle w:val="BookText"/>
        <w:rPr/>
      </w:pPr>
      <w:r>
        <w:rPr>
          <w:rFonts w:ascii="IRNazanin" w:hAnsi="IRNazanin" w:eastAsia="IRNazanin"/>
          <w:color w:val="111111"/>
          <w:sz w:val="28"/>
          <w:sz w:val="28"/>
          <w:szCs w:val="28"/>
          <w:rtl w:val="true"/>
          <w:lang w:bidi="fa-IR"/>
        </w:rPr>
        <w:t xml:space="preserve">ذلک ولیس له شغل یعذره الله </w:t>
      </w:r>
      <w:r>
        <w:rPr>
          <w:rStyle w:val="FootnoteAnchor"/>
          <w:rtl w:val="true"/>
        </w:rPr>
        <w:footnoteReference w:id="471"/>
      </w:r>
      <w:r>
        <w:rPr>
          <w:rFonts w:ascii="IRNazanin" w:hAnsi="IRNazanin" w:eastAsia="IRNazanin"/>
          <w:color w:val="111111"/>
          <w:sz w:val="28"/>
          <w:sz w:val="28"/>
          <w:szCs w:val="28"/>
          <w:rtl w:val="true"/>
          <w:lang w:bidi="fa-IR"/>
        </w:rPr>
        <w:t xml:space="preserve">فیه فقد ترک شریعة من شرایع الاسلام یب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w:t>
      </w:r>
    </w:p>
    <w:p>
      <w:pPr>
        <w:pStyle w:val="BookText"/>
        <w:rPr/>
      </w:pPr>
      <w:r>
        <w:rPr>
          <w:rFonts w:ascii="IRNazanin" w:hAnsi="IRNazanin" w:eastAsia="IRNazanin"/>
          <w:color w:val="111111"/>
          <w:sz w:val="28"/>
          <w:sz w:val="28"/>
          <w:szCs w:val="28"/>
          <w:rtl w:val="true"/>
          <w:lang w:bidi="fa-IR"/>
        </w:rPr>
        <w:t>موسرا وحال بینه وبین الحج مرض أو حصر أو امر یعذره الله فیه فان علیه ان</w:t>
      </w:r>
    </w:p>
    <w:p>
      <w:pPr>
        <w:pStyle w:val="BookText"/>
        <w:rPr/>
      </w:pPr>
      <w:r>
        <w:rPr>
          <w:rFonts w:ascii="IRNazanin" w:hAnsi="IRNazanin" w:eastAsia="IRNazanin"/>
          <w:color w:val="111111"/>
          <w:sz w:val="28"/>
          <w:sz w:val="28"/>
          <w:szCs w:val="28"/>
          <w:rtl w:val="true"/>
          <w:lang w:bidi="fa-IR"/>
        </w:rPr>
        <w:t>یحج عنه من ماله صرورة لا مال له وقال یقضی عن الرجل حجة الاسلام من جمیع ماله</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قدر الرجل علی الحج</w:t>
      </w:r>
    </w:p>
    <w:p>
      <w:pPr>
        <w:pStyle w:val="BookText"/>
        <w:rPr/>
      </w:pPr>
      <w:r>
        <w:rPr>
          <w:rFonts w:ascii="IRNazanin" w:hAnsi="IRNazanin" w:eastAsia="IRNazanin"/>
          <w:color w:val="111111"/>
          <w:sz w:val="28"/>
          <w:sz w:val="28"/>
          <w:szCs w:val="28"/>
          <w:rtl w:val="true"/>
          <w:lang w:bidi="fa-IR"/>
        </w:rPr>
        <w:t>ولم یحج فقد ترک شریعة من شرایع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عبد الرحمن بن أبی نجران عن أبی جمیلة عن زید الشحام قال قلت لأبی</w:t>
      </w:r>
    </w:p>
    <w:p>
      <w:pPr>
        <w:pStyle w:val="BookText"/>
        <w:rPr/>
      </w:pPr>
      <w:r>
        <w:rPr>
          <w:rFonts w:ascii="IRNazanin" w:hAnsi="IRNazanin" w:eastAsia="IRNazanin"/>
          <w:color w:val="111111"/>
          <w:sz w:val="28"/>
          <w:sz w:val="28"/>
          <w:szCs w:val="28"/>
          <w:rtl w:val="true"/>
          <w:lang w:bidi="fa-IR"/>
        </w:rPr>
        <w:t xml:space="preserve">عبد الله علیه السلام التاجر </w:t>
      </w:r>
      <w:r>
        <w:rPr>
          <w:rStyle w:val="FootnoteAnchor"/>
          <w:rtl w:val="true"/>
        </w:rPr>
        <w:footnoteReference w:id="472"/>
      </w:r>
      <w:r>
        <w:rPr>
          <w:rFonts w:ascii="IRNazanin" w:hAnsi="IRNazanin" w:eastAsia="IRNazanin"/>
          <w:color w:val="111111"/>
          <w:sz w:val="28"/>
          <w:sz w:val="28"/>
          <w:szCs w:val="28"/>
          <w:rtl w:val="true"/>
          <w:lang w:bidi="fa-IR"/>
        </w:rPr>
        <w:t xml:space="preserve">یسوف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قال لیس علیه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عذر فان مات فقد ترک شریعة من شرایع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الرحمن بن أبی نجران عن أبی جمیلة</w:t>
      </w:r>
    </w:p>
    <w:p>
      <w:pPr>
        <w:pStyle w:val="BookText"/>
        <w:rPr/>
      </w:pPr>
      <w:r>
        <w:rPr>
          <w:rFonts w:ascii="IRNazanin" w:hAnsi="IRNazanin" w:eastAsia="IRNazanin"/>
          <w:color w:val="111111"/>
          <w:sz w:val="28"/>
          <w:sz w:val="28"/>
          <w:szCs w:val="28"/>
          <w:rtl w:val="true"/>
          <w:lang w:bidi="fa-IR"/>
        </w:rPr>
        <w:t xml:space="preserve">عن زید الشحام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التاجر یسوف الحج قال إذا سوفه</w:t>
      </w:r>
    </w:p>
    <w:p>
      <w:pPr>
        <w:pStyle w:val="BookText"/>
        <w:rPr/>
      </w:pPr>
      <w:r>
        <w:rPr>
          <w:rFonts w:ascii="IRNazanin" w:hAnsi="IRNazanin" w:eastAsia="IRNazanin"/>
          <w:color w:val="111111"/>
          <w:sz w:val="28"/>
          <w:sz w:val="28"/>
          <w:szCs w:val="28"/>
          <w:rtl w:val="true"/>
          <w:lang w:bidi="fa-IR"/>
        </w:rPr>
        <w:t>ولیس له عزم ثم مات فقد ترک شریعة من شرایع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إسماعیل عن محمد بن الفضیل عن أبی الصباح الکنانی عن أبی عبد الله علیه السلام</w:t>
      </w:r>
    </w:p>
    <w:p>
      <w:pPr>
        <w:pStyle w:val="BookText"/>
        <w:rPr/>
      </w:pPr>
      <w:r>
        <w:rPr>
          <w:rFonts w:ascii="IRNazanin" w:hAnsi="IRNazanin" w:eastAsia="IRNazanin"/>
          <w:color w:val="111111"/>
          <w:sz w:val="28"/>
          <w:sz w:val="28"/>
          <w:szCs w:val="28"/>
          <w:rtl w:val="true"/>
          <w:lang w:bidi="fa-IR"/>
        </w:rPr>
        <w:t>قال قلت له أرأیت الرجل التاجر ذا المال حین یسوف الحج کل عام ولیس یشغله</w:t>
      </w:r>
    </w:p>
    <w:p>
      <w:pPr>
        <w:pStyle w:val="BookText"/>
        <w:rPr/>
      </w:pPr>
      <w:r>
        <w:rPr>
          <w:rFonts w:ascii="IRNazanin" w:hAnsi="IRNazanin" w:eastAsia="IRNazanin"/>
          <w:color w:val="111111"/>
          <w:sz w:val="28"/>
          <w:sz w:val="28"/>
          <w:szCs w:val="28"/>
          <w:rtl w:val="true"/>
          <w:lang w:bidi="fa-IR"/>
        </w:rPr>
        <w:t xml:space="preserve">عنه الا التجارة أو الدین فقال لا عذر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یسوف الحج ان مات وقد ترک</w:t>
      </w:r>
    </w:p>
    <w:p>
      <w:pPr>
        <w:pStyle w:val="BookText"/>
        <w:rPr/>
      </w:pPr>
      <w:r>
        <w:rPr>
          <w:rFonts w:ascii="IRNazanin" w:hAnsi="IRNazanin" w:eastAsia="IRNazanin"/>
          <w:color w:val="111111"/>
          <w:sz w:val="28"/>
          <w:sz w:val="28"/>
          <w:szCs w:val="28"/>
          <w:rtl w:val="true"/>
          <w:lang w:bidi="fa-IR"/>
        </w:rPr>
        <w:t>الحج فقد ترک شریعة من شرایع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 الحلبی</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الرجل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یسوف الحج لا یمنعه منه الا تجارة تشغله أو دین له قال لا عذر له لا ینبغی له ان یسوف</w:t>
      </w:r>
    </w:p>
    <w:p>
      <w:pPr>
        <w:pStyle w:val="BookText"/>
        <w:rPr/>
      </w:pPr>
      <w:r>
        <w:rPr>
          <w:rFonts w:ascii="IRNazanin" w:hAnsi="IRNazanin" w:eastAsia="IRNazanin"/>
          <w:color w:val="111111"/>
          <w:sz w:val="28"/>
          <w:sz w:val="28"/>
          <w:szCs w:val="28"/>
          <w:rtl w:val="true"/>
          <w:lang w:bidi="fa-IR"/>
        </w:rPr>
        <w:t>الحج وان مات فقد ترک شریعة من شرایع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إبراهیم بن</w:t>
      </w:r>
    </w:p>
    <w:p>
      <w:pPr>
        <w:pStyle w:val="BookText"/>
        <w:rPr/>
      </w:pPr>
      <w:r>
        <w:rPr>
          <w:rFonts w:ascii="IRNazanin" w:hAnsi="IRNazanin" w:eastAsia="IRNazanin"/>
          <w:color w:val="111111"/>
          <w:sz w:val="28"/>
          <w:sz w:val="28"/>
          <w:szCs w:val="28"/>
          <w:rtl w:val="true"/>
          <w:lang w:bidi="fa-IR"/>
        </w:rPr>
        <w:t>علی عن عبد العظیم بن عبد الله الحسنی عن الحسن بن محبوب عن معویة بن عمار</w:t>
      </w:r>
    </w:p>
    <w:p>
      <w:pPr>
        <w:pStyle w:val="BookText"/>
        <w:rPr/>
      </w:pPr>
      <w:r>
        <w:rPr>
          <w:rFonts w:ascii="IRNazanin" w:hAnsi="IRNazanin" w:eastAsia="IRNazanin"/>
          <w:color w:val="111111"/>
          <w:sz w:val="28"/>
          <w:sz w:val="28"/>
          <w:szCs w:val="28"/>
          <w:rtl w:val="true"/>
          <w:lang w:bidi="fa-IR"/>
        </w:rPr>
        <w:t>عن أبی عبد الله علیه السلام فی قوله تعالی ولله علی الناس حج البیت من استطاع الیه</w:t>
      </w:r>
    </w:p>
    <w:p>
      <w:pPr>
        <w:pStyle w:val="BookText"/>
        <w:rPr/>
      </w:pPr>
      <w:r>
        <w:rPr>
          <w:rFonts w:ascii="IRNazanin" w:hAnsi="IRNazanin" w:eastAsia="IRNazanin"/>
          <w:color w:val="111111"/>
          <w:sz w:val="28"/>
          <w:sz w:val="28"/>
          <w:szCs w:val="28"/>
          <w:rtl w:val="true"/>
          <w:lang w:bidi="fa-IR"/>
        </w:rPr>
        <w:t>سبیلا قال هذا لمن کان عنده مال وصحة فان سوفه للتجارة فلا یسعه ذلک وان</w:t>
      </w:r>
    </w:p>
    <w:p>
      <w:pPr>
        <w:pStyle w:val="BookText"/>
        <w:rPr/>
      </w:pPr>
      <w:r>
        <w:rPr>
          <w:rFonts w:ascii="IRNazanin" w:hAnsi="IRNazanin" w:eastAsia="IRNazanin"/>
          <w:color w:val="111111"/>
          <w:sz w:val="28"/>
          <w:sz w:val="28"/>
          <w:szCs w:val="28"/>
          <w:rtl w:val="true"/>
          <w:lang w:bidi="fa-IR"/>
        </w:rPr>
        <w:t>مات علی ذلک فقد ترک شریعة من شرایع الاسلام إذا ترک الحج وهو یجد ما یحج</w:t>
      </w:r>
    </w:p>
    <w:p>
      <w:pPr>
        <w:pStyle w:val="BookText"/>
        <w:rPr/>
      </w:pPr>
      <w:r>
        <w:rPr>
          <w:rFonts w:ascii="IRNazanin" w:hAnsi="IRNazanin" w:eastAsia="IRNazanin"/>
          <w:color w:val="111111"/>
          <w:sz w:val="28"/>
          <w:sz w:val="28"/>
          <w:szCs w:val="28"/>
          <w:rtl w:val="true"/>
          <w:lang w:bidi="fa-IR"/>
        </w:rPr>
        <w:t>به وان دعاه أحد إلی أن یحمله فاستحیی فلا یفعل فإنه لا یسعه الا ان یخرج ولو علی</w:t>
      </w:r>
    </w:p>
    <w:p>
      <w:pPr>
        <w:pStyle w:val="BookText"/>
        <w:rPr/>
      </w:pPr>
      <w:r>
        <w:rPr>
          <w:rFonts w:ascii="IRNazanin" w:hAnsi="IRNazanin" w:eastAsia="IRNazanin"/>
          <w:color w:val="111111"/>
          <w:sz w:val="28"/>
          <w:sz w:val="28"/>
          <w:szCs w:val="28"/>
          <w:rtl w:val="true"/>
          <w:lang w:bidi="fa-IR"/>
        </w:rPr>
        <w:t>حمار أجدع أبتر وهو قول الله ومن کفر فان الله غنی عن العالمین قال ومن ترک</w:t>
      </w:r>
    </w:p>
    <w:p>
      <w:pPr>
        <w:pStyle w:val="BookText"/>
        <w:rPr/>
      </w:pPr>
      <w:r>
        <w:rPr>
          <w:rFonts w:ascii="IRNazanin" w:hAnsi="IRNazanin" w:eastAsia="IRNazanin"/>
          <w:color w:val="111111"/>
          <w:sz w:val="28"/>
          <w:sz w:val="28"/>
          <w:szCs w:val="28"/>
          <w:rtl w:val="true"/>
          <w:lang w:bidi="fa-IR"/>
        </w:rPr>
        <w:t>فقد کفر قال ولم لا یکفر وقد ترک شریعة من شرایع الاسلام یقول الله الحج أشهر</w:t>
      </w:r>
    </w:p>
    <w:p>
      <w:pPr>
        <w:pStyle w:val="BookText"/>
        <w:rPr/>
      </w:pPr>
      <w:r>
        <w:rPr>
          <w:rFonts w:ascii="IRNazanin" w:hAnsi="IRNazanin" w:eastAsia="IRNazanin"/>
          <w:color w:val="111111"/>
          <w:sz w:val="28"/>
          <w:sz w:val="28"/>
          <w:szCs w:val="28"/>
          <w:rtl w:val="true"/>
          <w:lang w:bidi="fa-IR"/>
        </w:rPr>
        <w:t>معلومات فمن فرض فیهن الحج فلا رفث ولا فسوق ولا جدال فی الحج فالفریضة</w:t>
      </w:r>
    </w:p>
    <w:p>
      <w:pPr>
        <w:pStyle w:val="BookText"/>
        <w:rPr/>
      </w:pPr>
      <w:r>
        <w:rPr>
          <w:rFonts w:ascii="IRNazanin" w:hAnsi="IRNazanin" w:eastAsia="IRNazanin"/>
          <w:color w:val="111111"/>
          <w:sz w:val="28"/>
          <w:sz w:val="28"/>
          <w:szCs w:val="28"/>
          <w:rtl w:val="true"/>
          <w:lang w:bidi="fa-IR"/>
        </w:rPr>
        <w:t>التلبیة والاشعار والتقلید فأی ذلک فعل فقد فرض الحج ولا فرض الا فی هذه الشهور</w:t>
      </w:r>
    </w:p>
    <w:p>
      <w:pPr>
        <w:pStyle w:val="BookText"/>
        <w:rPr/>
      </w:pPr>
      <w:r>
        <w:rPr>
          <w:rFonts w:ascii="IRNazanin" w:hAnsi="IRNazanin" w:eastAsia="IRNazanin"/>
          <w:color w:val="111111"/>
          <w:sz w:val="28"/>
          <w:sz w:val="28"/>
          <w:szCs w:val="28"/>
          <w:rtl w:val="true"/>
          <w:lang w:bidi="fa-IR"/>
        </w:rPr>
        <w:t>التی قال الله الحج أشهر معلومات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فقیه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 بن عمار</w:t>
      </w:r>
    </w:p>
    <w:p>
      <w:pPr>
        <w:pStyle w:val="BookText"/>
        <w:rPr/>
      </w:pPr>
      <w:r>
        <w:rPr>
          <w:rFonts w:ascii="IRNazanin" w:hAnsi="IRNazanin" w:eastAsia="IRNazanin"/>
          <w:color w:val="111111"/>
          <w:sz w:val="28"/>
          <w:sz w:val="28"/>
          <w:szCs w:val="28"/>
          <w:rtl w:val="true"/>
          <w:lang w:bidi="fa-IR"/>
        </w:rPr>
        <w:t xml:space="preserve">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له </w:t>
      </w:r>
      <w:r>
        <w:rPr>
          <w:rStyle w:val="FootnoteAnchor"/>
          <w:rtl w:val="true"/>
        </w:rPr>
        <w:footnoteReference w:id="474"/>
      </w:r>
      <w:r>
        <w:rPr>
          <w:rFonts w:ascii="IRNazanin" w:hAnsi="IRNazanin" w:eastAsia="IRNazanin"/>
          <w:color w:val="111111"/>
          <w:sz w:val="28"/>
          <w:sz w:val="28"/>
          <w:szCs w:val="28"/>
          <w:rtl w:val="true"/>
          <w:lang w:bidi="fa-IR"/>
        </w:rPr>
        <w:t>مال ولم یحج قط قال هو ممن قال الله</w:t>
      </w:r>
    </w:p>
    <w:p>
      <w:pPr>
        <w:pStyle w:val="BookText"/>
        <w:rPr/>
      </w:pPr>
      <w:r>
        <w:rPr>
          <w:rFonts w:ascii="IRNazanin" w:hAnsi="IRNazanin" w:eastAsia="IRNazanin"/>
          <w:color w:val="111111"/>
          <w:sz w:val="28"/>
          <w:sz w:val="28"/>
          <w:szCs w:val="28"/>
          <w:rtl w:val="true"/>
          <w:lang w:bidi="fa-IR"/>
        </w:rPr>
        <w:t xml:space="preserve">تعالی ونحشره یوم القیامة أعمی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سبحان الله أعمی قال أعماه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طریق الحق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ابن أبی عمیر وفضالة عن معویة</w:t>
      </w:r>
    </w:p>
    <w:p>
      <w:pPr>
        <w:pStyle w:val="BookText"/>
        <w:rPr/>
      </w:pP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سماعة عن أحمد بن الحسن المیثمی عن ابان بن عثمان</w:t>
      </w:r>
    </w:p>
    <w:p>
      <w:pPr>
        <w:pStyle w:val="BookText"/>
        <w:rPr/>
      </w:pPr>
      <w:r>
        <w:rPr>
          <w:rFonts w:ascii="IRNazanin" w:hAnsi="IRNazanin" w:eastAsia="IRNazanin"/>
          <w:color w:val="111111"/>
          <w:sz w:val="28"/>
          <w:sz w:val="28"/>
          <w:szCs w:val="28"/>
          <w:rtl w:val="true"/>
          <w:lang w:bidi="fa-IR"/>
        </w:rPr>
        <w:t>عن أبی بصیر قال سمعت أبا عبد الله علیه السلام یقول من مات وهو صحیح موسر لم</w:t>
      </w:r>
    </w:p>
    <w:p>
      <w:pPr>
        <w:pStyle w:val="BookText"/>
        <w:rPr/>
      </w:pPr>
      <w:r>
        <w:rPr>
          <w:rFonts w:ascii="IRNazanin" w:hAnsi="IRNazanin" w:eastAsia="IRNazanin"/>
          <w:color w:val="111111"/>
          <w:sz w:val="28"/>
          <w:sz w:val="28"/>
          <w:szCs w:val="28"/>
          <w:rtl w:val="true"/>
          <w:lang w:bidi="fa-IR"/>
        </w:rPr>
        <w:t>یحج فهو ممن قال الله عز وجل ونحشره یوم القیامة أعمی قال قلت سبحان الله أعمی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نعم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أعماه عن </w:t>
      </w:r>
      <w:r>
        <w:rPr>
          <w:rStyle w:val="FootnoteAnchor"/>
          <w:rtl w:val="true"/>
        </w:rPr>
        <w:footnoteReference w:id="476"/>
      </w:r>
      <w:r>
        <w:rPr>
          <w:rFonts w:ascii="IRNazanin" w:hAnsi="IRNazanin" w:eastAsia="IRNazanin"/>
          <w:color w:val="111111"/>
          <w:sz w:val="28"/>
          <w:sz w:val="28"/>
          <w:szCs w:val="28"/>
          <w:rtl w:val="true"/>
          <w:lang w:bidi="fa-IR"/>
        </w:rPr>
        <w:t xml:space="preserve">طریق الحق </w:t>
      </w:r>
      <w:r>
        <w:rPr>
          <w:rStyle w:val="FootnoteAnchor"/>
          <w:rtl w:val="true"/>
        </w:rPr>
        <w:footnoteReference w:id="477"/>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رجل له</w:t>
      </w:r>
    </w:p>
    <w:p>
      <w:pPr>
        <w:pStyle w:val="BookText"/>
        <w:rPr/>
      </w:pPr>
      <w:r>
        <w:rPr>
          <w:rFonts w:ascii="IRNazanin" w:hAnsi="IRNazanin" w:eastAsia="IRNazanin"/>
          <w:color w:val="111111"/>
          <w:sz w:val="28"/>
          <w:sz w:val="28"/>
          <w:szCs w:val="28"/>
          <w:rtl w:val="true"/>
          <w:lang w:bidi="fa-IR"/>
        </w:rPr>
        <w:t>مال لم یحج حتی مات قال هذا ممن قال الله عز وجل ونحشره یوم القیمة أعمی</w:t>
      </w:r>
    </w:p>
    <w:p>
      <w:pPr>
        <w:pStyle w:val="BookText"/>
        <w:rPr/>
      </w:pPr>
      <w:r>
        <w:rPr>
          <w:rFonts w:ascii="IRNazanin" w:hAnsi="IRNazanin" w:eastAsia="IRNazanin"/>
          <w:color w:val="111111"/>
          <w:sz w:val="28"/>
          <w:sz w:val="28"/>
          <w:szCs w:val="28"/>
          <w:rtl w:val="true"/>
          <w:lang w:bidi="fa-IR"/>
        </w:rPr>
        <w:t>قال أعمی قال نعم أعرض عن طریق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الرضوی قال قال أبی علیه السلام رجل کان</w:t>
      </w:r>
    </w:p>
    <w:p>
      <w:pPr>
        <w:pStyle w:val="BookText"/>
        <w:rPr/>
      </w:pPr>
      <w:r>
        <w:rPr>
          <w:rFonts w:ascii="IRNazanin" w:hAnsi="IRNazanin" w:eastAsia="IRNazanin"/>
          <w:color w:val="111111"/>
          <w:sz w:val="28"/>
          <w:sz w:val="28"/>
          <w:szCs w:val="28"/>
          <w:rtl w:val="true"/>
          <w:lang w:bidi="fa-IR"/>
        </w:rPr>
        <w:t>له مال فترک الحج حتی توفی کان من الذین قال الله ونحشره یوم القیمة أعمی قلت</w:t>
      </w:r>
    </w:p>
    <w:p>
      <w:pPr>
        <w:pStyle w:val="BookText"/>
        <w:rPr/>
      </w:pPr>
      <w:r>
        <w:rPr>
          <w:rFonts w:ascii="IRNazanin" w:hAnsi="IRNazanin" w:eastAsia="IRNazanin"/>
          <w:color w:val="111111"/>
          <w:sz w:val="28"/>
          <w:sz w:val="28"/>
          <w:szCs w:val="28"/>
          <w:rtl w:val="true"/>
          <w:lang w:bidi="fa-IR"/>
        </w:rPr>
        <w:t>أعمی قال أعماه الله عن طریق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الحسین بن سعید</w:t>
      </w:r>
    </w:p>
    <w:p>
      <w:pPr>
        <w:pStyle w:val="BookText"/>
        <w:rPr/>
      </w:pPr>
      <w:r>
        <w:rPr>
          <w:rFonts w:ascii="IRNazanin" w:hAnsi="IRNazanin" w:eastAsia="IRNazanin"/>
          <w:color w:val="111111"/>
          <w:sz w:val="28"/>
          <w:sz w:val="28"/>
          <w:szCs w:val="28"/>
          <w:rtl w:val="true"/>
          <w:lang w:bidi="fa-IR"/>
        </w:rPr>
        <w:t xml:space="preserve">عن القاسم بن محمد عن علی ابن أبی حمزة أبی بصیر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قول الله عز وجل ومن کان فی هذه أعمی فهو فی الآخرة أعمی وأضل سبیلا</w:t>
      </w:r>
    </w:p>
    <w:p>
      <w:pPr>
        <w:pStyle w:val="BookText"/>
        <w:rPr/>
      </w:pPr>
      <w:r>
        <w:rPr>
          <w:rFonts w:ascii="IRNazanin" w:hAnsi="IRNazanin" w:eastAsia="IRNazanin"/>
          <w:color w:val="111111"/>
          <w:sz w:val="28"/>
          <w:sz w:val="28"/>
          <w:szCs w:val="28"/>
          <w:rtl w:val="true"/>
          <w:lang w:bidi="fa-IR"/>
        </w:rPr>
        <w:t>فقال ذلک الذی یسوف نفسه الحج یعنی حجة الاسلام حتی یأتیه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الفضیل قال سئلت ابا الحسن علیه السلام عن</w:t>
      </w:r>
    </w:p>
    <w:p>
      <w:pPr>
        <w:pStyle w:val="BookText"/>
        <w:rPr/>
      </w:pPr>
      <w:r>
        <w:rPr>
          <w:rFonts w:ascii="IRNazanin" w:hAnsi="IRNazanin" w:eastAsia="IRNazanin"/>
          <w:color w:val="111111"/>
          <w:sz w:val="28"/>
          <w:sz w:val="28"/>
          <w:szCs w:val="28"/>
          <w:rtl w:val="true"/>
          <w:lang w:bidi="fa-IR"/>
        </w:rPr>
        <w:t>قول الله تعالی ومن کان فی هذه أعمی فهو فی الآخرة أعمی وأضل سبیلا فقال نزلت</w:t>
      </w:r>
    </w:p>
    <w:p>
      <w:pPr>
        <w:pStyle w:val="BookText"/>
        <w:rPr/>
      </w:pPr>
      <w:r>
        <w:rPr>
          <w:rFonts w:ascii="IRNazanin" w:hAnsi="IRNazanin" w:eastAsia="IRNazanin"/>
          <w:color w:val="111111"/>
          <w:sz w:val="28"/>
          <w:sz w:val="28"/>
          <w:szCs w:val="28"/>
          <w:rtl w:val="true"/>
          <w:lang w:bidi="fa-IR"/>
        </w:rPr>
        <w:t>فیمن سوف الحج حجة الاسلام وعنده ما یحج به فقال العام أحج العام أحج حتی</w:t>
      </w:r>
    </w:p>
    <w:p>
      <w:pPr>
        <w:pStyle w:val="BookText"/>
        <w:rPr/>
      </w:pPr>
      <w:r>
        <w:rPr>
          <w:rFonts w:ascii="IRNazanin" w:hAnsi="IRNazanin" w:eastAsia="IRNazanin"/>
          <w:color w:val="111111"/>
          <w:sz w:val="28"/>
          <w:sz w:val="28"/>
          <w:szCs w:val="28"/>
          <w:rtl w:val="true"/>
          <w:lang w:bidi="fa-IR"/>
        </w:rPr>
        <w:t>یموت قبل أن یحج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ومن کان فی</w:t>
      </w:r>
    </w:p>
    <w:p>
      <w:pPr>
        <w:pStyle w:val="BookText"/>
        <w:rPr/>
      </w:pPr>
      <w:r>
        <w:rPr>
          <w:rFonts w:ascii="IRNazanin" w:hAnsi="IRNazanin" w:eastAsia="IRNazanin"/>
          <w:color w:val="111111"/>
          <w:sz w:val="28"/>
          <w:sz w:val="28"/>
          <w:szCs w:val="28"/>
          <w:rtl w:val="true"/>
          <w:lang w:bidi="fa-IR"/>
        </w:rPr>
        <w:t>هذه أعمی فهو فی الآخرة أعمی وأضل سبیلا قال نزلت فیمن یسوف الحج حتی</w:t>
      </w:r>
    </w:p>
    <w:p>
      <w:pPr>
        <w:pStyle w:val="BookText"/>
        <w:rPr/>
      </w:pPr>
      <w:r>
        <w:rPr>
          <w:rFonts w:ascii="IRNazanin" w:hAnsi="IRNazanin" w:eastAsia="IRNazanin"/>
          <w:color w:val="111111"/>
          <w:sz w:val="28"/>
          <w:sz w:val="28"/>
          <w:szCs w:val="28"/>
          <w:rtl w:val="true"/>
          <w:lang w:bidi="fa-IR"/>
        </w:rPr>
        <w:t>مات ولم یحج فعمی عن فریضة من فرایض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کلیب عن</w:t>
      </w:r>
    </w:p>
    <w:p>
      <w:pPr>
        <w:pStyle w:val="BookText"/>
        <w:rPr/>
      </w:pPr>
      <w:r>
        <w:rPr>
          <w:rFonts w:ascii="IRNazanin" w:hAnsi="IRNazanin" w:eastAsia="IRNazanin"/>
          <w:color w:val="111111"/>
          <w:sz w:val="28"/>
          <w:sz w:val="28"/>
          <w:szCs w:val="28"/>
          <w:rtl w:val="true"/>
          <w:lang w:bidi="fa-IR"/>
        </w:rPr>
        <w:t>أبی عبد الله علیه السلام قال سأله أبو بصیر وانا اسمع فقال له رجل له مئة ألف فقال</w:t>
      </w:r>
    </w:p>
    <w:p>
      <w:pPr>
        <w:pStyle w:val="BookText"/>
        <w:rPr/>
      </w:pPr>
      <w:r>
        <w:rPr>
          <w:rFonts w:ascii="IRNazanin" w:hAnsi="IRNazanin" w:eastAsia="IRNazanin"/>
          <w:color w:val="111111"/>
          <w:sz w:val="28"/>
          <w:sz w:val="28"/>
          <w:szCs w:val="28"/>
          <w:rtl w:val="true"/>
          <w:lang w:bidi="fa-IR"/>
        </w:rPr>
        <w:t>العام أحج العام أحج فأدرکه الموت ولم یحج حج الاسلام فقال یا أبا بصیر اما سمعت</w:t>
      </w:r>
    </w:p>
    <w:p>
      <w:pPr>
        <w:pStyle w:val="BookText"/>
        <w:rPr/>
      </w:pPr>
      <w:r>
        <w:rPr>
          <w:rFonts w:ascii="IRNazanin" w:hAnsi="IRNazanin" w:eastAsia="IRNazanin"/>
          <w:color w:val="111111"/>
          <w:sz w:val="28"/>
          <w:sz w:val="28"/>
          <w:szCs w:val="28"/>
          <w:rtl w:val="true"/>
          <w:lang w:bidi="fa-IR"/>
        </w:rPr>
        <w:t>قول الله ومن کان فی هذه أعمی فهو فی الآخرة أعمی وأضل سبیلا أعمی عن فریضة</w:t>
      </w:r>
    </w:p>
    <w:p>
      <w:pPr>
        <w:pStyle w:val="BookText"/>
        <w:rPr/>
      </w:pPr>
      <w:r>
        <w:rPr>
          <w:rFonts w:ascii="IRNazanin" w:hAnsi="IRNazanin" w:eastAsia="IRNazanin"/>
          <w:color w:val="111111"/>
          <w:sz w:val="28"/>
          <w:sz w:val="28"/>
          <w:szCs w:val="28"/>
          <w:rtl w:val="true"/>
          <w:lang w:bidi="fa-IR"/>
        </w:rPr>
        <w:t>من فرائض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سعید بن جبیر عن ابن عباس قال قال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وسلم من أراد الحج فلیتعجل فإنه قد یمرض المریض</w:t>
      </w:r>
    </w:p>
    <w:p>
      <w:pPr>
        <w:pStyle w:val="BookText"/>
        <w:rPr/>
      </w:pPr>
      <w:r>
        <w:rPr>
          <w:rFonts w:ascii="Amiri" w:hAnsi="Amiri" w:eastAsia="Amiri" w:cs="Amiri"/>
          <w:color w:val="111111"/>
          <w:sz w:val="28"/>
          <w:sz w:val="28"/>
          <w:szCs w:val="28"/>
          <w:rtl w:val="true"/>
          <w:lang w:bidi="ar-SA"/>
        </w:rPr>
        <w:t>وتضل الضالة وتعرض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النبی صلی الله علیه وآله وسلم قال من أراد الحج فلیتعجل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العلاء عن محمد بن مسلم قال قلت له الرجل</w:t>
      </w:r>
    </w:p>
    <w:p>
      <w:pPr>
        <w:pStyle w:val="BookText"/>
        <w:rPr/>
      </w:pPr>
      <w:r>
        <w:rPr>
          <w:rFonts w:ascii="IRNazanin" w:hAnsi="IRNazanin" w:eastAsia="IRNazanin"/>
          <w:color w:val="111111"/>
          <w:sz w:val="28"/>
          <w:sz w:val="28"/>
          <w:szCs w:val="28"/>
          <w:rtl w:val="true"/>
          <w:lang w:bidi="fa-IR"/>
        </w:rPr>
        <w:t xml:space="preserve">الموسر یمکث سنین لا یحج هل یجوز شهادته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مات ولم یحج</w:t>
      </w:r>
    </w:p>
    <w:p>
      <w:pPr>
        <w:pStyle w:val="BookText"/>
        <w:rPr/>
      </w:pPr>
      <w:r>
        <w:rPr>
          <w:rFonts w:ascii="IRNazanin" w:hAnsi="IRNazanin" w:eastAsia="IRNazanin"/>
          <w:color w:val="111111"/>
          <w:sz w:val="28"/>
          <w:sz w:val="28"/>
          <w:szCs w:val="28"/>
          <w:rtl w:val="true"/>
          <w:lang w:bidi="fa-IR"/>
        </w:rPr>
        <w:t>صلی علیه ویستغفر له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یحیی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 عن ابن أبی عمیر</w:t>
      </w:r>
    </w:p>
    <w:p>
      <w:pPr>
        <w:pStyle w:val="BookText"/>
        <w:rPr/>
      </w:pPr>
      <w:r>
        <w:rPr>
          <w:rFonts w:ascii="IRNazanin" w:hAnsi="IRNazanin" w:eastAsia="IRNazanin"/>
          <w:color w:val="111111"/>
          <w:sz w:val="28"/>
          <w:sz w:val="28"/>
          <w:szCs w:val="28"/>
          <w:rtl w:val="true"/>
          <w:lang w:bidi="fa-IR"/>
        </w:rPr>
        <w:t>عن أبی جریر القمی عن أبی عبد الله علیه السلام قال الحج فرض علی اهل الجدة</w:t>
      </w:r>
    </w:p>
    <w:p>
      <w:pPr>
        <w:pStyle w:val="BookText"/>
        <w:rPr/>
      </w:pPr>
      <w:r>
        <w:rPr>
          <w:rFonts w:ascii="IRNazanin" w:hAnsi="IRNazanin" w:eastAsia="IRNazanin"/>
          <w:color w:val="111111"/>
          <w:sz w:val="28"/>
          <w:sz w:val="28"/>
          <w:szCs w:val="28"/>
          <w:rtl w:val="true"/>
          <w:lang w:bidi="fa-IR"/>
        </w:rPr>
        <w:t xml:space="preserve">فی کل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الشیخ هذا واضرابه علی الاستحباب ویمکن ان یحمل علی</w:t>
      </w:r>
    </w:p>
    <w:p>
      <w:pPr>
        <w:pStyle w:val="BookText"/>
        <w:rPr/>
      </w:pPr>
      <w:r>
        <w:rPr>
          <w:rFonts w:ascii="IRNazanin" w:hAnsi="IRNazanin" w:eastAsia="IRNazanin"/>
          <w:color w:val="111111"/>
          <w:sz w:val="28"/>
          <w:sz w:val="28"/>
          <w:szCs w:val="28"/>
          <w:rtl w:val="true"/>
          <w:lang w:bidi="fa-IR"/>
        </w:rPr>
        <w:t>فرض تعطیل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ره قال حدثنا محمد بن الحسن الصفار</w:t>
      </w:r>
    </w:p>
    <w:p>
      <w:pPr>
        <w:pStyle w:val="BookText"/>
        <w:rPr/>
      </w:pPr>
      <w:r>
        <w:rPr>
          <w:rFonts w:ascii="IRNazanin" w:hAnsi="IRNazanin" w:eastAsia="IRNazanin"/>
          <w:color w:val="111111"/>
          <w:sz w:val="28"/>
          <w:sz w:val="28"/>
          <w:szCs w:val="28"/>
          <w:rtl w:val="true"/>
          <w:lang w:bidi="fa-IR"/>
        </w:rPr>
        <w:t>عن یعقوب بن یزید عن محمد بن أیوب عن ابن یقطین عن ابن أبی عمیر عن أبی جریر</w:t>
      </w:r>
    </w:p>
    <w:p>
      <w:pPr>
        <w:pStyle w:val="BookText"/>
        <w:rPr/>
      </w:pP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الحسن بن</w:t>
      </w:r>
    </w:p>
    <w:p>
      <w:pPr>
        <w:pStyle w:val="BookText"/>
        <w:rPr/>
      </w:pPr>
      <w:r>
        <w:rPr>
          <w:rFonts w:ascii="IRNazanin" w:hAnsi="IRNazanin" w:eastAsia="IRNazanin"/>
          <w:color w:val="111111"/>
          <w:sz w:val="28"/>
          <w:sz w:val="28"/>
          <w:szCs w:val="28"/>
          <w:rtl w:val="true"/>
          <w:lang w:bidi="fa-IR"/>
        </w:rPr>
        <w:t>الحسین عن محمد بن سنان عن حذیفة بن منصور عن أبی عبد الله علیه السلام قال إن</w:t>
      </w:r>
    </w:p>
    <w:p>
      <w:pPr>
        <w:pStyle w:val="BookText"/>
        <w:rPr/>
      </w:pPr>
      <w:r>
        <w:rPr>
          <w:rFonts w:ascii="IRNazanin" w:hAnsi="IRNazanin" w:eastAsia="IRNazanin"/>
          <w:color w:val="111111"/>
          <w:sz w:val="28"/>
          <w:sz w:val="28"/>
          <w:szCs w:val="28"/>
          <w:rtl w:val="true"/>
          <w:lang w:bidi="fa-IR"/>
        </w:rPr>
        <w:t>الله عز وجل فرض الحج علی اهل الجدة فی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عن محمد بن سنان عن حذیفة بن منصور عن أبی عبد الله علیه السلام قال إن</w:t>
      </w:r>
    </w:p>
    <w:p>
      <w:pPr>
        <w:pStyle w:val="BookText"/>
        <w:rPr/>
      </w:pPr>
      <w:r>
        <w:rPr>
          <w:rFonts w:ascii="IRNazanin" w:hAnsi="IRNazanin" w:eastAsia="IRNazanin"/>
          <w:color w:val="111111"/>
          <w:sz w:val="28"/>
          <w:sz w:val="28"/>
          <w:szCs w:val="28"/>
          <w:rtl w:val="true"/>
          <w:lang w:bidi="fa-IR"/>
        </w:rPr>
        <w:t xml:space="preserve">الله عز وجل فرض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اهل الجدة فی کل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کتاب التنزیل والتحریف عن</w:t>
      </w:r>
    </w:p>
    <w:p>
      <w:pPr>
        <w:pStyle w:val="BookText"/>
        <w:rPr/>
      </w:pPr>
      <w:r>
        <w:rPr>
          <w:rFonts w:ascii="IRNazanin" w:hAnsi="IRNazanin" w:eastAsia="IRNazanin"/>
          <w:color w:val="111111"/>
          <w:sz w:val="28"/>
          <w:sz w:val="28"/>
          <w:szCs w:val="28"/>
          <w:rtl w:val="true"/>
          <w:lang w:bidi="fa-IR"/>
        </w:rPr>
        <w:t>علی بن مهزیار وسئل عما رواه أصحابنا ان الله عز وجل أوجب الحج علی اهل</w:t>
      </w:r>
    </w:p>
    <w:p>
      <w:pPr>
        <w:pStyle w:val="BookText"/>
        <w:rPr/>
      </w:pPr>
      <w:r>
        <w:rPr>
          <w:rFonts w:ascii="IRNazanin" w:hAnsi="IRNazanin" w:eastAsia="IRNazanin"/>
          <w:color w:val="111111"/>
          <w:sz w:val="28"/>
          <w:sz w:val="28"/>
          <w:szCs w:val="28"/>
          <w:rtl w:val="true"/>
          <w:lang w:bidi="fa-IR"/>
        </w:rPr>
        <w:t>الجدة فی کل عام فقال روینا عن أبی عبد الله علیه السلام أنه قال لله علی الناس حج البیت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استطاع الیه سبیلا فمن وجد السبیل فقد وجب علیه الحج وقال مد من حج</w:t>
      </w:r>
    </w:p>
    <w:p>
      <w:pPr>
        <w:pStyle w:val="BookText"/>
        <w:rPr/>
      </w:pPr>
      <w:r>
        <w:rPr>
          <w:rFonts w:ascii="IRNazanin" w:hAnsi="IRNazanin" w:eastAsia="IRNazanin"/>
          <w:color w:val="111111"/>
          <w:sz w:val="28"/>
          <w:sz w:val="28"/>
          <w:szCs w:val="28"/>
          <w:rtl w:val="true"/>
          <w:lang w:bidi="fa-IR"/>
        </w:rPr>
        <w:t>إذا وجد السبیل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أحمد بن إدریس</w:t>
      </w:r>
    </w:p>
    <w:p>
      <w:pPr>
        <w:pStyle w:val="BookText"/>
        <w:rPr/>
      </w:pPr>
      <w:r>
        <w:rPr>
          <w:rFonts w:ascii="IRNazanin" w:hAnsi="IRNazanin" w:eastAsia="IRNazanin"/>
          <w:color w:val="111111"/>
          <w:sz w:val="28"/>
          <w:sz w:val="28"/>
          <w:szCs w:val="28"/>
          <w:rtl w:val="true"/>
          <w:lang w:bidi="fa-IR"/>
        </w:rPr>
        <w:t>عن محمد بن أحمد عن أحمد بن محمد عن علی بن مهزیار عن عبد الله بن الحسین</w:t>
      </w:r>
    </w:p>
    <w:p>
      <w:pPr>
        <w:pStyle w:val="BookText"/>
        <w:rPr/>
      </w:pPr>
      <w:r>
        <w:rPr>
          <w:rFonts w:ascii="IRNazanin" w:hAnsi="IRNazanin" w:eastAsia="IRNazanin"/>
          <w:color w:val="111111"/>
          <w:sz w:val="28"/>
          <w:sz w:val="28"/>
          <w:szCs w:val="28"/>
          <w:rtl w:val="true"/>
          <w:lang w:bidi="fa-IR"/>
        </w:rPr>
        <w:t xml:space="preserve">المیثمی رفعه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فی کتاب الله عز وجل فیما انزل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w:t>
      </w:r>
    </w:p>
    <w:p>
      <w:pPr>
        <w:pStyle w:val="BookText"/>
        <w:rPr/>
      </w:pPr>
      <w:r>
        <w:rPr>
          <w:rFonts w:ascii="IRNazanin" w:hAnsi="IRNazanin" w:eastAsia="IRNazanin"/>
          <w:color w:val="111111"/>
          <w:sz w:val="28"/>
          <w:sz w:val="28"/>
          <w:szCs w:val="28"/>
          <w:rtl w:val="true"/>
          <w:lang w:bidi="fa-IR"/>
        </w:rPr>
        <w:t>علی الناس حج البیت فی کل عام من استطاع الیه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کتاب التنزیل والتحریف</w:t>
      </w:r>
    </w:p>
    <w:p>
      <w:pPr>
        <w:pStyle w:val="BookText"/>
        <w:rPr/>
      </w:pPr>
      <w:r>
        <w:rPr>
          <w:rFonts w:ascii="IRNazanin" w:hAnsi="IRNazanin" w:eastAsia="IRNazanin"/>
          <w:color w:val="111111"/>
          <w:sz w:val="28"/>
          <w:sz w:val="28"/>
          <w:szCs w:val="28"/>
          <w:rtl w:val="true"/>
          <w:lang w:bidi="fa-IR"/>
        </w:rPr>
        <w:t>عن منصور بن العباس عن عمرو بن سعید عن أبی عبیدة المدائنی عن سلیمان بن</w:t>
      </w:r>
    </w:p>
    <w:p>
      <w:pPr>
        <w:pStyle w:val="BookText"/>
        <w:rPr/>
      </w:pPr>
      <w:r>
        <w:rPr>
          <w:rFonts w:ascii="IRNazanin" w:hAnsi="IRNazanin" w:eastAsia="IRNazanin"/>
          <w:color w:val="111111"/>
          <w:sz w:val="28"/>
          <w:sz w:val="28"/>
          <w:szCs w:val="28"/>
          <w:rtl w:val="true"/>
          <w:lang w:bidi="fa-IR"/>
        </w:rPr>
        <w:t>خالد قال قلت للعبد الصالح علیه السلام ولله علی الناس حج البیت من استطاع الیه</w:t>
      </w:r>
    </w:p>
    <w:p>
      <w:pPr>
        <w:pStyle w:val="BookText"/>
        <w:rPr/>
      </w:pPr>
      <w:r>
        <w:rPr>
          <w:rFonts w:ascii="IRNazanin" w:hAnsi="IRNazanin" w:eastAsia="IRNazanin"/>
          <w:color w:val="111111"/>
          <w:sz w:val="28"/>
          <w:sz w:val="28"/>
          <w:szCs w:val="28"/>
          <w:rtl w:val="true"/>
          <w:lang w:bidi="fa-IR"/>
        </w:rPr>
        <w:t>سبیلا قال لله الحج علی خلقه فی کل عام من استطاع الیه سبیلا قلت ومن کفر</w:t>
      </w:r>
    </w:p>
    <w:p>
      <w:pPr>
        <w:pStyle w:val="BookText"/>
        <w:rPr/>
      </w:pPr>
      <w:r>
        <w:rPr>
          <w:rFonts w:ascii="IRNazanin" w:hAnsi="IRNazanin" w:eastAsia="IRNazanin"/>
          <w:color w:val="111111"/>
          <w:sz w:val="28"/>
          <w:sz w:val="28"/>
          <w:szCs w:val="28"/>
          <w:rtl w:val="true"/>
          <w:lang w:bidi="fa-IR"/>
        </w:rPr>
        <w:t>قال یا سلیمان لیس من ترک الحج منهم فقد کفر ولکن من زعم أن هذا لیس هکذا</w:t>
      </w:r>
    </w:p>
    <w:p>
      <w:pPr>
        <w:pStyle w:val="BookText"/>
        <w:rPr/>
      </w:pPr>
      <w:r>
        <w:rPr>
          <w:rFonts w:ascii="IRNazanin" w:hAnsi="IRNazanin" w:eastAsia="IRNazanin"/>
          <w:color w:val="111111"/>
          <w:sz w:val="28"/>
          <w:sz w:val="28"/>
          <w:szCs w:val="28"/>
          <w:rtl w:val="true"/>
          <w:lang w:bidi="fa-IR"/>
        </w:rPr>
        <w:t>فقد 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أبیه عن محمد بن أحمد</w:t>
      </w:r>
    </w:p>
    <w:p>
      <w:pPr>
        <w:pStyle w:val="BookText"/>
        <w:rPr/>
      </w:pPr>
      <w:r>
        <w:rPr>
          <w:rFonts w:ascii="IRNazanin" w:hAnsi="IRNazanin" w:eastAsia="IRNazanin"/>
          <w:color w:val="111111"/>
          <w:sz w:val="28"/>
          <w:sz w:val="28"/>
          <w:szCs w:val="28"/>
          <w:rtl w:val="true"/>
          <w:lang w:bidi="fa-IR"/>
        </w:rPr>
        <w:t xml:space="preserve">عن السندی بن الربیع عن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عن أسد بن یحیی عن شیخ من</w:t>
      </w:r>
    </w:p>
    <w:p>
      <w:pPr>
        <w:pStyle w:val="BookText"/>
        <w:rPr/>
      </w:pPr>
      <w:r>
        <w:rPr>
          <w:rFonts w:ascii="IRNazanin" w:hAnsi="IRNazanin" w:eastAsia="IRNazanin"/>
          <w:color w:val="111111"/>
          <w:sz w:val="28"/>
          <w:sz w:val="28"/>
          <w:szCs w:val="28"/>
          <w:rtl w:val="true"/>
          <w:lang w:bidi="fa-IR"/>
        </w:rPr>
        <w:t xml:space="preserve">أصحابنا قال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وجد السبیل الیه فی کل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الحلبی عن أبی عبد الله</w:t>
      </w:r>
    </w:p>
    <w:p>
      <w:pPr>
        <w:pStyle w:val="BookText"/>
        <w:rPr/>
      </w:pPr>
      <w:r>
        <w:rPr>
          <w:rFonts w:ascii="IRNazanin" w:hAnsi="IRNazanin" w:eastAsia="IRNazanin"/>
          <w:color w:val="111111"/>
          <w:sz w:val="28"/>
          <w:sz w:val="28"/>
          <w:szCs w:val="28"/>
          <w:rtl w:val="true"/>
          <w:lang w:bidi="fa-IR"/>
        </w:rPr>
        <w:t>علیه السلام فی حدیث حجة الوداع إلی أن قال فقال سراقة بن جعشم الکنانی</w:t>
      </w:r>
    </w:p>
    <w:p>
      <w:pPr>
        <w:pStyle w:val="BookText"/>
        <w:rPr/>
      </w:pPr>
      <w:r>
        <w:rPr>
          <w:rFonts w:ascii="IRNazanin" w:hAnsi="IRNazanin" w:eastAsia="IRNazanin"/>
          <w:color w:val="111111"/>
          <w:sz w:val="28"/>
          <w:sz w:val="28"/>
          <w:szCs w:val="28"/>
          <w:rtl w:val="true"/>
          <w:lang w:bidi="fa-IR"/>
        </w:rPr>
        <w:t>یا رسول الله علمتنا دیننا کأنما خلقتنا الیوم أرأیت لهذا الذی أمرتنا به لعامنا هذا أو لکل</w:t>
      </w:r>
    </w:p>
    <w:p>
      <w:pPr>
        <w:pStyle w:val="BookText"/>
        <w:rPr/>
      </w:pPr>
      <w:r>
        <w:rPr>
          <w:rFonts w:ascii="IRNazanin" w:hAnsi="IRNazanin" w:eastAsia="IRNazanin"/>
          <w:color w:val="111111"/>
          <w:sz w:val="28"/>
          <w:sz w:val="28"/>
          <w:szCs w:val="28"/>
          <w:rtl w:val="true"/>
          <w:lang w:bidi="fa-IR"/>
        </w:rPr>
        <w:t xml:space="preserve">عام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 لأبد الأبد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وفی الحدیث ان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w:t>
      </w:r>
    </w:p>
    <w:p>
      <w:pPr>
        <w:pStyle w:val="BookText"/>
        <w:rPr/>
      </w:pPr>
      <w:r>
        <w:rPr>
          <w:rFonts w:ascii="IRNazanin" w:hAnsi="IRNazanin" w:eastAsia="IRNazanin"/>
          <w:color w:val="111111"/>
          <w:sz w:val="28"/>
          <w:sz w:val="28"/>
          <w:szCs w:val="28"/>
          <w:rtl w:val="true"/>
          <w:lang w:bidi="fa-IR"/>
        </w:rPr>
        <w:t>من بناء البیت جاء جبرئیل فأمره ان یؤذن فی الناس بالحج فقال إبراهیم وما عسی ان</w:t>
      </w:r>
    </w:p>
    <w:p>
      <w:pPr>
        <w:pStyle w:val="BookText"/>
        <w:rPr/>
      </w:pPr>
      <w:r>
        <w:rPr>
          <w:rFonts w:ascii="IRNazanin" w:hAnsi="IRNazanin" w:eastAsia="IRNazanin"/>
          <w:color w:val="111111"/>
          <w:sz w:val="28"/>
          <w:sz w:val="28"/>
          <w:szCs w:val="28"/>
          <w:rtl w:val="true"/>
          <w:lang w:bidi="fa-IR"/>
        </w:rPr>
        <w:t>یبلغ صوتی فقال تعالی اذن وعلی البلاغ فعلا إبراهیم المقام فارتفع حتی صار</w:t>
      </w:r>
    </w:p>
    <w:p>
      <w:pPr>
        <w:pStyle w:val="BookText"/>
        <w:rPr/>
      </w:pPr>
      <w:r>
        <w:rPr>
          <w:rFonts w:ascii="IRNazanin" w:hAnsi="IRNazanin" w:eastAsia="IRNazanin"/>
          <w:color w:val="111111"/>
          <w:sz w:val="28"/>
          <w:sz w:val="28"/>
          <w:szCs w:val="28"/>
          <w:rtl w:val="true"/>
          <w:lang w:bidi="fa-IR"/>
        </w:rPr>
        <w:t xml:space="preserve">کأعلی طود یکون من الجبال واقبل بوجهه یمینا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ونادی ایها</w:t>
      </w:r>
    </w:p>
    <w:p>
      <w:pPr>
        <w:pStyle w:val="BookText"/>
        <w:rPr/>
      </w:pPr>
      <w:r>
        <w:rPr>
          <w:rFonts w:ascii="IRNazanin" w:hAnsi="IRNazanin" w:eastAsia="IRNazanin"/>
          <w:color w:val="111111"/>
          <w:sz w:val="28"/>
          <w:sz w:val="28"/>
          <w:szCs w:val="28"/>
          <w:rtl w:val="true"/>
          <w:lang w:bidi="fa-IR"/>
        </w:rPr>
        <w:t>الناس کتب علیکم الحج إلی البیت العتیق فأجیبوا فأجابه من کان فی أصلاب الرجال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وأرحام النساء لبیک اللهم لبیک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فرغ إبراهیم علیه السلام</w:t>
      </w:r>
    </w:p>
    <w:p>
      <w:pPr>
        <w:pStyle w:val="BookText"/>
        <w:rPr/>
      </w:pPr>
      <w:r>
        <w:rPr>
          <w:rFonts w:ascii="IRNazanin" w:hAnsi="IRNazanin" w:eastAsia="IRNazanin"/>
          <w:color w:val="111111"/>
          <w:sz w:val="28"/>
          <w:sz w:val="28"/>
          <w:szCs w:val="28"/>
          <w:rtl w:val="true"/>
          <w:lang w:bidi="fa-IR"/>
        </w:rPr>
        <w:t xml:space="preserve">من بناء البیت أمره الله ان یؤذن فی الناس بالحج فقال یا رب وما یبلغ صوتی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نحوه إلی قوله فأجیبوا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فأجابوه من تحت البحور السبع ومن بین المشرق</w:t>
      </w:r>
    </w:p>
    <w:p>
      <w:pPr>
        <w:pStyle w:val="BookText"/>
        <w:rPr/>
      </w:pPr>
      <w:r>
        <w:rPr>
          <w:rFonts w:ascii="IRNazanin" w:hAnsi="IRNazanin" w:eastAsia="IRNazanin"/>
          <w:color w:val="111111"/>
          <w:sz w:val="28"/>
          <w:sz w:val="28"/>
          <w:szCs w:val="28"/>
          <w:rtl w:val="true"/>
          <w:lang w:bidi="fa-IR"/>
        </w:rPr>
        <w:t>والمغرب إلی منقطع التراب من أطراف الأرض کلها ومن أصلاب الرجال وأرحام</w:t>
      </w:r>
    </w:p>
    <w:p>
      <w:pPr>
        <w:pStyle w:val="BookText"/>
        <w:rPr/>
      </w:pPr>
      <w:r>
        <w:rPr>
          <w:rFonts w:ascii="IRNazanin" w:hAnsi="IRNazanin" w:eastAsia="IRNazanin"/>
          <w:color w:val="111111"/>
          <w:sz w:val="28"/>
          <w:sz w:val="28"/>
          <w:szCs w:val="28"/>
          <w:rtl w:val="true"/>
          <w:lang w:bidi="fa-IR"/>
        </w:rPr>
        <w:t>النساء بالتلبیة لبیک اللهم لبیک أولا ترونهم یأتون یلبون فمن حج من یومئذ إلی</w:t>
      </w:r>
    </w:p>
    <w:p>
      <w:pPr>
        <w:pStyle w:val="BookText"/>
        <w:rPr/>
      </w:pPr>
      <w:r>
        <w:rPr>
          <w:rFonts w:ascii="IRNazanin" w:hAnsi="IRNazanin" w:eastAsia="IRNazanin"/>
          <w:color w:val="111111"/>
          <w:sz w:val="28"/>
          <w:sz w:val="28"/>
          <w:szCs w:val="28"/>
          <w:rtl w:val="true"/>
          <w:lang w:bidi="fa-IR"/>
        </w:rPr>
        <w:t>یوم القیامة فهم ممن استجاب لله وذلک قوله تعالی فیه آیات بینات مقام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العلل عن أبیه عن سعد عن أحمد وعلی ابنی الحسن</w:t>
      </w:r>
    </w:p>
    <w:p>
      <w:pPr>
        <w:pStyle w:val="BookText"/>
        <w:rPr/>
      </w:pPr>
      <w:r>
        <w:rPr>
          <w:rFonts w:ascii="IRNazanin" w:hAnsi="IRNazanin" w:eastAsia="IRNazanin"/>
          <w:color w:val="111111"/>
          <w:sz w:val="28"/>
          <w:sz w:val="28"/>
          <w:szCs w:val="28"/>
          <w:rtl w:val="true"/>
          <w:lang w:bidi="fa-IR"/>
        </w:rPr>
        <w:t xml:space="preserve">بن علی بن فضال عن أبیهما عن غالب بن عثمان عن رجل من أصحابنا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 الله لما امر إبراهیم ینادی فی الناس بالحج قام علی المقام فارتفع به حتی صار بإزاء</w:t>
      </w:r>
    </w:p>
    <w:p>
      <w:pPr>
        <w:pStyle w:val="BookText"/>
        <w:rPr/>
      </w:pPr>
      <w:r>
        <w:rPr>
          <w:rFonts w:ascii="IRNazanin" w:hAnsi="IRNazanin" w:eastAsia="IRNazanin"/>
          <w:color w:val="111111"/>
          <w:sz w:val="28"/>
          <w:sz w:val="28"/>
          <w:szCs w:val="28"/>
          <w:rtl w:val="true"/>
          <w:lang w:bidi="fa-IR"/>
        </w:rPr>
        <w:t>أبی قبیس فنادی فی الناس بالحج فاسمع من فی أصلاب الرجال وأرحام النساء</w:t>
      </w:r>
    </w:p>
    <w:p>
      <w:pPr>
        <w:pStyle w:val="BookText"/>
        <w:rPr/>
      </w:pPr>
      <w:r>
        <w:rPr>
          <w:rFonts w:ascii="IRNazanin" w:hAnsi="IRNazanin" w:eastAsia="IRNazanin"/>
          <w:color w:val="111111"/>
          <w:sz w:val="28"/>
          <w:sz w:val="28"/>
          <w:szCs w:val="28"/>
          <w:rtl w:val="true"/>
          <w:lang w:bidi="fa-IR"/>
        </w:rPr>
        <w:t>إلی أن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قبول الاعمال بولایة الأئمة</w:t>
      </w:r>
    </w:p>
    <w:p>
      <w:pPr>
        <w:pStyle w:val="BookText"/>
        <w:rPr/>
      </w:pPr>
      <w:r>
        <w:rPr>
          <w:rFonts w:ascii="IRNazanin" w:hAnsi="IRNazanin" w:eastAsia="IRNazanin"/>
          <w:color w:val="111111"/>
          <w:sz w:val="28"/>
          <w:sz w:val="28"/>
          <w:szCs w:val="28"/>
          <w:rtl w:val="true"/>
          <w:lang w:bidi="fa-IR"/>
        </w:rPr>
        <w:t xml:space="preserve">علیهم السلام وباب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من أبواب المقدمات فی کتاب الطهارة ما یدل</w:t>
      </w:r>
    </w:p>
    <w:p>
      <w:pPr>
        <w:pStyle w:val="BookText"/>
        <w:rPr/>
      </w:pPr>
      <w:r>
        <w:rPr>
          <w:rFonts w:ascii="IRNazanin" w:hAnsi="IRNazanin" w:eastAsia="IRNazanin"/>
          <w:color w:val="111111"/>
          <w:sz w:val="28"/>
          <w:sz w:val="28"/>
          <w:szCs w:val="28"/>
          <w:rtl w:val="true"/>
          <w:lang w:bidi="fa-IR"/>
        </w:rPr>
        <w:t>علی فرض الحج وانه مما بنی علیه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مهران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دعائم الاسلام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وکلفهم</w:t>
      </w:r>
    </w:p>
    <w:p>
      <w:pPr>
        <w:pStyle w:val="BookText"/>
        <w:rPr/>
      </w:pPr>
      <w:r>
        <w:rPr>
          <w:rFonts w:ascii="IRNazanin" w:hAnsi="IRNazanin" w:eastAsia="IRNazanin"/>
          <w:color w:val="111111"/>
          <w:sz w:val="28"/>
          <w:sz w:val="28"/>
          <w:szCs w:val="28"/>
          <w:rtl w:val="true"/>
          <w:lang w:bidi="fa-IR"/>
        </w:rPr>
        <w:t>حجة واحدة وهم یطیقون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بنی الاسلام علی عشرة أسهم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الحج وهو الشریعة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زینب علیها السلام فرض الله الایمان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الشرک والحج</w:t>
      </w:r>
    </w:p>
    <w:p>
      <w:pPr>
        <w:pStyle w:val="BookText"/>
        <w:rPr/>
      </w:pPr>
      <w:r>
        <w:rPr>
          <w:rFonts w:ascii="IRNazanin" w:hAnsi="IRNazanin" w:eastAsia="IRNazanin"/>
          <w:color w:val="111111"/>
          <w:sz w:val="28"/>
          <w:sz w:val="28"/>
          <w:szCs w:val="28"/>
          <w:rtl w:val="true"/>
          <w:lang w:bidi="fa-IR"/>
        </w:rPr>
        <w:t xml:space="preserve">للتنبیه 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تسنیة للدین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أفضل ما یتوسل به المتوسلون الایمان</w:t>
      </w:r>
    </w:p>
    <w:p>
      <w:pPr>
        <w:pStyle w:val="BookText"/>
        <w:rPr/>
      </w:pP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البیت فإنه منفاة للفقر ومدحضة للذنب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الربیع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واما قولی فمن الدهر کله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حجة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محمد بن عیسی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التکبیر فی الصلاة</w:t>
      </w:r>
    </w:p>
    <w:p>
      <w:pPr>
        <w:pStyle w:val="BookText"/>
        <w:rPr/>
      </w:pPr>
      <w:r>
        <w:rPr>
          <w:rFonts w:ascii="IRNazanin" w:hAnsi="IRNazanin" w:eastAsia="IRNazanin"/>
          <w:color w:val="111111"/>
          <w:sz w:val="28"/>
          <w:sz w:val="28"/>
          <w:szCs w:val="28"/>
          <w:rtl w:val="true"/>
          <w:lang w:bidi="fa-IR"/>
        </w:rPr>
        <w:t>علی المیت من أبوابها قوله علیه السلام فان الله عز وجل فرض علی العباد خمس فرائض</w:t>
      </w:r>
    </w:p>
    <w:p>
      <w:pPr>
        <w:pStyle w:val="BookText"/>
        <w:rPr/>
      </w:pPr>
      <w:r>
        <w:rPr>
          <w:rFonts w:ascii="IRNazanin" w:hAnsi="IRNazanin" w:eastAsia="IRNazanin"/>
          <w:color w:val="111111"/>
          <w:sz w:val="28"/>
          <w:sz w:val="28"/>
          <w:szCs w:val="28"/>
          <w:rtl w:val="true"/>
          <w:lang w:bidi="fa-IR"/>
        </w:rPr>
        <w:t>الصلاة والزکاة والصیام والحج والولایة فجعل للمیت من کل فریضة تکبیرة واحدة</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بصیر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علی بن إبراهیم</w:t>
      </w:r>
    </w:p>
    <w:p>
      <w:pPr>
        <w:pStyle w:val="BookText"/>
        <w:rPr/>
      </w:pPr>
      <w:r>
        <w:rPr>
          <w:rFonts w:ascii="IRNazanin" w:hAnsi="IRNazanin" w:eastAsia="IRNazanin"/>
          <w:color w:val="111111"/>
          <w:sz w:val="28"/>
          <w:sz w:val="28"/>
          <w:szCs w:val="28"/>
          <w:rtl w:val="true"/>
          <w:lang w:bidi="fa-IR"/>
        </w:rPr>
        <w:t>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عیسی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جعل بیته بأوعر بقاع الأرض</w:t>
      </w:r>
    </w:p>
    <w:p>
      <w:pPr>
        <w:pStyle w:val="BookText"/>
        <w:rPr/>
      </w:pPr>
      <w:r>
        <w:rPr>
          <w:rFonts w:ascii="IRNazanin" w:hAnsi="IRNazanin" w:eastAsia="IRNazanin"/>
          <w:color w:val="111111"/>
          <w:sz w:val="28"/>
          <w:sz w:val="28"/>
          <w:szCs w:val="28"/>
          <w:rtl w:val="true"/>
          <w:lang w:bidi="fa-IR"/>
        </w:rPr>
        <w:t>من أبواب بدؤ المشاعر قوله علیه اسلام وهذا بیت استعبد الله به خلقه لیختبر طاعتهم</w:t>
      </w:r>
    </w:p>
    <w:p>
      <w:pPr>
        <w:pStyle w:val="BookText"/>
        <w:rPr/>
      </w:pPr>
      <w:r>
        <w:rPr>
          <w:rFonts w:ascii="IRNazanin" w:hAnsi="IRNazanin" w:eastAsia="IRNazanin"/>
          <w:color w:val="111111"/>
          <w:sz w:val="28"/>
          <w:sz w:val="28"/>
          <w:szCs w:val="28"/>
          <w:rtl w:val="true"/>
          <w:lang w:bidi="fa-IR"/>
        </w:rPr>
        <w:t>فی اتیانه فحثهم علی تعظیمه وزیارته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وهب بن منبه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الکعبة قوله وخلفوا أهلهم</w:t>
      </w:r>
    </w:p>
    <w:p>
      <w:pPr>
        <w:pStyle w:val="BookText"/>
        <w:rPr/>
      </w:pPr>
      <w:r>
        <w:rPr>
          <w:rFonts w:ascii="IRNazanin" w:hAnsi="IRNazanin" w:eastAsia="IRNazanin"/>
          <w:color w:val="111111"/>
          <w:sz w:val="28"/>
          <w:sz w:val="28"/>
          <w:szCs w:val="28"/>
          <w:rtl w:val="true"/>
          <w:lang w:bidi="fa-IR"/>
        </w:rPr>
        <w:t>وأولادهم وبیوتهم ودعوا أحبائهم وأصحابهم لزیارتی وأداء المناسک کما أمرت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الصیقل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قوله تعالی فیه آیات بینات</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هذا البیت وهو یعلم انه البیت الذی أمره الله عز وجل به وعرفنا أهل البیت</w:t>
      </w:r>
    </w:p>
    <w:p>
      <w:pPr>
        <w:pStyle w:val="BookText"/>
        <w:rPr/>
      </w:pPr>
      <w:r>
        <w:rPr>
          <w:rFonts w:ascii="IRNazanin" w:hAnsi="IRNazanin" w:eastAsia="IRNazanin"/>
          <w:color w:val="111111"/>
          <w:sz w:val="28"/>
          <w:sz w:val="28"/>
          <w:szCs w:val="28"/>
          <w:rtl w:val="true"/>
          <w:lang w:bidi="fa-IR"/>
        </w:rPr>
        <w:t xml:space="preserve">حق معرفتنا کان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 من أبواب فضائله ما یدل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کثیر من أحادیث الباب المتقدم ما یدل علی ذلک ویأتی فی جمیع</w:t>
      </w:r>
    </w:p>
    <w:p>
      <w:pPr>
        <w:pStyle w:val="BookText"/>
        <w:rPr/>
      </w:pPr>
      <w:r>
        <w:rPr>
          <w:rFonts w:ascii="IRNazanin" w:hAnsi="IRNazanin" w:eastAsia="IRNazanin"/>
          <w:color w:val="111111"/>
          <w:sz w:val="28"/>
          <w:sz w:val="28"/>
          <w:szCs w:val="28"/>
          <w:rtl w:val="true"/>
          <w:lang w:bidi="fa-IR"/>
        </w:rPr>
        <w:t xml:space="preserve">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وجوب الحج بالاستطاعة وباب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علی المستطیع وان کان علیه دین ما یدل علی وجوبه علی المستطیع</w:t>
      </w:r>
    </w:p>
    <w:p>
      <w:pPr>
        <w:pStyle w:val="BookText"/>
        <w:rPr/>
      </w:pPr>
      <w:r>
        <w:rPr>
          <w:rFonts w:ascii="IRNazanin" w:hAnsi="IRNazanin" w:eastAsia="IRNazanin"/>
          <w:color w:val="111111"/>
          <w:sz w:val="28"/>
          <w:sz w:val="28"/>
          <w:szCs w:val="28"/>
          <w:rtl w:val="true"/>
          <w:lang w:bidi="fa-IR"/>
        </w:rPr>
        <w:t>وعدم وجوبه علی غیر المستطیع وفی غیر واحد من أحادیث باب اشتراط وجوب</w:t>
      </w:r>
    </w:p>
    <w:p>
      <w:pPr>
        <w:pStyle w:val="BookText"/>
        <w:rPr/>
      </w:pPr>
      <w:r>
        <w:rPr>
          <w:rFonts w:ascii="IRNazanin" w:hAnsi="IRNazanin" w:eastAsia="IRNazanin"/>
          <w:color w:val="111111"/>
          <w:sz w:val="28"/>
          <w:sz w:val="28"/>
          <w:szCs w:val="28"/>
          <w:rtl w:val="true"/>
          <w:lang w:bidi="fa-IR"/>
        </w:rPr>
        <w:t>الحج بالاستطاعة ما یدل علی کفر من ترک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اسحق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الحج علی الصبی إذا احتلم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حجة الاسلام إذا احتلم وکذلک الجاریة علیها الحج إذا طمثت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مسمع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الحج للصبی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w:t>
      </w:r>
    </w:p>
    <w:p>
      <w:pPr>
        <w:pStyle w:val="BookText"/>
        <w:rPr/>
      </w:pPr>
      <w:r>
        <w:rPr>
          <w:rFonts w:ascii="IRNazanin" w:hAnsi="IRNazanin" w:eastAsia="IRNazanin"/>
          <w:color w:val="111111"/>
          <w:sz w:val="28"/>
          <w:sz w:val="28"/>
          <w:szCs w:val="28"/>
          <w:rtl w:val="true"/>
          <w:lang w:bidi="fa-IR"/>
        </w:rPr>
        <w:t xml:space="preserve">غلاما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عشر سنین ثم احتلم کانت علیه فریضة الاسلام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علی المملوک حج ولا عمرة حتی یعتق</w:t>
      </w:r>
      <w:bookmarkStart w:id="256" w:name="pg16862_230251"/>
    </w:p>
    <w:p>
      <w:pPr>
        <w:pStyle w:val="BookText"/>
        <w:rPr/>
      </w:pPr>
      <w:bookmarkEnd w:id="256"/>
      <w:r>
        <w:rPr>
          <w:rFonts w:ascii="IRNazanin" w:hAnsi="IRNazanin" w:eastAsia="IRNazanin"/>
          <w:color w:val="111111"/>
          <w:sz w:val="28"/>
          <w:sz w:val="28"/>
          <w:szCs w:val="28"/>
          <w:rtl w:val="true"/>
          <w:lang w:bidi="fa-IR"/>
        </w:rPr>
        <w:t xml:space="preserve">ما یدل علی وجوب الحج والعمرة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الموسران</w:t>
      </w:r>
    </w:p>
    <w:p>
      <w:pPr>
        <w:pStyle w:val="BookText"/>
        <w:rPr/>
      </w:pPr>
      <w:r>
        <w:rPr>
          <w:rFonts w:ascii="IRNazanin" w:hAnsi="IRNazanin" w:eastAsia="IRNazanin"/>
          <w:color w:val="111111"/>
          <w:sz w:val="28"/>
          <w:sz w:val="28"/>
          <w:szCs w:val="28"/>
          <w:rtl w:val="true"/>
          <w:lang w:bidi="fa-IR"/>
        </w:rPr>
        <w:t xml:space="preserve">یستنیب للحج إذا لم یتمکن بنفسه من أبواب النیابة 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الموسران مات</w:t>
      </w:r>
    </w:p>
    <w:p>
      <w:pPr>
        <w:pStyle w:val="BookText"/>
        <w:rPr/>
      </w:pPr>
      <w:r>
        <w:rPr>
          <w:rFonts w:ascii="IRNazanin" w:hAnsi="IRNazanin" w:eastAsia="IRNazanin"/>
          <w:color w:val="111111"/>
          <w:sz w:val="28"/>
          <w:sz w:val="28"/>
          <w:szCs w:val="28"/>
          <w:rtl w:val="true"/>
          <w:lang w:bidi="fa-IR"/>
        </w:rPr>
        <w:t xml:space="preserve">ولم یحج حج عنه وإن لم یوص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أصناف الحج من أبواب وجوه</w:t>
      </w:r>
    </w:p>
    <w:p>
      <w:pPr>
        <w:pStyle w:val="BookText"/>
        <w:rPr/>
      </w:pPr>
      <w:r>
        <w:rPr>
          <w:rFonts w:ascii="IRNazanin" w:hAnsi="IRNazanin" w:eastAsia="IRNazanin"/>
          <w:color w:val="111111"/>
          <w:sz w:val="28"/>
          <w:sz w:val="28"/>
          <w:szCs w:val="28"/>
          <w:rtl w:val="true"/>
          <w:lang w:bidi="fa-IR"/>
        </w:rPr>
        <w:t>الحج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عقبة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قوله علیه السلام ان الله امرکم</w:t>
      </w:r>
    </w:p>
    <w:p>
      <w:pPr>
        <w:pStyle w:val="BookText"/>
        <w:rPr/>
      </w:pPr>
      <w:r>
        <w:rPr>
          <w:rFonts w:ascii="IRNazanin" w:hAnsi="IRNazanin" w:eastAsia="IRNazanin"/>
          <w:color w:val="111111"/>
          <w:sz w:val="28"/>
          <w:sz w:val="28"/>
          <w:szCs w:val="28"/>
          <w:rtl w:val="true"/>
          <w:lang w:bidi="fa-IR"/>
        </w:rPr>
        <w:t>ان تحجوا هذا البیت فحجوه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تمتع بالعمرة إلی الحج سقط عنه فرض العمرة</w:t>
      </w:r>
    </w:p>
    <w:p>
      <w:pPr>
        <w:pStyle w:val="BookText"/>
        <w:rPr/>
      </w:pPr>
      <w:r>
        <w:rPr>
          <w:rFonts w:ascii="IRNazanin" w:hAnsi="IRNazanin" w:eastAsia="IRNazanin"/>
          <w:color w:val="111111"/>
          <w:sz w:val="28"/>
          <w:sz w:val="28"/>
          <w:szCs w:val="28"/>
          <w:rtl w:val="true"/>
          <w:lang w:bidi="fa-IR"/>
        </w:rPr>
        <w:t>من أبوابها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یدل علی وجوب الحج والعمرة علی الرجال والنساء أکثر من أن یحصی</w:t>
      </w:r>
    </w:p>
    <w:p>
      <w:pPr>
        <w:pStyle w:val="BookText"/>
        <w:rPr/>
      </w:pPr>
      <w:r>
        <w:rPr>
          <w:rFonts w:ascii="IRNazanin" w:hAnsi="IRNazanin" w:eastAsia="IRNazanin"/>
          <w:color w:val="111111"/>
          <w:sz w:val="28"/>
          <w:sz w:val="28"/>
          <w:szCs w:val="28"/>
          <w:rtl w:val="true"/>
          <w:lang w:bidi="fa-IR"/>
        </w:rPr>
        <w:t>وفیما أوردناه کفایة فإنه من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إلی المأمون فی باب تعداد</w:t>
      </w:r>
    </w:p>
    <w:p>
      <w:pPr>
        <w:pStyle w:val="BookText"/>
        <w:rPr/>
      </w:pPr>
      <w:r>
        <w:rPr>
          <w:rFonts w:ascii="IRNazanin" w:hAnsi="IRNazanin" w:eastAsia="IRNazanin"/>
          <w:color w:val="111111"/>
          <w:sz w:val="28"/>
          <w:sz w:val="28"/>
          <w:szCs w:val="28"/>
          <w:rtl w:val="true"/>
          <w:lang w:bidi="fa-IR"/>
        </w:rPr>
        <w:t>الکبائر من أبواب جهاد النفس وما یناسبه ما یدل علی أن الاستخفاف بالحج من</w:t>
      </w:r>
    </w:p>
    <w:p>
      <w:pPr>
        <w:pStyle w:val="BookText"/>
        <w:rPr/>
      </w:pP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شرایع الدین عن الأعمش عنه علیه السلام مثله</w:t>
      </w:r>
      <w:r>
        <w:rPr>
          <w:rFonts w:eastAsia="IRNazanin" w:cs="IRNazanin"/>
          <w:color w:val="111111"/>
          <w:sz w:val="28"/>
          <w:szCs w:val="28"/>
          <w:rtl w:val="true"/>
          <w:lang w:bidi="fa-IR"/>
        </w:rPr>
        <w:t>.</w:t>
      </w:r>
    </w:p>
    <w:p>
      <w:pPr>
        <w:pStyle w:val="Heading4"/>
        <w:numPr>
          <w:ilvl w:val="3"/>
          <w:numId w:val="1"/>
        </w:numPr>
        <w:rPr/>
      </w:pPr>
      <w:bookmarkStart w:id="257" w:name="__RefHeading___Toc9964712_417432637"/>
      <w:bookmarkStart w:id="258" w:name="_Toc94"/>
      <w:bookmarkEnd w:id="257"/>
      <w:r>
        <w:rPr>
          <w:rtl w:val="true"/>
        </w:rPr>
        <w:t>(</w:t>
      </w:r>
      <w:r>
        <w:rPr/>
        <w:t>3</w:t>
      </w:r>
      <w:r>
        <w:rPr>
          <w:rtl w:val="true"/>
        </w:rPr>
        <w:t xml:space="preserve">) </w:t>
      </w:r>
      <w:r>
        <w:rPr>
          <w:rtl w:val="true"/>
        </w:rPr>
        <w:t>باب انه یجب علی المرأة ان تحج حجة الاسلام وإن لم یأذن</w:t>
      </w:r>
      <w:r>
        <w:rPr>
          <w:rtl w:val="true"/>
        </w:rPr>
        <w:t>...</w:t>
      </w:r>
      <w:bookmarkEnd w:id="258"/>
    </w:p>
    <w:p>
      <w:pPr>
        <w:pStyle w:val="BookText"/>
        <w:rPr/>
      </w:pPr>
      <w:r>
        <w:rPr>
          <w:rFonts w:ascii="IRNazanin" w:hAnsi="IRNazanin" w:eastAsia="IRNazanin"/>
          <w:color w:val="111111"/>
          <w:sz w:val="28"/>
          <w:sz w:val="28"/>
          <w:szCs w:val="28"/>
          <w:rtl w:val="true"/>
          <w:lang w:bidi="fa-IR"/>
        </w:rPr>
        <w:t>باب انه یجب علی المرأة ان تحج حجة الاسلام وإن لم یأذن</w:t>
      </w:r>
    </w:p>
    <w:p>
      <w:pPr>
        <w:pStyle w:val="BookText"/>
        <w:rPr/>
      </w:pPr>
      <w:r>
        <w:rPr>
          <w:rFonts w:ascii="IRNazanin" w:hAnsi="IRNazanin" w:eastAsia="IRNazanin"/>
          <w:color w:val="111111"/>
          <w:sz w:val="28"/>
          <w:sz w:val="28"/>
          <w:szCs w:val="28"/>
          <w:rtl w:val="true"/>
          <w:lang w:bidi="fa-IR"/>
        </w:rPr>
        <w:t xml:space="preserve">لها زوجها ولا یجوز لها ان تحج 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باذنه وکذا الولد لا یحج 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باذن والدیه</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عن زرارة عن أبی جعفر علیه السلام قال سئلته عن امرأة لها زوج وهی</w:t>
      </w:r>
    </w:p>
    <w:p>
      <w:pPr>
        <w:pStyle w:val="BookText"/>
        <w:rPr/>
      </w:pPr>
      <w:r>
        <w:rPr>
          <w:rFonts w:ascii="IRNazanin" w:hAnsi="IRNazanin" w:eastAsia="IRNazanin"/>
          <w:color w:val="111111"/>
          <w:sz w:val="28"/>
          <w:sz w:val="28"/>
          <w:szCs w:val="28"/>
          <w:rtl w:val="true"/>
          <w:lang w:bidi="fa-IR"/>
        </w:rPr>
        <w:t xml:space="preserve">صرورة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یأذن لها فی الحج قال تحج وإن لم یأذن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عبد الرحمن بن أبی عبد الله عن الصادق</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 تحج وان رغم انفه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علاء عن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 سئلته عن امرأة لم تحج ولها</w:t>
      </w:r>
    </w:p>
    <w:p>
      <w:pPr>
        <w:pStyle w:val="BookText"/>
        <w:rPr/>
      </w:pPr>
      <w:r>
        <w:rPr>
          <w:rFonts w:ascii="IRNazanin" w:hAnsi="IRNazanin" w:eastAsia="IRNazanin"/>
          <w:color w:val="111111"/>
          <w:sz w:val="28"/>
          <w:sz w:val="28"/>
          <w:szCs w:val="28"/>
          <w:rtl w:val="true"/>
          <w:lang w:bidi="fa-IR"/>
        </w:rPr>
        <w:t>زوج وأبی ان یأذن لها فی الحج فغاب زوجها فهل لها ان تحج قال لا طاعة له علیها فی</w:t>
      </w:r>
    </w:p>
    <w:p>
      <w:pPr>
        <w:pStyle w:val="BookText"/>
        <w:rPr/>
      </w:pPr>
      <w:r>
        <w:rPr>
          <w:rFonts w:ascii="Amiri" w:hAnsi="Amiri" w:eastAsia="Amiri" w:cs="Amiri"/>
          <w:color w:val="111111"/>
          <w:sz w:val="28"/>
          <w:sz w:val="28"/>
          <w:szCs w:val="28"/>
          <w:rtl w:val="true"/>
          <w:lang w:bidi="ar-SA"/>
        </w:rPr>
        <w:t>حجة الاسلام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عن علی ابن أبی حمزة عن أبی عبد الله علیه السلام قال سئلته عن امرأة لها زوج أبی</w:t>
      </w:r>
    </w:p>
    <w:p>
      <w:pPr>
        <w:pStyle w:val="BookText"/>
        <w:rPr/>
      </w:pPr>
      <w:r>
        <w:rPr>
          <w:rFonts w:ascii="IRNazanin" w:hAnsi="IRNazanin" w:eastAsia="IRNazanin"/>
          <w:color w:val="111111"/>
          <w:sz w:val="28"/>
          <w:sz w:val="28"/>
          <w:szCs w:val="28"/>
          <w:rtl w:val="true"/>
          <w:lang w:bidi="fa-IR"/>
        </w:rPr>
        <w:t>ان یأذن لها ان تحج ولم تحج حجة الاسلام فغاب زوجها عنها وقد نهاها ان تحج</w:t>
      </w:r>
    </w:p>
    <w:p>
      <w:pPr>
        <w:pStyle w:val="BookText"/>
        <w:rPr/>
      </w:pPr>
      <w:r>
        <w:rPr>
          <w:rFonts w:ascii="IRNazanin" w:hAnsi="IRNazanin" w:eastAsia="IRNazanin"/>
          <w:color w:val="111111"/>
          <w:sz w:val="28"/>
          <w:sz w:val="28"/>
          <w:szCs w:val="28"/>
          <w:rtl w:val="true"/>
          <w:lang w:bidi="fa-IR"/>
        </w:rPr>
        <w:t>قال لا طاعة له علیها فی حجة الاسلام فلتحج ان شاءت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عن علی بن النعمان عن معاویة</w:t>
      </w:r>
    </w:p>
    <w:p>
      <w:pPr>
        <w:pStyle w:val="BookText"/>
        <w:rPr/>
      </w:pPr>
      <w:r>
        <w:rPr>
          <w:rFonts w:ascii="IRNazanin" w:hAnsi="IRNazanin" w:eastAsia="IRNazanin"/>
          <w:color w:val="111111"/>
          <w:sz w:val="28"/>
          <w:sz w:val="28"/>
          <w:szCs w:val="28"/>
          <w:rtl w:val="true"/>
          <w:lang w:bidi="fa-IR"/>
        </w:rPr>
        <w:t>بن وهب قال قلت لابی عبد الله علیه السلام امرأة لها زوج فأبی ان یأذن لها فی الحج</w:t>
      </w:r>
    </w:p>
    <w:p>
      <w:pPr>
        <w:pStyle w:val="BookText"/>
        <w:rPr/>
      </w:pPr>
      <w:r>
        <w:rPr>
          <w:rFonts w:ascii="IRNazanin" w:hAnsi="IRNazanin" w:eastAsia="IRNazanin"/>
          <w:color w:val="111111"/>
          <w:sz w:val="28"/>
          <w:sz w:val="28"/>
          <w:szCs w:val="28"/>
          <w:rtl w:val="true"/>
          <w:lang w:bidi="fa-IR"/>
        </w:rPr>
        <w:t>ولم تحج حجة الاسلام فغاب عنها زوجها وقد نهاها ان تحج فقال لا طاعة له علیها فی</w:t>
      </w:r>
    </w:p>
    <w:p>
      <w:pPr>
        <w:pStyle w:val="BookText"/>
        <w:rPr/>
      </w:pPr>
      <w:r>
        <w:rPr>
          <w:rFonts w:ascii="IRNazanin" w:hAnsi="IRNazanin" w:eastAsia="IRNazanin"/>
          <w:color w:val="111111"/>
          <w:sz w:val="28"/>
          <w:sz w:val="28"/>
          <w:szCs w:val="28"/>
          <w:rtl w:val="true"/>
          <w:lang w:bidi="fa-IR"/>
        </w:rPr>
        <w:t>حجة الاسلام ولا کرامة لتحج ان شاءت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المرأة تجب علیها</w:t>
      </w:r>
    </w:p>
    <w:p>
      <w:pPr>
        <w:pStyle w:val="BookText"/>
        <w:rPr/>
      </w:pPr>
      <w:r>
        <w:rPr>
          <w:rFonts w:ascii="IRNazanin" w:hAnsi="IRNazanin" w:eastAsia="IRNazanin"/>
          <w:color w:val="111111"/>
          <w:sz w:val="28"/>
          <w:sz w:val="28"/>
          <w:szCs w:val="28"/>
          <w:rtl w:val="true"/>
          <w:lang w:bidi="fa-IR"/>
        </w:rPr>
        <w:t>حجة الاسلام یمنعها زوجها من ذلک أعلیها الامتناع فقال علیه السلام لیس للزوج منعها</w:t>
      </w:r>
    </w:p>
    <w:p>
      <w:pPr>
        <w:pStyle w:val="BookText"/>
        <w:rPr/>
      </w:pPr>
      <w:r>
        <w:rPr>
          <w:rFonts w:ascii="IRNazanin" w:hAnsi="IRNazanin" w:eastAsia="IRNazanin"/>
          <w:color w:val="111111"/>
          <w:sz w:val="28"/>
          <w:sz w:val="28"/>
          <w:szCs w:val="28"/>
          <w:rtl w:val="true"/>
          <w:lang w:bidi="fa-IR"/>
        </w:rPr>
        <w:t>من حجة الاسلام وان خالفته وخرجت لم یکن علیها حرج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الحسن بن محبوب عن عبد الله بن سنان عن أبی</w:t>
      </w:r>
    </w:p>
    <w:p>
      <w:pPr>
        <w:pStyle w:val="BookText"/>
        <w:rPr/>
      </w:pPr>
      <w:r>
        <w:rPr>
          <w:rFonts w:ascii="IRNazanin" w:hAnsi="IRNazanin" w:eastAsia="IRNazanin"/>
          <w:color w:val="111111"/>
          <w:sz w:val="28"/>
          <w:sz w:val="28"/>
          <w:szCs w:val="28"/>
          <w:rtl w:val="true"/>
          <w:lang w:bidi="fa-IR"/>
        </w:rPr>
        <w:t>عبد الله علیه السلام قال لیس للمرأة مع زوجها امر فی عتق ولا صدقة ولا تدبیر</w:t>
      </w:r>
    </w:p>
    <w:p>
      <w:pPr>
        <w:pStyle w:val="BookText"/>
        <w:rPr/>
      </w:pPr>
      <w:r>
        <w:rPr>
          <w:rFonts w:ascii="IRNazanin" w:hAnsi="IRNazanin" w:eastAsia="IRNazanin"/>
          <w:color w:val="111111"/>
          <w:sz w:val="28"/>
          <w:sz w:val="28"/>
          <w:szCs w:val="28"/>
          <w:rtl w:val="true"/>
          <w:lang w:bidi="fa-IR"/>
        </w:rPr>
        <w:t>ولا هبة ولا نذر فی مالها الا بأذن زوجها الا فی حج أو زکاة أو بر والدیها أو صلة رحمها</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 قال حدثنا</w:t>
      </w:r>
    </w:p>
    <w:p>
      <w:pPr>
        <w:pStyle w:val="BookText"/>
        <w:rPr/>
      </w:pPr>
      <w:r>
        <w:rPr>
          <w:rFonts w:ascii="IRNazanin" w:hAnsi="IRNazanin" w:eastAsia="IRNazanin"/>
          <w:color w:val="111111"/>
          <w:sz w:val="28"/>
          <w:sz w:val="28"/>
          <w:szCs w:val="28"/>
          <w:rtl w:val="true"/>
          <w:lang w:bidi="fa-IR"/>
        </w:rPr>
        <w:t>الحسن بن علی العسکری قال حدثنا أبو عبد الله بن زکریا البصری قال حدثنا</w:t>
      </w:r>
    </w:p>
    <w:p>
      <w:pPr>
        <w:pStyle w:val="BookText"/>
        <w:rPr/>
      </w:pPr>
      <w:r>
        <w:rPr>
          <w:rFonts w:ascii="IRNazanin" w:hAnsi="IRNazanin" w:eastAsia="IRNazanin"/>
          <w:color w:val="111111"/>
          <w:sz w:val="28"/>
          <w:sz w:val="28"/>
          <w:szCs w:val="28"/>
          <w:rtl w:val="true"/>
          <w:lang w:bidi="fa-IR"/>
        </w:rPr>
        <w:t>جعفر بن محمد بن عمارة عن أبیه عن جابر بن یزید الجعفی قال سمعت أبا جعفر</w:t>
      </w:r>
    </w:p>
    <w:p>
      <w:pPr>
        <w:pStyle w:val="BookText"/>
        <w:rPr/>
      </w:pPr>
      <w:r>
        <w:rPr>
          <w:rFonts w:ascii="IRNazanin" w:hAnsi="IRNazanin" w:eastAsia="IRNazanin"/>
          <w:color w:val="111111"/>
          <w:sz w:val="28"/>
          <w:sz w:val="28"/>
          <w:szCs w:val="28"/>
          <w:rtl w:val="true"/>
          <w:lang w:bidi="fa-IR"/>
        </w:rPr>
        <w:t xml:space="preserve">محمد بن علی الباقر علیه السلام یقول لیس علی النساء أذان ولا 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ان تحج 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بإذن زوجها الخبر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مسألة انه لا تحج المرأة 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بإذن زوجها</w:t>
      </w:r>
      <w:bookmarkStart w:id="259" w:name="pg16862_230253"/>
    </w:p>
    <w:p>
      <w:pPr>
        <w:pStyle w:val="BookText"/>
        <w:rPr/>
      </w:pPr>
      <w:bookmarkEnd w:id="259"/>
      <w:r>
        <w:rPr>
          <w:rFonts w:ascii="IRNazanin" w:hAnsi="IRNazanin" w:eastAsia="IRNazanin"/>
          <w:color w:val="111111"/>
          <w:sz w:val="28"/>
          <w:sz w:val="28"/>
          <w:szCs w:val="28"/>
          <w:rtl w:val="true"/>
          <w:lang w:bidi="fa-IR"/>
        </w:rPr>
        <w:t>واما الواجب فلا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قوله علیه السلام لا طاعة لمخلوق فی معصیة الخالق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ابن جبلة </w:t>
      </w:r>
      <w:r>
        <w:rPr>
          <w:rStyle w:val="FootnoteAnchor"/>
          <w:rtl w:val="true"/>
        </w:rPr>
        <w:footnoteReference w:id="478"/>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إسحاق بن عمار عن أبی الحسن </w:t>
      </w:r>
      <w:r>
        <w:rPr>
          <w:rStyle w:val="FootnoteAnchor"/>
          <w:rtl w:val="true"/>
        </w:rPr>
        <w:footnoteReference w:id="479"/>
      </w:r>
      <w:r>
        <w:rPr>
          <w:rFonts w:ascii="IRNazanin" w:hAnsi="IRNazanin" w:eastAsia="IRNazanin"/>
          <w:color w:val="111111"/>
          <w:sz w:val="28"/>
          <w:sz w:val="28"/>
          <w:szCs w:val="28"/>
          <w:rtl w:val="true"/>
          <w:lang w:bidi="fa-IR"/>
        </w:rPr>
        <w:t>علیه السلام قال سألت عن المرأة الموسرة</w:t>
      </w:r>
    </w:p>
    <w:p>
      <w:pPr>
        <w:pStyle w:val="BookText"/>
        <w:rPr/>
      </w:pPr>
      <w:r>
        <w:rPr>
          <w:rFonts w:ascii="IRNazanin" w:hAnsi="IRNazanin" w:eastAsia="IRNazanin"/>
          <w:color w:val="111111"/>
          <w:sz w:val="28"/>
          <w:sz w:val="28"/>
          <w:szCs w:val="28"/>
          <w:rtl w:val="true"/>
          <w:lang w:bidi="fa-IR"/>
        </w:rPr>
        <w:t xml:space="preserve">قد حجت حجة الاسلام تقول لزوجها حجنی </w:t>
      </w:r>
      <w:r>
        <w:rPr>
          <w:rStyle w:val="FootnoteAnchor"/>
          <w:rtl w:val="true"/>
        </w:rPr>
        <w:footnoteReference w:id="480"/>
      </w:r>
      <w:r>
        <w:rPr>
          <w:rFonts w:ascii="IRNazanin" w:hAnsi="IRNazanin" w:eastAsia="IRNazanin"/>
          <w:color w:val="111111"/>
          <w:sz w:val="28"/>
          <w:sz w:val="28"/>
          <w:szCs w:val="28"/>
          <w:rtl w:val="true"/>
          <w:lang w:bidi="fa-IR"/>
        </w:rPr>
        <w:t xml:space="preserve">من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ان یمنعها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لها حقی علیک أعظم من حقک علی فی هذا </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الوسائل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هذا الخبر عن یب ورواه الکلینی عن أبی علی</w:t>
      </w:r>
    </w:p>
    <w:p>
      <w:pPr>
        <w:pStyle w:val="BookText"/>
        <w:rPr/>
      </w:pPr>
      <w:r>
        <w:rPr>
          <w:rFonts w:ascii="IRNazanin" w:hAnsi="IRNazanin" w:eastAsia="IRNazanin"/>
          <w:color w:val="111111"/>
          <w:sz w:val="28"/>
          <w:sz w:val="28"/>
          <w:szCs w:val="28"/>
          <w:rtl w:val="true"/>
          <w:lang w:bidi="fa-IR"/>
        </w:rPr>
        <w:t>الأشعری عن محمد بن عبد الجبار عن صفوان عن إسحاق بن عمار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صیام للزوجة 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بإذن الزوج من</w:t>
      </w:r>
    </w:p>
    <w:p>
      <w:pPr>
        <w:pStyle w:val="BookText"/>
        <w:rPr/>
      </w:pPr>
      <w:r>
        <w:rPr>
          <w:rFonts w:ascii="IRNazanin" w:hAnsi="IRNazanin" w:eastAsia="IRNazanin"/>
          <w:color w:val="111111"/>
          <w:sz w:val="28"/>
          <w:sz w:val="28"/>
          <w:szCs w:val="28"/>
          <w:rtl w:val="true"/>
          <w:lang w:bidi="fa-IR"/>
        </w:rPr>
        <w:t xml:space="preserve">أبواب الصیام المندوب ما یناسب ذلک وفی روایة هشام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w:t>
      </w:r>
    </w:p>
    <w:p>
      <w:pPr>
        <w:pStyle w:val="BookText"/>
        <w:rPr/>
      </w:pPr>
      <w:r>
        <w:rPr>
          <w:rFonts w:ascii="IRNazanin" w:hAnsi="IRNazanin" w:eastAsia="IRNazanin"/>
          <w:color w:val="111111"/>
          <w:sz w:val="28"/>
          <w:sz w:val="28"/>
          <w:szCs w:val="28"/>
          <w:rtl w:val="true"/>
          <w:lang w:bidi="fa-IR"/>
        </w:rPr>
        <w:t xml:space="preserve">السلام ومن بر الولد أن لا یصوم 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یحج 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یصلی 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بإذن 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یناسب ذلک فلاحظ</w:t>
      </w:r>
      <w:r>
        <w:rPr>
          <w:rFonts w:eastAsia="IRNazanin" w:cs="IRNazanin"/>
          <w:color w:val="111111"/>
          <w:sz w:val="28"/>
          <w:szCs w:val="28"/>
          <w:rtl w:val="true"/>
          <w:lang w:bidi="fa-IR"/>
        </w:rPr>
        <w:t>.</w:t>
      </w:r>
    </w:p>
    <w:p>
      <w:pPr>
        <w:pStyle w:val="Heading4"/>
        <w:numPr>
          <w:ilvl w:val="3"/>
          <w:numId w:val="1"/>
        </w:numPr>
        <w:rPr/>
      </w:pPr>
      <w:bookmarkStart w:id="260" w:name="__RefHeading___Toc9964714_417432637"/>
      <w:bookmarkStart w:id="261" w:name="_Toc95"/>
      <w:bookmarkEnd w:id="260"/>
      <w:r>
        <w:rPr>
          <w:rtl w:val="true"/>
        </w:rPr>
        <w:t>(</w:t>
      </w:r>
      <w:r>
        <w:rPr/>
        <w:t>4</w:t>
      </w:r>
      <w:r>
        <w:rPr>
          <w:rtl w:val="true"/>
        </w:rPr>
        <w:t xml:space="preserve">) </w:t>
      </w:r>
      <w:r>
        <w:rPr>
          <w:rtl w:val="true"/>
        </w:rPr>
        <w:t>باب انه یجوز للمرأة ان تحج بغیر محرم إذا کانت مأمونة</w:t>
      </w:r>
      <w:r>
        <w:rPr>
          <w:rtl w:val="true"/>
        </w:rPr>
        <w:t>...</w:t>
      </w:r>
      <w:bookmarkEnd w:id="261"/>
    </w:p>
    <w:p>
      <w:pPr>
        <w:pStyle w:val="BookText"/>
        <w:rPr/>
      </w:pPr>
      <w:r>
        <w:rPr>
          <w:rFonts w:ascii="IRNazanin" w:hAnsi="IRNazanin" w:eastAsia="IRNazanin"/>
          <w:color w:val="111111"/>
          <w:sz w:val="28"/>
          <w:sz w:val="28"/>
          <w:szCs w:val="28"/>
          <w:rtl w:val="true"/>
          <w:lang w:bidi="fa-IR"/>
        </w:rPr>
        <w:t>باب انه یجوز للمرأة ان تحج بغیر محرم إذا کانت مأمونة</w:t>
      </w:r>
    </w:p>
    <w:p>
      <w:pPr>
        <w:pStyle w:val="BookText"/>
        <w:rPr/>
      </w:pPr>
      <w:r>
        <w:rPr>
          <w:rFonts w:ascii="IRNazanin" w:hAnsi="IRNazanin" w:eastAsia="IRNazanin"/>
          <w:color w:val="111111"/>
          <w:sz w:val="28"/>
          <w:sz w:val="28"/>
          <w:szCs w:val="28"/>
          <w:rtl w:val="true"/>
          <w:lang w:bidi="fa-IR"/>
        </w:rPr>
        <w:t xml:space="preserve">ولیس لزوجها وولیها ان یمنعها حینئذ ولکن یستحب لها ان یستصحب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الامکان</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w:t>
      </w:r>
    </w:p>
    <w:p>
      <w:pPr>
        <w:pStyle w:val="BookText"/>
        <w:rPr/>
      </w:pPr>
      <w:r>
        <w:rPr>
          <w:rFonts w:ascii="IRNazanin" w:hAnsi="IRNazanin" w:eastAsia="IRNazanin"/>
          <w:color w:val="111111"/>
          <w:sz w:val="28"/>
          <w:sz w:val="28"/>
          <w:szCs w:val="28"/>
          <w:rtl w:val="true"/>
          <w:lang w:bidi="fa-IR"/>
        </w:rPr>
        <w:t xml:space="preserve">سعید عن النضر بن سوید عن 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w:t>
      </w:r>
    </w:p>
    <w:p>
      <w:pPr>
        <w:pStyle w:val="BookText"/>
        <w:rPr/>
      </w:pPr>
      <w:r>
        <w:rPr>
          <w:rFonts w:ascii="IRNazanin" w:hAnsi="IRNazanin" w:eastAsia="IRNazanin"/>
          <w:color w:val="111111"/>
          <w:sz w:val="28"/>
          <w:sz w:val="28"/>
          <w:szCs w:val="28"/>
          <w:rtl w:val="true"/>
          <w:lang w:bidi="fa-IR"/>
        </w:rPr>
        <w:t xml:space="preserve">خالد عن أبی عبد الله علیه السلام فی المرأة ترید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معها محرم هل</w:t>
      </w:r>
    </w:p>
    <w:p>
      <w:pPr>
        <w:pStyle w:val="BookText"/>
        <w:rPr/>
      </w:pPr>
      <w:r>
        <w:rPr>
          <w:rFonts w:ascii="IRNazanin" w:hAnsi="IRNazanin" w:eastAsia="IRNazanin"/>
          <w:color w:val="111111"/>
          <w:sz w:val="28"/>
          <w:sz w:val="28"/>
          <w:szCs w:val="28"/>
          <w:rtl w:val="true"/>
          <w:lang w:bidi="fa-IR"/>
        </w:rPr>
        <w:t>یصلح لها الحج فقال نعم إذا کانت مأمونة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مثنی عن أبی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 عن أبی عبد الله علیه السلام قال سألته عن المرأة أتحج بغیر ولیها قال نعم 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امرأة مأمونة تحج مع أخیها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النخعی عن صفوان عن عبد الرحمن بن</w:t>
      </w:r>
    </w:p>
    <w:p>
      <w:pPr>
        <w:pStyle w:val="BookText"/>
        <w:rPr/>
      </w:pPr>
      <w:r>
        <w:rPr>
          <w:rFonts w:ascii="IRNazanin" w:hAnsi="IRNazanin" w:eastAsia="IRNazanin"/>
          <w:color w:val="111111"/>
          <w:sz w:val="28"/>
          <w:sz w:val="28"/>
          <w:szCs w:val="28"/>
          <w:rtl w:val="true"/>
          <w:lang w:bidi="fa-IR"/>
        </w:rPr>
        <w:t>حجاج عن أبی عبد الله علیه السلام قال سألته عن المرأة تحج بغیر محرم فقال إذا</w:t>
      </w:r>
    </w:p>
    <w:p>
      <w:pPr>
        <w:pStyle w:val="BookText"/>
        <w:rPr/>
      </w:pPr>
      <w:r>
        <w:rPr>
          <w:rFonts w:ascii="IRNazanin" w:hAnsi="IRNazanin" w:eastAsia="IRNazanin"/>
          <w:color w:val="111111"/>
          <w:sz w:val="28"/>
          <w:sz w:val="28"/>
          <w:szCs w:val="28"/>
          <w:rtl w:val="true"/>
          <w:lang w:bidi="fa-IR"/>
        </w:rPr>
        <w:t>کانت مأمونة ولم تقدر علی محرم فلا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معاویة بن عمار قال</w:t>
      </w:r>
    </w:p>
    <w:p>
      <w:pPr>
        <w:pStyle w:val="BookText"/>
        <w:rPr/>
      </w:pPr>
      <w:r>
        <w:rPr>
          <w:rFonts w:ascii="IRNazanin" w:hAnsi="IRNazanin" w:eastAsia="IRNazanin"/>
          <w:color w:val="111111"/>
          <w:sz w:val="28"/>
          <w:sz w:val="28"/>
          <w:szCs w:val="28"/>
          <w:rtl w:val="true"/>
          <w:lang w:bidi="fa-IR"/>
        </w:rPr>
        <w:t xml:space="preserve">سألت أبا عبد الله علیه السلام عن المرأة الحرة تحج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مکة بغیر ولی</w:t>
      </w:r>
    </w:p>
    <w:p>
      <w:pPr>
        <w:pStyle w:val="BookText"/>
        <w:rPr/>
      </w:pPr>
      <w:r>
        <w:rPr>
          <w:rFonts w:ascii="IRNazanin" w:hAnsi="IRNazanin" w:eastAsia="IRNazanin"/>
          <w:color w:val="111111"/>
          <w:sz w:val="28"/>
          <w:sz w:val="28"/>
          <w:szCs w:val="28"/>
          <w:rtl w:val="true"/>
          <w:lang w:bidi="fa-IR"/>
        </w:rPr>
        <w:t xml:space="preserve">فقال علیه السلام لا بأس تخرج مع قوم ثقات 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معاویة بن عمار قال</w:t>
      </w:r>
    </w:p>
    <w:p>
      <w:pPr>
        <w:pStyle w:val="BookText"/>
        <w:rPr/>
      </w:pPr>
      <w:r>
        <w:rPr>
          <w:rFonts w:ascii="IRNazanin" w:hAnsi="IRNazanin" w:eastAsia="IRNazanin"/>
          <w:color w:val="111111"/>
          <w:sz w:val="28"/>
          <w:sz w:val="28"/>
          <w:szCs w:val="28"/>
          <w:rtl w:val="true"/>
          <w:lang w:bidi="fa-IR"/>
        </w:rPr>
        <w:t xml:space="preserve">سألت وذکر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فی الوسائل هذه الروایة عن یب ولکن لم نجدها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 عن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ان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کان یقول لا بأس ان تحج المرأة</w:t>
      </w:r>
    </w:p>
    <w:p>
      <w:pPr>
        <w:pStyle w:val="BookText"/>
        <w:rPr/>
      </w:pPr>
      <w:r>
        <w:rPr>
          <w:rFonts w:ascii="IRNazanin" w:hAnsi="IRNazanin" w:eastAsia="IRNazanin"/>
          <w:color w:val="111111"/>
          <w:sz w:val="28"/>
          <w:sz w:val="28"/>
          <w:szCs w:val="28"/>
          <w:rtl w:val="true"/>
          <w:lang w:bidi="fa-IR"/>
        </w:rPr>
        <w:t>الصرورة مع قوم صالحین إذا لم یکن لها محرم ولا 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أیجوز لها ان تخرج</w:t>
      </w:r>
    </w:p>
    <w:p>
      <w:pPr>
        <w:pStyle w:val="BookText"/>
        <w:rPr/>
      </w:pPr>
      <w:r>
        <w:rPr>
          <w:rFonts w:ascii="IRNazanin" w:hAnsi="IRNazanin" w:eastAsia="IRNazanin"/>
          <w:color w:val="111111"/>
          <w:sz w:val="28"/>
          <w:sz w:val="28"/>
          <w:szCs w:val="28"/>
          <w:rtl w:val="true"/>
          <w:lang w:bidi="fa-IR"/>
        </w:rPr>
        <w:t>بغیر محرم فقال إذا کانت مأمونة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صفوان بن مهران</w:t>
      </w:r>
    </w:p>
    <w:p>
      <w:pPr>
        <w:pStyle w:val="BookText"/>
        <w:rPr/>
      </w:pPr>
      <w:r>
        <w:rPr>
          <w:rFonts w:ascii="IRNazanin" w:hAnsi="IRNazanin" w:eastAsia="IRNazanin"/>
          <w:color w:val="111111"/>
          <w:sz w:val="28"/>
          <w:sz w:val="28"/>
          <w:szCs w:val="28"/>
          <w:rtl w:val="true"/>
          <w:lang w:bidi="fa-IR"/>
        </w:rPr>
        <w:t xml:space="preserve">قال قلت لابی عبد الله علیه السلام تأتینی المرأة المسلمة قد عرفتنی بعمل </w:t>
      </w:r>
      <w:r>
        <w:rPr>
          <w:rStyle w:val="FootnoteAnchor"/>
          <w:rtl w:val="true"/>
        </w:rPr>
        <w:footnoteReference w:id="482"/>
      </w:r>
      <w:r>
        <w:rPr>
          <w:rFonts w:ascii="IRNazanin" w:hAnsi="IRNazanin" w:eastAsia="IRNazanin"/>
          <w:color w:val="111111"/>
          <w:sz w:val="28"/>
          <w:sz w:val="28"/>
          <w:szCs w:val="28"/>
          <w:rtl w:val="true"/>
          <w:lang w:bidi="fa-IR"/>
        </w:rPr>
        <w:t>أعرفها</w:t>
      </w:r>
    </w:p>
    <w:p>
      <w:pPr>
        <w:pStyle w:val="BookText"/>
        <w:rPr/>
      </w:pPr>
      <w:r>
        <w:rPr>
          <w:rFonts w:ascii="IRNazanin" w:hAnsi="IRNazanin" w:eastAsia="IRNazanin"/>
          <w:color w:val="111111"/>
          <w:sz w:val="28"/>
          <w:sz w:val="28"/>
          <w:szCs w:val="28"/>
          <w:rtl w:val="true"/>
          <w:lang w:bidi="fa-IR"/>
        </w:rPr>
        <w:t>باسلامها لیس لها محرم قال فاحملها فان المؤمن محرم للمؤمن ثم تلا هذه الآیة</w:t>
      </w:r>
    </w:p>
    <w:p>
      <w:pPr>
        <w:pStyle w:val="BookText"/>
        <w:rPr/>
      </w:pPr>
      <w:r>
        <w:rPr>
          <w:rFonts w:ascii="IRNazanin" w:hAnsi="IRNazanin" w:eastAsia="IRNazanin"/>
          <w:color w:val="111111"/>
          <w:sz w:val="28"/>
          <w:sz w:val="28"/>
          <w:szCs w:val="28"/>
          <w:rtl w:val="true"/>
          <w:lang w:bidi="fa-IR"/>
        </w:rPr>
        <w:t>والمؤمنون والمؤمنات بعضهم أولیاء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البزنطی عن صفوان الجمال قال قلت لابی عبد الله علیه السلام</w:t>
      </w:r>
    </w:p>
    <w:p>
      <w:pPr>
        <w:pStyle w:val="BookText"/>
        <w:rPr/>
      </w:pPr>
      <w:r>
        <w:rPr>
          <w:rFonts w:ascii="IRNazanin" w:hAnsi="IRNazanin" w:eastAsia="IRNazanin"/>
          <w:color w:val="111111"/>
          <w:sz w:val="28"/>
          <w:sz w:val="28"/>
          <w:szCs w:val="28"/>
          <w:rtl w:val="true"/>
          <w:lang w:bidi="fa-IR"/>
        </w:rPr>
        <w:t>قد عرفتنی بعملی وتأتینی المرأة أعرفها باسلامها وحبها إیاکم وولایتها لکم لیس</w:t>
      </w:r>
    </w:p>
    <w:p>
      <w:pPr>
        <w:pStyle w:val="BookText"/>
        <w:rPr/>
      </w:pPr>
      <w:r>
        <w:rPr>
          <w:rFonts w:ascii="IRNazanin" w:hAnsi="IRNazanin" w:eastAsia="IRNazanin"/>
          <w:color w:val="111111"/>
          <w:sz w:val="28"/>
          <w:sz w:val="28"/>
          <w:szCs w:val="28"/>
          <w:rtl w:val="true"/>
          <w:lang w:bidi="fa-IR"/>
        </w:rPr>
        <w:t xml:space="preserve">لها محرم قال إذا جاءت المرأة المسلمة فاحملها فان المؤمن محرم المؤمنة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معاویة بن عمار</w:t>
      </w:r>
    </w:p>
    <w:p>
      <w:pPr>
        <w:pStyle w:val="BookText"/>
        <w:rPr/>
      </w:pPr>
      <w:r>
        <w:rPr>
          <w:rFonts w:ascii="IRNazanin" w:hAnsi="IRNazanin" w:eastAsia="IRNazanin"/>
          <w:color w:val="111111"/>
          <w:sz w:val="28"/>
          <w:sz w:val="28"/>
          <w:szCs w:val="28"/>
          <w:rtl w:val="true"/>
          <w:lang w:bidi="fa-IR"/>
        </w:rPr>
        <w:t>عن أبی عبد الله علیه السلام قال سألته عن المرأة تخرج مع غیر ولی قال لا بأس فإن کان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لها زوج أو ابن اخ قادرین علی أن یخرجا معها ولیس لها </w:t>
      </w:r>
      <w:r>
        <w:rPr>
          <w:rStyle w:val="FootnoteAnchor"/>
          <w:rtl w:val="true"/>
        </w:rPr>
        <w:footnoteReference w:id="483"/>
      </w:r>
      <w:r>
        <w:rPr>
          <w:rFonts w:ascii="IRNazanin" w:hAnsi="IRNazanin" w:eastAsia="IRNazanin"/>
          <w:color w:val="111111"/>
          <w:sz w:val="28"/>
          <w:sz w:val="28"/>
          <w:szCs w:val="28"/>
          <w:rtl w:val="true"/>
          <w:lang w:bidi="fa-IR"/>
        </w:rPr>
        <w:t>سعة فلا ینبغی لها ان تقعد</w:t>
      </w:r>
      <w:bookmarkStart w:id="262" w:name="pg16862_230255"/>
    </w:p>
    <w:p>
      <w:pPr>
        <w:pStyle w:val="BookText"/>
        <w:rPr/>
      </w:pPr>
      <w:bookmarkEnd w:id="262"/>
      <w:r>
        <w:rPr>
          <w:rFonts w:ascii="IRNazanin" w:hAnsi="IRNazanin" w:eastAsia="IRNazanin"/>
          <w:color w:val="111111"/>
          <w:sz w:val="28"/>
          <w:sz w:val="28"/>
          <w:szCs w:val="28"/>
          <w:rtl w:val="true"/>
          <w:lang w:bidi="fa-IR"/>
        </w:rPr>
        <w:t>ولا ینبغی لهم ان یمنعوها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معاویة بن عمار قال</w:t>
      </w:r>
    </w:p>
    <w:p>
      <w:pPr>
        <w:pStyle w:val="BookText"/>
        <w:rPr/>
      </w:pPr>
      <w:r>
        <w:rPr>
          <w:rFonts w:ascii="IRNazanin" w:hAnsi="IRNazanin" w:eastAsia="IRNazanin"/>
          <w:color w:val="111111"/>
          <w:sz w:val="28"/>
          <w:sz w:val="28"/>
          <w:szCs w:val="28"/>
          <w:rtl w:val="true"/>
          <w:lang w:bidi="fa-IR"/>
        </w:rPr>
        <w:t>سألت أبا عبد الله علیه السلام عن المرأة تحج بغیر ولی قال لا بأس وان کان لها زوج أو اخ</w:t>
      </w:r>
    </w:p>
    <w:p>
      <w:pPr>
        <w:pStyle w:val="BookText"/>
        <w:rPr/>
      </w:pPr>
      <w:r>
        <w:rPr>
          <w:rFonts w:ascii="IRNazanin" w:hAnsi="IRNazanin" w:eastAsia="IRNazanin"/>
          <w:color w:val="111111"/>
          <w:sz w:val="28"/>
          <w:sz w:val="28"/>
          <w:szCs w:val="28"/>
          <w:rtl w:val="true"/>
          <w:lang w:bidi="fa-IR"/>
        </w:rPr>
        <w:t xml:space="preserve">أو ابن اخ فأبوا ان یحجوا بها ولیس لهم سعة </w:t>
      </w:r>
      <w:r>
        <w:rPr>
          <w:rStyle w:val="FootnoteAnchor"/>
          <w:rtl w:val="true"/>
        </w:rPr>
        <w:footnoteReference w:id="484"/>
      </w:r>
      <w:r>
        <w:rPr>
          <w:rFonts w:ascii="IRNazanin" w:hAnsi="IRNazanin" w:eastAsia="IRNazanin"/>
          <w:color w:val="111111"/>
          <w:sz w:val="28"/>
          <w:sz w:val="28"/>
          <w:szCs w:val="28"/>
          <w:rtl w:val="true"/>
          <w:lang w:bidi="fa-IR"/>
        </w:rPr>
        <w:t>فلا ینبغی لها ان تعقد عن الحج ولیس</w:t>
      </w:r>
    </w:p>
    <w:p>
      <w:pPr>
        <w:pStyle w:val="BookText"/>
        <w:rPr/>
      </w:pPr>
      <w:r>
        <w:rPr>
          <w:rFonts w:ascii="IRNazanin" w:hAnsi="IRNazanin" w:eastAsia="IRNazanin"/>
          <w:color w:val="111111"/>
          <w:sz w:val="28"/>
          <w:sz w:val="28"/>
          <w:szCs w:val="28"/>
          <w:rtl w:val="true"/>
          <w:lang w:bidi="fa-IR"/>
        </w:rPr>
        <w:t>لهم ان یمنعوها وقال لا تحج المطلقة فی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والمرأة تحج من غیر ولی</w:t>
      </w:r>
    </w:p>
    <w:p>
      <w:pPr>
        <w:pStyle w:val="BookText"/>
        <w:rPr/>
      </w:pPr>
      <w:r>
        <w:rPr>
          <w:rFonts w:ascii="IRNazanin" w:hAnsi="IRNazanin" w:eastAsia="IRNazanin"/>
          <w:color w:val="111111"/>
          <w:sz w:val="28"/>
          <w:sz w:val="28"/>
          <w:szCs w:val="28"/>
          <w:rtl w:val="true"/>
          <w:lang w:bidi="fa-IR"/>
        </w:rPr>
        <w:t>متی أبی أولیائها الخروج معها ولیس لهم منعها ولا لها ان تمتنع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علی الرجال ان یحجوا نسائهم قال جعفر بن محمد علیهما السلام</w:t>
      </w:r>
    </w:p>
    <w:p>
      <w:pPr>
        <w:pStyle w:val="BookText"/>
        <w:rPr/>
      </w:pPr>
      <w:r>
        <w:rPr>
          <w:rFonts w:ascii="IRNazanin" w:hAnsi="IRNazanin" w:eastAsia="IRNazanin"/>
          <w:color w:val="111111"/>
          <w:sz w:val="28"/>
          <w:sz w:val="28"/>
          <w:szCs w:val="28"/>
          <w:rtl w:val="true"/>
          <w:lang w:bidi="fa-IR"/>
        </w:rPr>
        <w:t xml:space="preserve">یعنی إذا کانت النفقة من مالها فطلبت من زوجها </w:t>
      </w:r>
      <w:r>
        <w:rPr>
          <w:rStyle w:val="FootnoteAnchor"/>
          <w:rtl w:val="true"/>
        </w:rPr>
        <w:footnoteReference w:id="485"/>
      </w:r>
      <w:r>
        <w:rPr>
          <w:rFonts w:ascii="IRNazanin" w:hAnsi="IRNazanin" w:eastAsia="IRNazanin"/>
          <w:color w:val="111111"/>
          <w:sz w:val="28"/>
          <w:sz w:val="28"/>
          <w:szCs w:val="28"/>
          <w:rtl w:val="true"/>
          <w:lang w:bidi="fa-IR"/>
        </w:rPr>
        <w:t xml:space="preserve">الصحبة لأداء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هذا الخبر عن الجعفریات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عنه</w:t>
      </w:r>
    </w:p>
    <w:p>
      <w:pPr>
        <w:pStyle w:val="BookText"/>
        <w:rPr/>
      </w:pPr>
      <w:r>
        <w:rPr>
          <w:rFonts w:ascii="IRNazanin" w:hAnsi="IRNazanin" w:eastAsia="IRNazanin"/>
          <w:color w:val="111111"/>
          <w:sz w:val="28"/>
          <w:sz w:val="28"/>
          <w:szCs w:val="28"/>
          <w:rtl w:val="true"/>
          <w:lang w:bidi="fa-IR"/>
        </w:rPr>
        <w:t>صلی الله علیه وآله مثله قال قال جعفر بن محمد علیهما السلام یعنی إذا کانت النفقة من</w:t>
      </w:r>
    </w:p>
    <w:p>
      <w:pPr>
        <w:pStyle w:val="BookText"/>
        <w:rPr/>
      </w:pPr>
      <w:r>
        <w:rPr>
          <w:rFonts w:ascii="IRNazanin" w:hAnsi="IRNazanin" w:eastAsia="IRNazanin"/>
          <w:color w:val="111111"/>
          <w:sz w:val="28"/>
          <w:sz w:val="28"/>
          <w:szCs w:val="28"/>
          <w:rtl w:val="true"/>
          <w:lang w:bidi="fa-IR"/>
        </w:rPr>
        <w:t>مال المرأة لا علی أن یتکلف الزوج نفقة الحج من اجلها ولکن یخرج معها لتؤدی</w:t>
      </w:r>
    </w:p>
    <w:p>
      <w:pPr>
        <w:pStyle w:val="BookText"/>
        <w:rPr/>
      </w:pPr>
      <w:r>
        <w:rPr>
          <w:rFonts w:ascii="Amiri" w:hAnsi="Amiri" w:eastAsia="Amiri" w:cs="Amiri"/>
          <w:color w:val="111111"/>
          <w:sz w:val="28"/>
          <w:sz w:val="28"/>
          <w:szCs w:val="28"/>
          <w:rtl w:val="true"/>
          <w:lang w:bidi="ar-SA"/>
        </w:rPr>
        <w:t>فرضها والنفقة من مالها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وتقدم فی أحادیث الباب المتقدم ما یمکن ان یستدل باطلاقه علی جواز الحج</w:t>
      </w:r>
    </w:p>
    <w:p>
      <w:pPr>
        <w:pStyle w:val="BookText"/>
        <w:rPr/>
      </w:pPr>
      <w:r>
        <w:rPr>
          <w:rFonts w:ascii="IRNazanin" w:hAnsi="IRNazanin" w:eastAsia="IRNazanin"/>
          <w:color w:val="111111"/>
          <w:sz w:val="28"/>
          <w:sz w:val="28"/>
          <w:szCs w:val="28"/>
          <w:rtl w:val="true"/>
          <w:lang w:bidi="fa-IR"/>
        </w:rPr>
        <w:t>للمرأة بغیر محرم إذا کانت مأمونة</w:t>
      </w:r>
      <w:r>
        <w:rPr>
          <w:rFonts w:eastAsia="IRNazanin" w:cs="IRNazanin"/>
          <w:color w:val="111111"/>
          <w:sz w:val="28"/>
          <w:szCs w:val="28"/>
          <w:rtl w:val="true"/>
          <w:lang w:bidi="fa-IR"/>
        </w:rPr>
        <w:t>.</w:t>
      </w:r>
    </w:p>
    <w:p>
      <w:pPr>
        <w:pStyle w:val="Heading4"/>
        <w:numPr>
          <w:ilvl w:val="3"/>
          <w:numId w:val="1"/>
        </w:numPr>
        <w:rPr/>
      </w:pPr>
      <w:bookmarkStart w:id="263" w:name="__RefHeading___Toc9964716_417432637"/>
      <w:bookmarkStart w:id="264" w:name="_Toc96"/>
      <w:bookmarkEnd w:id="263"/>
      <w:r>
        <w:rPr>
          <w:rtl w:val="true"/>
        </w:rPr>
        <w:t>(</w:t>
      </w:r>
      <w:r>
        <w:rPr/>
        <w:t>5</w:t>
      </w:r>
      <w:r>
        <w:rPr>
          <w:rtl w:val="true"/>
        </w:rPr>
        <w:t xml:space="preserve">) </w:t>
      </w:r>
      <w:r>
        <w:rPr>
          <w:rtl w:val="true"/>
        </w:rPr>
        <w:t>باب حکم حج المطلقة فی العدة والمتوفی عنها زوجها</w:t>
      </w:r>
      <w:bookmarkEnd w:id="264"/>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عیسی عن أبی عبد الله البرقی عمن</w:t>
      </w:r>
    </w:p>
    <w:p>
      <w:pPr>
        <w:pStyle w:val="BookText"/>
        <w:rPr/>
      </w:pPr>
      <w:r>
        <w:rPr>
          <w:rFonts w:ascii="IRNazanin" w:hAnsi="IRNazanin" w:eastAsia="IRNazanin"/>
          <w:color w:val="111111"/>
          <w:sz w:val="28"/>
          <w:sz w:val="28"/>
          <w:szCs w:val="28"/>
          <w:rtl w:val="true"/>
          <w:lang w:bidi="fa-IR"/>
        </w:rPr>
        <w:t>ذکره عن منصور بن حازم قال سألت أبا عبد الله علیه السلام عن المطلقة تحج فی عدتها</w:t>
      </w:r>
    </w:p>
    <w:p>
      <w:pPr>
        <w:pStyle w:val="BookText"/>
        <w:rPr/>
      </w:pPr>
      <w:r>
        <w:rPr>
          <w:rFonts w:ascii="IRNazanin" w:hAnsi="IRNazanin" w:eastAsia="IRNazanin"/>
          <w:color w:val="111111"/>
          <w:sz w:val="28"/>
          <w:sz w:val="28"/>
          <w:szCs w:val="28"/>
          <w:rtl w:val="true"/>
          <w:lang w:bidi="fa-IR"/>
        </w:rPr>
        <w:t xml:space="preserve">قال إن کانت صرورة حجت </w:t>
      </w:r>
      <w:r>
        <w:rPr>
          <w:rStyle w:val="FootnoteAnchor"/>
          <w:rtl w:val="true"/>
        </w:rPr>
        <w:footnoteReference w:id="486"/>
      </w:r>
      <w:r>
        <w:rPr>
          <w:rFonts w:ascii="IRNazanin" w:hAnsi="IRNazanin" w:eastAsia="IRNazanin"/>
          <w:color w:val="111111"/>
          <w:sz w:val="28"/>
          <w:sz w:val="28"/>
          <w:szCs w:val="28"/>
          <w:rtl w:val="true"/>
          <w:lang w:bidi="fa-IR"/>
        </w:rPr>
        <w:t>فی عدتها وان کانت قد حجت فلا تحج حتی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تقضی </w:t>
      </w:r>
      <w:r>
        <w:rPr>
          <w:rStyle w:val="FootnoteAnchor"/>
          <w:rtl w:val="true"/>
        </w:rPr>
        <w:footnoteReference w:id="487"/>
      </w:r>
      <w:r>
        <w:rPr>
          <w:rFonts w:ascii="IRNazanin" w:hAnsi="IRNazanin" w:eastAsia="IRNazanin"/>
          <w:color w:val="111111"/>
          <w:sz w:val="28"/>
          <w:sz w:val="28"/>
          <w:szCs w:val="28"/>
          <w:rtl w:val="true"/>
          <w:lang w:bidi="fa-IR"/>
        </w:rPr>
        <w:t>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وفضالة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 عن محمد بن مسلم عن أحدهما علیهما السلام قال</w:t>
      </w:r>
    </w:p>
    <w:p>
      <w:pPr>
        <w:pStyle w:val="BookText"/>
        <w:rPr/>
      </w:pPr>
      <w:r>
        <w:rPr>
          <w:rFonts w:ascii="IRNazanin" w:hAnsi="IRNazanin" w:eastAsia="IRNazanin"/>
          <w:color w:val="111111"/>
          <w:sz w:val="28"/>
          <w:sz w:val="28"/>
          <w:szCs w:val="28"/>
          <w:rtl w:val="true"/>
          <w:lang w:bidi="fa-IR"/>
        </w:rPr>
        <w:t>المطلقة تحج فی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تحج</w:t>
      </w:r>
    </w:p>
    <w:p>
      <w:pPr>
        <w:pStyle w:val="BookText"/>
        <w:rPr/>
      </w:pPr>
      <w:r>
        <w:rPr>
          <w:rFonts w:ascii="IRNazanin" w:hAnsi="IRNazanin" w:eastAsia="IRNazanin"/>
          <w:color w:val="111111"/>
          <w:sz w:val="28"/>
          <w:sz w:val="28"/>
          <w:szCs w:val="28"/>
          <w:rtl w:val="true"/>
          <w:lang w:bidi="fa-IR"/>
        </w:rPr>
        <w:t>المطلقة ان شاءت فی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وتحج المطلقة فی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إسماعیل عن الفضل بن شاذان وأبی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الأشعری عن محمد بن عبد الجبار</w:t>
      </w:r>
    </w:p>
    <w:p>
      <w:pPr>
        <w:pStyle w:val="BookText"/>
        <w:rPr/>
      </w:pPr>
      <w:r>
        <w:rPr>
          <w:rFonts w:ascii="Amiri" w:hAnsi="Amiri" w:eastAsia="Amiri" w:cs="Amiri"/>
          <w:color w:val="111111"/>
          <w:sz w:val="28"/>
          <w:sz w:val="28"/>
          <w:szCs w:val="28"/>
          <w:rtl w:val="true"/>
          <w:lang w:bidi="ar-SA"/>
        </w:rPr>
        <w:t>عن صفوان عن العلا عن محمد بن مسلم قال المطلقة تحج وتشهد الحقوق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w:t>
      </w:r>
    </w:p>
    <w:p>
      <w:pPr>
        <w:pStyle w:val="BookText"/>
        <w:rPr/>
      </w:pPr>
      <w:r>
        <w:rPr>
          <w:rFonts w:ascii="IRNazanin" w:hAnsi="IRNazanin" w:eastAsia="IRNazanin"/>
          <w:color w:val="111111"/>
          <w:sz w:val="28"/>
          <w:sz w:val="28"/>
          <w:szCs w:val="28"/>
          <w:rtl w:val="true"/>
          <w:lang w:bidi="fa-IR"/>
        </w:rPr>
        <w:t>زیاد عن ابن سماعة عن محمد بن زیاد عن معویة بن عمار عن أبی عبد الله علیه السلام</w:t>
      </w:r>
    </w:p>
    <w:p>
      <w:pPr>
        <w:pStyle w:val="BookText"/>
        <w:rPr/>
      </w:pPr>
      <w:r>
        <w:rPr>
          <w:rFonts w:ascii="IRNazanin" w:hAnsi="IRNazanin" w:eastAsia="IRNazanin"/>
          <w:color w:val="111111"/>
          <w:sz w:val="28"/>
          <w:sz w:val="28"/>
          <w:szCs w:val="28"/>
          <w:rtl w:val="true"/>
          <w:lang w:bidi="fa-IR"/>
        </w:rPr>
        <w:t>قال سمعته یقول المطلقة تحج فی عدتها ان طابت نفس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إبراهیم</w:t>
      </w:r>
    </w:p>
    <w:p>
      <w:pPr>
        <w:pStyle w:val="BookText"/>
        <w:rPr/>
      </w:pPr>
      <w:r>
        <w:rPr>
          <w:rFonts w:ascii="IRNazanin" w:hAnsi="IRNazanin" w:eastAsia="IRNazanin"/>
          <w:color w:val="111111"/>
          <w:sz w:val="28"/>
          <w:sz w:val="28"/>
          <w:szCs w:val="28"/>
          <w:rtl w:val="true"/>
          <w:lang w:bidi="fa-IR"/>
        </w:rPr>
        <w:t>عن أبیه عن عثمان بن عیسی عن سماعة بن مهران قال سألته عن المطلقة أین تعتد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بیتها لا تخرج وان أرادت زیارة خرجت بعد نصف اللیل ولا تخرج</w:t>
      </w:r>
    </w:p>
    <w:p>
      <w:pPr>
        <w:pStyle w:val="BookText"/>
        <w:rPr/>
      </w:pPr>
      <w:r>
        <w:rPr>
          <w:rFonts w:ascii="IRNazanin" w:hAnsi="IRNazanin" w:eastAsia="IRNazanin"/>
          <w:color w:val="111111"/>
          <w:sz w:val="28"/>
          <w:sz w:val="28"/>
          <w:szCs w:val="28"/>
          <w:rtl w:val="true"/>
          <w:lang w:bidi="fa-IR"/>
        </w:rPr>
        <w:t xml:space="preserve">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لها ان تحج حتی تنقضی عدتها قال وسألته عن المتوفی عنها زوجها</w:t>
      </w:r>
    </w:p>
    <w:p>
      <w:pPr>
        <w:pStyle w:val="BookText"/>
        <w:rPr/>
      </w:pPr>
      <w:r>
        <w:rPr>
          <w:rFonts w:ascii="IRNazanin" w:hAnsi="IRNazanin" w:eastAsia="IRNazanin"/>
          <w:color w:val="111111"/>
          <w:sz w:val="28"/>
          <w:sz w:val="28"/>
          <w:szCs w:val="28"/>
          <w:rtl w:val="true"/>
          <w:lang w:bidi="fa-IR"/>
        </w:rPr>
        <w:t>کذلک هی قال نعم وتحج ان شاءت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معاویة بن عمار قال قال</w:t>
      </w:r>
    </w:p>
    <w:p>
      <w:pPr>
        <w:pStyle w:val="BookText"/>
        <w:rPr/>
      </w:pPr>
      <w:r>
        <w:rPr>
          <w:rFonts w:ascii="IRNazanin" w:hAnsi="IRNazanin" w:eastAsia="IRNazanin"/>
          <w:color w:val="111111"/>
          <w:sz w:val="28"/>
          <w:sz w:val="28"/>
          <w:szCs w:val="28"/>
          <w:rtl w:val="true"/>
          <w:lang w:bidi="fa-IR"/>
        </w:rPr>
        <w:t xml:space="preserve">أبو عبد الله علیه السلام لا تحج المطلقة فی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هذه عن یب فی ذیل روایة</w:t>
      </w:r>
    </w:p>
    <w:p>
      <w:pPr>
        <w:pStyle w:val="BookText"/>
        <w:rPr/>
      </w:pPr>
      <w:r>
        <w:rPr>
          <w:rFonts w:ascii="IRNazanin" w:hAnsi="IRNazanin" w:eastAsia="IRNazanin"/>
          <w:color w:val="111111"/>
          <w:sz w:val="28"/>
          <w:sz w:val="28"/>
          <w:szCs w:val="28"/>
          <w:rtl w:val="true"/>
          <w:lang w:bidi="fa-IR"/>
        </w:rPr>
        <w:t xml:space="preserve">معاویة بن عمار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الباب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صفوان عن أبی هلال عن أبی عبد الله علیه السلام فی التی </w:t>
      </w:r>
      <w:r>
        <w:rPr>
          <w:rStyle w:val="FootnoteAnchor"/>
          <w:rtl w:val="true"/>
        </w:rPr>
        <w:footnoteReference w:id="488"/>
      </w:r>
      <w:r>
        <w:rPr>
          <w:rFonts w:ascii="IRNazanin" w:hAnsi="IRNazanin" w:eastAsia="IRNazanin"/>
          <w:color w:val="111111"/>
          <w:sz w:val="28"/>
          <w:sz w:val="28"/>
          <w:szCs w:val="28"/>
          <w:rtl w:val="true"/>
          <w:lang w:bidi="fa-IR"/>
        </w:rPr>
        <w:t>یموت عنها زوجها</w:t>
      </w:r>
    </w:p>
    <w:p>
      <w:pPr>
        <w:pStyle w:val="BookText"/>
        <w:rPr/>
      </w:pPr>
      <w:r>
        <w:rPr>
          <w:rFonts w:ascii="IRNazanin" w:hAnsi="IRNazanin" w:eastAsia="IRNazanin"/>
          <w:color w:val="111111"/>
          <w:sz w:val="28"/>
          <w:sz w:val="28"/>
          <w:szCs w:val="28"/>
          <w:rtl w:val="true"/>
          <w:lang w:bidi="fa-IR"/>
        </w:rPr>
        <w:t>تخرج إلی الحج والعمرة ولا تخرج التی تطلق لان الله تعالی یقول ولا یخرجن الا ان</w:t>
      </w:r>
    </w:p>
    <w:p>
      <w:pPr>
        <w:pStyle w:val="BookText"/>
        <w:rPr/>
      </w:pPr>
      <w:r>
        <w:rPr>
          <w:rFonts w:ascii="IRNazanin" w:hAnsi="IRNazanin" w:eastAsia="IRNazanin"/>
          <w:color w:val="111111"/>
          <w:sz w:val="28"/>
          <w:sz w:val="28"/>
          <w:szCs w:val="28"/>
          <w:rtl w:val="true"/>
          <w:lang w:bidi="fa-IR"/>
        </w:rPr>
        <w:t>تکون طلقت فی 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أبی الفضل الثقفی عن داود بن</w:t>
      </w:r>
    </w:p>
    <w:p>
      <w:pPr>
        <w:pStyle w:val="BookText"/>
        <w:rPr/>
      </w:pPr>
      <w:r>
        <w:rPr>
          <w:rFonts w:ascii="IRNazanin" w:hAnsi="IRNazanin" w:eastAsia="IRNazanin"/>
          <w:color w:val="111111"/>
          <w:sz w:val="28"/>
          <w:sz w:val="28"/>
          <w:szCs w:val="28"/>
          <w:rtl w:val="true"/>
          <w:lang w:bidi="fa-IR"/>
        </w:rPr>
        <w:t>الحصین عن أبی عبد الله علیه السلام قال سئلته عن المتوفی عنها زوجها قال تحج وان</w:t>
      </w:r>
    </w:p>
    <w:p>
      <w:pPr>
        <w:pStyle w:val="BookText"/>
        <w:rPr/>
      </w:pPr>
      <w:r>
        <w:rPr>
          <w:rFonts w:ascii="IRNazanin" w:hAnsi="IRNazanin" w:eastAsia="IRNazanin"/>
          <w:color w:val="111111"/>
          <w:sz w:val="28"/>
          <w:sz w:val="28"/>
          <w:szCs w:val="28"/>
          <w:rtl w:val="true"/>
          <w:lang w:bidi="fa-IR"/>
        </w:rPr>
        <w:t>کانت فی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الله بن بکیر عن زرارة قال سئلت ابا عبد الله</w:t>
      </w:r>
    </w:p>
    <w:p>
      <w:pPr>
        <w:pStyle w:val="BookText"/>
        <w:rPr/>
      </w:pPr>
      <w:r>
        <w:rPr>
          <w:rFonts w:ascii="IRNazanin" w:hAnsi="IRNazanin" w:eastAsia="IRNazanin"/>
          <w:color w:val="111111"/>
          <w:sz w:val="28"/>
          <w:sz w:val="28"/>
          <w:szCs w:val="28"/>
          <w:rtl w:val="true"/>
          <w:lang w:bidi="fa-IR"/>
        </w:rPr>
        <w:t>علیه السلام عن المتوفی عنها زوجها تحج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بکیر عن زرارة قال سئلت ابا عبد الله علیه السلام عن المرأة</w:t>
      </w:r>
    </w:p>
    <w:p>
      <w:pPr>
        <w:pStyle w:val="BookText"/>
        <w:rPr/>
      </w:pPr>
      <w:r>
        <w:rPr>
          <w:rFonts w:ascii="IRNazanin" w:hAnsi="IRNazanin" w:eastAsia="IRNazanin"/>
          <w:color w:val="111111"/>
          <w:sz w:val="28"/>
          <w:sz w:val="28"/>
          <w:szCs w:val="28"/>
          <w:rtl w:val="true"/>
          <w:lang w:bidi="fa-IR"/>
        </w:rPr>
        <w:t>التی یتوفی عنها زوجها أتحج فی عدتها فقال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فضال</w:t>
      </w:r>
    </w:p>
    <w:p>
      <w:pPr>
        <w:pStyle w:val="BookText"/>
        <w:rPr/>
      </w:pPr>
      <w:r>
        <w:rPr>
          <w:rFonts w:ascii="IRNazanin" w:hAnsi="IRNazanin" w:eastAsia="IRNazanin"/>
          <w:color w:val="111111"/>
          <w:sz w:val="28"/>
          <w:sz w:val="28"/>
          <w:szCs w:val="28"/>
          <w:rtl w:val="true"/>
          <w:lang w:bidi="fa-IR"/>
        </w:rPr>
        <w:t xml:space="preserve">عن ابن بکیر قرب الإسناد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الولید عن عبد الله بن بکیر قال سألت أبا</w:t>
      </w:r>
    </w:p>
    <w:p>
      <w:pPr>
        <w:pStyle w:val="BookText"/>
        <w:rPr/>
      </w:pPr>
      <w:r>
        <w:rPr>
          <w:rFonts w:ascii="IRNazanin" w:hAnsi="IRNazanin" w:eastAsia="IRNazanin"/>
          <w:color w:val="111111"/>
          <w:sz w:val="28"/>
          <w:sz w:val="28"/>
          <w:szCs w:val="28"/>
          <w:rtl w:val="true"/>
          <w:lang w:bidi="fa-IR"/>
        </w:rPr>
        <w:t xml:space="preserve">عبد الله علیه السلام عن التی توفی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أتحج قال نعم وتخرج</w:t>
      </w:r>
    </w:p>
    <w:p>
      <w:pPr>
        <w:pStyle w:val="BookText"/>
        <w:rPr/>
      </w:pPr>
      <w:r>
        <w:rPr>
          <w:rFonts w:ascii="IRNazanin" w:hAnsi="IRNazanin" w:eastAsia="IRNazanin"/>
          <w:color w:val="111111"/>
          <w:sz w:val="28"/>
          <w:sz w:val="28"/>
          <w:szCs w:val="28"/>
          <w:rtl w:val="true"/>
          <w:lang w:bidi="fa-IR"/>
        </w:rPr>
        <w:t>وتنتقل من منزل إلی منزل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عبد الله بن</w:t>
      </w:r>
    </w:p>
    <w:p>
      <w:pPr>
        <w:pStyle w:val="BookText"/>
        <w:rPr/>
      </w:pPr>
      <w:r>
        <w:rPr>
          <w:rFonts w:ascii="IRNazanin" w:hAnsi="IRNazanin" w:eastAsia="IRNazanin"/>
          <w:color w:val="111111"/>
          <w:sz w:val="28"/>
          <w:sz w:val="28"/>
          <w:szCs w:val="28"/>
          <w:rtl w:val="true"/>
          <w:lang w:bidi="fa-IR"/>
        </w:rPr>
        <w:t>جبلة عن ابن بکیر عن عبید بن زرارة عن أبی عبد الله علیه السلام قال سئلته عن</w:t>
      </w:r>
    </w:p>
    <w:p>
      <w:pPr>
        <w:pStyle w:val="BookText"/>
        <w:rPr/>
      </w:pPr>
      <w:r>
        <w:rPr>
          <w:rFonts w:ascii="IRNazanin" w:hAnsi="IRNazanin" w:eastAsia="IRNazanin"/>
          <w:color w:val="111111"/>
          <w:sz w:val="28"/>
          <w:sz w:val="28"/>
          <w:szCs w:val="28"/>
          <w:rtl w:val="true"/>
          <w:lang w:bidi="fa-IR"/>
        </w:rPr>
        <w:t>المتوفی عنها زوجها أتخرج من بیت زوجها قال تخرج من بیت زوجها وتحج وتنتقل</w:t>
      </w:r>
    </w:p>
    <w:p>
      <w:pPr>
        <w:pStyle w:val="BookText"/>
        <w:rPr/>
      </w:pPr>
      <w:r>
        <w:rPr>
          <w:rFonts w:ascii="IRNazanin" w:hAnsi="IRNazanin" w:eastAsia="IRNazanin"/>
          <w:color w:val="111111"/>
          <w:sz w:val="28"/>
          <w:sz w:val="28"/>
          <w:szCs w:val="28"/>
          <w:rtl w:val="true"/>
          <w:lang w:bidi="fa-IR"/>
        </w:rPr>
        <w:t>من منزل إلی منزل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عبید بن زرارة عن أبی عبد الله علیه السلام</w:t>
      </w:r>
    </w:p>
    <w:p>
      <w:pPr>
        <w:pStyle w:val="BookText"/>
        <w:rPr/>
      </w:pPr>
      <w:r>
        <w:rPr>
          <w:rFonts w:ascii="IRNazanin" w:hAnsi="IRNazanin" w:eastAsia="IRNazanin"/>
          <w:color w:val="111111"/>
          <w:sz w:val="28"/>
          <w:sz w:val="28"/>
          <w:szCs w:val="28"/>
          <w:rtl w:val="true"/>
          <w:lang w:bidi="fa-IR"/>
        </w:rPr>
        <w:t>فی المتوفی عنها زوجها أتحج وتشهد الحقوق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عن الحلبی عن أبی عبد الله علیه السلام قال سئل عن المرأة یموت عنها زوجها أیصلح</w:t>
      </w:r>
    </w:p>
    <w:p>
      <w:pPr>
        <w:pStyle w:val="BookText"/>
        <w:rPr/>
      </w:pPr>
      <w:r>
        <w:rPr>
          <w:rFonts w:ascii="IRNazanin" w:hAnsi="IRNazanin" w:eastAsia="IRNazanin"/>
          <w:color w:val="111111"/>
          <w:sz w:val="28"/>
          <w:sz w:val="28"/>
          <w:szCs w:val="28"/>
          <w:rtl w:val="true"/>
          <w:lang w:bidi="fa-IR"/>
        </w:rPr>
        <w:t xml:space="preserve">لها ان تحج أو تعود مریضا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تخرج فی سبیل الله عز وجل ولا تکتحل ولا تطیب</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عن أبیه عن آبائه عن علی</w:t>
      </w:r>
      <w:bookmarkStart w:id="265" w:name="pg16862_230258"/>
    </w:p>
    <w:p>
      <w:pPr>
        <w:pStyle w:val="BookText"/>
        <w:rPr/>
      </w:pPr>
      <w:bookmarkEnd w:id="265"/>
      <w:r>
        <w:rPr>
          <w:rFonts w:ascii="IRNazanin" w:hAnsi="IRNazanin" w:eastAsia="IRNazanin"/>
          <w:color w:val="111111"/>
          <w:sz w:val="28"/>
          <w:sz w:val="28"/>
          <w:szCs w:val="28"/>
          <w:rtl w:val="true"/>
          <w:lang w:bidi="fa-IR"/>
        </w:rPr>
        <w:t>علیهم السلام ان بعض أزواج رسول الله صلی الله علیه وآله سئلته فقالت إن فلانة مات</w:t>
      </w:r>
    </w:p>
    <w:p>
      <w:pPr>
        <w:pStyle w:val="BookText"/>
        <w:rPr/>
      </w:pPr>
      <w:r>
        <w:rPr>
          <w:rFonts w:ascii="IRNazanin" w:hAnsi="IRNazanin" w:eastAsia="IRNazanin"/>
          <w:color w:val="111111"/>
          <w:sz w:val="28"/>
          <w:sz w:val="28"/>
          <w:szCs w:val="28"/>
          <w:rtl w:val="true"/>
          <w:lang w:bidi="fa-IR"/>
        </w:rPr>
        <w:t>عنها زوجها أفتخرج فی حق ینوبها إلی أن قال قالت أفتحج قال صلی الله علیه وآله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وجوب إقامة المطلقة رجعیا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زوجها فلا تخرج</w:t>
      </w:r>
    </w:p>
    <w:p>
      <w:pPr>
        <w:pStyle w:val="BookText"/>
        <w:rPr/>
      </w:pPr>
      <w:r>
        <w:rPr>
          <w:rFonts w:ascii="IRNazanin" w:hAnsi="IRNazanin" w:eastAsia="IRNazanin"/>
          <w:color w:val="111111"/>
          <w:sz w:val="28"/>
          <w:sz w:val="28"/>
          <w:szCs w:val="28"/>
          <w:rtl w:val="true"/>
          <w:lang w:bidi="fa-IR"/>
        </w:rPr>
        <w:t>الا باذنه وباب جواز خروج المرأة فی عدة الوفاة فی قضاء الحقوق ما یدل</w:t>
      </w:r>
    </w:p>
    <w:p>
      <w:pPr>
        <w:pStyle w:val="BookText"/>
        <w:rPr/>
      </w:pPr>
      <w:r>
        <w:rPr>
          <w:rFonts w:ascii="IRNazanin" w:hAnsi="IRNazanin" w:eastAsia="IRNazanin"/>
          <w:color w:val="111111"/>
          <w:sz w:val="28"/>
          <w:sz w:val="28"/>
          <w:szCs w:val="28"/>
          <w:rtl w:val="true"/>
          <w:lang w:bidi="fa-IR"/>
        </w:rPr>
        <w:t>ذلک فراجع</w:t>
      </w:r>
      <w:r>
        <w:rPr>
          <w:rFonts w:eastAsia="IRNazanin" w:cs="IRNazanin"/>
          <w:color w:val="111111"/>
          <w:sz w:val="28"/>
          <w:szCs w:val="28"/>
          <w:rtl w:val="true"/>
          <w:lang w:bidi="fa-IR"/>
        </w:rPr>
        <w:t>.</w:t>
      </w:r>
    </w:p>
    <w:p>
      <w:pPr>
        <w:pStyle w:val="Heading4"/>
        <w:numPr>
          <w:ilvl w:val="3"/>
          <w:numId w:val="1"/>
        </w:numPr>
        <w:rPr/>
      </w:pPr>
      <w:bookmarkStart w:id="266" w:name="__RefHeading___Toc9964718_417432637"/>
      <w:bookmarkStart w:id="267" w:name="_Toc97"/>
      <w:bookmarkEnd w:id="266"/>
      <w:r>
        <w:rPr>
          <w:rtl w:val="true"/>
        </w:rPr>
        <w:t>(</w:t>
      </w:r>
      <w:r>
        <w:rPr/>
        <w:t>6</w:t>
      </w:r>
      <w:r>
        <w:rPr>
          <w:rtl w:val="true"/>
        </w:rPr>
        <w:t xml:space="preserve">) </w:t>
      </w:r>
      <w:r>
        <w:rPr>
          <w:rtl w:val="true"/>
        </w:rPr>
        <w:t>باب اشتراط وجوب الحج والعمرة بالاستطاعة وما ورد فی تفسیرها وفی انه لا یحج الا من کتب فی الوفد</w:t>
      </w:r>
      <w:bookmarkEnd w:id="267"/>
    </w:p>
    <w:p>
      <w:pPr>
        <w:pStyle w:val="BookText"/>
        <w:rPr/>
      </w:pPr>
      <w:r>
        <w:rPr>
          <w:rFonts w:ascii="IRNazanin" w:hAnsi="IRNazanin" w:eastAsia="IRNazanin"/>
          <w:color w:val="111111"/>
          <w:sz w:val="28"/>
          <w:sz w:val="28"/>
          <w:szCs w:val="28"/>
          <w:rtl w:val="true"/>
          <w:lang w:bidi="fa-IR"/>
        </w:rPr>
        <w:t xml:space="preserve">قال الله تعالی ولله علی الناس حج البیت من استطاع الیه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آل</w:t>
      </w:r>
    </w:p>
    <w:p>
      <w:pPr>
        <w:pStyle w:val="BookText"/>
        <w:rPr/>
      </w:pPr>
      <w:r>
        <w:rPr>
          <w:rFonts w:ascii="IRNazanin" w:hAnsi="IRNazanin" w:eastAsia="IRNazanin"/>
          <w:color w:val="111111"/>
          <w:sz w:val="28"/>
          <w:sz w:val="28"/>
          <w:szCs w:val="28"/>
          <w:rtl w:val="true"/>
          <w:lang w:bidi="fa-IR"/>
        </w:rPr>
        <w:t xml:space="preserve">عمران 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جل ذکره الحج أشهر معلومات فمن فرض فیهن الحج فلا رفث</w:t>
      </w:r>
    </w:p>
    <w:p>
      <w:pPr>
        <w:pStyle w:val="BookText"/>
        <w:rPr/>
      </w:pPr>
      <w:r>
        <w:rPr>
          <w:rFonts w:ascii="IRNazanin" w:hAnsi="IRNazanin" w:eastAsia="IRNazanin"/>
          <w:color w:val="111111"/>
          <w:sz w:val="28"/>
          <w:sz w:val="28"/>
          <w:szCs w:val="28"/>
          <w:rtl w:val="true"/>
          <w:lang w:bidi="fa-IR"/>
        </w:rPr>
        <w:t xml:space="preserve">ولا فسوق ولا جدال فی الحج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البقرة ی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إبراهیم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عن محمد بن یحیی الخثعمی قال سئل</w:t>
      </w:r>
    </w:p>
    <w:p>
      <w:pPr>
        <w:pStyle w:val="BookText"/>
        <w:rPr/>
      </w:pPr>
      <w:r>
        <w:rPr>
          <w:rFonts w:ascii="IRNazanin" w:hAnsi="IRNazanin" w:eastAsia="IRNazanin"/>
          <w:color w:val="111111"/>
          <w:sz w:val="28"/>
          <w:sz w:val="28"/>
          <w:szCs w:val="28"/>
          <w:rtl w:val="true"/>
          <w:lang w:bidi="fa-IR"/>
        </w:rPr>
        <w:t>حفص الکناسی ابا عبد الله علیه السلام وانا عنده عن قول الله عز وجل ولله علی الناس</w:t>
      </w:r>
    </w:p>
    <w:p>
      <w:pPr>
        <w:pStyle w:val="BookText"/>
        <w:rPr/>
      </w:pPr>
      <w:r>
        <w:rPr>
          <w:rFonts w:ascii="IRNazanin" w:hAnsi="IRNazanin" w:eastAsia="IRNazanin"/>
          <w:color w:val="111111"/>
          <w:sz w:val="28"/>
          <w:sz w:val="28"/>
          <w:szCs w:val="28"/>
          <w:rtl w:val="true"/>
          <w:lang w:bidi="fa-IR"/>
        </w:rPr>
        <w:t xml:space="preserve">حج البیت من استطاع الیه سبیلا ما یعنی بذلک قال من کان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بدنه مخلی</w:t>
      </w:r>
    </w:p>
    <w:p>
      <w:pPr>
        <w:pStyle w:val="BookText"/>
        <w:rPr/>
      </w:pPr>
      <w:r>
        <w:rPr>
          <w:rFonts w:ascii="IRNazanin" w:hAnsi="IRNazanin" w:eastAsia="IRNazanin"/>
          <w:color w:val="111111"/>
          <w:sz w:val="28"/>
          <w:sz w:val="28"/>
          <w:szCs w:val="28"/>
          <w:rtl w:val="true"/>
          <w:lang w:bidi="fa-IR"/>
        </w:rPr>
        <w:t xml:space="preserve">سربه له زاد وراحلة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ممن یستطیع الحج أو قال ممن کان له مال</w:t>
      </w:r>
    </w:p>
    <w:p>
      <w:pPr>
        <w:pStyle w:val="BookText"/>
        <w:rPr/>
      </w:pPr>
      <w:r>
        <w:rPr>
          <w:rFonts w:ascii="IRNazanin" w:hAnsi="IRNazanin" w:eastAsia="IRNazanin"/>
          <w:color w:val="111111"/>
          <w:sz w:val="28"/>
          <w:sz w:val="28"/>
          <w:szCs w:val="28"/>
          <w:rtl w:val="true"/>
          <w:lang w:bidi="fa-IR"/>
        </w:rPr>
        <w:t xml:space="preserve">فقال له حفص الکناسی فإذا کان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بدنه مخلی سربه له زاد وراحلة فلم یحج فهو</w:t>
      </w:r>
    </w:p>
    <w:p>
      <w:pPr>
        <w:pStyle w:val="BookText"/>
        <w:rPr/>
      </w:pPr>
      <w:r>
        <w:rPr>
          <w:rFonts w:ascii="IRNazanin" w:hAnsi="IRNazanin" w:eastAsia="IRNazanin"/>
          <w:color w:val="111111"/>
          <w:sz w:val="28"/>
          <w:sz w:val="28"/>
          <w:szCs w:val="28"/>
          <w:rtl w:val="true"/>
          <w:lang w:bidi="fa-IR"/>
        </w:rPr>
        <w:t>ممن یستطیع الحج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علی بن إبراهیم بن</w:t>
      </w:r>
    </w:p>
    <w:p>
      <w:pPr>
        <w:pStyle w:val="BookText"/>
        <w:rPr/>
      </w:pPr>
      <w:r>
        <w:rPr>
          <w:rFonts w:ascii="IRNazanin" w:hAnsi="IRNazanin" w:eastAsia="IRNazanin"/>
          <w:color w:val="111111"/>
          <w:sz w:val="28"/>
          <w:sz w:val="28"/>
          <w:szCs w:val="28"/>
          <w:rtl w:val="true"/>
          <w:lang w:bidi="fa-IR"/>
        </w:rPr>
        <w:t>هاشم عن أبیه عن محمد بن أبی عمیر عن هشام بن الحکم عن أبی عبد الله علیه السلام</w:t>
      </w:r>
    </w:p>
    <w:p>
      <w:pPr>
        <w:pStyle w:val="BookText"/>
        <w:rPr/>
      </w:pPr>
      <w:r>
        <w:rPr>
          <w:rFonts w:ascii="IRNazanin" w:hAnsi="IRNazanin" w:eastAsia="IRNazanin"/>
          <w:color w:val="111111"/>
          <w:sz w:val="28"/>
          <w:sz w:val="28"/>
          <w:szCs w:val="28"/>
          <w:rtl w:val="true"/>
          <w:lang w:bidi="fa-IR"/>
        </w:rPr>
        <w:t>فی قول الله عز وجل ولله علی الناس حج البیت من استطاع الیه سبیلا ما یعنی بذلک قال</w:t>
      </w:r>
    </w:p>
    <w:p>
      <w:pPr>
        <w:pStyle w:val="BookText"/>
        <w:rPr/>
      </w:pPr>
      <w:r>
        <w:rPr>
          <w:rFonts w:ascii="IRNazanin" w:hAnsi="IRNazanin" w:eastAsia="IRNazanin"/>
          <w:color w:val="111111"/>
          <w:sz w:val="28"/>
          <w:sz w:val="28"/>
          <w:szCs w:val="28"/>
          <w:rtl w:val="true"/>
          <w:lang w:bidi="fa-IR"/>
        </w:rPr>
        <w:t xml:space="preserve">من کان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مخلا سربه له زاد وراحلة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عبد الرحمن بن سیابة عن أبی عبد الله علیه السلام</w:t>
      </w:r>
    </w:p>
    <w:p>
      <w:pPr>
        <w:pStyle w:val="BookText"/>
        <w:rPr/>
      </w:pPr>
      <w:r>
        <w:rPr>
          <w:rFonts w:ascii="IRNazanin" w:hAnsi="IRNazanin" w:eastAsia="IRNazanin"/>
          <w:color w:val="111111"/>
          <w:sz w:val="28"/>
          <w:sz w:val="28"/>
          <w:szCs w:val="28"/>
          <w:rtl w:val="true"/>
          <w:lang w:bidi="fa-IR"/>
        </w:rPr>
        <w:t>فی قوله تعالی ولله علی الناس حج البیت من استطاع الیه سبیلا وذکر نحوه وزاد</w:t>
      </w:r>
    </w:p>
    <w:p>
      <w:pPr>
        <w:pStyle w:val="BookText"/>
        <w:rPr/>
      </w:pPr>
      <w:r>
        <w:rPr>
          <w:rFonts w:ascii="IRNazanin" w:hAnsi="IRNazanin" w:eastAsia="IRNazanin"/>
          <w:color w:val="111111"/>
          <w:sz w:val="28"/>
          <w:sz w:val="28"/>
          <w:szCs w:val="28"/>
          <w:rtl w:val="true"/>
          <w:lang w:bidi="fa-IR"/>
        </w:rPr>
        <w:t>فی آخره فهو مستطیع للحج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الکشی فی رجاله عن حمدویه وإبراهیم ابنی نصیر قالا حدثنا</w:t>
      </w:r>
    </w:p>
    <w:p>
      <w:pPr>
        <w:pStyle w:val="BookText"/>
        <w:rPr/>
      </w:pPr>
      <w:r>
        <w:rPr>
          <w:rFonts w:ascii="IRNazanin" w:hAnsi="IRNazanin" w:eastAsia="IRNazanin"/>
          <w:color w:val="111111"/>
          <w:sz w:val="28"/>
          <w:sz w:val="28"/>
          <w:szCs w:val="28"/>
          <w:rtl w:val="true"/>
          <w:lang w:bidi="fa-IR"/>
        </w:rPr>
        <w:t>العبیدی عن هشام بن إبراهیم الجبلی وهو المشرقی قال قال لی أبو الحسن</w:t>
      </w:r>
    </w:p>
    <w:p>
      <w:pPr>
        <w:pStyle w:val="BookText"/>
        <w:rPr/>
      </w:pPr>
      <w:r>
        <w:rPr>
          <w:rFonts w:ascii="IRNazanin" w:hAnsi="IRNazanin" w:eastAsia="IRNazanin"/>
          <w:color w:val="111111"/>
          <w:sz w:val="28"/>
          <w:sz w:val="28"/>
          <w:szCs w:val="28"/>
          <w:rtl w:val="true"/>
          <w:lang w:bidi="fa-IR"/>
        </w:rPr>
        <w:t>الخراسانی علیه السلام کیف تقولون فی الاستطاعة إلی أن قال قلت بقول أبی عبد الله</w:t>
      </w:r>
    </w:p>
    <w:p>
      <w:pPr>
        <w:pStyle w:val="BookText"/>
        <w:rPr/>
      </w:pPr>
      <w:r>
        <w:rPr>
          <w:rFonts w:ascii="IRNazanin" w:hAnsi="IRNazanin" w:eastAsia="IRNazanin"/>
          <w:color w:val="111111"/>
          <w:sz w:val="28"/>
          <w:sz w:val="28"/>
          <w:szCs w:val="28"/>
          <w:rtl w:val="true"/>
          <w:lang w:bidi="fa-IR"/>
        </w:rPr>
        <w:t>علیه السلام عن قول الله عز وجل ولله علی الناس حج البیت من استطاع الیه سبیلا</w:t>
      </w:r>
    </w:p>
    <w:p>
      <w:pPr>
        <w:pStyle w:val="BookText"/>
        <w:rPr/>
      </w:pPr>
      <w:r>
        <w:rPr>
          <w:rFonts w:ascii="IRNazanin" w:hAnsi="IRNazanin" w:eastAsia="IRNazanin"/>
          <w:color w:val="111111"/>
          <w:sz w:val="28"/>
          <w:sz w:val="28"/>
          <w:szCs w:val="28"/>
          <w:rtl w:val="true"/>
          <w:lang w:bidi="fa-IR"/>
        </w:rPr>
        <w:t>ما استطاعته فقال له أبو عبد الله علیه السلام صحته وماله فنحن بقول أبی عبد الله علیه السلام</w:t>
      </w:r>
    </w:p>
    <w:p>
      <w:pPr>
        <w:pStyle w:val="BookText"/>
        <w:rPr/>
      </w:pPr>
      <w:r>
        <w:rPr>
          <w:rFonts w:ascii="IRNazanin" w:hAnsi="IRNazanin" w:eastAsia="IRNazanin"/>
          <w:color w:val="111111"/>
          <w:sz w:val="28"/>
          <w:sz w:val="28"/>
          <w:szCs w:val="28"/>
          <w:rtl w:val="true"/>
          <w:lang w:bidi="fa-IR"/>
        </w:rPr>
        <w:t>نأخذ قال صدق أبو عبد الله علیه السلام هذا هو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الواحد بن محمد بن عبدوس النیسابوری</w:t>
      </w:r>
    </w:p>
    <w:p>
      <w:pPr>
        <w:pStyle w:val="BookText"/>
        <w:rPr/>
      </w:pPr>
      <w:r>
        <w:rPr>
          <w:rFonts w:ascii="IRNazanin" w:hAnsi="IRNazanin" w:eastAsia="IRNazanin"/>
          <w:color w:val="111111"/>
          <w:sz w:val="28"/>
          <w:sz w:val="28"/>
          <w:szCs w:val="28"/>
          <w:rtl w:val="true"/>
          <w:lang w:bidi="fa-IR"/>
        </w:rPr>
        <w:t>العطار رض قال حدثنا علی بن محمد بن قتیبة النیسابوری عن الفضل بن شاذان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کتبه الرضا علیه السلام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البیت فریضة علی من استطاع الیه سبیلا</w:t>
      </w:r>
    </w:p>
    <w:p>
      <w:pPr>
        <w:pStyle w:val="BookText"/>
        <w:rPr/>
      </w:pPr>
      <w:r>
        <w:rPr>
          <w:rFonts w:ascii="IRNazanin" w:hAnsi="IRNazanin" w:eastAsia="IRNazanin"/>
          <w:color w:val="111111"/>
          <w:sz w:val="28"/>
          <w:sz w:val="28"/>
          <w:szCs w:val="28"/>
          <w:rtl w:val="true"/>
          <w:lang w:bidi="fa-IR"/>
        </w:rPr>
        <w:t xml:space="preserve">والسبیل الزاد والراحلة مع الصحة الخبر ئل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شعبة فی تحف</w:t>
      </w:r>
    </w:p>
    <w:p>
      <w:pPr>
        <w:pStyle w:val="BookText"/>
        <w:rPr/>
      </w:pPr>
      <w:r>
        <w:rPr>
          <w:rFonts w:ascii="IRNazanin" w:hAnsi="IRNazanin" w:eastAsia="IRNazanin"/>
          <w:color w:val="111111"/>
          <w:sz w:val="28"/>
          <w:sz w:val="28"/>
          <w:szCs w:val="28"/>
          <w:rtl w:val="true"/>
          <w:lang w:bidi="fa-IR"/>
        </w:rPr>
        <w:t>العقول عن الرضا علیه السلام فی کتابه إلی المأمون قال وحج البیت وذکر مثله إلی قوله</w:t>
      </w:r>
    </w:p>
    <w:p>
      <w:pPr>
        <w:pStyle w:val="BookText"/>
        <w:rPr/>
      </w:pPr>
      <w:r>
        <w:rPr>
          <w:rFonts w:ascii="Amiri" w:hAnsi="Amiri" w:eastAsia="Amiri" w:cs="Amiri"/>
          <w:color w:val="111111"/>
          <w:sz w:val="28"/>
          <w:sz w:val="28"/>
          <w:szCs w:val="28"/>
          <w:rtl w:val="true"/>
          <w:lang w:bidi="ar-SA"/>
        </w:rPr>
        <w:t>والراحلة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عبد الرحمن بن الحجاج قال</w:t>
      </w:r>
    </w:p>
    <w:p>
      <w:pPr>
        <w:pStyle w:val="BookText"/>
        <w:rPr/>
      </w:pPr>
      <w:r>
        <w:rPr>
          <w:rFonts w:ascii="IRNazanin" w:hAnsi="IRNazanin" w:eastAsia="IRNazanin"/>
          <w:color w:val="111111"/>
          <w:sz w:val="28"/>
          <w:sz w:val="28"/>
          <w:szCs w:val="28"/>
          <w:rtl w:val="true"/>
          <w:lang w:bidi="fa-IR"/>
        </w:rPr>
        <w:t>سئلت ابا عبد الله علیه السلام عن قوله ولله علی الناس حج البیت من استطاع الیه</w:t>
      </w:r>
    </w:p>
    <w:p>
      <w:pPr>
        <w:pStyle w:val="BookText"/>
        <w:rPr/>
      </w:pPr>
      <w:r>
        <w:rPr>
          <w:rFonts w:ascii="IRNazanin" w:hAnsi="IRNazanin" w:eastAsia="IRNazanin"/>
          <w:color w:val="111111"/>
          <w:sz w:val="28"/>
          <w:sz w:val="28"/>
          <w:szCs w:val="28"/>
          <w:rtl w:val="true"/>
          <w:lang w:bidi="fa-IR"/>
        </w:rPr>
        <w:t>سبیلا قال الصحة فی بدنه والقدرة فی ماله وفی روایة حفص الأعور عنه قال</w:t>
      </w:r>
    </w:p>
    <w:p>
      <w:pPr>
        <w:pStyle w:val="BookText"/>
        <w:rPr/>
      </w:pPr>
      <w:r>
        <w:rPr>
          <w:rFonts w:ascii="IRNazanin" w:hAnsi="IRNazanin" w:eastAsia="IRNazanin"/>
          <w:color w:val="111111"/>
          <w:sz w:val="28"/>
          <w:sz w:val="28"/>
          <w:szCs w:val="28"/>
          <w:rtl w:val="true"/>
          <w:lang w:bidi="fa-IR"/>
        </w:rPr>
        <w:t>القوة فی البدن والیسار فی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عباس بن عامر قال حدثنی</w:t>
      </w:r>
    </w:p>
    <w:p>
      <w:pPr>
        <w:pStyle w:val="BookText"/>
        <w:rPr/>
      </w:pPr>
      <w:r>
        <w:rPr>
          <w:rFonts w:ascii="IRNazanin" w:hAnsi="IRNazanin" w:eastAsia="IRNazanin"/>
          <w:color w:val="111111"/>
          <w:sz w:val="28"/>
          <w:sz w:val="28"/>
          <w:szCs w:val="28"/>
          <w:rtl w:val="true"/>
          <w:lang w:bidi="fa-IR"/>
        </w:rPr>
        <w:t>محمد بن یحیی الخثعمی عن عبد الرحیم القصیر عن أبی عبد الله علیه السلام قال سأله</w:t>
      </w:r>
    </w:p>
    <w:p>
      <w:pPr>
        <w:pStyle w:val="BookText"/>
        <w:rPr/>
      </w:pPr>
      <w:r>
        <w:rPr>
          <w:rFonts w:ascii="IRNazanin" w:hAnsi="IRNazanin" w:eastAsia="IRNazanin"/>
          <w:color w:val="111111"/>
          <w:sz w:val="28"/>
          <w:sz w:val="28"/>
          <w:szCs w:val="28"/>
          <w:rtl w:val="true"/>
          <w:lang w:bidi="fa-IR"/>
        </w:rPr>
        <w:t>حفص الأعور وانا اسمع فقال جعلنی الله فداک ما قول الله ولله علی الناس حج البیت</w:t>
      </w:r>
    </w:p>
    <w:p>
      <w:pPr>
        <w:pStyle w:val="BookText"/>
        <w:rPr/>
      </w:pPr>
      <w:r>
        <w:rPr>
          <w:rFonts w:ascii="IRNazanin" w:hAnsi="IRNazanin" w:eastAsia="IRNazanin"/>
          <w:color w:val="111111"/>
          <w:sz w:val="28"/>
          <w:sz w:val="28"/>
          <w:szCs w:val="28"/>
          <w:rtl w:val="true"/>
          <w:lang w:bidi="fa-IR"/>
        </w:rPr>
        <w:t>من استطاع الیه سبیلا قال ذلک القوة فی المال والیسار قال فان کانوا موسرین فهم</w:t>
      </w:r>
    </w:p>
    <w:p>
      <w:pPr>
        <w:pStyle w:val="BookText"/>
        <w:rPr/>
      </w:pPr>
      <w:r>
        <w:rPr>
          <w:rFonts w:ascii="IRNazanin" w:hAnsi="IRNazanin" w:eastAsia="IRNazanin"/>
          <w:color w:val="111111"/>
          <w:sz w:val="28"/>
          <w:sz w:val="28"/>
          <w:szCs w:val="28"/>
          <w:rtl w:val="true"/>
          <w:lang w:bidi="fa-IR"/>
        </w:rPr>
        <w:t xml:space="preserve">ممن یستطیع الیه السبیل قال نعم الخبر مجمع البیان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قوله تعالی ولله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الناس حج البیت من استطاع الیه سبیلا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عن أئمتنا انه وجود</w:t>
      </w:r>
    </w:p>
    <w:p>
      <w:pPr>
        <w:pStyle w:val="BookText"/>
        <w:rPr/>
      </w:pPr>
      <w:r>
        <w:rPr>
          <w:rFonts w:ascii="IRNazanin" w:hAnsi="IRNazanin" w:eastAsia="IRNazanin"/>
          <w:color w:val="111111"/>
          <w:sz w:val="28"/>
          <w:sz w:val="28"/>
          <w:szCs w:val="28"/>
          <w:rtl w:val="true"/>
          <w:lang w:bidi="fa-IR"/>
        </w:rPr>
        <w:t>الزاد والراحلة ونفقة من یلزمه نفقته والرجوع إلی کفایة اما من مال أو ضیاع أو حرفة</w:t>
      </w:r>
    </w:p>
    <w:p>
      <w:pPr>
        <w:pStyle w:val="BookText"/>
        <w:rPr/>
      </w:pPr>
      <w:r>
        <w:rPr>
          <w:rFonts w:ascii="IRNazanin" w:hAnsi="IRNazanin" w:eastAsia="IRNazanin"/>
          <w:color w:val="111111"/>
          <w:sz w:val="28"/>
          <w:sz w:val="28"/>
          <w:szCs w:val="28"/>
          <w:rtl w:val="true"/>
          <w:lang w:bidi="fa-IR"/>
        </w:rPr>
        <w:t xml:space="preserve">مع الصحة فی النفس وتخلیة السرب </w:t>
      </w:r>
      <w:r>
        <w:rPr>
          <w:rStyle w:val="FootnoteAnchor"/>
          <w:rtl w:val="true"/>
        </w:rPr>
        <w:footnoteReference w:id="490"/>
      </w:r>
      <w:r>
        <w:rPr>
          <w:rFonts w:ascii="IRNazanin" w:hAnsi="IRNazanin" w:eastAsia="IRNazanin"/>
          <w:color w:val="111111"/>
          <w:sz w:val="28"/>
          <w:sz w:val="28"/>
          <w:szCs w:val="28"/>
          <w:rtl w:val="true"/>
          <w:lang w:bidi="fa-IR"/>
        </w:rPr>
        <w:t>من الموانع وامکان المسیر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الهیثم العجلی وأحمد بن</w:t>
      </w:r>
    </w:p>
    <w:p>
      <w:pPr>
        <w:pStyle w:val="BookText"/>
        <w:rPr/>
      </w:pPr>
      <w:r>
        <w:rPr>
          <w:rFonts w:ascii="IRNazanin" w:hAnsi="IRNazanin" w:eastAsia="IRNazanin"/>
          <w:color w:val="111111"/>
          <w:sz w:val="28"/>
          <w:sz w:val="28"/>
          <w:szCs w:val="28"/>
          <w:rtl w:val="true"/>
          <w:lang w:bidi="fa-IR"/>
        </w:rPr>
        <w:t>الحسن القطان ومحمد بن أحمد السنانی والحسین بن إبراهیم بن أحمد بن هشام المکتب</w:t>
      </w:r>
    </w:p>
    <w:p>
      <w:pPr>
        <w:pStyle w:val="BookText"/>
        <w:rPr/>
      </w:pPr>
      <w:r>
        <w:rPr>
          <w:rFonts w:ascii="IRNazanin" w:hAnsi="IRNazanin" w:eastAsia="IRNazanin"/>
          <w:color w:val="111111"/>
          <w:sz w:val="28"/>
          <w:sz w:val="28"/>
          <w:szCs w:val="28"/>
          <w:rtl w:val="true"/>
          <w:lang w:bidi="fa-IR"/>
        </w:rPr>
        <w:t>وعبد الله بن محمد الصایغ وعلی بن عبد الله الوراق رض قالوا حدثنا أبو العباس</w:t>
      </w:r>
    </w:p>
    <w:p>
      <w:pPr>
        <w:pStyle w:val="BookText"/>
        <w:rPr/>
      </w:pPr>
      <w:r>
        <w:rPr>
          <w:rFonts w:ascii="IRNazanin" w:hAnsi="IRNazanin" w:eastAsia="IRNazanin"/>
          <w:color w:val="111111"/>
          <w:sz w:val="28"/>
          <w:sz w:val="28"/>
          <w:szCs w:val="28"/>
          <w:rtl w:val="true"/>
          <w:lang w:bidi="fa-IR"/>
        </w:rPr>
        <w:t>أحمد بن یحیی بن زکریا القطان قال حدثنا بکر بن عبد الله بن حبیب قال حدثنا تمیم</w:t>
      </w:r>
    </w:p>
    <w:p>
      <w:pPr>
        <w:pStyle w:val="BookText"/>
        <w:rPr/>
      </w:pPr>
      <w:r>
        <w:rPr>
          <w:rFonts w:ascii="IRNazanin" w:hAnsi="IRNazanin" w:eastAsia="IRNazanin"/>
          <w:color w:val="111111"/>
          <w:sz w:val="28"/>
          <w:sz w:val="28"/>
          <w:szCs w:val="28"/>
          <w:rtl w:val="true"/>
          <w:lang w:bidi="fa-IR"/>
        </w:rPr>
        <w:t>بن بهلول قال حدثنی أبو معویة عن الأعمش عن جعفر بن محمد علیهما السلام قال</w:t>
      </w:r>
    </w:p>
    <w:p>
      <w:pPr>
        <w:pStyle w:val="BookText"/>
        <w:rPr/>
      </w:pPr>
      <w:r>
        <w:rPr>
          <w:rFonts w:ascii="IRNazanin" w:hAnsi="IRNazanin" w:eastAsia="IRNazanin"/>
          <w:color w:val="111111"/>
          <w:sz w:val="28"/>
          <w:sz w:val="28"/>
          <w:szCs w:val="28"/>
          <w:rtl w:val="true"/>
          <w:lang w:bidi="fa-IR"/>
        </w:rPr>
        <w:t xml:space="preserve">هذه شرایع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 البیت واجب لمن </w:t>
      </w:r>
      <w:r>
        <w:rPr>
          <w:rStyle w:val="FootnoteAnchor"/>
          <w:rtl w:val="true"/>
        </w:rPr>
        <w:footnoteReference w:id="491"/>
      </w:r>
      <w:r>
        <w:rPr>
          <w:rFonts w:ascii="IRNazanin" w:hAnsi="IRNazanin" w:eastAsia="IRNazanin"/>
          <w:color w:val="111111"/>
          <w:sz w:val="28"/>
          <w:sz w:val="28"/>
          <w:szCs w:val="28"/>
          <w:rtl w:val="true"/>
          <w:lang w:bidi="fa-IR"/>
        </w:rPr>
        <w:t>استطاع الیه سبیلا</w:t>
      </w:r>
    </w:p>
    <w:p>
      <w:pPr>
        <w:pStyle w:val="BookText"/>
        <w:rPr/>
      </w:pPr>
      <w:r>
        <w:rPr>
          <w:rFonts w:ascii="IRNazanin" w:hAnsi="IRNazanin" w:eastAsia="IRNazanin"/>
          <w:color w:val="111111"/>
          <w:sz w:val="28"/>
          <w:sz w:val="28"/>
          <w:szCs w:val="28"/>
          <w:rtl w:val="true"/>
          <w:lang w:bidi="fa-IR"/>
        </w:rPr>
        <w:t>وهو الزاد والراحلة مع صحة البدن وأن یکون للانسان ما یخلفه علی عیاله وما یراجع</w:t>
      </w:r>
    </w:p>
    <w:p>
      <w:pPr>
        <w:pStyle w:val="BookText"/>
        <w:rPr/>
      </w:pPr>
      <w:r>
        <w:rPr>
          <w:rFonts w:ascii="IRNazanin" w:hAnsi="IRNazanin" w:eastAsia="IRNazanin"/>
          <w:color w:val="111111"/>
          <w:sz w:val="28"/>
          <w:sz w:val="28"/>
          <w:szCs w:val="28"/>
          <w:rtl w:val="true"/>
          <w:lang w:bidi="fa-IR"/>
        </w:rPr>
        <w:t>الیه بعد حجة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الشهید عن النبی صلی الله علیه وآله انه فسر</w:t>
      </w:r>
    </w:p>
    <w:p>
      <w:pPr>
        <w:pStyle w:val="BookText"/>
        <w:rPr/>
      </w:pPr>
      <w:r>
        <w:rPr>
          <w:rFonts w:ascii="Amiri" w:hAnsi="Amiri" w:eastAsia="Amiri" w:cs="Amiri"/>
          <w:color w:val="111111"/>
          <w:sz w:val="28"/>
          <w:sz w:val="28"/>
          <w:szCs w:val="28"/>
          <w:rtl w:val="true"/>
          <w:lang w:bidi="ar-SA"/>
        </w:rPr>
        <w:t>الاستطاعة بالزاد والراحلة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علی بن أبی طالب علیه السلام عن</w:t>
      </w:r>
    </w:p>
    <w:p>
      <w:pPr>
        <w:pStyle w:val="BookText"/>
        <w:rPr/>
      </w:pPr>
      <w:r>
        <w:rPr>
          <w:rFonts w:ascii="IRNazanin" w:hAnsi="IRNazanin" w:eastAsia="IRNazanin"/>
          <w:color w:val="111111"/>
          <w:sz w:val="28"/>
          <w:sz w:val="28"/>
          <w:szCs w:val="28"/>
          <w:rtl w:val="true"/>
          <w:lang w:bidi="fa-IR"/>
        </w:rPr>
        <w:t>رسول الله صلی الله علیه وآله أنه قال الاستطاعة الزاد والراحلة ومثله روی ابن عباس و</w:t>
      </w:r>
    </w:p>
    <w:p>
      <w:pPr>
        <w:pStyle w:val="BookText"/>
        <w:rPr/>
      </w:pPr>
      <w:r>
        <w:rPr>
          <w:rFonts w:ascii="IRNazanin" w:hAnsi="IRNazanin" w:eastAsia="IRNazanin"/>
          <w:color w:val="111111"/>
          <w:sz w:val="28"/>
          <w:sz w:val="28"/>
          <w:szCs w:val="28"/>
          <w:rtl w:val="true"/>
          <w:lang w:bidi="fa-IR"/>
        </w:rPr>
        <w:t>ابن عمر وابن مسعود وجابر وانس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عمرو بن شعیب عن</w:t>
      </w:r>
    </w:p>
    <w:p>
      <w:pPr>
        <w:pStyle w:val="BookText"/>
        <w:rPr/>
      </w:pPr>
      <w:r>
        <w:rPr>
          <w:rFonts w:ascii="IRNazanin" w:hAnsi="IRNazanin" w:eastAsia="IRNazanin"/>
          <w:color w:val="111111"/>
          <w:sz w:val="28"/>
          <w:sz w:val="28"/>
          <w:szCs w:val="28"/>
          <w:rtl w:val="true"/>
          <w:lang w:bidi="fa-IR"/>
        </w:rPr>
        <w:t>أبیه عن جده قال أتی رجل إلی رسول الله صلی الله علیه وآله فقال یا رسول الله</w:t>
      </w:r>
    </w:p>
    <w:p>
      <w:pPr>
        <w:pStyle w:val="BookText"/>
        <w:rPr/>
      </w:pPr>
      <w:r>
        <w:rPr>
          <w:rFonts w:ascii="IRNazanin" w:hAnsi="IRNazanin" w:eastAsia="IRNazanin"/>
          <w:color w:val="111111"/>
          <w:sz w:val="28"/>
          <w:sz w:val="28"/>
          <w:szCs w:val="28"/>
          <w:rtl w:val="true"/>
          <w:lang w:bidi="fa-IR"/>
        </w:rPr>
        <w:t>صلی الله علیه وآله وما السبیل إلی الحج قال زاد وراحلة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 سئل</w:t>
      </w:r>
    </w:p>
    <w:p>
      <w:pPr>
        <w:pStyle w:val="BookText"/>
        <w:rPr/>
      </w:pPr>
      <w:r>
        <w:rPr>
          <w:rFonts w:ascii="IRNazanin" w:hAnsi="IRNazanin" w:eastAsia="IRNazanin"/>
          <w:color w:val="111111"/>
          <w:sz w:val="28"/>
          <w:sz w:val="28"/>
          <w:szCs w:val="28"/>
          <w:rtl w:val="true"/>
          <w:lang w:bidi="fa-IR"/>
        </w:rPr>
        <w:t>عن قول الله عز وجل ولله علی الناس حج البیت الآیة قال هذا علی من یجد ما یحج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عبد الله عن موسی بن عمران عن الحسین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یزید </w:t>
      </w:r>
      <w:r>
        <w:rPr>
          <w:rStyle w:val="FootnoteAnchor"/>
          <w:rtl w:val="true"/>
        </w:rPr>
        <w:footnoteReference w:id="492"/>
      </w:r>
      <w:r>
        <w:rPr>
          <w:rFonts w:ascii="IRNazanin" w:hAnsi="IRNazanin" w:eastAsia="IRNazanin"/>
          <w:color w:val="111111"/>
          <w:sz w:val="28"/>
          <w:sz w:val="28"/>
          <w:szCs w:val="28"/>
          <w:rtl w:val="true"/>
          <w:lang w:bidi="fa-IR"/>
        </w:rPr>
        <w:t>النوفلی عن السکونی عن أبی عبد الله علیه السلام قال سأله رجل من</w:t>
      </w:r>
    </w:p>
    <w:p>
      <w:pPr>
        <w:pStyle w:val="BookText"/>
        <w:rPr/>
      </w:pPr>
      <w:r>
        <w:rPr>
          <w:rFonts w:ascii="IRNazanin" w:hAnsi="IRNazanin" w:eastAsia="IRNazanin"/>
          <w:color w:val="111111"/>
          <w:sz w:val="28"/>
          <w:sz w:val="28"/>
          <w:szCs w:val="28"/>
          <w:rtl w:val="true"/>
          <w:lang w:bidi="fa-IR"/>
        </w:rPr>
        <w:t>اهل القدر فقال یا بن رسول الله صلی الله علیه وآله وسلم أخبرنی عن قول الله عز وجل</w:t>
      </w:r>
    </w:p>
    <w:p>
      <w:pPr>
        <w:pStyle w:val="BookText"/>
        <w:rPr/>
      </w:pPr>
      <w:r>
        <w:rPr>
          <w:rFonts w:ascii="IRNazanin" w:hAnsi="IRNazanin" w:eastAsia="IRNazanin"/>
          <w:color w:val="111111"/>
          <w:sz w:val="28"/>
          <w:sz w:val="28"/>
          <w:szCs w:val="28"/>
          <w:rtl w:val="true"/>
          <w:lang w:bidi="fa-IR"/>
        </w:rPr>
        <w:t>ولله علی الناس حج البیت من استطاع الیه سبیلا ألیس قد جعل الله لهم الاستطاعة</w:t>
      </w:r>
    </w:p>
    <w:p>
      <w:pPr>
        <w:pStyle w:val="BookText"/>
        <w:rPr/>
      </w:pPr>
      <w:r>
        <w:rPr>
          <w:rFonts w:ascii="IRNazanin" w:hAnsi="IRNazanin" w:eastAsia="IRNazanin"/>
          <w:color w:val="111111"/>
          <w:sz w:val="28"/>
          <w:sz w:val="28"/>
          <w:szCs w:val="28"/>
          <w:rtl w:val="true"/>
          <w:lang w:bidi="fa-IR"/>
        </w:rPr>
        <w:t>فقال ویحک انما یعنی بالاستطاعة الزاد والراحلة لیس استطاعة البدن فقال الرجل</w:t>
      </w:r>
    </w:p>
    <w:p>
      <w:pPr>
        <w:pStyle w:val="BookText"/>
        <w:rPr/>
      </w:pPr>
      <w:r>
        <w:rPr>
          <w:rFonts w:ascii="IRNazanin" w:hAnsi="IRNazanin" w:eastAsia="IRNazanin"/>
          <w:color w:val="111111"/>
          <w:sz w:val="28"/>
          <w:sz w:val="28"/>
          <w:szCs w:val="28"/>
          <w:rtl w:val="true"/>
          <w:lang w:bidi="fa-IR"/>
        </w:rPr>
        <w:t>أفلیس إذا کان الزاد والراحلة فهو مستطیع للحج فقال ویحک لیس کما تظن قد تری</w:t>
      </w:r>
    </w:p>
    <w:p>
      <w:pPr>
        <w:pStyle w:val="BookText"/>
        <w:rPr/>
      </w:pPr>
      <w:r>
        <w:rPr>
          <w:rFonts w:ascii="IRNazanin" w:hAnsi="IRNazanin" w:eastAsia="IRNazanin"/>
          <w:color w:val="111111"/>
          <w:sz w:val="28"/>
          <w:sz w:val="28"/>
          <w:szCs w:val="28"/>
          <w:rtl w:val="true"/>
          <w:lang w:bidi="fa-IR"/>
        </w:rPr>
        <w:t>الرجل عنده المال الکثیر أکثر من الزاد والراحلة فهو لا یحج حتی یأذن الله عز وجل</w:t>
      </w:r>
    </w:p>
    <w:p>
      <w:pPr>
        <w:pStyle w:val="BookText"/>
        <w:rPr/>
      </w:pP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عن أحمد بن محمد عن ابن محبوب عن خالد بن جریر عن فقیه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 xml:space="preserve">الربیع الشامی قال سئل أبو عبد الله علیه السلام 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 الناس</w:t>
      </w:r>
    </w:p>
    <w:p>
      <w:pPr>
        <w:pStyle w:val="BookText"/>
        <w:rPr/>
      </w:pPr>
      <w:r>
        <w:rPr>
          <w:rFonts w:ascii="IRNazanin" w:hAnsi="IRNazanin" w:eastAsia="IRNazanin"/>
          <w:color w:val="111111"/>
          <w:sz w:val="28"/>
          <w:sz w:val="28"/>
          <w:szCs w:val="28"/>
          <w:rtl w:val="true"/>
          <w:lang w:bidi="fa-IR"/>
        </w:rPr>
        <w:t xml:space="preserve">حج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استطاع الیه سبیلا فقال ما یقول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فقیل </w:t>
      </w:r>
      <w:r>
        <w:rPr>
          <w:rStyle w:val="FootnoteAnchor"/>
          <w:rtl w:val="true"/>
        </w:rPr>
        <w:footnoteReference w:id="493"/>
      </w:r>
      <w:r>
        <w:rPr>
          <w:rFonts w:ascii="IRNazanin" w:hAnsi="IRNazanin" w:eastAsia="IRNazanin"/>
          <w:color w:val="111111"/>
          <w:sz w:val="28"/>
          <w:sz w:val="28"/>
          <w:szCs w:val="28"/>
          <w:rtl w:val="true"/>
          <w:lang w:bidi="fa-IR"/>
        </w:rPr>
        <w:t xml:space="preserve">له الزاد والراحلة قال فقال أبو عبد الله علیه السلام قد 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هذا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الناس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کان من کان له زاد وراحلة قدر ما</w:t>
      </w:r>
    </w:p>
    <w:p>
      <w:pPr>
        <w:pStyle w:val="BookText"/>
        <w:rPr/>
      </w:pPr>
      <w:r>
        <w:rPr>
          <w:rFonts w:ascii="IRNazanin" w:hAnsi="IRNazanin" w:eastAsia="IRNazanin"/>
          <w:color w:val="111111"/>
          <w:sz w:val="28"/>
          <w:sz w:val="28"/>
          <w:szCs w:val="28"/>
          <w:rtl w:val="true"/>
          <w:lang w:bidi="fa-IR"/>
        </w:rPr>
        <w:t xml:space="preserve">یقوت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عیاله ویستغنی </w:t>
      </w:r>
      <w:r>
        <w:rPr>
          <w:rStyle w:val="FootnoteAnchor"/>
          <w:rtl w:val="true"/>
        </w:rPr>
        <w:footnoteReference w:id="494"/>
      </w:r>
      <w:r>
        <w:rPr>
          <w:rFonts w:ascii="IRNazanin" w:hAnsi="IRNazanin" w:eastAsia="IRNazanin"/>
          <w:color w:val="111111"/>
          <w:sz w:val="28"/>
          <w:sz w:val="28"/>
          <w:szCs w:val="28"/>
          <w:rtl w:val="true"/>
          <w:lang w:bidi="fa-IR"/>
        </w:rPr>
        <w:t>به عن الناس ینطلق الیه فیسلبهم إیاه لقد هلکوا</w:t>
      </w:r>
    </w:p>
    <w:p>
      <w:pPr>
        <w:pStyle w:val="BookText"/>
        <w:rPr/>
      </w:pP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فما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السعة فی المال إذا کان</w:t>
      </w:r>
    </w:p>
    <w:p>
      <w:pPr>
        <w:pStyle w:val="BookText"/>
        <w:rPr/>
      </w:pPr>
      <w:r>
        <w:rPr>
          <w:rFonts w:ascii="IRNazanin" w:hAnsi="IRNazanin" w:eastAsia="IRNazanin"/>
          <w:color w:val="111111"/>
          <w:sz w:val="28"/>
          <w:sz w:val="28"/>
          <w:szCs w:val="28"/>
          <w:rtl w:val="true"/>
          <w:lang w:bidi="fa-IR"/>
        </w:rPr>
        <w:t xml:space="preserve">یحج ببعض ویبقی بعضا </w:t>
      </w:r>
      <w:r>
        <w:rPr>
          <w:rStyle w:val="FootnoteAnchor"/>
          <w:rtl w:val="true"/>
        </w:rPr>
        <w:footnoteReference w:id="495"/>
      </w:r>
      <w:r>
        <w:rPr>
          <w:rFonts w:ascii="IRNazanin" w:hAnsi="IRNazanin" w:eastAsia="IRNazanin"/>
          <w:color w:val="111111"/>
          <w:sz w:val="28"/>
          <w:sz w:val="28"/>
          <w:szCs w:val="28"/>
          <w:rtl w:val="true"/>
          <w:lang w:bidi="fa-IR"/>
        </w:rPr>
        <w:t xml:space="preserve">یقوت به عیاله </w:t>
      </w:r>
      <w:r>
        <w:rPr>
          <w:rStyle w:val="FootnoteAnchor"/>
          <w:rtl w:val="true"/>
        </w:rPr>
        <w:footnoteReference w:id="496"/>
      </w:r>
      <w:r>
        <w:rPr>
          <w:rFonts w:ascii="IRNazanin" w:hAnsi="IRNazanin" w:eastAsia="IRNazanin"/>
          <w:color w:val="111111"/>
          <w:sz w:val="28"/>
          <w:sz w:val="28"/>
          <w:szCs w:val="28"/>
          <w:rtl w:val="true"/>
          <w:lang w:bidi="fa-IR"/>
        </w:rPr>
        <w:t>ألیس قد فرض الله الزکاة فلم یجعلها</w:t>
      </w:r>
    </w:p>
    <w:p>
      <w:pPr>
        <w:pStyle w:val="BookText"/>
        <w:rPr/>
      </w:pPr>
      <w:r>
        <w:rPr>
          <w:rFonts w:ascii="IRNazanin" w:hAnsi="IRNazanin" w:eastAsia="IRNazanin"/>
          <w:color w:val="111111"/>
          <w:sz w:val="28"/>
          <w:sz w:val="28"/>
          <w:szCs w:val="28"/>
          <w:rtl w:val="true"/>
          <w:lang w:bidi="fa-IR"/>
        </w:rPr>
        <w:t xml:space="preserve">الأعلی من یملک </w:t>
      </w:r>
      <w:r>
        <w:rPr>
          <w:rStyle w:val="FootnoteAnchor"/>
          <w:rtl w:val="true"/>
        </w:rPr>
        <w:footnoteReference w:id="497"/>
      </w:r>
      <w:r>
        <w:rPr>
          <w:rFonts w:ascii="IRNazanin" w:hAnsi="IRNazanin" w:eastAsia="IRNazanin"/>
          <w:color w:val="111111"/>
          <w:sz w:val="28"/>
          <w:sz w:val="28"/>
          <w:szCs w:val="28"/>
          <w:rtl w:val="true"/>
          <w:lang w:bidi="fa-IR"/>
        </w:rPr>
        <w:t>مأتی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المتوکل ره قال حدثنا عبد الله بن</w:t>
      </w:r>
    </w:p>
    <w:p>
      <w:pPr>
        <w:pStyle w:val="BookText"/>
        <w:rPr/>
      </w:pPr>
      <w:r>
        <w:rPr>
          <w:rFonts w:ascii="IRNazanin" w:hAnsi="IRNazanin" w:eastAsia="IRNazanin"/>
          <w:color w:val="111111"/>
          <w:sz w:val="28"/>
          <w:sz w:val="28"/>
          <w:szCs w:val="28"/>
          <w:rtl w:val="true"/>
          <w:lang w:bidi="fa-IR"/>
        </w:rPr>
        <w:t>جعفر الحمیری قال حدثنا أحمد بن محمد عن الحسن بن محبوب عن خالد بن جریر</w:t>
      </w:r>
    </w:p>
    <w:p>
      <w:pPr>
        <w:pStyle w:val="BookText"/>
        <w:rPr/>
      </w:pPr>
      <w:r>
        <w:rPr>
          <w:rFonts w:ascii="IRNazanin" w:hAnsi="IRNazanin" w:eastAsia="IRNazanin"/>
          <w:color w:val="111111"/>
          <w:sz w:val="28"/>
          <w:sz w:val="28"/>
          <w:szCs w:val="28"/>
          <w:rtl w:val="true"/>
          <w:lang w:bidi="fa-IR"/>
        </w:rPr>
        <w:t xml:space="preserve">عن أبی الربیع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عن أبی الربیع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فیسألهم إیاه ویحج</w:t>
      </w:r>
    </w:p>
    <w:p>
      <w:pPr>
        <w:pStyle w:val="BookText"/>
        <w:rPr/>
      </w:pPr>
      <w:r>
        <w:rPr>
          <w:rFonts w:ascii="IRNazanin" w:hAnsi="IRNazanin" w:eastAsia="IRNazanin"/>
          <w:color w:val="111111"/>
          <w:sz w:val="28"/>
          <w:sz w:val="28"/>
          <w:szCs w:val="28"/>
          <w:rtl w:val="true"/>
          <w:lang w:bidi="fa-IR"/>
        </w:rPr>
        <w:t>به لقد هلکوا، بدل قوله فیسلبهم إیاه وقد هلکوا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الربیع الشامی عن الصادق علیه السلام قال سئل عن قول</w:t>
      </w:r>
    </w:p>
    <w:p>
      <w:pPr>
        <w:pStyle w:val="BookText"/>
        <w:rPr/>
      </w:pPr>
      <w:r>
        <w:rPr>
          <w:rFonts w:ascii="IRNazanin" w:hAnsi="IRNazanin" w:eastAsia="IRNazanin"/>
          <w:color w:val="111111"/>
          <w:sz w:val="28"/>
          <w:sz w:val="28"/>
          <w:szCs w:val="28"/>
          <w:rtl w:val="true"/>
          <w:lang w:bidi="fa-IR"/>
        </w:rPr>
        <w:t>الله عز وجل من استطاع الیه سبیلا قال ما یقول فیها هؤلاء فقیل له یقولون الزاد والراحلة</w:t>
      </w:r>
    </w:p>
    <w:p>
      <w:pPr>
        <w:pStyle w:val="BookText"/>
        <w:rPr/>
      </w:pPr>
      <w:r>
        <w:rPr>
          <w:rFonts w:ascii="IRNazanin" w:hAnsi="IRNazanin" w:eastAsia="IRNazanin"/>
          <w:color w:val="111111"/>
          <w:sz w:val="28"/>
          <w:sz w:val="28"/>
          <w:szCs w:val="28"/>
          <w:rtl w:val="true"/>
          <w:lang w:bidi="fa-IR"/>
        </w:rPr>
        <w:t>فقال علیه السلام قد قیل ذلک لأبی جعفر علیه السلام فقال هلک الناس إذا کان من</w:t>
      </w:r>
    </w:p>
    <w:p>
      <w:pPr>
        <w:pStyle w:val="BookText"/>
        <w:rPr/>
      </w:pPr>
      <w:r>
        <w:rPr>
          <w:rFonts w:ascii="IRNazanin" w:hAnsi="IRNazanin" w:eastAsia="IRNazanin"/>
          <w:color w:val="111111"/>
          <w:sz w:val="28"/>
          <w:sz w:val="28"/>
          <w:szCs w:val="28"/>
          <w:rtl w:val="true"/>
          <w:lang w:bidi="fa-IR"/>
        </w:rPr>
        <w:t>له زاد وراحلة لا یملک غیرهما أو مقدار ذلک مما یقوت به عیاله ویستغنی به عن الناس</w:t>
      </w:r>
    </w:p>
    <w:p>
      <w:pPr>
        <w:pStyle w:val="BookText"/>
        <w:rPr/>
      </w:pPr>
      <w:r>
        <w:rPr>
          <w:rFonts w:ascii="IRNazanin" w:hAnsi="IRNazanin" w:eastAsia="IRNazanin"/>
          <w:color w:val="111111"/>
          <w:sz w:val="28"/>
          <w:sz w:val="28"/>
          <w:szCs w:val="28"/>
          <w:rtl w:val="true"/>
          <w:lang w:bidi="fa-IR"/>
        </w:rPr>
        <w:t>فقد وجب علیه ان یحج بذلک ثم یرجع فیسئل الناس بکفه لقد هلک إذا فقیل له فما السبیل</w:t>
      </w:r>
    </w:p>
    <w:p>
      <w:pPr>
        <w:pStyle w:val="BookText"/>
        <w:rPr/>
      </w:pPr>
      <w:r>
        <w:rPr>
          <w:rFonts w:ascii="IRNazanin" w:hAnsi="IRNazanin" w:eastAsia="IRNazanin"/>
          <w:color w:val="111111"/>
          <w:sz w:val="28"/>
          <w:sz w:val="28"/>
          <w:szCs w:val="28"/>
          <w:rtl w:val="true"/>
          <w:lang w:bidi="fa-IR"/>
        </w:rPr>
        <w:t xml:space="preserve">عندک فقال السعة فی المال وهو ان یکون معه ما یحج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ان فیه یقوت به</w:t>
      </w:r>
    </w:p>
    <w:p>
      <w:pPr>
        <w:pStyle w:val="BookText"/>
        <w:rPr/>
      </w:pPr>
      <w:r>
        <w:rPr>
          <w:rFonts w:ascii="IRNazanin" w:hAnsi="IRNazanin" w:eastAsia="IRNazanin"/>
          <w:color w:val="111111"/>
          <w:sz w:val="28"/>
          <w:sz w:val="28"/>
          <w:szCs w:val="28"/>
          <w:rtl w:val="true"/>
          <w:lang w:bidi="fa-IR"/>
        </w:rPr>
        <w:t>نفسه وعیاله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 سئل عن قول الله</w:t>
      </w:r>
    </w:p>
    <w:p>
      <w:pPr>
        <w:pStyle w:val="BookText"/>
        <w:rPr/>
      </w:pPr>
      <w:r>
        <w:rPr>
          <w:rFonts w:ascii="IRNazanin" w:hAnsi="IRNazanin" w:eastAsia="IRNazanin"/>
          <w:color w:val="111111"/>
          <w:sz w:val="28"/>
          <w:sz w:val="28"/>
          <w:szCs w:val="28"/>
          <w:rtl w:val="true"/>
          <w:lang w:bidi="fa-IR"/>
        </w:rPr>
        <w:t>عز وجل ولله علی الناس حج البیت من استطاع الیه سبیلا ما استطاعة السبیل التی عنی</w:t>
      </w:r>
    </w:p>
    <w:p>
      <w:pPr>
        <w:pStyle w:val="BookText"/>
        <w:rPr/>
      </w:pPr>
      <w:r>
        <w:rPr>
          <w:rFonts w:ascii="IRNazanin" w:hAnsi="IRNazanin" w:eastAsia="IRNazanin"/>
          <w:color w:val="111111"/>
          <w:sz w:val="28"/>
          <w:sz w:val="28"/>
          <w:szCs w:val="28"/>
          <w:rtl w:val="true"/>
          <w:lang w:bidi="fa-IR"/>
        </w:rPr>
        <w:t>الله عز وجل فقال للسائل ما یقول الناس فی هذا قال یقولون الزاد والراحلة فقال</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سئل أبو جعفر علیه السلام عن ذلک فقال هلک الناس إذا لئن کان من</w:t>
      </w:r>
    </w:p>
    <w:p>
      <w:pPr>
        <w:pStyle w:val="BookText"/>
        <w:rPr/>
      </w:pPr>
      <w:r>
        <w:rPr>
          <w:rFonts w:ascii="IRNazanin" w:hAnsi="IRNazanin" w:eastAsia="IRNazanin"/>
          <w:color w:val="111111"/>
          <w:sz w:val="28"/>
          <w:sz w:val="28"/>
          <w:szCs w:val="28"/>
          <w:rtl w:val="true"/>
          <w:lang w:bidi="fa-IR"/>
        </w:rPr>
        <w:t>لیس له غیر زاد وراحلة ولیس لعیاله قوت غیر ذلک ینطلق به ویدعهم لقد هلکوا</w:t>
      </w:r>
    </w:p>
    <w:p>
      <w:pPr>
        <w:pStyle w:val="BookText"/>
        <w:rPr/>
      </w:pPr>
      <w:r>
        <w:rPr>
          <w:rFonts w:ascii="IRNazanin" w:hAnsi="IRNazanin" w:eastAsia="IRNazanin"/>
          <w:color w:val="111111"/>
          <w:sz w:val="28"/>
          <w:sz w:val="28"/>
          <w:szCs w:val="28"/>
          <w:rtl w:val="true"/>
          <w:lang w:bidi="fa-IR"/>
        </w:rPr>
        <w:t>إذا قیل له فما الاستطاعة قال استطاعة السفر والکفایة من النفقة فیه ووجود ما یقوت</w:t>
      </w:r>
    </w:p>
    <w:p>
      <w:pPr>
        <w:pStyle w:val="BookText"/>
        <w:rPr/>
      </w:pPr>
      <w:r>
        <w:rPr>
          <w:rFonts w:ascii="IRNazanin" w:hAnsi="IRNazanin" w:eastAsia="IRNazanin"/>
          <w:color w:val="111111"/>
          <w:sz w:val="28"/>
          <w:sz w:val="28"/>
          <w:szCs w:val="28"/>
          <w:rtl w:val="true"/>
          <w:lang w:bidi="fa-IR"/>
        </w:rPr>
        <w:t>العیال والأمن ألیس قد فرض الله الزکاة فلم یجعلها الا علی من له مأتا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حماد بن عثمان عن الحلبی عن أبی عبد الله</w:t>
      </w:r>
    </w:p>
    <w:p>
      <w:pPr>
        <w:pStyle w:val="BookText"/>
        <w:rPr/>
      </w:pPr>
      <w:r>
        <w:rPr>
          <w:rFonts w:ascii="IRNazanin" w:hAnsi="IRNazanin" w:eastAsia="IRNazanin"/>
          <w:color w:val="111111"/>
          <w:sz w:val="28"/>
          <w:sz w:val="28"/>
          <w:szCs w:val="28"/>
          <w:rtl w:val="true"/>
          <w:lang w:bidi="fa-IR"/>
        </w:rPr>
        <w:t>علیه السلام فی قول الله عز وجل ولله علی الناس حج البیت من استطاع الیه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السبیل قال إن یکون له ما یحج به قال قلت من عرض علیه ما یحج به</w:t>
      </w:r>
    </w:p>
    <w:p>
      <w:pPr>
        <w:pStyle w:val="BookText"/>
        <w:rPr/>
      </w:pPr>
      <w:r>
        <w:rPr>
          <w:rFonts w:ascii="IRNazanin" w:hAnsi="IRNazanin" w:eastAsia="IRNazanin"/>
          <w:color w:val="111111"/>
          <w:sz w:val="28"/>
          <w:sz w:val="28"/>
          <w:szCs w:val="28"/>
          <w:rtl w:val="true"/>
          <w:lang w:bidi="fa-IR"/>
        </w:rPr>
        <w:t xml:space="preserve">فاستحیی من ذلک أهو ممن یستطیع الیه سبیلا قال نعم ما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یستحیی</w:t>
      </w:r>
    </w:p>
    <w:p>
      <w:pPr>
        <w:pStyle w:val="BookText"/>
        <w:rPr/>
      </w:pPr>
      <w:r>
        <w:rPr>
          <w:rFonts w:ascii="IRNazanin" w:hAnsi="IRNazanin" w:eastAsia="IRNazanin"/>
          <w:color w:val="111111"/>
          <w:sz w:val="28"/>
          <w:sz w:val="28"/>
          <w:szCs w:val="28"/>
          <w:rtl w:val="true"/>
          <w:lang w:bidi="fa-IR"/>
        </w:rPr>
        <w:t xml:space="preserve">ولو یحج علی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أبتر فإن کان یطیق </w:t>
      </w:r>
      <w:r>
        <w:rPr>
          <w:rStyle w:val="FootnoteAnchor"/>
          <w:rtl w:val="true"/>
        </w:rPr>
        <w:footnoteReference w:id="498"/>
      </w:r>
      <w:r>
        <w:rPr>
          <w:rFonts w:ascii="IRNazanin" w:hAnsi="IRNazanin" w:eastAsia="IRNazanin"/>
          <w:color w:val="111111"/>
          <w:sz w:val="28"/>
          <w:sz w:val="28"/>
          <w:szCs w:val="28"/>
          <w:rtl w:val="true"/>
          <w:lang w:bidi="fa-IR"/>
        </w:rPr>
        <w:t xml:space="preserve">ان یمشی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ویرکب</w:t>
      </w:r>
    </w:p>
    <w:p>
      <w:pPr>
        <w:pStyle w:val="BookText"/>
        <w:rPr/>
      </w:pPr>
      <w:r>
        <w:rPr>
          <w:rFonts w:ascii="IRNazanin" w:hAnsi="IRNazanin" w:eastAsia="IRNazanin"/>
          <w:color w:val="111111"/>
          <w:sz w:val="28"/>
          <w:sz w:val="28"/>
          <w:szCs w:val="28"/>
          <w:rtl w:val="true"/>
          <w:lang w:bidi="fa-IR"/>
        </w:rPr>
        <w:t xml:space="preserve">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فی تفسیره عن أبی بصیر عن أبی عبد الله علیه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قال قلت له من عرض علیه الحج فاستحیی ان یقبله أهو ممن یستطیع الحج قال</w:t>
      </w:r>
    </w:p>
    <w:p>
      <w:pPr>
        <w:pStyle w:val="BookText"/>
        <w:rPr/>
      </w:pPr>
      <w:r>
        <w:rPr>
          <w:rFonts w:ascii="IRNazanin" w:hAnsi="IRNazanin" w:eastAsia="IRNazanin"/>
          <w:color w:val="111111"/>
          <w:sz w:val="28"/>
          <w:sz w:val="28"/>
          <w:szCs w:val="28"/>
          <w:rtl w:val="true"/>
          <w:lang w:bidi="fa-IR"/>
        </w:rPr>
        <w:t xml:space="preserve">مره فلا یستحیی ولو علی حمار أبتر وان کان یستطیع ان یمشی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ویرکب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انه قیل له</w:t>
      </w:r>
    </w:p>
    <w:p>
      <w:pPr>
        <w:pStyle w:val="BookText"/>
        <w:rPr/>
      </w:pPr>
      <w:r>
        <w:rPr>
          <w:rFonts w:ascii="IRNazanin" w:hAnsi="IRNazanin" w:eastAsia="IRNazanin"/>
          <w:color w:val="111111"/>
          <w:sz w:val="28"/>
          <w:sz w:val="28"/>
          <w:szCs w:val="28"/>
          <w:rtl w:val="true"/>
          <w:lang w:bidi="fa-IR"/>
        </w:rPr>
        <w:t>فمن عرض علیه ما یحج به فاستحیی قال هو ممن یستطیع ولم یستحی یحج</w:t>
      </w:r>
    </w:p>
    <w:p>
      <w:pPr>
        <w:pStyle w:val="BookText"/>
        <w:rPr/>
      </w:pPr>
      <w:r>
        <w:rPr>
          <w:rFonts w:ascii="IRNazanin" w:hAnsi="IRNazanin" w:eastAsia="IRNazanin"/>
          <w:color w:val="111111"/>
          <w:sz w:val="28"/>
          <w:sz w:val="28"/>
          <w:szCs w:val="28"/>
          <w:rtl w:val="true"/>
          <w:lang w:bidi="fa-IR"/>
        </w:rPr>
        <w:t>ولو علی حمار أبتر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معویة بن وهب عن</w:t>
      </w:r>
    </w:p>
    <w:p>
      <w:pPr>
        <w:pStyle w:val="BookText"/>
        <w:rPr/>
      </w:pPr>
      <w:r>
        <w:rPr>
          <w:rFonts w:ascii="IRNazanin" w:hAnsi="IRNazanin" w:eastAsia="IRNazanin"/>
          <w:color w:val="111111"/>
          <w:sz w:val="28"/>
          <w:sz w:val="28"/>
          <w:szCs w:val="28"/>
          <w:rtl w:val="true"/>
          <w:lang w:bidi="fa-IR"/>
        </w:rPr>
        <w:t xml:space="preserve">صفوان عن العلا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 قلت لأبی جعفر علیه السلام</w:t>
      </w:r>
    </w:p>
    <w:p>
      <w:pPr>
        <w:pStyle w:val="BookText"/>
        <w:rPr/>
      </w:pPr>
      <w:r>
        <w:rPr>
          <w:rFonts w:ascii="IRNazanin" w:hAnsi="IRNazanin" w:eastAsia="IRNazanin"/>
          <w:color w:val="111111"/>
          <w:sz w:val="28"/>
          <w:sz w:val="28"/>
          <w:szCs w:val="28"/>
          <w:rtl w:val="true"/>
          <w:lang w:bidi="fa-IR"/>
        </w:rPr>
        <w:t>قوله تعالی ولله علی الناس حج البیت من استطاع الیه سبیلا قال یکون له ما یحج</w:t>
      </w:r>
    </w:p>
    <w:p>
      <w:pPr>
        <w:pStyle w:val="BookText"/>
        <w:rPr/>
      </w:pPr>
      <w:r>
        <w:rPr>
          <w:rFonts w:ascii="IRNazanin" w:hAnsi="IRNazanin" w:eastAsia="IRNazanin"/>
          <w:color w:val="111111"/>
          <w:sz w:val="28"/>
          <w:sz w:val="28"/>
          <w:szCs w:val="28"/>
          <w:rtl w:val="true"/>
          <w:lang w:bidi="fa-IR"/>
        </w:rPr>
        <w:t xml:space="preserve">به قلت فان عرض علیه الحج فاستحیی قال هو ممن یستطیع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 xml:space="preserve">یستحی ولو علی حمار أجدع أبتر قال فإن کان یستطیع ان یمشی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ویرکب</w:t>
      </w:r>
    </w:p>
    <w:p>
      <w:pPr>
        <w:pStyle w:val="BookText"/>
        <w:rPr/>
      </w:pPr>
      <w:r>
        <w:rPr>
          <w:rFonts w:ascii="IRNazanin" w:hAnsi="IRNazanin" w:eastAsia="IRNazanin"/>
          <w:color w:val="111111"/>
          <w:sz w:val="28"/>
          <w:sz w:val="28"/>
          <w:szCs w:val="28"/>
          <w:rtl w:val="true"/>
          <w:lang w:bidi="fa-IR"/>
        </w:rPr>
        <w:t xml:space="preserve">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ومحمد بن موسی بن المتوکل ره قالا</w:t>
      </w:r>
    </w:p>
    <w:p>
      <w:pPr>
        <w:pStyle w:val="BookText"/>
        <w:rPr/>
      </w:pPr>
      <w:r>
        <w:rPr>
          <w:rFonts w:ascii="IRNazanin" w:hAnsi="IRNazanin" w:eastAsia="IRNazanin"/>
          <w:color w:val="111111"/>
          <w:sz w:val="28"/>
          <w:sz w:val="28"/>
          <w:szCs w:val="28"/>
          <w:rtl w:val="true"/>
          <w:lang w:bidi="fa-IR"/>
        </w:rPr>
        <w:t xml:space="preserve">حدثنا سعد بن عبد الله وعبد الله بن جعفر الحمیری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w:t>
      </w:r>
    </w:p>
    <w:p>
      <w:pPr>
        <w:pStyle w:val="BookText"/>
        <w:rPr/>
      </w:pPr>
      <w:r>
        <w:rPr>
          <w:rFonts w:ascii="IRNazanin" w:hAnsi="IRNazanin" w:eastAsia="IRNazanin"/>
          <w:color w:val="111111"/>
          <w:sz w:val="28"/>
          <w:sz w:val="28"/>
          <w:szCs w:val="28"/>
          <w:rtl w:val="true"/>
          <w:lang w:bidi="fa-IR"/>
        </w:rPr>
        <w:t>عن الحسن بن محبوب عن العلا بن رزین عن محمد بن مسلم وذکر نحوه إلی</w:t>
      </w:r>
    </w:p>
    <w:p>
      <w:pPr>
        <w:pStyle w:val="BookText"/>
        <w:rPr/>
      </w:pPr>
      <w:r>
        <w:rPr>
          <w:rFonts w:ascii="IRNazanin" w:hAnsi="IRNazanin" w:eastAsia="IRNazanin"/>
          <w:color w:val="111111"/>
          <w:sz w:val="28"/>
          <w:sz w:val="28"/>
          <w:szCs w:val="28"/>
          <w:rtl w:val="true"/>
          <w:lang w:bidi="fa-IR"/>
        </w:rPr>
        <w:t>قوله هو ممن یستطیع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بن أیوب عن معویة بن</w:t>
      </w:r>
    </w:p>
    <w:p>
      <w:pPr>
        <w:pStyle w:val="BookText"/>
        <w:rPr/>
      </w:pPr>
      <w:r>
        <w:rPr>
          <w:rFonts w:ascii="IRNazanin" w:hAnsi="IRNazanin" w:eastAsia="IRNazanin"/>
          <w:color w:val="111111"/>
          <w:sz w:val="28"/>
          <w:sz w:val="28"/>
          <w:szCs w:val="28"/>
          <w:rtl w:val="true"/>
          <w:lang w:bidi="fa-IR"/>
        </w:rPr>
        <w:t>عمار عن أبی عبد الله علیه السلام قال قال الله عز وجل ولله علی الناس حج البیت من</w:t>
      </w:r>
    </w:p>
    <w:p>
      <w:pPr>
        <w:pStyle w:val="BookText"/>
        <w:rPr/>
      </w:pPr>
      <w:r>
        <w:rPr>
          <w:rFonts w:ascii="IRNazanin" w:hAnsi="IRNazanin" w:eastAsia="IRNazanin"/>
          <w:color w:val="111111"/>
          <w:sz w:val="28"/>
          <w:sz w:val="28"/>
          <w:szCs w:val="28"/>
          <w:rtl w:val="true"/>
          <w:lang w:bidi="fa-IR"/>
        </w:rPr>
        <w:t>استطاع الیه سبیلا قال هذه لمن کان عنده مال وصحة وان کان سوفه للتجارة فلا</w:t>
      </w:r>
    </w:p>
    <w:p>
      <w:pPr>
        <w:pStyle w:val="BookText"/>
        <w:rPr/>
      </w:pPr>
      <w:r>
        <w:rPr>
          <w:rFonts w:ascii="IRNazanin" w:hAnsi="IRNazanin" w:eastAsia="IRNazanin"/>
          <w:color w:val="111111"/>
          <w:sz w:val="28"/>
          <w:sz w:val="28"/>
          <w:szCs w:val="28"/>
          <w:rtl w:val="true"/>
          <w:lang w:bidi="fa-IR"/>
        </w:rPr>
        <w:t>یسعه فان مات علی ذلک فقد ترک شریعة من شرایع الاسلام إذا هو یجد ما یحج به</w:t>
      </w:r>
    </w:p>
    <w:p>
      <w:pPr>
        <w:pStyle w:val="BookText"/>
        <w:rPr/>
      </w:pPr>
      <w:r>
        <w:rPr>
          <w:rFonts w:ascii="IRNazanin" w:hAnsi="IRNazanin" w:eastAsia="IRNazanin"/>
          <w:color w:val="111111"/>
          <w:sz w:val="28"/>
          <w:sz w:val="28"/>
          <w:szCs w:val="28"/>
          <w:rtl w:val="true"/>
          <w:lang w:bidi="fa-IR"/>
        </w:rPr>
        <w:t>وان کان دعاه قوم ان یحجوه فاستحیی فلم یفعل فإنه لا یسعه الا ان یخرج ولو علی</w:t>
      </w:r>
    </w:p>
    <w:p>
      <w:pPr>
        <w:pStyle w:val="BookText"/>
        <w:rPr/>
      </w:pPr>
      <w:r>
        <w:rPr>
          <w:rFonts w:ascii="IRNazanin" w:hAnsi="IRNazanin" w:eastAsia="IRNazanin"/>
          <w:color w:val="111111"/>
          <w:sz w:val="28"/>
          <w:sz w:val="28"/>
          <w:szCs w:val="28"/>
          <w:rtl w:val="true"/>
          <w:lang w:bidi="fa-IR"/>
        </w:rPr>
        <w:t xml:space="preserve">حمار أجدع أبتر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قول الله عز وجل ومن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ترک</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عن أبی بصیر قال سمعت أبا عبد الله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یقول من عرض علیه الحج ولو علی حمار أجدع </w:t>
      </w:r>
      <w:r>
        <w:rPr>
          <w:rStyle w:val="FootnoteAnchor"/>
          <w:rtl w:val="true"/>
        </w:rPr>
        <w:footnoteReference w:id="499"/>
      </w:r>
      <w:r>
        <w:rPr>
          <w:rFonts w:ascii="IRNazanin" w:hAnsi="IRNazanin" w:eastAsia="IRNazanin"/>
          <w:color w:val="111111"/>
          <w:sz w:val="28"/>
          <w:sz w:val="28"/>
          <w:szCs w:val="28"/>
          <w:rtl w:val="true"/>
          <w:lang w:bidi="fa-IR"/>
        </w:rPr>
        <w:t>مقطوع الذنب</w:t>
      </w:r>
    </w:p>
    <w:p>
      <w:pPr>
        <w:pStyle w:val="BookText"/>
        <w:rPr/>
      </w:pPr>
      <w:r>
        <w:rPr>
          <w:rFonts w:ascii="IRNazanin" w:hAnsi="IRNazanin" w:eastAsia="IRNazanin"/>
          <w:color w:val="111111"/>
          <w:sz w:val="28"/>
          <w:sz w:val="28"/>
          <w:szCs w:val="28"/>
          <w:rtl w:val="true"/>
          <w:lang w:bidi="fa-IR"/>
        </w:rPr>
        <w:t xml:space="preserve">فأبی فهو مستطیع للحج توحید الصدوق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ومحمد بن الحسن</w:t>
      </w:r>
    </w:p>
    <w:p>
      <w:pPr>
        <w:pStyle w:val="BookText"/>
        <w:rPr/>
      </w:pPr>
      <w:r>
        <w:rPr>
          <w:rFonts w:ascii="IRNazanin" w:hAnsi="IRNazanin" w:eastAsia="IRNazanin"/>
          <w:color w:val="111111"/>
          <w:sz w:val="28"/>
          <w:sz w:val="28"/>
          <w:szCs w:val="28"/>
          <w:rtl w:val="true"/>
          <w:lang w:bidi="fa-IR"/>
        </w:rPr>
        <w:t>بن أحمد بن الولید ره قالا حدثنا سعد بن عبد الله عن أحمد بن محمد بن عیسی</w:t>
      </w:r>
    </w:p>
    <w:p>
      <w:pPr>
        <w:pStyle w:val="BookText"/>
        <w:rPr/>
      </w:pPr>
      <w:r>
        <w:rPr>
          <w:rFonts w:ascii="IRNazanin" w:hAnsi="IRNazanin" w:eastAsia="IRNazanin"/>
          <w:color w:val="111111"/>
          <w:sz w:val="28"/>
          <w:sz w:val="28"/>
          <w:szCs w:val="28"/>
          <w:rtl w:val="true"/>
          <w:lang w:bidi="fa-IR"/>
        </w:rPr>
        <w:t>عن محمد بن خالد البرقی عن محمد بن أبی عمیر عن هشام بن سالم عن أبی بصیر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علی بن الحکم عن هشام بن سالم</w:t>
      </w:r>
    </w:p>
    <w:p>
      <w:pPr>
        <w:pStyle w:val="BookText"/>
        <w:rPr/>
      </w:pPr>
      <w:r>
        <w:rPr>
          <w:rFonts w:ascii="IRNazanin" w:hAnsi="IRNazanin" w:eastAsia="IRNazanin"/>
          <w:color w:val="111111"/>
          <w:sz w:val="28"/>
          <w:sz w:val="28"/>
          <w:szCs w:val="28"/>
          <w:rtl w:val="true"/>
          <w:lang w:bidi="fa-IR"/>
        </w:rPr>
        <w:t>عن أبی بصیر قال قلت لأبی عبد الله علیه السلام رجل کان له مال فذهب ثم عرض علیه</w:t>
      </w:r>
    </w:p>
    <w:p>
      <w:pPr>
        <w:pStyle w:val="BookText"/>
        <w:rPr/>
      </w:pPr>
      <w:r>
        <w:rPr>
          <w:rFonts w:ascii="IRNazanin" w:hAnsi="IRNazanin" w:eastAsia="IRNazanin"/>
          <w:color w:val="111111"/>
          <w:sz w:val="28"/>
          <w:sz w:val="28"/>
          <w:szCs w:val="28"/>
          <w:rtl w:val="true"/>
          <w:lang w:bidi="fa-IR"/>
        </w:rPr>
        <w:t>الحج فاستحیی فقال من عرض علیه الحج فاستحیی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عرضت علیه نفقة</w:t>
      </w:r>
    </w:p>
    <w:p>
      <w:pPr>
        <w:pStyle w:val="BookText"/>
        <w:rPr/>
      </w:pPr>
      <w:r>
        <w:rPr>
          <w:rFonts w:ascii="IRNazanin" w:hAnsi="IRNazanin" w:eastAsia="IRNazanin"/>
          <w:color w:val="111111"/>
          <w:sz w:val="28"/>
          <w:sz w:val="28"/>
          <w:szCs w:val="28"/>
          <w:rtl w:val="true"/>
          <w:lang w:bidi="fa-IR"/>
        </w:rPr>
        <w:t>الحج فاستحیی فهو ممن ترک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أبی أسامة زید عن أبی عبد الله</w:t>
      </w:r>
    </w:p>
    <w:p>
      <w:pPr>
        <w:pStyle w:val="BookText"/>
        <w:rPr/>
      </w:pPr>
      <w:r>
        <w:rPr>
          <w:rFonts w:ascii="IRNazanin" w:hAnsi="IRNazanin" w:eastAsia="IRNazanin"/>
          <w:color w:val="111111"/>
          <w:sz w:val="28"/>
          <w:sz w:val="28"/>
          <w:szCs w:val="28"/>
          <w:rtl w:val="true"/>
          <w:lang w:bidi="fa-IR"/>
        </w:rPr>
        <w:t>علیه السلام فی قوله ولله علی الناس حج البیت من استطاع الیه سبیلا قال سئلته ما</w:t>
      </w:r>
    </w:p>
    <w:p>
      <w:pPr>
        <w:pStyle w:val="BookText"/>
        <w:rPr/>
      </w:pPr>
      <w:r>
        <w:rPr>
          <w:rFonts w:ascii="IRNazanin" w:hAnsi="IRNazanin" w:eastAsia="IRNazanin"/>
          <w:color w:val="111111"/>
          <w:sz w:val="28"/>
          <w:sz w:val="28"/>
          <w:szCs w:val="28"/>
          <w:rtl w:val="true"/>
          <w:lang w:bidi="fa-IR"/>
        </w:rPr>
        <w:t>السبیل قال یکون له ما یحج به قلت أرأیت ان عرض علیه ما یحج به فاستحیی من</w:t>
      </w:r>
    </w:p>
    <w:p>
      <w:pPr>
        <w:pStyle w:val="BookText"/>
        <w:rPr/>
      </w:pPr>
      <w:r>
        <w:rPr>
          <w:rFonts w:ascii="IRNazanin" w:hAnsi="IRNazanin" w:eastAsia="IRNazanin"/>
          <w:color w:val="111111"/>
          <w:sz w:val="28"/>
          <w:sz w:val="28"/>
          <w:szCs w:val="28"/>
          <w:rtl w:val="true"/>
          <w:lang w:bidi="fa-IR"/>
        </w:rPr>
        <w:t xml:space="preserve">ذلک قال هو ممن استطاع الیه سبیلا قال وان کان یطیق المشی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والرکوب</w:t>
      </w:r>
    </w:p>
    <w:p>
      <w:pPr>
        <w:pStyle w:val="BookText"/>
        <w:rPr/>
      </w:pPr>
      <w:r>
        <w:rPr>
          <w:rFonts w:ascii="IRNazanin" w:hAnsi="IRNazanin" w:eastAsia="IRNazanin"/>
          <w:color w:val="111111"/>
          <w:sz w:val="28"/>
          <w:sz w:val="28"/>
          <w:szCs w:val="28"/>
          <w:rtl w:val="true"/>
          <w:lang w:bidi="fa-IR"/>
        </w:rPr>
        <w:t xml:space="preserve">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فلیفعل قلت أرأیت قول الله ومن کفر أهو فی الحج قال نعم قال هو کفر النعم</w:t>
      </w:r>
    </w:p>
    <w:p>
      <w:pPr>
        <w:pStyle w:val="BookText"/>
        <w:rPr/>
      </w:pPr>
      <w:r>
        <w:rPr>
          <w:rFonts w:ascii="IRNazanin" w:hAnsi="IRNazanin" w:eastAsia="IRNazanin"/>
          <w:color w:val="111111"/>
          <w:sz w:val="28"/>
          <w:sz w:val="28"/>
          <w:szCs w:val="28"/>
          <w:rtl w:val="true"/>
          <w:lang w:bidi="fa-IR"/>
        </w:rPr>
        <w:t>وقال من 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بن أیوب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معاویة </w:t>
      </w:r>
      <w:r>
        <w:rPr>
          <w:rStyle w:val="FootnoteAnchor"/>
          <w:rtl w:val="true"/>
        </w:rPr>
        <w:footnoteReference w:id="500"/>
      </w:r>
      <w:r>
        <w:rPr>
          <w:rFonts w:ascii="IRNazanin" w:hAnsi="IRNazanin" w:eastAsia="IRNazanin"/>
          <w:color w:val="111111"/>
          <w:sz w:val="28"/>
          <w:sz w:val="28"/>
          <w:szCs w:val="28"/>
          <w:rtl w:val="true"/>
          <w:lang w:bidi="fa-IR"/>
        </w:rPr>
        <w:t>بن عمار قال سألت أبا عبد الله علیه السلام عن رجل علیه</w:t>
      </w:r>
    </w:p>
    <w:p>
      <w:pPr>
        <w:pStyle w:val="BookText"/>
        <w:rPr/>
      </w:pPr>
      <w:r>
        <w:rPr>
          <w:rFonts w:ascii="IRNazanin" w:hAnsi="IRNazanin" w:eastAsia="IRNazanin"/>
          <w:color w:val="111111"/>
          <w:sz w:val="28"/>
          <w:sz w:val="28"/>
          <w:szCs w:val="28"/>
          <w:rtl w:val="true"/>
          <w:lang w:bidi="fa-IR"/>
        </w:rPr>
        <w:t>دین أعلیه أن یحج قال نعم ان حجة الاسلام واجبة علی من أطاق المشی من المسلمین</w:t>
      </w:r>
    </w:p>
    <w:p>
      <w:pPr>
        <w:pStyle w:val="BookText"/>
        <w:rPr/>
      </w:pPr>
      <w:r>
        <w:rPr>
          <w:rFonts w:ascii="IRNazanin" w:hAnsi="IRNazanin" w:eastAsia="IRNazanin"/>
          <w:color w:val="111111"/>
          <w:sz w:val="28"/>
          <w:sz w:val="28"/>
          <w:szCs w:val="28"/>
          <w:rtl w:val="true"/>
          <w:lang w:bidi="fa-IR"/>
        </w:rPr>
        <w:t xml:space="preserve">ولقد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مع النبی صلی الله علیه وآله مشاة ولقد مر رسول الله</w:t>
      </w:r>
    </w:p>
    <w:p>
      <w:pPr>
        <w:pStyle w:val="BookText"/>
        <w:rPr/>
      </w:pPr>
      <w:r>
        <w:rPr>
          <w:rFonts w:ascii="IRNazanin" w:hAnsi="IRNazanin" w:eastAsia="IRNazanin"/>
          <w:color w:val="111111"/>
          <w:sz w:val="28"/>
          <w:sz w:val="28"/>
          <w:szCs w:val="28"/>
          <w:rtl w:val="true"/>
          <w:lang w:bidi="fa-IR"/>
        </w:rPr>
        <w:t xml:space="preserve">صلی الله علیه وآله بکراع الغمیم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فشکوا الیه الجهد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والطاقة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والعنا </w:t>
      </w:r>
      <w:r>
        <w:rPr>
          <w:rStyle w:val="FootnoteAnchor"/>
          <w:rtl w:val="true"/>
        </w:rPr>
        <w:footnoteReference w:id="502"/>
      </w:r>
      <w:r>
        <w:rPr>
          <w:rFonts w:ascii="IRNazanin" w:hAnsi="IRNazanin" w:eastAsia="IRNazanin"/>
          <w:color w:val="111111"/>
          <w:sz w:val="28"/>
          <w:sz w:val="28"/>
          <w:szCs w:val="28"/>
          <w:rtl w:val="true"/>
          <w:lang w:bidi="fa-IR"/>
        </w:rPr>
        <w:t xml:space="preserve">فقال شدوا أزرکم واستبطنوا ففعلوا ذلک فذهب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الرضوی علیه السلام عن أبیه قال سئلته عن</w:t>
      </w:r>
    </w:p>
    <w:p>
      <w:pPr>
        <w:pStyle w:val="BookText"/>
        <w:rPr/>
      </w:pPr>
      <w:r>
        <w:rPr>
          <w:rFonts w:ascii="IRNazanin" w:hAnsi="IRNazanin" w:eastAsia="IRNazanin"/>
          <w:color w:val="111111"/>
          <w:sz w:val="28"/>
          <w:sz w:val="28"/>
          <w:szCs w:val="28"/>
          <w:rtl w:val="true"/>
          <w:lang w:bidi="fa-IR"/>
        </w:rPr>
        <w:t>دین الحج قال إن حجة الاسلام واجبة علی کل من أطاق المشی من المسلمین ولقد</w:t>
      </w:r>
    </w:p>
    <w:p>
      <w:pPr>
        <w:pStyle w:val="BookText"/>
        <w:rPr/>
      </w:pPr>
      <w:r>
        <w:rPr>
          <w:rFonts w:ascii="IRNazanin" w:hAnsi="IRNazanin" w:eastAsia="IRNazanin"/>
          <w:color w:val="111111"/>
          <w:sz w:val="28"/>
          <w:sz w:val="28"/>
          <w:szCs w:val="28"/>
          <w:rtl w:val="true"/>
          <w:lang w:bidi="fa-IR"/>
        </w:rPr>
        <w:t>کان أکثر من حج مع رسول الله صلی الله علیه وآله المشاة ولقد مر رسول الله صلی الله</w:t>
      </w:r>
    </w:p>
    <w:p>
      <w:pPr>
        <w:pStyle w:val="BookText"/>
        <w:rPr/>
      </w:pPr>
      <w:r>
        <w:rPr>
          <w:rFonts w:ascii="IRNazanin" w:hAnsi="IRNazanin" w:eastAsia="IRNazanin"/>
          <w:color w:val="111111"/>
          <w:sz w:val="28"/>
          <w:sz w:val="28"/>
          <w:szCs w:val="28"/>
          <w:rtl w:val="true"/>
          <w:lang w:bidi="fa-IR"/>
        </w:rPr>
        <w:t>علیه وآله علی المشاة وهم بکراع الغمیم فشکوا الیه الجهد والاعیاء فقال صلی الله</w:t>
      </w:r>
    </w:p>
    <w:p>
      <w:pPr>
        <w:pStyle w:val="BookText"/>
        <w:rPr/>
      </w:pPr>
      <w:r>
        <w:rPr>
          <w:rFonts w:ascii="IRNazanin" w:hAnsi="IRNazanin" w:eastAsia="IRNazanin"/>
          <w:color w:val="111111"/>
          <w:sz w:val="28"/>
          <w:sz w:val="28"/>
          <w:szCs w:val="28"/>
          <w:rtl w:val="true"/>
          <w:lang w:bidi="fa-IR"/>
        </w:rPr>
        <w:t>علیه وآله شدوا أزرکم واستبطنوا ففعلوا فذهب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یب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صایب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w:t>
      </w:r>
      <w:r>
        <w:rPr>
          <w:rStyle w:val="FootnoteAnchor"/>
          <w:rtl w:val="true"/>
        </w:rPr>
        <w:footnoteReference w:id="503"/>
      </w:r>
      <w:r>
        <w:rPr>
          <w:rFonts w:ascii="IRNazanin" w:hAnsi="IRNazanin" w:eastAsia="IRNazanin"/>
          <w:color w:val="111111"/>
          <w:sz w:val="28"/>
          <w:sz w:val="28"/>
          <w:szCs w:val="28"/>
          <w:rtl w:val="true"/>
          <w:lang w:bidi="fa-IR"/>
        </w:rPr>
        <w:t xml:space="preserve">محمد بن فقیه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w:t>
      </w:r>
    </w:p>
    <w:p>
      <w:pPr>
        <w:pStyle w:val="BookText"/>
        <w:rPr/>
      </w:pP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قال قلت لأبی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p>
    <w:p>
      <w:pPr>
        <w:pStyle w:val="BookText"/>
        <w:rPr/>
      </w:pPr>
      <w:r>
        <w:rPr>
          <w:rFonts w:ascii="IRNazanin" w:hAnsi="IRNazanin" w:eastAsia="IRNazanin"/>
          <w:color w:val="111111"/>
          <w:sz w:val="28"/>
          <w:sz w:val="28"/>
          <w:szCs w:val="28"/>
          <w:rtl w:val="true"/>
          <w:lang w:bidi="fa-IR"/>
        </w:rPr>
        <w:t xml:space="preserve">ولله علی الناس حج البیت من استطاع الیه سبیلا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إن لم</w:t>
      </w:r>
    </w:p>
    <w:p>
      <w:pPr>
        <w:pStyle w:val="BookText"/>
        <w:rPr/>
      </w:pPr>
      <w:r>
        <w:rPr>
          <w:rFonts w:ascii="IRNazanin" w:hAnsi="IRNazanin" w:eastAsia="IRNazanin"/>
          <w:color w:val="111111"/>
          <w:sz w:val="28"/>
          <w:sz w:val="28"/>
          <w:szCs w:val="28"/>
          <w:rtl w:val="true"/>
          <w:lang w:bidi="fa-IR"/>
        </w:rPr>
        <w:t xml:space="preserve">یکن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یقدر علی المشی قال یمشی ویرکب قلت لا یقدر</w:t>
      </w:r>
    </w:p>
    <w:p>
      <w:pPr>
        <w:pStyle w:val="BookText"/>
        <w:rPr/>
      </w:pP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المشی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یخدم القوم ویخرج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p>
    <w:p>
      <w:pPr>
        <w:pStyle w:val="BookText"/>
        <w:rPr/>
      </w:pPr>
      <w:r>
        <w:rPr>
          <w:rFonts w:ascii="IRNazanin" w:hAnsi="IRNazanin" w:eastAsia="IRNazanin"/>
          <w:color w:val="111111"/>
          <w:sz w:val="28"/>
          <w:sz w:val="28"/>
          <w:szCs w:val="28"/>
          <w:rtl w:val="true"/>
          <w:lang w:bidi="fa-IR"/>
        </w:rPr>
        <w:t>الشیخ ره هذه الروایة وروایة ابن عمار علی الاستحباب ولکنه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أبی بصیر عن أبی عبد الله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 xml:space="preserve">بن شاذان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عبد الرحمن بن الحجاج قال قلت لأبی عبد الله</w:t>
      </w:r>
    </w:p>
    <w:p>
      <w:pPr>
        <w:pStyle w:val="BookText"/>
        <w:rPr/>
      </w:pPr>
      <w:r>
        <w:rPr>
          <w:rFonts w:ascii="IRNazanin" w:hAnsi="IRNazanin" w:eastAsia="IRNazanin"/>
          <w:color w:val="111111"/>
          <w:sz w:val="28"/>
          <w:sz w:val="28"/>
          <w:szCs w:val="28"/>
          <w:rtl w:val="true"/>
          <w:lang w:bidi="fa-IR"/>
        </w:rPr>
        <w:t xml:space="preserve">علیه السلام الحج علی الغنی والفقیر فقال الحج علی الناس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کبارهم وصغارهم</w:t>
      </w:r>
    </w:p>
    <w:p>
      <w:pPr>
        <w:pStyle w:val="BookText"/>
        <w:rPr/>
      </w:pPr>
      <w:r>
        <w:rPr>
          <w:rFonts w:ascii="IRNazanin" w:hAnsi="IRNazanin" w:eastAsia="IRNazanin"/>
          <w:color w:val="111111"/>
          <w:sz w:val="28"/>
          <w:sz w:val="28"/>
          <w:szCs w:val="28"/>
          <w:rtl w:val="true"/>
          <w:lang w:bidi="fa-IR"/>
        </w:rPr>
        <w:t>فمن کان له عذر عذره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قال وفی روایة الکنانی عن أبی عبد الله</w:t>
      </w:r>
    </w:p>
    <w:p>
      <w:pPr>
        <w:pStyle w:val="BookText"/>
        <w:rPr/>
      </w:pPr>
      <w:r>
        <w:rPr>
          <w:rFonts w:ascii="IRNazanin" w:hAnsi="IRNazanin" w:eastAsia="IRNazanin"/>
          <w:color w:val="111111"/>
          <w:sz w:val="28"/>
          <w:sz w:val="28"/>
          <w:szCs w:val="28"/>
          <w:rtl w:val="true"/>
          <w:lang w:bidi="fa-IR"/>
        </w:rPr>
        <w:t xml:space="preserve">علیه السلام قال وان کان یقدر علی أن یرکب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ویمشی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فلیفعل ومن کفر</w:t>
      </w:r>
    </w:p>
    <w:p>
      <w:pPr>
        <w:pStyle w:val="BookText"/>
        <w:rPr/>
      </w:pPr>
      <w:r>
        <w:rPr>
          <w:rFonts w:ascii="IRNazanin" w:hAnsi="IRNazanin" w:eastAsia="IRNazanin"/>
          <w:color w:val="111111"/>
          <w:sz w:val="28"/>
          <w:sz w:val="28"/>
          <w:szCs w:val="28"/>
          <w:rtl w:val="true"/>
          <w:lang w:bidi="fa-IR"/>
        </w:rPr>
        <w:t>قال 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الرضی فی تفسیره عن النبی صلی الله علیه وآله ان رجلا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سأله عن معنی هذه الآیة وهی ولله علی الناس حج البیت الآیة فقال هو ان یکون المأمور</w:t>
      </w:r>
    </w:p>
    <w:p>
      <w:pPr>
        <w:pStyle w:val="BookText"/>
        <w:rPr/>
      </w:pPr>
      <w:r>
        <w:rPr>
          <w:rFonts w:ascii="IRNazanin" w:hAnsi="IRNazanin" w:eastAsia="IRNazanin"/>
          <w:color w:val="111111"/>
          <w:sz w:val="28"/>
          <w:sz w:val="28"/>
          <w:szCs w:val="28"/>
          <w:rtl w:val="true"/>
          <w:lang w:bidi="fa-IR"/>
        </w:rPr>
        <w:t>بفعل الحج ان حج لا یرجو ثوابه وان حبس لا یخاف عقابه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 الحکم</w:t>
      </w:r>
    </w:p>
    <w:p>
      <w:pPr>
        <w:pStyle w:val="BookText"/>
        <w:rPr/>
      </w:pPr>
      <w:r>
        <w:rPr>
          <w:rFonts w:ascii="IRNazanin" w:hAnsi="IRNazanin" w:eastAsia="IRNazanin"/>
          <w:color w:val="111111"/>
          <w:sz w:val="28"/>
          <w:sz w:val="28"/>
          <w:szCs w:val="28"/>
          <w:rtl w:val="true"/>
          <w:lang w:bidi="fa-IR"/>
        </w:rPr>
        <w:t>عن سیف بن عمیرة عن أبی بکر الحضرمی قال قلت لأبی عبد الله علیه السلام انی شیعت</w:t>
      </w:r>
    </w:p>
    <w:p>
      <w:pPr>
        <w:pStyle w:val="BookText"/>
        <w:rPr/>
      </w:pPr>
      <w:r>
        <w:rPr>
          <w:rFonts w:ascii="IRNazanin" w:hAnsi="IRNazanin" w:eastAsia="IRNazanin"/>
          <w:color w:val="111111"/>
          <w:sz w:val="28"/>
          <w:sz w:val="28"/>
          <w:szCs w:val="28"/>
          <w:rtl w:val="true"/>
          <w:lang w:bidi="fa-IR"/>
        </w:rPr>
        <w:t xml:space="preserve">أصحابی إلی القادسیة فقالوا لی انطلق معنا ونقیم علیک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ولیس عندی نفقة</w:t>
      </w:r>
    </w:p>
    <w:p>
      <w:pPr>
        <w:pStyle w:val="BookText"/>
        <w:rPr/>
      </w:pPr>
      <w:r>
        <w:rPr>
          <w:rFonts w:ascii="IRNazanin" w:hAnsi="IRNazanin" w:eastAsia="IRNazanin"/>
          <w:color w:val="111111"/>
          <w:sz w:val="28"/>
          <w:sz w:val="28"/>
          <w:szCs w:val="28"/>
          <w:rtl w:val="true"/>
          <w:lang w:bidi="fa-IR"/>
        </w:rPr>
        <w:t xml:space="preserve">فیسر الله ولحقتهم قال إنه من کتب علیه فی الوفد لم یستطع أن لا یحج وان کان فقیرا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لم یکتب لم یستطع ان یحج وان کان غنیا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قبول الاعمال بولایة</w:t>
      </w:r>
    </w:p>
    <w:p>
      <w:pPr>
        <w:pStyle w:val="BookText"/>
        <w:rPr/>
      </w:pPr>
      <w:r>
        <w:rPr>
          <w:rFonts w:ascii="IRNazanin" w:hAnsi="IRNazanin" w:eastAsia="IRNazanin"/>
          <w:color w:val="111111"/>
          <w:sz w:val="28"/>
          <w:sz w:val="28"/>
          <w:szCs w:val="28"/>
          <w:rtl w:val="true"/>
          <w:lang w:bidi="fa-IR"/>
        </w:rPr>
        <w:t>الأئمة علیهم السلام من أبواب المقدمات فی کتاب الطهارة قوله جعلت فداک أخبرنی</w:t>
      </w:r>
    </w:p>
    <w:p>
      <w:pPr>
        <w:pStyle w:val="BookText"/>
        <w:rPr/>
      </w:pPr>
      <w:r>
        <w:rPr>
          <w:rFonts w:ascii="IRNazanin" w:hAnsi="IRNazanin" w:eastAsia="IRNazanin"/>
          <w:color w:val="111111"/>
          <w:sz w:val="28"/>
          <w:sz w:val="28"/>
          <w:szCs w:val="28"/>
          <w:rtl w:val="true"/>
          <w:lang w:bidi="fa-IR"/>
        </w:rPr>
        <w:t xml:space="preserve">عن الذی افترض الله عز وجل علی العباد ما لا یسعهم جهله ولا یقبل منهم غیره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البیت من استطاع الیه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قوله علیه السلام ومن لم</w:t>
      </w:r>
    </w:p>
    <w:p>
      <w:pPr>
        <w:pStyle w:val="BookText"/>
        <w:rPr/>
      </w:pPr>
      <w:r>
        <w:rPr>
          <w:rFonts w:ascii="IRNazanin" w:hAnsi="IRNazanin" w:eastAsia="IRNazanin"/>
          <w:color w:val="111111"/>
          <w:sz w:val="28"/>
          <w:sz w:val="28"/>
          <w:szCs w:val="28"/>
          <w:rtl w:val="true"/>
          <w:lang w:bidi="fa-IR"/>
        </w:rPr>
        <w:t xml:space="preserve">یکن عنده مال فلیس علیه حج وفی روایة المجاشعی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w:t>
      </w:r>
    </w:p>
    <w:p>
      <w:pPr>
        <w:pStyle w:val="BookText"/>
        <w:rPr/>
      </w:pPr>
      <w:r>
        <w:rPr>
          <w:rFonts w:ascii="IRNazanin" w:hAnsi="IRNazanin" w:eastAsia="IRNazanin"/>
          <w:color w:val="111111"/>
          <w:sz w:val="28"/>
          <w:sz w:val="28"/>
          <w:szCs w:val="28"/>
          <w:rtl w:val="true"/>
          <w:lang w:bidi="fa-IR"/>
        </w:rPr>
        <w:t xml:space="preserve">بنی الاسلام علی خمس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البیت من استطاع الیه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هدیة الحاج من نفقة الحج من أبواب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p>
    <w:p>
      <w:pPr>
        <w:pStyle w:val="BookText"/>
        <w:rPr/>
      </w:pPr>
      <w:r>
        <w:rPr>
          <w:rFonts w:ascii="IRNazanin" w:hAnsi="IRNazanin" w:eastAsia="IRNazanin"/>
          <w:color w:val="111111"/>
          <w:sz w:val="28"/>
          <w:sz w:val="28"/>
          <w:szCs w:val="28"/>
          <w:rtl w:val="true"/>
          <w:lang w:bidi="fa-IR"/>
        </w:rPr>
        <w:t xml:space="preserve">الحج ما یناسب الباب علی احتمال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ان من الناس من یحج</w:t>
      </w:r>
    </w:p>
    <w:p>
      <w:pPr>
        <w:pStyle w:val="BookText"/>
        <w:rPr/>
      </w:pPr>
      <w:r>
        <w:rPr>
          <w:rFonts w:ascii="IRNazanin" w:hAnsi="IRNazanin" w:eastAsia="IRNazanin"/>
          <w:color w:val="111111"/>
          <w:sz w:val="28"/>
          <w:sz w:val="28"/>
          <w:szCs w:val="28"/>
          <w:rtl w:val="true"/>
          <w:lang w:bidi="fa-IR"/>
        </w:rPr>
        <w:t xml:space="preserve">حجة الخ ما یدل علی أنه لا یحج الا من کتب فی الوفد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الحج من أبواب وجوبه قوله علیه السلام العمرة واجبة علی الخلق بمنزلة</w:t>
      </w:r>
    </w:p>
    <w:p>
      <w:pPr>
        <w:pStyle w:val="BookText"/>
        <w:rPr/>
      </w:pPr>
      <w:r>
        <w:rPr>
          <w:rFonts w:ascii="IRNazanin" w:hAnsi="IRNazanin" w:eastAsia="IRNazanin"/>
          <w:color w:val="111111"/>
          <w:sz w:val="28"/>
          <w:sz w:val="28"/>
          <w:szCs w:val="28"/>
          <w:rtl w:val="true"/>
          <w:lang w:bidi="fa-IR"/>
        </w:rPr>
        <w:t xml:space="preserve">الحج علی من استطاع وفی روایة ذریح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مات ولم یحج</w:t>
      </w:r>
    </w:p>
    <w:p>
      <w:pPr>
        <w:pStyle w:val="BookText"/>
        <w:rPr/>
      </w:pPr>
      <w:r>
        <w:rPr>
          <w:rFonts w:ascii="IRNazanin" w:hAnsi="IRNazanin" w:eastAsia="IRNazanin"/>
          <w:color w:val="111111"/>
          <w:sz w:val="28"/>
          <w:sz w:val="28"/>
          <w:szCs w:val="28"/>
          <w:rtl w:val="true"/>
          <w:lang w:bidi="fa-IR"/>
        </w:rPr>
        <w:t xml:space="preserve">حجة الاسلام ولم یمنعه عن ذلک حاجة تجحف به أو مرض لا یطیق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p>
    <w:p>
      <w:pPr>
        <w:pStyle w:val="BookText"/>
        <w:rPr/>
      </w:pPr>
      <w:r>
        <w:rPr>
          <w:rFonts w:ascii="IRNazanin" w:hAnsi="IRNazanin" w:eastAsia="IRNazanin"/>
          <w:color w:val="111111"/>
          <w:sz w:val="28"/>
          <w:sz w:val="28"/>
          <w:szCs w:val="28"/>
          <w:rtl w:val="true"/>
          <w:lang w:bidi="fa-IR"/>
        </w:rPr>
        <w:t xml:space="preserve">أو سلطان یمنعه منه فلیمت یهودیا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نصرانیا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ذریح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روایة</w:t>
      </w:r>
    </w:p>
    <w:p>
      <w:pPr>
        <w:pStyle w:val="BookText"/>
        <w:rPr/>
      </w:pP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من لم یمنعه من الحج حاجة ظاهرة ولا مرض</w:t>
      </w:r>
    </w:p>
    <w:p>
      <w:pPr>
        <w:pStyle w:val="BookText"/>
        <w:rPr/>
      </w:pPr>
      <w:r>
        <w:rPr>
          <w:rFonts w:ascii="IRNazanin" w:hAnsi="IRNazanin" w:eastAsia="IRNazanin"/>
          <w:color w:val="111111"/>
          <w:sz w:val="28"/>
          <w:sz w:val="28"/>
          <w:szCs w:val="28"/>
          <w:rtl w:val="true"/>
          <w:lang w:bidi="fa-IR"/>
        </w:rPr>
        <w:t xml:space="preserve">حابس ولا سلطان جائر فمات ولم یحج فلیمت ان شاء یهودیا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نصرانیا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وآله کفر بالله العظیم من هذه الأمة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 سعة فمات ولم یحج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قدر علی ما یحج به وجعل یدفع</w:t>
      </w:r>
    </w:p>
    <w:p>
      <w:pPr>
        <w:pStyle w:val="BookText"/>
        <w:rPr/>
      </w:pPr>
      <w:r>
        <w:rPr>
          <w:rFonts w:ascii="IRNazanin" w:hAnsi="IRNazanin" w:eastAsia="IRNazanin"/>
          <w:color w:val="111111"/>
          <w:sz w:val="28"/>
          <w:sz w:val="28"/>
          <w:szCs w:val="28"/>
          <w:rtl w:val="true"/>
          <w:lang w:bidi="fa-IR"/>
        </w:rPr>
        <w:t>ذلک ولیس له عنه شغل یعذره الله فیه حتی جاء الموت فقد ضیع شریعة من شرایع الاسلام</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موسرا وحال بینه وبین الحج مرض</w:t>
      </w:r>
    </w:p>
    <w:p>
      <w:pPr>
        <w:pStyle w:val="BookText"/>
        <w:rPr/>
      </w:pPr>
      <w:r>
        <w:rPr>
          <w:rFonts w:ascii="IRNazanin" w:hAnsi="IRNazanin" w:eastAsia="IRNazanin"/>
          <w:color w:val="111111"/>
          <w:sz w:val="28"/>
          <w:sz w:val="28"/>
          <w:szCs w:val="28"/>
          <w:rtl w:val="true"/>
          <w:lang w:bidi="fa-IR"/>
        </w:rPr>
        <w:t>أو حصر أوامر یعذره الله فیه فان علیه ان یحج عنه من ماله صرورة لا مال له وفی روایة</w:t>
      </w:r>
    </w:p>
    <w:p>
      <w:pPr>
        <w:pStyle w:val="BookText"/>
        <w:rPr/>
      </w:pPr>
      <w:r>
        <w:rPr>
          <w:rFonts w:ascii="IRNazanin" w:hAnsi="IRNazanin" w:eastAsia="IRNazanin"/>
          <w:color w:val="111111"/>
          <w:sz w:val="28"/>
          <w:sz w:val="28"/>
          <w:szCs w:val="28"/>
          <w:rtl w:val="true"/>
          <w:lang w:bidi="fa-IR"/>
        </w:rPr>
        <w:t xml:space="preserve">الکنانی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أرأیت الرجل التاجر ذا المال حین یسوف الحج کل عام ولیس</w:t>
      </w:r>
    </w:p>
    <w:p>
      <w:pPr>
        <w:pStyle w:val="BookText"/>
        <w:rPr/>
      </w:pPr>
      <w:r>
        <w:rPr>
          <w:rFonts w:ascii="IRNazanin" w:hAnsi="IRNazanin" w:eastAsia="IRNazanin"/>
          <w:color w:val="111111"/>
          <w:sz w:val="28"/>
          <w:sz w:val="28"/>
          <w:szCs w:val="28"/>
          <w:rtl w:val="true"/>
          <w:lang w:bidi="fa-IR"/>
        </w:rPr>
        <w:t>یشغله عنه الا التجارة أو الدین فقال علیه السلام لا عذر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بن عمار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هذا لمن کان عنده مال وصحة</w:t>
      </w:r>
    </w:p>
    <w:p>
      <w:pPr>
        <w:pStyle w:val="BookText"/>
        <w:rPr/>
      </w:pPr>
      <w:r>
        <w:rPr>
          <w:rFonts w:ascii="IRNazanin" w:hAnsi="IRNazanin" w:eastAsia="IRNazanin"/>
          <w:color w:val="111111"/>
          <w:sz w:val="28"/>
          <w:sz w:val="28"/>
          <w:szCs w:val="28"/>
          <w:rtl w:val="true"/>
          <w:lang w:bidi="fa-IR"/>
        </w:rPr>
        <w:t>فان سوفه للتجارة فلا یسعه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له مال ولم یحج قط قال هو ممن قال الله تعالی</w:t>
      </w:r>
    </w:p>
    <w:p>
      <w:pPr>
        <w:pStyle w:val="BookText"/>
        <w:rPr/>
      </w:pPr>
      <w:r>
        <w:rPr>
          <w:rFonts w:ascii="IRNazanin" w:hAnsi="IRNazanin" w:eastAsia="IRNazanin"/>
          <w:color w:val="111111"/>
          <w:sz w:val="28"/>
          <w:sz w:val="28"/>
          <w:szCs w:val="28"/>
          <w:rtl w:val="true"/>
          <w:lang w:bidi="fa-IR"/>
        </w:rPr>
        <w:t>له نحشره یوم القیمة 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مات وهو صحیح موسر لم یحج</w:t>
      </w:r>
    </w:p>
    <w:p>
      <w:pPr>
        <w:pStyle w:val="BookText"/>
        <w:rPr/>
      </w:pPr>
      <w:r>
        <w:rPr>
          <w:rFonts w:ascii="IRNazanin" w:hAnsi="IRNazanin" w:eastAsia="IRNazanin"/>
          <w:color w:val="111111"/>
          <w:sz w:val="28"/>
          <w:sz w:val="28"/>
          <w:szCs w:val="28"/>
          <w:rtl w:val="true"/>
          <w:lang w:bidi="fa-IR"/>
        </w:rPr>
        <w:t xml:space="preserve">فهو ممن قال الله عز وجل ونحشره یوم القیمة أعمی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w:t>
      </w:r>
    </w:p>
    <w:p>
      <w:pPr>
        <w:pStyle w:val="BookText"/>
        <w:rPr/>
      </w:pPr>
      <w:r>
        <w:rPr>
          <w:rFonts w:ascii="IRNazanin" w:hAnsi="IRNazanin" w:eastAsia="IRNazanin"/>
          <w:color w:val="111111"/>
          <w:sz w:val="28"/>
          <w:sz w:val="28"/>
          <w:szCs w:val="28"/>
          <w:rtl w:val="true"/>
          <w:lang w:bidi="fa-IR"/>
        </w:rPr>
        <w:t>له مال لم یحج حتی مات قال هذا ممن قال الله تعالی عز وجل ونحشره یوم القیمة أعمی</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الفضیل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کان فی هذه 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فیمن سوف الحج حجة الاسلام وعنده ما یحج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کلیب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له مئة ألف فقال العام أحج العام أحج</w:t>
      </w:r>
    </w:p>
    <w:p>
      <w:pPr>
        <w:pStyle w:val="BookText"/>
        <w:rPr/>
      </w:pPr>
      <w:r>
        <w:rPr>
          <w:rFonts w:ascii="IRNazanin" w:hAnsi="IRNazanin" w:eastAsia="IRNazanin"/>
          <w:color w:val="111111"/>
          <w:sz w:val="28"/>
          <w:sz w:val="28"/>
          <w:szCs w:val="28"/>
          <w:rtl w:val="true"/>
          <w:lang w:bidi="fa-IR"/>
        </w:rPr>
        <w:t>فأدرکه الموت ولم یحج حج الاسلام فقال علیه السلام یا با بصیر أما سمعت قول الله ومن</w:t>
      </w:r>
    </w:p>
    <w:p>
      <w:pPr>
        <w:pStyle w:val="BookText"/>
        <w:rPr/>
      </w:pPr>
      <w:r>
        <w:rPr>
          <w:rFonts w:ascii="IRNazanin" w:hAnsi="IRNazanin" w:eastAsia="IRNazanin"/>
          <w:color w:val="111111"/>
          <w:sz w:val="28"/>
          <w:sz w:val="28"/>
          <w:szCs w:val="28"/>
          <w:rtl w:val="true"/>
          <w:lang w:bidi="fa-IR"/>
        </w:rPr>
        <w:t>کان فی هذه أعمی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العلاء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الموسر یمکث سنین لا یحج هل یجوز</w:t>
      </w:r>
    </w:p>
    <w:p>
      <w:pPr>
        <w:pStyle w:val="BookText"/>
        <w:rPr/>
      </w:pPr>
      <w:r>
        <w:rPr>
          <w:rFonts w:ascii="IRNazanin" w:hAnsi="IRNazanin" w:eastAsia="IRNazanin"/>
          <w:color w:val="111111"/>
          <w:sz w:val="28"/>
          <w:sz w:val="28"/>
          <w:szCs w:val="28"/>
          <w:rtl w:val="true"/>
          <w:lang w:bidi="fa-IR"/>
        </w:rPr>
        <w:t xml:space="preserve">شهادته قال نعم وفی روایة أبی جریر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الحج فرض علی اهل الجدة</w:t>
      </w:r>
    </w:p>
    <w:p>
      <w:pPr>
        <w:pStyle w:val="BookText"/>
        <w:rPr/>
      </w:pPr>
      <w:r>
        <w:rPr>
          <w:rFonts w:ascii="IRNazanin" w:hAnsi="IRNazanin" w:eastAsia="IRNazanin"/>
          <w:color w:val="111111"/>
          <w:sz w:val="28"/>
          <w:sz w:val="28"/>
          <w:szCs w:val="28"/>
          <w:rtl w:val="true"/>
          <w:lang w:bidi="fa-IR"/>
        </w:rPr>
        <w:t xml:space="preserve">فی کل عام وفی روایة حذیفة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وجد</w:t>
      </w:r>
    </w:p>
    <w:p>
      <w:pPr>
        <w:pStyle w:val="BookText"/>
        <w:rPr/>
      </w:pPr>
      <w:r>
        <w:rPr>
          <w:rFonts w:ascii="IRNazanin" w:hAnsi="IRNazanin" w:eastAsia="IRNazanin"/>
          <w:color w:val="111111"/>
          <w:sz w:val="28"/>
          <w:sz w:val="28"/>
          <w:szCs w:val="28"/>
          <w:rtl w:val="true"/>
          <w:lang w:bidi="fa-IR"/>
        </w:rPr>
        <w:t xml:space="preserve">السبیل فقد وجب علیه الحج وفی روایة أسد بن یحیی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الحج واجب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من وجد السبیل الیه فی کل عام</w:t>
      </w:r>
      <w:r>
        <w:rPr>
          <w:rFonts w:eastAsia="IRNazanin" w:cs="IRNazanin"/>
          <w:color w:val="111111"/>
          <w:sz w:val="28"/>
          <w:szCs w:val="28"/>
          <w:rtl w:val="true"/>
          <w:lang w:bidi="fa-IR"/>
        </w:rPr>
        <w:t>.</w:t>
      </w:r>
      <w:bookmarkStart w:id="268" w:name="pg16862_230268"/>
    </w:p>
    <w:p>
      <w:pPr>
        <w:pStyle w:val="BookText"/>
        <w:rPr/>
      </w:pPr>
      <w:bookmarkEnd w:id="268"/>
      <w:r>
        <w:rPr>
          <w:rFonts w:ascii="IRNazanin" w:hAnsi="IRNazanin" w:eastAsia="IRNazanin"/>
          <w:color w:val="111111"/>
          <w:sz w:val="28"/>
          <w:sz w:val="28"/>
          <w:szCs w:val="28"/>
          <w:rtl w:val="true"/>
          <w:lang w:bidi="fa-IR"/>
        </w:rPr>
        <w:t xml:space="preserve">ویأتی فی أحادیث الباب التالی ما بظاهره ینافی الباب 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یکن له مال فحج به بعض إخوانه قوله علیه السلام فان أیسر</w:t>
      </w:r>
    </w:p>
    <w:p>
      <w:pPr>
        <w:pStyle w:val="BookText"/>
        <w:rPr/>
      </w:pPr>
      <w:r>
        <w:rPr>
          <w:rFonts w:ascii="IRNazanin" w:hAnsi="IRNazanin" w:eastAsia="IRNazanin"/>
          <w:color w:val="111111"/>
          <w:sz w:val="28"/>
          <w:sz w:val="28"/>
          <w:szCs w:val="28"/>
          <w:rtl w:val="true"/>
          <w:lang w:bidi="fa-IR"/>
        </w:rPr>
        <w:t xml:space="preserve">بعد ذلک فعلیه ان یحج وقوله علیه السلام وان أیسر فلیحج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إذا کان الرجل معسرا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فأحجه رجل ثم أیسر فعلیه الحج وفی روایة</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حج عن انسان ولم یکن له مال قوله علیه السلام من حج</w:t>
      </w:r>
    </w:p>
    <w:p>
      <w:pPr>
        <w:pStyle w:val="BookText"/>
        <w:rPr/>
      </w:pPr>
      <w:r>
        <w:rPr>
          <w:rFonts w:ascii="IRNazanin" w:hAnsi="IRNazanin" w:eastAsia="IRNazanin"/>
          <w:color w:val="111111"/>
          <w:sz w:val="28"/>
          <w:sz w:val="28"/>
          <w:szCs w:val="28"/>
          <w:rtl w:val="true"/>
          <w:lang w:bidi="fa-IR"/>
        </w:rPr>
        <w:t>عن انسان ولم یکن له مال یحج به أجزأت عنه حتی یرزقه الله ما یحج به ویجب علیه الحج</w:t>
      </w:r>
    </w:p>
    <w:p>
      <w:pPr>
        <w:pStyle w:val="BookText"/>
        <w:rPr/>
      </w:pP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أو أحجه غیره ثم أصاب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علیه الحج فقال یجزی عنهما</w:t>
      </w:r>
    </w:p>
    <w:p>
      <w:pPr>
        <w:pStyle w:val="BookText"/>
        <w:rPr/>
      </w:pPr>
      <w:r>
        <w:rPr>
          <w:rFonts w:ascii="IRNazanin" w:hAnsi="IRNazanin" w:eastAsia="IRNazanin"/>
          <w:color w:val="111111"/>
          <w:sz w:val="28"/>
          <w:sz w:val="28"/>
          <w:szCs w:val="28"/>
          <w:rtl w:val="true"/>
          <w:lang w:bidi="fa-IR"/>
        </w:rPr>
        <w:t xml:space="preserve">وفی روایة مسمع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للعبد والأمة ان یحجا قوله علیه السلام</w:t>
      </w:r>
    </w:p>
    <w:p>
      <w:pPr>
        <w:pStyle w:val="BookText"/>
        <w:rPr/>
      </w:pPr>
      <w:r>
        <w:rPr>
          <w:rFonts w:ascii="IRNazanin" w:hAnsi="IRNazanin" w:eastAsia="IRNazanin"/>
          <w:color w:val="111111"/>
          <w:sz w:val="28"/>
          <w:sz w:val="28"/>
          <w:szCs w:val="28"/>
          <w:rtl w:val="true"/>
          <w:lang w:bidi="fa-IR"/>
        </w:rPr>
        <w:t xml:space="preserve">ولو أن مملوکا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عشر حجج ثم أعتق کانت علیه فریضة الاسلام إذا استطاع الیه</w:t>
      </w:r>
    </w:p>
    <w:p>
      <w:pPr>
        <w:pStyle w:val="BookText"/>
        <w:rPr/>
      </w:pPr>
      <w:r>
        <w:rPr>
          <w:rFonts w:ascii="IRNazanin" w:hAnsi="IRNazanin" w:eastAsia="IRNazanin"/>
          <w:color w:val="111111"/>
          <w:sz w:val="28"/>
          <w:sz w:val="28"/>
          <w:szCs w:val="28"/>
          <w:rtl w:val="true"/>
          <w:lang w:bidi="fa-IR"/>
        </w:rPr>
        <w:t xml:space="preserve">سبیلا وفی روایة مسمع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الموسر ان یستنیب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النیابة ما یدل علی ذلک فراجع</w:t>
      </w:r>
      <w:r>
        <w:rPr>
          <w:rFonts w:eastAsia="IRNazanin" w:cs="IRNazanin"/>
          <w:color w:val="111111"/>
          <w:sz w:val="28"/>
          <w:szCs w:val="28"/>
          <w:rtl w:val="true"/>
          <w:lang w:bidi="fa-IR"/>
        </w:rPr>
        <w:t>.</w:t>
      </w:r>
    </w:p>
    <w:p>
      <w:pPr>
        <w:pStyle w:val="Heading4"/>
        <w:numPr>
          <w:ilvl w:val="3"/>
          <w:numId w:val="1"/>
        </w:numPr>
        <w:rPr/>
      </w:pPr>
      <w:bookmarkStart w:id="269" w:name="__RefHeading___Toc9964720_417432637"/>
      <w:bookmarkStart w:id="270" w:name="_Toc98"/>
      <w:bookmarkEnd w:id="269"/>
      <w:r>
        <w:rPr>
          <w:rtl w:val="true"/>
        </w:rPr>
        <w:t>(</w:t>
      </w:r>
      <w:r>
        <w:rPr/>
        <w:t>7</w:t>
      </w:r>
      <w:r>
        <w:rPr>
          <w:rtl w:val="true"/>
        </w:rPr>
        <w:t xml:space="preserve">) </w:t>
      </w:r>
      <w:r>
        <w:rPr>
          <w:rtl w:val="true"/>
        </w:rPr>
        <w:t>باب وجوب الحج علی المستطیع وان کان علیه دین</w:t>
      </w:r>
      <w:r>
        <w:rPr>
          <w:rtl w:val="true"/>
        </w:rPr>
        <w:t>...</w:t>
      </w:r>
      <w:bookmarkEnd w:id="270"/>
    </w:p>
    <w:p>
      <w:pPr>
        <w:pStyle w:val="BookText"/>
        <w:rPr/>
      </w:pPr>
      <w:r>
        <w:rPr>
          <w:rFonts w:ascii="IRNazanin" w:hAnsi="IRNazanin" w:eastAsia="IRNazanin"/>
          <w:color w:val="111111"/>
          <w:sz w:val="28"/>
          <w:sz w:val="28"/>
          <w:szCs w:val="28"/>
          <w:rtl w:val="true"/>
          <w:lang w:bidi="fa-IR"/>
        </w:rPr>
        <w:t>باب وجوب الحج علی المستطیع وان کان علیه دین</w:t>
      </w:r>
    </w:p>
    <w:p>
      <w:pPr>
        <w:pStyle w:val="BookText"/>
        <w:rPr/>
      </w:pPr>
      <w:r>
        <w:rPr>
          <w:rFonts w:ascii="IRNazanin" w:hAnsi="IRNazanin" w:eastAsia="IRNazanin"/>
          <w:color w:val="111111"/>
          <w:sz w:val="28"/>
          <w:sz w:val="28"/>
          <w:szCs w:val="28"/>
          <w:rtl w:val="true"/>
          <w:lang w:bidi="fa-IR"/>
        </w:rPr>
        <w:t>واستحباب الاستقراض للحج المندوب لمن کان خلف ظهره ما یؤدی به عنه إذا حدث به حدث</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عن محمد بن الحسین </w:t>
      </w:r>
      <w:r>
        <w:rPr>
          <w:rStyle w:val="FootnoteAnchor"/>
          <w:rtl w:val="true"/>
        </w:rPr>
        <w:footnoteReference w:id="504"/>
      </w:r>
      <w:r>
        <w:rPr>
          <w:rFonts w:ascii="IRNazanin" w:hAnsi="IRNazanin" w:eastAsia="IRNazanin"/>
          <w:color w:val="111111"/>
          <w:sz w:val="28"/>
          <w:sz w:val="28"/>
          <w:szCs w:val="28"/>
          <w:rtl w:val="true"/>
          <w:lang w:bidi="fa-IR"/>
        </w:rPr>
        <w:t>عن القاسم بن محمد عن</w:t>
      </w:r>
    </w:p>
    <w:p>
      <w:pPr>
        <w:pStyle w:val="BookText"/>
        <w:rPr/>
      </w:pPr>
      <w:r>
        <w:rPr>
          <w:rFonts w:ascii="IRNazanin" w:hAnsi="IRNazanin" w:eastAsia="IRNazanin"/>
          <w:color w:val="111111"/>
          <w:sz w:val="28"/>
          <w:sz w:val="28"/>
          <w:szCs w:val="28"/>
          <w:rtl w:val="true"/>
          <w:lang w:bidi="fa-IR"/>
        </w:rPr>
        <w:t>ابان عن عبد الرحمن بن أبی عبد الله قال قال أبو عبد الله علیه السلام الحج واجب علی</w:t>
      </w:r>
    </w:p>
    <w:p>
      <w:pPr>
        <w:pStyle w:val="BookText"/>
        <w:rPr/>
      </w:pPr>
      <w:r>
        <w:rPr>
          <w:rFonts w:ascii="IRNazanin" w:hAnsi="IRNazanin" w:eastAsia="IRNazanin"/>
          <w:color w:val="111111"/>
          <w:sz w:val="28"/>
          <w:sz w:val="28"/>
          <w:szCs w:val="28"/>
          <w:rtl w:val="true"/>
          <w:lang w:bidi="fa-IR"/>
        </w:rPr>
        <w:t>الرجل وان کان علیه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 بن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عن غیر واحد قال قلت لأبی عبد الله علیه السلام یکون علی الدین فیقع فی یدی</w:t>
      </w:r>
    </w:p>
    <w:p>
      <w:pPr>
        <w:pStyle w:val="BookText"/>
        <w:rPr/>
      </w:pPr>
      <w:r>
        <w:rPr>
          <w:rFonts w:ascii="IRNazanin" w:hAnsi="IRNazanin" w:eastAsia="IRNazanin"/>
          <w:color w:val="111111"/>
          <w:sz w:val="28"/>
          <w:sz w:val="28"/>
          <w:szCs w:val="28"/>
          <w:rtl w:val="true"/>
          <w:lang w:bidi="fa-IR"/>
        </w:rPr>
        <w:t>الدراهم فان وزعتها بینهم لم یبق شئ أفأحج بها أو أوزعها بین الغرام فقال تحج بها</w:t>
      </w:r>
    </w:p>
    <w:p>
      <w:pPr>
        <w:pStyle w:val="BookText"/>
        <w:rPr/>
      </w:pPr>
      <w:r>
        <w:rPr>
          <w:rFonts w:ascii="IRNazanin" w:hAnsi="IRNazanin" w:eastAsia="IRNazanin"/>
          <w:color w:val="111111"/>
          <w:sz w:val="28"/>
          <w:sz w:val="28"/>
          <w:szCs w:val="28"/>
          <w:rtl w:val="true"/>
          <w:lang w:bidi="fa-IR"/>
        </w:rPr>
        <w:t>وادع الله ان یقضی عنک دینک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محبوب عن ابان عن الحسن </w:t>
      </w:r>
      <w:r>
        <w:rPr>
          <w:rStyle w:val="FootnoteAnchor"/>
          <w:rtl w:val="true"/>
        </w:rPr>
        <w:footnoteReference w:id="505"/>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زیاد العطار قال قلت لأبی عبد الله علیه السلام یکون علی الدین فیقع فی یدی الدراهم</w:t>
      </w:r>
    </w:p>
    <w:p>
      <w:pPr>
        <w:pStyle w:val="BookText"/>
        <w:rPr/>
      </w:pPr>
      <w:r>
        <w:rPr>
          <w:rFonts w:ascii="IRNazanin" w:hAnsi="IRNazanin" w:eastAsia="IRNazanin"/>
          <w:color w:val="111111"/>
          <w:sz w:val="28"/>
          <w:sz w:val="28"/>
          <w:szCs w:val="28"/>
          <w:rtl w:val="true"/>
          <w:lang w:bidi="fa-IR"/>
        </w:rPr>
        <w:t xml:space="preserve">فان وزعتها بینهم لم یبق شئ أفأحج أو أوزعها بین الغرام </w:t>
      </w:r>
      <w:r>
        <w:rPr>
          <w:rStyle w:val="FootnoteAnchor"/>
          <w:rtl w:val="true"/>
        </w:rPr>
        <w:footnoteReference w:id="506"/>
      </w:r>
      <w:r>
        <w:rPr>
          <w:rFonts w:ascii="IRNazanin" w:hAnsi="IRNazanin" w:eastAsia="IRNazanin"/>
          <w:color w:val="111111"/>
          <w:sz w:val="28"/>
          <w:sz w:val="28"/>
          <w:szCs w:val="28"/>
          <w:rtl w:val="true"/>
          <w:lang w:bidi="fa-IR"/>
        </w:rPr>
        <w:t>قال حج بها وادع</w:t>
      </w:r>
    </w:p>
    <w:p>
      <w:pPr>
        <w:pStyle w:val="BookText"/>
        <w:rPr/>
      </w:pPr>
      <w:r>
        <w:rPr>
          <w:rFonts w:ascii="IRNazanin" w:hAnsi="IRNazanin" w:eastAsia="IRNazanin"/>
          <w:color w:val="111111"/>
          <w:sz w:val="28"/>
          <w:sz w:val="28"/>
          <w:szCs w:val="28"/>
          <w:rtl w:val="true"/>
          <w:lang w:bidi="fa-IR"/>
        </w:rPr>
        <w:t>الله عز وجل ان یقضی عنک دینک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أبی</w:t>
      </w:r>
    </w:p>
    <w:p>
      <w:pPr>
        <w:pStyle w:val="BookText"/>
        <w:rPr/>
      </w:pPr>
      <w:r>
        <w:rPr>
          <w:rFonts w:ascii="IRNazanin" w:hAnsi="IRNazanin" w:eastAsia="IRNazanin"/>
          <w:color w:val="111111"/>
          <w:sz w:val="28"/>
          <w:sz w:val="28"/>
          <w:szCs w:val="28"/>
          <w:rtl w:val="true"/>
          <w:lang w:bidi="fa-IR"/>
        </w:rPr>
        <w:t>عمیر عن معویة بن وهب عن غیر واحد قال قلت لأبی عبد الله علیه السلام انی</w:t>
      </w:r>
    </w:p>
    <w:p>
      <w:pPr>
        <w:pStyle w:val="BookText"/>
        <w:rPr/>
      </w:pPr>
      <w:r>
        <w:rPr>
          <w:rFonts w:ascii="IRNazanin" w:hAnsi="IRNazanin" w:eastAsia="IRNazanin"/>
          <w:color w:val="111111"/>
          <w:sz w:val="28"/>
          <w:sz w:val="28"/>
          <w:szCs w:val="28"/>
          <w:rtl w:val="true"/>
          <w:lang w:bidi="fa-IR"/>
        </w:rPr>
        <w:t xml:space="preserve">رجل ذو دین أفأتدین وأحج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أقضی للدین 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سئل رجل ابا عبد الله علیه السلام فقال له انی رجل ذو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عیسی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همام </w:t>
      </w:r>
      <w:r>
        <w:rPr>
          <w:rStyle w:val="FootnoteAnchor"/>
          <w:rtl w:val="true"/>
        </w:rPr>
        <w:footnoteReference w:id="507"/>
      </w:r>
      <w:r>
        <w:rPr>
          <w:rFonts w:ascii="IRNazanin" w:hAnsi="IRNazanin" w:eastAsia="IRNazanin"/>
          <w:color w:val="111111"/>
          <w:sz w:val="28"/>
          <w:sz w:val="28"/>
          <w:szCs w:val="28"/>
          <w:rtl w:val="true"/>
          <w:lang w:bidi="fa-IR"/>
        </w:rPr>
        <w:t>قال قلت للرضا علیه السلام الرجل یکون علیه الدین</w:t>
      </w:r>
    </w:p>
    <w:p>
      <w:pPr>
        <w:pStyle w:val="BookText"/>
        <w:rPr/>
      </w:pPr>
      <w:r>
        <w:rPr>
          <w:rFonts w:ascii="IRNazanin" w:hAnsi="IRNazanin" w:eastAsia="IRNazanin"/>
          <w:color w:val="111111"/>
          <w:sz w:val="28"/>
          <w:sz w:val="28"/>
          <w:szCs w:val="28"/>
          <w:rtl w:val="true"/>
          <w:lang w:bidi="fa-IR"/>
        </w:rPr>
        <w:t>ویحضره الشئ أیقضی دینه أو یحج قال یقضی ببعض ویحج ببعض قلت فإنه</w:t>
      </w:r>
    </w:p>
    <w:p>
      <w:pPr>
        <w:pStyle w:val="BookText"/>
        <w:rPr/>
      </w:pPr>
      <w:r>
        <w:rPr>
          <w:rFonts w:ascii="IRNazanin" w:hAnsi="IRNazanin" w:eastAsia="IRNazanin"/>
          <w:color w:val="111111"/>
          <w:sz w:val="28"/>
          <w:sz w:val="28"/>
          <w:szCs w:val="28"/>
          <w:rtl w:val="true"/>
          <w:lang w:bidi="fa-IR"/>
        </w:rPr>
        <w:t>لا یکون الا بقدر نفقة الحج قال یقضی سنة ویحج سنة فقلت أعطی المال من ناحیة</w:t>
      </w:r>
    </w:p>
    <w:p>
      <w:pPr>
        <w:pStyle w:val="BookText"/>
        <w:rPr/>
      </w:pPr>
      <w:r>
        <w:rPr>
          <w:rFonts w:ascii="IRNazanin" w:hAnsi="IRNazanin" w:eastAsia="IRNazanin"/>
          <w:color w:val="111111"/>
          <w:sz w:val="28"/>
          <w:sz w:val="28"/>
          <w:szCs w:val="28"/>
          <w:rtl w:val="true"/>
          <w:lang w:bidi="fa-IR"/>
        </w:rPr>
        <w:t>السلطان قال لا بأس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أبی عمیر عن</w:t>
      </w:r>
    </w:p>
    <w:p>
      <w:pPr>
        <w:pStyle w:val="BookText"/>
        <w:rPr/>
      </w:pPr>
      <w:r>
        <w:rPr>
          <w:rFonts w:ascii="Amiri" w:hAnsi="Amiri" w:eastAsia="Amiri" w:cs="Amiri"/>
          <w:color w:val="111111"/>
          <w:sz w:val="28"/>
          <w:sz w:val="28"/>
          <w:szCs w:val="28"/>
          <w:rtl w:val="true"/>
          <w:lang w:bidi="ar-SA"/>
        </w:rPr>
        <w:t xml:space="preserve">عقبة </w:t>
      </w:r>
      <w:r>
        <w:rPr>
          <w:rStyle w:val="FootnoteAnchor"/>
          <w:rtl w:val="true"/>
        </w:rPr>
        <w:footnoteReference w:id="508"/>
      </w:r>
      <w:r>
        <w:rPr>
          <w:rFonts w:ascii="IRNazanin" w:hAnsi="IRNazanin" w:eastAsia="IRNazanin"/>
          <w:color w:val="111111"/>
          <w:sz w:val="28"/>
          <w:sz w:val="28"/>
          <w:szCs w:val="28"/>
          <w:rtl w:val="true"/>
          <w:lang w:bidi="fa-IR"/>
        </w:rPr>
        <w:t>قال جاءنی سدیر الصیرفی فقال إن ابا عبد الله علیه السلام یقرء علیک السلام</w:t>
      </w:r>
    </w:p>
    <w:p>
      <w:pPr>
        <w:pStyle w:val="BookText"/>
        <w:rPr/>
      </w:pPr>
      <w:r>
        <w:rPr>
          <w:rFonts w:ascii="IRNazanin" w:hAnsi="IRNazanin" w:eastAsia="IRNazanin"/>
          <w:color w:val="111111"/>
          <w:sz w:val="28"/>
          <w:sz w:val="28"/>
          <w:szCs w:val="28"/>
          <w:rtl w:val="true"/>
          <w:lang w:bidi="fa-IR"/>
        </w:rPr>
        <w:t>ویقول لک مالک لا تحج استقرض وحج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أبی عبد الله عن</w:t>
      </w:r>
    </w:p>
    <w:p>
      <w:pPr>
        <w:pStyle w:val="BookText"/>
        <w:rPr/>
      </w:pPr>
      <w:r>
        <w:rPr>
          <w:rFonts w:ascii="IRNazanin" w:hAnsi="IRNazanin" w:eastAsia="IRNazanin"/>
          <w:color w:val="111111"/>
          <w:sz w:val="28"/>
          <w:sz w:val="28"/>
          <w:szCs w:val="28"/>
          <w:rtl w:val="true"/>
          <w:lang w:bidi="fa-IR"/>
        </w:rPr>
        <w:t xml:space="preserve">محمد بن علی عن محمد بن الفضیل عن 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عن أبی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قلت له هل یستقرض الرجل ویحج إذا کان خلف</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ظهره ما یؤدی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إذا حدث به حدث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بن عیسی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جعفر بن بشیر عن موسی بن</w:t>
      </w:r>
    </w:p>
    <w:p>
      <w:pPr>
        <w:pStyle w:val="BookText"/>
        <w:rPr/>
      </w:pPr>
      <w:r>
        <w:rPr>
          <w:rFonts w:ascii="IRNazanin" w:hAnsi="IRNazanin" w:eastAsia="IRNazanin"/>
          <w:color w:val="111111"/>
          <w:sz w:val="28"/>
          <w:sz w:val="28"/>
          <w:szCs w:val="28"/>
          <w:rtl w:val="true"/>
          <w:lang w:bidi="fa-IR"/>
        </w:rPr>
        <w:t>بکر الواسطی قال سئلت ابا الحسن علیه السلام عن الرجل یستقرض ویحج فقال إن</w:t>
      </w:r>
    </w:p>
    <w:p>
      <w:pPr>
        <w:pStyle w:val="BookText"/>
        <w:rPr/>
      </w:pPr>
      <w:r>
        <w:rPr>
          <w:rFonts w:ascii="IRNazanin" w:hAnsi="IRNazanin" w:eastAsia="IRNazanin"/>
          <w:color w:val="111111"/>
          <w:sz w:val="28"/>
          <w:sz w:val="28"/>
          <w:szCs w:val="28"/>
          <w:rtl w:val="true"/>
          <w:lang w:bidi="fa-IR"/>
        </w:rPr>
        <w:t>کان خلف ظهره ما ان حدث به حدث أدی عنه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بن عیسی عن علی بن الحکم عن 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الملک بن عتبة قال</w:t>
      </w:r>
    </w:p>
    <w:p>
      <w:pPr>
        <w:pStyle w:val="BookText"/>
        <w:rPr/>
      </w:pPr>
      <w:r>
        <w:rPr>
          <w:rFonts w:ascii="IRNazanin" w:hAnsi="IRNazanin" w:eastAsia="IRNazanin"/>
          <w:color w:val="111111"/>
          <w:sz w:val="28"/>
          <w:sz w:val="28"/>
          <w:szCs w:val="28"/>
          <w:rtl w:val="true"/>
          <w:lang w:bidi="fa-IR"/>
        </w:rPr>
        <w:t>سألت أبا الحسن علیه السلام عن الرجل علیه دین یستقرض ویحج قال إن کان له وجه</w:t>
      </w:r>
    </w:p>
    <w:p>
      <w:pPr>
        <w:pStyle w:val="BookText"/>
        <w:rPr/>
      </w:pPr>
      <w:r>
        <w:rPr>
          <w:rFonts w:ascii="IRNazanin" w:hAnsi="IRNazanin" w:eastAsia="IRNazanin"/>
          <w:color w:val="111111"/>
          <w:sz w:val="28"/>
          <w:sz w:val="28"/>
          <w:szCs w:val="28"/>
          <w:rtl w:val="true"/>
          <w:lang w:bidi="fa-IR"/>
        </w:rPr>
        <w:t xml:space="preserve">فی مال </w:t>
      </w:r>
      <w:r>
        <w:rPr>
          <w:rStyle w:val="FootnoteAnchor"/>
          <w:rtl w:val="true"/>
        </w:rPr>
        <w:footnoteReference w:id="509"/>
      </w:r>
      <w:r>
        <w:rPr>
          <w:rFonts w:ascii="IRNazanin" w:hAnsi="IRNazanin" w:eastAsia="IRNazanin"/>
          <w:color w:val="111111"/>
          <w:sz w:val="28"/>
          <w:sz w:val="28"/>
          <w:szCs w:val="28"/>
          <w:rtl w:val="true"/>
          <w:lang w:bidi="fa-IR"/>
        </w:rPr>
        <w:t xml:space="preserve">فلا بأس به 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ابن أبی منصور عن عبد الملک بن عتبة</w:t>
      </w:r>
    </w:p>
    <w:p>
      <w:pPr>
        <w:pStyle w:val="BookText"/>
        <w:rPr/>
      </w:pPr>
      <w:r>
        <w:rPr>
          <w:rFonts w:ascii="IRNazanin" w:hAnsi="IRNazanin" w:eastAsia="IRNazanin"/>
          <w:color w:val="111111"/>
          <w:sz w:val="28"/>
          <w:sz w:val="28"/>
          <w:szCs w:val="28"/>
          <w:rtl w:val="true"/>
          <w:lang w:bidi="fa-IR"/>
        </w:rPr>
        <w:t>عن أبی الحسن علیه السلام قال قلت یستقرض الرجل ویحج قال نعم قال قلت</w:t>
      </w:r>
    </w:p>
    <w:p>
      <w:pPr>
        <w:pStyle w:val="BookText"/>
        <w:rPr/>
      </w:pPr>
      <w:r>
        <w:rPr>
          <w:rFonts w:ascii="IRNazanin" w:hAnsi="IRNazanin" w:eastAsia="IRNazanin"/>
          <w:color w:val="111111"/>
          <w:sz w:val="28"/>
          <w:sz w:val="28"/>
          <w:szCs w:val="28"/>
          <w:rtl w:val="true"/>
          <w:lang w:bidi="fa-IR"/>
        </w:rPr>
        <w:t>ویسئل ویحج قال نعم إذا لم یجد السبیل 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 الله عن أبیه عن أبی</w:t>
      </w:r>
    </w:p>
    <w:p>
      <w:pPr>
        <w:pStyle w:val="BookText"/>
        <w:rPr/>
      </w:pPr>
      <w:r>
        <w:rPr>
          <w:rFonts w:ascii="IRNazanin" w:hAnsi="IRNazanin" w:eastAsia="IRNazanin"/>
          <w:color w:val="111111"/>
          <w:sz w:val="28"/>
          <w:sz w:val="28"/>
          <w:szCs w:val="28"/>
          <w:rtl w:val="true"/>
          <w:lang w:bidi="fa-IR"/>
        </w:rPr>
        <w:t>طالب عن یعقوب بن شعیب قال سئلت ابا عبد الله علیه السلام عن رجل یحج</w:t>
      </w:r>
    </w:p>
    <w:p>
      <w:pPr>
        <w:pStyle w:val="BookText"/>
        <w:rPr/>
      </w:pPr>
      <w:r>
        <w:rPr>
          <w:rFonts w:ascii="IRNazanin" w:hAnsi="IRNazanin" w:eastAsia="IRNazanin"/>
          <w:color w:val="111111"/>
          <w:sz w:val="28"/>
          <w:sz w:val="28"/>
          <w:szCs w:val="28"/>
          <w:rtl w:val="true"/>
          <w:lang w:bidi="fa-IR"/>
        </w:rPr>
        <w:t xml:space="preserve">بدین وقد حج حجة الاسلام قال نعم ان الله تعالی سیقضی عنه ان شاء الله 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عن یعقوب بن شعیب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الصباح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قوله أرأیت</w:t>
      </w:r>
    </w:p>
    <w:p>
      <w:pPr>
        <w:pStyle w:val="BookText"/>
        <w:rPr/>
      </w:pPr>
      <w:r>
        <w:rPr>
          <w:rFonts w:ascii="IRNazanin" w:hAnsi="IRNazanin" w:eastAsia="IRNazanin"/>
          <w:color w:val="111111"/>
          <w:sz w:val="28"/>
          <w:sz w:val="28"/>
          <w:szCs w:val="28"/>
          <w:rtl w:val="true"/>
          <w:lang w:bidi="fa-IR"/>
        </w:rPr>
        <w:t>الرجل التاجر ذا المال حین یسوف الحج کل عام ولیس یشغله عنه الا التجارة أو</w:t>
      </w:r>
    </w:p>
    <w:p>
      <w:pPr>
        <w:pStyle w:val="BookText"/>
        <w:rPr/>
      </w:pPr>
      <w:r>
        <w:rPr>
          <w:rFonts w:ascii="IRNazanin" w:hAnsi="IRNazanin" w:eastAsia="IRNazanin"/>
          <w:color w:val="111111"/>
          <w:sz w:val="28"/>
          <w:sz w:val="28"/>
          <w:szCs w:val="28"/>
          <w:rtl w:val="true"/>
          <w:lang w:bidi="fa-IR"/>
        </w:rPr>
        <w:t xml:space="preserve">الدین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عذر 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معویة بن عمار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وجوب الحج بالاستطاعة قوله رجل علیه دین أعلیه ان یحج قال نعم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حجة الاسلام واجبة علی من أطاق المشی من المسلمین الخ</w:t>
      </w:r>
      <w:r>
        <w:rPr>
          <w:rFonts w:eastAsia="IRNazanin" w:cs="IRNazanin"/>
          <w:color w:val="111111"/>
          <w:sz w:val="28"/>
          <w:szCs w:val="28"/>
          <w:rtl w:val="true"/>
          <w:lang w:bidi="fa-IR"/>
        </w:rPr>
        <w:t>.</w:t>
      </w:r>
      <w:bookmarkStart w:id="271" w:name="pg16862_230271"/>
    </w:p>
    <w:p>
      <w:pPr>
        <w:pStyle w:val="Heading4"/>
        <w:numPr>
          <w:ilvl w:val="3"/>
          <w:numId w:val="1"/>
        </w:numPr>
        <w:rPr/>
      </w:pPr>
      <w:bookmarkStart w:id="272" w:name="__RefHeading___Toc9964722_417432637"/>
      <w:bookmarkStart w:id="273" w:name="_Toc99"/>
      <w:bookmarkEnd w:id="271"/>
      <w:bookmarkEnd w:id="272"/>
      <w:r>
        <w:rPr>
          <w:rtl w:val="true"/>
        </w:rPr>
        <w:t>(</w:t>
      </w:r>
      <w:r>
        <w:rPr/>
        <w:t>8</w:t>
      </w:r>
      <w:r>
        <w:rPr>
          <w:rtl w:val="true"/>
        </w:rPr>
        <w:t xml:space="preserve">) </w:t>
      </w:r>
      <w:r>
        <w:rPr>
          <w:rtl w:val="true"/>
        </w:rPr>
        <w:t>باب حکم الحج من مال الولد</w:t>
      </w:r>
      <w:bookmarkEnd w:id="273"/>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سعید بن یسار قال</w:t>
      </w:r>
    </w:p>
    <w:p>
      <w:pPr>
        <w:pStyle w:val="BookText"/>
        <w:rPr/>
      </w:pPr>
      <w:r>
        <w:rPr>
          <w:rFonts w:ascii="IRNazanin" w:hAnsi="IRNazanin" w:eastAsia="IRNazanin"/>
          <w:color w:val="111111"/>
          <w:sz w:val="28"/>
          <w:sz w:val="28"/>
          <w:szCs w:val="28"/>
          <w:rtl w:val="true"/>
          <w:lang w:bidi="fa-IR"/>
        </w:rPr>
        <w:t>قلت لأبی عبد الله علیه السلام الرجل یحج من مال ابنه وهو صغیر قال نعم یحج منه</w:t>
      </w:r>
    </w:p>
    <w:p>
      <w:pPr>
        <w:pStyle w:val="BookText"/>
        <w:rPr/>
      </w:pPr>
      <w:r>
        <w:rPr>
          <w:rFonts w:ascii="IRNazanin" w:hAnsi="IRNazanin" w:eastAsia="IRNazanin"/>
          <w:color w:val="111111"/>
          <w:sz w:val="28"/>
          <w:sz w:val="28"/>
          <w:szCs w:val="28"/>
          <w:rtl w:val="true"/>
          <w:lang w:bidi="fa-IR"/>
        </w:rPr>
        <w:t>حجة الاسلام قلت وینفق منه قال نعم ثم قال إن مال الولد لوالده ان رجلا اختصم هو</w:t>
      </w:r>
    </w:p>
    <w:p>
      <w:pPr>
        <w:pStyle w:val="BookText"/>
        <w:rPr/>
      </w:pPr>
      <w:r>
        <w:rPr>
          <w:rFonts w:ascii="IRNazanin" w:hAnsi="IRNazanin" w:eastAsia="IRNazanin"/>
          <w:color w:val="111111"/>
          <w:sz w:val="28"/>
          <w:sz w:val="28"/>
          <w:szCs w:val="28"/>
          <w:rtl w:val="true"/>
          <w:lang w:bidi="fa-IR"/>
        </w:rPr>
        <w:t>ووالده إلی النبی صلی الله علیه وآله وسلم فقضی ان المال والولد للوالد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هذا الخبر أحمد بن محمد بن عیسی عن علی بن الحکم</w:t>
      </w:r>
    </w:p>
    <w:p>
      <w:pPr>
        <w:pStyle w:val="BookText"/>
        <w:rPr/>
      </w:pPr>
      <w:r>
        <w:rPr>
          <w:rFonts w:ascii="IRNazanin" w:hAnsi="IRNazanin" w:eastAsia="IRNazanin"/>
          <w:color w:val="111111"/>
          <w:sz w:val="28"/>
          <w:sz w:val="28"/>
          <w:szCs w:val="28"/>
          <w:rtl w:val="true"/>
          <w:lang w:bidi="fa-IR"/>
        </w:rPr>
        <w:t xml:space="preserve">عن عمرو بن حفص عن سعید بن یسار بن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w:t>
      </w:r>
    </w:p>
    <w:p>
      <w:pPr>
        <w:pStyle w:val="BookText"/>
        <w:rPr/>
      </w:pPr>
      <w:r>
        <w:rPr>
          <w:rFonts w:ascii="IRNazanin" w:hAnsi="IRNazanin" w:eastAsia="IRNazanin"/>
          <w:color w:val="111111"/>
          <w:sz w:val="28"/>
          <w:sz w:val="28"/>
          <w:szCs w:val="28"/>
          <w:rtl w:val="true"/>
          <w:lang w:bidi="fa-IR"/>
        </w:rPr>
        <w:t>بن عیسی عن سعید بن یسار قال قلت لأبی عبد الله علیه السلام أیحج الرجل من</w:t>
      </w:r>
    </w:p>
    <w:p>
      <w:pPr>
        <w:pStyle w:val="BookText"/>
        <w:rPr/>
      </w:pPr>
      <w:r>
        <w:rPr>
          <w:rFonts w:ascii="IRNazanin" w:hAnsi="IRNazanin" w:eastAsia="IRNazanin"/>
          <w:color w:val="111111"/>
          <w:sz w:val="28"/>
          <w:sz w:val="28"/>
          <w:szCs w:val="28"/>
          <w:rtl w:val="true"/>
          <w:lang w:bidi="fa-IR"/>
        </w:rPr>
        <w:t>مال ابنه وهو صغیر قال نعم قلت یحج حجة الاسلام وینفق منه قال نعم بالمعروف ثم قال نعم یحج منه وینفق منه ان مال الولد للوالد ولیس للولد ان ینفق من مال</w:t>
      </w:r>
    </w:p>
    <w:p>
      <w:pPr>
        <w:pStyle w:val="BookText"/>
        <w:rPr/>
      </w:pPr>
      <w:r>
        <w:rPr>
          <w:rFonts w:ascii="IRNazanin" w:hAnsi="IRNazanin" w:eastAsia="IRNazanin"/>
          <w:color w:val="111111"/>
          <w:sz w:val="28"/>
          <w:sz w:val="28"/>
          <w:szCs w:val="28"/>
          <w:rtl w:val="true"/>
          <w:lang w:bidi="fa-IR"/>
        </w:rPr>
        <w:t>والده الا بإذنه</w:t>
      </w:r>
      <w:r>
        <w:rPr>
          <w:rFonts w:eastAsia="IRNazanin" w:cs="IRNazanin"/>
          <w:color w:val="111111"/>
          <w:sz w:val="28"/>
          <w:szCs w:val="28"/>
          <w:rtl w:val="true"/>
          <w:lang w:bidi="fa-IR"/>
        </w:rPr>
        <w:t>.</w:t>
      </w:r>
    </w:p>
    <w:p>
      <w:pPr>
        <w:pStyle w:val="Heading4"/>
        <w:numPr>
          <w:ilvl w:val="3"/>
          <w:numId w:val="1"/>
        </w:numPr>
        <w:rPr/>
      </w:pPr>
      <w:bookmarkStart w:id="274" w:name="__RefHeading___Toc9964724_417432637"/>
      <w:bookmarkStart w:id="275" w:name="_Toc100"/>
      <w:bookmarkEnd w:id="274"/>
      <w:r>
        <w:rPr>
          <w:rtl w:val="true"/>
        </w:rPr>
        <w:t>(</w:t>
      </w:r>
      <w:r>
        <w:rPr/>
        <w:t>9</w:t>
      </w:r>
      <w:r>
        <w:rPr>
          <w:rtl w:val="true"/>
        </w:rPr>
        <w:t xml:space="preserve">) </w:t>
      </w:r>
      <w:r>
        <w:rPr>
          <w:rtl w:val="true"/>
        </w:rPr>
        <w:t>باب حکم الحج من الزکاة</w:t>
      </w:r>
      <w:bookmarkEnd w:id="275"/>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صرف الزکاة فی الحج من أبواب</w:t>
      </w:r>
    </w:p>
    <w:p>
      <w:pPr>
        <w:pStyle w:val="BookText"/>
        <w:rPr/>
      </w:pPr>
      <w:r>
        <w:rPr>
          <w:rFonts w:ascii="IRNazanin" w:hAnsi="IRNazanin" w:eastAsia="IRNazanin"/>
          <w:color w:val="111111"/>
          <w:sz w:val="28"/>
          <w:sz w:val="28"/>
          <w:szCs w:val="28"/>
          <w:rtl w:val="true"/>
          <w:lang w:bidi="fa-IR"/>
        </w:rPr>
        <w:t>من یستحق الزکاة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مقدار ما یعطی من</w:t>
      </w:r>
    </w:p>
    <w:p>
      <w:pPr>
        <w:pStyle w:val="BookText"/>
        <w:rPr/>
      </w:pPr>
      <w:r>
        <w:rPr>
          <w:rFonts w:ascii="IRNazanin" w:hAnsi="IRNazanin" w:eastAsia="IRNazanin"/>
          <w:color w:val="111111"/>
          <w:sz w:val="28"/>
          <w:sz w:val="28"/>
          <w:szCs w:val="28"/>
          <w:rtl w:val="true"/>
          <w:lang w:bidi="fa-IR"/>
        </w:rPr>
        <w:t>الزکاة قوله فجعل فی أموال الأغنیاء ما یکتفون به ولو لم یکفهم لزادهم بلی یعطیه</w:t>
      </w:r>
    </w:p>
    <w:p>
      <w:pPr>
        <w:pStyle w:val="BookText"/>
        <w:rPr/>
      </w:pPr>
      <w:r>
        <w:rPr>
          <w:rFonts w:ascii="IRNazanin" w:hAnsi="IRNazanin" w:eastAsia="IRNazanin"/>
          <w:color w:val="111111"/>
          <w:sz w:val="28"/>
          <w:sz w:val="28"/>
          <w:szCs w:val="28"/>
          <w:rtl w:val="true"/>
          <w:lang w:bidi="fa-IR"/>
        </w:rPr>
        <w:t xml:space="preserve">ما یأکل ویشرب ویکتسی ویتزوج ویتصدق ویحج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ویعطی المؤمن من الزکاة ما یأکل منه ویشرب ویکتسی ویتزوج ویحج</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ویتصدق ویوفی دینه</w:t>
      </w:r>
      <w:r>
        <w:rPr>
          <w:rFonts w:eastAsia="IRNazanin" w:cs="IRNazanin"/>
          <w:color w:val="111111"/>
          <w:sz w:val="28"/>
          <w:szCs w:val="28"/>
          <w:rtl w:val="true"/>
          <w:lang w:bidi="fa-IR"/>
        </w:rPr>
        <w:t>.</w:t>
      </w:r>
      <w:bookmarkStart w:id="276" w:name="pg16862_230272"/>
    </w:p>
    <w:p>
      <w:pPr>
        <w:pStyle w:val="Heading4"/>
        <w:numPr>
          <w:ilvl w:val="3"/>
          <w:numId w:val="1"/>
        </w:numPr>
        <w:rPr/>
      </w:pPr>
      <w:bookmarkStart w:id="277" w:name="__RefHeading___Toc9964726_417432637"/>
      <w:bookmarkStart w:id="278" w:name="_Toc101"/>
      <w:bookmarkEnd w:id="276"/>
      <w:bookmarkEnd w:id="277"/>
      <w:r>
        <w:rPr>
          <w:rtl w:val="true"/>
        </w:rPr>
        <w:t>(</w:t>
      </w:r>
      <w:r>
        <w:rPr/>
        <w:t>10</w:t>
      </w:r>
      <w:r>
        <w:rPr>
          <w:rtl w:val="true"/>
        </w:rPr>
        <w:t xml:space="preserve">) </w:t>
      </w:r>
      <w:r>
        <w:rPr>
          <w:rtl w:val="true"/>
        </w:rPr>
        <w:t>باب عدم جواز الحج من مال الحرام وحکمه مما</w:t>
      </w:r>
      <w:r>
        <w:rPr>
          <w:rtl w:val="true"/>
        </w:rPr>
        <w:t>...</w:t>
      </w:r>
      <w:bookmarkEnd w:id="278"/>
    </w:p>
    <w:p>
      <w:pPr>
        <w:pStyle w:val="BookText"/>
        <w:rPr/>
      </w:pPr>
      <w:r>
        <w:rPr>
          <w:rFonts w:ascii="IRNazanin" w:hAnsi="IRNazanin" w:eastAsia="IRNazanin"/>
          <w:color w:val="111111"/>
          <w:sz w:val="28"/>
          <w:sz w:val="28"/>
          <w:szCs w:val="28"/>
          <w:rtl w:val="true"/>
          <w:lang w:bidi="fa-IR"/>
        </w:rPr>
        <w:t>باب عدم جواز الحج من مال الحرام وحکمه مما</w:t>
      </w:r>
    </w:p>
    <w:p>
      <w:pPr>
        <w:pStyle w:val="BookText"/>
        <w:rPr/>
      </w:pPr>
      <w:r>
        <w:rPr>
          <w:rFonts w:ascii="IRNazanin" w:hAnsi="IRNazanin" w:eastAsia="IRNazanin"/>
          <w:color w:val="111111"/>
          <w:sz w:val="28"/>
          <w:sz w:val="28"/>
          <w:szCs w:val="28"/>
          <w:rtl w:val="true"/>
          <w:lang w:bidi="fa-IR"/>
        </w:rPr>
        <w:t>أعطی من ناحیة السلطان ومن ثمن ولد الزنا واستحباب کونه من طهور الأموال</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عن ابن فضال عن ابن بکیر عمن ذکره عن أبی عبد الله علیه السلام قال إذا اکتسب</w:t>
      </w:r>
    </w:p>
    <w:p>
      <w:pPr>
        <w:pStyle w:val="BookText"/>
        <w:rPr/>
      </w:pPr>
      <w:r>
        <w:rPr>
          <w:rFonts w:ascii="IRNazanin" w:hAnsi="IRNazanin" w:eastAsia="IRNazanin"/>
          <w:color w:val="111111"/>
          <w:sz w:val="28"/>
          <w:sz w:val="28"/>
          <w:szCs w:val="28"/>
          <w:rtl w:val="true"/>
          <w:lang w:bidi="fa-IR"/>
        </w:rPr>
        <w:t>الرجل مالا من غیر حله ثم حج فلبی نودی لا لبیک ولا سعدیک وان کان من حله فلبی</w:t>
      </w:r>
    </w:p>
    <w:p>
      <w:pPr>
        <w:pStyle w:val="BookText"/>
        <w:rPr/>
      </w:pPr>
      <w:r>
        <w:rPr>
          <w:rFonts w:ascii="IRNazanin" w:hAnsi="IRNazanin" w:eastAsia="IRNazanin"/>
          <w:color w:val="111111"/>
          <w:sz w:val="28"/>
          <w:sz w:val="28"/>
          <w:szCs w:val="28"/>
          <w:rtl w:val="true"/>
          <w:lang w:bidi="fa-IR"/>
        </w:rPr>
        <w:t>نودی لبیک وسعدیک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الأئمة علیه السلام انهم قالوا من حج بمال</w:t>
      </w:r>
    </w:p>
    <w:p>
      <w:pPr>
        <w:pStyle w:val="BookText"/>
        <w:rPr/>
      </w:pPr>
      <w:r>
        <w:rPr>
          <w:rFonts w:ascii="IRNazanin" w:hAnsi="IRNazanin" w:eastAsia="IRNazanin"/>
          <w:color w:val="111111"/>
          <w:sz w:val="28"/>
          <w:sz w:val="28"/>
          <w:szCs w:val="28"/>
          <w:rtl w:val="true"/>
          <w:lang w:bidi="fa-IR"/>
        </w:rPr>
        <w:t>حرام نودی عند التلبیة لا لبیک عبدی ولا سعدیک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أبی محمد النوفلی عن إسماعیل</w:t>
      </w:r>
    </w:p>
    <w:p>
      <w:pPr>
        <w:pStyle w:val="BookText"/>
        <w:rPr/>
      </w:pPr>
      <w:r>
        <w:rPr>
          <w:rFonts w:ascii="IRNazanin" w:hAnsi="IRNazanin" w:eastAsia="IRNazanin"/>
          <w:color w:val="111111"/>
          <w:sz w:val="28"/>
          <w:sz w:val="28"/>
          <w:szCs w:val="28"/>
          <w:rtl w:val="true"/>
          <w:lang w:bidi="fa-IR"/>
        </w:rPr>
        <w:t>بن مسلم عن أبی عبد الله علیه السلام عن أبیه ان النبی صلی الله علیه وآله حمل جهازه</w:t>
      </w:r>
    </w:p>
    <w:p>
      <w:pPr>
        <w:pStyle w:val="BookText"/>
        <w:rPr/>
      </w:pPr>
      <w:r>
        <w:rPr>
          <w:rFonts w:ascii="IRNazanin" w:hAnsi="IRNazanin" w:eastAsia="IRNazanin"/>
          <w:color w:val="111111"/>
          <w:sz w:val="28"/>
          <w:sz w:val="28"/>
          <w:szCs w:val="28"/>
          <w:rtl w:val="true"/>
          <w:lang w:bidi="fa-IR"/>
        </w:rPr>
        <w:t>علی راحلته وقال هذه حجة لا ریاء فیها ولا سمعة ثم قال من تجهز وفی جهازه علم</w:t>
      </w:r>
    </w:p>
    <w:p>
      <w:pPr>
        <w:pStyle w:val="BookText"/>
        <w:rPr/>
      </w:pPr>
      <w:r>
        <w:rPr>
          <w:rFonts w:ascii="IRNazanin" w:hAnsi="IRNazanin" w:eastAsia="IRNazanin"/>
          <w:color w:val="111111"/>
          <w:sz w:val="28"/>
          <w:sz w:val="28"/>
          <w:szCs w:val="28"/>
          <w:rtl w:val="true"/>
          <w:lang w:bidi="fa-IR"/>
        </w:rPr>
        <w:t>حرام لم یقبل الله منه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الحسین فی عقاب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بالاسناد</w:t>
      </w:r>
    </w:p>
    <w:p>
      <w:pPr>
        <w:pStyle w:val="BookText"/>
        <w:rPr/>
      </w:pPr>
      <w:r>
        <w:rPr>
          <w:rFonts w:ascii="IRNazanin" w:hAnsi="IRNazanin" w:eastAsia="IRNazanin"/>
          <w:color w:val="111111"/>
          <w:sz w:val="28"/>
          <w:sz w:val="28"/>
          <w:szCs w:val="28"/>
          <w:rtl w:val="true"/>
          <w:lang w:bidi="fa-IR"/>
        </w:rPr>
        <w:t>المتقدم فی باب فضل الحج عن أبی هریرة وعبد الله بن عباس قال خطبنا رسول الله</w:t>
      </w:r>
    </w:p>
    <w:p>
      <w:pPr>
        <w:pStyle w:val="BookText"/>
        <w:rPr/>
      </w:pP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اکتسب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یقبل الله منه صدقة ولا عتقا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حجا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اعتمارا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الله له بعدد اجزاء ذلک أوزارا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بقی منه بعد موته کان</w:t>
      </w:r>
    </w:p>
    <w:p>
      <w:pPr>
        <w:pStyle w:val="BookText"/>
        <w:rPr/>
      </w:pPr>
      <w:r>
        <w:rPr>
          <w:rFonts w:ascii="IRNazanin" w:hAnsi="IRNazanin" w:eastAsia="IRNazanin"/>
          <w:color w:val="111111"/>
          <w:sz w:val="28"/>
          <w:sz w:val="28"/>
          <w:szCs w:val="28"/>
          <w:rtl w:val="true"/>
          <w:lang w:bidi="fa-IR"/>
        </w:rPr>
        <w:t>زاده إلی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موسی بن المتوکل عن عبد الله بن جعفر الحمیری</w:t>
      </w:r>
    </w:p>
    <w:p>
      <w:pPr>
        <w:pStyle w:val="BookText"/>
        <w:rPr/>
      </w:pPr>
      <w:r>
        <w:rPr>
          <w:rFonts w:ascii="IRNazanin" w:hAnsi="IRNazanin" w:eastAsia="IRNazanin"/>
          <w:color w:val="111111"/>
          <w:sz w:val="28"/>
          <w:sz w:val="28"/>
          <w:szCs w:val="28"/>
          <w:rtl w:val="true"/>
          <w:lang w:bidi="fa-IR"/>
        </w:rPr>
        <w:t>عن أحمد بن محمد عن الحسن بن محبوب عن حدید المدائنی عن أبی عبد الله علیه</w:t>
      </w:r>
    </w:p>
    <w:p>
      <w:pPr>
        <w:pStyle w:val="BookText"/>
        <w:rPr/>
      </w:pPr>
      <w:r>
        <w:rPr>
          <w:rFonts w:ascii="IRNazanin" w:hAnsi="IRNazanin" w:eastAsia="IRNazanin"/>
          <w:color w:val="111111"/>
          <w:sz w:val="28"/>
          <w:sz w:val="28"/>
          <w:szCs w:val="28"/>
          <w:rtl w:val="true"/>
          <w:lang w:bidi="fa-IR"/>
        </w:rPr>
        <w:t>السلام قال صونوا دینکم بالورع وقووه بالتقیة والاستغناء بالله عن طلب الحوائج</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السلطان واعلموا أنه أیما مؤمن خضع لصاحب سلطان أو لمن یخالفه علی دینه</w:t>
      </w:r>
    </w:p>
    <w:p>
      <w:pPr>
        <w:pStyle w:val="BookText"/>
        <w:rPr/>
      </w:pPr>
      <w:r>
        <w:rPr>
          <w:rFonts w:ascii="IRNazanin" w:hAnsi="IRNazanin" w:eastAsia="IRNazanin"/>
          <w:color w:val="111111"/>
          <w:sz w:val="28"/>
          <w:sz w:val="28"/>
          <w:szCs w:val="28"/>
          <w:rtl w:val="true"/>
          <w:lang w:bidi="fa-IR"/>
        </w:rPr>
        <w:t xml:space="preserve">طلبا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 یدیه احمله </w:t>
      </w:r>
      <w:r>
        <w:rPr>
          <w:rStyle w:val="FootnoteAnchor"/>
          <w:rtl w:val="true"/>
        </w:rPr>
        <w:footnoteReference w:id="510"/>
      </w:r>
      <w:r>
        <w:rPr>
          <w:rFonts w:ascii="IRNazanin" w:hAnsi="IRNazanin" w:eastAsia="IRNazanin"/>
          <w:color w:val="111111"/>
          <w:sz w:val="28"/>
          <w:sz w:val="28"/>
          <w:szCs w:val="28"/>
          <w:rtl w:val="true"/>
          <w:lang w:bidi="fa-IR"/>
        </w:rPr>
        <w:t>الله ومقته علیه ووکله الله الیه فان هو غلب علی شئ</w:t>
      </w:r>
    </w:p>
    <w:p>
      <w:pPr>
        <w:pStyle w:val="BookText"/>
        <w:rPr/>
      </w:pPr>
      <w:r>
        <w:rPr>
          <w:rFonts w:ascii="IRNazanin" w:hAnsi="IRNazanin" w:eastAsia="IRNazanin"/>
          <w:color w:val="111111"/>
          <w:sz w:val="28"/>
          <w:sz w:val="28"/>
          <w:szCs w:val="28"/>
          <w:rtl w:val="true"/>
          <w:lang w:bidi="fa-IR"/>
        </w:rPr>
        <w:t>من دنیاه وصار فی یدیه منه شئ نزع الله البرکة منه ولم یأجره علی شئ ینفقه فی حج ولا عمرة ولا 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أبو الحسن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أبی عن سعد بن عبد الله عن أحمد بن محمد بن عیسی</w:t>
      </w:r>
    </w:p>
    <w:p>
      <w:pPr>
        <w:pStyle w:val="BookText"/>
        <w:rPr/>
      </w:pPr>
      <w:r>
        <w:rPr>
          <w:rFonts w:ascii="IRNazanin" w:hAnsi="IRNazanin" w:eastAsia="IRNazanin"/>
          <w:color w:val="111111"/>
          <w:sz w:val="28"/>
          <w:sz w:val="28"/>
          <w:szCs w:val="28"/>
          <w:rtl w:val="true"/>
          <w:lang w:bidi="fa-IR"/>
        </w:rPr>
        <w:t>عن الحسن بن محبوب عن حدید بن حکیم الأزدی قال سمعت أبا عبد الله جعفر بن</w:t>
      </w:r>
    </w:p>
    <w:p>
      <w:pPr>
        <w:pStyle w:val="BookText"/>
        <w:rPr/>
      </w:pPr>
      <w:r>
        <w:rPr>
          <w:rFonts w:ascii="IRNazanin" w:hAnsi="IRNazanin" w:eastAsia="IRNazanin"/>
          <w:color w:val="111111"/>
          <w:sz w:val="28"/>
          <w:sz w:val="28"/>
          <w:szCs w:val="28"/>
          <w:rtl w:val="true"/>
          <w:lang w:bidi="fa-IR"/>
        </w:rPr>
        <w:t xml:space="preserve">محمد علیهما السلام یقول اتقوا الله وصونوا دینکم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ان فیه ولم یأجر منه</w:t>
      </w:r>
    </w:p>
    <w:p>
      <w:pPr>
        <w:pStyle w:val="BookText"/>
        <w:rPr/>
      </w:pPr>
      <w:r>
        <w:rPr>
          <w:rFonts w:ascii="IRNazanin" w:hAnsi="IRNazanin" w:eastAsia="IRNazanin"/>
          <w:color w:val="111111"/>
          <w:sz w:val="28"/>
          <w:sz w:val="28"/>
          <w:szCs w:val="28"/>
          <w:rtl w:val="true"/>
          <w:lang w:bidi="fa-IR"/>
        </w:rPr>
        <w:t>علی شئ ینفقه منه فی حج ولا عتق ولا 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 جیلویه قال حدثنا</w:t>
      </w:r>
    </w:p>
    <w:p>
      <w:pPr>
        <w:pStyle w:val="BookText"/>
        <w:rPr/>
      </w:pPr>
      <w:r>
        <w:rPr>
          <w:rFonts w:ascii="IRNazanin" w:hAnsi="IRNazanin" w:eastAsia="IRNazanin"/>
          <w:color w:val="111111"/>
          <w:sz w:val="28"/>
          <w:sz w:val="28"/>
          <w:szCs w:val="28"/>
          <w:rtl w:val="true"/>
          <w:lang w:bidi="fa-IR"/>
        </w:rPr>
        <w:t>أبی عن أحمد بن أبی عبد الله عن الحسن بن محبوب عن أبی أیوب الخزاز عن محمد بن</w:t>
      </w:r>
    </w:p>
    <w:p>
      <w:pPr>
        <w:pStyle w:val="BookText"/>
        <w:rPr/>
      </w:pPr>
      <w:r>
        <w:rPr>
          <w:rFonts w:ascii="IRNazanin" w:hAnsi="IRNazanin" w:eastAsia="IRNazanin"/>
          <w:color w:val="111111"/>
          <w:sz w:val="28"/>
          <w:sz w:val="28"/>
          <w:szCs w:val="28"/>
          <w:rtl w:val="true"/>
          <w:lang w:bidi="fa-IR"/>
        </w:rPr>
        <w:t xml:space="preserve">مسلم ومنهال القصاب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الباقر علیه السلام قال من أصاب مالا من</w:t>
      </w:r>
    </w:p>
    <w:p>
      <w:pPr>
        <w:pStyle w:val="BookText"/>
        <w:rPr/>
      </w:pPr>
      <w:r>
        <w:rPr>
          <w:rFonts w:ascii="IRNazanin" w:hAnsi="IRNazanin" w:eastAsia="IRNazanin"/>
          <w:color w:val="111111"/>
          <w:sz w:val="28"/>
          <w:sz w:val="28"/>
          <w:szCs w:val="28"/>
          <w:rtl w:val="true"/>
          <w:lang w:bidi="fa-IR"/>
        </w:rPr>
        <w:t xml:space="preserve">أربع لم یقبل منه فی أربع من أصاب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غلول أو ربا أو خیانة أو سرقة لم یقبل</w:t>
      </w:r>
    </w:p>
    <w:p>
      <w:pPr>
        <w:pStyle w:val="BookText"/>
        <w:rPr/>
      </w:pPr>
      <w:r>
        <w:rPr>
          <w:rFonts w:ascii="IRNazanin" w:hAnsi="IRNazanin" w:eastAsia="IRNazanin"/>
          <w:color w:val="111111"/>
          <w:sz w:val="28"/>
          <w:sz w:val="28"/>
          <w:szCs w:val="28"/>
          <w:rtl w:val="true"/>
          <w:lang w:bidi="fa-IR"/>
        </w:rPr>
        <w:t>منه فی زکاة ولا فی صدقة ولا حج ولا فی عمرة وقال أبو جعفر علیه السلام لا یقبل</w:t>
      </w:r>
    </w:p>
    <w:p>
      <w:pPr>
        <w:pStyle w:val="BookText"/>
        <w:rPr/>
      </w:pPr>
      <w:r>
        <w:rPr>
          <w:rFonts w:ascii="Amiri" w:hAnsi="Amiri" w:eastAsia="Amiri" w:cs="Amiri"/>
          <w:color w:val="111111"/>
          <w:sz w:val="28"/>
          <w:sz w:val="28"/>
          <w:szCs w:val="28"/>
          <w:rtl w:val="true"/>
          <w:lang w:bidi="ar-SA"/>
        </w:rPr>
        <w:t xml:space="preserve">الله عز وجل 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عمرة من مال 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صالح بن السندی عن جعفر بن بشیر عن عیسی الفراء عن فقیه ابان بن عثمان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أربعة لا یجزن </w:t>
      </w:r>
      <w:r>
        <w:rPr>
          <w:rStyle w:val="FootnoteAnchor"/>
          <w:rtl w:val="true"/>
        </w:rPr>
        <w:footnoteReference w:id="511"/>
      </w:r>
      <w:r>
        <w:rPr>
          <w:rFonts w:ascii="IRNazanin" w:hAnsi="IRNazanin" w:eastAsia="IRNazanin"/>
          <w:color w:val="111111"/>
          <w:sz w:val="28"/>
          <w:sz w:val="28"/>
          <w:szCs w:val="28"/>
          <w:rtl w:val="true"/>
          <w:lang w:bidi="fa-IR"/>
        </w:rPr>
        <w:t xml:space="preserve">فی أربع </w:t>
      </w:r>
      <w:r>
        <w:rPr>
          <w:rStyle w:val="FootnoteAnchor"/>
          <w:rtl w:val="true"/>
        </w:rPr>
        <w:footnoteReference w:id="512"/>
      </w:r>
      <w:r>
        <w:rPr>
          <w:rFonts w:ascii="IRNazanin" w:hAnsi="IRNazanin" w:eastAsia="IRNazanin"/>
          <w:color w:val="111111"/>
          <w:sz w:val="28"/>
          <w:sz w:val="28"/>
          <w:szCs w:val="28"/>
          <w:rtl w:val="true"/>
          <w:lang w:bidi="fa-IR"/>
        </w:rPr>
        <w:t>الخیانة والغلول والسرقة</w:t>
      </w:r>
    </w:p>
    <w:p>
      <w:pPr>
        <w:pStyle w:val="BookText"/>
        <w:rPr/>
      </w:pPr>
      <w:r>
        <w:rPr>
          <w:rFonts w:ascii="IRNazanin" w:hAnsi="IRNazanin" w:eastAsia="IRNazanin"/>
          <w:color w:val="111111"/>
          <w:sz w:val="28"/>
          <w:sz w:val="28"/>
          <w:szCs w:val="28"/>
          <w:rtl w:val="true"/>
          <w:lang w:bidi="fa-IR"/>
        </w:rPr>
        <w:t xml:space="preserve">والربا لا یجزن </w:t>
      </w:r>
      <w:r>
        <w:rPr>
          <w:rStyle w:val="FootnoteAnchor"/>
          <w:rtl w:val="true"/>
        </w:rPr>
        <w:footnoteReference w:id="513"/>
      </w:r>
      <w:r>
        <w:rPr>
          <w:rFonts w:ascii="IRNazanin" w:hAnsi="IRNazanin" w:eastAsia="IRNazanin"/>
          <w:color w:val="111111"/>
          <w:sz w:val="28"/>
          <w:sz w:val="28"/>
          <w:szCs w:val="28"/>
          <w:rtl w:val="true"/>
          <w:lang w:bidi="fa-IR"/>
        </w:rPr>
        <w:t>فی حج ولا عمرة ولا جهاد ولا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رض قال حدثنا سعد بن عبد الله قال حدثنا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عن محمد بن أبی عمیر وأحمد بن محمد بن أبی نصر البزنطی</w:t>
      </w:r>
    </w:p>
    <w:p>
      <w:pPr>
        <w:pStyle w:val="BookText"/>
        <w:rPr/>
      </w:pPr>
      <w:r>
        <w:rPr>
          <w:rFonts w:ascii="IRNazanin" w:hAnsi="IRNazanin" w:eastAsia="IRNazanin"/>
          <w:color w:val="111111"/>
          <w:sz w:val="28"/>
          <w:sz w:val="28"/>
          <w:szCs w:val="28"/>
          <w:rtl w:val="true"/>
          <w:lang w:bidi="fa-IR"/>
        </w:rPr>
        <w:t xml:space="preserve">عن ابان بن عثمان الأحمر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مثنی بن الولید الحناط عن أبی بصیر قال سئلت ابا عبد الله</w:t>
      </w:r>
    </w:p>
    <w:p>
      <w:pPr>
        <w:pStyle w:val="BookText"/>
        <w:rPr/>
      </w:pPr>
      <w:r>
        <w:rPr>
          <w:rFonts w:ascii="IRNazanin" w:hAnsi="IRNazanin" w:eastAsia="IRNazanin"/>
          <w:color w:val="111111"/>
          <w:sz w:val="28"/>
          <w:sz w:val="28"/>
          <w:szCs w:val="28"/>
          <w:rtl w:val="true"/>
          <w:lang w:bidi="fa-IR"/>
        </w:rPr>
        <w:t>علیه السلام عن ثمن ولد الزانی فقال تزوج منه ولا تحج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بن علی</w:t>
      </w:r>
    </w:p>
    <w:p>
      <w:pPr>
        <w:pStyle w:val="BookText"/>
        <w:rPr/>
      </w:pPr>
      <w:r>
        <w:rPr>
          <w:rFonts w:ascii="IRNazanin" w:hAnsi="IRNazanin" w:eastAsia="IRNazanin"/>
          <w:color w:val="111111"/>
          <w:sz w:val="28"/>
          <w:sz w:val="28"/>
          <w:szCs w:val="28"/>
          <w:rtl w:val="true"/>
          <w:lang w:bidi="fa-IR"/>
        </w:rPr>
        <w:t>الطوسی قال أخبرنا الحسین بن إبراهیم القزوینی قال أخبرنا أبو عبد الله محمد بن</w:t>
      </w:r>
    </w:p>
    <w:p>
      <w:pPr>
        <w:pStyle w:val="BookText"/>
        <w:rPr/>
      </w:pPr>
      <w:r>
        <w:rPr>
          <w:rFonts w:ascii="IRNazanin" w:hAnsi="IRNazanin" w:eastAsia="IRNazanin"/>
          <w:color w:val="111111"/>
          <w:sz w:val="28"/>
          <w:sz w:val="28"/>
          <w:szCs w:val="28"/>
          <w:rtl w:val="true"/>
          <w:lang w:bidi="fa-IR"/>
        </w:rPr>
        <w:t>وهبان الأزدی قال حدثنا أبو علی محمد بن أحمد بن زکریا قال حدثنا الحسین بن علی</w:t>
      </w:r>
    </w:p>
    <w:p>
      <w:pPr>
        <w:pStyle w:val="BookText"/>
        <w:rPr/>
      </w:pPr>
      <w:r>
        <w:rPr>
          <w:rFonts w:ascii="IRNazanin" w:hAnsi="IRNazanin" w:eastAsia="IRNazanin"/>
          <w:color w:val="111111"/>
          <w:sz w:val="28"/>
          <w:sz w:val="28"/>
          <w:szCs w:val="28"/>
          <w:rtl w:val="true"/>
          <w:lang w:bidi="fa-IR"/>
        </w:rPr>
        <w:t>بن فضال عن علی بن عقبة بن بشیر الأسدی عن الحسین بن موسی الحناط عن أبیه</w:t>
      </w:r>
    </w:p>
    <w:p>
      <w:pPr>
        <w:pStyle w:val="BookText"/>
        <w:rPr/>
      </w:pPr>
      <w:r>
        <w:rPr>
          <w:rFonts w:ascii="IRNazanin" w:hAnsi="IRNazanin" w:eastAsia="IRNazanin"/>
          <w:color w:val="111111"/>
          <w:sz w:val="28"/>
          <w:sz w:val="28"/>
          <w:szCs w:val="28"/>
          <w:rtl w:val="true"/>
          <w:lang w:bidi="fa-IR"/>
        </w:rPr>
        <w:t>أنه قال ذکر عن أبی جعفر علیه السلام انه ذکر عنده رجل فقال إن الرجل إذا أصاب</w:t>
      </w:r>
    </w:p>
    <w:p>
      <w:pPr>
        <w:pStyle w:val="BookText"/>
        <w:rPr/>
      </w:pPr>
      <w:r>
        <w:rPr>
          <w:rFonts w:ascii="IRNazanin" w:hAnsi="IRNazanin" w:eastAsia="IRNazanin"/>
          <w:color w:val="111111"/>
          <w:sz w:val="28"/>
          <w:sz w:val="28"/>
          <w:szCs w:val="28"/>
          <w:rtl w:val="true"/>
          <w:lang w:bidi="fa-IR"/>
        </w:rPr>
        <w:t xml:space="preserve">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حرام لم یقبل منه حج ولا عمرة ولا صلة رحم حتی أنه یفسد فیه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ابن محبوب</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أبی أیوب عن سماعة قال سألت أبا عبد الله</w:t>
      </w:r>
    </w:p>
    <w:p>
      <w:pPr>
        <w:pStyle w:val="BookText"/>
        <w:rPr/>
      </w:pPr>
      <w:r>
        <w:rPr>
          <w:rFonts w:ascii="IRNazanin" w:hAnsi="IRNazanin" w:eastAsia="IRNazanin"/>
          <w:color w:val="111111"/>
          <w:sz w:val="28"/>
          <w:sz w:val="28"/>
          <w:szCs w:val="28"/>
          <w:rtl w:val="true"/>
          <w:lang w:bidi="fa-IR"/>
        </w:rPr>
        <w:t xml:space="preserve">علیه السلام عن رجل أصاب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بنی أمیة وهو یتصدق منه ویصل منه قرابته</w:t>
      </w:r>
    </w:p>
    <w:p>
      <w:pPr>
        <w:pStyle w:val="BookText"/>
        <w:rPr/>
      </w:pPr>
      <w:r>
        <w:rPr>
          <w:rFonts w:ascii="IRNazanin" w:hAnsi="IRNazanin" w:eastAsia="IRNazanin"/>
          <w:color w:val="111111"/>
          <w:sz w:val="28"/>
          <w:sz w:val="28"/>
          <w:szCs w:val="28"/>
          <w:rtl w:val="true"/>
          <w:lang w:bidi="fa-IR"/>
        </w:rPr>
        <w:t>ویحج لیغفر له ما اکتسب وهو یقول إن الحسنات یذهبن السیئات فقال أبو عبد الله</w:t>
      </w:r>
    </w:p>
    <w:p>
      <w:pPr>
        <w:pStyle w:val="BookText"/>
        <w:rPr/>
      </w:pPr>
      <w:r>
        <w:rPr>
          <w:rFonts w:ascii="IRNazanin" w:hAnsi="IRNazanin" w:eastAsia="IRNazanin"/>
          <w:color w:val="111111"/>
          <w:sz w:val="28"/>
          <w:sz w:val="28"/>
          <w:szCs w:val="28"/>
          <w:rtl w:val="true"/>
          <w:lang w:bidi="fa-IR"/>
        </w:rPr>
        <w:t>علیه السلام ان الخطیئة لا تکفر الخطیئة ولکن الحسنة تحط الخطیئة ثم قال إن کان</w:t>
      </w:r>
    </w:p>
    <w:p>
      <w:pPr>
        <w:pStyle w:val="BookText"/>
        <w:rPr/>
      </w:pPr>
      <w:r>
        <w:rPr>
          <w:rFonts w:ascii="IRNazanin" w:hAnsi="IRNazanin" w:eastAsia="IRNazanin"/>
          <w:color w:val="111111"/>
          <w:sz w:val="28"/>
          <w:sz w:val="28"/>
          <w:szCs w:val="28"/>
          <w:rtl w:val="true"/>
          <w:lang w:bidi="fa-IR"/>
        </w:rPr>
        <w:t xml:space="preserve">خلط الحلال بالحرام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الحرام حلالا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فاختلطا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یعرف الحلال من الحرام</w:t>
      </w:r>
    </w:p>
    <w:p>
      <w:pPr>
        <w:pStyle w:val="BookText"/>
        <w:rPr/>
      </w:pPr>
      <w:r>
        <w:rPr>
          <w:rFonts w:ascii="IRNazanin" w:hAnsi="IRNazanin" w:eastAsia="IRNazanin"/>
          <w:color w:val="111111"/>
          <w:sz w:val="28"/>
          <w:sz w:val="28"/>
          <w:szCs w:val="28"/>
          <w:rtl w:val="true"/>
          <w:lang w:bidi="fa-IR"/>
        </w:rPr>
        <w:t xml:space="preserve">فلا بأس آخر السرائر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الحسن بن محبوب مثله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ثمن الکفن من أصل المال من أبواب</w:t>
      </w:r>
    </w:p>
    <w:p>
      <w:pPr>
        <w:pStyle w:val="BookText"/>
        <w:rPr/>
      </w:pPr>
      <w:r>
        <w:rPr>
          <w:rFonts w:ascii="IRNazanin" w:hAnsi="IRNazanin" w:eastAsia="IRNazanin"/>
          <w:color w:val="111111"/>
          <w:sz w:val="28"/>
          <w:sz w:val="28"/>
          <w:szCs w:val="28"/>
          <w:rtl w:val="true"/>
          <w:lang w:bidi="fa-IR"/>
        </w:rPr>
        <w:t>تکفین المیت فی کتاب الطهارة قوله علیه السلام انا اهل بیت حج صرورتنا ومهور نسائنا</w:t>
      </w:r>
    </w:p>
    <w:p>
      <w:pPr>
        <w:pStyle w:val="BookText"/>
        <w:rPr/>
      </w:pPr>
      <w:r>
        <w:rPr>
          <w:rFonts w:ascii="IRNazanin" w:hAnsi="IRNazanin" w:eastAsia="IRNazanin"/>
          <w:color w:val="111111"/>
          <w:sz w:val="28"/>
          <w:sz w:val="28"/>
          <w:szCs w:val="28"/>
          <w:rtl w:val="true"/>
          <w:lang w:bidi="fa-IR"/>
        </w:rPr>
        <w:t xml:space="preserve">وأکفاننا من طهور أموالنا وفی روایة محمد بن الحسن العلوی ومرسلة المفید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وفی روایة أبی همام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علی المستطیع وان کان</w:t>
      </w:r>
    </w:p>
    <w:p>
      <w:pPr>
        <w:pStyle w:val="BookText"/>
        <w:rPr/>
      </w:pPr>
      <w:r>
        <w:rPr>
          <w:rFonts w:ascii="IRNazanin" w:hAnsi="IRNazanin" w:eastAsia="IRNazanin"/>
          <w:color w:val="111111"/>
          <w:sz w:val="28"/>
          <w:sz w:val="28"/>
          <w:szCs w:val="28"/>
          <w:rtl w:val="true"/>
          <w:lang w:bidi="fa-IR"/>
        </w:rPr>
        <w:t>علیه دین قوله فقلت أعطی المال من ناحیة السلطان قال علیه السلام لا بأس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تحجوا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باب تحریم الانفاق من الکسب الحرام من أبواب ما یکتسب</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وباب حکم جوائز الظالم وطعامه ما یدل علی بعض المقصود فراجع</w:t>
      </w:r>
      <w:r>
        <w:rPr>
          <w:rFonts w:eastAsia="IRNazanin" w:cs="IRNazanin"/>
          <w:color w:val="111111"/>
          <w:sz w:val="28"/>
          <w:szCs w:val="28"/>
          <w:rtl w:val="true"/>
          <w:lang w:bidi="fa-IR"/>
        </w:rPr>
        <w:t>.</w:t>
      </w:r>
      <w:bookmarkStart w:id="279" w:name="pg16862_230275"/>
    </w:p>
    <w:p>
      <w:pPr>
        <w:pStyle w:val="Heading4"/>
        <w:numPr>
          <w:ilvl w:val="3"/>
          <w:numId w:val="1"/>
        </w:numPr>
        <w:rPr/>
      </w:pPr>
      <w:bookmarkStart w:id="280" w:name="__RefHeading___Toc9964728_417432637"/>
      <w:bookmarkStart w:id="281" w:name="_Toc102"/>
      <w:bookmarkEnd w:id="279"/>
      <w:bookmarkEnd w:id="280"/>
      <w:r>
        <w:rPr>
          <w:rtl w:val="true"/>
        </w:rPr>
        <w:t>(</w:t>
      </w:r>
      <w:r>
        <w:rPr/>
        <w:t>11</w:t>
      </w:r>
      <w:r>
        <w:rPr>
          <w:rtl w:val="true"/>
        </w:rPr>
        <w:t xml:space="preserve">) </w:t>
      </w:r>
      <w:r>
        <w:rPr>
          <w:rtl w:val="true"/>
        </w:rPr>
        <w:t xml:space="preserve">باب ان الرجل إذا حج جمالا </w:t>
      </w:r>
      <w:r>
        <w:rPr>
          <w:rtl w:val="true"/>
        </w:rPr>
        <w:t xml:space="preserve">" </w:t>
      </w:r>
      <w:r>
        <w:rPr>
          <w:rtl w:val="true"/>
        </w:rPr>
        <w:t xml:space="preserve">أو أجیرا </w:t>
      </w:r>
      <w:r>
        <w:rPr>
          <w:rtl w:val="true"/>
        </w:rPr>
        <w:t xml:space="preserve">" </w:t>
      </w:r>
      <w:r>
        <w:rPr>
          <w:rtl w:val="true"/>
        </w:rPr>
        <w:t xml:space="preserve">أو تاجرا </w:t>
      </w:r>
      <w:r>
        <w:rPr>
          <w:rtl w:val="true"/>
        </w:rPr>
        <w:t xml:space="preserve">" </w:t>
      </w:r>
      <w:r>
        <w:rPr>
          <w:rtl w:val="true"/>
        </w:rPr>
        <w:t xml:space="preserve">أو مجتازا </w:t>
      </w:r>
      <w:r>
        <w:rPr>
          <w:rtl w:val="true"/>
        </w:rPr>
        <w:t xml:space="preserve">" </w:t>
      </w:r>
      <w:r>
        <w:rPr>
          <w:rtl w:val="true"/>
        </w:rPr>
        <w:t xml:space="preserve">بمکة یجزیه عن حجة الاسلام إذا کان مستطیعا </w:t>
      </w:r>
      <w:r>
        <w:rPr>
          <w:rtl w:val="true"/>
        </w:rPr>
        <w:t>"</w:t>
      </w:r>
      <w:bookmarkEnd w:id="281"/>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معویة بن عمار قال قلت لأبی عبد الله علیه السلام حجة الجمال</w:t>
      </w:r>
    </w:p>
    <w:p>
      <w:pPr>
        <w:pStyle w:val="BookText"/>
        <w:rPr/>
      </w:pPr>
      <w:r>
        <w:rPr>
          <w:rFonts w:ascii="IRNazanin" w:hAnsi="IRNazanin" w:eastAsia="IRNazanin"/>
          <w:color w:val="111111"/>
          <w:sz w:val="28"/>
          <w:sz w:val="28"/>
          <w:szCs w:val="28"/>
          <w:rtl w:val="true"/>
          <w:lang w:bidi="fa-IR"/>
        </w:rPr>
        <w:t xml:space="preserve">تامة أم ناقصة قال تامة قلت حجة الأجیر تامة أم ناقصة قال 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ویأتی هذه الروایة</w:t>
      </w:r>
    </w:p>
    <w:p>
      <w:pPr>
        <w:pStyle w:val="BookText"/>
        <w:rPr/>
      </w:pPr>
      <w:r>
        <w:rPr>
          <w:rFonts w:ascii="IRNazanin" w:hAnsi="IRNazanin" w:eastAsia="IRNazanin"/>
          <w:color w:val="111111"/>
          <w:sz w:val="28"/>
          <w:sz w:val="28"/>
          <w:szCs w:val="28"/>
          <w:rtl w:val="true"/>
          <w:lang w:bidi="fa-IR"/>
        </w:rPr>
        <w:t xml:space="preserve">عن الکلینی والشیخ فی ذیل روایة معاویة بن عمار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حج عن انسان ولم یکن له 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الحسین بن سعید</w:t>
      </w:r>
    </w:p>
    <w:p>
      <w:pPr>
        <w:pStyle w:val="BookText"/>
        <w:rPr/>
      </w:pPr>
      <w:r>
        <w:rPr>
          <w:rFonts w:ascii="IRNazanin" w:hAnsi="IRNazanin" w:eastAsia="IRNazanin"/>
          <w:color w:val="111111"/>
          <w:sz w:val="28"/>
          <w:sz w:val="28"/>
          <w:szCs w:val="28"/>
          <w:rtl w:val="true"/>
          <w:lang w:bidi="fa-IR"/>
        </w:rPr>
        <w:t xml:space="preserve">عن فضالة بن أیوب عن فقیه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 بن عمار قال قلت لأبی عبد الله علیه السلام</w:t>
      </w:r>
    </w:p>
    <w:p>
      <w:pPr>
        <w:pStyle w:val="BookText"/>
        <w:rPr/>
      </w:pPr>
      <w:r>
        <w:rPr>
          <w:rFonts w:ascii="IRNazanin" w:hAnsi="IRNazanin" w:eastAsia="IRNazanin"/>
          <w:color w:val="111111"/>
          <w:sz w:val="28"/>
          <w:sz w:val="28"/>
          <w:szCs w:val="28"/>
          <w:rtl w:val="true"/>
          <w:lang w:bidi="fa-IR"/>
        </w:rPr>
        <w:t>الرجل یخرج فی تجارة إلی مکة أو یکون له إبل فیکریها حجته ناقصة أم تامة قال</w:t>
      </w:r>
    </w:p>
    <w:p>
      <w:pPr>
        <w:pStyle w:val="BookText"/>
        <w:rPr/>
      </w:pPr>
      <w:r>
        <w:rPr>
          <w:rFonts w:ascii="Amiri" w:hAnsi="Amiri" w:eastAsia="Amiri" w:cs="Amiri"/>
          <w:color w:val="111111"/>
          <w:sz w:val="28"/>
          <w:sz w:val="28"/>
          <w:szCs w:val="28"/>
          <w:rtl w:val="true"/>
          <w:lang w:bidi="ar-SA"/>
        </w:rPr>
        <w:t>لابل حجته تامة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نسخ الفقه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 سئلته عمن</w:t>
      </w:r>
    </w:p>
    <w:p>
      <w:pPr>
        <w:pStyle w:val="BookText"/>
        <w:rPr/>
      </w:pPr>
      <w:r>
        <w:rPr>
          <w:rFonts w:ascii="IRNazanin" w:hAnsi="IRNazanin" w:eastAsia="IRNazanin"/>
          <w:color w:val="111111"/>
          <w:sz w:val="28"/>
          <w:sz w:val="28"/>
          <w:szCs w:val="28"/>
          <w:rtl w:val="true"/>
          <w:lang w:bidi="fa-IR"/>
        </w:rPr>
        <w:t>خرج إلی مکة فی تجارة أو کانت له إبل یکریها قال علیه السلام فحجته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نجران عن عاصم</w:t>
      </w:r>
    </w:p>
    <w:p>
      <w:pPr>
        <w:pStyle w:val="BookText"/>
        <w:rPr/>
      </w:pPr>
      <w:r>
        <w:rPr>
          <w:rFonts w:ascii="IRNazanin" w:hAnsi="IRNazanin" w:eastAsia="IRNazanin"/>
          <w:color w:val="111111"/>
          <w:sz w:val="28"/>
          <w:sz w:val="28"/>
          <w:szCs w:val="28"/>
          <w:rtl w:val="true"/>
          <w:lang w:bidi="fa-IR"/>
        </w:rPr>
        <w:t xml:space="preserve">بن حمید عن فقیه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معویة </w:t>
      </w:r>
      <w:r>
        <w:rPr>
          <w:rStyle w:val="FootnoteAnchor"/>
          <w:rtl w:val="true"/>
        </w:rPr>
        <w:footnoteReference w:id="514"/>
      </w:r>
      <w:r>
        <w:rPr>
          <w:rFonts w:ascii="IRNazanin" w:hAnsi="IRNazanin" w:eastAsia="IRNazanin"/>
          <w:color w:val="111111"/>
          <w:sz w:val="28"/>
          <w:sz w:val="28"/>
          <w:szCs w:val="28"/>
          <w:rtl w:val="true"/>
          <w:lang w:bidi="fa-IR"/>
        </w:rPr>
        <w:t>بن عمار قال قلت لأبی عبد الله علیه السلام</w:t>
      </w:r>
    </w:p>
    <w:p>
      <w:pPr>
        <w:pStyle w:val="BookText"/>
        <w:rPr/>
      </w:pPr>
      <w:r>
        <w:rPr>
          <w:rFonts w:ascii="IRNazanin" w:hAnsi="IRNazanin" w:eastAsia="IRNazanin"/>
          <w:color w:val="111111"/>
          <w:sz w:val="28"/>
          <w:sz w:val="28"/>
          <w:szCs w:val="28"/>
          <w:rtl w:val="true"/>
          <w:lang w:bidi="fa-IR"/>
        </w:rPr>
        <w:t xml:space="preserve">الرجل یمر مجتازا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الیمن أو غیرها من البلدان </w:t>
      </w:r>
      <w:r>
        <w:rPr>
          <w:rStyle w:val="FootnoteAnchor"/>
          <w:rtl w:val="true"/>
        </w:rPr>
        <w:footnoteReference w:id="515"/>
      </w:r>
      <w:r>
        <w:rPr>
          <w:rFonts w:ascii="IRNazanin" w:hAnsi="IRNazanin" w:eastAsia="IRNazanin"/>
          <w:color w:val="111111"/>
          <w:sz w:val="28"/>
          <w:sz w:val="28"/>
          <w:szCs w:val="28"/>
          <w:rtl w:val="true"/>
          <w:lang w:bidi="fa-IR"/>
        </w:rPr>
        <w:t>وطریقه بمکة فیدرک</w:t>
      </w:r>
    </w:p>
    <w:p>
      <w:pPr>
        <w:pStyle w:val="BookText"/>
        <w:rPr/>
      </w:pPr>
      <w:r>
        <w:rPr>
          <w:rFonts w:ascii="IRNazanin" w:hAnsi="IRNazanin" w:eastAsia="IRNazanin"/>
          <w:color w:val="111111"/>
          <w:sz w:val="28"/>
          <w:sz w:val="28"/>
          <w:szCs w:val="28"/>
          <w:rtl w:val="true"/>
          <w:lang w:bidi="fa-IR"/>
        </w:rPr>
        <w:t xml:space="preserve">الناس وهم یخرجون إلی الحج فیخرج معهم إلی المشاهد </w:t>
      </w:r>
      <w:r>
        <w:rPr>
          <w:rStyle w:val="FootnoteAnchor"/>
          <w:rtl w:val="true"/>
        </w:rPr>
        <w:footnoteReference w:id="516"/>
      </w:r>
      <w:r>
        <w:rPr>
          <w:rFonts w:ascii="IRNazanin" w:hAnsi="IRNazanin" w:eastAsia="IRNazanin"/>
          <w:color w:val="111111"/>
          <w:sz w:val="28"/>
          <w:sz w:val="28"/>
          <w:szCs w:val="28"/>
          <w:rtl w:val="true"/>
          <w:lang w:bidi="fa-IR"/>
        </w:rPr>
        <w:t xml:space="preserve">أیجزیه ذلک من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حجة الاسلام قال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إسحاق النهاوندی عن عبد الله بن حماد</w:t>
      </w:r>
    </w:p>
    <w:p>
      <w:pPr>
        <w:pStyle w:val="BookText"/>
        <w:rPr/>
      </w:pPr>
      <w:r>
        <w:rPr>
          <w:rFonts w:ascii="IRNazanin" w:hAnsi="IRNazanin" w:eastAsia="IRNazanin"/>
          <w:color w:val="111111"/>
          <w:sz w:val="28"/>
          <w:sz w:val="28"/>
          <w:szCs w:val="28"/>
          <w:rtl w:val="true"/>
          <w:lang w:bidi="fa-IR"/>
        </w:rPr>
        <w:t>الأنصاری عن محمد بن جعفر عن أبیه قال قال رسول الله صلی الله علیه وآله یأتی</w:t>
      </w:r>
    </w:p>
    <w:p>
      <w:pPr>
        <w:pStyle w:val="BookText"/>
        <w:rPr/>
      </w:pPr>
      <w:r>
        <w:rPr>
          <w:rFonts w:ascii="IRNazanin" w:hAnsi="IRNazanin" w:eastAsia="IRNazanin"/>
          <w:color w:val="111111"/>
          <w:sz w:val="28"/>
          <w:sz w:val="28"/>
          <w:szCs w:val="28"/>
          <w:rtl w:val="true"/>
          <w:lang w:bidi="fa-IR"/>
        </w:rPr>
        <w:t>علی الناس زمان یکون فیه حج الملوک نزهة وحج الأغنیاء تجارة وحج المساکین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bookmarkStart w:id="282" w:name="pg16862_230276"/>
    </w:p>
    <w:p>
      <w:pPr>
        <w:pStyle w:val="BookText"/>
        <w:rPr/>
      </w:pPr>
      <w:bookmarkEnd w:id="282"/>
      <w:r>
        <w:rPr>
          <w:rFonts w:ascii="IRNazanin" w:hAnsi="IRNazanin" w:eastAsia="IRNazanin"/>
          <w:color w:val="111111"/>
          <w:sz w:val="28"/>
          <w:sz w:val="28"/>
          <w:szCs w:val="28"/>
          <w:rtl w:val="true"/>
          <w:lang w:bidi="fa-IR"/>
        </w:rPr>
        <w:t xml:space="preserve">وتقدم فی روایة ابان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الکعبة من أبواب بدؤ المشاعر</w:t>
      </w:r>
    </w:p>
    <w:p>
      <w:pPr>
        <w:pStyle w:val="BookText"/>
        <w:rPr/>
      </w:pPr>
      <w:r>
        <w:rPr>
          <w:rFonts w:ascii="IRNazanin" w:hAnsi="IRNazanin" w:eastAsia="IRNazanin"/>
          <w:color w:val="111111"/>
          <w:sz w:val="28"/>
          <w:sz w:val="28"/>
          <w:szCs w:val="28"/>
          <w:rtl w:val="true"/>
          <w:lang w:bidi="fa-IR"/>
        </w:rPr>
        <w:t xml:space="preserve">قوله قلت لابی عبد الله علیه السلام جعل الله الکعبة البیت الحرام قیاما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قال جعلها الله</w:t>
      </w:r>
    </w:p>
    <w:p>
      <w:pPr>
        <w:pStyle w:val="BookText"/>
        <w:rPr/>
      </w:pPr>
      <w:r>
        <w:rPr>
          <w:rFonts w:ascii="IRNazanin" w:hAnsi="IRNazanin" w:eastAsia="IRNazanin"/>
          <w:color w:val="111111"/>
          <w:sz w:val="28"/>
          <w:sz w:val="28"/>
          <w:szCs w:val="28"/>
          <w:rtl w:val="true"/>
          <w:lang w:bidi="fa-IR"/>
        </w:rPr>
        <w:t>لدینهم ومعائشهم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الفضل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الرجل یکون له الإبل</w:t>
      </w:r>
    </w:p>
    <w:p>
      <w:pPr>
        <w:pStyle w:val="BookText"/>
        <w:rPr/>
      </w:pPr>
      <w:r>
        <w:rPr>
          <w:rFonts w:ascii="IRNazanin" w:hAnsi="IRNazanin" w:eastAsia="IRNazanin"/>
          <w:color w:val="111111"/>
          <w:sz w:val="28"/>
          <w:sz w:val="28"/>
          <w:szCs w:val="28"/>
          <w:rtl w:val="true"/>
          <w:lang w:bidi="fa-IR"/>
        </w:rPr>
        <w:t>یکریها فیصیب علیها فیحج وهو کری تغنی عنه حجته أو یکون یحمل التجارة إلی</w:t>
      </w:r>
    </w:p>
    <w:p>
      <w:pPr>
        <w:pStyle w:val="BookText"/>
        <w:rPr/>
      </w:pPr>
      <w:r>
        <w:rPr>
          <w:rFonts w:ascii="IRNazanin" w:hAnsi="IRNazanin" w:eastAsia="IRNazanin"/>
          <w:color w:val="111111"/>
          <w:sz w:val="28"/>
          <w:sz w:val="28"/>
          <w:szCs w:val="28"/>
          <w:rtl w:val="true"/>
          <w:lang w:bidi="fa-IR"/>
        </w:rPr>
        <w:t>مکة الخ فلاحظ</w:t>
      </w:r>
      <w:r>
        <w:rPr>
          <w:rFonts w:eastAsia="IRNazanin" w:cs="IRNazanin"/>
          <w:color w:val="111111"/>
          <w:sz w:val="28"/>
          <w:szCs w:val="28"/>
          <w:rtl w:val="true"/>
          <w:lang w:bidi="fa-IR"/>
        </w:rPr>
        <w:t>.</w:t>
      </w:r>
    </w:p>
    <w:p>
      <w:pPr>
        <w:pStyle w:val="Heading4"/>
        <w:numPr>
          <w:ilvl w:val="3"/>
          <w:numId w:val="1"/>
        </w:numPr>
        <w:rPr/>
      </w:pPr>
      <w:bookmarkStart w:id="283" w:name="__RefHeading___Toc9964730_417432637"/>
      <w:bookmarkStart w:id="284" w:name="_Toc103"/>
      <w:bookmarkEnd w:id="283"/>
      <w:r>
        <w:rPr>
          <w:rtl w:val="true"/>
        </w:rPr>
        <w:t>(</w:t>
      </w:r>
      <w:r>
        <w:rPr/>
        <w:t>12</w:t>
      </w:r>
      <w:r>
        <w:rPr>
          <w:rtl w:val="true"/>
        </w:rPr>
        <w:t xml:space="preserve">) </w:t>
      </w:r>
      <w:r>
        <w:rPr>
          <w:rtl w:val="true"/>
        </w:rPr>
        <w:t>باب ان من لم یکن له مال فحج به بعض إخوانه هل یجزیه عن حجة الاسلام أم لا</w:t>
      </w:r>
      <w:bookmarkEnd w:id="284"/>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بن أیوب</w:t>
      </w:r>
    </w:p>
    <w:p>
      <w:pPr>
        <w:pStyle w:val="BookText"/>
        <w:rPr/>
      </w:pPr>
      <w:r>
        <w:rPr>
          <w:rFonts w:ascii="IRNazanin" w:hAnsi="IRNazanin" w:eastAsia="IRNazanin"/>
          <w:color w:val="111111"/>
          <w:sz w:val="28"/>
          <w:sz w:val="28"/>
          <w:szCs w:val="28"/>
          <w:rtl w:val="true"/>
          <w:lang w:bidi="fa-IR"/>
        </w:rPr>
        <w:t>عن معاویة بن عمار قال قلت لابی عبد الله علیه السلام رجل لم یکن له مال فحج به رجل</w:t>
      </w:r>
    </w:p>
    <w:p>
      <w:pPr>
        <w:pStyle w:val="BookText"/>
        <w:rPr/>
      </w:pPr>
      <w:r>
        <w:rPr>
          <w:rFonts w:ascii="IRNazanin" w:hAnsi="IRNazanin" w:eastAsia="IRNazanin"/>
          <w:color w:val="111111"/>
          <w:sz w:val="28"/>
          <w:sz w:val="28"/>
          <w:szCs w:val="28"/>
          <w:rtl w:val="true"/>
          <w:lang w:bidi="fa-IR"/>
        </w:rPr>
        <w:t>من إخوانه هل یجزی ذلک عنه عن حجة الاسلام أم هی ناقصة قال بل هی حجة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w:t>
      </w:r>
    </w:p>
    <w:p>
      <w:pPr>
        <w:pStyle w:val="BookText"/>
        <w:rPr/>
      </w:pPr>
      <w:r>
        <w:rPr>
          <w:rFonts w:ascii="IRNazanin" w:hAnsi="IRNazanin" w:eastAsia="IRNazanin"/>
          <w:color w:val="111111"/>
          <w:sz w:val="28"/>
          <w:sz w:val="28"/>
          <w:szCs w:val="28"/>
          <w:rtl w:val="true"/>
          <w:lang w:bidi="fa-IR"/>
        </w:rPr>
        <w:t>بن زیاد عن ابن سماعة عن عدة من أصحابنا عن ابان بن عثمان عن الفضل بن</w:t>
      </w:r>
    </w:p>
    <w:p>
      <w:pPr>
        <w:pStyle w:val="BookText"/>
        <w:rPr/>
      </w:pPr>
      <w:r>
        <w:rPr>
          <w:rFonts w:ascii="IRNazanin" w:hAnsi="IRNazanin" w:eastAsia="IRNazanin"/>
          <w:color w:val="111111"/>
          <w:sz w:val="28"/>
          <w:sz w:val="28"/>
          <w:szCs w:val="28"/>
          <w:rtl w:val="true"/>
          <w:lang w:bidi="fa-IR"/>
        </w:rPr>
        <w:t xml:space="preserve">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Style w:val="FootnoteAnchor"/>
          <w:rtl w:val="true"/>
        </w:rPr>
        <w:footnoteReference w:id="518"/>
      </w:r>
      <w:r>
        <w:rPr>
          <w:rFonts w:ascii="IRNazanin" w:hAnsi="IRNazanin" w:eastAsia="IRNazanin"/>
          <w:color w:val="111111"/>
          <w:sz w:val="28"/>
          <w:sz w:val="28"/>
          <w:szCs w:val="28"/>
          <w:rtl w:val="true"/>
          <w:lang w:bidi="fa-IR"/>
        </w:rPr>
        <w:t xml:space="preserve">أبی عبد الله علیه السلام قال سئلته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لم یکن له</w:t>
      </w:r>
    </w:p>
    <w:p>
      <w:pPr>
        <w:pStyle w:val="BookText"/>
        <w:rPr/>
      </w:pPr>
      <w:r>
        <w:rPr>
          <w:rFonts w:ascii="IRNazanin" w:hAnsi="IRNazanin" w:eastAsia="IRNazanin"/>
          <w:color w:val="111111"/>
          <w:sz w:val="28"/>
          <w:sz w:val="28"/>
          <w:szCs w:val="28"/>
          <w:rtl w:val="true"/>
          <w:lang w:bidi="fa-IR"/>
        </w:rPr>
        <w:t xml:space="preserve">مال فحج به أناس من أصحابه أقضی </w:t>
      </w:r>
      <w:r>
        <w:rPr>
          <w:rStyle w:val="FootnoteAnchor"/>
          <w:rtl w:val="true"/>
        </w:rPr>
        <w:footnoteReference w:id="519"/>
      </w:r>
      <w:r>
        <w:rPr>
          <w:rFonts w:ascii="IRNazanin" w:hAnsi="IRNazanin" w:eastAsia="IRNazanin"/>
          <w:color w:val="111111"/>
          <w:sz w:val="28"/>
          <w:sz w:val="28"/>
          <w:szCs w:val="28"/>
          <w:rtl w:val="true"/>
          <w:lang w:bidi="fa-IR"/>
        </w:rPr>
        <w:t>حجة الاسلام قال نعم فان أیسر بعد</w:t>
      </w:r>
    </w:p>
    <w:p>
      <w:pPr>
        <w:pStyle w:val="BookText"/>
        <w:rPr/>
      </w:pPr>
      <w:r>
        <w:rPr>
          <w:rFonts w:ascii="IRNazanin" w:hAnsi="IRNazanin" w:eastAsia="IRNazanin"/>
          <w:color w:val="111111"/>
          <w:sz w:val="28"/>
          <w:sz w:val="28"/>
          <w:szCs w:val="28"/>
          <w:rtl w:val="true"/>
          <w:lang w:bidi="fa-IR"/>
        </w:rPr>
        <w:t xml:space="preserve">ذلک فعلیه ان یحج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حجته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 أو ناقصة إذا</w:t>
      </w:r>
    </w:p>
    <w:p>
      <w:pPr>
        <w:pStyle w:val="BookText"/>
        <w:rPr/>
      </w:pPr>
      <w:r>
        <w:rPr>
          <w:rFonts w:ascii="IRNazanin" w:hAnsi="IRNazanin" w:eastAsia="IRNazanin"/>
          <w:color w:val="111111"/>
          <w:sz w:val="28"/>
          <w:sz w:val="28"/>
          <w:szCs w:val="28"/>
          <w:rtl w:val="true"/>
          <w:lang w:bidi="fa-IR"/>
        </w:rPr>
        <w:t xml:space="preserve">لم یکن حج من ماله قال نعم قضی </w:t>
      </w:r>
      <w:r>
        <w:rPr>
          <w:rStyle w:val="FootnoteAnchor"/>
          <w:rtl w:val="true"/>
        </w:rPr>
        <w:footnoteReference w:id="520"/>
      </w:r>
      <w:r>
        <w:rPr>
          <w:rFonts w:ascii="IRNazanin" w:hAnsi="IRNazanin" w:eastAsia="IRNazanin"/>
          <w:color w:val="111111"/>
          <w:sz w:val="28"/>
          <w:sz w:val="28"/>
          <w:szCs w:val="28"/>
          <w:rtl w:val="true"/>
          <w:lang w:bidi="fa-IR"/>
        </w:rPr>
        <w:t>عنه حجة الاسلام وتکون تامة ولیست</w:t>
      </w:r>
    </w:p>
    <w:p>
      <w:pPr>
        <w:pStyle w:val="BookText"/>
        <w:rPr/>
      </w:pPr>
      <w:r>
        <w:rPr>
          <w:rFonts w:ascii="IRNazanin" w:hAnsi="IRNazanin" w:eastAsia="IRNazanin"/>
          <w:color w:val="111111"/>
          <w:sz w:val="28"/>
          <w:sz w:val="28"/>
          <w:szCs w:val="28"/>
          <w:rtl w:val="true"/>
          <w:lang w:bidi="fa-IR"/>
        </w:rPr>
        <w:t xml:space="preserve">بناقصة وان أیسر فلیحج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وسئل عن الرجل یکون له الإبل یکریها فیصیب</w:t>
      </w:r>
    </w:p>
    <w:p>
      <w:pPr>
        <w:pStyle w:val="BookText"/>
        <w:rPr/>
      </w:pPr>
      <w:r>
        <w:rPr>
          <w:rFonts w:ascii="IRNazanin" w:hAnsi="IRNazanin" w:eastAsia="IRNazanin"/>
          <w:color w:val="111111"/>
          <w:sz w:val="28"/>
          <w:sz w:val="28"/>
          <w:szCs w:val="28"/>
          <w:rtl w:val="true"/>
          <w:lang w:bidi="fa-IR"/>
        </w:rPr>
        <w:t>علیها فیحج وهو کری تغنی عنه حجته أو یکون یحمل التجارة إلی مکة فیحج</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فیصیب المال فی تجارته أو یضع أتکون حجته تامة أو ناقصة أو لا یکون حتی یذهب</w:t>
      </w:r>
      <w:bookmarkStart w:id="285" w:name="pg16862_230277"/>
    </w:p>
    <w:p>
      <w:pPr>
        <w:pStyle w:val="BookText"/>
        <w:rPr/>
      </w:pPr>
      <w:bookmarkEnd w:id="285"/>
      <w:r>
        <w:rPr>
          <w:rFonts w:ascii="IRNazanin" w:hAnsi="IRNazanin" w:eastAsia="IRNazanin"/>
          <w:color w:val="111111"/>
          <w:sz w:val="28"/>
          <w:sz w:val="28"/>
          <w:szCs w:val="28"/>
          <w:rtl w:val="true"/>
          <w:lang w:bidi="fa-IR"/>
        </w:rPr>
        <w:t xml:space="preserve">به إلی الحج ولا ینوی غیره أو یکون ینویهما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أیقضی ذلک حجته قال نعم حجته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نسخ الفقه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علیه السلام قال</w:t>
      </w:r>
    </w:p>
    <w:p>
      <w:pPr>
        <w:pStyle w:val="BookText"/>
        <w:rPr/>
      </w:pPr>
      <w:r>
        <w:rPr>
          <w:rFonts w:ascii="IRNazanin" w:hAnsi="IRNazanin" w:eastAsia="IRNazanin"/>
          <w:color w:val="111111"/>
          <w:sz w:val="28"/>
          <w:sz w:val="28"/>
          <w:szCs w:val="28"/>
          <w:rtl w:val="true"/>
          <w:lang w:bidi="fa-IR"/>
        </w:rPr>
        <w:t>سئلته عن رجل له مال فحج به رجل من إخوانه قال علیه السلام انها تجزی عن حجة</w:t>
      </w:r>
    </w:p>
    <w:p>
      <w:pPr>
        <w:pStyle w:val="BookText"/>
        <w:rPr/>
      </w:pP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وسهل بن زیاد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أبی</w:t>
      </w:r>
    </w:p>
    <w:p>
      <w:pPr>
        <w:pStyle w:val="BookText"/>
        <w:rPr/>
      </w:pPr>
      <w:r>
        <w:rPr>
          <w:rFonts w:ascii="IRNazanin" w:hAnsi="IRNazanin" w:eastAsia="IRNazanin"/>
          <w:color w:val="111111"/>
          <w:sz w:val="28"/>
          <w:sz w:val="28"/>
          <w:szCs w:val="28"/>
          <w:rtl w:val="true"/>
          <w:lang w:bidi="fa-IR"/>
        </w:rPr>
        <w:t xml:space="preserve">نصر عن فقیه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أبی حمزة عن أبی بصیر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لو أن رجلا معسرا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أحجه </w:t>
      </w:r>
      <w:r>
        <w:rPr>
          <w:rStyle w:val="FootnoteAnchor"/>
          <w:rtl w:val="true"/>
        </w:rPr>
        <w:footnoteReference w:id="521"/>
      </w:r>
      <w:r>
        <w:rPr>
          <w:rFonts w:ascii="IRNazanin" w:hAnsi="IRNazanin" w:eastAsia="IRNazanin"/>
          <w:color w:val="111111"/>
          <w:sz w:val="28"/>
          <w:sz w:val="28"/>
          <w:szCs w:val="28"/>
          <w:rtl w:val="true"/>
          <w:lang w:bidi="fa-IR"/>
        </w:rPr>
        <w:t xml:space="preserve">رجل کانت له حجة فان أیسر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w:t>
      </w:r>
    </w:p>
    <w:p>
      <w:pPr>
        <w:pStyle w:val="BookText"/>
        <w:rPr/>
      </w:pPr>
      <w:r>
        <w:rPr>
          <w:rFonts w:ascii="IRNazanin" w:hAnsi="IRNazanin" w:eastAsia="IRNazanin"/>
          <w:color w:val="111111"/>
          <w:sz w:val="28"/>
          <w:sz w:val="28"/>
          <w:szCs w:val="28"/>
          <w:rtl w:val="true"/>
          <w:lang w:bidi="fa-IR"/>
        </w:rPr>
        <w:t xml:space="preserve">الحج وکذلک الناصب إذا عرف فعلیه الحج وان کان قد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 فی صا قوله</w:t>
      </w:r>
    </w:p>
    <w:p>
      <w:pPr>
        <w:pStyle w:val="BookText"/>
        <w:rPr/>
      </w:pPr>
      <w:r>
        <w:rPr>
          <w:rFonts w:ascii="IRNazanin" w:hAnsi="IRNazanin" w:eastAsia="IRNazanin"/>
          <w:color w:val="111111"/>
          <w:sz w:val="28"/>
          <w:sz w:val="28"/>
          <w:szCs w:val="28"/>
          <w:rtl w:val="true"/>
          <w:lang w:bidi="fa-IR"/>
        </w:rPr>
        <w:t xml:space="preserve">وکذلک الناصب الخ وأورده بهذا الاسناد فی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 xml:space="preserve">إذا کان الرجل معسرا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فأحجه رجل ثم أیسر فعلیه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جمیل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رجل لیس له مال حج</w:t>
      </w:r>
    </w:p>
    <w:p>
      <w:pPr>
        <w:pStyle w:val="BookText"/>
        <w:rPr/>
      </w:pPr>
      <w:r>
        <w:rPr>
          <w:rFonts w:ascii="IRNazanin" w:hAnsi="IRNazanin" w:eastAsia="IRNazanin"/>
          <w:color w:val="111111"/>
          <w:sz w:val="28"/>
          <w:sz w:val="28"/>
          <w:szCs w:val="28"/>
          <w:rtl w:val="true"/>
          <w:lang w:bidi="fa-IR"/>
        </w:rPr>
        <w:t>عن رجل أو أحجه غیره ثم أصاب مالا هل علیه الحج فقال علیه السلام یجزی عنهما</w:t>
      </w:r>
      <w:r>
        <w:rPr>
          <w:rFonts w:eastAsia="IRNazanin" w:cs="IRNazanin"/>
          <w:color w:val="111111"/>
          <w:sz w:val="28"/>
          <w:szCs w:val="28"/>
          <w:rtl w:val="true"/>
          <w:lang w:bidi="fa-IR"/>
        </w:rPr>
        <w:t>.</w:t>
      </w:r>
    </w:p>
    <w:p>
      <w:pPr>
        <w:pStyle w:val="Heading4"/>
        <w:numPr>
          <w:ilvl w:val="3"/>
          <w:numId w:val="1"/>
        </w:numPr>
        <w:rPr/>
      </w:pPr>
      <w:bookmarkStart w:id="286" w:name="__RefHeading___Toc9964732_417432637"/>
      <w:bookmarkStart w:id="287" w:name="_Toc104"/>
      <w:bookmarkEnd w:id="286"/>
      <w:r>
        <w:rPr>
          <w:rtl w:val="true"/>
        </w:rPr>
        <w:t>(</w:t>
      </w:r>
      <w:r>
        <w:rPr/>
        <w:t>13</w:t>
      </w:r>
      <w:r>
        <w:rPr>
          <w:rtl w:val="true"/>
        </w:rPr>
        <w:t xml:space="preserve">) </w:t>
      </w:r>
      <w:r>
        <w:rPr>
          <w:rtl w:val="true"/>
        </w:rPr>
        <w:t>باب ان من حج عن انسان ولم یکن له مال هل یجزیه عن حجة الاسلام أم لا</w:t>
      </w:r>
      <w:bookmarkEnd w:id="287"/>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w:t>
      </w:r>
    </w:p>
    <w:p>
      <w:pPr>
        <w:pStyle w:val="BookText"/>
        <w:rPr/>
      </w:pPr>
      <w:r>
        <w:rPr>
          <w:rFonts w:ascii="IRNazanin" w:hAnsi="IRNazanin" w:eastAsia="IRNazanin"/>
          <w:color w:val="111111"/>
          <w:sz w:val="28"/>
          <w:sz w:val="28"/>
          <w:szCs w:val="28"/>
          <w:rtl w:val="true"/>
          <w:lang w:bidi="fa-IR"/>
        </w:rPr>
        <w:t>سهل عن آدم بن علی عن أبی الحسن علیه السلام قال من حج عن انسان ولم یکن</w:t>
      </w:r>
    </w:p>
    <w:p>
      <w:pPr>
        <w:pStyle w:val="BookText"/>
        <w:rPr/>
      </w:pPr>
      <w:r>
        <w:rPr>
          <w:rFonts w:ascii="IRNazanin" w:hAnsi="IRNazanin" w:eastAsia="IRNazanin"/>
          <w:color w:val="111111"/>
          <w:sz w:val="28"/>
          <w:sz w:val="28"/>
          <w:szCs w:val="28"/>
          <w:rtl w:val="true"/>
          <w:lang w:bidi="fa-IR"/>
        </w:rPr>
        <w:t xml:space="preserve">له مال یحج به أجزأت </w:t>
      </w:r>
      <w:r>
        <w:rPr>
          <w:rStyle w:val="FootnoteAnchor"/>
          <w:rtl w:val="true"/>
        </w:rPr>
        <w:footnoteReference w:id="522"/>
      </w:r>
      <w:r>
        <w:rPr>
          <w:rFonts w:ascii="IRNazanin" w:hAnsi="IRNazanin" w:eastAsia="IRNazanin"/>
          <w:color w:val="111111"/>
          <w:sz w:val="28"/>
          <w:sz w:val="28"/>
          <w:szCs w:val="28"/>
          <w:rtl w:val="true"/>
          <w:lang w:bidi="fa-IR"/>
        </w:rPr>
        <w:t>عنه حتی یرزقه الله ما یحج به ویجب علیه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عن أبی عبد الله علیه السلام فی رجل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له مال حج عن رجل أو أحجه غیره ثم أصاب مالا هل علیه الحج فقال یجزی عنهما</w:t>
      </w:r>
      <w:bookmarkStart w:id="288" w:name="pg16862_230278"/>
    </w:p>
    <w:p>
      <w:pPr>
        <w:pStyle w:val="BookText"/>
        <w:rPr/>
      </w:pPr>
      <w:bookmarkEnd w:id="288"/>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ابن أبی عمیر یب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عن ابن أبی عمیر عن معاویة</w:t>
      </w:r>
    </w:p>
    <w:p>
      <w:pPr>
        <w:pStyle w:val="BookText"/>
        <w:rPr/>
      </w:pPr>
      <w:r>
        <w:rPr>
          <w:rFonts w:ascii="IRNazanin" w:hAnsi="IRNazanin" w:eastAsia="IRNazanin"/>
          <w:color w:val="111111"/>
          <w:sz w:val="28"/>
          <w:sz w:val="28"/>
          <w:szCs w:val="28"/>
          <w:rtl w:val="true"/>
          <w:lang w:bidi="fa-IR"/>
        </w:rPr>
        <w:t>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عبد الله علیه السلام عن رجل حج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w:t>
      </w:r>
    </w:p>
    <w:p>
      <w:pPr>
        <w:pStyle w:val="BookText"/>
        <w:rPr/>
      </w:pPr>
      <w:r>
        <w:rPr>
          <w:rFonts w:ascii="IRNazanin" w:hAnsi="IRNazanin" w:eastAsia="IRNazanin"/>
          <w:color w:val="111111"/>
          <w:sz w:val="28"/>
          <w:sz w:val="28"/>
          <w:szCs w:val="28"/>
          <w:rtl w:val="true"/>
          <w:lang w:bidi="fa-IR"/>
        </w:rPr>
        <w:t xml:space="preserve">ذلک عن </w:t>
      </w:r>
      <w:r>
        <w:rPr>
          <w:rStyle w:val="FootnoteAnchor"/>
          <w:rtl w:val="true"/>
        </w:rPr>
        <w:footnoteReference w:id="523"/>
      </w:r>
      <w:r>
        <w:rPr>
          <w:rFonts w:ascii="Amiri" w:hAnsi="Amiri" w:eastAsia="Amiri" w:cs="Amiri"/>
          <w:color w:val="111111"/>
          <w:sz w:val="28"/>
          <w:sz w:val="28"/>
          <w:szCs w:val="28"/>
          <w:rtl w:val="true"/>
          <w:lang w:bidi="ar-SA"/>
        </w:rPr>
        <w:t xml:space="preserve">حجة الاسلام قال نعم قلت </w:t>
      </w:r>
      <w:r>
        <w:rPr>
          <w:rStyle w:val="FootnoteAnchor"/>
          <w:rtl w:val="true"/>
        </w:rPr>
        <w:footnoteReference w:id="524"/>
      </w:r>
      <w:r>
        <w:rPr>
          <w:rFonts w:ascii="Amiri" w:hAnsi="Amiri" w:eastAsia="Amiri" w:cs="Amiri"/>
          <w:color w:val="111111"/>
          <w:sz w:val="28"/>
          <w:sz w:val="28"/>
          <w:szCs w:val="28"/>
          <w:rtl w:val="true"/>
          <w:lang w:bidi="ar-SA"/>
        </w:rPr>
        <w:t>حجة الجمال تامة أو ناقصة قال تامة قلت</w:t>
      </w:r>
    </w:p>
    <w:p>
      <w:pPr>
        <w:pStyle w:val="BookText"/>
        <w:rPr/>
      </w:pPr>
      <w:r>
        <w:rPr>
          <w:rFonts w:ascii="IRNazanin" w:hAnsi="IRNazanin" w:eastAsia="IRNazanin"/>
          <w:color w:val="111111"/>
          <w:sz w:val="28"/>
          <w:sz w:val="28"/>
          <w:szCs w:val="28"/>
          <w:rtl w:val="true"/>
          <w:lang w:bidi="fa-IR"/>
        </w:rPr>
        <w:t xml:space="preserve">حجة الأجیر تامة أم </w:t>
      </w:r>
      <w:r>
        <w:rPr>
          <w:rStyle w:val="FootnoteAnchor"/>
          <w:rtl w:val="true"/>
        </w:rPr>
        <w:footnoteReference w:id="525"/>
      </w:r>
      <w:r>
        <w:rPr>
          <w:rFonts w:ascii="Amiri" w:hAnsi="Amiri" w:eastAsia="Amiri" w:cs="Amiri"/>
          <w:color w:val="111111"/>
          <w:sz w:val="28"/>
          <w:sz w:val="28"/>
          <w:szCs w:val="28"/>
          <w:rtl w:val="true"/>
          <w:lang w:bidi="ar-SA"/>
        </w:rPr>
        <w:t>ناقصة قال 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معویة بن عمار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حج عن غیره أیجزیه</w:t>
      </w:r>
    </w:p>
    <w:p>
      <w:pPr>
        <w:pStyle w:val="BookText"/>
        <w:rPr/>
      </w:pPr>
      <w:r>
        <w:rPr>
          <w:rFonts w:ascii="IRNazanin" w:hAnsi="IRNazanin" w:eastAsia="IRNazanin"/>
          <w:color w:val="111111"/>
          <w:sz w:val="28"/>
          <w:sz w:val="28"/>
          <w:szCs w:val="28"/>
          <w:rtl w:val="true"/>
          <w:lang w:bidi="fa-IR"/>
        </w:rPr>
        <w:t>ذلک عن حجة الاسلام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الموسر ان یستنیب للحج من لا یجب علیه</w:t>
      </w:r>
    </w:p>
    <w:p>
      <w:pPr>
        <w:pStyle w:val="BookText"/>
        <w:rPr/>
      </w:pPr>
      <w:r>
        <w:rPr>
          <w:rFonts w:ascii="IRNazanin" w:hAnsi="IRNazanin" w:eastAsia="IRNazanin"/>
          <w:color w:val="111111"/>
          <w:sz w:val="28"/>
          <w:sz w:val="28"/>
          <w:szCs w:val="28"/>
          <w:rtl w:val="true"/>
          <w:lang w:bidi="fa-IR"/>
        </w:rPr>
        <w:t xml:space="preserve">الحج إذا لم یتمکن بنفسه من أبواب النیابة 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الموسر ان مات ولم یحج</w:t>
      </w:r>
    </w:p>
    <w:p>
      <w:pPr>
        <w:pStyle w:val="BookText"/>
        <w:rPr/>
      </w:pPr>
      <w:r>
        <w:rPr>
          <w:rFonts w:ascii="IRNazanin" w:hAnsi="IRNazanin" w:eastAsia="IRNazanin"/>
          <w:color w:val="111111"/>
          <w:sz w:val="28"/>
          <w:sz w:val="28"/>
          <w:szCs w:val="28"/>
          <w:rtl w:val="true"/>
          <w:lang w:bidi="fa-IR"/>
        </w:rPr>
        <w:t xml:space="preserve">حجة الاسلام یحج عنه من ماله من لا یجب علیه الحج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مات ولم یحج</w:t>
      </w:r>
    </w:p>
    <w:p>
      <w:pPr>
        <w:pStyle w:val="BookText"/>
        <w:rPr/>
      </w:pPr>
      <w:r>
        <w:rPr>
          <w:rFonts w:ascii="IRNazanin" w:hAnsi="IRNazanin" w:eastAsia="IRNazanin"/>
          <w:color w:val="111111"/>
          <w:sz w:val="28"/>
          <w:sz w:val="28"/>
          <w:szCs w:val="28"/>
          <w:rtl w:val="true"/>
          <w:lang w:bidi="fa-IR"/>
        </w:rPr>
        <w:t xml:space="preserve">حجة الاسلام فحج عنه بعض اهله أو أحج عنه رجلا أجزء ذلک عنه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استنابة الصرورة إذا لم یجب علیه الحج فان لها مناسبة بالمقام</w:t>
      </w:r>
      <w:r>
        <w:rPr>
          <w:rFonts w:eastAsia="IRNazanin" w:cs="IRNazanin"/>
          <w:color w:val="111111"/>
          <w:sz w:val="28"/>
          <w:szCs w:val="28"/>
          <w:rtl w:val="true"/>
          <w:lang w:bidi="fa-IR"/>
        </w:rPr>
        <w:t>.</w:t>
      </w:r>
    </w:p>
    <w:p>
      <w:pPr>
        <w:pStyle w:val="Heading4"/>
        <w:numPr>
          <w:ilvl w:val="3"/>
          <w:numId w:val="1"/>
        </w:numPr>
        <w:rPr/>
      </w:pPr>
      <w:bookmarkStart w:id="289" w:name="__RefHeading___Toc9964734_417432637"/>
      <w:bookmarkStart w:id="290" w:name="_Toc105"/>
      <w:bookmarkEnd w:id="289"/>
      <w:r>
        <w:rPr>
          <w:rtl w:val="true"/>
        </w:rPr>
        <w:t>(</w:t>
      </w:r>
      <w:r>
        <w:rPr/>
        <w:t>14</w:t>
      </w:r>
      <w:r>
        <w:rPr>
          <w:rtl w:val="true"/>
        </w:rPr>
        <w:t xml:space="preserve">) </w:t>
      </w:r>
      <w:r>
        <w:rPr>
          <w:rtl w:val="true"/>
        </w:rPr>
        <w:t>باب ان من نذر ان یمشی إلی بیت الله الحرام</w:t>
      </w:r>
      <w:r>
        <w:rPr>
          <w:rtl w:val="true"/>
        </w:rPr>
        <w:t>...</w:t>
      </w:r>
      <w:bookmarkEnd w:id="290"/>
    </w:p>
    <w:p>
      <w:pPr>
        <w:pStyle w:val="BookText"/>
        <w:rPr/>
      </w:pPr>
      <w:r>
        <w:rPr>
          <w:rFonts w:ascii="IRNazanin" w:hAnsi="IRNazanin" w:eastAsia="IRNazanin"/>
          <w:color w:val="111111"/>
          <w:sz w:val="28"/>
          <w:sz w:val="28"/>
          <w:szCs w:val="28"/>
          <w:rtl w:val="true"/>
          <w:lang w:bidi="fa-IR"/>
        </w:rPr>
        <w:t>باب ان من نذر ان یمشی إلی بیت الله الحرام</w:t>
      </w:r>
    </w:p>
    <w:p>
      <w:pPr>
        <w:pStyle w:val="BookText"/>
        <w:rPr/>
      </w:pPr>
      <w:r>
        <w:rPr>
          <w:rFonts w:ascii="IRNazanin" w:hAnsi="IRNazanin" w:eastAsia="IRNazanin"/>
          <w:color w:val="111111"/>
          <w:sz w:val="28"/>
          <w:sz w:val="28"/>
          <w:szCs w:val="28"/>
          <w:rtl w:val="true"/>
          <w:lang w:bidi="fa-IR"/>
        </w:rPr>
        <w:t xml:space="preserve">فمشی هل یجزیه عن حجة الاسلام أم لا وکذا من نذر ان یحج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عن غیره یجزیه أم لا</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عن الحسین عن النضر عن عاصم بن حمید عن</w:t>
      </w:r>
    </w:p>
    <w:p>
      <w:pPr>
        <w:pStyle w:val="BookText"/>
        <w:rPr/>
      </w:pPr>
      <w:r>
        <w:rPr>
          <w:rFonts w:ascii="IRNazanin" w:hAnsi="IRNazanin" w:eastAsia="IRNazanin"/>
          <w:color w:val="111111"/>
          <w:sz w:val="28"/>
          <w:sz w:val="28"/>
          <w:szCs w:val="28"/>
          <w:rtl w:val="true"/>
          <w:lang w:bidi="fa-IR"/>
        </w:rPr>
        <w:t>محمد بن مسلم قال سئلت ابا جعفر علیه السلام عن رجل نذر ان یمشی إلی بیت الله</w:t>
      </w:r>
    </w:p>
    <w:p>
      <w:pPr>
        <w:pStyle w:val="BookText"/>
        <w:rPr/>
      </w:pPr>
      <w:r>
        <w:rPr>
          <w:rFonts w:ascii="IRNazanin" w:hAnsi="IRNazanin" w:eastAsia="IRNazanin"/>
          <w:color w:val="111111"/>
          <w:sz w:val="28"/>
          <w:sz w:val="28"/>
          <w:szCs w:val="28"/>
          <w:rtl w:val="true"/>
          <w:lang w:bidi="fa-IR"/>
        </w:rPr>
        <w:t>فمشی أیجزیه من حجة الاسلام قال نعم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وابن أبی عمیر عن رفاعة</w:t>
      </w:r>
      <w:bookmarkStart w:id="291" w:name="pg16862_230279"/>
    </w:p>
    <w:p>
      <w:pPr>
        <w:pStyle w:val="BookText"/>
        <w:rPr/>
      </w:pPr>
      <w:bookmarkEnd w:id="291"/>
      <w:r>
        <w:rPr>
          <w:rFonts w:ascii="IRNazanin" w:hAnsi="IRNazanin" w:eastAsia="IRNazanin"/>
          <w:color w:val="111111"/>
          <w:sz w:val="28"/>
          <w:sz w:val="28"/>
          <w:szCs w:val="28"/>
          <w:rtl w:val="true"/>
          <w:lang w:bidi="fa-IR"/>
        </w:rPr>
        <w:t>بن موسی قال سئلت ابا عبد الله علیه السلام عن رجل نذر ان یمشی إلی بیت الله</w:t>
      </w:r>
    </w:p>
    <w:p>
      <w:pPr>
        <w:pStyle w:val="BookText"/>
        <w:rPr/>
      </w:pPr>
      <w:r>
        <w:rPr>
          <w:rFonts w:ascii="IRNazanin" w:hAnsi="IRNazanin" w:eastAsia="IRNazanin"/>
          <w:color w:val="111111"/>
          <w:sz w:val="28"/>
          <w:sz w:val="28"/>
          <w:szCs w:val="28"/>
          <w:rtl w:val="true"/>
          <w:lang w:bidi="fa-IR"/>
        </w:rPr>
        <w:t>الحرام فمشی هل یجزیه عن حجة الاسلام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رفاعة</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صفوان وابن أبی عمیر عن رفاعة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سئلت ابا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قلت وان حج </w:t>
      </w:r>
      <w:r>
        <w:rPr>
          <w:rStyle w:val="FootnoteAnchor"/>
          <w:rtl w:val="true"/>
        </w:rPr>
        <w:footnoteReference w:id="526"/>
      </w:r>
      <w:r>
        <w:rPr>
          <w:rFonts w:ascii="IRNazanin" w:hAnsi="IRNazanin" w:eastAsia="IRNazanin"/>
          <w:color w:val="111111"/>
          <w:sz w:val="28"/>
          <w:sz w:val="28"/>
          <w:szCs w:val="28"/>
          <w:rtl w:val="true"/>
          <w:lang w:bidi="fa-IR"/>
        </w:rPr>
        <w:t>عن غیره</w:t>
      </w:r>
    </w:p>
    <w:p>
      <w:pPr>
        <w:pStyle w:val="BookText"/>
        <w:rPr/>
      </w:pPr>
      <w:r>
        <w:rPr>
          <w:rFonts w:ascii="IRNazanin" w:hAnsi="IRNazanin" w:eastAsia="IRNazanin"/>
          <w:color w:val="111111"/>
          <w:sz w:val="28"/>
          <w:sz w:val="28"/>
          <w:szCs w:val="28"/>
          <w:rtl w:val="true"/>
          <w:lang w:bidi="fa-IR"/>
        </w:rPr>
        <w:t xml:space="preserve">ولم یکن له مال وقد نذر ان یحج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أیجزی ذلک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رفاعة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وابن أبی عمیر عن</w:t>
      </w:r>
    </w:p>
    <w:p>
      <w:pPr>
        <w:pStyle w:val="BookText"/>
        <w:rPr/>
      </w:pPr>
      <w:r>
        <w:rPr>
          <w:rFonts w:ascii="IRNazanin" w:hAnsi="IRNazanin" w:eastAsia="IRNazanin"/>
          <w:color w:val="111111"/>
          <w:sz w:val="28"/>
          <w:sz w:val="28"/>
          <w:szCs w:val="28"/>
          <w:rtl w:val="true"/>
          <w:lang w:bidi="fa-IR"/>
        </w:rPr>
        <w:t>رفاعة قال سألت أبا عبد الله علیه السلام عن رجل حج عن غیره ولم یکن له مال و</w:t>
      </w:r>
    </w:p>
    <w:p>
      <w:pPr>
        <w:pStyle w:val="BookText"/>
        <w:rPr/>
      </w:pPr>
      <w:r>
        <w:rPr>
          <w:rFonts w:ascii="IRNazanin" w:hAnsi="IRNazanin" w:eastAsia="IRNazanin"/>
          <w:color w:val="111111"/>
          <w:sz w:val="28"/>
          <w:sz w:val="28"/>
          <w:szCs w:val="28"/>
          <w:rtl w:val="true"/>
          <w:lang w:bidi="fa-IR"/>
        </w:rPr>
        <w:t xml:space="preserve">علیه نذر ان یحج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أیجزی عنه عن نذره قال نعم</w:t>
      </w:r>
      <w:r>
        <w:rPr>
          <w:rFonts w:eastAsia="IRNazanin" w:cs="IRNazanin"/>
          <w:color w:val="111111"/>
          <w:sz w:val="28"/>
          <w:szCs w:val="28"/>
          <w:rtl w:val="true"/>
          <w:lang w:bidi="fa-IR"/>
        </w:rPr>
        <w:t>.</w:t>
      </w:r>
    </w:p>
    <w:p>
      <w:pPr>
        <w:pStyle w:val="Heading4"/>
        <w:numPr>
          <w:ilvl w:val="3"/>
          <w:numId w:val="1"/>
        </w:numPr>
        <w:rPr/>
      </w:pPr>
      <w:bookmarkStart w:id="292" w:name="__RefHeading___Toc9964736_417432637"/>
      <w:bookmarkStart w:id="293" w:name="_Toc106"/>
      <w:bookmarkEnd w:id="292"/>
      <w:r>
        <w:rPr>
          <w:rtl w:val="true"/>
        </w:rPr>
        <w:t>(</w:t>
      </w:r>
      <w:r>
        <w:rPr/>
        <w:t>15</w:t>
      </w:r>
      <w:r>
        <w:rPr>
          <w:rtl w:val="true"/>
        </w:rPr>
        <w:t xml:space="preserve">) </w:t>
      </w:r>
      <w:r>
        <w:rPr>
          <w:rtl w:val="true"/>
        </w:rPr>
        <w:t>باب انه یجب الحج علی الصبی إذا احتلم وعلی الجاریة إذا طمثت</w:t>
      </w:r>
      <w:bookmarkEnd w:id="293"/>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عن إسحاق بن عمار قال سئلت ابا الحسن علیه</w:t>
      </w:r>
    </w:p>
    <w:p>
      <w:pPr>
        <w:pStyle w:val="BookText"/>
        <w:rPr/>
      </w:pPr>
      <w:r>
        <w:rPr>
          <w:rFonts w:ascii="IRNazanin" w:hAnsi="IRNazanin" w:eastAsia="IRNazanin"/>
          <w:color w:val="111111"/>
          <w:sz w:val="28"/>
          <w:sz w:val="28"/>
          <w:szCs w:val="28"/>
          <w:rtl w:val="true"/>
          <w:lang w:bidi="fa-IR"/>
        </w:rPr>
        <w:t>السلام عن ابن عشر سنین یحج قال علیه حجة الاسلام إذا احتلم وکذلک الجاریة علیها</w:t>
      </w:r>
    </w:p>
    <w:p>
      <w:pPr>
        <w:pStyle w:val="BookText"/>
        <w:rPr/>
      </w:pPr>
      <w:r>
        <w:rPr>
          <w:rFonts w:ascii="IRNazanin" w:hAnsi="IRNazanin" w:eastAsia="IRNazanin"/>
          <w:color w:val="111111"/>
          <w:sz w:val="28"/>
          <w:sz w:val="28"/>
          <w:szCs w:val="28"/>
          <w:rtl w:val="true"/>
          <w:lang w:bidi="fa-IR"/>
        </w:rPr>
        <w:t>الحج إذا طمثت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 بن</w:t>
      </w:r>
    </w:p>
    <w:p>
      <w:pPr>
        <w:pStyle w:val="BookText"/>
        <w:rPr/>
      </w:pPr>
      <w:r>
        <w:rPr>
          <w:rFonts w:ascii="IRNazanin" w:hAnsi="IRNazanin" w:eastAsia="IRNazanin"/>
          <w:color w:val="111111"/>
          <w:sz w:val="28"/>
          <w:sz w:val="28"/>
          <w:szCs w:val="28"/>
          <w:rtl w:val="true"/>
          <w:lang w:bidi="fa-IR"/>
        </w:rPr>
        <w:t xml:space="preserve">قولویه عن یب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عدة من أصحابنا عن سهل بن زیاد عن ابن</w:t>
      </w:r>
    </w:p>
    <w:p>
      <w:pPr>
        <w:pStyle w:val="BookText"/>
        <w:rPr/>
      </w:pPr>
      <w:r>
        <w:rPr>
          <w:rFonts w:ascii="IRNazanin" w:hAnsi="IRNazanin" w:eastAsia="IRNazanin"/>
          <w:color w:val="111111"/>
          <w:sz w:val="28"/>
          <w:sz w:val="28"/>
          <w:szCs w:val="28"/>
          <w:rtl w:val="true"/>
          <w:lang w:bidi="fa-IR"/>
        </w:rPr>
        <w:t xml:space="preserve">محبوب عن شهاب قال سئلته عن ابن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مثله ویأتی مثله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فی ذیل روایة</w:t>
      </w:r>
    </w:p>
    <w:p>
      <w:pPr>
        <w:pStyle w:val="BookText"/>
        <w:rPr/>
      </w:pPr>
      <w:r>
        <w:rPr>
          <w:rFonts w:ascii="IRNazanin" w:hAnsi="IRNazanin" w:eastAsia="IRNazanin"/>
          <w:color w:val="111111"/>
          <w:sz w:val="28"/>
          <w:sz w:val="28"/>
          <w:szCs w:val="28"/>
          <w:rtl w:val="true"/>
          <w:lang w:bidi="fa-IR"/>
        </w:rPr>
        <w:t>شهاب من باب حکم المملوک إذا عتق عشیة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التکلیف بالبلوغ وبیان حده فی الغلام</w:t>
      </w:r>
    </w:p>
    <w:p>
      <w:pPr>
        <w:pStyle w:val="BookText"/>
        <w:rPr/>
      </w:pPr>
      <w:r>
        <w:rPr>
          <w:rFonts w:ascii="IRNazanin" w:hAnsi="IRNazanin" w:eastAsia="IRNazanin"/>
          <w:color w:val="111111"/>
          <w:sz w:val="28"/>
          <w:sz w:val="28"/>
          <w:szCs w:val="28"/>
          <w:rtl w:val="true"/>
          <w:lang w:bidi="fa-IR"/>
        </w:rPr>
        <w:t>والجاریة من أبواب المقدمات فی کتاب الطهارة ما یستفاد منه ذلک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فی أحادیث الباب التالی ما یدل علی ذلک</w:t>
      </w:r>
      <w:r>
        <w:rPr>
          <w:rFonts w:eastAsia="IRNazanin" w:cs="IRNazanin"/>
          <w:color w:val="111111"/>
          <w:sz w:val="28"/>
          <w:szCs w:val="28"/>
          <w:rtl w:val="true"/>
          <w:lang w:bidi="fa-IR"/>
        </w:rPr>
        <w:t>.</w:t>
      </w:r>
      <w:bookmarkStart w:id="294" w:name="pg16862_230280"/>
    </w:p>
    <w:p>
      <w:pPr>
        <w:pStyle w:val="Heading4"/>
        <w:numPr>
          <w:ilvl w:val="3"/>
          <w:numId w:val="1"/>
        </w:numPr>
        <w:rPr/>
      </w:pPr>
      <w:bookmarkStart w:id="295" w:name="__RefHeading___Toc9964738_417432637"/>
      <w:bookmarkStart w:id="296" w:name="_Toc107"/>
      <w:bookmarkEnd w:id="294"/>
      <w:bookmarkEnd w:id="295"/>
      <w:r>
        <w:rPr>
          <w:rtl w:val="true"/>
        </w:rPr>
        <w:t>(</w:t>
      </w:r>
      <w:r>
        <w:rPr/>
        <w:t>16</w:t>
      </w:r>
      <w:r>
        <w:rPr>
          <w:rtl w:val="true"/>
        </w:rPr>
        <w:t xml:space="preserve">) </w:t>
      </w:r>
      <w:r>
        <w:rPr>
          <w:rtl w:val="true"/>
        </w:rPr>
        <w:t>باب انه یستحب ان یحج الصبی أو یحج به الا انه لا یجزی عن حجة الاسلام</w:t>
      </w:r>
      <w:bookmarkEnd w:id="296"/>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عیسی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علی بن بنت الیاس عن عبد الله بن سنان عن أبی عبد الله علیه السلام قال سمعته</w:t>
      </w:r>
    </w:p>
    <w:p>
      <w:pPr>
        <w:pStyle w:val="BookText"/>
        <w:rPr/>
      </w:pPr>
      <w:r>
        <w:rPr>
          <w:rFonts w:ascii="IRNazanin" w:hAnsi="IRNazanin" w:eastAsia="IRNazanin"/>
          <w:color w:val="111111"/>
          <w:sz w:val="28"/>
          <w:sz w:val="28"/>
          <w:szCs w:val="28"/>
          <w:rtl w:val="true"/>
          <w:lang w:bidi="fa-IR"/>
        </w:rPr>
        <w:t>یقول مر رسول الله صلی الله علیه وآله برویثة وهو حاج فقامت الیه امرأة ومعها</w:t>
      </w:r>
    </w:p>
    <w:p>
      <w:pPr>
        <w:pStyle w:val="BookText"/>
        <w:rPr/>
      </w:pPr>
      <w:r>
        <w:rPr>
          <w:rFonts w:ascii="IRNazanin" w:hAnsi="IRNazanin" w:eastAsia="IRNazanin"/>
          <w:color w:val="111111"/>
          <w:sz w:val="28"/>
          <w:sz w:val="28"/>
          <w:szCs w:val="28"/>
          <w:rtl w:val="true"/>
          <w:lang w:bidi="fa-IR"/>
        </w:rPr>
        <w:t>صبی لها فقالت یا رسول الله أیحج عن مثل هذا قال نعم ولک أجره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الحکم قال سمعت أبا عبد الله علیه السلام یقول</w:t>
      </w:r>
    </w:p>
    <w:p>
      <w:pPr>
        <w:pStyle w:val="BookText"/>
        <w:rPr/>
      </w:pPr>
      <w:r>
        <w:rPr>
          <w:rFonts w:ascii="IRNazanin" w:hAnsi="IRNazanin" w:eastAsia="IRNazanin"/>
          <w:color w:val="111111"/>
          <w:sz w:val="28"/>
          <w:sz w:val="28"/>
          <w:szCs w:val="28"/>
          <w:rtl w:val="true"/>
          <w:lang w:bidi="fa-IR"/>
        </w:rPr>
        <w:t xml:space="preserve">الصبی إذا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قضی حجة الاسلام حتی یکبر والعبد إذا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قضی حجة الاسلام حتی یعتق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عدة من أصحابنا عن سهل بن</w:t>
      </w:r>
    </w:p>
    <w:p>
      <w:pPr>
        <w:pStyle w:val="BookText"/>
        <w:rPr/>
      </w:pPr>
      <w:r>
        <w:rPr>
          <w:rFonts w:ascii="IRNazanin" w:hAnsi="IRNazanin" w:eastAsia="IRNazanin"/>
          <w:color w:val="111111"/>
          <w:sz w:val="28"/>
          <w:sz w:val="28"/>
          <w:szCs w:val="28"/>
          <w:rtl w:val="true"/>
          <w:lang w:bidi="fa-IR"/>
        </w:rPr>
        <w:t>زیاد عن محمد بن الحسین عن عبد الله بن عبد الرحمن الأصم عن مسمع بن عبد الملک</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لو أن غلاما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عشر سنین ثم احتلم کانت علیه فریضة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ویأتی مثل هذا عن یب وکا فی ضمن روایة مسمع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الحج للعبد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باسناده الصحیح عن</w:t>
      </w:r>
    </w:p>
    <w:p>
      <w:pPr>
        <w:pStyle w:val="BookText"/>
        <w:rPr/>
      </w:pPr>
      <w:r>
        <w:rPr>
          <w:rFonts w:ascii="IRNazanin" w:hAnsi="IRNazanin" w:eastAsia="IRNazanin"/>
          <w:color w:val="111111"/>
          <w:sz w:val="28"/>
          <w:sz w:val="28"/>
          <w:szCs w:val="28"/>
          <w:rtl w:val="true"/>
          <w:lang w:bidi="fa-IR"/>
        </w:rPr>
        <w:t xml:space="preserve">موسی بن جعفر عن آبائه علیهم السلام قال قال رسول الله صلی الله علیه وآله لو أن غلاما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عشر حجج ثم احتلم کان علیه فریضة الاسلام إذا استطاع الیه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الصبی یحج به ولم یبلغ قال لا یجزی</w:t>
      </w:r>
    </w:p>
    <w:p>
      <w:pPr>
        <w:pStyle w:val="BookText"/>
        <w:rPr/>
      </w:pPr>
      <w:r>
        <w:rPr>
          <w:rFonts w:ascii="IRNazanin" w:hAnsi="IRNazanin" w:eastAsia="IRNazanin"/>
          <w:color w:val="111111"/>
          <w:sz w:val="28"/>
          <w:sz w:val="28"/>
          <w:szCs w:val="28"/>
          <w:rtl w:val="true"/>
          <w:lang w:bidi="fa-IR"/>
        </w:rPr>
        <w:t>ذلک عنه وعلیه الحج إذا بلغ وکذلک المرأة إذا حج بها وهی طفلة وتقدم فی غیر واحد من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التکلیف بالبلوغ من أبواب المقدمات فی کتاب الطهارة ما یدل</w:t>
      </w:r>
    </w:p>
    <w:p>
      <w:pPr>
        <w:pStyle w:val="BookText"/>
        <w:rPr/>
      </w:pPr>
      <w:r>
        <w:rPr>
          <w:rFonts w:ascii="IRNazanin" w:hAnsi="IRNazanin" w:eastAsia="IRNazanin"/>
          <w:color w:val="111111"/>
          <w:sz w:val="28"/>
          <w:sz w:val="28"/>
          <w:szCs w:val="28"/>
          <w:rtl w:val="true"/>
          <w:lang w:bidi="fa-IR"/>
        </w:rPr>
        <w:t>علی أنه یستحب ان یحج الصبی أو یحج به ویمکن ان یستفاد ذلک من أحادیث الباب</w:t>
      </w:r>
    </w:p>
    <w:p>
      <w:pPr>
        <w:pStyle w:val="BookText"/>
        <w:rPr/>
      </w:pPr>
      <w:r>
        <w:rPr>
          <w:rFonts w:ascii="IRNazanin" w:hAnsi="IRNazanin" w:eastAsia="IRNazanin"/>
          <w:color w:val="111111"/>
          <w:sz w:val="28"/>
          <w:sz w:val="28"/>
          <w:szCs w:val="28"/>
          <w:rtl w:val="true"/>
          <w:lang w:bidi="fa-IR"/>
        </w:rPr>
        <w:t>المتقدم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محمد بن الفضیل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متی یحرم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إذا أثغر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حج الصبیان</w:t>
      </w:r>
    </w:p>
    <w:p>
      <w:pPr>
        <w:pStyle w:val="BookText"/>
        <w:rPr/>
      </w:pPr>
      <w:r>
        <w:rPr>
          <w:rFonts w:ascii="IRNazanin" w:hAnsi="IRNazanin" w:eastAsia="IRNazanin"/>
          <w:color w:val="111111"/>
          <w:sz w:val="28"/>
          <w:sz w:val="28"/>
          <w:szCs w:val="28"/>
          <w:rtl w:val="true"/>
          <w:lang w:bidi="fa-IR"/>
        </w:rPr>
        <w:t xml:space="preserve">من 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الحج ما یدل علی استحباب الحج للصبی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الحج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أم راکبا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الحج قوله فقلت له إلی أین قال أرید بیت ربی فقلت حبیبی انک صبی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علیک فرض ولا سنة فقال یا شیخ ما رأیت من هو أصغر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ذکر أنه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انا سائر</w:t>
      </w:r>
    </w:p>
    <w:p>
      <w:pPr>
        <w:pStyle w:val="BookText"/>
        <w:rPr/>
      </w:pPr>
      <w:r>
        <w:rPr>
          <w:rFonts w:ascii="IRNazanin" w:hAnsi="IRNazanin" w:eastAsia="IRNazanin"/>
          <w:color w:val="111111"/>
          <w:sz w:val="28"/>
          <w:sz w:val="28"/>
          <w:szCs w:val="28"/>
          <w:rtl w:val="true"/>
          <w:lang w:bidi="fa-IR"/>
        </w:rPr>
        <w:t>فی عرض الحاج وإذا صبی سباعی أو ثمانی وهو یسیر فی ناحیة من الحاج بلا زاد الخ</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الصبیان من أبواب المواقیت ما یدل علی</w:t>
      </w:r>
    </w:p>
    <w:p>
      <w:pPr>
        <w:pStyle w:val="BookText"/>
        <w:rPr/>
      </w:pPr>
      <w:r>
        <w:rPr>
          <w:rFonts w:ascii="IRNazanin" w:hAnsi="IRNazanin" w:eastAsia="IRNazanin"/>
          <w:color w:val="111111"/>
          <w:sz w:val="28"/>
          <w:sz w:val="28"/>
          <w:szCs w:val="28"/>
          <w:rtl w:val="true"/>
          <w:lang w:bidi="fa-IR"/>
        </w:rPr>
        <w:t xml:space="preserve">ذلک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حج بصبی فأصاب 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الذی أحجه</w:t>
      </w:r>
    </w:p>
    <w:p>
      <w:pPr>
        <w:pStyle w:val="BookText"/>
        <w:rPr/>
      </w:pPr>
      <w:r>
        <w:rPr>
          <w:rFonts w:ascii="IRNazanin" w:hAnsi="IRNazanin" w:eastAsia="IRNazanin"/>
          <w:color w:val="111111"/>
          <w:sz w:val="28"/>
          <w:sz w:val="28"/>
          <w:szCs w:val="28"/>
          <w:rtl w:val="true"/>
          <w:lang w:bidi="fa-IR"/>
        </w:rPr>
        <w:t>الجزاء من أبواب ما یجب اجتنابه علی المحرم ما یدل علی استحباب الحج بالصبی</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الحجر من أبواب الطواف قوله علیه</w:t>
      </w:r>
    </w:p>
    <w:p>
      <w:pPr>
        <w:pStyle w:val="BookText"/>
        <w:rPr/>
      </w:pPr>
      <w:r>
        <w:rPr>
          <w:rFonts w:ascii="IRNazanin" w:hAnsi="IRNazanin" w:eastAsia="IRNazanin"/>
          <w:color w:val="111111"/>
          <w:sz w:val="28"/>
          <w:sz w:val="28"/>
          <w:szCs w:val="28"/>
          <w:rtl w:val="true"/>
          <w:lang w:bidi="fa-IR"/>
        </w:rPr>
        <w:t>السلام وکان علی علیه السلام قد حج تلک السنة بالحسن والحسین وبعبد الله بن جعفر</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المریض یطاف به قوله</w:t>
      </w:r>
    </w:p>
    <w:p>
      <w:pPr>
        <w:pStyle w:val="BookText"/>
        <w:rPr/>
      </w:pPr>
      <w:r>
        <w:rPr>
          <w:rFonts w:ascii="IRNazanin" w:hAnsi="IRNazanin" w:eastAsia="IRNazanin"/>
          <w:color w:val="111111"/>
          <w:sz w:val="28"/>
          <w:sz w:val="28"/>
          <w:szCs w:val="28"/>
          <w:rtl w:val="true"/>
          <w:lang w:bidi="fa-IR"/>
        </w:rPr>
        <w:t>علیه السلام الصبیان یطاف بهم ویرمی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حفص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حمل انسانا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فطاف به أو سعی به</w:t>
      </w:r>
    </w:p>
    <w:p>
      <w:pPr>
        <w:pStyle w:val="BookText"/>
        <w:rPr/>
      </w:pPr>
      <w:r>
        <w:rPr>
          <w:rFonts w:ascii="IRNazanin" w:hAnsi="IRNazanin" w:eastAsia="IRNazanin"/>
          <w:color w:val="111111"/>
          <w:sz w:val="28"/>
          <w:sz w:val="28"/>
          <w:szCs w:val="28"/>
          <w:rtl w:val="true"/>
          <w:lang w:bidi="fa-IR"/>
        </w:rPr>
        <w:t>أجزء عنهما قوله المرأة تطوف بالصبی وتسعی به هل یجزی ذلک عنها وعن الصبی</w:t>
      </w:r>
    </w:p>
    <w:p>
      <w:pPr>
        <w:pStyle w:val="BookText"/>
        <w:rPr/>
      </w:pPr>
      <w:r>
        <w:rPr>
          <w:rFonts w:ascii="IRNazanin" w:hAnsi="IRNazanin" w:eastAsia="IRNazanin"/>
          <w:color w:val="111111"/>
          <w:sz w:val="28"/>
          <w:sz w:val="28"/>
          <w:szCs w:val="28"/>
          <w:rtl w:val="true"/>
          <w:lang w:bidi="fa-IR"/>
        </w:rPr>
        <w:t>فقال علیه السلام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المریض والصبی والمغمی علیه یرمی</w:t>
      </w:r>
    </w:p>
    <w:p>
      <w:pPr>
        <w:pStyle w:val="BookText"/>
        <w:rPr/>
      </w:pPr>
      <w:r>
        <w:rPr>
          <w:rFonts w:ascii="IRNazanin" w:hAnsi="IRNazanin" w:eastAsia="IRNazanin"/>
          <w:color w:val="111111"/>
          <w:sz w:val="28"/>
          <w:sz w:val="28"/>
          <w:szCs w:val="28"/>
          <w:rtl w:val="true"/>
          <w:lang w:bidi="fa-IR"/>
        </w:rPr>
        <w:t xml:space="preserve">عنهم من أبواب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الرمی وباب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تمتع بصبی فعلیه ان یذبح عنه من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أبواب الذبح ما یدل علی استحباب الحج بالصبی</w:t>
      </w:r>
      <w:r>
        <w:rPr>
          <w:rFonts w:eastAsia="IRNazanin" w:cs="IRNazanin"/>
          <w:color w:val="111111"/>
          <w:sz w:val="28"/>
          <w:szCs w:val="28"/>
          <w:rtl w:val="true"/>
          <w:lang w:bidi="fa-IR"/>
        </w:rPr>
        <w:t>.</w:t>
      </w:r>
      <w:bookmarkStart w:id="297" w:name="pg16862_230282"/>
    </w:p>
    <w:p>
      <w:pPr>
        <w:pStyle w:val="Heading4"/>
        <w:numPr>
          <w:ilvl w:val="3"/>
          <w:numId w:val="1"/>
        </w:numPr>
        <w:rPr/>
      </w:pPr>
      <w:bookmarkStart w:id="298" w:name="__RefHeading___Toc9964740_417432637"/>
      <w:bookmarkStart w:id="299" w:name="_Toc108"/>
      <w:bookmarkEnd w:id="297"/>
      <w:bookmarkEnd w:id="298"/>
      <w:r>
        <w:rPr>
          <w:rtl w:val="true"/>
        </w:rPr>
        <w:t>(</w:t>
      </w:r>
      <w:r>
        <w:rPr/>
        <w:t>17</w:t>
      </w:r>
      <w:r>
        <w:rPr>
          <w:rtl w:val="true"/>
        </w:rPr>
        <w:t xml:space="preserve">) </w:t>
      </w:r>
      <w:r>
        <w:rPr>
          <w:rtl w:val="true"/>
        </w:rPr>
        <w:t>باب ما ورد فی أن الصبی یحرم به إذا أثغر</w:t>
      </w:r>
      <w:bookmarkEnd w:id="299"/>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وعدة من أصحابنا</w:t>
      </w:r>
    </w:p>
    <w:p>
      <w:pPr>
        <w:pStyle w:val="BookText"/>
        <w:rPr/>
      </w:pPr>
      <w:r>
        <w:rPr>
          <w:rFonts w:ascii="IRNazanin" w:hAnsi="IRNazanin" w:eastAsia="IRNazanin"/>
          <w:color w:val="111111"/>
          <w:sz w:val="28"/>
          <w:sz w:val="28"/>
          <w:szCs w:val="28"/>
          <w:rtl w:val="true"/>
          <w:lang w:bidi="fa-IR"/>
        </w:rPr>
        <w:t xml:space="preserve">عن سهل بن زیاد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محمد بن الفضیل قال</w:t>
      </w:r>
    </w:p>
    <w:p>
      <w:pPr>
        <w:pStyle w:val="BookText"/>
        <w:rPr/>
      </w:pPr>
      <w:r>
        <w:rPr>
          <w:rFonts w:ascii="IRNazanin" w:hAnsi="IRNazanin" w:eastAsia="IRNazanin"/>
          <w:color w:val="111111"/>
          <w:sz w:val="28"/>
          <w:sz w:val="28"/>
          <w:szCs w:val="28"/>
          <w:rtl w:val="true"/>
          <w:lang w:bidi="fa-IR"/>
        </w:rPr>
        <w:t>سألت أبا جعفر الثانی علیه السلام عن الصبی متی یحرم به قال علیه السلام إذا أثغر</w:t>
      </w:r>
      <w:r>
        <w:rPr>
          <w:rFonts w:eastAsia="IRNazanin" w:cs="IRNazanin"/>
          <w:color w:val="111111"/>
          <w:sz w:val="28"/>
          <w:szCs w:val="28"/>
          <w:rtl w:val="true"/>
          <w:lang w:bidi="fa-IR"/>
        </w:rPr>
        <w:t>.</w:t>
      </w:r>
    </w:p>
    <w:p>
      <w:pPr>
        <w:pStyle w:val="Heading4"/>
        <w:numPr>
          <w:ilvl w:val="3"/>
          <w:numId w:val="1"/>
        </w:numPr>
        <w:rPr/>
      </w:pPr>
      <w:bookmarkStart w:id="300" w:name="__RefHeading___Toc9964742_417432637"/>
      <w:bookmarkStart w:id="301" w:name="_Toc109"/>
      <w:bookmarkEnd w:id="300"/>
      <w:r>
        <w:rPr>
          <w:rtl w:val="true"/>
        </w:rPr>
        <w:t>(</w:t>
      </w:r>
      <w:r>
        <w:rPr/>
        <w:t>18</w:t>
      </w:r>
      <w:r>
        <w:rPr>
          <w:rtl w:val="true"/>
        </w:rPr>
        <w:t xml:space="preserve">) </w:t>
      </w:r>
      <w:r>
        <w:rPr>
          <w:rtl w:val="true"/>
        </w:rPr>
        <w:t>باب انه لیس علی المملوک حج ولا عمرة حتی یعتق</w:t>
      </w:r>
      <w:bookmarkEnd w:id="301"/>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 xml:space="preserve">بن محمد عن ابن محبوب کا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w:t>
      </w:r>
    </w:p>
    <w:p>
      <w:pPr>
        <w:pStyle w:val="BookText"/>
        <w:rPr/>
      </w:pPr>
      <w:r>
        <w:rPr>
          <w:rFonts w:ascii="IRNazanin" w:hAnsi="IRNazanin" w:eastAsia="IRNazanin"/>
          <w:color w:val="111111"/>
          <w:sz w:val="28"/>
          <w:sz w:val="28"/>
          <w:szCs w:val="28"/>
          <w:rtl w:val="true"/>
          <w:lang w:bidi="fa-IR"/>
        </w:rPr>
        <w:t xml:space="preserve">محبوب عن الفضل بن یونس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لیس</w:t>
      </w:r>
    </w:p>
    <w:p>
      <w:pPr>
        <w:pStyle w:val="BookText"/>
        <w:rPr/>
      </w:pPr>
      <w:r>
        <w:rPr>
          <w:rFonts w:ascii="IRNazanin" w:hAnsi="IRNazanin" w:eastAsia="IRNazanin"/>
          <w:color w:val="111111"/>
          <w:sz w:val="28"/>
          <w:sz w:val="28"/>
          <w:szCs w:val="28"/>
          <w:rtl w:val="true"/>
          <w:lang w:bidi="fa-IR"/>
        </w:rPr>
        <w:t>علی المملوک حج ولا عمرة حتی یعتق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الفضل بن یونس قال سئلت</w:t>
      </w:r>
    </w:p>
    <w:p>
      <w:pPr>
        <w:pStyle w:val="BookText"/>
        <w:rPr/>
      </w:pPr>
      <w:r>
        <w:rPr>
          <w:rFonts w:ascii="IRNazanin" w:hAnsi="IRNazanin" w:eastAsia="IRNazanin"/>
          <w:color w:val="111111"/>
          <w:sz w:val="28"/>
          <w:sz w:val="28"/>
          <w:szCs w:val="28"/>
          <w:rtl w:val="true"/>
          <w:lang w:bidi="fa-IR"/>
        </w:rPr>
        <w:t>ابا الحسن علیه السلام فقلت تکون عندی الجواری وانا بمکة فأمرهن ان یعقدن</w:t>
      </w:r>
    </w:p>
    <w:p>
      <w:pPr>
        <w:pStyle w:val="BookText"/>
        <w:rPr/>
      </w:pPr>
      <w:r>
        <w:rPr>
          <w:rFonts w:ascii="IRNazanin" w:hAnsi="IRNazanin" w:eastAsia="IRNazanin"/>
          <w:color w:val="111111"/>
          <w:sz w:val="28"/>
          <w:sz w:val="28"/>
          <w:szCs w:val="28"/>
          <w:rtl w:val="true"/>
          <w:lang w:bidi="fa-IR"/>
        </w:rPr>
        <w:t>بالحج یوم الترویة فاخرج بهن فیشهدن المناسک أو أخلفهن بمکة قال فقال إن</w:t>
      </w:r>
    </w:p>
    <w:p>
      <w:pPr>
        <w:pStyle w:val="BookText"/>
        <w:rPr/>
      </w:pPr>
      <w:r>
        <w:rPr>
          <w:rFonts w:ascii="IRNazanin" w:hAnsi="IRNazanin" w:eastAsia="IRNazanin"/>
          <w:color w:val="111111"/>
          <w:sz w:val="28"/>
          <w:sz w:val="28"/>
          <w:szCs w:val="28"/>
          <w:rtl w:val="true"/>
          <w:lang w:bidi="fa-IR"/>
        </w:rPr>
        <w:t>خرجت بهن فهو أفضل وان خلفتهن عند ثقة فلا بأس ولیس علی المملوک حج ولا عمرة</w:t>
      </w:r>
    </w:p>
    <w:p>
      <w:pPr>
        <w:pStyle w:val="BookText"/>
        <w:rPr/>
      </w:pPr>
      <w:r>
        <w:rPr>
          <w:rFonts w:ascii="IRNazanin" w:hAnsi="IRNazanin" w:eastAsia="IRNazanin"/>
          <w:color w:val="111111"/>
          <w:sz w:val="28"/>
          <w:sz w:val="28"/>
          <w:szCs w:val="28"/>
          <w:rtl w:val="true"/>
          <w:lang w:bidi="fa-IR"/>
        </w:rPr>
        <w:t>حتی یعتق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محبوب عن الفضل بن یونس</w:t>
      </w:r>
    </w:p>
    <w:p>
      <w:pPr>
        <w:pStyle w:val="BookText"/>
        <w:rPr/>
      </w:pPr>
      <w:r>
        <w:rPr>
          <w:rFonts w:ascii="IRNazanin" w:hAnsi="IRNazanin" w:eastAsia="IRNazanin"/>
          <w:color w:val="111111"/>
          <w:sz w:val="28"/>
          <w:sz w:val="28"/>
          <w:szCs w:val="28"/>
          <w:rtl w:val="true"/>
          <w:lang w:bidi="fa-IR"/>
        </w:rPr>
        <w:t>قال سئلت ابا الحسن موسی علیه السلام قلت تکون معی الجواری وذکر مثله الا</w:t>
      </w:r>
    </w:p>
    <w:p>
      <w:pPr>
        <w:pStyle w:val="BookText"/>
        <w:rPr/>
      </w:pPr>
      <w:r>
        <w:rPr>
          <w:rFonts w:ascii="IRNazanin" w:hAnsi="IRNazanin" w:eastAsia="IRNazanin"/>
          <w:color w:val="111111"/>
          <w:sz w:val="28"/>
          <w:sz w:val="28"/>
          <w:szCs w:val="28"/>
          <w:rtl w:val="true"/>
          <w:lang w:bidi="fa-IR"/>
        </w:rPr>
        <w:t>ان فیه وأخلفهن بمکة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سهل عن آدم بن</w:t>
      </w:r>
    </w:p>
    <w:p>
      <w:pPr>
        <w:pStyle w:val="BookText"/>
        <w:rPr/>
      </w:pPr>
      <w:r>
        <w:rPr>
          <w:rFonts w:ascii="IRNazanin" w:hAnsi="IRNazanin" w:eastAsia="IRNazanin"/>
          <w:color w:val="111111"/>
          <w:sz w:val="28"/>
          <w:sz w:val="28"/>
          <w:szCs w:val="28"/>
          <w:rtl w:val="true"/>
          <w:lang w:bidi="fa-IR"/>
        </w:rPr>
        <w:t>علی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المملوک حج ولا جهاد ولا یسافر الا باذن</w:t>
      </w:r>
    </w:p>
    <w:p>
      <w:pPr>
        <w:pStyle w:val="BookText"/>
        <w:rPr/>
      </w:pPr>
      <w:r>
        <w:rPr>
          <w:rFonts w:ascii="IRNazanin" w:hAnsi="IRNazanin" w:eastAsia="IRNazanin"/>
          <w:color w:val="111111"/>
          <w:sz w:val="28"/>
          <w:sz w:val="28"/>
          <w:szCs w:val="28"/>
          <w:rtl w:val="true"/>
          <w:lang w:bidi="fa-IR"/>
        </w:rPr>
        <w:t>مالکه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عن سعد بن سعد عن محمد بن القاسم عن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یسار عن یونس بن یعقوب قال قلت لأبی عبد الله علیه السلام ان معنا</w:t>
      </w:r>
      <w:bookmarkStart w:id="302" w:name="pg16862_230283"/>
    </w:p>
    <w:p>
      <w:pPr>
        <w:pStyle w:val="BookText"/>
        <w:rPr/>
      </w:pPr>
      <w:bookmarkEnd w:id="302"/>
      <w:r>
        <w:rPr>
          <w:rFonts w:ascii="IRNazanin" w:hAnsi="IRNazanin" w:eastAsia="IRNazanin"/>
          <w:color w:val="111111"/>
          <w:sz w:val="28"/>
          <w:sz w:val="28"/>
          <w:szCs w:val="28"/>
          <w:rtl w:val="true"/>
          <w:lang w:bidi="fa-IR"/>
        </w:rPr>
        <w:t>ممالیک لنا قد تمتعوا علینا ان نذبح عنهم قال فقال المملوک لا حج له ولا عمرة ولا شئ</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رجل قال حدثنی عبد الله بن</w:t>
      </w:r>
    </w:p>
    <w:p>
      <w:pPr>
        <w:pStyle w:val="BookText"/>
        <w:rPr/>
      </w:pPr>
      <w:r>
        <w:rPr>
          <w:rFonts w:ascii="IRNazanin" w:hAnsi="IRNazanin" w:eastAsia="IRNazanin"/>
          <w:color w:val="111111"/>
          <w:sz w:val="28"/>
          <w:sz w:val="28"/>
          <w:szCs w:val="28"/>
          <w:rtl w:val="true"/>
          <w:lang w:bidi="fa-IR"/>
        </w:rPr>
        <w:t>سلیمان قال سمعت أبا عبد الله علیه السلام وقد سألته عن امرأة فقالت إن ابنتی توفیت</w:t>
      </w:r>
    </w:p>
    <w:p>
      <w:pPr>
        <w:pStyle w:val="BookText"/>
        <w:rPr/>
      </w:pPr>
      <w:r>
        <w:rPr>
          <w:rFonts w:ascii="IRNazanin" w:hAnsi="IRNazanin" w:eastAsia="IRNazanin"/>
          <w:color w:val="111111"/>
          <w:sz w:val="28"/>
          <w:sz w:val="28"/>
          <w:szCs w:val="28"/>
          <w:rtl w:val="true"/>
          <w:lang w:bidi="fa-IR"/>
        </w:rPr>
        <w:t>ولم یکن بها بأس فأحج عنها قال نعم قال إنها کانت مملوکة فقال لا علیک بالدعاء فإنه</w:t>
      </w:r>
    </w:p>
    <w:p>
      <w:pPr>
        <w:pStyle w:val="BookText"/>
        <w:rPr/>
      </w:pPr>
      <w:r>
        <w:rPr>
          <w:rFonts w:ascii="IRNazanin" w:hAnsi="IRNazanin" w:eastAsia="IRNazanin"/>
          <w:color w:val="111111"/>
          <w:sz w:val="28"/>
          <w:sz w:val="28"/>
          <w:szCs w:val="28"/>
          <w:rtl w:val="true"/>
          <w:lang w:bidi="fa-IR"/>
        </w:rPr>
        <w:t>یدخل علیها کما یدخل البیت الهدیة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ما یدل علی ذلک ولاحظ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المملوک إذا أعتق فحج وأدرک الموقفین یجزی عن حجة الاسلام من أبواب وجوب الحج</w:t>
      </w:r>
      <w:r>
        <w:rPr>
          <w:rFonts w:eastAsia="IRNazanin" w:cs="IRNazanin"/>
          <w:color w:val="111111"/>
          <w:sz w:val="28"/>
          <w:szCs w:val="28"/>
          <w:rtl w:val="true"/>
          <w:lang w:bidi="fa-IR"/>
        </w:rPr>
        <w:t>.</w:t>
      </w:r>
    </w:p>
    <w:p>
      <w:pPr>
        <w:pStyle w:val="Heading4"/>
        <w:numPr>
          <w:ilvl w:val="3"/>
          <w:numId w:val="1"/>
        </w:numPr>
        <w:rPr/>
      </w:pPr>
      <w:bookmarkStart w:id="303" w:name="__RefHeading___Toc9964744_417432637"/>
      <w:bookmarkStart w:id="304" w:name="_Toc110"/>
      <w:bookmarkEnd w:id="303"/>
      <w:r>
        <w:rPr>
          <w:rtl w:val="true"/>
        </w:rPr>
        <w:t>(</w:t>
      </w:r>
      <w:r>
        <w:rPr/>
        <w:t>19</w:t>
      </w:r>
      <w:r>
        <w:rPr>
          <w:rtl w:val="true"/>
        </w:rPr>
        <w:t xml:space="preserve">) </w:t>
      </w:r>
      <w:r>
        <w:rPr>
          <w:rtl w:val="true"/>
        </w:rPr>
        <w:t>باب انه یستحب للعبد والأمة ان یحجا باذن المالک الا انه</w:t>
      </w:r>
      <w:bookmarkEnd w:id="304"/>
    </w:p>
    <w:p>
      <w:pPr>
        <w:pStyle w:val="BookText"/>
        <w:rPr/>
      </w:pPr>
      <w:r>
        <w:rPr>
          <w:rFonts w:ascii="IRNazanin" w:hAnsi="IRNazanin" w:eastAsia="IRNazanin"/>
          <w:color w:val="111111"/>
          <w:sz w:val="28"/>
          <w:sz w:val="28"/>
          <w:szCs w:val="28"/>
          <w:rtl w:val="true"/>
          <w:lang w:bidi="fa-IR"/>
        </w:rPr>
        <w:t>لا یجزی عن حجة الاسلام إذا أعتقا واستطاعا ویستحب الحج عن أم الولد إذا ماتت</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صا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الحسن بن شمون کا </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عبد الرحمن</w:t>
      </w:r>
    </w:p>
    <w:p>
      <w:pPr>
        <w:pStyle w:val="BookText"/>
        <w:rPr/>
      </w:pPr>
      <w:r>
        <w:rPr>
          <w:rFonts w:ascii="IRNazanin" w:hAnsi="IRNazanin" w:eastAsia="IRNazanin"/>
          <w:color w:val="111111"/>
          <w:sz w:val="28"/>
          <w:sz w:val="28"/>
          <w:szCs w:val="28"/>
          <w:rtl w:val="true"/>
          <w:lang w:bidi="fa-IR"/>
        </w:rPr>
        <w:t xml:space="preserve">الأصم عن مسمع بن عبد الملک عن أبی عبد الله علیه السلام قال لو أن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عشر</w:t>
      </w:r>
    </w:p>
    <w:p>
      <w:pPr>
        <w:pStyle w:val="BookText"/>
        <w:rPr/>
      </w:pPr>
      <w:r>
        <w:rPr>
          <w:rFonts w:ascii="IRNazanin" w:hAnsi="IRNazanin" w:eastAsia="IRNazanin"/>
          <w:color w:val="111111"/>
          <w:sz w:val="28"/>
          <w:sz w:val="28"/>
          <w:szCs w:val="28"/>
          <w:rtl w:val="true"/>
          <w:lang w:bidi="fa-IR"/>
        </w:rPr>
        <w:t xml:space="preserve">حجج کانت علیه حجة الاسلام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استطاع إلی ذلک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غلاما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عشر حجج </w:t>
      </w:r>
      <w:r>
        <w:rPr>
          <w:rStyle w:val="FootnoteAnchor"/>
          <w:rtl w:val="true"/>
        </w:rPr>
        <w:footnoteReference w:id="528"/>
      </w:r>
      <w:r>
        <w:rPr>
          <w:rFonts w:ascii="IRNazanin" w:hAnsi="IRNazanin" w:eastAsia="IRNazanin"/>
          <w:color w:val="111111"/>
          <w:sz w:val="28"/>
          <w:sz w:val="28"/>
          <w:szCs w:val="28"/>
          <w:rtl w:val="true"/>
          <w:lang w:bidi="fa-IR"/>
        </w:rPr>
        <w:t>ثم احتلم کانت علیه فریضة الاسلام ولو أن مملوکا حج عشر حجج</w:t>
      </w:r>
    </w:p>
    <w:p>
      <w:pPr>
        <w:pStyle w:val="BookText"/>
        <w:rPr/>
      </w:pPr>
      <w:r>
        <w:rPr>
          <w:rFonts w:ascii="IRNazanin" w:hAnsi="IRNazanin" w:eastAsia="IRNazanin"/>
          <w:color w:val="111111"/>
          <w:sz w:val="28"/>
          <w:sz w:val="28"/>
          <w:szCs w:val="28"/>
          <w:rtl w:val="true"/>
          <w:lang w:bidi="fa-IR"/>
        </w:rPr>
        <w:t xml:space="preserve">ثم أعتق کانت علیه فریضة الاسلام إذا استطاع الیه سبیلا یب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مسمع بن عبد الملک عن أبی عبد الله علیه السلام قال لو أن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عشر حجج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علیه حجة </w:t>
      </w:r>
      <w:r>
        <w:rPr>
          <w:rStyle w:val="FootnoteAnchor"/>
          <w:rtl w:val="true"/>
        </w:rPr>
        <w:footnoteReference w:id="529"/>
      </w:r>
      <w:r>
        <w:rPr>
          <w:rFonts w:ascii="IRNazanin" w:hAnsi="IRNazanin" w:eastAsia="IRNazanin"/>
          <w:color w:val="111111"/>
          <w:sz w:val="28"/>
          <w:sz w:val="28"/>
          <w:szCs w:val="28"/>
          <w:rtl w:val="true"/>
          <w:lang w:bidi="fa-IR"/>
        </w:rPr>
        <w:t>الاسلام إذا استطاع إلی ذلک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عن أخیه موسی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جعفر علیهما السلام قال المملوک إذا حج ثم أعتق فان </w:t>
      </w:r>
      <w:r>
        <w:rPr>
          <w:rStyle w:val="FootnoteAnchor"/>
          <w:rtl w:val="true"/>
        </w:rPr>
        <w:footnoteReference w:id="530"/>
      </w:r>
      <w:r>
        <w:rPr>
          <w:rFonts w:ascii="IRNazanin" w:hAnsi="IRNazanin" w:eastAsia="IRNazanin"/>
          <w:color w:val="111111"/>
          <w:sz w:val="28"/>
          <w:sz w:val="28"/>
          <w:szCs w:val="28"/>
          <w:rtl w:val="true"/>
          <w:lang w:bidi="fa-IR"/>
        </w:rPr>
        <w:t>علیه اعادة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صفوان وابن أبی عمیر عن عبد الله بن</w:t>
      </w:r>
    </w:p>
    <w:p>
      <w:pPr>
        <w:pStyle w:val="BookText"/>
        <w:rPr/>
      </w:pPr>
      <w:r>
        <w:rPr>
          <w:rFonts w:ascii="IRNazanin" w:hAnsi="IRNazanin" w:eastAsia="IRNazanin"/>
          <w:color w:val="111111"/>
          <w:sz w:val="28"/>
          <w:sz w:val="28"/>
          <w:szCs w:val="28"/>
          <w:rtl w:val="true"/>
          <w:lang w:bidi="fa-IR"/>
        </w:rPr>
        <w:t>سنان عن أبی عبد الله علیه السلام قال المملوک إذا حج وهو مملوک ثم مات قبل أن</w:t>
      </w:r>
    </w:p>
    <w:p>
      <w:pPr>
        <w:pStyle w:val="BookText"/>
        <w:rPr/>
      </w:pPr>
      <w:r>
        <w:rPr>
          <w:rFonts w:ascii="IRNazanin" w:hAnsi="IRNazanin" w:eastAsia="IRNazanin"/>
          <w:color w:val="111111"/>
          <w:sz w:val="28"/>
          <w:sz w:val="28"/>
          <w:szCs w:val="28"/>
          <w:rtl w:val="true"/>
          <w:lang w:bidi="fa-IR"/>
        </w:rPr>
        <w:t>یعتق أجزأه ذلک الحج فان أعتق أعاد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النضر عن عبد الله بن سنان عن أبی عبد الله علیه السلام</w:t>
      </w:r>
    </w:p>
    <w:p>
      <w:pPr>
        <w:pStyle w:val="BookText"/>
        <w:rPr/>
      </w:pPr>
      <w:r>
        <w:rPr>
          <w:rFonts w:ascii="IRNazanin" w:hAnsi="IRNazanin" w:eastAsia="IRNazanin"/>
          <w:color w:val="111111"/>
          <w:sz w:val="28"/>
          <w:sz w:val="28"/>
          <w:szCs w:val="28"/>
          <w:rtl w:val="true"/>
          <w:lang w:bidi="fa-IR"/>
        </w:rPr>
        <w:t>قال إن المملوک ان حج وهو مملوک أجزأه إذا مات قبل أن یعتق وان أعتق فعلیه</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 السلام قال وسألته عن المملوک الموسر اذن له مولاه فی الحج هل</w:t>
      </w:r>
    </w:p>
    <w:p>
      <w:pPr>
        <w:pStyle w:val="BookText"/>
        <w:rPr/>
      </w:pPr>
      <w:r>
        <w:rPr>
          <w:rFonts w:ascii="IRNazanin" w:hAnsi="IRNazanin" w:eastAsia="IRNazanin"/>
          <w:color w:val="111111"/>
          <w:sz w:val="28"/>
          <w:sz w:val="28"/>
          <w:szCs w:val="28"/>
          <w:rtl w:val="true"/>
          <w:lang w:bidi="fa-IR"/>
        </w:rPr>
        <w:t>علیه ان یذبح وهل له اجر قال نعم فان عتق أعاد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عن 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w:t>
      </w:r>
    </w:p>
    <w:p>
      <w:pPr>
        <w:pStyle w:val="BookText"/>
        <w:rPr/>
      </w:pPr>
      <w:r>
        <w:rPr>
          <w:rFonts w:ascii="IRNazanin" w:hAnsi="IRNazanin" w:eastAsia="IRNazanin"/>
          <w:color w:val="111111"/>
          <w:sz w:val="28"/>
          <w:sz w:val="28"/>
          <w:szCs w:val="28"/>
          <w:rtl w:val="true"/>
          <w:lang w:bidi="fa-IR"/>
        </w:rPr>
        <w:t>أم ولد یحجها سیدها ثم یعتق أیجزی عنها ذلک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عمار قال سئلت</w:t>
      </w:r>
    </w:p>
    <w:p>
      <w:pPr>
        <w:pStyle w:val="BookText"/>
        <w:rPr/>
      </w:pPr>
      <w:r>
        <w:rPr>
          <w:rFonts w:ascii="IRNazanin" w:hAnsi="IRNazanin" w:eastAsia="IRNazanin"/>
          <w:color w:val="111111"/>
          <w:sz w:val="28"/>
          <w:sz w:val="28"/>
          <w:szCs w:val="28"/>
          <w:rtl w:val="true"/>
          <w:lang w:bidi="fa-IR"/>
        </w:rPr>
        <w:t xml:space="preserve">ابا إبراهیم علیه السلام عن أم الولد تکون للرجل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أحجها أیجزی </w:t>
      </w:r>
      <w:r>
        <w:rPr>
          <w:rStyle w:val="FootnoteAnchor"/>
          <w:rtl w:val="true"/>
        </w:rPr>
        <w:footnoteReference w:id="531"/>
      </w:r>
      <w:r>
        <w:rPr>
          <w:rFonts w:ascii="IRNazanin" w:hAnsi="IRNazanin" w:eastAsia="IRNazanin"/>
          <w:color w:val="111111"/>
          <w:sz w:val="28"/>
          <w:sz w:val="28"/>
          <w:szCs w:val="28"/>
          <w:rtl w:val="true"/>
          <w:lang w:bidi="fa-IR"/>
        </w:rPr>
        <w:t xml:space="preserve">ذلک عنها من </w:t>
      </w:r>
      <w:r>
        <w:rPr>
          <w:rStyle w:val="FootnoteAnchor"/>
          <w:rtl w:val="true"/>
        </w:rPr>
        <w:footnoteReference w:id="532"/>
      </w:r>
      <w:r>
        <w:rPr>
          <w:rFonts w:ascii="IRNazanin" w:hAnsi="IRNazanin" w:eastAsia="IRNazanin"/>
          <w:color w:val="111111"/>
          <w:sz w:val="28"/>
          <w:sz w:val="28"/>
          <w:szCs w:val="28"/>
          <w:rtl w:val="true"/>
          <w:lang w:bidi="fa-IR"/>
        </w:rPr>
        <w:t>حجة الاسلام قال لا قلت لها أجر فی</w:t>
      </w:r>
    </w:p>
    <w:p>
      <w:pPr>
        <w:pStyle w:val="BookText"/>
        <w:rPr/>
      </w:pPr>
      <w:r>
        <w:rPr>
          <w:rFonts w:ascii="IRNazanin" w:hAnsi="IRNazanin" w:eastAsia="IRNazanin"/>
          <w:color w:val="111111"/>
          <w:sz w:val="28"/>
          <w:sz w:val="28"/>
          <w:szCs w:val="28"/>
          <w:rtl w:val="true"/>
          <w:lang w:bidi="fa-IR"/>
        </w:rPr>
        <w:t>حجتها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علی علیه السلام أنه قال إذا أعتق العبد</w:t>
      </w:r>
    </w:p>
    <w:p>
      <w:pPr>
        <w:pStyle w:val="BookText"/>
        <w:rPr/>
      </w:pPr>
      <w:r>
        <w:rPr>
          <w:rFonts w:ascii="IRNazanin" w:hAnsi="IRNazanin" w:eastAsia="IRNazanin"/>
          <w:color w:val="111111"/>
          <w:sz w:val="28"/>
          <w:sz w:val="28"/>
          <w:szCs w:val="28"/>
          <w:rtl w:val="true"/>
          <w:lang w:bidi="fa-IR"/>
        </w:rPr>
        <w:t>فعلیه الحج ان استطاع الیه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السندی بن</w:t>
      </w:r>
    </w:p>
    <w:p>
      <w:pPr>
        <w:pStyle w:val="BookText"/>
        <w:rPr/>
      </w:pPr>
      <w:r>
        <w:rPr>
          <w:rFonts w:ascii="IRNazanin" w:hAnsi="IRNazanin" w:eastAsia="IRNazanin"/>
          <w:color w:val="111111"/>
          <w:sz w:val="28"/>
          <w:sz w:val="28"/>
          <w:szCs w:val="28"/>
          <w:rtl w:val="true"/>
          <w:lang w:bidi="fa-IR"/>
        </w:rPr>
        <w:t>محمد عن ابان عن حکم بن حکیم الصیرفی قال سمعت أبا عبد الله علیه السلام یقول</w:t>
      </w:r>
    </w:p>
    <w:p>
      <w:pPr>
        <w:pStyle w:val="BookText"/>
        <w:rPr/>
      </w:pPr>
      <w:r>
        <w:rPr>
          <w:rFonts w:ascii="IRNazanin" w:hAnsi="IRNazanin" w:eastAsia="IRNazanin"/>
          <w:color w:val="111111"/>
          <w:sz w:val="28"/>
          <w:sz w:val="28"/>
          <w:szCs w:val="28"/>
          <w:rtl w:val="true"/>
          <w:lang w:bidi="fa-IR"/>
        </w:rPr>
        <w:t>أیما عبد حج به موالیه فقد قضی حجة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علیهما السلام أنه قال إذا</w:t>
      </w:r>
    </w:p>
    <w:p>
      <w:pPr>
        <w:pStyle w:val="BookText"/>
        <w:rPr/>
      </w:pPr>
      <w:r>
        <w:rPr>
          <w:rFonts w:ascii="IRNazanin" w:hAnsi="IRNazanin" w:eastAsia="IRNazanin"/>
          <w:color w:val="111111"/>
          <w:sz w:val="28"/>
          <w:sz w:val="28"/>
          <w:szCs w:val="28"/>
          <w:rtl w:val="true"/>
          <w:lang w:bidi="fa-IR"/>
        </w:rPr>
        <w:t xml:space="preserve">حج المملوک أجزأ عنه ما دام مملوکا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أعتق فعلیه الحج ولیس یلزمه الحج وهو</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مملوک</w:t>
      </w:r>
      <w:r>
        <w:rPr>
          <w:rFonts w:eastAsia="IRNazanin" w:cs="IRNazanin"/>
          <w:color w:val="111111"/>
          <w:sz w:val="28"/>
          <w:szCs w:val="28"/>
          <w:rtl w:val="true"/>
          <w:lang w:bidi="fa-IR"/>
        </w:rPr>
        <w:t>.</w:t>
      </w:r>
      <w:bookmarkStart w:id="305" w:name="pg16862_230285"/>
    </w:p>
    <w:p>
      <w:pPr>
        <w:pStyle w:val="BookText"/>
        <w:rPr/>
      </w:pPr>
      <w:bookmarkEnd w:id="305"/>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فضال عن یونس بن یعقوب قال أرسلت إلی أبی</w:t>
      </w:r>
    </w:p>
    <w:p>
      <w:pPr>
        <w:pStyle w:val="BookText"/>
        <w:rPr/>
      </w:pPr>
      <w:r>
        <w:rPr>
          <w:rFonts w:ascii="IRNazanin" w:hAnsi="IRNazanin" w:eastAsia="IRNazanin"/>
          <w:color w:val="111111"/>
          <w:sz w:val="28"/>
          <w:sz w:val="28"/>
          <w:szCs w:val="28"/>
          <w:rtl w:val="true"/>
          <w:lang w:bidi="fa-IR"/>
        </w:rPr>
        <w:t>عبد الله علیه السلام ان أم امرأة کانت أم ولد فماتت فأرادت المرأة ان تحج عنها</w:t>
      </w:r>
    </w:p>
    <w:p>
      <w:pPr>
        <w:pStyle w:val="BookText"/>
        <w:rPr/>
      </w:pPr>
      <w:r>
        <w:rPr>
          <w:rFonts w:ascii="IRNazanin" w:hAnsi="IRNazanin" w:eastAsia="IRNazanin"/>
          <w:color w:val="111111"/>
          <w:sz w:val="28"/>
          <w:sz w:val="28"/>
          <w:szCs w:val="28"/>
          <w:rtl w:val="true"/>
          <w:lang w:bidi="fa-IR"/>
        </w:rPr>
        <w:t xml:space="preserve">قال أولیس قد عتقت لولدها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الحکم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الحج للصبی قوله</w:t>
      </w:r>
    </w:p>
    <w:p>
      <w:pPr>
        <w:pStyle w:val="BookText"/>
        <w:rPr/>
      </w:pPr>
      <w:r>
        <w:rPr>
          <w:rFonts w:ascii="IRNazanin" w:hAnsi="IRNazanin" w:eastAsia="IRNazanin"/>
          <w:color w:val="111111"/>
          <w:sz w:val="28"/>
          <w:sz w:val="28"/>
          <w:szCs w:val="28"/>
          <w:rtl w:val="true"/>
          <w:lang w:bidi="fa-IR"/>
        </w:rPr>
        <w:t>علیه السلام والعبد إذا حج به فقد قضی حجة الاسلام حتی یعتق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الفضل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ان خرجت بهن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بالجواری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أفضل وان خلفتهن عند ثقة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جمیع أحادیث الباب التالی ما یدل علی أن العبد إذا حج لا یجزی</w:t>
      </w:r>
    </w:p>
    <w:p>
      <w:pPr>
        <w:pStyle w:val="BookText"/>
        <w:rPr/>
      </w:pPr>
      <w:r>
        <w:rPr>
          <w:rFonts w:ascii="IRNazanin" w:hAnsi="IRNazanin" w:eastAsia="IRNazanin"/>
          <w:color w:val="111111"/>
          <w:sz w:val="28"/>
          <w:sz w:val="28"/>
          <w:szCs w:val="28"/>
          <w:rtl w:val="true"/>
          <w:lang w:bidi="fa-IR"/>
        </w:rPr>
        <w:t xml:space="preserve">عن حجة الاسلام وفی روایة شهاب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فأم ولد أحجها مولاها</w:t>
      </w:r>
    </w:p>
    <w:p>
      <w:pPr>
        <w:pStyle w:val="BookText"/>
        <w:rPr/>
      </w:pPr>
      <w:r>
        <w:rPr>
          <w:rFonts w:ascii="IRNazanin" w:hAnsi="IRNazanin" w:eastAsia="IRNazanin"/>
          <w:color w:val="111111"/>
          <w:sz w:val="28"/>
          <w:sz w:val="28"/>
          <w:szCs w:val="28"/>
          <w:rtl w:val="true"/>
          <w:lang w:bidi="fa-IR"/>
        </w:rPr>
        <w:t>أیجزی عنها قال لا قلت إلها اجر فی حجها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الحج والعمرة والطواف</w:t>
      </w:r>
    </w:p>
    <w:p>
      <w:pPr>
        <w:pStyle w:val="BookText"/>
        <w:rPr/>
      </w:pPr>
      <w:r>
        <w:rPr>
          <w:rFonts w:ascii="IRNazanin" w:hAnsi="IRNazanin" w:eastAsia="IRNazanin"/>
          <w:color w:val="111111"/>
          <w:sz w:val="28"/>
          <w:sz w:val="28"/>
          <w:szCs w:val="28"/>
          <w:rtl w:val="true"/>
          <w:lang w:bidi="fa-IR"/>
        </w:rPr>
        <w:t xml:space="preserve">عن الأبوین من أبواب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النیابة قوله ان ابنتی توفیت ولم یکن بها بأس فأحج</w:t>
      </w:r>
    </w:p>
    <w:p>
      <w:pPr>
        <w:pStyle w:val="BookText"/>
        <w:rPr/>
      </w:pPr>
      <w:r>
        <w:rPr>
          <w:rFonts w:ascii="IRNazanin" w:hAnsi="IRNazanin" w:eastAsia="IRNazanin"/>
          <w:color w:val="111111"/>
          <w:sz w:val="28"/>
          <w:sz w:val="28"/>
          <w:szCs w:val="28"/>
          <w:rtl w:val="true"/>
          <w:lang w:bidi="fa-IR"/>
        </w:rPr>
        <w:t>عنها قال نعم قالت انها کانت مملوکة فقال لا علیک بالدعاء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إذا أصاب الصید لا شئ علی مولاه</w:t>
      </w:r>
    </w:p>
    <w:p>
      <w:pPr>
        <w:pStyle w:val="BookText"/>
        <w:rPr/>
      </w:pPr>
      <w:r>
        <w:rPr>
          <w:rFonts w:ascii="IRNazanin" w:hAnsi="IRNazanin" w:eastAsia="IRNazanin"/>
          <w:color w:val="111111"/>
          <w:sz w:val="28"/>
          <w:sz w:val="28"/>
          <w:szCs w:val="28"/>
          <w:rtl w:val="true"/>
          <w:lang w:bidi="fa-IR"/>
        </w:rPr>
        <w:t>من أبواب ما یجب اجتنابه علی المحرم ما یدل علی استحباب الحج للعبد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امر مملوکه ان یتمتع أو اذن له فاما ان یذبح عنه أو یأمره</w:t>
      </w:r>
    </w:p>
    <w:p>
      <w:pPr>
        <w:pStyle w:val="BookText"/>
        <w:rPr/>
      </w:pPr>
      <w:r>
        <w:rPr>
          <w:rFonts w:ascii="IRNazanin" w:hAnsi="IRNazanin" w:eastAsia="IRNazanin"/>
          <w:color w:val="111111"/>
          <w:sz w:val="28"/>
          <w:sz w:val="28"/>
          <w:szCs w:val="28"/>
          <w:rtl w:val="true"/>
          <w:lang w:bidi="fa-IR"/>
        </w:rPr>
        <w:t>بالصوم من أبواب الذبح ما یدل علی جواز حج المملوک بل استحبابه باذن المالک</w:t>
      </w:r>
      <w:r>
        <w:rPr>
          <w:rFonts w:eastAsia="IRNazanin" w:cs="IRNazanin"/>
          <w:color w:val="111111"/>
          <w:sz w:val="28"/>
          <w:szCs w:val="28"/>
          <w:rtl w:val="true"/>
          <w:lang w:bidi="fa-IR"/>
        </w:rPr>
        <w:t>.</w:t>
      </w:r>
    </w:p>
    <w:p>
      <w:pPr>
        <w:pStyle w:val="Heading4"/>
        <w:numPr>
          <w:ilvl w:val="3"/>
          <w:numId w:val="1"/>
        </w:numPr>
        <w:rPr/>
      </w:pPr>
      <w:bookmarkStart w:id="306" w:name="__RefHeading___Toc9964746_417432637"/>
      <w:bookmarkStart w:id="307" w:name="_Toc111"/>
      <w:bookmarkEnd w:id="306"/>
      <w:r>
        <w:rPr>
          <w:rtl w:val="true"/>
        </w:rPr>
        <w:t>(</w:t>
      </w:r>
      <w:r>
        <w:rPr/>
        <w:t>20</w:t>
      </w:r>
      <w:r>
        <w:rPr>
          <w:rtl w:val="true"/>
        </w:rPr>
        <w:t xml:space="preserve">) </w:t>
      </w:r>
      <w:r>
        <w:rPr>
          <w:rtl w:val="true"/>
        </w:rPr>
        <w:t>باب ان المملوک إذا أعتق فحج وأدرک الموقفین أو أحدهما یجزی عن حجة الاسلام ویکتب للسید أجران</w:t>
      </w:r>
      <w:bookmarkEnd w:id="307"/>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سهل بن زیاد عن ابن محبوب عن شهاب عن أبی عبد الله علیه السلام فی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رجل أعتق عشیة عرفة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أیجزی عن العبد حجة الاسلام قال نعم قلت فأم ولد</w:t>
      </w:r>
      <w:bookmarkStart w:id="308" w:name="pg16862_230286"/>
    </w:p>
    <w:p>
      <w:pPr>
        <w:pStyle w:val="BookText"/>
        <w:rPr/>
      </w:pPr>
      <w:bookmarkEnd w:id="308"/>
      <w:r>
        <w:rPr>
          <w:rFonts w:ascii="IRNazanin" w:hAnsi="IRNazanin" w:eastAsia="IRNazanin"/>
          <w:color w:val="111111"/>
          <w:sz w:val="28"/>
          <w:sz w:val="28"/>
          <w:szCs w:val="28"/>
          <w:rtl w:val="true"/>
          <w:lang w:bidi="fa-IR"/>
        </w:rPr>
        <w:t xml:space="preserve">أحجها مولاها أیجزی عنها قال لا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فی حجتها</w:t>
      </w:r>
    </w:p>
    <w:p>
      <w:pPr>
        <w:pStyle w:val="BookText"/>
        <w:rPr/>
      </w:pPr>
      <w:r>
        <w:rPr>
          <w:rFonts w:ascii="IRNazanin" w:hAnsi="IRNazanin" w:eastAsia="IRNazanin"/>
          <w:color w:val="111111"/>
          <w:sz w:val="28"/>
          <w:sz w:val="28"/>
          <w:szCs w:val="28"/>
          <w:rtl w:val="true"/>
          <w:lang w:bidi="fa-IR"/>
        </w:rPr>
        <w:t xml:space="preserve">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وسئلته عن ابن عشر سنین یحج قال علیه حجة الاسلام إذا احتلم</w:t>
      </w:r>
    </w:p>
    <w:p>
      <w:pPr>
        <w:pStyle w:val="BookText"/>
        <w:rPr/>
      </w:pPr>
      <w:r>
        <w:rPr>
          <w:rFonts w:ascii="IRNazanin" w:hAnsi="IRNazanin" w:eastAsia="IRNazanin"/>
          <w:color w:val="111111"/>
          <w:sz w:val="28"/>
          <w:sz w:val="28"/>
          <w:szCs w:val="28"/>
          <w:rtl w:val="true"/>
          <w:lang w:bidi="fa-IR"/>
        </w:rPr>
        <w:t>وکذلک الجاریة علیها الحج إذا طمثت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شهاب عن أبی عبد الله علیه السلام</w:t>
      </w:r>
    </w:p>
    <w:p>
      <w:pPr>
        <w:pStyle w:val="BookText"/>
        <w:rPr/>
      </w:pPr>
      <w:r>
        <w:rPr>
          <w:rFonts w:ascii="IRNazanin" w:hAnsi="IRNazanin" w:eastAsia="IRNazanin"/>
          <w:color w:val="111111"/>
          <w:sz w:val="28"/>
          <w:sz w:val="28"/>
          <w:szCs w:val="28"/>
          <w:rtl w:val="true"/>
          <w:lang w:bidi="fa-IR"/>
        </w:rPr>
        <w:t xml:space="preserve">فی رجل أعتق عشیة عرفة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قال یجزی عن العبد حجة الاسلام ویکتب للسید</w:t>
      </w:r>
    </w:p>
    <w:p>
      <w:pPr>
        <w:pStyle w:val="BookText"/>
        <w:rPr/>
      </w:pPr>
      <w:r>
        <w:rPr>
          <w:rFonts w:ascii="IRNazanin" w:hAnsi="IRNazanin" w:eastAsia="IRNazanin"/>
          <w:color w:val="111111"/>
          <w:sz w:val="28"/>
          <w:sz w:val="28"/>
          <w:szCs w:val="28"/>
          <w:rtl w:val="true"/>
          <w:lang w:bidi="fa-IR"/>
        </w:rPr>
        <w:t xml:space="preserve">أجران ثواب العتق وثواب الحج المحاسن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محبوب عن</w:t>
      </w:r>
    </w:p>
    <w:p>
      <w:pPr>
        <w:pStyle w:val="BookText"/>
        <w:rPr/>
      </w:pPr>
      <w:r>
        <w:rPr>
          <w:rFonts w:ascii="IRNazanin" w:hAnsi="IRNazanin" w:eastAsia="IRNazanin"/>
          <w:color w:val="111111"/>
          <w:sz w:val="28"/>
          <w:sz w:val="28"/>
          <w:szCs w:val="28"/>
          <w:rtl w:val="true"/>
          <w:lang w:bidi="fa-IR"/>
        </w:rPr>
        <w:t xml:space="preserve">شهاب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کتاب الاختصاص فی خبر سقط اوله ما تقول فی رجل</w:t>
      </w:r>
    </w:p>
    <w:p>
      <w:pPr>
        <w:pStyle w:val="BookText"/>
        <w:rPr/>
      </w:pPr>
      <w:r>
        <w:rPr>
          <w:rFonts w:ascii="IRNazanin" w:hAnsi="IRNazanin" w:eastAsia="IRNazanin"/>
          <w:color w:val="111111"/>
          <w:sz w:val="28"/>
          <w:sz w:val="28"/>
          <w:szCs w:val="28"/>
          <w:rtl w:val="true"/>
          <w:lang w:bidi="fa-IR"/>
        </w:rPr>
        <w:t xml:space="preserve">أعتق عشیة عرفة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یب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 بن عمار قال</w:t>
      </w:r>
    </w:p>
    <w:p>
      <w:pPr>
        <w:pStyle w:val="BookText"/>
        <w:rPr/>
      </w:pPr>
      <w:r>
        <w:rPr>
          <w:rFonts w:ascii="IRNazanin" w:hAnsi="IRNazanin" w:eastAsia="IRNazanin"/>
          <w:color w:val="111111"/>
          <w:sz w:val="28"/>
          <w:sz w:val="28"/>
          <w:szCs w:val="28"/>
          <w:rtl w:val="true"/>
          <w:lang w:bidi="fa-IR"/>
        </w:rPr>
        <w:t>قلت لأبی عبد الله علیه السلام مملوک أعتق یوم عرفة قال إذا أدرک أحد الموقفین فقد أدرک</w:t>
      </w:r>
    </w:p>
    <w:p>
      <w:pPr>
        <w:pStyle w:val="BookText"/>
        <w:rPr/>
      </w:pPr>
      <w:r>
        <w:rPr>
          <w:rFonts w:ascii="IRNazanin" w:hAnsi="IRNazanin" w:eastAsia="IRNazanin"/>
          <w:color w:val="111111"/>
          <w:sz w:val="28"/>
          <w:sz w:val="28"/>
          <w:szCs w:val="28"/>
          <w:rtl w:val="true"/>
          <w:lang w:bidi="fa-IR"/>
        </w:rPr>
        <w:t xml:space="preserve">الحج المعتبر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معویة بن عمار عن أبی عبد الله علیه السلام فی مملوک أعتق</w:t>
      </w:r>
    </w:p>
    <w:p>
      <w:pPr>
        <w:pStyle w:val="BookText"/>
        <w:rPr/>
      </w:pPr>
      <w:r>
        <w:rPr>
          <w:rFonts w:ascii="IRNazanin" w:hAnsi="IRNazanin" w:eastAsia="IRNazanin"/>
          <w:color w:val="111111"/>
          <w:sz w:val="28"/>
          <w:sz w:val="28"/>
          <w:szCs w:val="28"/>
          <w:rtl w:val="true"/>
          <w:lang w:bidi="fa-IR"/>
        </w:rPr>
        <w:t>یوم عرفة قال إذا أدرک أحد الموقفین فقد أدرک الحج وان فاته الموقفان فقد فاته الحج</w:t>
      </w:r>
    </w:p>
    <w:p>
      <w:pPr>
        <w:pStyle w:val="BookText"/>
        <w:rPr/>
      </w:pPr>
      <w:r>
        <w:rPr>
          <w:rFonts w:ascii="IRNazanin" w:hAnsi="IRNazanin" w:eastAsia="IRNazanin"/>
          <w:color w:val="111111"/>
          <w:sz w:val="28"/>
          <w:sz w:val="28"/>
          <w:szCs w:val="28"/>
          <w:rtl w:val="true"/>
          <w:lang w:bidi="fa-IR"/>
        </w:rPr>
        <w:t xml:space="preserve">ویتم حجه ثم یستأنف حجة الاسلام فیما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قوله وان فاته الخ من فتوی</w:t>
      </w:r>
    </w:p>
    <w:p>
      <w:pPr>
        <w:pStyle w:val="BookText"/>
        <w:rPr/>
      </w:pPr>
      <w:r>
        <w:rPr>
          <w:rFonts w:ascii="IRNazanin" w:hAnsi="IRNazanin" w:eastAsia="IRNazanin"/>
          <w:color w:val="111111"/>
          <w:sz w:val="28"/>
          <w:sz w:val="28"/>
          <w:szCs w:val="28"/>
          <w:rtl w:val="true"/>
          <w:lang w:bidi="fa-IR"/>
        </w:rPr>
        <w:t>المحقق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العبد إذا أعتق یوم عرفة انه إذا أدرک أحد الموقفین</w:t>
      </w:r>
    </w:p>
    <w:p>
      <w:pPr>
        <w:pStyle w:val="BookText"/>
        <w:rPr/>
      </w:pPr>
      <w:r>
        <w:rPr>
          <w:rFonts w:ascii="IRNazanin" w:hAnsi="IRNazanin" w:eastAsia="IRNazanin"/>
          <w:color w:val="111111"/>
          <w:sz w:val="28"/>
          <w:sz w:val="28"/>
          <w:szCs w:val="28"/>
          <w:rtl w:val="true"/>
          <w:lang w:bidi="fa-IR"/>
        </w:rPr>
        <w:t xml:space="preserve">معتقا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أدرک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والمملوک إذا أعتق یوم عرفة فقد أدرک</w:t>
      </w:r>
    </w:p>
    <w:p>
      <w:pPr>
        <w:pStyle w:val="BookText"/>
        <w:rPr/>
      </w:pPr>
      <w:r>
        <w:rPr>
          <w:rFonts w:ascii="IRNazanin" w:hAnsi="IRNazanin" w:eastAsia="IRNazanin"/>
          <w:color w:val="111111"/>
          <w:sz w:val="28"/>
          <w:sz w:val="28"/>
          <w:szCs w:val="28"/>
          <w:rtl w:val="true"/>
          <w:lang w:bidi="fa-IR"/>
        </w:rPr>
        <w:t>الحج لأنه قد أدرک أحد الموقفین</w:t>
      </w:r>
      <w:r>
        <w:rPr>
          <w:rFonts w:eastAsia="IRNazanin" w:cs="IRNazanin"/>
          <w:color w:val="111111"/>
          <w:sz w:val="28"/>
          <w:szCs w:val="28"/>
          <w:rtl w:val="true"/>
          <w:lang w:bidi="fa-IR"/>
        </w:rPr>
        <w:t>.</w:t>
      </w:r>
    </w:p>
    <w:p>
      <w:pPr>
        <w:pStyle w:val="Heading4"/>
        <w:numPr>
          <w:ilvl w:val="3"/>
          <w:numId w:val="1"/>
        </w:numPr>
        <w:rPr/>
      </w:pPr>
      <w:bookmarkStart w:id="309" w:name="__RefHeading___Toc9964748_417432637"/>
      <w:bookmarkStart w:id="310" w:name="_Toc112"/>
      <w:bookmarkEnd w:id="309"/>
      <w:r>
        <w:rPr>
          <w:rtl w:val="true"/>
        </w:rPr>
        <w:t>(</w:t>
      </w:r>
      <w:r>
        <w:rPr/>
        <w:t>21</w:t>
      </w:r>
      <w:r>
        <w:rPr>
          <w:rtl w:val="true"/>
        </w:rPr>
        <w:t xml:space="preserve">) </w:t>
      </w:r>
      <w:r>
        <w:rPr>
          <w:rtl w:val="true"/>
        </w:rPr>
        <w:t>باب ان المسلم المخالف ان حج ثم استبصر یجزیه عن حجة الاسلام ویستحب ان یعید</w:t>
      </w:r>
      <w:bookmarkEnd w:id="310"/>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وابن أبی عمیر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 بن أذنیة عن برید بن معویة العجلی قال سئلت ابا عبد الله علیه السلام عن</w:t>
      </w:r>
    </w:p>
    <w:p>
      <w:pPr>
        <w:pStyle w:val="BookText"/>
        <w:rPr/>
      </w:pPr>
      <w:r>
        <w:rPr>
          <w:rFonts w:ascii="IRNazanin" w:hAnsi="IRNazanin" w:eastAsia="IRNazanin"/>
          <w:color w:val="111111"/>
          <w:sz w:val="28"/>
          <w:sz w:val="28"/>
          <w:szCs w:val="28"/>
          <w:rtl w:val="true"/>
          <w:lang w:bidi="fa-IR"/>
        </w:rPr>
        <w:t xml:space="preserve">رجل حج وهو لا یعرف هذا الامر ثم من اللم علیه بمعرفته والدینونة </w:t>
      </w:r>
      <w:r>
        <w:rPr>
          <w:rStyle w:val="FootnoteAnchor"/>
          <w:rtl w:val="true"/>
        </w:rPr>
        <w:footnoteReference w:id="533"/>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حجة الاسلام أو قد قضی فریضته فقال فریضته ولو حج لکان أحب إلی قال</w:t>
      </w:r>
    </w:p>
    <w:p>
      <w:pPr>
        <w:pStyle w:val="BookText"/>
        <w:rPr/>
      </w:pPr>
      <w:r>
        <w:rPr>
          <w:rFonts w:ascii="IRNazanin" w:hAnsi="IRNazanin" w:eastAsia="IRNazanin"/>
          <w:color w:val="111111"/>
          <w:sz w:val="28"/>
          <w:sz w:val="28"/>
          <w:szCs w:val="28"/>
          <w:rtl w:val="true"/>
          <w:lang w:bidi="fa-IR"/>
        </w:rPr>
        <w:t>وسئلته عن رجل حج وهو فی بعض هذه الأصناف من اهل القبلة ناصب متدین ثم من الله علیه</w:t>
      </w:r>
    </w:p>
    <w:p>
      <w:pPr>
        <w:pStyle w:val="BookText"/>
        <w:rPr/>
      </w:pPr>
      <w:r>
        <w:rPr>
          <w:rFonts w:ascii="IRNazanin" w:hAnsi="IRNazanin" w:eastAsia="IRNazanin"/>
          <w:color w:val="111111"/>
          <w:sz w:val="28"/>
          <w:sz w:val="28"/>
          <w:szCs w:val="28"/>
          <w:rtl w:val="true"/>
          <w:lang w:bidi="fa-IR"/>
        </w:rPr>
        <w:t xml:space="preserve">فعرف </w:t>
      </w:r>
      <w:r>
        <w:rPr>
          <w:rStyle w:val="FootnoteAnchor"/>
          <w:rtl w:val="true"/>
        </w:rPr>
        <w:footnoteReference w:id="534"/>
      </w:r>
      <w:r>
        <w:rPr>
          <w:rFonts w:ascii="IRNazanin" w:hAnsi="IRNazanin" w:eastAsia="IRNazanin"/>
          <w:color w:val="111111"/>
          <w:sz w:val="28"/>
          <w:sz w:val="28"/>
          <w:szCs w:val="28"/>
          <w:rtl w:val="true"/>
          <w:lang w:bidi="fa-IR"/>
        </w:rPr>
        <w:t>هذا الامر یقضی حجة الاسلام فقال یقضی أحب إلی وقال کل عمل عمله وهو فی</w:t>
      </w:r>
    </w:p>
    <w:p>
      <w:pPr>
        <w:pStyle w:val="BookText"/>
        <w:rPr/>
      </w:pPr>
      <w:r>
        <w:rPr>
          <w:rFonts w:ascii="IRNazanin" w:hAnsi="IRNazanin" w:eastAsia="IRNazanin"/>
          <w:color w:val="111111"/>
          <w:sz w:val="28"/>
          <w:sz w:val="28"/>
          <w:szCs w:val="28"/>
          <w:rtl w:val="true"/>
          <w:lang w:bidi="fa-IR"/>
        </w:rPr>
        <w:t>حال نصبه وضلالته ثم من الله علیه وعرفه الولایة فإنه یؤجر علیه الا الزکاة فإنه یعیدها</w:t>
      </w:r>
    </w:p>
    <w:p>
      <w:pPr>
        <w:pStyle w:val="BookText"/>
        <w:rPr/>
      </w:pPr>
      <w:r>
        <w:rPr>
          <w:rFonts w:ascii="IRNazanin" w:hAnsi="IRNazanin" w:eastAsia="IRNazanin"/>
          <w:color w:val="111111"/>
          <w:sz w:val="28"/>
          <w:sz w:val="28"/>
          <w:szCs w:val="28"/>
          <w:rtl w:val="true"/>
          <w:lang w:bidi="fa-IR"/>
        </w:rPr>
        <w:t>لأنه وضعها فی غیر مواضعها لأنها لأهل الولایة واما الصلاة والحج والصیام فلیس</w:t>
      </w:r>
    </w:p>
    <w:p>
      <w:pPr>
        <w:pStyle w:val="BookText"/>
        <w:rPr/>
      </w:pPr>
      <w:r>
        <w:rPr>
          <w:rFonts w:ascii="IRNazanin" w:hAnsi="IRNazanin" w:eastAsia="IRNazanin"/>
          <w:color w:val="111111"/>
          <w:sz w:val="28"/>
          <w:sz w:val="28"/>
          <w:szCs w:val="28"/>
          <w:rtl w:val="true"/>
          <w:lang w:bidi="fa-IR"/>
        </w:rPr>
        <w:t xml:space="preserve">علیه قضاء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ابن أبی عمیر عن فقیه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أذینة قال</w:t>
      </w:r>
    </w:p>
    <w:p>
      <w:pPr>
        <w:pStyle w:val="BookText"/>
        <w:rPr/>
      </w:pPr>
      <w:r>
        <w:rPr>
          <w:rFonts w:ascii="IRNazanin" w:hAnsi="IRNazanin" w:eastAsia="IRNazanin"/>
          <w:color w:val="111111"/>
          <w:sz w:val="28"/>
          <w:sz w:val="28"/>
          <w:szCs w:val="28"/>
          <w:rtl w:val="true"/>
          <w:lang w:bidi="fa-IR"/>
        </w:rPr>
        <w:t xml:space="preserve">کتبت إلی أبی عبد الله علیه السلام أسأله </w:t>
      </w:r>
      <w:r>
        <w:rPr>
          <w:rStyle w:val="FootnoteAnchor"/>
          <w:rtl w:val="true"/>
        </w:rPr>
        <w:footnoteReference w:id="536"/>
      </w:r>
      <w:r>
        <w:rPr>
          <w:rFonts w:ascii="IRNazanin" w:hAnsi="IRNazanin" w:eastAsia="IRNazanin"/>
          <w:color w:val="111111"/>
          <w:sz w:val="28"/>
          <w:sz w:val="28"/>
          <w:szCs w:val="28"/>
          <w:rtl w:val="true"/>
          <w:lang w:bidi="fa-IR"/>
        </w:rPr>
        <w:t>عن رجل حج ولا یدری ولا یعرف هذا</w:t>
      </w:r>
    </w:p>
    <w:p>
      <w:pPr>
        <w:pStyle w:val="BookText"/>
        <w:rPr/>
      </w:pPr>
      <w:r>
        <w:rPr>
          <w:rFonts w:ascii="IRNazanin" w:hAnsi="IRNazanin" w:eastAsia="IRNazanin"/>
          <w:color w:val="111111"/>
          <w:sz w:val="28"/>
          <w:sz w:val="28"/>
          <w:szCs w:val="28"/>
          <w:rtl w:val="true"/>
          <w:lang w:bidi="fa-IR"/>
        </w:rPr>
        <w:t xml:space="preserve">الامر ثم من الله علیه بمعرفته والدینونة </w:t>
      </w:r>
      <w:r>
        <w:rPr>
          <w:rStyle w:val="FootnoteAnchor"/>
          <w:rtl w:val="true"/>
        </w:rPr>
        <w:footnoteReference w:id="537"/>
      </w:r>
      <w:r>
        <w:rPr>
          <w:rFonts w:ascii="IRNazanin" w:hAnsi="IRNazanin" w:eastAsia="IRNazanin"/>
          <w:color w:val="111111"/>
          <w:sz w:val="28"/>
          <w:sz w:val="28"/>
          <w:szCs w:val="28"/>
          <w:rtl w:val="true"/>
          <w:lang w:bidi="fa-IR"/>
        </w:rPr>
        <w:t xml:space="preserve">به أعلیه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قد 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فریضة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قضی فریضة الله والحج أحب إلی کا یب صا</w:t>
      </w:r>
    </w:p>
    <w:p>
      <w:pPr>
        <w:pStyle w:val="BookText"/>
        <w:rPr/>
      </w:pPr>
      <w:r>
        <w:rPr>
          <w:rFonts w:ascii="IRNazanin" w:hAnsi="IRNazanin" w:eastAsia="IRNazanin"/>
          <w:color w:val="111111"/>
          <w:sz w:val="28"/>
          <w:sz w:val="28"/>
          <w:szCs w:val="28"/>
          <w:rtl w:val="true"/>
          <w:lang w:bidi="fa-IR"/>
        </w:rPr>
        <w:t xml:space="preserve">وعن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بعض الأصناف من اهل القبلة ناصب متدین ثم</w:t>
      </w:r>
    </w:p>
    <w:p>
      <w:pPr>
        <w:pStyle w:val="BookText"/>
        <w:rPr/>
      </w:pPr>
      <w:r>
        <w:rPr>
          <w:rFonts w:ascii="IRNazanin" w:hAnsi="IRNazanin" w:eastAsia="IRNazanin"/>
          <w:color w:val="111111"/>
          <w:sz w:val="28"/>
          <w:sz w:val="28"/>
          <w:szCs w:val="28"/>
          <w:rtl w:val="true"/>
          <w:lang w:bidi="fa-IR"/>
        </w:rPr>
        <w:t>من الله علیه فعرف هذا الامر أیقضی عنه حجة الاسلام أو علیه ان یحج من قابل قال</w:t>
      </w:r>
    </w:p>
    <w:p>
      <w:pPr>
        <w:pStyle w:val="BookText"/>
        <w:rPr/>
      </w:pPr>
      <w:r>
        <w:rPr>
          <w:rFonts w:ascii="IRNazanin" w:hAnsi="IRNazanin" w:eastAsia="IRNazanin"/>
          <w:color w:val="111111"/>
          <w:sz w:val="28"/>
          <w:sz w:val="28"/>
          <w:szCs w:val="28"/>
          <w:rtl w:val="true"/>
          <w:lang w:bidi="fa-IR"/>
        </w:rPr>
        <w:t>یحج 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 سئل</w:t>
      </w:r>
    </w:p>
    <w:p>
      <w:pPr>
        <w:pStyle w:val="BookText"/>
        <w:rPr/>
      </w:pPr>
      <w:r>
        <w:rPr>
          <w:rFonts w:ascii="IRNazanin" w:hAnsi="IRNazanin" w:eastAsia="IRNazanin"/>
          <w:color w:val="111111"/>
          <w:sz w:val="28"/>
          <w:sz w:val="28"/>
          <w:szCs w:val="28"/>
          <w:rtl w:val="true"/>
          <w:lang w:bidi="fa-IR"/>
        </w:rPr>
        <w:t>عن رجل لا یعرف هذا الامر وحج ثم من الله علیه بمعرفته قال یجزیه حجة ولو حج</w:t>
      </w:r>
    </w:p>
    <w:p>
      <w:pPr>
        <w:pStyle w:val="BookText"/>
        <w:rPr/>
      </w:pPr>
      <w:r>
        <w:rPr>
          <w:rFonts w:ascii="IRNazanin" w:hAnsi="IRNazanin" w:eastAsia="IRNazanin"/>
          <w:color w:val="111111"/>
          <w:sz w:val="28"/>
          <w:sz w:val="28"/>
          <w:szCs w:val="28"/>
          <w:rtl w:val="true"/>
          <w:lang w:bidi="fa-IR"/>
        </w:rPr>
        <w:t xml:space="preserve">کان أحب إلی وان کان ناصبا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للنصب فحج ثم من الله علیه بالمعرفة فعلیه الحج</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عبد الله الخراسانی عن أبی جعفر الثانی</w:t>
      </w:r>
    </w:p>
    <w:p>
      <w:pPr>
        <w:pStyle w:val="BookText"/>
        <w:rPr/>
      </w:pPr>
      <w:r>
        <w:rPr>
          <w:rFonts w:ascii="IRNazanin" w:hAnsi="IRNazanin" w:eastAsia="IRNazanin"/>
          <w:color w:val="111111"/>
          <w:sz w:val="28"/>
          <w:sz w:val="28"/>
          <w:szCs w:val="28"/>
          <w:rtl w:val="true"/>
          <w:lang w:bidi="fa-IR"/>
        </w:rPr>
        <w:t>علیه السلام قال قلت له انی حججت وانا مخالف وحججت حجتی هذه وقد من الله</w:t>
      </w:r>
    </w:p>
    <w:p>
      <w:pPr>
        <w:pStyle w:val="BookText"/>
        <w:rPr/>
      </w:pPr>
      <w:r>
        <w:rPr>
          <w:rFonts w:ascii="IRNazanin" w:hAnsi="IRNazanin" w:eastAsia="IRNazanin"/>
          <w:color w:val="111111"/>
          <w:sz w:val="28"/>
          <w:sz w:val="28"/>
          <w:szCs w:val="28"/>
          <w:rtl w:val="true"/>
          <w:lang w:bidi="fa-IR"/>
        </w:rPr>
        <w:t xml:space="preserve">علی بمعرفتکم وعلمت ان الذی کنت فیه </w:t>
      </w:r>
      <w:r>
        <w:rPr>
          <w:rStyle w:val="FootnoteAnchor"/>
          <w:rtl w:val="true"/>
        </w:rPr>
        <w:footnoteReference w:id="538"/>
      </w:r>
      <w:r>
        <w:rPr>
          <w:rFonts w:ascii="IRNazanin" w:hAnsi="IRNazanin" w:eastAsia="IRNazanin"/>
          <w:color w:val="111111"/>
          <w:sz w:val="28"/>
          <w:sz w:val="28"/>
          <w:szCs w:val="28"/>
          <w:rtl w:val="true"/>
          <w:lang w:bidi="fa-IR"/>
        </w:rPr>
        <w:t xml:space="preserve">کان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حجتی قال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اجعل هذه حجة الاسلام وتلک 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سهل بن زیاد عن علی بن مهزیار قال کتب إبراهیم بن محمد بن عمران الهمدانی</w:t>
      </w:r>
    </w:p>
    <w:p>
      <w:pPr>
        <w:pStyle w:val="BookText"/>
        <w:rPr/>
      </w:pPr>
      <w:r>
        <w:rPr>
          <w:rFonts w:ascii="IRNazanin" w:hAnsi="IRNazanin" w:eastAsia="IRNazanin"/>
          <w:color w:val="111111"/>
          <w:sz w:val="28"/>
          <w:sz w:val="28"/>
          <w:szCs w:val="28"/>
          <w:rtl w:val="true"/>
          <w:lang w:bidi="fa-IR"/>
        </w:rPr>
        <w:t xml:space="preserve">إلی أبی جعفر علیه السلام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وانا مخالف وکنت صرورة</w:t>
      </w:r>
    </w:p>
    <w:p>
      <w:pPr>
        <w:pStyle w:val="BookText"/>
        <w:rPr/>
      </w:pPr>
      <w:r>
        <w:rPr>
          <w:rFonts w:ascii="IRNazanin" w:hAnsi="IRNazanin" w:eastAsia="IRNazanin"/>
          <w:color w:val="111111"/>
          <w:sz w:val="28"/>
          <w:sz w:val="28"/>
          <w:szCs w:val="28"/>
          <w:rtl w:val="true"/>
          <w:lang w:bidi="fa-IR"/>
        </w:rPr>
        <w:t xml:space="preserve">فدخلت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بالعمرة إلی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الیه </w:t>
      </w:r>
      <w:r>
        <w:rPr>
          <w:rStyle w:val="FootnoteAnchor"/>
          <w:rtl w:val="true"/>
        </w:rPr>
        <w:footnoteReference w:id="539"/>
      </w:r>
      <w:r>
        <w:rPr>
          <w:rFonts w:ascii="IRNazanin" w:hAnsi="IRNazanin" w:eastAsia="IRNazanin"/>
          <w:color w:val="111111"/>
          <w:sz w:val="28"/>
          <w:sz w:val="28"/>
          <w:szCs w:val="28"/>
          <w:rtl w:val="true"/>
          <w:lang w:bidi="fa-IR"/>
        </w:rPr>
        <w:t xml:space="preserve">أعد حجک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الشیخ</w:t>
      </w:r>
    </w:p>
    <w:p>
      <w:pPr>
        <w:pStyle w:val="BookText"/>
        <w:rPr/>
      </w:pPr>
      <w:r>
        <w:rPr>
          <w:rFonts w:ascii="IRNazanin" w:hAnsi="IRNazanin" w:eastAsia="IRNazanin"/>
          <w:color w:val="111111"/>
          <w:sz w:val="28"/>
          <w:sz w:val="28"/>
          <w:szCs w:val="28"/>
          <w:rtl w:val="true"/>
          <w:lang w:bidi="fa-IR"/>
        </w:rPr>
        <w:t>هذه وأمثالها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قبول الاعمال بولایة الأئمة علیهم السلام</w:t>
      </w:r>
    </w:p>
    <w:p>
      <w:pPr>
        <w:pStyle w:val="BookText"/>
        <w:rPr/>
      </w:pPr>
      <w:r>
        <w:rPr>
          <w:rFonts w:ascii="IRNazanin" w:hAnsi="IRNazanin" w:eastAsia="IRNazanin"/>
          <w:color w:val="111111"/>
          <w:sz w:val="28"/>
          <w:sz w:val="28"/>
          <w:szCs w:val="28"/>
          <w:rtl w:val="true"/>
          <w:lang w:bidi="fa-IR"/>
        </w:rPr>
        <w:t>من أبواب المقدمات فی کتاب الطهارة ما بظاهره یدل علی لزوم الإعادة علی المستبصر</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صلی الله علیه وآله ان أفضل الأشیاء</w:t>
      </w:r>
    </w:p>
    <w:p>
      <w:pPr>
        <w:pStyle w:val="BookText"/>
        <w:rPr/>
      </w:pPr>
      <w:r>
        <w:rPr>
          <w:rFonts w:ascii="IRNazanin" w:hAnsi="IRNazanin" w:eastAsia="IRNazanin"/>
          <w:color w:val="111111"/>
          <w:sz w:val="28"/>
          <w:sz w:val="28"/>
          <w:szCs w:val="28"/>
          <w:rtl w:val="true"/>
          <w:lang w:bidi="fa-IR"/>
        </w:rPr>
        <w:t>ما إذا أنت فاتک لم تکن منه توبة دون ان ترجع الیه فتؤدیه بعینه ان الصلاة والزکاة</w:t>
      </w:r>
    </w:p>
    <w:p>
      <w:pPr>
        <w:pStyle w:val="BookText"/>
        <w:rPr/>
      </w:pPr>
      <w:r>
        <w:rPr>
          <w:rFonts w:ascii="IRNazanin" w:hAnsi="IRNazanin" w:eastAsia="IRNazanin"/>
          <w:color w:val="111111"/>
          <w:sz w:val="28"/>
          <w:sz w:val="28"/>
          <w:szCs w:val="28"/>
          <w:rtl w:val="true"/>
          <w:lang w:bidi="fa-IR"/>
        </w:rPr>
        <w:t xml:space="preserve">والحج والولایة لیس یقع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مکانها دون أدائها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تلک الأربعة</w:t>
      </w:r>
    </w:p>
    <w:p>
      <w:pPr>
        <w:pStyle w:val="BookText"/>
        <w:rPr/>
      </w:pPr>
      <w:r>
        <w:rPr>
          <w:rFonts w:ascii="IRNazanin" w:hAnsi="IRNazanin" w:eastAsia="IRNazanin"/>
          <w:color w:val="111111"/>
          <w:sz w:val="28"/>
          <w:sz w:val="28"/>
          <w:szCs w:val="28"/>
          <w:rtl w:val="true"/>
          <w:lang w:bidi="fa-IR"/>
        </w:rPr>
        <w:t xml:space="preserve">شئ یجزیک مکانه غیره ولاحظ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الفرائض الفائتة من أبواب</w:t>
      </w:r>
    </w:p>
    <w:p>
      <w:pPr>
        <w:pStyle w:val="BookText"/>
        <w:rPr/>
      </w:pPr>
      <w:r>
        <w:rPr>
          <w:rFonts w:ascii="IRNazanin" w:hAnsi="IRNazanin" w:eastAsia="IRNazanin"/>
          <w:color w:val="111111"/>
          <w:sz w:val="28"/>
          <w:sz w:val="28"/>
          <w:szCs w:val="28"/>
          <w:rtl w:val="true"/>
          <w:lang w:bidi="fa-IR"/>
        </w:rPr>
        <w:t>قضاء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برید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إعادة الزکاة علی المستبصر</w:t>
      </w:r>
    </w:p>
    <w:p>
      <w:pPr>
        <w:pStyle w:val="BookText"/>
        <w:rPr/>
      </w:pPr>
      <w:r>
        <w:rPr>
          <w:rFonts w:ascii="IRNazanin" w:hAnsi="IRNazanin" w:eastAsia="IRNazanin"/>
          <w:color w:val="111111"/>
          <w:sz w:val="28"/>
          <w:sz w:val="28"/>
          <w:szCs w:val="28"/>
          <w:rtl w:val="true"/>
          <w:lang w:bidi="fa-IR"/>
        </w:rPr>
        <w:t>من أبواب من یستحق الزکاة قوله الرجل یکون فی بعض هذه الأهواء الحروریة</w:t>
      </w:r>
    </w:p>
    <w:p>
      <w:pPr>
        <w:pStyle w:val="BookText"/>
        <w:rPr/>
      </w:pPr>
      <w:r>
        <w:rPr>
          <w:rFonts w:ascii="IRNazanin" w:hAnsi="IRNazanin" w:eastAsia="IRNazanin"/>
          <w:color w:val="111111"/>
          <w:sz w:val="28"/>
          <w:sz w:val="28"/>
          <w:szCs w:val="28"/>
          <w:rtl w:val="true"/>
          <w:lang w:bidi="fa-IR"/>
        </w:rPr>
        <w:t>والمرجئة والعثمانیة والقدریة ثم یتوب ویعرف هذا الامر ویحسن رأیه أیعید کل</w:t>
      </w:r>
    </w:p>
    <w:p>
      <w:pPr>
        <w:pStyle w:val="BookText"/>
        <w:rPr/>
      </w:pPr>
      <w:r>
        <w:rPr>
          <w:rFonts w:ascii="IRNazanin" w:hAnsi="IRNazanin" w:eastAsia="IRNazanin"/>
          <w:color w:val="111111"/>
          <w:sz w:val="28"/>
          <w:sz w:val="28"/>
          <w:szCs w:val="28"/>
          <w:rtl w:val="true"/>
          <w:lang w:bidi="fa-IR"/>
        </w:rPr>
        <w:t>صلاة صلیها أو صوم أو زکاة أو حج أو لیس علیه إعادة شئ من ذلک قال لیس علیه إعادة</w:t>
      </w:r>
    </w:p>
    <w:p>
      <w:pPr>
        <w:pStyle w:val="BookText"/>
        <w:rPr/>
      </w:pPr>
      <w:r>
        <w:rPr>
          <w:rFonts w:ascii="IRNazanin" w:hAnsi="IRNazanin" w:eastAsia="IRNazanin"/>
          <w:color w:val="111111"/>
          <w:sz w:val="28"/>
          <w:sz w:val="28"/>
          <w:szCs w:val="28"/>
          <w:rtl w:val="true"/>
          <w:lang w:bidi="fa-IR"/>
        </w:rPr>
        <w:t>شئ من ذلک غیر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کتب إلی أبو عبد الله علیه السلام ان کل عمل</w:t>
      </w:r>
    </w:p>
    <w:p>
      <w:pPr>
        <w:pStyle w:val="BookText"/>
        <w:rPr/>
      </w:pPr>
      <w:r>
        <w:rPr>
          <w:rFonts w:ascii="IRNazanin" w:hAnsi="IRNazanin" w:eastAsia="IRNazanin"/>
          <w:color w:val="111111"/>
          <w:sz w:val="28"/>
          <w:sz w:val="28"/>
          <w:szCs w:val="28"/>
          <w:rtl w:val="true"/>
          <w:lang w:bidi="fa-IR"/>
        </w:rPr>
        <w:t>عمله الناصب فی حال ضلاله أو حال نصبه ثم من الله علیه وعرفه هذا الامر فإنه</w:t>
      </w:r>
    </w:p>
    <w:p>
      <w:pPr>
        <w:pStyle w:val="BookText"/>
        <w:rPr/>
      </w:pPr>
      <w:r>
        <w:rPr>
          <w:rFonts w:ascii="IRNazanin" w:hAnsi="IRNazanin" w:eastAsia="IRNazanin"/>
          <w:color w:val="111111"/>
          <w:sz w:val="28"/>
          <w:sz w:val="28"/>
          <w:szCs w:val="28"/>
          <w:rtl w:val="true"/>
          <w:lang w:bidi="fa-IR"/>
        </w:rPr>
        <w:t>یؤجر علیه ویکتب له الا الزکاة فإنه یعیدها لأنه وضعها فی غیر موضعها وانما موضعها</w:t>
      </w:r>
    </w:p>
    <w:p>
      <w:pPr>
        <w:pStyle w:val="BookText"/>
        <w:rPr/>
      </w:pPr>
      <w:r>
        <w:rPr>
          <w:rFonts w:ascii="IRNazanin" w:hAnsi="IRNazanin" w:eastAsia="IRNazanin"/>
          <w:color w:val="111111"/>
          <w:sz w:val="28"/>
          <w:sz w:val="28"/>
          <w:szCs w:val="28"/>
          <w:rtl w:val="true"/>
          <w:lang w:bidi="fa-IR"/>
        </w:rPr>
        <w:t>اهل الولایة واما الصلاة والصوم فلیس علیه قضائهما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یکن له مال فحج به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إخوانه قوله علیه السلام وکذلک الناصب إذا عرف فعلیه الحج وان کان قد حج</w:t>
      </w:r>
      <w:bookmarkStart w:id="311" w:name="pg16862_230289"/>
    </w:p>
    <w:p>
      <w:pPr>
        <w:pStyle w:val="Heading3"/>
        <w:numPr>
          <w:ilvl w:val="2"/>
          <w:numId w:val="1"/>
        </w:numPr>
        <w:rPr/>
      </w:pPr>
      <w:bookmarkStart w:id="312" w:name="__RefHeading___Toc9964750_417432637"/>
      <w:bookmarkStart w:id="313" w:name="_Toc113"/>
      <w:bookmarkEnd w:id="311"/>
      <w:bookmarkEnd w:id="312"/>
      <w:r>
        <w:rPr>
          <w:rtl w:val="true"/>
        </w:rPr>
        <w:t>أبواب النیابة وما یتعلق بها</w:t>
      </w:r>
      <w:bookmarkEnd w:id="313"/>
    </w:p>
    <w:p>
      <w:pPr>
        <w:pStyle w:val="Heading4"/>
        <w:numPr>
          <w:ilvl w:val="3"/>
          <w:numId w:val="1"/>
        </w:numPr>
        <w:rPr/>
      </w:pPr>
      <w:bookmarkStart w:id="314" w:name="__RefHeading___Toc9964752_417432637"/>
      <w:bookmarkStart w:id="315" w:name="_Toc114"/>
      <w:bookmarkEnd w:id="314"/>
      <w:r>
        <w:rPr>
          <w:rtl w:val="true"/>
        </w:rPr>
        <w:t>(</w:t>
      </w:r>
      <w:r>
        <w:rPr/>
        <w:t>1</w:t>
      </w:r>
      <w:r>
        <w:rPr>
          <w:rtl w:val="true"/>
        </w:rPr>
        <w:t xml:space="preserve">) </w:t>
      </w:r>
      <w:r>
        <w:rPr>
          <w:rtl w:val="true"/>
        </w:rPr>
        <w:t>باب انه یجب علی الموسر ان یستنیب للحج من لا یجب علیه الحج إذا لم یتمکن بنفسه وانه یجزیه ان حج عنه ابنه</w:t>
      </w:r>
      <w:bookmarkEnd w:id="315"/>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 فقیه</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عن أبی عبد الله علیه السلام قال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موسر </w:t>
      </w:r>
      <w:r>
        <w:rPr>
          <w:rStyle w:val="FootnoteAnchor"/>
          <w:rtl w:val="true"/>
        </w:rPr>
        <w:footnoteReference w:id="540"/>
      </w:r>
      <w:r>
        <w:rPr>
          <w:rFonts w:ascii="IRNazanin" w:hAnsi="IRNazanin" w:eastAsia="IRNazanin"/>
          <w:color w:val="111111"/>
          <w:sz w:val="28"/>
          <w:sz w:val="28"/>
          <w:szCs w:val="28"/>
          <w:rtl w:val="true"/>
          <w:lang w:bidi="fa-IR"/>
        </w:rPr>
        <w:t>حال بینه</w:t>
      </w:r>
    </w:p>
    <w:p>
      <w:pPr>
        <w:pStyle w:val="BookText"/>
        <w:rPr/>
      </w:pPr>
      <w:r>
        <w:rPr>
          <w:rFonts w:ascii="IRNazanin" w:hAnsi="IRNazanin" w:eastAsia="IRNazanin"/>
          <w:color w:val="111111"/>
          <w:sz w:val="28"/>
          <w:sz w:val="28"/>
          <w:szCs w:val="28"/>
          <w:rtl w:val="true"/>
          <w:lang w:bidi="fa-IR"/>
        </w:rPr>
        <w:t xml:space="preserve">وبین الحج مرض أوامر یعذره الله تعالی فیه فان علیه ان یحج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صرورة لا مال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مثل ذلک عن یب فی ذیل روایة الحلبی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Amiri" w:hAnsi="Amiri" w:eastAsia="Amiri" w:cs="Amiri"/>
          <w:color w:val="111111"/>
          <w:sz w:val="28"/>
          <w:sz w:val="28"/>
          <w:szCs w:val="28"/>
          <w:rtl w:val="true"/>
          <w:lang w:bidi="ar-SA"/>
        </w:rPr>
        <w:t>الحج والعمرة من أبواب وجوبهما</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رجل مسلم حال بینه</w:t>
      </w:r>
    </w:p>
    <w:p>
      <w:pPr>
        <w:pStyle w:val="BookText"/>
        <w:rPr/>
      </w:pPr>
      <w:r>
        <w:rPr>
          <w:rFonts w:ascii="IRNazanin" w:hAnsi="IRNazanin" w:eastAsia="IRNazanin"/>
          <w:color w:val="111111"/>
          <w:sz w:val="28"/>
          <w:sz w:val="28"/>
          <w:szCs w:val="28"/>
          <w:rtl w:val="true"/>
          <w:lang w:bidi="fa-IR"/>
        </w:rPr>
        <w:t>وبین الحج مرض أو أمر یعذره الله فیه قال علیه ان یحج عنه من ماله صرورة لا مال له</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یب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الحسین بن سعید عن فضالة بن أیوب عن القاسم بن برید عن محمد بن مسلم عن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جعفر علیه السلام قال کان علی علیه السلام یقول لو أن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الحج فعرض له</w:t>
      </w:r>
    </w:p>
    <w:p>
      <w:pPr>
        <w:pStyle w:val="BookText"/>
        <w:rPr/>
      </w:pPr>
      <w:r>
        <w:rPr>
          <w:rFonts w:ascii="IRNazanin" w:hAnsi="IRNazanin" w:eastAsia="IRNazanin"/>
          <w:color w:val="111111"/>
          <w:sz w:val="28"/>
          <w:sz w:val="28"/>
          <w:szCs w:val="28"/>
          <w:rtl w:val="true"/>
          <w:lang w:bidi="fa-IR"/>
        </w:rPr>
        <w:t xml:space="preserve">مرض أو خالطه سقم فلم یستطع الخروج فلیجهز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ماله ثم لیبعثه مکانه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معویة بن عمار عن</w:t>
      </w:r>
    </w:p>
    <w:p>
      <w:pPr>
        <w:pStyle w:val="BookText"/>
        <w:rPr/>
      </w:pPr>
      <w:r>
        <w:rPr>
          <w:rFonts w:ascii="IRNazanin" w:hAnsi="IRNazanin" w:eastAsia="IRNazanin"/>
          <w:color w:val="111111"/>
          <w:sz w:val="28"/>
          <w:sz w:val="28"/>
          <w:szCs w:val="28"/>
          <w:rtl w:val="true"/>
          <w:lang w:bidi="fa-IR"/>
        </w:rPr>
        <w:t xml:space="preserve">أبی عبد الله علیه السلام قال إن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رأی شیخا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یحج قط ولم یطق الحج</w:t>
      </w:r>
    </w:p>
    <w:p>
      <w:pPr>
        <w:pStyle w:val="BookText"/>
        <w:rPr/>
      </w:pPr>
      <w:r>
        <w:rPr>
          <w:rFonts w:ascii="IRNazanin" w:hAnsi="IRNazanin" w:eastAsia="IRNazanin"/>
          <w:color w:val="111111"/>
          <w:sz w:val="28"/>
          <w:sz w:val="28"/>
          <w:szCs w:val="28"/>
          <w:rtl w:val="true"/>
          <w:lang w:bidi="fa-IR"/>
        </w:rPr>
        <w:t xml:space="preserve">من کبره فأمره ان یجهز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فیحج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 عبد الله</w:t>
      </w:r>
    </w:p>
    <w:p>
      <w:pPr>
        <w:pStyle w:val="BookText"/>
        <w:rPr/>
      </w:pPr>
      <w:r>
        <w:rPr>
          <w:rFonts w:ascii="IRNazanin" w:hAnsi="IRNazanin" w:eastAsia="IRNazanin"/>
          <w:color w:val="111111"/>
          <w:sz w:val="28"/>
          <w:sz w:val="28"/>
          <w:szCs w:val="28"/>
          <w:rtl w:val="true"/>
          <w:lang w:bidi="fa-IR"/>
        </w:rPr>
        <w:t xml:space="preserve">بن سنان یب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یحیی عن فقیه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إن أمیر المؤمنین علیه السلام </w:t>
      </w:r>
      <w:r>
        <w:rPr>
          <w:rStyle w:val="FootnoteAnchor"/>
          <w:rtl w:val="true"/>
        </w:rPr>
        <w:footnoteReference w:id="541"/>
      </w:r>
      <w:r>
        <w:rPr>
          <w:rFonts w:ascii="IRNazanin" w:hAnsi="IRNazanin" w:eastAsia="IRNazanin"/>
          <w:color w:val="111111"/>
          <w:sz w:val="28"/>
          <w:sz w:val="28"/>
          <w:szCs w:val="28"/>
          <w:rtl w:val="true"/>
          <w:lang w:bidi="fa-IR"/>
        </w:rPr>
        <w:t xml:space="preserve">أمر شیخا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یحج قط ولم</w:t>
      </w:r>
    </w:p>
    <w:p>
      <w:pPr>
        <w:pStyle w:val="BookText"/>
        <w:rPr/>
      </w:pPr>
      <w:r>
        <w:rPr>
          <w:rFonts w:ascii="IRNazanin" w:hAnsi="IRNazanin" w:eastAsia="IRNazanin"/>
          <w:color w:val="111111"/>
          <w:sz w:val="28"/>
          <w:sz w:val="28"/>
          <w:szCs w:val="28"/>
          <w:rtl w:val="true"/>
          <w:lang w:bidi="fa-IR"/>
        </w:rPr>
        <w:t xml:space="preserve">یطق </w:t>
      </w:r>
      <w:r>
        <w:rPr>
          <w:rStyle w:val="FootnoteAnchor"/>
          <w:rtl w:val="true"/>
        </w:rPr>
        <w:footnoteReference w:id="542"/>
      </w:r>
      <w:r>
        <w:rPr>
          <w:rFonts w:ascii="IRNazanin" w:hAnsi="IRNazanin" w:eastAsia="IRNazanin"/>
          <w:color w:val="111111"/>
          <w:sz w:val="28"/>
          <w:sz w:val="28"/>
          <w:szCs w:val="28"/>
          <w:rtl w:val="true"/>
          <w:lang w:bidi="fa-IR"/>
        </w:rPr>
        <w:t xml:space="preserve">الحج لکبره أن یجهز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بن معروف</w:t>
      </w:r>
    </w:p>
    <w:p>
      <w:pPr>
        <w:pStyle w:val="BookText"/>
        <w:rPr/>
      </w:pPr>
      <w:r>
        <w:rPr>
          <w:rFonts w:ascii="IRNazanin" w:hAnsi="IRNazanin" w:eastAsia="IRNazanin"/>
          <w:color w:val="111111"/>
          <w:sz w:val="28"/>
          <w:sz w:val="28"/>
          <w:szCs w:val="28"/>
          <w:rtl w:val="true"/>
          <w:lang w:bidi="fa-IR"/>
        </w:rPr>
        <w:t xml:space="preserve">والحسن بن علی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فضالة عن ابان بن عثمن عن سلمة أبی حفص</w:t>
      </w:r>
    </w:p>
    <w:p>
      <w:pPr>
        <w:pStyle w:val="BookText"/>
        <w:rPr/>
      </w:pPr>
      <w:r>
        <w:rPr>
          <w:rFonts w:ascii="IRNazanin" w:hAnsi="IRNazanin" w:eastAsia="IRNazanin"/>
          <w:color w:val="111111"/>
          <w:sz w:val="28"/>
          <w:sz w:val="28"/>
          <w:szCs w:val="28"/>
          <w:rtl w:val="true"/>
          <w:lang w:bidi="fa-IR"/>
        </w:rPr>
        <w:t xml:space="preserve">عن أبی عبد الله عن أبیه علیهما السلام ان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ولم یحج قط فقال</w:t>
      </w:r>
    </w:p>
    <w:p>
      <w:pPr>
        <w:pStyle w:val="BookText"/>
        <w:rPr/>
      </w:pPr>
      <w:r>
        <w:rPr>
          <w:rFonts w:ascii="IRNazanin" w:hAnsi="IRNazanin" w:eastAsia="IRNazanin"/>
          <w:color w:val="111111"/>
          <w:sz w:val="28"/>
          <w:sz w:val="28"/>
          <w:szCs w:val="28"/>
          <w:rtl w:val="true"/>
          <w:lang w:bidi="fa-IR"/>
        </w:rPr>
        <w:t>انی کنت کثیر المال وفرطت فی الحج حتی کبر سنی قال فتستطیع الحج قال لا فقال</w:t>
      </w:r>
    </w:p>
    <w:p>
      <w:pPr>
        <w:pStyle w:val="BookText"/>
        <w:rPr/>
      </w:pPr>
      <w:r>
        <w:rPr>
          <w:rFonts w:ascii="IRNazanin" w:hAnsi="IRNazanin" w:eastAsia="IRNazanin"/>
          <w:color w:val="111111"/>
          <w:sz w:val="28"/>
          <w:sz w:val="28"/>
          <w:szCs w:val="28"/>
          <w:rtl w:val="true"/>
          <w:lang w:bidi="fa-IR"/>
        </w:rPr>
        <w:t xml:space="preserve">له علی علیه السلام إن شئت فجهز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ابعثه یحج عنک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جعفر بن محمد</w:t>
      </w:r>
    </w:p>
    <w:p>
      <w:pPr>
        <w:pStyle w:val="BookText"/>
        <w:rPr/>
      </w:pPr>
      <w:r>
        <w:rPr>
          <w:rFonts w:ascii="IRNazanin" w:hAnsi="IRNazanin" w:eastAsia="IRNazanin"/>
          <w:color w:val="111111"/>
          <w:sz w:val="28"/>
          <w:sz w:val="28"/>
          <w:szCs w:val="28"/>
          <w:rtl w:val="true"/>
          <w:lang w:bidi="fa-IR"/>
        </w:rPr>
        <w:t>الأشعری عن عبد الله بن میمون القداح عن أبی جعفر عن أبیه علیهما السلام ان</w:t>
      </w:r>
    </w:p>
    <w:p>
      <w:pPr>
        <w:pStyle w:val="BookText"/>
        <w:rPr/>
      </w:pP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لرجل کبیر لم یحج قط إن شئت ان تجهز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ابعثه ان</w:t>
      </w:r>
    </w:p>
    <w:p>
      <w:pPr>
        <w:pStyle w:val="BookText"/>
        <w:rPr/>
      </w:pPr>
      <w:r>
        <w:rPr>
          <w:rFonts w:ascii="IRNazanin" w:hAnsi="IRNazanin" w:eastAsia="IRNazanin"/>
          <w:color w:val="111111"/>
          <w:sz w:val="28"/>
          <w:sz w:val="28"/>
          <w:szCs w:val="28"/>
          <w:rtl w:val="true"/>
          <w:lang w:bidi="fa-IR"/>
        </w:rPr>
        <w:t>یحج عنک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روینا عن جعفر بن محمد علیهما السلام ان رجلا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اتاه فقال أبی شیخ کبیر لم یحج أفأجهز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فقال نعم ان امرأة سئلت</w:t>
      </w:r>
    </w:p>
    <w:p>
      <w:pPr>
        <w:pStyle w:val="BookText"/>
        <w:rPr/>
      </w:pPr>
      <w:r>
        <w:rPr>
          <w:rFonts w:ascii="IRNazanin" w:hAnsi="IRNazanin" w:eastAsia="IRNazanin"/>
          <w:color w:val="111111"/>
          <w:sz w:val="28"/>
          <w:sz w:val="28"/>
          <w:szCs w:val="28"/>
          <w:rtl w:val="true"/>
          <w:lang w:bidi="fa-IR"/>
        </w:rPr>
        <w:t xml:space="preserve">رسول الله صلی الله علیه وآله ان تحج عن أبیها لأنه شیخ کبیر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فافعلی انه لو کان علی أبیک دین فقضیته عنه أجزأه ذلک 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جعفر بن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علیهما السلام أنه قال إن امرأة من خثعم سألت رسول الله صلی الله علیه وآله</w:t>
      </w:r>
      <w:bookmarkStart w:id="316" w:name="pg16862_230291"/>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فافعلی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بن المفید فی المقنعة عن الفضل بن</w:t>
      </w:r>
    </w:p>
    <w:p>
      <w:pPr>
        <w:pStyle w:val="BookText"/>
        <w:rPr/>
      </w:pPr>
      <w:r>
        <w:rPr>
          <w:rFonts w:ascii="IRNazanin" w:hAnsi="IRNazanin" w:eastAsia="IRNazanin"/>
          <w:color w:val="111111"/>
          <w:sz w:val="28"/>
          <w:sz w:val="28"/>
          <w:szCs w:val="28"/>
          <w:rtl w:val="true"/>
          <w:lang w:bidi="fa-IR"/>
        </w:rPr>
        <w:t>العباس قال أتت امرأة من خثعم رسول الله صلی الله علیه وآله وسلم فقالت إن أبی</w:t>
      </w:r>
    </w:p>
    <w:p>
      <w:pPr>
        <w:pStyle w:val="BookText"/>
        <w:rPr/>
      </w:pPr>
      <w:r>
        <w:rPr>
          <w:rFonts w:ascii="IRNazanin" w:hAnsi="IRNazanin" w:eastAsia="IRNazanin"/>
          <w:color w:val="111111"/>
          <w:sz w:val="28"/>
          <w:sz w:val="28"/>
          <w:szCs w:val="28"/>
          <w:rtl w:val="true"/>
          <w:lang w:bidi="fa-IR"/>
        </w:rPr>
        <w:t>أدرکته فریضة الحج وهو شیخ کبیر لا یستطیع ان یلبث علی دابته فقال لها رسول الله</w:t>
      </w:r>
    </w:p>
    <w:p>
      <w:pPr>
        <w:pStyle w:val="BookText"/>
        <w:rPr/>
      </w:pPr>
      <w:r>
        <w:rPr>
          <w:rFonts w:ascii="IRNazanin" w:hAnsi="IRNazanin" w:eastAsia="IRNazanin"/>
          <w:color w:val="111111"/>
          <w:sz w:val="28"/>
          <w:sz w:val="28"/>
          <w:szCs w:val="28"/>
          <w:rtl w:val="true"/>
          <w:lang w:bidi="fa-IR"/>
        </w:rPr>
        <w:t>صلی الله علیه وآله وسلم فحجی عن أبیک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امرأة خثعمیة انها اتت إلی</w:t>
      </w:r>
    </w:p>
    <w:p>
      <w:pPr>
        <w:pStyle w:val="BookText"/>
        <w:rPr/>
      </w:pPr>
      <w:r>
        <w:rPr>
          <w:rFonts w:ascii="IRNazanin" w:hAnsi="IRNazanin" w:eastAsia="IRNazanin"/>
          <w:color w:val="111111"/>
          <w:sz w:val="28"/>
          <w:sz w:val="28"/>
          <w:szCs w:val="28"/>
          <w:rtl w:val="true"/>
          <w:lang w:bidi="fa-IR"/>
        </w:rPr>
        <w:t>رسول الله صلی الله علیه وآله فقالت یا رسول الله ان فرض الحج قد أدرک أبی وهو شیخ</w:t>
      </w:r>
    </w:p>
    <w:p>
      <w:pPr>
        <w:pStyle w:val="BookText"/>
        <w:rPr/>
      </w:pPr>
      <w:r>
        <w:rPr>
          <w:rFonts w:ascii="IRNazanin" w:hAnsi="IRNazanin" w:eastAsia="IRNazanin"/>
          <w:color w:val="111111"/>
          <w:sz w:val="28"/>
          <w:sz w:val="28"/>
          <w:szCs w:val="28"/>
          <w:rtl w:val="true"/>
          <w:lang w:bidi="fa-IR"/>
        </w:rPr>
        <w:t>لا یقدر علی رکوب الراحلة أیجوز ان أحج عنه قال صلی الله علیه وآله یجوز قالت</w:t>
      </w:r>
    </w:p>
    <w:p>
      <w:pPr>
        <w:pStyle w:val="BookText"/>
        <w:rPr/>
      </w:pPr>
      <w:r>
        <w:rPr>
          <w:rFonts w:ascii="IRNazanin" w:hAnsi="IRNazanin" w:eastAsia="IRNazanin"/>
          <w:color w:val="111111"/>
          <w:sz w:val="28"/>
          <w:sz w:val="28"/>
          <w:szCs w:val="28"/>
          <w:rtl w:val="true"/>
          <w:lang w:bidi="fa-IR"/>
        </w:rPr>
        <w:t>یا رسول الله ینفعه ذلک قال أرأیت لو کان علی أبیک دین فقضیته اما کان یجزی قالت</w:t>
      </w:r>
    </w:p>
    <w:p>
      <w:pPr>
        <w:pStyle w:val="BookText"/>
        <w:rPr/>
      </w:pPr>
      <w:r>
        <w:rPr>
          <w:rFonts w:ascii="IRNazanin" w:hAnsi="IRNazanin" w:eastAsia="IRNazanin"/>
          <w:color w:val="111111"/>
          <w:sz w:val="28"/>
          <w:sz w:val="28"/>
          <w:szCs w:val="28"/>
          <w:rtl w:val="true"/>
          <w:lang w:bidi="fa-IR"/>
        </w:rPr>
        <w:t xml:space="preserve">نعم قال فدین الله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جابر أنه قال یا رسول الله ان أبی شیخ کبیر لا یقدر علی</w:t>
      </w:r>
    </w:p>
    <w:p>
      <w:pPr>
        <w:pStyle w:val="BookText"/>
        <w:rPr/>
      </w:pPr>
      <w:r>
        <w:rPr>
          <w:rFonts w:ascii="Amiri" w:hAnsi="Amiri" w:eastAsia="Amiri" w:cs="Amiri"/>
          <w:color w:val="111111"/>
          <w:sz w:val="28"/>
          <w:sz w:val="28"/>
          <w:szCs w:val="28"/>
          <w:rtl w:val="true"/>
          <w:lang w:bidi="ar-SA"/>
        </w:rPr>
        <w:t>الحج والعمرة فقال حج عنه واعتمر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التطوع بالصلاة عن</w:t>
      </w:r>
    </w:p>
    <w:p>
      <w:pPr>
        <w:pStyle w:val="BookText"/>
        <w:rPr/>
      </w:pPr>
      <w:r>
        <w:rPr>
          <w:rFonts w:ascii="IRNazanin" w:hAnsi="IRNazanin" w:eastAsia="IRNazanin"/>
          <w:color w:val="111111"/>
          <w:sz w:val="28"/>
          <w:sz w:val="28"/>
          <w:szCs w:val="28"/>
          <w:rtl w:val="true"/>
          <w:lang w:bidi="fa-IR"/>
        </w:rPr>
        <w:t>المیت من أبواب قضاء الصلوات قوله علیه السلام یقضی عن المیت الحج والصوم</w:t>
      </w:r>
    </w:p>
    <w:p>
      <w:pPr>
        <w:pStyle w:val="BookText"/>
        <w:rPr/>
      </w:pPr>
      <w:r>
        <w:rPr>
          <w:rFonts w:ascii="IRNazanin" w:hAnsi="IRNazanin" w:eastAsia="IRNazanin"/>
          <w:color w:val="111111"/>
          <w:sz w:val="28"/>
          <w:sz w:val="28"/>
          <w:szCs w:val="28"/>
          <w:rtl w:val="true"/>
          <w:lang w:bidi="fa-IR"/>
        </w:rPr>
        <w:t xml:space="preserve">والعتق وفعاله الحسن وفی روایة العلاء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والبزنطی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مسلم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ولاحظ سائر أحادیث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حدیث الجعفریات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النائب إذا ضمن الحجة</w:t>
      </w:r>
    </w:p>
    <w:p>
      <w:pPr>
        <w:pStyle w:val="BookText"/>
        <w:rPr/>
      </w:pPr>
      <w:r>
        <w:rPr>
          <w:rFonts w:ascii="IRNazanin" w:hAnsi="IRNazanin" w:eastAsia="IRNazanin"/>
          <w:color w:val="111111"/>
          <w:sz w:val="28"/>
          <w:sz w:val="28"/>
          <w:szCs w:val="28"/>
          <w:rtl w:val="true"/>
          <w:lang w:bidi="fa-IR"/>
        </w:rPr>
        <w:t xml:space="preserve">فالدراهم له قوله صلی الله علیه وآله وکیف بکم إذا کان الحج فیکم متجرا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یحجون عن الأموات والاحیاء فیستفضلون الفضلة فیأکلونها</w:t>
      </w:r>
    </w:p>
    <w:p>
      <w:pPr>
        <w:pStyle w:val="Heading4"/>
        <w:numPr>
          <w:ilvl w:val="3"/>
          <w:numId w:val="1"/>
        </w:numPr>
        <w:rPr/>
      </w:pPr>
      <w:bookmarkStart w:id="317" w:name="__RefHeading___Toc9964754_417432637"/>
      <w:bookmarkStart w:id="318" w:name="_Toc115"/>
      <w:bookmarkEnd w:id="317"/>
      <w:r>
        <w:rPr>
          <w:rtl w:val="true"/>
        </w:rPr>
        <w:t>(</w:t>
      </w:r>
      <w:r>
        <w:rPr/>
        <w:t>2</w:t>
      </w:r>
      <w:r>
        <w:rPr>
          <w:rtl w:val="true"/>
        </w:rPr>
        <w:t xml:space="preserve">) </w:t>
      </w:r>
      <w:r>
        <w:rPr>
          <w:rtl w:val="true"/>
        </w:rPr>
        <w:t>باب ان الموسر ان مات ولم یحج حجة الاسلام یحج عنه من ماله من لا یجب علیه الحج وإن لم یوص</w:t>
      </w:r>
      <w:bookmarkEnd w:id="318"/>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إبراهیم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معویة بن عمار عن أبی عبد الله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صرورة مات ولم یحج حجة الاسلام وله مال قال یحج عنه صرورة</w:t>
      </w:r>
    </w:p>
    <w:p>
      <w:pPr>
        <w:pStyle w:val="BookText"/>
        <w:rPr/>
      </w:pPr>
      <w:r>
        <w:rPr>
          <w:rFonts w:ascii="IRNazanin" w:hAnsi="IRNazanin" w:eastAsia="IRNazanin"/>
          <w:color w:val="111111"/>
          <w:sz w:val="28"/>
          <w:sz w:val="28"/>
          <w:szCs w:val="28"/>
          <w:rtl w:val="true"/>
          <w:lang w:bidi="fa-IR"/>
        </w:rPr>
        <w:t>لا مال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معویة بن عمار قال</w:t>
      </w:r>
    </w:p>
    <w:p>
      <w:pPr>
        <w:pStyle w:val="BookText"/>
        <w:rPr/>
      </w:pPr>
      <w:r>
        <w:rPr>
          <w:rFonts w:ascii="IRNazanin" w:hAnsi="IRNazanin" w:eastAsia="IRNazanin"/>
          <w:color w:val="111111"/>
          <w:sz w:val="28"/>
          <w:sz w:val="28"/>
          <w:szCs w:val="28"/>
          <w:rtl w:val="true"/>
          <w:lang w:bidi="fa-IR"/>
        </w:rPr>
        <w:t xml:space="preserve">سئلت ابا عبد الله علیه السلام عن الرجل یموت ولم یحج حجة الاسلام ویترک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علیه ان یحج عنه من ماله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صرورة لا مال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النضر بن سوید عن عاصم بن</w:t>
      </w:r>
    </w:p>
    <w:p>
      <w:pPr>
        <w:pStyle w:val="BookText"/>
        <w:rPr/>
      </w:pPr>
      <w:r>
        <w:rPr>
          <w:rFonts w:ascii="IRNazanin" w:hAnsi="IRNazanin" w:eastAsia="IRNazanin"/>
          <w:color w:val="111111"/>
          <w:sz w:val="28"/>
          <w:sz w:val="28"/>
          <w:szCs w:val="28"/>
          <w:rtl w:val="true"/>
          <w:lang w:bidi="fa-IR"/>
        </w:rPr>
        <w:t>حمید عن محمد بن مسلم قال سئلت ابا جعفر علیه السلام عن رجل مات ولم یحج</w:t>
      </w:r>
    </w:p>
    <w:p>
      <w:pPr>
        <w:pStyle w:val="BookText"/>
        <w:rPr/>
      </w:pPr>
      <w:r>
        <w:rPr>
          <w:rFonts w:ascii="IRNazanin" w:hAnsi="IRNazanin" w:eastAsia="IRNazanin"/>
          <w:color w:val="111111"/>
          <w:sz w:val="28"/>
          <w:sz w:val="28"/>
          <w:szCs w:val="28"/>
          <w:rtl w:val="true"/>
          <w:lang w:bidi="fa-IR"/>
        </w:rPr>
        <w:t>حجة الاسلام یحج عنه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الحسن بن علی</w:t>
      </w:r>
    </w:p>
    <w:p>
      <w:pPr>
        <w:pStyle w:val="BookText"/>
        <w:rPr/>
      </w:pPr>
      <w:r>
        <w:rPr>
          <w:rFonts w:ascii="IRNazanin" w:hAnsi="IRNazanin" w:eastAsia="IRNazanin"/>
          <w:color w:val="111111"/>
          <w:sz w:val="28"/>
          <w:sz w:val="28"/>
          <w:szCs w:val="28"/>
          <w:rtl w:val="true"/>
          <w:lang w:bidi="fa-IR"/>
        </w:rPr>
        <w:t>عن رفاعة قال سئلت ابا عبد الله علیه السلام عن الرجل والمرأة یموتان ولم یحجا أیقضی</w:t>
      </w:r>
    </w:p>
    <w:p>
      <w:pPr>
        <w:pStyle w:val="BookText"/>
        <w:rPr/>
      </w:pPr>
      <w:r>
        <w:rPr>
          <w:rFonts w:ascii="Amiri" w:hAnsi="Amiri" w:eastAsia="Amiri" w:cs="Amiri"/>
          <w:color w:val="111111"/>
          <w:sz w:val="28"/>
          <w:sz w:val="28"/>
          <w:szCs w:val="28"/>
          <w:rtl w:val="true"/>
          <w:lang w:bidi="ar-SA"/>
        </w:rPr>
        <w:t>عنهما حجة الاسلام قال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w:t>
      </w:r>
    </w:p>
    <w:p>
      <w:pPr>
        <w:pStyle w:val="BookText"/>
        <w:rPr/>
      </w:pPr>
      <w:r>
        <w:rPr>
          <w:rFonts w:ascii="IRNazanin" w:hAnsi="IRNazanin" w:eastAsia="IRNazanin"/>
          <w:color w:val="111111"/>
          <w:sz w:val="28"/>
          <w:sz w:val="28"/>
          <w:szCs w:val="28"/>
          <w:rtl w:val="true"/>
          <w:lang w:bidi="fa-IR"/>
        </w:rPr>
        <w:t>سعید عن فضالة عن رفاعة قال سئلت أبا عبد الله علیه السلام عن رجل یموت ولم</w:t>
      </w:r>
    </w:p>
    <w:p>
      <w:pPr>
        <w:pStyle w:val="BookText"/>
        <w:rPr/>
      </w:pPr>
      <w:r>
        <w:rPr>
          <w:rFonts w:ascii="IRNazanin" w:hAnsi="IRNazanin" w:eastAsia="IRNazanin"/>
          <w:color w:val="111111"/>
          <w:sz w:val="28"/>
          <w:sz w:val="28"/>
          <w:szCs w:val="28"/>
          <w:rtl w:val="true"/>
          <w:lang w:bidi="fa-IR"/>
        </w:rPr>
        <w:t>یحج حجة الاسلام ولم یوص بها أیقضی عنه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عن الحسین عن النضر عن عاصم فقیه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روی عاصم بن حمید عن محمد بن مسلم قال سئلت ابا جعفر علیه السلام عن رجل</w:t>
      </w:r>
    </w:p>
    <w:p>
      <w:pPr>
        <w:pStyle w:val="BookText"/>
        <w:rPr/>
      </w:pPr>
      <w:r>
        <w:rPr>
          <w:rFonts w:ascii="IRNazanin" w:hAnsi="IRNazanin" w:eastAsia="IRNazanin"/>
          <w:color w:val="111111"/>
          <w:sz w:val="28"/>
          <w:sz w:val="28"/>
          <w:szCs w:val="28"/>
          <w:rtl w:val="true"/>
          <w:lang w:bidi="fa-IR"/>
        </w:rPr>
        <w:t>مات ولم یحج حجة الاسلام ولم یوص بها أیقضی عنه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المغیرة قال قلت لأبی عبد الله</w:t>
      </w:r>
    </w:p>
    <w:p>
      <w:pPr>
        <w:pStyle w:val="BookText"/>
        <w:rPr/>
      </w:pPr>
      <w:r>
        <w:rPr>
          <w:rFonts w:ascii="IRNazanin" w:hAnsi="IRNazanin" w:eastAsia="IRNazanin"/>
          <w:color w:val="111111"/>
          <w:sz w:val="28"/>
          <w:sz w:val="28"/>
          <w:szCs w:val="28"/>
          <w:rtl w:val="true"/>
          <w:lang w:bidi="fa-IR"/>
        </w:rPr>
        <w:t>علیه السلام ان ابنتی أوصت بحجة ولم تحج قال فحج عنها فإنها لک ولها قلت إن</w:t>
      </w:r>
    </w:p>
    <w:p>
      <w:pPr>
        <w:pStyle w:val="BookText"/>
        <w:rPr/>
      </w:pPr>
      <w:r>
        <w:rPr>
          <w:rFonts w:ascii="IRNazanin" w:hAnsi="IRNazanin" w:eastAsia="IRNazanin"/>
          <w:color w:val="111111"/>
          <w:sz w:val="28"/>
          <w:sz w:val="28"/>
          <w:szCs w:val="28"/>
          <w:rtl w:val="true"/>
          <w:lang w:bidi="fa-IR"/>
        </w:rPr>
        <w:t>أمی ماتت ولم تحج قال حج عنها فإنها لک 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الرضوی فی سیاق مناسک الحج قال قال</w:t>
      </w:r>
    </w:p>
    <w:p>
      <w:pPr>
        <w:pStyle w:val="BookText"/>
        <w:rPr/>
      </w:pPr>
      <w:r>
        <w:rPr>
          <w:rFonts w:ascii="IRNazanin" w:hAnsi="IRNazanin" w:eastAsia="IRNazanin"/>
          <w:color w:val="111111"/>
          <w:sz w:val="28"/>
          <w:sz w:val="28"/>
          <w:szCs w:val="28"/>
          <w:rtl w:val="true"/>
          <w:lang w:bidi="fa-IR"/>
        </w:rPr>
        <w:t>أبی امرأة ماتت ولم تحج حج عنها فأن ذلک لها 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الهاشمی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الاتیان بما یوجب</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التوفیق للحج والعمرة من أبواب فضائل الحج قوله فما دین الآخرة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bookmarkStart w:id="319" w:name="pg16862_230293"/>
    </w:p>
    <w:p>
      <w:pPr>
        <w:pStyle w:val="BookText"/>
        <w:rPr/>
      </w:pPr>
      <w:bookmarkEnd w:id="319"/>
      <w:r>
        <w:rPr>
          <w:rFonts w:ascii="Amiri" w:hAnsi="Amiri" w:eastAsia="Amiri" w:cs="Amiri"/>
          <w:color w:val="111111"/>
          <w:sz w:val="28"/>
          <w:sz w:val="28"/>
          <w:szCs w:val="28"/>
          <w:rtl w:val="true"/>
          <w:lang w:bidi="ar-SA"/>
        </w:rPr>
        <w:t>الآخرة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یحج عنه من</w:t>
      </w:r>
    </w:p>
    <w:p>
      <w:pPr>
        <w:pStyle w:val="BookText"/>
        <w:rPr/>
      </w:pPr>
      <w:r>
        <w:rPr>
          <w:rFonts w:ascii="IRNazanin" w:hAnsi="IRNazanin" w:eastAsia="IRNazanin"/>
          <w:color w:val="111111"/>
          <w:sz w:val="28"/>
          <w:sz w:val="28"/>
          <w:szCs w:val="28"/>
          <w:rtl w:val="true"/>
          <w:lang w:bidi="fa-IR"/>
        </w:rPr>
        <w:t xml:space="preserve">ماله صرورة لا مال له 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علیه ان یحج عنه</w:t>
      </w:r>
    </w:p>
    <w:p>
      <w:pPr>
        <w:pStyle w:val="BookText"/>
        <w:rPr/>
      </w:pPr>
      <w:r>
        <w:rPr>
          <w:rFonts w:ascii="Amiri" w:hAnsi="Amiri" w:eastAsia="Amiri" w:cs="Amiri"/>
          <w:color w:val="111111"/>
          <w:sz w:val="28"/>
          <w:sz w:val="28"/>
          <w:szCs w:val="28"/>
          <w:rtl w:val="true"/>
          <w:lang w:bidi="ar-SA"/>
        </w:rPr>
        <w:t>من ماله صرورة لا مال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خرج حاجا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فمات فی الطریق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سعد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استنابة الصرورة قوله الصرورة یحج عن</w:t>
      </w:r>
    </w:p>
    <w:p>
      <w:pPr>
        <w:pStyle w:val="BookText"/>
        <w:rPr/>
      </w:pPr>
      <w:r>
        <w:rPr>
          <w:rFonts w:ascii="IRNazanin" w:hAnsi="IRNazanin" w:eastAsia="IRNazanin"/>
          <w:color w:val="111111"/>
          <w:sz w:val="28"/>
          <w:sz w:val="28"/>
          <w:szCs w:val="28"/>
          <w:rtl w:val="true"/>
          <w:lang w:bidi="fa-IR"/>
        </w:rPr>
        <w:t>المیت قال علیه السلام نعم إذا لم یجد الصرورة ما یحج به عن نفسه فإن کان له ما یحج به عن</w:t>
      </w:r>
    </w:p>
    <w:p>
      <w:pPr>
        <w:pStyle w:val="BookText"/>
        <w:rPr/>
      </w:pPr>
      <w:r>
        <w:rPr>
          <w:rFonts w:ascii="IRNazanin" w:hAnsi="IRNazanin" w:eastAsia="IRNazanin"/>
          <w:color w:val="111111"/>
          <w:sz w:val="28"/>
          <w:sz w:val="28"/>
          <w:szCs w:val="28"/>
          <w:rtl w:val="true"/>
          <w:lang w:bidi="fa-IR"/>
        </w:rPr>
        <w:t>نفسه فلیس یجزی عنه حتی یحج من ماله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سعید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مات فأوصی</w:t>
      </w:r>
    </w:p>
    <w:p>
      <w:pPr>
        <w:pStyle w:val="BookText"/>
        <w:rPr/>
      </w:pPr>
      <w:r>
        <w:rPr>
          <w:rFonts w:ascii="IRNazanin" w:hAnsi="IRNazanin" w:eastAsia="IRNazanin"/>
          <w:color w:val="111111"/>
          <w:sz w:val="28"/>
          <w:sz w:val="28"/>
          <w:szCs w:val="28"/>
          <w:rtl w:val="true"/>
          <w:lang w:bidi="fa-IR"/>
        </w:rPr>
        <w:t>بالحج فإن کان صرورة فمن جمیع المال یناسب الباب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برید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استودع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 ولم یحج</w:t>
      </w:r>
    </w:p>
    <w:p>
      <w:pPr>
        <w:pStyle w:val="BookText"/>
        <w:rPr/>
      </w:pPr>
      <w:r>
        <w:rPr>
          <w:rFonts w:ascii="IRNazanin" w:hAnsi="IRNazanin" w:eastAsia="IRNazanin"/>
          <w:color w:val="111111"/>
          <w:sz w:val="28"/>
          <w:sz w:val="28"/>
          <w:szCs w:val="28"/>
          <w:rtl w:val="true"/>
          <w:lang w:bidi="fa-IR"/>
        </w:rPr>
        <w:t xml:space="preserve">قوله رجل استودعنی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 ولیس لولده شئ ولم یحج حجة الاسلام قال حج</w:t>
      </w:r>
    </w:p>
    <w:p>
      <w:pPr>
        <w:pStyle w:val="BookText"/>
        <w:rPr/>
      </w:pPr>
      <w:r>
        <w:rPr>
          <w:rFonts w:ascii="IRNazanin" w:hAnsi="IRNazanin" w:eastAsia="IRNazanin"/>
          <w:color w:val="111111"/>
          <w:sz w:val="28"/>
          <w:sz w:val="28"/>
          <w:szCs w:val="28"/>
          <w:rtl w:val="true"/>
          <w:lang w:bidi="fa-IR"/>
        </w:rPr>
        <w:t>عنه وما فضل فاعطهم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المصدود والمحصور من أبواب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الحج قوله فان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ینتهی إلی مکة قال علیه السلام</w:t>
      </w:r>
    </w:p>
    <w:p>
      <w:pPr>
        <w:pStyle w:val="BookText"/>
        <w:rPr/>
      </w:pPr>
      <w:r>
        <w:rPr>
          <w:rFonts w:ascii="IRNazanin" w:hAnsi="IRNazanin" w:eastAsia="IRNazanin"/>
          <w:color w:val="111111"/>
          <w:sz w:val="28"/>
          <w:sz w:val="28"/>
          <w:szCs w:val="28"/>
          <w:rtl w:val="true"/>
          <w:lang w:bidi="fa-IR"/>
        </w:rPr>
        <w:t>یحج عنه ان کانت حجة الاسلام ویعتمر انما هو شئ علیه</w:t>
      </w:r>
      <w:r>
        <w:rPr>
          <w:rFonts w:eastAsia="IRNazanin" w:cs="IRNazanin"/>
          <w:color w:val="111111"/>
          <w:sz w:val="28"/>
          <w:szCs w:val="28"/>
          <w:rtl w:val="true"/>
          <w:lang w:bidi="fa-IR"/>
        </w:rPr>
        <w:t>.</w:t>
      </w:r>
    </w:p>
    <w:p>
      <w:pPr>
        <w:pStyle w:val="Heading4"/>
        <w:numPr>
          <w:ilvl w:val="3"/>
          <w:numId w:val="1"/>
        </w:numPr>
        <w:rPr/>
      </w:pPr>
      <w:bookmarkStart w:id="320" w:name="__RefHeading___Toc9964756_417432637"/>
      <w:bookmarkStart w:id="321" w:name="_Toc116"/>
      <w:bookmarkEnd w:id="320"/>
      <w:r>
        <w:rPr>
          <w:rtl w:val="true"/>
        </w:rPr>
        <w:t>(</w:t>
      </w:r>
      <w:r>
        <w:rPr/>
        <w:t>3</w:t>
      </w:r>
      <w:r>
        <w:rPr>
          <w:rtl w:val="true"/>
        </w:rPr>
        <w:t xml:space="preserve">) </w:t>
      </w:r>
      <w:r>
        <w:rPr>
          <w:rtl w:val="true"/>
        </w:rPr>
        <w:t xml:space="preserve">باب انه من مات ولم یحج حجة الاسلام فحج عنه بعض اهله أو أحج عنه رجلا </w:t>
      </w:r>
      <w:r>
        <w:rPr>
          <w:rtl w:val="true"/>
        </w:rPr>
        <w:t xml:space="preserve">" </w:t>
      </w:r>
      <w:r>
        <w:rPr>
          <w:rtl w:val="true"/>
        </w:rPr>
        <w:t>أجزأ عنه ذلک</w:t>
      </w:r>
      <w:bookmarkEnd w:id="321"/>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 بن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یب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صفوان بن یحیی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مسکان عن عامر بن </w:t>
      </w:r>
      <w:r>
        <w:rPr>
          <w:rStyle w:val="FootnoteAnchor"/>
          <w:rtl w:val="true"/>
        </w:rPr>
        <w:footnoteReference w:id="543"/>
      </w:r>
      <w:r>
        <w:rPr>
          <w:rFonts w:ascii="IRNazanin" w:hAnsi="IRNazanin" w:eastAsia="IRNazanin"/>
          <w:color w:val="111111"/>
          <w:sz w:val="28"/>
          <w:sz w:val="28"/>
          <w:szCs w:val="28"/>
          <w:rtl w:val="true"/>
          <w:lang w:bidi="fa-IR"/>
        </w:rPr>
        <w:t>عمیرة قال لأبی عبد الله علیه السلام بلغنی عنک انک قلت</w:t>
      </w:r>
    </w:p>
    <w:p>
      <w:pPr>
        <w:pStyle w:val="BookText"/>
        <w:rPr/>
      </w:pPr>
      <w:r>
        <w:rPr>
          <w:rFonts w:ascii="IRNazanin" w:hAnsi="IRNazanin" w:eastAsia="IRNazanin"/>
          <w:color w:val="111111"/>
          <w:sz w:val="28"/>
          <w:sz w:val="28"/>
          <w:szCs w:val="28"/>
          <w:rtl w:val="true"/>
          <w:lang w:bidi="fa-IR"/>
        </w:rPr>
        <w:t xml:space="preserve">لو أن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ولم یحج حجة الاسلام فحج </w:t>
      </w:r>
      <w:r>
        <w:rPr>
          <w:rStyle w:val="FootnoteAnchor"/>
          <w:rtl w:val="true"/>
        </w:rPr>
        <w:footnoteReference w:id="544"/>
      </w:r>
      <w:r>
        <w:rPr>
          <w:rFonts w:ascii="IRNazanin" w:hAnsi="IRNazanin" w:eastAsia="IRNazanin"/>
          <w:color w:val="111111"/>
          <w:sz w:val="28"/>
          <w:sz w:val="28"/>
          <w:szCs w:val="28"/>
          <w:rtl w:val="true"/>
          <w:lang w:bidi="fa-IR"/>
        </w:rPr>
        <w:t>عنه بعض اهله أجزء ذلک عنه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Style w:val="FootnoteAnchor"/>
          <w:rtl w:val="true"/>
        </w:rPr>
        <w:footnoteReference w:id="545"/>
      </w:r>
      <w:r>
        <w:rPr>
          <w:rFonts w:ascii="IRNazanin" w:hAnsi="IRNazanin" w:eastAsia="IRNazanin"/>
          <w:color w:val="111111"/>
          <w:sz w:val="28"/>
          <w:sz w:val="28"/>
          <w:szCs w:val="28"/>
          <w:rtl w:val="true"/>
          <w:lang w:bidi="fa-IR"/>
        </w:rPr>
        <w:t xml:space="preserve">أبی علیه السلام انه حدثنی ان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اتاه رجل فقال یا رسول الله ان أبی مات</w:t>
      </w:r>
    </w:p>
    <w:p>
      <w:pPr>
        <w:pStyle w:val="BookText"/>
        <w:rPr/>
      </w:pPr>
      <w:r>
        <w:rPr>
          <w:rFonts w:ascii="IRNazanin" w:hAnsi="IRNazanin" w:eastAsia="IRNazanin"/>
          <w:color w:val="111111"/>
          <w:sz w:val="28"/>
          <w:sz w:val="28"/>
          <w:szCs w:val="28"/>
          <w:rtl w:val="true"/>
          <w:lang w:bidi="fa-IR"/>
        </w:rPr>
        <w:t xml:space="preserve">ولم یحج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عنه فان ذلک یجزی عنه</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صفوان عن حکم بن حکیم قال قلت</w:t>
      </w:r>
    </w:p>
    <w:p>
      <w:pPr>
        <w:pStyle w:val="BookText"/>
        <w:rPr/>
      </w:pPr>
      <w:r>
        <w:rPr>
          <w:rFonts w:ascii="IRNazanin" w:hAnsi="IRNazanin" w:eastAsia="IRNazanin"/>
          <w:color w:val="111111"/>
          <w:sz w:val="28"/>
          <w:sz w:val="28"/>
          <w:szCs w:val="28"/>
          <w:rtl w:val="true"/>
          <w:lang w:bidi="fa-IR"/>
        </w:rPr>
        <w:t>لأبی عبد الله علیه السلام انسان هلک ولم یحج ولم یوص بالحج فأحج عنه بعض</w:t>
      </w:r>
    </w:p>
    <w:p>
      <w:pPr>
        <w:pStyle w:val="BookText"/>
        <w:rPr/>
      </w:pPr>
      <w:r>
        <w:rPr>
          <w:rFonts w:ascii="IRNazanin" w:hAnsi="IRNazanin" w:eastAsia="IRNazanin"/>
          <w:color w:val="111111"/>
          <w:sz w:val="28"/>
          <w:sz w:val="28"/>
          <w:szCs w:val="28"/>
          <w:rtl w:val="true"/>
          <w:lang w:bidi="fa-IR"/>
        </w:rPr>
        <w:t xml:space="preserve">أهله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امرأة هل یجزی ذلک ویکون قضاء عنه أو </w:t>
      </w:r>
      <w:r>
        <w:rPr>
          <w:rStyle w:val="FootnoteAnchor"/>
          <w:rtl w:val="true"/>
        </w:rPr>
        <w:footnoteReference w:id="547"/>
      </w:r>
      <w:r>
        <w:rPr>
          <w:rFonts w:ascii="IRNazanin" w:hAnsi="IRNazanin" w:eastAsia="IRNazanin"/>
          <w:color w:val="111111"/>
          <w:sz w:val="28"/>
          <w:sz w:val="28"/>
          <w:szCs w:val="28"/>
          <w:rtl w:val="true"/>
          <w:lang w:bidi="fa-IR"/>
        </w:rPr>
        <w:t>یکون الحج لمن</w:t>
      </w:r>
    </w:p>
    <w:p>
      <w:pPr>
        <w:pStyle w:val="BookText"/>
        <w:rPr/>
      </w:pPr>
      <w:r>
        <w:rPr>
          <w:rFonts w:ascii="IRNazanin" w:hAnsi="IRNazanin" w:eastAsia="IRNazanin"/>
          <w:color w:val="111111"/>
          <w:sz w:val="28"/>
          <w:sz w:val="28"/>
          <w:szCs w:val="28"/>
          <w:rtl w:val="true"/>
          <w:lang w:bidi="fa-IR"/>
        </w:rPr>
        <w:t xml:space="preserve">حج ویؤجر من أحج عنه فقال إن کان الحاج غیر صرورة أجزء عنهما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اجر الذی أحجه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معویة بن عمار قال سألت أبا</w:t>
      </w:r>
    </w:p>
    <w:p>
      <w:pPr>
        <w:pStyle w:val="BookText"/>
        <w:rPr/>
      </w:pPr>
      <w:r>
        <w:rPr>
          <w:rFonts w:ascii="IRNazanin" w:hAnsi="IRNazanin" w:eastAsia="IRNazanin"/>
          <w:color w:val="111111"/>
          <w:sz w:val="28"/>
          <w:sz w:val="28"/>
          <w:szCs w:val="28"/>
          <w:rtl w:val="true"/>
          <w:lang w:bidi="fa-IR"/>
        </w:rPr>
        <w:t>عبد الله علیه السلام عن رجل مات ولم یکن له مال ولم یحج حجة الاسلام فأحج</w:t>
      </w:r>
    </w:p>
    <w:p>
      <w:pPr>
        <w:pStyle w:val="BookText"/>
        <w:rPr/>
      </w:pPr>
      <w:r>
        <w:rPr>
          <w:rFonts w:ascii="IRNazanin" w:hAnsi="IRNazanin" w:eastAsia="IRNazanin"/>
          <w:color w:val="111111"/>
          <w:sz w:val="28"/>
          <w:sz w:val="28"/>
          <w:szCs w:val="28"/>
          <w:rtl w:val="true"/>
          <w:lang w:bidi="fa-IR"/>
        </w:rPr>
        <w:t>عنه بعض إخوانه هل یجزی ذلک عنه أو هل هی ناقصة قال بل هی حجة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التطوع بالصلاة</w:t>
      </w:r>
    </w:p>
    <w:p>
      <w:pPr>
        <w:pStyle w:val="BookText"/>
        <w:rPr/>
      </w:pPr>
      <w:r>
        <w:rPr>
          <w:rFonts w:ascii="IRNazanin" w:hAnsi="IRNazanin" w:eastAsia="IRNazanin"/>
          <w:color w:val="111111"/>
          <w:sz w:val="28"/>
          <w:sz w:val="28"/>
          <w:szCs w:val="28"/>
          <w:rtl w:val="true"/>
          <w:lang w:bidi="fa-IR"/>
        </w:rPr>
        <w:t>عن المیت وکذا الصوم والحج من أبواب قضاء الصلوات قوله علیه السلام یقضی</w:t>
      </w:r>
    </w:p>
    <w:p>
      <w:pPr>
        <w:pStyle w:val="BookText"/>
        <w:rPr/>
      </w:pPr>
      <w:r>
        <w:rPr>
          <w:rFonts w:ascii="IRNazanin" w:hAnsi="IRNazanin" w:eastAsia="IRNazanin"/>
          <w:color w:val="111111"/>
          <w:sz w:val="28"/>
          <w:sz w:val="28"/>
          <w:szCs w:val="28"/>
          <w:rtl w:val="true"/>
          <w:lang w:bidi="fa-IR"/>
        </w:rPr>
        <w:t xml:space="preserve">عن المیت الحج والصوم والعتق وفعاله الحسن وفی روایة العلاء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والبزنطی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مسلم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ولاحظ سائر أحادیث الباب فإنها مناسبة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حج عن انسان ولم یکن له مال هل یجزیه</w:t>
      </w:r>
    </w:p>
    <w:p>
      <w:pPr>
        <w:pStyle w:val="BookText"/>
        <w:rPr/>
      </w:pPr>
      <w:r>
        <w:rPr>
          <w:rFonts w:ascii="IRNazanin" w:hAnsi="IRNazanin" w:eastAsia="IRNazanin"/>
          <w:color w:val="111111"/>
          <w:sz w:val="28"/>
          <w:sz w:val="28"/>
          <w:szCs w:val="28"/>
          <w:rtl w:val="true"/>
          <w:lang w:bidi="fa-IR"/>
        </w:rPr>
        <w:t>عنه أم لا من أبواب وجوب الحج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سلیمان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علی المملوک حج قوله</w:t>
      </w:r>
    </w:p>
    <w:p>
      <w:pPr>
        <w:pStyle w:val="BookText"/>
        <w:rPr/>
      </w:pPr>
      <w:r>
        <w:rPr>
          <w:rFonts w:ascii="IRNazanin" w:hAnsi="IRNazanin" w:eastAsia="IRNazanin"/>
          <w:color w:val="111111"/>
          <w:sz w:val="28"/>
          <w:sz w:val="28"/>
          <w:szCs w:val="28"/>
          <w:rtl w:val="true"/>
          <w:lang w:bidi="fa-IR"/>
        </w:rPr>
        <w:t>ان ابنتی توفیت ولم یکن بها بأس فأحج عنها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للعبد والأمة ان یحجا قوله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أولیس قد أعتقت بولدها یحج عنها</w:t>
      </w:r>
      <w:r>
        <w:rPr>
          <w:rFonts w:eastAsia="IRNazanin" w:cs="IRNazanin"/>
          <w:color w:val="111111"/>
          <w:sz w:val="28"/>
          <w:szCs w:val="28"/>
          <w:rtl w:val="true"/>
          <w:lang w:bidi="fa-IR"/>
        </w:rPr>
        <w:t>.</w:t>
      </w:r>
      <w:bookmarkStart w:id="322" w:name="pg16862_230295"/>
    </w:p>
    <w:p>
      <w:pPr>
        <w:pStyle w:val="BookText"/>
        <w:rPr/>
      </w:pPr>
      <w:bookmarkEnd w:id="322"/>
      <w:r>
        <w:rPr>
          <w:rFonts w:ascii="IRNazanin" w:hAnsi="IRNazanin" w:eastAsia="IRNazanin"/>
          <w:color w:val="111111"/>
          <w:sz w:val="28"/>
          <w:sz w:val="28"/>
          <w:szCs w:val="28"/>
          <w:rtl w:val="true"/>
          <w:lang w:bidi="fa-IR"/>
        </w:rPr>
        <w:t>وفی أحادیث الباب المتقدم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للرجل و</w:t>
      </w:r>
    </w:p>
    <w:p>
      <w:pPr>
        <w:pStyle w:val="BookText"/>
        <w:rPr/>
      </w:pPr>
      <w:r>
        <w:rPr>
          <w:rFonts w:ascii="IRNazanin" w:hAnsi="IRNazanin" w:eastAsia="IRNazanin"/>
          <w:color w:val="111111"/>
          <w:sz w:val="28"/>
          <w:sz w:val="28"/>
          <w:szCs w:val="28"/>
          <w:rtl w:val="true"/>
          <w:lang w:bidi="fa-IR"/>
        </w:rPr>
        <w:t>المرأة ان یحج کل واحد منهما عن الاخر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مات فأوصی بالحج فإن کان</w:t>
      </w:r>
    </w:p>
    <w:p>
      <w:pPr>
        <w:pStyle w:val="BookText"/>
        <w:rPr/>
      </w:pPr>
      <w:r>
        <w:rPr>
          <w:rFonts w:ascii="IRNazanin" w:hAnsi="IRNazanin" w:eastAsia="IRNazanin"/>
          <w:color w:val="111111"/>
          <w:sz w:val="28"/>
          <w:sz w:val="28"/>
          <w:szCs w:val="28"/>
          <w:rtl w:val="true"/>
          <w:lang w:bidi="fa-IR"/>
        </w:rPr>
        <w:t>الصرورة فمن جمیع المال قوله علیه السلام وإن لم یکن حج فمن صلب ماله لا یجوز</w:t>
      </w:r>
    </w:p>
    <w:p>
      <w:pPr>
        <w:pStyle w:val="BookText"/>
        <w:rPr/>
      </w:pP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نذر فی شکر لیحجن</w:t>
      </w:r>
    </w:p>
    <w:p>
      <w:pPr>
        <w:pStyle w:val="BookText"/>
        <w:rPr/>
      </w:pPr>
      <w:r>
        <w:rPr>
          <w:rFonts w:ascii="IRNazanin" w:hAnsi="IRNazanin" w:eastAsia="IRNazanin"/>
          <w:color w:val="111111"/>
          <w:sz w:val="28"/>
          <w:sz w:val="28"/>
          <w:szCs w:val="28"/>
          <w:rtl w:val="true"/>
          <w:lang w:bidi="fa-IR"/>
        </w:rPr>
        <w:t xml:space="preserve">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قوله علیه السلام أو یتطوع ابنه فیحج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یحج عن الناصب ولا یحج به الا ان یکون</w:t>
      </w:r>
    </w:p>
    <w:p>
      <w:pPr>
        <w:pStyle w:val="BookText"/>
        <w:rPr/>
      </w:pPr>
      <w:r>
        <w:rPr>
          <w:rFonts w:ascii="IRNazanin" w:hAnsi="IRNazanin" w:eastAsia="IRNazanin"/>
          <w:color w:val="111111"/>
          <w:sz w:val="28"/>
          <w:sz w:val="28"/>
          <w:szCs w:val="28"/>
          <w:rtl w:val="true"/>
          <w:lang w:bidi="fa-IR"/>
        </w:rPr>
        <w:t xml:space="preserve">له 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Heading4"/>
        <w:numPr>
          <w:ilvl w:val="3"/>
          <w:numId w:val="1"/>
        </w:numPr>
        <w:rPr/>
      </w:pPr>
      <w:bookmarkStart w:id="323" w:name="__RefHeading___Toc9964758_417432637"/>
      <w:bookmarkStart w:id="324" w:name="_Toc117"/>
      <w:bookmarkEnd w:id="323"/>
      <w:r>
        <w:rPr>
          <w:rtl w:val="true"/>
        </w:rPr>
        <w:t>(</w:t>
      </w:r>
      <w:r>
        <w:rPr/>
        <w:t>4</w:t>
      </w:r>
      <w:r>
        <w:rPr>
          <w:rtl w:val="true"/>
        </w:rPr>
        <w:t xml:space="preserve">) </w:t>
      </w:r>
      <w:r>
        <w:rPr>
          <w:rtl w:val="true"/>
        </w:rPr>
        <w:t>باب انه یستحب للابن ان یحج عن أبیه إذا لم یدر حج أبوه أم لا</w:t>
      </w:r>
      <w:bookmarkEnd w:id="324"/>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رفعة عن أبی عبد الله علیه السلام قال سئل عن</w:t>
      </w:r>
    </w:p>
    <w:p>
      <w:pPr>
        <w:pStyle w:val="BookText"/>
        <w:rPr/>
      </w:pPr>
      <w:r>
        <w:rPr>
          <w:rFonts w:ascii="IRNazanin" w:hAnsi="IRNazanin" w:eastAsia="IRNazanin"/>
          <w:color w:val="111111"/>
          <w:sz w:val="28"/>
          <w:sz w:val="28"/>
          <w:szCs w:val="28"/>
          <w:rtl w:val="true"/>
          <w:lang w:bidi="fa-IR"/>
        </w:rPr>
        <w:t>رجل مات وله ابن لم یدر أحج أبوه أم لا قال یحج عنه فإن کان أبوه قد حج کتبت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لأبیه نافلة وللابن فریضة وان کان أبوه لم یحج کتبت لأبیه فریضة</w:t>
      </w:r>
    </w:p>
    <w:p>
      <w:pPr>
        <w:pStyle w:val="BookText"/>
        <w:rPr/>
      </w:pPr>
      <w:r>
        <w:rPr>
          <w:rFonts w:ascii="IRNazanin" w:hAnsi="IRNazanin" w:eastAsia="IRNazanin"/>
          <w:color w:val="111111"/>
          <w:sz w:val="28"/>
          <w:sz w:val="28"/>
          <w:szCs w:val="28"/>
          <w:rtl w:val="true"/>
          <w:lang w:bidi="fa-IR"/>
        </w:rPr>
        <w:t xml:space="preserve">وللابن نافلة فقیه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أبو عبد الله علیه السلام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w:t>
      </w:r>
    </w:p>
    <w:p>
      <w:pPr>
        <w:pStyle w:val="BookText"/>
        <w:rPr/>
      </w:pPr>
      <w:r>
        <w:rPr>
          <w:rFonts w:ascii="IRNazanin" w:hAnsi="IRNazanin" w:eastAsia="IRNazanin"/>
          <w:color w:val="111111"/>
          <w:sz w:val="28"/>
          <w:sz w:val="28"/>
          <w:szCs w:val="28"/>
          <w:rtl w:val="true"/>
          <w:lang w:bidi="fa-IR"/>
        </w:rPr>
        <w:t>فیه وإن لم یکن حج أبوه کتب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التطوع بالصلاة عن المیت</w:t>
      </w:r>
    </w:p>
    <w:p>
      <w:pPr>
        <w:pStyle w:val="BookText"/>
        <w:rPr/>
      </w:pPr>
      <w:r>
        <w:rPr>
          <w:rFonts w:ascii="IRNazanin" w:hAnsi="IRNazanin" w:eastAsia="IRNazanin"/>
          <w:color w:val="111111"/>
          <w:sz w:val="28"/>
          <w:sz w:val="28"/>
          <w:szCs w:val="28"/>
          <w:rtl w:val="true"/>
          <w:lang w:bidi="fa-IR"/>
        </w:rPr>
        <w:t>وکذا الصوم والحج من أبواب قضاء الصلوات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الحج والعمرة والطواف</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الأبوین من أبواب النیابة ما یناسب ذلک</w:t>
      </w:r>
      <w:r>
        <w:rPr>
          <w:rFonts w:eastAsia="IRNazanin" w:cs="IRNazanin"/>
          <w:color w:val="111111"/>
          <w:sz w:val="28"/>
          <w:szCs w:val="28"/>
          <w:rtl w:val="true"/>
          <w:lang w:bidi="fa-IR"/>
        </w:rPr>
        <w:t>.</w:t>
      </w:r>
      <w:bookmarkStart w:id="325" w:name="pg16862_230296"/>
    </w:p>
    <w:p>
      <w:pPr>
        <w:pStyle w:val="Heading4"/>
        <w:numPr>
          <w:ilvl w:val="3"/>
          <w:numId w:val="1"/>
        </w:numPr>
        <w:rPr/>
      </w:pPr>
      <w:bookmarkStart w:id="326" w:name="__RefHeading___Toc9964760_417432637"/>
      <w:bookmarkStart w:id="327" w:name="_Toc118"/>
      <w:bookmarkEnd w:id="325"/>
      <w:bookmarkEnd w:id="326"/>
      <w:r>
        <w:rPr>
          <w:rtl w:val="true"/>
        </w:rPr>
        <w:t>(</w:t>
      </w:r>
      <w:r>
        <w:rPr/>
        <w:t>5</w:t>
      </w:r>
      <w:r>
        <w:rPr>
          <w:rtl w:val="true"/>
        </w:rPr>
        <w:t xml:space="preserve">) </w:t>
      </w:r>
      <w:r>
        <w:rPr>
          <w:rtl w:val="true"/>
        </w:rPr>
        <w:t xml:space="preserve">باب حکم من خرج حاجا </w:t>
      </w:r>
      <w:r>
        <w:rPr>
          <w:rtl w:val="true"/>
        </w:rPr>
        <w:t xml:space="preserve">" </w:t>
      </w:r>
      <w:r>
        <w:rPr>
          <w:rtl w:val="true"/>
        </w:rPr>
        <w:t>فمات فی الطریق</w:t>
      </w:r>
      <w:bookmarkEnd w:id="327"/>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ابن محبوب</w:t>
      </w:r>
    </w:p>
    <w:p>
      <w:pPr>
        <w:pStyle w:val="BookText"/>
        <w:rPr/>
      </w:pPr>
      <w:r>
        <w:rPr>
          <w:rFonts w:ascii="IRNazanin" w:hAnsi="IRNazanin" w:eastAsia="IRNazanin"/>
          <w:color w:val="111111"/>
          <w:sz w:val="28"/>
          <w:sz w:val="28"/>
          <w:szCs w:val="28"/>
          <w:rtl w:val="true"/>
          <w:lang w:bidi="fa-IR"/>
        </w:rPr>
        <w:t xml:space="preserve">عن ابن رئاب 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رئاب عن ضریس عن أبی جعفر</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خرج حاجا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فمات فی الطریق فقال إن</w:t>
      </w:r>
    </w:p>
    <w:p>
      <w:pPr>
        <w:pStyle w:val="BookText"/>
        <w:rPr/>
      </w:pPr>
      <w:r>
        <w:rPr>
          <w:rFonts w:ascii="IRNazanin" w:hAnsi="IRNazanin" w:eastAsia="IRNazanin"/>
          <w:color w:val="111111"/>
          <w:sz w:val="28"/>
          <w:sz w:val="28"/>
          <w:szCs w:val="28"/>
          <w:rtl w:val="true"/>
          <w:lang w:bidi="fa-IR"/>
        </w:rPr>
        <w:t>مات فی الحرم فقد أجزأت عنه حجة الاسلام وان کان مات دون الحرم فلیقض عنه</w:t>
      </w:r>
    </w:p>
    <w:p>
      <w:pPr>
        <w:pStyle w:val="BookText"/>
        <w:rPr/>
      </w:pPr>
      <w:r>
        <w:rPr>
          <w:rFonts w:ascii="IRNazanin" w:hAnsi="IRNazanin" w:eastAsia="IRNazanin"/>
          <w:color w:val="111111"/>
          <w:sz w:val="28"/>
          <w:sz w:val="28"/>
          <w:szCs w:val="28"/>
          <w:rtl w:val="true"/>
          <w:lang w:bidi="fa-IR"/>
        </w:rPr>
        <w:t>ولیه حجة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ابن محبوب</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الحسن بن محبوب عن 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رئاب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معویة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العجلی قال سئلت ابا جعفر </w:t>
      </w:r>
      <w:r>
        <w:rPr>
          <w:rStyle w:val="FootnoteAnchor"/>
          <w:rtl w:val="true"/>
        </w:rPr>
        <w:footnoteReference w:id="548"/>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عن رجل خرج حاجا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ونفقة وزاد فمات فی الطریق قال إن</w:t>
      </w:r>
    </w:p>
    <w:p>
      <w:pPr>
        <w:pStyle w:val="BookText"/>
        <w:rPr/>
      </w:pPr>
      <w:r>
        <w:rPr>
          <w:rFonts w:ascii="IRNazanin" w:hAnsi="IRNazanin" w:eastAsia="IRNazanin"/>
          <w:color w:val="111111"/>
          <w:sz w:val="28"/>
          <w:sz w:val="28"/>
          <w:szCs w:val="28"/>
          <w:rtl w:val="true"/>
          <w:lang w:bidi="fa-IR"/>
        </w:rPr>
        <w:t xml:space="preserve">کان صرورة ثم مات </w:t>
      </w:r>
      <w:r>
        <w:rPr>
          <w:rStyle w:val="FootnoteAnchor"/>
          <w:rtl w:val="true"/>
        </w:rPr>
        <w:footnoteReference w:id="549"/>
      </w:r>
      <w:r>
        <w:rPr>
          <w:rFonts w:ascii="IRNazanin" w:hAnsi="IRNazanin" w:eastAsia="IRNazanin"/>
          <w:color w:val="111111"/>
          <w:sz w:val="28"/>
          <w:sz w:val="28"/>
          <w:szCs w:val="28"/>
          <w:rtl w:val="true"/>
          <w:lang w:bidi="fa-IR"/>
        </w:rPr>
        <w:t xml:space="preserve">فی الحرم فقد أجزأت عنه حجة الاسلام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قبل أن یحرم وهو صرورة </w:t>
      </w:r>
      <w:r>
        <w:rPr>
          <w:rStyle w:val="FootnoteAnchor"/>
          <w:rtl w:val="true"/>
        </w:rPr>
        <w:footnoteReference w:id="550"/>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وزاده ونفقته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حجة الاسلام فان فضل من ذلک شئ فهو للورثة </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یکن علیه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أرأیت ان کانت الحجة 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w:t>
      </w:r>
      <w:r>
        <w:rPr>
          <w:rStyle w:val="FootnoteAnchor"/>
          <w:rtl w:val="true"/>
        </w:rPr>
        <w:footnoteReference w:id="552"/>
      </w:r>
      <w:r>
        <w:rPr>
          <w:rFonts w:ascii="IRNazanin" w:hAnsi="IRNazanin" w:eastAsia="IRNazanin"/>
          <w:color w:val="111111"/>
          <w:sz w:val="28"/>
          <w:sz w:val="28"/>
          <w:szCs w:val="28"/>
          <w:rtl w:val="true"/>
          <w:lang w:bidi="fa-IR"/>
        </w:rPr>
        <w:t>فی الطریق قبل أن یحرم لمن</w:t>
      </w:r>
    </w:p>
    <w:p>
      <w:pPr>
        <w:pStyle w:val="BookText"/>
        <w:rPr/>
      </w:pPr>
      <w:r>
        <w:rPr>
          <w:rFonts w:ascii="IRNazanin" w:hAnsi="IRNazanin" w:eastAsia="IRNazanin"/>
          <w:color w:val="111111"/>
          <w:sz w:val="28"/>
          <w:sz w:val="28"/>
          <w:szCs w:val="28"/>
          <w:rtl w:val="true"/>
          <w:lang w:bidi="fa-IR"/>
        </w:rPr>
        <w:t xml:space="preserve">یکون جملة ونفقته وما معه </w:t>
      </w:r>
      <w:r>
        <w:rPr>
          <w:rStyle w:val="FootnoteAnchor"/>
          <w:rtl w:val="true"/>
        </w:rPr>
        <w:footnoteReference w:id="55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جمیع ما معه وما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للورثة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الا ان یکون علیه دین فیقضی عنه أو یکون أوصی بوصیة فینفذ ذلک لمن أوصی بوصیة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 ذلک من ثلثه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حاجا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فی</w:t>
      </w:r>
    </w:p>
    <w:p>
      <w:pPr>
        <w:pStyle w:val="BookText"/>
        <w:rPr/>
      </w:pPr>
      <w:r>
        <w:rPr>
          <w:rFonts w:ascii="IRNazanin" w:hAnsi="IRNazanin" w:eastAsia="IRNazanin"/>
          <w:color w:val="111111"/>
          <w:sz w:val="28"/>
          <w:sz w:val="28"/>
          <w:szCs w:val="28"/>
          <w:rtl w:val="true"/>
          <w:lang w:bidi="fa-IR"/>
        </w:rPr>
        <w:t>الطریق فإنه إن کان مات فی الحرم فقد سقطت عنه الحجة وان مات قبل دخوله الحرم</w:t>
      </w:r>
    </w:p>
    <w:p>
      <w:pPr>
        <w:pStyle w:val="BookText"/>
        <w:rPr/>
      </w:pPr>
      <w:r>
        <w:rPr>
          <w:rFonts w:ascii="IRNazanin" w:hAnsi="IRNazanin" w:eastAsia="IRNazanin"/>
          <w:color w:val="111111"/>
          <w:sz w:val="28"/>
          <w:sz w:val="28"/>
          <w:szCs w:val="28"/>
          <w:rtl w:val="true"/>
          <w:lang w:bidi="fa-IR"/>
        </w:rPr>
        <w:t>لم تسقط عنه الحجة ولیقض عنه ولیه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مسائل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عبد الله</w:t>
      </w:r>
      <w:bookmarkStart w:id="328" w:name="pg16862_230297"/>
    </w:p>
    <w:p>
      <w:pPr>
        <w:pStyle w:val="BookText"/>
        <w:rPr/>
      </w:pPr>
      <w:bookmarkEnd w:id="328"/>
      <w:r>
        <w:rPr>
          <w:rFonts w:ascii="IRNazanin" w:hAnsi="IRNazanin" w:eastAsia="IRNazanin"/>
          <w:color w:val="111111"/>
          <w:sz w:val="28"/>
          <w:sz w:val="28"/>
          <w:szCs w:val="28"/>
          <w:rtl w:val="true"/>
          <w:lang w:bidi="fa-IR"/>
        </w:rPr>
        <w:t>أحمد بن محمد عبید الله بن الحسن بن عیاش الجوهری وروایة عبد الله بن جعفر</w:t>
      </w:r>
    </w:p>
    <w:p>
      <w:pPr>
        <w:pStyle w:val="BookText"/>
        <w:rPr/>
      </w:pPr>
      <w:r>
        <w:rPr>
          <w:rFonts w:ascii="IRNazanin" w:hAnsi="IRNazanin" w:eastAsia="IRNazanin"/>
          <w:color w:val="111111"/>
          <w:sz w:val="28"/>
          <w:sz w:val="28"/>
          <w:szCs w:val="28"/>
          <w:rtl w:val="true"/>
          <w:lang w:bidi="fa-IR"/>
        </w:rPr>
        <w:t>الحمیری من مسائل أیوب بن نوح أحمد بن محمد قال حدثنی عدة من أصحابنا قالوا قلنا</w:t>
      </w:r>
    </w:p>
    <w:p>
      <w:pPr>
        <w:pStyle w:val="BookText"/>
        <w:rPr/>
      </w:pPr>
      <w:r>
        <w:rPr>
          <w:rFonts w:ascii="IRNazanin" w:hAnsi="IRNazanin" w:eastAsia="IRNazanin"/>
          <w:color w:val="111111"/>
          <w:sz w:val="28"/>
          <w:sz w:val="28"/>
          <w:szCs w:val="28"/>
          <w:rtl w:val="true"/>
          <w:lang w:bidi="fa-IR"/>
        </w:rPr>
        <w:t xml:space="preserve">لأبی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محمد علیهما السلام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الثانیة من موت</w:t>
      </w:r>
    </w:p>
    <w:p>
      <w:pPr>
        <w:pStyle w:val="BookText"/>
        <w:rPr/>
      </w:pPr>
      <w:r>
        <w:rPr>
          <w:rFonts w:ascii="IRNazanin" w:hAnsi="IRNazanin" w:eastAsia="IRNazanin"/>
          <w:color w:val="111111"/>
          <w:sz w:val="28"/>
          <w:sz w:val="28"/>
          <w:szCs w:val="28"/>
          <w:rtl w:val="true"/>
          <w:lang w:bidi="fa-IR"/>
        </w:rPr>
        <w:t xml:space="preserve">أبی جعفر علیه السلام ان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الطریق وأوصی بحجة وما بقی فهو لک فاختلف</w:t>
      </w:r>
    </w:p>
    <w:p>
      <w:pPr>
        <w:pStyle w:val="BookText"/>
        <w:rPr/>
      </w:pPr>
      <w:r>
        <w:rPr>
          <w:rFonts w:ascii="IRNazanin" w:hAnsi="IRNazanin" w:eastAsia="IRNazanin"/>
          <w:color w:val="111111"/>
          <w:sz w:val="28"/>
          <w:sz w:val="28"/>
          <w:szCs w:val="28"/>
          <w:rtl w:val="true"/>
          <w:lang w:bidi="fa-IR"/>
        </w:rPr>
        <w:t>أصحابنا فقال بعضهم یحج عنه من حیث الوقت فهو أوفر للشئ ان یبقی علیه وقال</w:t>
      </w:r>
    </w:p>
    <w:p>
      <w:pPr>
        <w:pStyle w:val="BookText"/>
        <w:rPr/>
      </w:pPr>
      <w:r>
        <w:rPr>
          <w:rFonts w:ascii="IRNazanin" w:hAnsi="IRNazanin" w:eastAsia="IRNazanin"/>
          <w:color w:val="111111"/>
          <w:sz w:val="28"/>
          <w:sz w:val="28"/>
          <w:szCs w:val="28"/>
          <w:rtl w:val="true"/>
          <w:lang w:bidi="fa-IR"/>
        </w:rPr>
        <w:t>بعضهم یحج عنه من حیث مات فقال علیه السلام یحج عنه من حیث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المصدود والمحصور من</w:t>
      </w:r>
    </w:p>
    <w:p>
      <w:pPr>
        <w:pStyle w:val="BookText"/>
        <w:rPr/>
      </w:pPr>
      <w:r>
        <w:rPr>
          <w:rFonts w:ascii="IRNazanin" w:hAnsi="IRNazanin" w:eastAsia="IRNazanin"/>
          <w:color w:val="111111"/>
          <w:sz w:val="28"/>
          <w:sz w:val="28"/>
          <w:szCs w:val="28"/>
          <w:rtl w:val="true"/>
          <w:lang w:bidi="fa-IR"/>
        </w:rPr>
        <w:t xml:space="preserve">أبواب وجوه الحج والعمرة قوله فان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ینتهی إلی مکة</w:t>
      </w:r>
    </w:p>
    <w:p>
      <w:pPr>
        <w:pStyle w:val="BookText"/>
        <w:rPr/>
      </w:pPr>
      <w:r>
        <w:rPr>
          <w:rFonts w:ascii="IRNazanin" w:hAnsi="IRNazanin" w:eastAsia="IRNazanin"/>
          <w:color w:val="111111"/>
          <w:sz w:val="28"/>
          <w:sz w:val="28"/>
          <w:szCs w:val="28"/>
          <w:rtl w:val="true"/>
          <w:lang w:bidi="fa-IR"/>
        </w:rPr>
        <w:t>قال علیه السلام یحج عنه ان کانت حجة الاسلام ویعتمر انما هو شئ علیه</w:t>
      </w:r>
      <w:r>
        <w:rPr>
          <w:rFonts w:eastAsia="IRNazanin" w:cs="IRNazanin"/>
          <w:color w:val="111111"/>
          <w:sz w:val="28"/>
          <w:szCs w:val="28"/>
          <w:rtl w:val="true"/>
          <w:lang w:bidi="fa-IR"/>
        </w:rPr>
        <w:t>.</w:t>
      </w:r>
    </w:p>
    <w:p>
      <w:pPr>
        <w:pStyle w:val="Heading4"/>
        <w:numPr>
          <w:ilvl w:val="3"/>
          <w:numId w:val="1"/>
        </w:numPr>
        <w:rPr/>
      </w:pPr>
      <w:bookmarkStart w:id="329" w:name="__RefHeading___Toc9964762_417432637"/>
      <w:bookmarkStart w:id="330" w:name="_Toc119"/>
      <w:bookmarkEnd w:id="329"/>
      <w:r>
        <w:rPr>
          <w:rtl w:val="true"/>
        </w:rPr>
        <w:t>(</w:t>
      </w:r>
      <w:r>
        <w:rPr/>
        <w:t>6</w:t>
      </w:r>
      <w:r>
        <w:rPr>
          <w:rtl w:val="true"/>
        </w:rPr>
        <w:t xml:space="preserve">) </w:t>
      </w:r>
      <w:r>
        <w:rPr>
          <w:rtl w:val="true"/>
        </w:rPr>
        <w:t>باب انه یجوز للرجل والمرأة ان یحج کل واحد منهما</w:t>
      </w:r>
      <w:r>
        <w:rPr>
          <w:rtl w:val="true"/>
        </w:rPr>
        <w:t>...</w:t>
      </w:r>
      <w:bookmarkEnd w:id="330"/>
    </w:p>
    <w:p>
      <w:pPr>
        <w:pStyle w:val="BookText"/>
        <w:rPr/>
      </w:pPr>
      <w:r>
        <w:rPr>
          <w:rFonts w:ascii="IRNazanin" w:hAnsi="IRNazanin" w:eastAsia="IRNazanin"/>
          <w:color w:val="111111"/>
          <w:sz w:val="28"/>
          <w:sz w:val="28"/>
          <w:szCs w:val="28"/>
          <w:rtl w:val="true"/>
          <w:lang w:bidi="fa-IR"/>
        </w:rPr>
        <w:t>باب انه یجوز للرجل والمرأة ان یحج کل واحد منهما</w:t>
      </w:r>
    </w:p>
    <w:p>
      <w:pPr>
        <w:pStyle w:val="BookText"/>
        <w:rPr/>
      </w:pPr>
      <w:r>
        <w:rPr>
          <w:rFonts w:ascii="IRNazanin" w:hAnsi="IRNazanin" w:eastAsia="IRNazanin"/>
          <w:color w:val="111111"/>
          <w:sz w:val="28"/>
          <w:sz w:val="28"/>
          <w:szCs w:val="28"/>
          <w:rtl w:val="true"/>
          <w:lang w:bidi="fa-IR"/>
        </w:rPr>
        <w:t>عن الرجل والمرأة الا انه یستحب ان یکون النائب أفضل من وجد وأفقههم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ابن أبی عمیر عن معویة بن عمار قال قلت لأبی عبد الله علیه السلام الرجل یحج</w:t>
      </w:r>
    </w:p>
    <w:p>
      <w:pPr>
        <w:pStyle w:val="BookText"/>
        <w:rPr/>
      </w:pPr>
      <w:r>
        <w:rPr>
          <w:rFonts w:ascii="Amiri" w:hAnsi="Amiri" w:eastAsia="Amiri" w:cs="Amiri"/>
          <w:color w:val="111111"/>
          <w:sz w:val="28"/>
          <w:sz w:val="28"/>
          <w:szCs w:val="28"/>
          <w:rtl w:val="true"/>
          <w:lang w:bidi="ar-SA"/>
        </w:rPr>
        <w:t>عن المرأة والمرأة تحج عن الرجل قال 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حکم بن حکیم</w:t>
      </w:r>
    </w:p>
    <w:p>
      <w:pPr>
        <w:pStyle w:val="BookText"/>
        <w:rPr/>
      </w:pPr>
      <w:r>
        <w:rPr>
          <w:rFonts w:ascii="IRNazanin" w:hAnsi="IRNazanin" w:eastAsia="IRNazanin"/>
          <w:color w:val="111111"/>
          <w:sz w:val="28"/>
          <w:sz w:val="28"/>
          <w:szCs w:val="28"/>
          <w:rtl w:val="true"/>
          <w:lang w:bidi="fa-IR"/>
        </w:rPr>
        <w:t>عن أبی عبد الله علیه السلام قال یحج الرجل عن المرأة والمرأة عن الرجل والمرأة</w:t>
      </w:r>
    </w:p>
    <w:p>
      <w:pPr>
        <w:pStyle w:val="BookText"/>
        <w:rPr/>
      </w:pPr>
      <w:r>
        <w:rPr>
          <w:rFonts w:ascii="Amiri" w:hAnsi="Amiri" w:eastAsia="Amiri" w:cs="Amiri"/>
          <w:color w:val="111111"/>
          <w:sz w:val="28"/>
          <w:sz w:val="28"/>
          <w:szCs w:val="28"/>
          <w:rtl w:val="true"/>
          <w:lang w:bidi="ar-SA"/>
        </w:rPr>
        <w:t>عن المرأة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بشیر النبال قال قلت لأبی عبد الله علیه السلام</w:t>
      </w:r>
    </w:p>
    <w:p>
      <w:pPr>
        <w:pStyle w:val="BookText"/>
        <w:rPr/>
      </w:pPr>
      <w:r>
        <w:rPr>
          <w:rFonts w:ascii="IRNazanin" w:hAnsi="IRNazanin" w:eastAsia="IRNazanin"/>
          <w:color w:val="111111"/>
          <w:sz w:val="28"/>
          <w:sz w:val="28"/>
          <w:szCs w:val="28"/>
          <w:rtl w:val="true"/>
          <w:lang w:bidi="fa-IR"/>
        </w:rPr>
        <w:t xml:space="preserve">ان والدتی توفیت ولم تحج قال یحج عنها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امرأة قال قلت أیهم أحب إلیک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رجل 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یب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الحسین بن سعید عن فضالة بن أیوب عن رفاعة عن أبی عبد الله علیه السلام أنه قال تحج</w:t>
      </w:r>
    </w:p>
    <w:p>
      <w:pPr>
        <w:pStyle w:val="BookText"/>
        <w:rPr/>
      </w:pPr>
      <w:r>
        <w:rPr>
          <w:rFonts w:ascii="IRNazanin" w:hAnsi="IRNazanin" w:eastAsia="IRNazanin"/>
          <w:color w:val="111111"/>
          <w:sz w:val="28"/>
          <w:sz w:val="28"/>
          <w:szCs w:val="28"/>
          <w:rtl w:val="true"/>
          <w:lang w:bidi="fa-IR"/>
        </w:rPr>
        <w:t xml:space="preserve">المرأة عن أخیها وعن أختها وقال تحج المرأة عن ابنها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أبی أیوب</w:t>
      </w:r>
    </w:p>
    <w:p>
      <w:pPr>
        <w:pStyle w:val="BookText"/>
        <w:rPr/>
      </w:pPr>
      <w:r>
        <w:rPr>
          <w:rFonts w:ascii="IRNazanin" w:hAnsi="IRNazanin" w:eastAsia="IRNazanin"/>
          <w:color w:val="111111"/>
          <w:sz w:val="28"/>
          <w:sz w:val="28"/>
          <w:szCs w:val="28"/>
          <w:rtl w:val="true"/>
          <w:lang w:bidi="fa-IR"/>
        </w:rPr>
        <w:t>قال قلت لأبی عبد الله علیه السلام امرأة من أهلنا مات أخوها فأوصی بحجة وقد حجت</w:t>
      </w:r>
    </w:p>
    <w:p>
      <w:pPr>
        <w:pStyle w:val="BookText"/>
        <w:rPr/>
      </w:pPr>
      <w:r>
        <w:rPr>
          <w:rFonts w:ascii="IRNazanin" w:hAnsi="IRNazanin" w:eastAsia="IRNazanin"/>
          <w:color w:val="111111"/>
          <w:sz w:val="28"/>
          <w:sz w:val="28"/>
          <w:szCs w:val="28"/>
          <w:rtl w:val="true"/>
          <w:lang w:bidi="fa-IR"/>
        </w:rPr>
        <w:t>المرأة فقالت إن صلح حججت انا عن اخی وکنت انا أحق بها من غیری فقال أبو عبد الله</w:t>
      </w:r>
    </w:p>
    <w:p>
      <w:pPr>
        <w:pStyle w:val="BookText"/>
        <w:rPr/>
      </w:pPr>
      <w:r>
        <w:rPr>
          <w:rFonts w:ascii="IRNazanin" w:hAnsi="IRNazanin" w:eastAsia="IRNazanin"/>
          <w:color w:val="111111"/>
          <w:sz w:val="28"/>
          <w:sz w:val="28"/>
          <w:szCs w:val="28"/>
          <w:rtl w:val="true"/>
          <w:lang w:bidi="fa-IR"/>
        </w:rPr>
        <w:t>لا بأس بان تحج عن أخیها وان کان لها مال فلتحج من مالها فإنه أعظم لأجرها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الحسن بن محبوب</w:t>
      </w:r>
    </w:p>
    <w:p>
      <w:pPr>
        <w:pStyle w:val="BookText"/>
        <w:rPr/>
      </w:pPr>
      <w:r>
        <w:rPr>
          <w:rFonts w:ascii="IRNazanin" w:hAnsi="IRNazanin" w:eastAsia="IRNazanin"/>
          <w:color w:val="111111"/>
          <w:sz w:val="28"/>
          <w:sz w:val="28"/>
          <w:szCs w:val="28"/>
          <w:rtl w:val="true"/>
          <w:lang w:bidi="fa-IR"/>
        </w:rPr>
        <w:t xml:space="preserve">عن ابن رئاب </w:t>
      </w:r>
      <w:r>
        <w:rPr>
          <w:rStyle w:val="FootnoteAnchor"/>
          <w:rtl w:val="true"/>
        </w:rPr>
        <w:footnoteReference w:id="557"/>
      </w:r>
      <w:r>
        <w:rPr>
          <w:rFonts w:ascii="IRNazanin" w:hAnsi="IRNazanin" w:eastAsia="IRNazanin"/>
          <w:color w:val="111111"/>
          <w:sz w:val="28"/>
          <w:sz w:val="28"/>
          <w:szCs w:val="28"/>
          <w:rtl w:val="true"/>
          <w:lang w:bidi="fa-IR"/>
        </w:rPr>
        <w:t>عن مصادف عن أبی عبد الله علیه السلام فی المرأة تحج عن</w:t>
      </w:r>
    </w:p>
    <w:p>
      <w:pPr>
        <w:pStyle w:val="BookText"/>
        <w:rPr/>
      </w:pPr>
      <w:r>
        <w:rPr>
          <w:rFonts w:ascii="IRNazanin" w:hAnsi="IRNazanin" w:eastAsia="IRNazanin"/>
          <w:color w:val="111111"/>
          <w:sz w:val="28"/>
          <w:sz w:val="28"/>
          <w:szCs w:val="28"/>
          <w:rtl w:val="true"/>
          <w:lang w:bidi="fa-IR"/>
        </w:rPr>
        <w:t>الرجل الصرورة فقال إن کانت قد حجت وکانت مسلمة فقیهه فرب امرأة أفقه</w:t>
      </w:r>
    </w:p>
    <w:p>
      <w:pPr>
        <w:pStyle w:val="BookText"/>
        <w:rPr/>
      </w:pPr>
      <w:r>
        <w:rPr>
          <w:rFonts w:ascii="IRNazanin" w:hAnsi="IRNazanin" w:eastAsia="IRNazanin"/>
          <w:color w:val="111111"/>
          <w:sz w:val="28"/>
          <w:sz w:val="28"/>
          <w:szCs w:val="28"/>
          <w:rtl w:val="true"/>
          <w:lang w:bidi="fa-IR"/>
        </w:rPr>
        <w:t>من 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حسین </w:t>
      </w:r>
      <w:r>
        <w:rPr>
          <w:rStyle w:val="FootnoteAnchor"/>
          <w:rtl w:val="true"/>
        </w:rPr>
        <w:footnoteReference w:id="558"/>
      </w:r>
      <w:r>
        <w:rPr>
          <w:rFonts w:ascii="IRNazanin" w:hAnsi="IRNazanin" w:eastAsia="IRNazanin"/>
          <w:color w:val="111111"/>
          <w:sz w:val="28"/>
          <w:sz w:val="28"/>
          <w:szCs w:val="28"/>
          <w:rtl w:val="true"/>
          <w:lang w:bidi="fa-IR"/>
        </w:rPr>
        <w:t>اللؤلؤی</w:t>
      </w:r>
    </w:p>
    <w:p>
      <w:pPr>
        <w:pStyle w:val="BookText"/>
        <w:rPr/>
      </w:pPr>
      <w:r>
        <w:rPr>
          <w:rFonts w:ascii="IRNazanin" w:hAnsi="IRNazanin" w:eastAsia="IRNazanin"/>
          <w:color w:val="111111"/>
          <w:sz w:val="28"/>
          <w:sz w:val="28"/>
          <w:szCs w:val="28"/>
          <w:rtl w:val="true"/>
          <w:lang w:bidi="fa-IR"/>
        </w:rPr>
        <w:t xml:space="preserve">عن الحسن 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رئاب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قال سئلت ابا عبد الله علیه السلام</w:t>
      </w:r>
    </w:p>
    <w:p>
      <w:pPr>
        <w:pStyle w:val="BookText"/>
        <w:rPr/>
      </w:pPr>
      <w:r>
        <w:rPr>
          <w:rFonts w:ascii="IRNazanin" w:hAnsi="IRNazanin" w:eastAsia="IRNazanin"/>
          <w:color w:val="111111"/>
          <w:sz w:val="28"/>
          <w:sz w:val="28"/>
          <w:szCs w:val="28"/>
          <w:rtl w:val="true"/>
          <w:lang w:bidi="fa-IR"/>
        </w:rPr>
        <w:t>أتحج المرأة عن الرجل قال نعم إذا کانت فقیهه مسلمة وکانت قد حجت رب امرأة</w:t>
      </w:r>
    </w:p>
    <w:p>
      <w:pPr>
        <w:pStyle w:val="BookText"/>
        <w:rPr/>
      </w:pPr>
      <w:r>
        <w:rPr>
          <w:rFonts w:ascii="IRNazanin" w:hAnsi="IRNazanin" w:eastAsia="IRNazanin"/>
          <w:color w:val="111111"/>
          <w:sz w:val="28"/>
          <w:sz w:val="28"/>
          <w:szCs w:val="28"/>
          <w:rtl w:val="true"/>
          <w:lang w:bidi="fa-IR"/>
        </w:rPr>
        <w:t>خیر من 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العباس بن عامر عن</w:t>
      </w:r>
    </w:p>
    <w:p>
      <w:pPr>
        <w:pStyle w:val="BookText"/>
        <w:rPr/>
      </w:pPr>
      <w:r>
        <w:rPr>
          <w:rFonts w:ascii="IRNazanin" w:hAnsi="IRNazanin" w:eastAsia="IRNazanin"/>
          <w:color w:val="111111"/>
          <w:sz w:val="28"/>
          <w:sz w:val="28"/>
          <w:szCs w:val="28"/>
          <w:rtl w:val="true"/>
          <w:lang w:bidi="fa-IR"/>
        </w:rPr>
        <w:t>عبد الله بن بکیر عن عبید بن زرارة قال قلت لأبی عبد الله علیه السلام الرجل الصرورة</w:t>
      </w:r>
    </w:p>
    <w:p>
      <w:pPr>
        <w:pStyle w:val="BookText"/>
        <w:rPr/>
      </w:pPr>
      <w:r>
        <w:rPr>
          <w:rFonts w:ascii="IRNazanin" w:hAnsi="IRNazanin" w:eastAsia="IRNazanin"/>
          <w:color w:val="111111"/>
          <w:sz w:val="28"/>
          <w:sz w:val="28"/>
          <w:szCs w:val="28"/>
          <w:rtl w:val="true"/>
          <w:lang w:bidi="fa-IR"/>
        </w:rPr>
        <w:t>یوصی ان یحج عنه هل تجزی عنه امرأة قال لا کیف تجزی امرأة وشهادته شهادتان</w:t>
      </w:r>
    </w:p>
    <w:p>
      <w:pPr>
        <w:pStyle w:val="BookText"/>
        <w:rPr/>
      </w:pPr>
      <w:r>
        <w:rPr>
          <w:rFonts w:ascii="IRNazanin" w:hAnsi="IRNazanin" w:eastAsia="IRNazanin"/>
          <w:color w:val="111111"/>
          <w:sz w:val="28"/>
          <w:sz w:val="28"/>
          <w:szCs w:val="28"/>
          <w:rtl w:val="true"/>
          <w:lang w:bidi="fa-IR"/>
        </w:rPr>
        <w:t>قال انما ینبغی ان تحج المرأة عن المرأة والرجل عن الرجل وقال لا بأس ان یحج</w:t>
      </w:r>
    </w:p>
    <w:p>
      <w:pPr>
        <w:pStyle w:val="BookText"/>
        <w:rPr/>
      </w:pPr>
      <w:r>
        <w:rPr>
          <w:rFonts w:ascii="Amiri" w:hAnsi="Amiri" w:eastAsia="Amiri" w:cs="Amiri"/>
          <w:color w:val="111111"/>
          <w:sz w:val="28"/>
          <w:sz w:val="28"/>
          <w:szCs w:val="28"/>
          <w:rtl w:val="true"/>
          <w:lang w:bidi="ar-SA"/>
        </w:rPr>
        <w:t>الرجل عن المرأة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رسول الله صلی الله علیه وآله أنه قال فی</w:t>
      </w:r>
    </w:p>
    <w:p>
      <w:pPr>
        <w:pStyle w:val="BookText"/>
        <w:rPr/>
      </w:pPr>
      <w:r>
        <w:rPr>
          <w:rFonts w:ascii="IRNazanin" w:hAnsi="IRNazanin" w:eastAsia="IRNazanin"/>
          <w:color w:val="111111"/>
          <w:sz w:val="28"/>
          <w:sz w:val="28"/>
          <w:szCs w:val="28"/>
          <w:rtl w:val="true"/>
          <w:lang w:bidi="fa-IR"/>
        </w:rPr>
        <w:t>حدیث ولا تحج المرأة عن الرجل الا ان یکون لا یوجد غیرها أو تکون أفضل من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 من الرجال وأقومهم بالمناسک</w:t>
      </w:r>
      <w:r>
        <w:rPr>
          <w:rFonts w:eastAsia="IRNazanin" w:cs="IRNazanin"/>
          <w:color w:val="111111"/>
          <w:sz w:val="28"/>
          <w:szCs w:val="28"/>
          <w:rtl w:val="true"/>
          <w:lang w:bidi="fa-IR"/>
        </w:rPr>
        <w:t>.</w:t>
      </w:r>
      <w:bookmarkStart w:id="331" w:name="pg16862_230299"/>
    </w:p>
    <w:p>
      <w:pPr>
        <w:pStyle w:val="BookText"/>
        <w:rPr/>
      </w:pPr>
      <w:bookmarkEnd w:id="331"/>
      <w:r>
        <w:rPr>
          <w:rFonts w:ascii="IRNazanin" w:hAnsi="IRNazanin" w:eastAsia="IRNazanin"/>
          <w:color w:val="111111"/>
          <w:sz w:val="28"/>
          <w:sz w:val="28"/>
          <w:szCs w:val="28"/>
          <w:rtl w:val="true"/>
          <w:lang w:bidi="fa-IR"/>
        </w:rPr>
        <w:t xml:space="preserve">وتقدم فی روایة عبد الله بن سلیمان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علی المملوک حج</w:t>
      </w:r>
    </w:p>
    <w:p>
      <w:pPr>
        <w:pStyle w:val="BookText"/>
        <w:rPr/>
      </w:pPr>
      <w:r>
        <w:rPr>
          <w:rFonts w:ascii="IRNazanin" w:hAnsi="IRNazanin" w:eastAsia="IRNazanin"/>
          <w:color w:val="111111"/>
          <w:sz w:val="28"/>
          <w:sz w:val="28"/>
          <w:szCs w:val="28"/>
          <w:rtl w:val="true"/>
          <w:lang w:bidi="fa-IR"/>
        </w:rPr>
        <w:t>من أبواب وجوب الحج قوله ان ابنتی توفیت ولم یکن بها بأس فأحج عنها قال</w:t>
      </w:r>
    </w:p>
    <w:p>
      <w:pPr>
        <w:pStyle w:val="BookText"/>
        <w:rPr/>
      </w:pPr>
      <w:r>
        <w:rPr>
          <w:rFonts w:ascii="IRNazanin" w:hAnsi="IRNazanin" w:eastAsia="IRNazanin"/>
          <w:color w:val="111111"/>
          <w:sz w:val="28"/>
          <w:sz w:val="28"/>
          <w:szCs w:val="28"/>
          <w:rtl w:val="true"/>
          <w:lang w:bidi="fa-IR"/>
        </w:rPr>
        <w:t xml:space="preserve">نعم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للعبد والأمة ان یحجا قوله</w:t>
      </w:r>
    </w:p>
    <w:p>
      <w:pPr>
        <w:pStyle w:val="BookText"/>
        <w:rPr/>
      </w:pPr>
      <w:r>
        <w:rPr>
          <w:rFonts w:ascii="IRNazanin" w:hAnsi="IRNazanin" w:eastAsia="IRNazanin"/>
          <w:color w:val="111111"/>
          <w:sz w:val="28"/>
          <w:sz w:val="28"/>
          <w:szCs w:val="28"/>
          <w:rtl w:val="true"/>
          <w:lang w:bidi="fa-IR"/>
        </w:rPr>
        <w:t>علیه السلام أو لیس قد أعتقت بولدها تحج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الموسران یستنیب من أبواب النیابة</w:t>
      </w:r>
    </w:p>
    <w:p>
      <w:pPr>
        <w:pStyle w:val="BookText"/>
        <w:rPr/>
      </w:pPr>
      <w:r>
        <w:rPr>
          <w:rFonts w:ascii="IRNazanin" w:hAnsi="IRNazanin" w:eastAsia="IRNazanin"/>
          <w:color w:val="111111"/>
          <w:sz w:val="28"/>
          <w:sz w:val="28"/>
          <w:szCs w:val="28"/>
          <w:rtl w:val="true"/>
          <w:lang w:bidi="fa-IR"/>
        </w:rPr>
        <w:t>ما یدل علی جواز استنابة الرجل عن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امرأة سئلت رسول الله صلی الله علیه</w:t>
      </w:r>
    </w:p>
    <w:p>
      <w:pPr>
        <w:pStyle w:val="BookText"/>
        <w:rPr/>
      </w:pPr>
      <w:r>
        <w:rPr>
          <w:rFonts w:ascii="IRNazanin" w:hAnsi="IRNazanin" w:eastAsia="IRNazanin"/>
          <w:color w:val="111111"/>
          <w:sz w:val="28"/>
          <w:sz w:val="28"/>
          <w:szCs w:val="28"/>
          <w:rtl w:val="true"/>
          <w:lang w:bidi="fa-IR"/>
        </w:rPr>
        <w:t>وآله ان تحج عن أبیها لأنه شیخ کبیر فقال صلی الله علیه وآله نعم فافعلی وفی روایة الفضل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وآله فحجی عن أبیک وفی روایة أبو الفتوح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أیجوز</w:t>
      </w:r>
    </w:p>
    <w:p>
      <w:pPr>
        <w:pStyle w:val="BookText"/>
        <w:rPr/>
      </w:pPr>
      <w:r>
        <w:rPr>
          <w:rFonts w:ascii="IRNazanin" w:hAnsi="IRNazanin" w:eastAsia="IRNazanin"/>
          <w:color w:val="111111"/>
          <w:sz w:val="28"/>
          <w:sz w:val="28"/>
          <w:szCs w:val="28"/>
          <w:rtl w:val="true"/>
          <w:lang w:bidi="fa-IR"/>
        </w:rPr>
        <w:t xml:space="preserve">ان أحج عنه قال صلی الله علیه وآله یجوز وفی روایة الحارث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الموسران مات ولم یحج حج عنه قوله علیه السلام فحج عنها ای عن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لک</w:t>
      </w:r>
    </w:p>
    <w:p>
      <w:pPr>
        <w:pStyle w:val="BookText"/>
        <w:rPr/>
      </w:pPr>
      <w:r>
        <w:rPr>
          <w:rFonts w:ascii="IRNazanin" w:hAnsi="IRNazanin" w:eastAsia="IRNazanin"/>
          <w:color w:val="111111"/>
          <w:sz w:val="28"/>
          <w:sz w:val="28"/>
          <w:szCs w:val="28"/>
          <w:rtl w:val="true"/>
          <w:lang w:bidi="fa-IR"/>
        </w:rPr>
        <w:t xml:space="preserve">ولها قلت إن أمی ماتت ولم تحج قال حج عنها فإنها لک ولها وفی روایة حکم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مات ولم یحج فحج عنه بعض اهله اجزاه قوله فأحج عنه بعض اهله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 xml:space="preserve">امرأة هل یجزی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أجزء عنهما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وآجر الذی أحجه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ولا تحج المرأة</w:t>
      </w:r>
    </w:p>
    <w:p>
      <w:pPr>
        <w:pStyle w:val="BookText"/>
        <w:rPr/>
      </w:pPr>
      <w:r>
        <w:rPr>
          <w:rFonts w:ascii="IRNazanin" w:hAnsi="IRNazanin" w:eastAsia="IRNazanin"/>
          <w:color w:val="111111"/>
          <w:sz w:val="28"/>
          <w:sz w:val="28"/>
          <w:szCs w:val="28"/>
          <w:rtl w:val="true"/>
          <w:lang w:bidi="fa-IR"/>
        </w:rPr>
        <w:t xml:space="preserve">الصرورة عن الرجل الصرورة وفی روایة بکر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ابنی معی وقد امرته ان</w:t>
      </w:r>
    </w:p>
    <w:p>
      <w:pPr>
        <w:pStyle w:val="BookText"/>
        <w:rPr/>
      </w:pPr>
      <w:r>
        <w:rPr>
          <w:rFonts w:ascii="IRNazanin" w:hAnsi="IRNazanin" w:eastAsia="IRNazanin"/>
          <w:color w:val="111111"/>
          <w:sz w:val="28"/>
          <w:sz w:val="28"/>
          <w:szCs w:val="28"/>
          <w:rtl w:val="true"/>
          <w:lang w:bidi="fa-IR"/>
        </w:rPr>
        <w:t>یحج عن أمی أیجزی عنها حجة الاسلام فکتب علیه السلام لا وکان ابنه صرورة</w:t>
      </w:r>
    </w:p>
    <w:p>
      <w:pPr>
        <w:pStyle w:val="BookText"/>
        <w:rPr/>
      </w:pPr>
      <w:r>
        <w:rPr>
          <w:rFonts w:ascii="IRNazanin" w:hAnsi="IRNazanin" w:eastAsia="IRNazanin"/>
          <w:color w:val="111111"/>
          <w:sz w:val="28"/>
          <w:sz w:val="28"/>
          <w:szCs w:val="28"/>
          <w:rtl w:val="true"/>
          <w:lang w:bidi="fa-IR"/>
        </w:rPr>
        <w:t>وکانت أمه صرورة</w:t>
      </w:r>
      <w:r>
        <w:rPr>
          <w:rFonts w:eastAsia="IRNazanin" w:cs="IRNazanin"/>
          <w:color w:val="111111"/>
          <w:sz w:val="28"/>
          <w:szCs w:val="28"/>
          <w:rtl w:val="true"/>
          <w:lang w:bidi="fa-IR"/>
        </w:rPr>
        <w:t>.</w:t>
      </w:r>
    </w:p>
    <w:p>
      <w:pPr>
        <w:pStyle w:val="Heading4"/>
        <w:numPr>
          <w:ilvl w:val="3"/>
          <w:numId w:val="1"/>
        </w:numPr>
        <w:rPr/>
      </w:pPr>
      <w:bookmarkStart w:id="332" w:name="__RefHeading___Toc9964764_417432637"/>
      <w:bookmarkStart w:id="333" w:name="_Toc120"/>
      <w:bookmarkEnd w:id="332"/>
      <w:r>
        <w:rPr>
          <w:rtl w:val="true"/>
        </w:rPr>
        <w:t>(</w:t>
      </w:r>
      <w:r>
        <w:rPr/>
        <w:t>7</w:t>
      </w:r>
      <w:r>
        <w:rPr>
          <w:rtl w:val="true"/>
        </w:rPr>
        <w:t xml:space="preserve">) </w:t>
      </w:r>
      <w:r>
        <w:rPr>
          <w:rtl w:val="true"/>
        </w:rPr>
        <w:t>باب جواز استنابة الصرورة إذا لم یجب علیه الحج</w:t>
      </w:r>
      <w:bookmarkEnd w:id="333"/>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حماد بن عیسی عن ربعی</w:t>
      </w:r>
    </w:p>
    <w:p>
      <w:pPr>
        <w:pStyle w:val="BookText"/>
        <w:rPr/>
      </w:pPr>
      <w:r>
        <w:rPr>
          <w:rFonts w:ascii="IRNazanin" w:hAnsi="IRNazanin" w:eastAsia="IRNazanin"/>
          <w:color w:val="111111"/>
          <w:sz w:val="28"/>
          <w:sz w:val="28"/>
          <w:szCs w:val="28"/>
          <w:rtl w:val="true"/>
          <w:lang w:bidi="fa-IR"/>
        </w:rPr>
        <w:t>عن محمد بن مسلم عن أحدهما علیهما السلام قال لا بأس ان یحج الصرورة عن</w:t>
      </w:r>
    </w:p>
    <w:p>
      <w:pPr>
        <w:pStyle w:val="BookText"/>
        <w:rPr/>
      </w:pPr>
      <w:r>
        <w:rPr>
          <w:rFonts w:ascii="Amiri" w:hAnsi="Amiri" w:eastAsia="Amiri" w:cs="Amiri"/>
          <w:color w:val="111111"/>
          <w:sz w:val="28"/>
          <w:sz w:val="28"/>
          <w:szCs w:val="28"/>
          <w:rtl w:val="true"/>
          <w:lang w:bidi="ar-SA"/>
        </w:rPr>
        <w:t>الصرورة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أحمد بن محمد عن سعد ابن أبی خلف قال سئلت ابا الحسن موسی</w:t>
      </w:r>
    </w:p>
    <w:p>
      <w:pPr>
        <w:pStyle w:val="BookText"/>
        <w:rPr/>
      </w:pPr>
      <w:r>
        <w:rPr>
          <w:rFonts w:ascii="IRNazanin" w:hAnsi="IRNazanin" w:eastAsia="IRNazanin"/>
          <w:color w:val="111111"/>
          <w:sz w:val="28"/>
          <w:sz w:val="28"/>
          <w:szCs w:val="28"/>
          <w:rtl w:val="true"/>
          <w:lang w:bidi="fa-IR"/>
        </w:rPr>
        <w:t>علیه السلام عن الرجل الصرورة یحج عن المیت قال نعم إذا لم یجد الصرورة ما</w:t>
      </w:r>
    </w:p>
    <w:p>
      <w:pPr>
        <w:pStyle w:val="BookText"/>
        <w:rPr/>
      </w:pPr>
      <w:r>
        <w:rPr>
          <w:rFonts w:ascii="IRNazanin" w:hAnsi="IRNazanin" w:eastAsia="IRNazanin"/>
          <w:color w:val="111111"/>
          <w:sz w:val="28"/>
          <w:sz w:val="28"/>
          <w:szCs w:val="28"/>
          <w:rtl w:val="true"/>
          <w:lang w:bidi="fa-IR"/>
        </w:rPr>
        <w:t>یحج عن نفسه فإن کان له ما یحج به عن نفسه فلیس یجزی عنه حتی یحج من ماله</w:t>
      </w:r>
    </w:p>
    <w:p>
      <w:pPr>
        <w:pStyle w:val="BookText"/>
        <w:rPr/>
      </w:pPr>
      <w:r>
        <w:rPr>
          <w:rFonts w:ascii="IRNazanin" w:hAnsi="IRNazanin" w:eastAsia="IRNazanin"/>
          <w:color w:val="111111"/>
          <w:sz w:val="28"/>
          <w:sz w:val="28"/>
          <w:szCs w:val="28"/>
          <w:rtl w:val="true"/>
          <w:lang w:bidi="fa-IR"/>
        </w:rPr>
        <w:t>وهی تجزی عن المیت ان کان للصرورة مال وإن لم یکن له 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سعید بن عبد الله الأعرج ابا عبد الله علیه السلام</w:t>
      </w:r>
    </w:p>
    <w:p>
      <w:pPr>
        <w:pStyle w:val="BookText"/>
        <w:rPr/>
      </w:pPr>
      <w:r>
        <w:rPr>
          <w:rFonts w:ascii="IRNazanin" w:hAnsi="IRNazanin" w:eastAsia="IRNazanin"/>
          <w:color w:val="111111"/>
          <w:sz w:val="28"/>
          <w:sz w:val="28"/>
          <w:szCs w:val="28"/>
          <w:rtl w:val="true"/>
          <w:lang w:bidi="fa-IR"/>
        </w:rPr>
        <w:t>عن الصرورة أیحج عن المیت فقال نعم إذا لم یجد الصرورة ما یحج به وان کان له</w:t>
      </w:r>
    </w:p>
    <w:p>
      <w:pPr>
        <w:pStyle w:val="BookText"/>
        <w:rPr/>
      </w:pPr>
      <w:r>
        <w:rPr>
          <w:rFonts w:ascii="IRNazanin" w:hAnsi="IRNazanin" w:eastAsia="IRNazanin"/>
          <w:color w:val="111111"/>
          <w:sz w:val="28"/>
          <w:sz w:val="28"/>
          <w:szCs w:val="28"/>
          <w:rtl w:val="true"/>
          <w:lang w:bidi="fa-IR"/>
        </w:rPr>
        <w:t>مال فلیس له ذلک حتی یحج من ماله وهو یجزی عن المیت کان له مال أو لم یکن</w:t>
      </w:r>
    </w:p>
    <w:p>
      <w:pPr>
        <w:pStyle w:val="BookText"/>
        <w:rPr/>
      </w:pPr>
      <w:r>
        <w:rPr>
          <w:rFonts w:ascii="IRNazanin" w:hAnsi="IRNazanin" w:eastAsia="IRNazanin"/>
          <w:color w:val="111111"/>
          <w:sz w:val="28"/>
          <w:sz w:val="28"/>
          <w:szCs w:val="28"/>
          <w:rtl w:val="true"/>
          <w:lang w:bidi="fa-IR"/>
        </w:rPr>
        <w:t>له 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فی</w:t>
      </w:r>
    </w:p>
    <w:p>
      <w:pPr>
        <w:pStyle w:val="BookText"/>
        <w:rPr/>
      </w:pPr>
      <w:r>
        <w:rPr>
          <w:rFonts w:ascii="IRNazanin" w:hAnsi="IRNazanin" w:eastAsia="IRNazanin"/>
          <w:color w:val="111111"/>
          <w:sz w:val="28"/>
          <w:sz w:val="28"/>
          <w:szCs w:val="28"/>
          <w:rtl w:val="true"/>
          <w:lang w:bidi="fa-IR"/>
        </w:rPr>
        <w:t>حدیث ولا بأس ان یخرج لذلک من لم یحج عن نفسه وان کان قد حج فهو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صفوان</w:t>
      </w:r>
    </w:p>
    <w:p>
      <w:pPr>
        <w:pStyle w:val="BookText"/>
        <w:rPr/>
      </w:pPr>
      <w:r>
        <w:rPr>
          <w:rFonts w:ascii="IRNazanin" w:hAnsi="IRNazanin" w:eastAsia="IRNazanin"/>
          <w:color w:val="111111"/>
          <w:sz w:val="28"/>
          <w:sz w:val="28"/>
          <w:szCs w:val="28"/>
          <w:rtl w:val="true"/>
          <w:lang w:bidi="fa-IR"/>
        </w:rPr>
        <w:t>عن معویة بن عمار عن أبی عبد الله علیه السلام قال حج الصرورة یجزی عنه وعمن</w:t>
      </w:r>
    </w:p>
    <w:p>
      <w:pPr>
        <w:pStyle w:val="BookText"/>
        <w:rPr/>
      </w:pPr>
      <w:r>
        <w:rPr>
          <w:rFonts w:ascii="IRNazanin" w:hAnsi="IRNazanin" w:eastAsia="IRNazanin"/>
          <w:color w:val="111111"/>
          <w:sz w:val="28"/>
          <w:sz w:val="28"/>
          <w:szCs w:val="28"/>
          <w:rtl w:val="true"/>
          <w:lang w:bidi="fa-IR"/>
        </w:rPr>
        <w:t>حج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w:t>
      </w:r>
    </w:p>
    <w:p>
      <w:pPr>
        <w:pStyle w:val="BookText"/>
        <w:rPr/>
      </w:pPr>
      <w:r>
        <w:rPr>
          <w:rFonts w:ascii="IRNazanin" w:hAnsi="IRNazanin" w:eastAsia="IRNazanin"/>
          <w:color w:val="111111"/>
          <w:sz w:val="28"/>
          <w:sz w:val="28"/>
          <w:szCs w:val="28"/>
          <w:rtl w:val="true"/>
          <w:lang w:bidi="fa-IR"/>
        </w:rPr>
        <w:t>مفضل عن زید الشحام عن أبی عبد الله علیه السلام قال سمعته یقول یحج الرجل الصرورة</w:t>
      </w:r>
    </w:p>
    <w:p>
      <w:pPr>
        <w:pStyle w:val="BookText"/>
        <w:rPr/>
      </w:pPr>
      <w:r>
        <w:rPr>
          <w:rFonts w:ascii="Amiri" w:hAnsi="Amiri" w:eastAsia="Amiri" w:cs="Amiri"/>
          <w:color w:val="111111"/>
          <w:sz w:val="28"/>
          <w:sz w:val="28"/>
          <w:szCs w:val="28"/>
          <w:rtl w:val="true"/>
          <w:lang w:bidi="ar-SA"/>
        </w:rPr>
        <w:t>عن الرجل الصرورة ولا تحج المرأة الصرورة عن الرجل الصرورة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 أحمد بن</w:t>
      </w:r>
    </w:p>
    <w:p>
      <w:pPr>
        <w:pStyle w:val="BookText"/>
        <w:rPr/>
      </w:pPr>
      <w:r>
        <w:rPr>
          <w:rFonts w:ascii="IRNazanin" w:hAnsi="IRNazanin" w:eastAsia="IRNazanin"/>
          <w:color w:val="111111"/>
          <w:sz w:val="28"/>
          <w:sz w:val="28"/>
          <w:szCs w:val="28"/>
          <w:rtl w:val="true"/>
          <w:lang w:bidi="fa-IR"/>
        </w:rPr>
        <w:t>أشیم عن سلیمان بن جعفر قال سئلت الرضا علیه السلام عن امرأة صرورة حجت</w:t>
      </w:r>
    </w:p>
    <w:p>
      <w:pPr>
        <w:pStyle w:val="BookText"/>
        <w:rPr/>
      </w:pPr>
      <w:r>
        <w:rPr>
          <w:rFonts w:ascii="IRNazanin" w:hAnsi="IRNazanin" w:eastAsia="IRNazanin"/>
          <w:color w:val="111111"/>
          <w:sz w:val="28"/>
          <w:sz w:val="28"/>
          <w:szCs w:val="28"/>
          <w:rtl w:val="true"/>
          <w:lang w:bidi="fa-IR"/>
        </w:rPr>
        <w:t>عن امرأة صرورة قال لا ینبغی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 عیسی عن</w:t>
      </w:r>
    </w:p>
    <w:p>
      <w:pPr>
        <w:pStyle w:val="BookText"/>
        <w:rPr/>
      </w:pPr>
      <w:r>
        <w:rPr>
          <w:rFonts w:ascii="IRNazanin" w:hAnsi="IRNazanin" w:eastAsia="IRNazanin"/>
          <w:color w:val="111111"/>
          <w:sz w:val="28"/>
          <w:sz w:val="28"/>
          <w:szCs w:val="28"/>
          <w:rtl w:val="true"/>
          <w:lang w:bidi="fa-IR"/>
        </w:rPr>
        <w:t xml:space="preserve">إبراهیم بن عقبة قال کتبت الیه اسأله عن رجل صرورة لم یحج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عن صرورة لم</w:t>
      </w:r>
    </w:p>
    <w:p>
      <w:pPr>
        <w:pStyle w:val="BookText"/>
        <w:rPr/>
      </w:pPr>
      <w:r>
        <w:rPr>
          <w:rFonts w:ascii="IRNazanin" w:hAnsi="IRNazanin" w:eastAsia="IRNazanin"/>
          <w:color w:val="111111"/>
          <w:sz w:val="28"/>
          <w:sz w:val="28"/>
          <w:szCs w:val="28"/>
          <w:rtl w:val="true"/>
          <w:lang w:bidi="fa-IR"/>
        </w:rPr>
        <w:t xml:space="preserve">یحج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أیجزی کل واحد منهما تلک الحجة من حجة الاسلام أم لا بین لی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یا سیدی انشاء الله فکتب علیه السلام لا 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حمله الشیخ ره</w:t>
      </w:r>
    </w:p>
    <w:p>
      <w:pPr>
        <w:pStyle w:val="BookText"/>
        <w:rPr/>
      </w:pPr>
      <w:r>
        <w:rPr>
          <w:rFonts w:ascii="IRNazanin" w:hAnsi="IRNazanin" w:eastAsia="IRNazanin"/>
          <w:color w:val="111111"/>
          <w:sz w:val="28"/>
          <w:sz w:val="28"/>
          <w:szCs w:val="28"/>
          <w:rtl w:val="true"/>
          <w:lang w:bidi="fa-IR"/>
        </w:rPr>
        <w:t>علی صرورة له مال ویمکن ان یحمل علی نفی الاجزاء عن النائب ان استطاع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أحمد بن محمد</w:t>
      </w:r>
    </w:p>
    <w:p>
      <w:pPr>
        <w:pStyle w:val="BookText"/>
        <w:rPr/>
      </w:pPr>
      <w:r>
        <w:rPr>
          <w:rFonts w:ascii="IRNazanin" w:hAnsi="IRNazanin" w:eastAsia="IRNazanin"/>
          <w:color w:val="111111"/>
          <w:sz w:val="28"/>
          <w:sz w:val="28"/>
          <w:szCs w:val="28"/>
          <w:rtl w:val="true"/>
          <w:lang w:bidi="fa-IR"/>
        </w:rPr>
        <w:t>عن علی بن مهزیار عن بکر بن صالح قال کتبت إلی أبی جعفر علیه السلام ان ابنی</w:t>
      </w:r>
    </w:p>
    <w:p>
      <w:pPr>
        <w:pStyle w:val="BookText"/>
        <w:rPr/>
      </w:pPr>
      <w:r>
        <w:rPr>
          <w:rFonts w:ascii="IRNazanin" w:hAnsi="IRNazanin" w:eastAsia="IRNazanin"/>
          <w:color w:val="111111"/>
          <w:sz w:val="28"/>
          <w:sz w:val="28"/>
          <w:szCs w:val="28"/>
          <w:rtl w:val="true"/>
          <w:lang w:bidi="fa-IR"/>
        </w:rPr>
        <w:t xml:space="preserve">معی وقد امرته ان یحج عن 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عنها حجة الاسلام فکتب علیه السلام</w:t>
      </w:r>
    </w:p>
    <w:p>
      <w:pPr>
        <w:pStyle w:val="BookText"/>
        <w:rPr/>
      </w:pPr>
      <w:r>
        <w:rPr>
          <w:rFonts w:ascii="IRNazanin" w:hAnsi="IRNazanin" w:eastAsia="IRNazanin"/>
          <w:color w:val="111111"/>
          <w:sz w:val="28"/>
          <w:sz w:val="28"/>
          <w:szCs w:val="28"/>
          <w:rtl w:val="true"/>
          <w:lang w:bidi="fa-IR"/>
        </w:rPr>
        <w:t>لا وکان ابنه صرورة وکانت أمه صرورة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ابن عباس ان النبی صلی الله علیه وآله</w:t>
      </w:r>
    </w:p>
    <w:p>
      <w:pPr>
        <w:pStyle w:val="BookText"/>
        <w:rPr/>
      </w:pPr>
      <w:r>
        <w:rPr>
          <w:rFonts w:ascii="IRNazanin" w:hAnsi="IRNazanin" w:eastAsia="IRNazanin"/>
          <w:color w:val="111111"/>
          <w:sz w:val="28"/>
          <w:sz w:val="28"/>
          <w:szCs w:val="28"/>
          <w:rtl w:val="true"/>
          <w:lang w:bidi="fa-IR"/>
        </w:rPr>
        <w:t xml:space="preserve">رأی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لبیک عن شبرمة فقال اخ لی أو صدیق فقال النبی صلی الله علیه وآله</w:t>
      </w:r>
    </w:p>
    <w:p>
      <w:pPr>
        <w:pStyle w:val="BookText"/>
        <w:rPr/>
      </w:pPr>
      <w:r>
        <w:rPr>
          <w:rFonts w:ascii="IRNazanin" w:hAnsi="IRNazanin" w:eastAsia="IRNazanin"/>
          <w:color w:val="111111"/>
          <w:sz w:val="28"/>
          <w:sz w:val="28"/>
          <w:szCs w:val="28"/>
          <w:rtl w:val="true"/>
          <w:lang w:bidi="fa-IR"/>
        </w:rPr>
        <w:t>حج عن نفسک ثم حج عن شبرمة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الموسر ان یستنیب</w:t>
      </w:r>
    </w:p>
    <w:p>
      <w:pPr>
        <w:pStyle w:val="BookText"/>
        <w:rPr/>
      </w:pPr>
      <w:r>
        <w:rPr>
          <w:rFonts w:ascii="IRNazanin" w:hAnsi="IRNazanin" w:eastAsia="IRNazanin"/>
          <w:color w:val="111111"/>
          <w:sz w:val="28"/>
          <w:sz w:val="28"/>
          <w:szCs w:val="28"/>
          <w:rtl w:val="true"/>
          <w:lang w:bidi="fa-IR"/>
        </w:rPr>
        <w:t xml:space="preserve">إذا لم یتمکن قوله علیه السلام فان علیه ان یحج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صرورة لا مال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ویستفاد من سائر أحادیث الباب جواز</w:t>
      </w:r>
    </w:p>
    <w:p>
      <w:pPr>
        <w:pStyle w:val="BookText"/>
        <w:rPr/>
      </w:pPr>
      <w:r>
        <w:rPr>
          <w:rFonts w:ascii="Amiri" w:hAnsi="Amiri" w:eastAsia="Amiri" w:cs="Amiri"/>
          <w:color w:val="111111"/>
          <w:sz w:val="28"/>
          <w:sz w:val="28"/>
          <w:szCs w:val="28"/>
          <w:rtl w:val="true"/>
          <w:lang w:bidi="ar-SA"/>
        </w:rPr>
        <w:t>استنابة الصرورة بالاطلاق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الموسر ان مات ولم یحج حج عنه قوله</w:t>
      </w:r>
    </w:p>
    <w:p>
      <w:pPr>
        <w:pStyle w:val="BookText"/>
        <w:rPr/>
      </w:pPr>
      <w:r>
        <w:rPr>
          <w:rFonts w:ascii="IRNazanin" w:hAnsi="IRNazanin" w:eastAsia="IRNazanin"/>
          <w:color w:val="111111"/>
          <w:sz w:val="28"/>
          <w:sz w:val="28"/>
          <w:szCs w:val="28"/>
          <w:rtl w:val="true"/>
          <w:lang w:bidi="fa-IR"/>
        </w:rPr>
        <w:t>علیه السلام یحج عنه صرورة لا مال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ویدل علی ذلک اطلاقات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 xml:space="preserve">من مات ولم یحج فحج عنه بعض اهله أجزأه وباب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للابن ان یحج</w:t>
      </w:r>
    </w:p>
    <w:p>
      <w:pPr>
        <w:pStyle w:val="BookText"/>
        <w:rPr/>
      </w:pPr>
      <w:r>
        <w:rPr>
          <w:rFonts w:ascii="IRNazanin" w:hAnsi="IRNazanin" w:eastAsia="IRNazanin"/>
          <w:color w:val="111111"/>
          <w:sz w:val="28"/>
          <w:sz w:val="28"/>
          <w:szCs w:val="28"/>
          <w:rtl w:val="true"/>
          <w:lang w:bidi="fa-IR"/>
        </w:rPr>
        <w:t>عن أبیه إذا لم یدر حج أبوه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ضریس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خرج حاجا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فی الطریق</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فلیقض عنه ولیه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الباب المتقدم ما یدل علی ذلک بالاطلاق وفی روایة مصادف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قد حجت وکانت مسلمة فقیهه فرب امرأة</w:t>
      </w:r>
    </w:p>
    <w:p>
      <w:pPr>
        <w:pStyle w:val="BookText"/>
        <w:rPr/>
      </w:pPr>
      <w:r>
        <w:rPr>
          <w:rFonts w:ascii="IRNazanin" w:hAnsi="IRNazanin" w:eastAsia="IRNazanin"/>
          <w:color w:val="111111"/>
          <w:sz w:val="28"/>
          <w:sz w:val="28"/>
          <w:szCs w:val="28"/>
          <w:rtl w:val="true"/>
          <w:lang w:bidi="fa-IR"/>
        </w:rPr>
        <w:t xml:space="preserve">أفقه من رجل وفی روایة مصادف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عمرو بن الیاس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الحج والعمرة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الأبوین قوله قلت لأبی انی اجعل حجتی عن أمی قال کیف یکون هذا وأنت</w:t>
      </w:r>
      <w:bookmarkStart w:id="334" w:name="pg16862_230302"/>
    </w:p>
    <w:p>
      <w:pPr>
        <w:pStyle w:val="BookText"/>
        <w:rPr/>
      </w:pPr>
      <w:bookmarkEnd w:id="334"/>
      <w:r>
        <w:rPr>
          <w:rFonts w:ascii="IRNazanin" w:hAnsi="IRNazanin" w:eastAsia="IRNazanin"/>
          <w:color w:val="111111"/>
          <w:sz w:val="28"/>
          <w:sz w:val="28"/>
          <w:szCs w:val="28"/>
          <w:rtl w:val="true"/>
          <w:lang w:bidi="fa-IR"/>
        </w:rPr>
        <w:t xml:space="preserve">صرورة وأمک صرورة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أحسن هی عن أمه أفضل</w:t>
      </w:r>
    </w:p>
    <w:p>
      <w:pPr>
        <w:pStyle w:val="BookText"/>
        <w:rPr/>
      </w:pPr>
      <w:r>
        <w:rPr>
          <w:rFonts w:ascii="IRNazanin" w:hAnsi="IRNazanin" w:eastAsia="IRNazanin"/>
          <w:color w:val="111111"/>
          <w:sz w:val="28"/>
          <w:sz w:val="28"/>
          <w:szCs w:val="28"/>
          <w:rtl w:val="true"/>
          <w:lang w:bidi="fa-IR"/>
        </w:rPr>
        <w:t>وهی له حجة</w:t>
      </w:r>
      <w:r>
        <w:rPr>
          <w:rFonts w:eastAsia="IRNazanin" w:cs="IRNazanin"/>
          <w:color w:val="111111"/>
          <w:sz w:val="28"/>
          <w:szCs w:val="28"/>
          <w:rtl w:val="true"/>
          <w:lang w:bidi="fa-IR"/>
        </w:rPr>
        <w:t>.</w:t>
      </w:r>
    </w:p>
    <w:p>
      <w:pPr>
        <w:pStyle w:val="Heading4"/>
        <w:numPr>
          <w:ilvl w:val="3"/>
          <w:numId w:val="1"/>
        </w:numPr>
        <w:rPr/>
      </w:pPr>
      <w:bookmarkStart w:id="335" w:name="__RefHeading___Toc9964766_417432637"/>
      <w:bookmarkStart w:id="336" w:name="_Toc121"/>
      <w:bookmarkEnd w:id="335"/>
      <w:r>
        <w:rPr>
          <w:rtl w:val="true"/>
        </w:rPr>
        <w:t>(</w:t>
      </w:r>
      <w:r>
        <w:rPr/>
        <w:t>8</w:t>
      </w:r>
      <w:r>
        <w:rPr>
          <w:rtl w:val="true"/>
        </w:rPr>
        <w:t xml:space="preserve">) </w:t>
      </w:r>
      <w:r>
        <w:rPr>
          <w:rtl w:val="true"/>
        </w:rPr>
        <w:t>باب ان الرجل إذا مات فأوصی بالحج فإن کان</w:t>
      </w:r>
      <w:r>
        <w:rPr>
          <w:rtl w:val="true"/>
        </w:rPr>
        <w:t>...</w:t>
      </w:r>
      <w:bookmarkEnd w:id="336"/>
    </w:p>
    <w:p>
      <w:pPr>
        <w:pStyle w:val="BookText"/>
        <w:rPr/>
      </w:pPr>
      <w:r>
        <w:rPr>
          <w:rFonts w:ascii="IRNazanin" w:hAnsi="IRNazanin" w:eastAsia="IRNazanin"/>
          <w:color w:val="111111"/>
          <w:sz w:val="28"/>
          <w:sz w:val="28"/>
          <w:szCs w:val="28"/>
          <w:rtl w:val="true"/>
          <w:lang w:bidi="fa-IR"/>
        </w:rPr>
        <w:t>باب ان الرجل إذا مات فأوصی بالحج فإن کان</w:t>
      </w:r>
    </w:p>
    <w:p>
      <w:pPr>
        <w:pStyle w:val="BookText"/>
        <w:rPr/>
      </w:pPr>
      <w:r>
        <w:rPr>
          <w:rFonts w:ascii="IRNazanin" w:hAnsi="IRNazanin" w:eastAsia="IRNazanin"/>
          <w:color w:val="111111"/>
          <w:sz w:val="28"/>
          <w:sz w:val="28"/>
          <w:szCs w:val="28"/>
          <w:rtl w:val="true"/>
          <w:lang w:bidi="fa-IR"/>
        </w:rPr>
        <w:t xml:space="preserve">صرورة فمن جمیع المال وان کان 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الثلث وان أوصی ان یحج عنه رجل خاص فلیحج عنه ذلک</w:t>
      </w:r>
    </w:p>
    <w:p>
      <w:pPr>
        <w:pStyle w:val="BookText"/>
        <w:rPr/>
      </w:pPr>
      <w:r>
        <w:rPr>
          <w:rFonts w:ascii="IRNazanin" w:hAnsi="IRNazanin" w:eastAsia="IRNazanin"/>
          <w:color w:val="111111"/>
          <w:sz w:val="28"/>
          <w:sz w:val="28"/>
          <w:szCs w:val="28"/>
          <w:rtl w:val="true"/>
          <w:lang w:bidi="fa-IR"/>
        </w:rPr>
        <w:t>الرجل ویحرم علی من ضمن وصیة المیت فی امر الحج التفریط فی ذلک</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w:t>
      </w:r>
    </w:p>
    <w:p>
      <w:pPr>
        <w:pStyle w:val="BookText"/>
        <w:rPr/>
      </w:pPr>
      <w:r>
        <w:rPr>
          <w:rFonts w:ascii="IRNazanin" w:hAnsi="IRNazanin" w:eastAsia="IRNazanin"/>
          <w:color w:val="111111"/>
          <w:sz w:val="28"/>
          <w:sz w:val="28"/>
          <w:szCs w:val="28"/>
          <w:rtl w:val="true"/>
          <w:lang w:bidi="fa-IR"/>
        </w:rPr>
        <w:t xml:space="preserve">عن الفضل بن شاذان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فقیه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معویة بن عمار</w:t>
      </w:r>
    </w:p>
    <w:p>
      <w:pPr>
        <w:pStyle w:val="BookText"/>
        <w:rPr/>
      </w:pPr>
      <w:r>
        <w:rPr>
          <w:rFonts w:ascii="IRNazanin" w:hAnsi="IRNazanin" w:eastAsia="IRNazanin"/>
          <w:color w:val="111111"/>
          <w:sz w:val="28"/>
          <w:sz w:val="28"/>
          <w:szCs w:val="28"/>
          <w:rtl w:val="true"/>
          <w:lang w:bidi="fa-IR"/>
        </w:rPr>
        <w:t xml:space="preserve">فی رجل مات وأوصی ان یحج عنه فقال إن کان صرورة حج عنه من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المال وان کان غیر صرورة فمن الثلث فقیه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 بن عمار عن أبی عبد الله</w:t>
      </w:r>
    </w:p>
    <w:p>
      <w:pPr>
        <w:pStyle w:val="BookText"/>
        <w:rPr/>
      </w:pPr>
      <w:r>
        <w:rPr>
          <w:rFonts w:ascii="IRNazanin" w:hAnsi="IRNazanin" w:eastAsia="IRNazanin"/>
          <w:color w:val="111111"/>
          <w:sz w:val="28"/>
          <w:sz w:val="28"/>
          <w:szCs w:val="28"/>
          <w:rtl w:val="true"/>
          <w:lang w:bidi="fa-IR"/>
        </w:rPr>
        <w:t>علیه السلام قال سئلته عن رجل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w:t>
      </w:r>
    </w:p>
    <w:p>
      <w:pPr>
        <w:pStyle w:val="BookText"/>
        <w:rPr/>
      </w:pPr>
      <w:r>
        <w:rPr>
          <w:rFonts w:ascii="IRNazanin" w:hAnsi="IRNazanin" w:eastAsia="IRNazanin"/>
          <w:color w:val="111111"/>
          <w:sz w:val="28"/>
          <w:sz w:val="28"/>
          <w:szCs w:val="28"/>
          <w:rtl w:val="true"/>
          <w:lang w:bidi="fa-IR"/>
        </w:rPr>
        <w:t>معویة بن عمار قال سئلت ابا عبد الله علیه السلام عن رجل مات فأوصی ان یحج</w:t>
      </w:r>
    </w:p>
    <w:p>
      <w:pPr>
        <w:pStyle w:val="BookText"/>
        <w:rPr/>
      </w:pPr>
      <w:r>
        <w:rPr>
          <w:rFonts w:ascii="IRNazanin" w:hAnsi="IRNazanin" w:eastAsia="IRNazanin"/>
          <w:color w:val="111111"/>
          <w:sz w:val="28"/>
          <w:sz w:val="28"/>
          <w:szCs w:val="28"/>
          <w:rtl w:val="true"/>
          <w:lang w:bidi="fa-IR"/>
        </w:rPr>
        <w:t xml:space="preserve">عنه قال إن کان صرورة فمن جمیع المال وان کان تطوعا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ثلثه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ابن أبی عمیر عن حماد عن الحلبی عن</w:t>
      </w:r>
    </w:p>
    <w:p>
      <w:pPr>
        <w:pStyle w:val="BookText"/>
        <w:rPr/>
      </w:pPr>
      <w:r>
        <w:rPr>
          <w:rFonts w:ascii="IRNazanin" w:hAnsi="IRNazanin" w:eastAsia="IRNazanin"/>
          <w:color w:val="111111"/>
          <w:sz w:val="28"/>
          <w:sz w:val="28"/>
          <w:szCs w:val="28"/>
          <w:rtl w:val="true"/>
          <w:lang w:bidi="fa-IR"/>
        </w:rPr>
        <w:t xml:space="preserve">أبی عبد الله علیه السلام مثل ذلک وزاد فیه فان أوصی ان یحج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فلیحج</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 بن عمار</w:t>
      </w:r>
    </w:p>
    <w:p>
      <w:pPr>
        <w:pStyle w:val="BookText"/>
        <w:rPr/>
      </w:pPr>
      <w:r>
        <w:rPr>
          <w:rFonts w:ascii="IRNazanin" w:hAnsi="IRNazanin" w:eastAsia="IRNazanin"/>
          <w:color w:val="111111"/>
          <w:sz w:val="28"/>
          <w:sz w:val="28"/>
          <w:szCs w:val="28"/>
          <w:rtl w:val="true"/>
          <w:lang w:bidi="fa-IR"/>
        </w:rPr>
        <w:t>عن أبی عبد الله علیه السلام فی رجل توفی وأوصی ان یحج عنه قال إن کان صرورة</w:t>
      </w:r>
    </w:p>
    <w:p>
      <w:pPr>
        <w:pStyle w:val="BookText"/>
        <w:rPr/>
      </w:pPr>
      <w:r>
        <w:rPr>
          <w:rFonts w:ascii="IRNazanin" w:hAnsi="IRNazanin" w:eastAsia="IRNazanin"/>
          <w:color w:val="111111"/>
          <w:sz w:val="28"/>
          <w:sz w:val="28"/>
          <w:szCs w:val="28"/>
          <w:rtl w:val="true"/>
          <w:lang w:bidi="fa-IR"/>
        </w:rPr>
        <w:t>فمن جمیع المال انه بمنزلة الدین الواجب وان کان قد حج فمن ثلثه ومن مات ولم</w:t>
      </w:r>
    </w:p>
    <w:p>
      <w:pPr>
        <w:pStyle w:val="BookText"/>
        <w:rPr/>
      </w:pPr>
      <w:r>
        <w:rPr>
          <w:rFonts w:ascii="IRNazanin" w:hAnsi="IRNazanin" w:eastAsia="IRNazanin"/>
          <w:color w:val="111111"/>
          <w:sz w:val="28"/>
          <w:sz w:val="28"/>
          <w:szCs w:val="28"/>
          <w:rtl w:val="true"/>
          <w:lang w:bidi="fa-IR"/>
        </w:rPr>
        <w:t>یحج حجة الاسلام ولم یترک الا قدر نفقة الحمولة وله ورثة فهم أحق بما ترک فان</w:t>
      </w:r>
    </w:p>
    <w:p>
      <w:pPr>
        <w:pStyle w:val="BookText"/>
        <w:rPr/>
      </w:pPr>
      <w:r>
        <w:rPr>
          <w:rFonts w:ascii="IRNazanin" w:hAnsi="IRNazanin" w:eastAsia="IRNazanin"/>
          <w:color w:val="111111"/>
          <w:sz w:val="28"/>
          <w:sz w:val="28"/>
          <w:szCs w:val="28"/>
          <w:rtl w:val="true"/>
          <w:lang w:bidi="fa-IR"/>
        </w:rPr>
        <w:t>شاؤوا أکلوا وان شاؤوا حجوا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أحمد بن الحسن عن أبیه</w:t>
      </w:r>
    </w:p>
    <w:p>
      <w:pPr>
        <w:pStyle w:val="BookText"/>
        <w:rPr/>
      </w:pPr>
      <w:r>
        <w:rPr>
          <w:rFonts w:ascii="IRNazanin" w:hAnsi="IRNazanin" w:eastAsia="IRNazanin"/>
          <w:color w:val="111111"/>
          <w:sz w:val="28"/>
          <w:sz w:val="28"/>
          <w:szCs w:val="28"/>
          <w:rtl w:val="true"/>
          <w:lang w:bidi="fa-IR"/>
        </w:rPr>
        <w:t xml:space="preserve">عن أبی المغرا عن أیوب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عن الحرث بیاع الأنماط انه سمع أبا</w:t>
      </w:r>
    </w:p>
    <w:p>
      <w:pPr>
        <w:pStyle w:val="BookText"/>
        <w:rPr/>
      </w:pPr>
      <w:r>
        <w:rPr>
          <w:rFonts w:ascii="IRNazanin" w:hAnsi="IRNazanin" w:eastAsia="IRNazanin"/>
          <w:color w:val="111111"/>
          <w:sz w:val="28"/>
          <w:sz w:val="28"/>
          <w:szCs w:val="28"/>
          <w:rtl w:val="true"/>
          <w:lang w:bidi="fa-IR"/>
        </w:rPr>
        <w:t>عبد الله علیه السلام وسئل عن رجل أوصی بحجة فقال إن کان صرورة فمن صلب</w:t>
      </w:r>
    </w:p>
    <w:p>
      <w:pPr>
        <w:pStyle w:val="BookText"/>
        <w:rPr/>
      </w:pPr>
      <w:r>
        <w:rPr>
          <w:rFonts w:ascii="IRNazanin" w:hAnsi="IRNazanin" w:eastAsia="IRNazanin"/>
          <w:color w:val="111111"/>
          <w:sz w:val="28"/>
          <w:sz w:val="28"/>
          <w:szCs w:val="28"/>
          <w:rtl w:val="true"/>
          <w:lang w:bidi="fa-IR"/>
        </w:rPr>
        <w:t>ماله انما هی دین علیه فإن کان قد حج فمن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حارث بیاع الأنماط انه سئل أبو عبد الله علیه السلام عن</w:t>
      </w:r>
    </w:p>
    <w:p>
      <w:pPr>
        <w:pStyle w:val="BookText"/>
        <w:rPr/>
      </w:pPr>
      <w:r>
        <w:rPr>
          <w:rFonts w:ascii="IRNazanin" w:hAnsi="IRNazanin" w:eastAsia="IRNazanin"/>
          <w:color w:val="111111"/>
          <w:sz w:val="28"/>
          <w:sz w:val="28"/>
          <w:szCs w:val="28"/>
          <w:rtl w:val="true"/>
          <w:lang w:bidi="fa-IR"/>
        </w:rPr>
        <w:t>رجل بحجة فقال إن کان صرورة فهی من صلب ماله انما هی دین علیه وان کان</w:t>
      </w:r>
    </w:p>
    <w:p>
      <w:pPr>
        <w:pStyle w:val="BookText"/>
        <w:rPr/>
      </w:pPr>
      <w:r>
        <w:rPr>
          <w:rFonts w:ascii="IRNazanin" w:hAnsi="IRNazanin" w:eastAsia="IRNazanin"/>
          <w:color w:val="111111"/>
          <w:sz w:val="28"/>
          <w:sz w:val="28"/>
          <w:szCs w:val="28"/>
          <w:rtl w:val="true"/>
          <w:lang w:bidi="fa-IR"/>
        </w:rPr>
        <w:t xml:space="preserve">قد حج فهی من الثلث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أوصی بحج وکان صرورة حج عنه</w:t>
      </w:r>
    </w:p>
    <w:p>
      <w:pPr>
        <w:pStyle w:val="BookText"/>
        <w:rPr/>
      </w:pPr>
      <w:r>
        <w:rPr>
          <w:rFonts w:ascii="IRNazanin" w:hAnsi="IRNazanin" w:eastAsia="IRNazanin"/>
          <w:color w:val="111111"/>
          <w:sz w:val="28"/>
          <w:sz w:val="28"/>
          <w:szCs w:val="28"/>
          <w:rtl w:val="true"/>
          <w:lang w:bidi="fa-IR"/>
        </w:rPr>
        <w:t>من جمیع ماله وان کان قد حج فمن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قال أبی عبد الله علیه السلام رجل توفی وأوصی ان یحج</w:t>
      </w:r>
    </w:p>
    <w:p>
      <w:pPr>
        <w:pStyle w:val="BookText"/>
        <w:rPr/>
      </w:pPr>
      <w:r>
        <w:rPr>
          <w:rFonts w:ascii="IRNazanin" w:hAnsi="IRNazanin" w:eastAsia="IRNazanin"/>
          <w:color w:val="111111"/>
          <w:sz w:val="28"/>
          <w:sz w:val="28"/>
          <w:szCs w:val="28"/>
          <w:rtl w:val="true"/>
          <w:lang w:bidi="fa-IR"/>
        </w:rPr>
        <w:t>عنه اخرج ذلک من جمیع المال لأنه بمنزلة الدین الواجب علیه فی ماله وان کان قد</w:t>
      </w:r>
    </w:p>
    <w:p>
      <w:pPr>
        <w:pStyle w:val="BookText"/>
        <w:rPr/>
      </w:pPr>
      <w:r>
        <w:rPr>
          <w:rFonts w:ascii="IRNazanin" w:hAnsi="IRNazanin" w:eastAsia="IRNazanin"/>
          <w:color w:val="111111"/>
          <w:sz w:val="28"/>
          <w:sz w:val="28"/>
          <w:szCs w:val="28"/>
          <w:rtl w:val="true"/>
          <w:lang w:bidi="fa-IR"/>
        </w:rPr>
        <w:t>حج فمن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جعفر بن محمد فی رجل یحضره الوفاة</w:t>
      </w:r>
    </w:p>
    <w:p>
      <w:pPr>
        <w:pStyle w:val="BookText"/>
        <w:rPr/>
      </w:pPr>
      <w:r>
        <w:rPr>
          <w:rFonts w:ascii="IRNazanin" w:hAnsi="IRNazanin" w:eastAsia="IRNazanin"/>
          <w:color w:val="111111"/>
          <w:sz w:val="28"/>
          <w:sz w:val="28"/>
          <w:szCs w:val="28"/>
          <w:rtl w:val="true"/>
          <w:lang w:bidi="fa-IR"/>
        </w:rPr>
        <w:t>فیوصی ان علیه حجة الاسلام وانه لم یحج قال أبو عبد الله علیه السلام ان خلف ما یحج</w:t>
      </w:r>
    </w:p>
    <w:p>
      <w:pPr>
        <w:pStyle w:val="BookText"/>
        <w:rPr/>
      </w:pPr>
      <w:r>
        <w:rPr>
          <w:rFonts w:ascii="IRNazanin" w:hAnsi="IRNazanin" w:eastAsia="IRNazanin"/>
          <w:color w:val="111111"/>
          <w:sz w:val="28"/>
          <w:sz w:val="28"/>
          <w:szCs w:val="28"/>
          <w:rtl w:val="true"/>
          <w:lang w:bidi="fa-IR"/>
        </w:rPr>
        <w:t>به عنه اخرج ذلک من رأس المال وان کانت حجة نافلة أخرجت من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جعفر بن محمد علیهما السلام أنه قال</w:t>
      </w:r>
    </w:p>
    <w:p>
      <w:pPr>
        <w:pStyle w:val="BookText"/>
        <w:rPr/>
      </w:pPr>
      <w:r>
        <w:rPr>
          <w:rFonts w:ascii="IRNazanin" w:hAnsi="IRNazanin" w:eastAsia="IRNazanin"/>
          <w:color w:val="111111"/>
          <w:sz w:val="28"/>
          <w:sz w:val="28"/>
          <w:szCs w:val="28"/>
          <w:rtl w:val="true"/>
          <w:lang w:bidi="fa-IR"/>
        </w:rPr>
        <w:t>فیمن أوصی ان یحج عنه بعد موته حجة الاسلام ان وقت ان ذلک من ثلثه اخرج</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ثلثه وإن لم یوقته اخرج من رأس المال فان أوصی ان یحج عنه وکان قد حج</w:t>
      </w:r>
    </w:p>
    <w:p>
      <w:pPr>
        <w:pStyle w:val="BookText"/>
        <w:rPr/>
      </w:pPr>
      <w:r>
        <w:rPr>
          <w:rFonts w:ascii="IRNazanin" w:hAnsi="IRNazanin" w:eastAsia="IRNazanin"/>
          <w:color w:val="111111"/>
          <w:sz w:val="28"/>
          <w:sz w:val="28"/>
          <w:szCs w:val="28"/>
          <w:rtl w:val="true"/>
          <w:lang w:bidi="fa-IR"/>
        </w:rPr>
        <w:t>حجة الاسلام فذلک من ثلثه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الحسن بن علی</w:t>
      </w:r>
    </w:p>
    <w:p>
      <w:pPr>
        <w:pStyle w:val="BookText"/>
        <w:rPr/>
      </w:pPr>
      <w:r>
        <w:rPr>
          <w:rFonts w:ascii="IRNazanin" w:hAnsi="IRNazanin" w:eastAsia="IRNazanin"/>
          <w:color w:val="111111"/>
          <w:sz w:val="28"/>
          <w:sz w:val="28"/>
          <w:szCs w:val="28"/>
          <w:rtl w:val="true"/>
          <w:lang w:bidi="fa-IR"/>
        </w:rPr>
        <w:t>عن عثمان بن عیسی عن زرعة عن سماعة قال سئلته عن رجل أوصی عند موته</w:t>
      </w:r>
    </w:p>
    <w:p>
      <w:pPr>
        <w:pStyle w:val="BookText"/>
        <w:rPr/>
      </w:pPr>
      <w:r>
        <w:rPr>
          <w:rFonts w:ascii="IRNazanin" w:hAnsi="IRNazanin" w:eastAsia="IRNazanin"/>
          <w:color w:val="111111"/>
          <w:sz w:val="28"/>
          <w:sz w:val="28"/>
          <w:szCs w:val="28"/>
          <w:rtl w:val="true"/>
          <w:lang w:bidi="fa-IR"/>
        </w:rPr>
        <w:t>ان یحج عنه فقال إن کان قد حج فلیؤخذ من ثلثه وإن لم یکن حج فمن صلب ماله</w:t>
      </w:r>
    </w:p>
    <w:p>
      <w:pPr>
        <w:pStyle w:val="BookText"/>
        <w:rPr/>
      </w:pPr>
      <w:r>
        <w:rPr>
          <w:rFonts w:ascii="IRNazanin" w:hAnsi="IRNazanin" w:eastAsia="IRNazanin"/>
          <w:color w:val="111111"/>
          <w:sz w:val="28"/>
          <w:sz w:val="28"/>
          <w:szCs w:val="28"/>
          <w:rtl w:val="true"/>
          <w:lang w:bidi="fa-IR"/>
        </w:rPr>
        <w:t>لا یجوز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عثمان بن عیسی وزرعة</w:t>
      </w:r>
    </w:p>
    <w:p>
      <w:pPr>
        <w:pStyle w:val="BookText"/>
        <w:rPr/>
      </w:pPr>
      <w:r>
        <w:rPr>
          <w:rFonts w:ascii="IRNazanin" w:hAnsi="IRNazanin" w:eastAsia="IRNazanin"/>
          <w:color w:val="111111"/>
          <w:sz w:val="28"/>
          <w:sz w:val="28"/>
          <w:szCs w:val="28"/>
          <w:rtl w:val="true"/>
          <w:lang w:bidi="fa-IR"/>
        </w:rPr>
        <w:t>بن محمد عن سماعة بن مهران قال سئلت ابا عبد الله علیه السلام عن الرجل یموت ولم یحج</w:t>
      </w:r>
    </w:p>
    <w:p>
      <w:pPr>
        <w:pStyle w:val="BookText"/>
        <w:rPr/>
      </w:pPr>
      <w:r>
        <w:rPr>
          <w:rFonts w:ascii="IRNazanin" w:hAnsi="IRNazanin" w:eastAsia="IRNazanin"/>
          <w:color w:val="111111"/>
          <w:sz w:val="28"/>
          <w:sz w:val="28"/>
          <w:szCs w:val="28"/>
          <w:rtl w:val="true"/>
          <w:lang w:bidi="fa-IR"/>
        </w:rPr>
        <w:t>حجة الاسلام ولم یوص بها وهو موسر فقال یحج عنه من صلب ماله لا یجوز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 قال رسول الله صلی الله علیه وآله وسلم</w:t>
      </w:r>
    </w:p>
    <w:p>
      <w:pPr>
        <w:pStyle w:val="BookText"/>
        <w:rPr/>
      </w:pPr>
      <w:r>
        <w:rPr>
          <w:rFonts w:ascii="IRNazanin" w:hAnsi="IRNazanin" w:eastAsia="IRNazanin"/>
          <w:color w:val="111111"/>
          <w:sz w:val="28"/>
          <w:sz w:val="28"/>
          <w:szCs w:val="28"/>
          <w:rtl w:val="true"/>
          <w:lang w:bidi="fa-IR"/>
        </w:rPr>
        <w:t>من ضمن وصیة المیت فی امر الحج ثم فرط فی ذلک من غیر عذر لا یقبل الله صلاته</w:t>
      </w:r>
    </w:p>
    <w:p>
      <w:pPr>
        <w:pStyle w:val="BookText"/>
        <w:rPr/>
      </w:pPr>
      <w:r>
        <w:rPr>
          <w:rFonts w:ascii="IRNazanin" w:hAnsi="IRNazanin" w:eastAsia="IRNazanin"/>
          <w:color w:val="111111"/>
          <w:sz w:val="28"/>
          <w:sz w:val="28"/>
          <w:szCs w:val="28"/>
          <w:rtl w:val="true"/>
          <w:lang w:bidi="fa-IR"/>
        </w:rPr>
        <w:t>وصیامه ولا یستجاب دعائه وکتب علیه کل یوم ولیلة مئة خطیئة أصغرها کمن زنی</w:t>
      </w:r>
    </w:p>
    <w:p>
      <w:pPr>
        <w:pStyle w:val="BookText"/>
        <w:rPr/>
      </w:pPr>
      <w:r>
        <w:rPr>
          <w:rFonts w:ascii="IRNazanin" w:hAnsi="IRNazanin" w:eastAsia="IRNazanin"/>
          <w:color w:val="111111"/>
          <w:sz w:val="28"/>
          <w:sz w:val="28"/>
          <w:szCs w:val="28"/>
          <w:rtl w:val="true"/>
          <w:lang w:bidi="fa-IR"/>
        </w:rPr>
        <w:t>بأمه أو ابنته وان قام بها من عامه کتب له بکل درهم ثواب حجة وعمرة فان مات ما</w:t>
      </w:r>
    </w:p>
    <w:p>
      <w:pPr>
        <w:pStyle w:val="BookText"/>
        <w:rPr/>
      </w:pPr>
      <w:r>
        <w:rPr>
          <w:rFonts w:ascii="IRNazanin" w:hAnsi="IRNazanin" w:eastAsia="IRNazanin"/>
          <w:color w:val="111111"/>
          <w:sz w:val="28"/>
          <w:sz w:val="28"/>
          <w:szCs w:val="28"/>
          <w:rtl w:val="true"/>
          <w:lang w:bidi="fa-IR"/>
        </w:rPr>
        <w:t xml:space="preserve">بینه وبین القابل مات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له ما بینه وبین القابل کل یوم ولیلة ثواب شهید</w:t>
      </w:r>
    </w:p>
    <w:p>
      <w:pPr>
        <w:pStyle w:val="BookText"/>
        <w:rPr/>
      </w:pPr>
      <w:r>
        <w:rPr>
          <w:rFonts w:ascii="IRNazanin" w:hAnsi="IRNazanin" w:eastAsia="IRNazanin"/>
          <w:color w:val="111111"/>
          <w:sz w:val="28"/>
          <w:sz w:val="28"/>
          <w:szCs w:val="28"/>
          <w:rtl w:val="true"/>
          <w:lang w:bidi="fa-IR"/>
        </w:rPr>
        <w:t>وقضی له حوائج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والعمرة من أبوابه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عن الرجل حجة الاسلام من جمیع ماله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الموسران مات ولم یحج حجة الاسلام یحج عنه من ماله من أبواب النیابة ما یدل</w:t>
      </w:r>
    </w:p>
    <w:p>
      <w:pPr>
        <w:pStyle w:val="BookText"/>
        <w:rPr/>
      </w:pPr>
      <w:r>
        <w:rPr>
          <w:rFonts w:ascii="IRNazanin" w:hAnsi="IRNazanin" w:eastAsia="IRNazanin"/>
          <w:color w:val="111111"/>
          <w:sz w:val="28"/>
          <w:sz w:val="28"/>
          <w:szCs w:val="28"/>
          <w:rtl w:val="true"/>
          <w:lang w:bidi="fa-IR"/>
        </w:rPr>
        <w:t xml:space="preserve">علی ذلک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خرج حاجا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ضریس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ترک مالا حج</w:t>
      </w:r>
    </w:p>
    <w:p>
      <w:pPr>
        <w:pStyle w:val="BookText"/>
        <w:rPr/>
      </w:pPr>
      <w:r>
        <w:rPr>
          <w:rFonts w:ascii="IRNazanin" w:hAnsi="IRNazanin" w:eastAsia="IRNazanin"/>
          <w:color w:val="111111"/>
          <w:sz w:val="28"/>
          <w:sz w:val="28"/>
          <w:szCs w:val="28"/>
          <w:rtl w:val="true"/>
          <w:lang w:bidi="fa-IR"/>
        </w:rPr>
        <w:t xml:space="preserve">عنه حجة الاسلام من جمیع ماله وفی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نذر لله لئن</w:t>
      </w:r>
    </w:p>
    <w:p>
      <w:pPr>
        <w:pStyle w:val="BookText"/>
        <w:rPr/>
      </w:pPr>
      <w:r>
        <w:rPr>
          <w:rFonts w:ascii="IRNazanin" w:hAnsi="IRNazanin" w:eastAsia="IRNazanin"/>
          <w:color w:val="111111"/>
          <w:sz w:val="28"/>
          <w:sz w:val="28"/>
          <w:szCs w:val="28"/>
          <w:rtl w:val="true"/>
          <w:lang w:bidi="fa-IR"/>
        </w:rPr>
        <w:t xml:space="preserve">عافی الله ابنه من وجعه لیحجنه إلی بیت الله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واجبة علی</w:t>
      </w:r>
    </w:p>
    <w:p>
      <w:pPr>
        <w:pStyle w:val="BookText"/>
        <w:rPr/>
      </w:pPr>
      <w:r>
        <w:rPr>
          <w:rFonts w:ascii="IRNazanin" w:hAnsi="IRNazanin" w:eastAsia="IRNazanin"/>
          <w:color w:val="111111"/>
          <w:sz w:val="28"/>
          <w:sz w:val="28"/>
          <w:szCs w:val="28"/>
          <w:rtl w:val="true"/>
          <w:lang w:bidi="fa-IR"/>
        </w:rPr>
        <w:t>الأب من ثلثه أو یتطوع ابنه فیحج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مات ولم یحج حجة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الاسلام ولم یترک الا بقدر نفقة الحج قوله من مات ولم یحج حجة الاسلام ولم یترک الا بقدر</w:t>
      </w:r>
      <w:bookmarkStart w:id="337" w:name="pg16862_230305"/>
    </w:p>
    <w:p>
      <w:pPr>
        <w:pStyle w:val="BookText"/>
        <w:rPr/>
      </w:pPr>
      <w:bookmarkEnd w:id="337"/>
      <w:r>
        <w:rPr>
          <w:rFonts w:ascii="IRNazanin" w:hAnsi="IRNazanin" w:eastAsia="IRNazanin"/>
          <w:color w:val="111111"/>
          <w:sz w:val="28"/>
          <w:sz w:val="28"/>
          <w:szCs w:val="28"/>
          <w:rtl w:val="true"/>
          <w:lang w:bidi="fa-IR"/>
        </w:rPr>
        <w:t>نفقة الحج فورثته أحق بما ترک ان شاؤوا حجوا عنه وان شاؤوا أکلوا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الغنوی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الشیخ ره علی من لا یجب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وجوب إنفاذ الوصیة الشرعیة علی وجهها وعدم جواز</w:t>
      </w:r>
    </w:p>
    <w:p>
      <w:pPr>
        <w:pStyle w:val="BookText"/>
        <w:rPr/>
      </w:pPr>
      <w:r>
        <w:rPr>
          <w:rFonts w:ascii="IRNazanin" w:hAnsi="IRNazanin" w:eastAsia="IRNazanin"/>
          <w:color w:val="111111"/>
          <w:sz w:val="28"/>
          <w:sz w:val="28"/>
          <w:szCs w:val="28"/>
          <w:rtl w:val="true"/>
          <w:lang w:bidi="fa-IR"/>
        </w:rPr>
        <w:t>تبدیلها ما یدل علی ذیل الباب</w:t>
      </w:r>
      <w:r>
        <w:rPr>
          <w:rFonts w:eastAsia="IRNazanin" w:cs="IRNazanin"/>
          <w:color w:val="111111"/>
          <w:sz w:val="28"/>
          <w:szCs w:val="28"/>
          <w:rtl w:val="true"/>
          <w:lang w:bidi="fa-IR"/>
        </w:rPr>
        <w:t>.</w:t>
      </w:r>
    </w:p>
    <w:p>
      <w:pPr>
        <w:pStyle w:val="Heading4"/>
        <w:numPr>
          <w:ilvl w:val="3"/>
          <w:numId w:val="1"/>
        </w:numPr>
        <w:rPr/>
      </w:pPr>
      <w:bookmarkStart w:id="338" w:name="__RefHeading___Toc9964768_417432637"/>
      <w:bookmarkStart w:id="339" w:name="_Toc122"/>
      <w:bookmarkEnd w:id="338"/>
      <w:r>
        <w:rPr>
          <w:rtl w:val="true"/>
        </w:rPr>
        <w:t>(</w:t>
      </w:r>
      <w:r>
        <w:rPr/>
        <w:t>9</w:t>
      </w:r>
      <w:r>
        <w:rPr>
          <w:rtl w:val="true"/>
        </w:rPr>
        <w:t xml:space="preserve">) </w:t>
      </w:r>
      <w:r>
        <w:rPr>
          <w:rtl w:val="true"/>
        </w:rPr>
        <w:t xml:space="preserve">باب حکم من نذر فی شکر لیحجن رجلا </w:t>
      </w:r>
      <w:r>
        <w:rPr>
          <w:rtl w:val="true"/>
        </w:rPr>
        <w:t xml:space="preserve">" </w:t>
      </w:r>
      <w:r>
        <w:rPr>
          <w:rtl w:val="true"/>
        </w:rPr>
        <w:t>فمات أو</w:t>
      </w:r>
      <w:r>
        <w:rPr>
          <w:rtl w:val="true"/>
        </w:rPr>
        <w:t>...</w:t>
      </w:r>
      <w:bookmarkEnd w:id="339"/>
    </w:p>
    <w:p>
      <w:pPr>
        <w:pStyle w:val="BookText"/>
        <w:rPr/>
      </w:pPr>
      <w:r>
        <w:rPr>
          <w:rFonts w:ascii="IRNazanin" w:hAnsi="IRNazanin" w:eastAsia="IRNazanin"/>
          <w:color w:val="111111"/>
          <w:sz w:val="28"/>
          <w:sz w:val="28"/>
          <w:szCs w:val="28"/>
          <w:rtl w:val="true"/>
          <w:lang w:bidi="fa-IR"/>
        </w:rPr>
        <w:t xml:space="preserve">باب حکم من نذر فی شکر لیحجن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أو</w:t>
      </w:r>
    </w:p>
    <w:p>
      <w:pPr>
        <w:pStyle w:val="BookText"/>
        <w:rPr/>
      </w:pPr>
      <w:r>
        <w:rPr>
          <w:rFonts w:ascii="IRNazanin" w:hAnsi="IRNazanin" w:eastAsia="IRNazanin"/>
          <w:color w:val="111111"/>
          <w:sz w:val="28"/>
          <w:sz w:val="28"/>
          <w:szCs w:val="28"/>
          <w:rtl w:val="true"/>
          <w:lang w:bidi="fa-IR"/>
        </w:rPr>
        <w:t>نذر لیحجن ابنه ان عافاه الله تعالی من وجعه فعافی الله الابن ومات الأب</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الحسن بن محبوب عن علی بن رئاب</w:t>
      </w:r>
    </w:p>
    <w:p>
      <w:pPr>
        <w:pStyle w:val="BookText"/>
        <w:rPr/>
      </w:pPr>
      <w:r>
        <w:rPr>
          <w:rFonts w:ascii="IRNazanin" w:hAnsi="IRNazanin" w:eastAsia="IRNazanin"/>
          <w:color w:val="111111"/>
          <w:sz w:val="28"/>
          <w:sz w:val="28"/>
          <w:szCs w:val="28"/>
          <w:rtl w:val="true"/>
          <w:lang w:bidi="fa-IR"/>
        </w:rPr>
        <w:t>عن ضریس بن أعین قال سئلت ابا جعفر علیه السلام عن رجل علیه حجة الاسلام ونذر</w:t>
      </w:r>
    </w:p>
    <w:p>
      <w:pPr>
        <w:pStyle w:val="BookText"/>
        <w:rPr/>
      </w:pPr>
      <w:r>
        <w:rPr>
          <w:rFonts w:ascii="IRNazanin" w:hAnsi="IRNazanin" w:eastAsia="IRNazanin"/>
          <w:color w:val="111111"/>
          <w:sz w:val="28"/>
          <w:sz w:val="28"/>
          <w:szCs w:val="28"/>
          <w:rtl w:val="true"/>
          <w:lang w:bidi="fa-IR"/>
        </w:rPr>
        <w:t xml:space="preserve">فی شکر لیحجن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الرجل الذی نذر قبل أن یحج حجة الاسلام وقبل ان</w:t>
      </w:r>
    </w:p>
    <w:p>
      <w:pPr>
        <w:pStyle w:val="BookText"/>
        <w:rPr/>
      </w:pPr>
      <w:r>
        <w:rPr>
          <w:rFonts w:ascii="IRNazanin" w:hAnsi="IRNazanin" w:eastAsia="IRNazanin"/>
          <w:color w:val="111111"/>
          <w:sz w:val="28"/>
          <w:sz w:val="28"/>
          <w:szCs w:val="28"/>
          <w:rtl w:val="true"/>
          <w:lang w:bidi="fa-IR"/>
        </w:rPr>
        <w:t xml:space="preserve">یفی الله تعالی بنذره فقال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عنه حجة الاسلام من جمیع ماله ویخرج من ماله</w:t>
      </w:r>
    </w:p>
    <w:p>
      <w:pPr>
        <w:pStyle w:val="BookText"/>
        <w:rPr/>
      </w:pPr>
      <w:r>
        <w:rPr>
          <w:rFonts w:ascii="IRNazanin" w:hAnsi="IRNazanin" w:eastAsia="IRNazanin"/>
          <w:color w:val="111111"/>
          <w:sz w:val="28"/>
          <w:sz w:val="28"/>
          <w:szCs w:val="28"/>
          <w:rtl w:val="true"/>
          <w:lang w:bidi="fa-IR"/>
        </w:rPr>
        <w:t xml:space="preserve">ویخرج من ثلثه ما یحج به عنه للنذر وإن لم یکن ترک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بقدر حجة الاسلام حج</w:t>
      </w:r>
    </w:p>
    <w:p>
      <w:pPr>
        <w:pStyle w:val="BookText"/>
        <w:rPr/>
      </w:pPr>
      <w:r>
        <w:rPr>
          <w:rFonts w:ascii="IRNazanin" w:hAnsi="IRNazanin" w:eastAsia="IRNazanin"/>
          <w:color w:val="111111"/>
          <w:sz w:val="28"/>
          <w:sz w:val="28"/>
          <w:szCs w:val="28"/>
          <w:rtl w:val="true"/>
          <w:lang w:bidi="fa-IR"/>
        </w:rPr>
        <w:t xml:space="preserve">عنه حجة الاسلام مما ترک وحج عنه ولیه النذر فإنما هو دین علیه فقیه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بن محبوب عن علی بن رئاب عن ضریس الکناسی قال سئلت ابا جعفر علیه السلام عن</w:t>
      </w:r>
    </w:p>
    <w:p>
      <w:pPr>
        <w:pStyle w:val="BookText"/>
        <w:rPr/>
      </w:pPr>
      <w:r>
        <w:rPr>
          <w:rFonts w:ascii="IRNazanin" w:hAnsi="IRNazanin" w:eastAsia="IRNazanin"/>
          <w:color w:val="111111"/>
          <w:sz w:val="28"/>
          <w:sz w:val="28"/>
          <w:szCs w:val="28"/>
          <w:rtl w:val="true"/>
          <w:lang w:bidi="fa-IR"/>
        </w:rPr>
        <w:t xml:space="preserve">رجل علیه حجة الاسلام نذر نذرا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شکر لیحجن به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مکة فمات الذی</w:t>
      </w:r>
    </w:p>
    <w:p>
      <w:pPr>
        <w:pStyle w:val="BookText"/>
        <w:rPr/>
      </w:pPr>
      <w:r>
        <w:rPr>
          <w:rFonts w:ascii="IRNazanin" w:hAnsi="IRNazanin" w:eastAsia="IRNazanin"/>
          <w:color w:val="111111"/>
          <w:sz w:val="28"/>
          <w:sz w:val="28"/>
          <w:szCs w:val="28"/>
          <w:rtl w:val="true"/>
          <w:lang w:bidi="fa-IR"/>
        </w:rPr>
        <w:t xml:space="preserve">نذر قبل أن یحج یحج الاسلام ومن قبل أن یفی بنذره الذی نذر قال إن کان ترک مالا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یحج عنه حجة الاسلام من جمیع المال واخرج من ثلثه ما یحج به رجل لنذره وقد</w:t>
      </w:r>
    </w:p>
    <w:p>
      <w:pPr>
        <w:pStyle w:val="BookText"/>
        <w:rPr/>
      </w:pPr>
      <w:r>
        <w:rPr>
          <w:rFonts w:ascii="IRNazanin" w:hAnsi="IRNazanin" w:eastAsia="IRNazanin"/>
          <w:color w:val="111111"/>
          <w:sz w:val="28"/>
          <w:sz w:val="28"/>
          <w:szCs w:val="28"/>
          <w:rtl w:val="true"/>
          <w:lang w:bidi="fa-IR"/>
        </w:rPr>
        <w:t>وفی بالنذر وإن لم یکن بقدر ما یحج به حجة الاسلام حج عنه بما ترک ویحج</w:t>
      </w:r>
    </w:p>
    <w:p>
      <w:pPr>
        <w:pStyle w:val="BookText"/>
        <w:rPr/>
      </w:pPr>
      <w:r>
        <w:rPr>
          <w:rFonts w:ascii="IRNazanin" w:hAnsi="IRNazanin" w:eastAsia="IRNazanin"/>
          <w:color w:val="111111"/>
          <w:sz w:val="28"/>
          <w:sz w:val="28"/>
          <w:szCs w:val="28"/>
          <w:rtl w:val="true"/>
          <w:lang w:bidi="fa-IR"/>
        </w:rPr>
        <w:t>عنه ولیه حجة النذر انما هو مثل دین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محبوب عن علی بن رئاب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أبی یعفور قال قلت لأبی عبد الله علیه السلام رجل نذر لله لئن عافی</w:t>
      </w:r>
      <w:bookmarkStart w:id="340" w:name="pg16862_230306"/>
    </w:p>
    <w:p>
      <w:pPr>
        <w:pStyle w:val="BookText"/>
        <w:rPr/>
      </w:pPr>
      <w:bookmarkEnd w:id="340"/>
      <w:r>
        <w:rPr>
          <w:rFonts w:ascii="IRNazanin" w:hAnsi="IRNazanin" w:eastAsia="IRNazanin"/>
          <w:color w:val="111111"/>
          <w:sz w:val="28"/>
          <w:sz w:val="28"/>
          <w:szCs w:val="28"/>
          <w:rtl w:val="true"/>
          <w:lang w:bidi="fa-IR"/>
        </w:rPr>
        <w:t>الله ابنه من وجعه لیحجنه إلی بیت الله الحرام فعافی الله الابن ومات الأب فقال</w:t>
      </w:r>
    </w:p>
    <w:p>
      <w:pPr>
        <w:pStyle w:val="BookText"/>
        <w:rPr/>
      </w:pPr>
      <w:r>
        <w:rPr>
          <w:rFonts w:ascii="IRNazanin" w:hAnsi="IRNazanin" w:eastAsia="IRNazanin"/>
          <w:color w:val="111111"/>
          <w:sz w:val="28"/>
          <w:sz w:val="28"/>
          <w:szCs w:val="28"/>
          <w:rtl w:val="true"/>
          <w:lang w:bidi="fa-IR"/>
        </w:rPr>
        <w:t>الحجة علی الأب یؤدیها عنه بعض ولده قلت هی واجبة علی ابنه الذی نذر فیه فقال</w:t>
      </w:r>
    </w:p>
    <w:p>
      <w:pPr>
        <w:pStyle w:val="BookText"/>
        <w:rPr/>
      </w:pPr>
      <w:r>
        <w:rPr>
          <w:rFonts w:ascii="IRNazanin" w:hAnsi="IRNazanin" w:eastAsia="IRNazanin"/>
          <w:color w:val="111111"/>
          <w:sz w:val="28"/>
          <w:sz w:val="28"/>
          <w:szCs w:val="28"/>
          <w:rtl w:val="true"/>
          <w:lang w:bidi="fa-IR"/>
        </w:rPr>
        <w:t>هی واجبة علی الأب من ثلثه أو یتطوع ابنه فیحج عن أبیه</w:t>
      </w:r>
      <w:r>
        <w:rPr>
          <w:rFonts w:eastAsia="IRNazanin" w:cs="IRNazanin"/>
          <w:color w:val="111111"/>
          <w:sz w:val="28"/>
          <w:szCs w:val="28"/>
          <w:rtl w:val="true"/>
          <w:lang w:bidi="fa-IR"/>
        </w:rPr>
        <w:t>.</w:t>
      </w:r>
    </w:p>
    <w:p>
      <w:pPr>
        <w:pStyle w:val="Heading4"/>
        <w:numPr>
          <w:ilvl w:val="3"/>
          <w:numId w:val="1"/>
        </w:numPr>
        <w:rPr/>
      </w:pPr>
      <w:bookmarkStart w:id="341" w:name="__RefHeading___Toc9964770_417432637"/>
      <w:bookmarkStart w:id="342" w:name="_Toc123"/>
      <w:bookmarkEnd w:id="341"/>
      <w:r>
        <w:rPr>
          <w:rtl w:val="true"/>
        </w:rPr>
        <w:t>(</w:t>
      </w:r>
      <w:r>
        <w:rPr/>
        <w:t>10</w:t>
      </w:r>
      <w:r>
        <w:rPr>
          <w:rtl w:val="true"/>
        </w:rPr>
        <w:t xml:space="preserve">) </w:t>
      </w:r>
      <w:r>
        <w:rPr>
          <w:rtl w:val="true"/>
        </w:rPr>
        <w:t>باب حکم من مات ولم یحج حجة الاسلام ولم یترک إلا بقدر نفقة الحج</w:t>
      </w:r>
      <w:bookmarkEnd w:id="342"/>
    </w:p>
    <w:p>
      <w:pPr>
        <w:pStyle w:val="BookText"/>
        <w:rPr/>
      </w:pP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 سعید</w:t>
      </w:r>
    </w:p>
    <w:p>
      <w:pPr>
        <w:pStyle w:val="BookText"/>
        <w:rPr/>
      </w:pPr>
      <w:r>
        <w:rPr>
          <w:rFonts w:ascii="IRNazanin" w:hAnsi="IRNazanin" w:eastAsia="IRNazanin"/>
          <w:color w:val="111111"/>
          <w:sz w:val="28"/>
          <w:sz w:val="28"/>
          <w:szCs w:val="28"/>
          <w:rtl w:val="true"/>
          <w:lang w:bidi="fa-IR"/>
        </w:rPr>
        <w:t xml:space="preserve">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معویة بن عمار عن أبی عبد الله علیه السلام قال من مات ولم یحج</w:t>
      </w:r>
    </w:p>
    <w:p>
      <w:pPr>
        <w:pStyle w:val="BookText"/>
        <w:rPr/>
      </w:pPr>
      <w:r>
        <w:rPr>
          <w:rFonts w:ascii="IRNazanin" w:hAnsi="IRNazanin" w:eastAsia="IRNazanin"/>
          <w:color w:val="111111"/>
          <w:sz w:val="28"/>
          <w:sz w:val="28"/>
          <w:szCs w:val="28"/>
          <w:rtl w:val="true"/>
          <w:lang w:bidi="fa-IR"/>
        </w:rPr>
        <w:t>حجة الاسلام ولم یترک إلا بقدر نفقة الحج فورثته أحق بما ترک ان شاؤوا حجوا عنه</w:t>
      </w:r>
    </w:p>
    <w:p>
      <w:pPr>
        <w:pStyle w:val="BookText"/>
        <w:rPr/>
      </w:pPr>
      <w:r>
        <w:rPr>
          <w:rFonts w:ascii="IRNazanin" w:hAnsi="IRNazanin" w:eastAsia="IRNazanin"/>
          <w:color w:val="111111"/>
          <w:sz w:val="28"/>
          <w:sz w:val="28"/>
          <w:szCs w:val="28"/>
          <w:rtl w:val="true"/>
          <w:lang w:bidi="fa-IR"/>
        </w:rPr>
        <w:t>وان شاؤوا أکلوا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حمزة الغنوی عن أبی عبد الله</w:t>
      </w:r>
    </w:p>
    <w:p>
      <w:pPr>
        <w:pStyle w:val="BookText"/>
        <w:rPr/>
      </w:pPr>
      <w:r>
        <w:rPr>
          <w:rFonts w:ascii="IRNazanin" w:hAnsi="IRNazanin" w:eastAsia="IRNazanin"/>
          <w:color w:val="111111"/>
          <w:sz w:val="28"/>
          <w:sz w:val="28"/>
          <w:szCs w:val="28"/>
          <w:rtl w:val="true"/>
          <w:lang w:bidi="fa-IR"/>
        </w:rPr>
        <w:t>علیه السلام فی رجل مات ولم یحج حجة الاسلام ولم یترک الا قدر نفقة الحج و</w:t>
      </w:r>
    </w:p>
    <w:p>
      <w:pPr>
        <w:pStyle w:val="BookText"/>
        <w:rPr/>
      </w:pPr>
      <w:r>
        <w:rPr>
          <w:rFonts w:ascii="IRNazanin" w:hAnsi="IRNazanin" w:eastAsia="IRNazanin"/>
          <w:color w:val="111111"/>
          <w:sz w:val="28"/>
          <w:sz w:val="28"/>
          <w:szCs w:val="28"/>
          <w:rtl w:val="true"/>
          <w:lang w:bidi="fa-IR"/>
        </w:rPr>
        <w:t>له ورثة قال هم أحق بمیراثه ان شاؤوا أکلوا وان شاؤوا حجوا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ومن مات ولم یحج حجة الاسلام</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مات فأوصی بالحج فإن کان</w:t>
      </w:r>
    </w:p>
    <w:p>
      <w:pPr>
        <w:pStyle w:val="BookText"/>
        <w:rPr/>
      </w:pPr>
      <w:r>
        <w:rPr>
          <w:rFonts w:ascii="IRNazanin" w:hAnsi="IRNazanin" w:eastAsia="IRNazanin"/>
          <w:color w:val="111111"/>
          <w:sz w:val="28"/>
          <w:sz w:val="28"/>
          <w:szCs w:val="28"/>
          <w:rtl w:val="true"/>
          <w:lang w:bidi="fa-IR"/>
        </w:rPr>
        <w:t>صرورة فمن جمیع المال قوله علیه السلام ومن مات ولم یحج حجة الاسلام</w:t>
      </w:r>
    </w:p>
    <w:p>
      <w:pPr>
        <w:pStyle w:val="BookText"/>
        <w:rPr/>
      </w:pPr>
      <w:r>
        <w:rPr>
          <w:rFonts w:ascii="IRNazanin" w:hAnsi="IRNazanin" w:eastAsia="IRNazanin"/>
          <w:color w:val="111111"/>
          <w:sz w:val="28"/>
          <w:sz w:val="28"/>
          <w:szCs w:val="28"/>
          <w:rtl w:val="true"/>
          <w:lang w:bidi="fa-IR"/>
        </w:rPr>
        <w:t>ولم یترک الا قدر نفقة الحمولة وله ورثة فهم أحق بما ترک فان شاؤوا أکلوا وان شاؤوا</w:t>
      </w:r>
    </w:p>
    <w:p>
      <w:pPr>
        <w:pStyle w:val="BookText"/>
        <w:rPr/>
      </w:pPr>
      <w:r>
        <w:rPr>
          <w:rFonts w:ascii="IRNazanin" w:hAnsi="IRNazanin" w:eastAsia="IRNazanin"/>
          <w:color w:val="111111"/>
          <w:sz w:val="28"/>
          <w:sz w:val="28"/>
          <w:szCs w:val="28"/>
          <w:rtl w:val="true"/>
          <w:lang w:bidi="fa-IR"/>
        </w:rPr>
        <w:t>حجوا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ضریس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وإن لم یکن ترک</w:t>
      </w:r>
    </w:p>
    <w:p>
      <w:pPr>
        <w:pStyle w:val="BookText"/>
        <w:rPr/>
      </w:pPr>
      <w:r>
        <w:rPr>
          <w:rFonts w:ascii="IRNazanin" w:hAnsi="IRNazanin" w:eastAsia="IRNazanin"/>
          <w:color w:val="111111"/>
          <w:sz w:val="28"/>
          <w:sz w:val="28"/>
          <w:szCs w:val="28"/>
          <w:rtl w:val="true"/>
          <w:lang w:bidi="fa-IR"/>
        </w:rPr>
        <w:t xml:space="preserve">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بقدر حجة الاسلام حج عنه حجة الاسلام مما ترک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فی الباب التالی ما یناسب ذلک فراجع</w:t>
      </w:r>
      <w:r>
        <w:rPr>
          <w:rFonts w:eastAsia="IRNazanin" w:cs="IRNazanin"/>
          <w:color w:val="111111"/>
          <w:sz w:val="28"/>
          <w:szCs w:val="28"/>
          <w:rtl w:val="true"/>
          <w:lang w:bidi="fa-IR"/>
        </w:rPr>
        <w:t>.</w:t>
      </w:r>
      <w:bookmarkStart w:id="343" w:name="pg16862_230307"/>
    </w:p>
    <w:p>
      <w:pPr>
        <w:pStyle w:val="Heading4"/>
        <w:numPr>
          <w:ilvl w:val="3"/>
          <w:numId w:val="1"/>
        </w:numPr>
        <w:rPr/>
      </w:pPr>
      <w:bookmarkStart w:id="344" w:name="__RefHeading___Toc9964772_417432637"/>
      <w:bookmarkStart w:id="345" w:name="_Toc124"/>
      <w:bookmarkEnd w:id="343"/>
      <w:bookmarkEnd w:id="344"/>
      <w:r>
        <w:rPr>
          <w:rtl w:val="true"/>
        </w:rPr>
        <w:t>(</w:t>
      </w:r>
      <w:r>
        <w:rPr/>
        <w:t>11</w:t>
      </w:r>
      <w:r>
        <w:rPr>
          <w:rtl w:val="true"/>
        </w:rPr>
        <w:t xml:space="preserve">) </w:t>
      </w:r>
      <w:r>
        <w:rPr>
          <w:rtl w:val="true"/>
        </w:rPr>
        <w:t xml:space="preserve">باب ان من استودع مالا </w:t>
      </w:r>
      <w:r>
        <w:rPr>
          <w:rtl w:val="true"/>
        </w:rPr>
        <w:t xml:space="preserve">" </w:t>
      </w:r>
      <w:r>
        <w:rPr>
          <w:rtl w:val="true"/>
        </w:rPr>
        <w:t>فهلک ولم یحج حجة الاسلام حج عنه من عنده المال فان فضل منه شئ فلیؤده الوارث</w:t>
      </w:r>
      <w:bookmarkEnd w:id="345"/>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محمد بن الحسین یب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أحمد بن یحیی عن محمد بن الحسین عن علی بن النعمان عن فقیه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سوید القلا عن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 العجلی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سئلته عن رجل استودعنی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 ولیس لولده شئ ولم یحج</w:t>
      </w:r>
    </w:p>
    <w:p>
      <w:pPr>
        <w:pStyle w:val="BookText"/>
        <w:rPr/>
      </w:pPr>
      <w:r>
        <w:rPr>
          <w:rFonts w:ascii="Amiri" w:hAnsi="Amiri" w:eastAsia="Amiri" w:cs="Amiri"/>
          <w:color w:val="111111"/>
          <w:sz w:val="28"/>
          <w:sz w:val="28"/>
          <w:szCs w:val="28"/>
          <w:rtl w:val="true"/>
          <w:lang w:bidi="ar-SA"/>
        </w:rPr>
        <w:t>حجة الاسلام قال حج عنه وما فضل فاعطهم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بن علی بن فضال عن علی بن یعقوب الهاشمی</w:t>
      </w:r>
    </w:p>
    <w:p>
      <w:pPr>
        <w:pStyle w:val="BookText"/>
        <w:rPr/>
      </w:pPr>
      <w:r>
        <w:rPr>
          <w:rFonts w:ascii="IRNazanin" w:hAnsi="IRNazanin" w:eastAsia="IRNazanin"/>
          <w:color w:val="111111"/>
          <w:sz w:val="28"/>
          <w:sz w:val="28"/>
          <w:szCs w:val="28"/>
          <w:rtl w:val="true"/>
          <w:lang w:bidi="fa-IR"/>
        </w:rPr>
        <w:t>عن مروان بن مسلم عن حریز عن برید قال سئلت ابا عبد الله علیه السلام فقلت ان</w:t>
      </w:r>
    </w:p>
    <w:p>
      <w:pPr>
        <w:pStyle w:val="BookText"/>
        <w:rPr/>
      </w:pPr>
      <w:r>
        <w:rPr>
          <w:rFonts w:ascii="IRNazanin" w:hAnsi="IRNazanin" w:eastAsia="IRNazanin"/>
          <w:color w:val="111111"/>
          <w:sz w:val="28"/>
          <w:sz w:val="28"/>
          <w:szCs w:val="28"/>
          <w:rtl w:val="true"/>
          <w:lang w:bidi="fa-IR"/>
        </w:rPr>
        <w:t xml:space="preserve">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استودعنی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 ولیس لولده شئ ولم یحج حجة الاسلام قال حج</w:t>
      </w:r>
    </w:p>
    <w:p>
      <w:pPr>
        <w:pStyle w:val="BookText"/>
        <w:rPr/>
      </w:pPr>
      <w:r>
        <w:rPr>
          <w:rFonts w:ascii="IRNazanin" w:hAnsi="IRNazanin" w:eastAsia="IRNazanin"/>
          <w:color w:val="111111"/>
          <w:sz w:val="28"/>
          <w:sz w:val="28"/>
          <w:szCs w:val="28"/>
          <w:rtl w:val="true"/>
          <w:lang w:bidi="fa-IR"/>
        </w:rPr>
        <w:t>عنه فان فضل شئ فاعطهم</w:t>
      </w:r>
      <w:r>
        <w:rPr>
          <w:rFonts w:eastAsia="IRNazanin" w:cs="IRNazanin"/>
          <w:color w:val="111111"/>
          <w:sz w:val="28"/>
          <w:szCs w:val="28"/>
          <w:rtl w:val="true"/>
          <w:lang w:bidi="fa-IR"/>
        </w:rPr>
        <w:t>.</w:t>
      </w:r>
    </w:p>
    <w:p>
      <w:pPr>
        <w:pStyle w:val="Heading4"/>
        <w:numPr>
          <w:ilvl w:val="3"/>
          <w:numId w:val="1"/>
        </w:numPr>
        <w:rPr/>
      </w:pPr>
      <w:bookmarkStart w:id="346" w:name="__RefHeading___Toc9964774_417432637"/>
      <w:bookmarkStart w:id="347" w:name="_Toc125"/>
      <w:bookmarkEnd w:id="346"/>
      <w:r>
        <w:rPr>
          <w:rtl w:val="true"/>
        </w:rPr>
        <w:t>(</w:t>
      </w:r>
      <w:r>
        <w:rPr/>
        <w:t>12</w:t>
      </w:r>
      <w:r>
        <w:rPr>
          <w:rtl w:val="true"/>
        </w:rPr>
        <w:t xml:space="preserve">) </w:t>
      </w:r>
      <w:r>
        <w:rPr>
          <w:rtl w:val="true"/>
        </w:rPr>
        <w:t xml:space="preserve">باب ان من اخذ مالا </w:t>
      </w:r>
      <w:r>
        <w:rPr>
          <w:rtl w:val="true"/>
        </w:rPr>
        <w:t xml:space="preserve">" </w:t>
      </w:r>
      <w:r>
        <w:rPr>
          <w:rtl w:val="true"/>
        </w:rPr>
        <w:t>لیحج به عن صاحبه حجة مفردة هل له ان یتمتع به أم لا</w:t>
      </w:r>
      <w:bookmarkEnd w:id="347"/>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محبوب</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فقیه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محبوب عن هشام بن</w:t>
      </w:r>
    </w:p>
    <w:p>
      <w:pPr>
        <w:pStyle w:val="BookText"/>
        <w:rPr/>
      </w:pPr>
      <w:r>
        <w:rPr>
          <w:rFonts w:ascii="IRNazanin" w:hAnsi="IRNazanin" w:eastAsia="IRNazanin"/>
          <w:color w:val="111111"/>
          <w:sz w:val="28"/>
          <w:sz w:val="28"/>
          <w:szCs w:val="28"/>
          <w:rtl w:val="true"/>
          <w:lang w:bidi="fa-IR"/>
        </w:rPr>
        <w:t xml:space="preserve">سالم عن أبی بصیر عن أحدهما علیهما السلام فی رجل أعطی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دراهم یحج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حجة مفردة أیجوز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ان یتمتع بالعمرة إلی</w:t>
      </w:r>
    </w:p>
    <w:p>
      <w:pPr>
        <w:pStyle w:val="BookText"/>
        <w:rPr/>
      </w:pPr>
      <w:r>
        <w:rPr>
          <w:rFonts w:ascii="IRNazanin" w:hAnsi="IRNazanin" w:eastAsia="IRNazanin"/>
          <w:color w:val="111111"/>
          <w:sz w:val="28"/>
          <w:sz w:val="28"/>
          <w:szCs w:val="28"/>
          <w:rtl w:val="true"/>
          <w:lang w:bidi="fa-IR"/>
        </w:rPr>
        <w:t xml:space="preserve">الحج قال نعم انما خالفه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عن الهیثم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النهدی عن الحسن بن محبوب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رئاب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أعطی رجلا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دراهم یحج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مفردة قال لیس له ان یتمتع بالعمرة إلی الحج لا یخالف</w:t>
      </w:r>
      <w:bookmarkStart w:id="348" w:name="pg16862_230308"/>
    </w:p>
    <w:p>
      <w:pPr>
        <w:pStyle w:val="BookText"/>
        <w:rPr/>
      </w:pPr>
      <w:bookmarkEnd w:id="348"/>
      <w:r>
        <w:rPr>
          <w:rFonts w:ascii="IRNazanin" w:hAnsi="IRNazanin" w:eastAsia="IRNazanin"/>
          <w:color w:val="111111"/>
          <w:sz w:val="28"/>
          <w:sz w:val="28"/>
          <w:szCs w:val="28"/>
          <w:rtl w:val="true"/>
          <w:lang w:bidi="fa-IR"/>
        </w:rPr>
        <w:t xml:space="preserve">صاحب الدراهم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الشیخ ره علی من أعطی غیره من قاطنی مکة والحرم</w:t>
      </w:r>
      <w:r>
        <w:rPr>
          <w:rFonts w:eastAsia="IRNazanin" w:cs="IRNazanin"/>
          <w:color w:val="111111"/>
          <w:sz w:val="28"/>
          <w:szCs w:val="28"/>
          <w:rtl w:val="true"/>
          <w:lang w:bidi="fa-IR"/>
        </w:rPr>
        <w:t>.)</w:t>
      </w:r>
    </w:p>
    <w:p>
      <w:pPr>
        <w:pStyle w:val="Heading4"/>
        <w:numPr>
          <w:ilvl w:val="3"/>
          <w:numId w:val="1"/>
        </w:numPr>
        <w:rPr/>
      </w:pPr>
      <w:bookmarkStart w:id="349" w:name="__RefHeading___Toc9964776_417432637"/>
      <w:bookmarkStart w:id="350" w:name="_Toc126"/>
      <w:bookmarkEnd w:id="349"/>
      <w:r>
        <w:rPr>
          <w:rtl w:val="true"/>
        </w:rPr>
        <w:t>(</w:t>
      </w:r>
      <w:r>
        <w:rPr/>
        <w:t>13</w:t>
      </w:r>
      <w:r>
        <w:rPr>
          <w:rtl w:val="true"/>
        </w:rPr>
        <w:t xml:space="preserve">) </w:t>
      </w:r>
      <w:r>
        <w:rPr>
          <w:rtl w:val="true"/>
        </w:rPr>
        <w:t xml:space="preserve">باب حکم من أعطی مالا </w:t>
      </w:r>
      <w:r>
        <w:rPr>
          <w:rtl w:val="true"/>
        </w:rPr>
        <w:t xml:space="preserve">" </w:t>
      </w:r>
      <w:r>
        <w:rPr>
          <w:rtl w:val="true"/>
        </w:rPr>
        <w:t>لیحج به عن بلد فحج به عن بلد آخر</w:t>
      </w:r>
      <w:bookmarkEnd w:id="350"/>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محبوب</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الحسن 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رئاب عن</w:t>
      </w:r>
    </w:p>
    <w:p>
      <w:pPr>
        <w:pStyle w:val="BookText"/>
        <w:rPr/>
      </w:pP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 ابا عبد الله علیه السلام عن رجل أعطی رجلا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یحج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الکوفة فحج عنه من البصرة قال لا بأس إذا قضی جمیع</w:t>
      </w:r>
    </w:p>
    <w:p>
      <w:pPr>
        <w:pStyle w:val="BookText"/>
        <w:rPr/>
      </w:pPr>
      <w:r>
        <w:rPr>
          <w:rFonts w:ascii="IRNazanin" w:hAnsi="IRNazanin" w:eastAsia="IRNazanin"/>
          <w:color w:val="111111"/>
          <w:sz w:val="28"/>
          <w:sz w:val="28"/>
          <w:szCs w:val="28"/>
          <w:rtl w:val="true"/>
          <w:lang w:bidi="fa-IR"/>
        </w:rPr>
        <w:t xml:space="preserve">مناسکه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تم حجه فقیه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علی</w:t>
      </w:r>
    </w:p>
    <w:p>
      <w:pPr>
        <w:pStyle w:val="BookText"/>
        <w:rPr/>
      </w:pPr>
      <w:r>
        <w:rPr>
          <w:rFonts w:ascii="IRNazanin" w:hAnsi="IRNazanin" w:eastAsia="IRNazanin"/>
          <w:color w:val="111111"/>
          <w:sz w:val="28"/>
          <w:sz w:val="28"/>
          <w:szCs w:val="28"/>
          <w:rtl w:val="true"/>
          <w:lang w:bidi="fa-IR"/>
        </w:rPr>
        <w:t xml:space="preserve">بن رئاب عن أبی عبد الله علیه السلام فی رجل أعطی رجلا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مثله إلا أنه قال فحج</w:t>
      </w:r>
    </w:p>
    <w:p>
      <w:pPr>
        <w:pStyle w:val="BookText"/>
        <w:rPr/>
      </w:pPr>
      <w:r>
        <w:rPr>
          <w:rFonts w:ascii="IRNazanin" w:hAnsi="IRNazanin" w:eastAsia="IRNazanin"/>
          <w:color w:val="111111"/>
          <w:sz w:val="28"/>
          <w:sz w:val="28"/>
          <w:szCs w:val="28"/>
          <w:rtl w:val="true"/>
          <w:lang w:bidi="fa-IR"/>
        </w:rPr>
        <w:t>بها عنه</w:t>
      </w:r>
      <w:r>
        <w:rPr>
          <w:rFonts w:eastAsia="IRNazanin" w:cs="IRNazanin"/>
          <w:color w:val="111111"/>
          <w:sz w:val="28"/>
          <w:szCs w:val="28"/>
          <w:rtl w:val="true"/>
          <w:lang w:bidi="fa-IR"/>
        </w:rPr>
        <w:t>).</w:t>
      </w:r>
    </w:p>
    <w:p>
      <w:pPr>
        <w:pStyle w:val="Heading4"/>
        <w:numPr>
          <w:ilvl w:val="3"/>
          <w:numId w:val="1"/>
        </w:numPr>
        <w:rPr/>
      </w:pPr>
      <w:bookmarkStart w:id="351" w:name="__RefHeading___Toc9964778_417432637"/>
      <w:bookmarkStart w:id="352" w:name="_Toc127"/>
      <w:bookmarkEnd w:id="351"/>
      <w:r>
        <w:rPr>
          <w:rtl w:val="true"/>
        </w:rPr>
        <w:t>(</w:t>
      </w:r>
      <w:r>
        <w:rPr/>
        <w:t>14</w:t>
      </w:r>
      <w:r>
        <w:rPr>
          <w:rtl w:val="true"/>
        </w:rPr>
        <w:t xml:space="preserve">) </w:t>
      </w:r>
      <w:r>
        <w:rPr>
          <w:rtl w:val="true"/>
        </w:rPr>
        <w:t>باب ان من أعطی حجة هل یجوز له ان یعطیها غیره أم لا</w:t>
      </w:r>
      <w:bookmarkEnd w:id="352"/>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سعید عن یعقوب بن</w:t>
      </w:r>
    </w:p>
    <w:p>
      <w:pPr>
        <w:pStyle w:val="BookText"/>
        <w:rPr/>
      </w:pPr>
      <w:r>
        <w:rPr>
          <w:rFonts w:ascii="IRNazanin" w:hAnsi="IRNazanin" w:eastAsia="IRNazanin"/>
          <w:color w:val="111111"/>
          <w:sz w:val="28"/>
          <w:sz w:val="28"/>
          <w:szCs w:val="28"/>
          <w:rtl w:val="true"/>
          <w:lang w:bidi="fa-IR"/>
        </w:rPr>
        <w:t xml:space="preserve">یزید کا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یعقوب بن یزید عن جعفر</w:t>
      </w:r>
    </w:p>
    <w:p>
      <w:pPr>
        <w:pStyle w:val="BookText"/>
        <w:rPr/>
      </w:pPr>
      <w:r>
        <w:rPr>
          <w:rFonts w:ascii="IRNazanin" w:hAnsi="IRNazanin" w:eastAsia="IRNazanin"/>
          <w:color w:val="111111"/>
          <w:sz w:val="28"/>
          <w:sz w:val="28"/>
          <w:szCs w:val="28"/>
          <w:rtl w:val="true"/>
          <w:lang w:bidi="fa-IR"/>
        </w:rPr>
        <w:t>الأحول عن عثمان بن عیسی قال قلت لأبی الحسن الرضا علیه السلام ما تقول فی</w:t>
      </w:r>
    </w:p>
    <w:p>
      <w:pPr>
        <w:pStyle w:val="BookText"/>
        <w:rPr/>
      </w:pPr>
      <w:r>
        <w:rPr>
          <w:rFonts w:ascii="IRNazanin" w:hAnsi="IRNazanin" w:eastAsia="IRNazanin"/>
          <w:color w:val="111111"/>
          <w:sz w:val="28"/>
          <w:sz w:val="28"/>
          <w:szCs w:val="28"/>
          <w:rtl w:val="true"/>
          <w:lang w:bidi="fa-IR"/>
        </w:rPr>
        <w:t>الرجل یعطی الحجة فیدفعها إلی غیره قال علیه السلام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عن جعفر بن بشیر عن الأحول عن عیثم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عیسی عن أبی الحسن علیه السلام فی الرجل وذکر مثله</w:t>
      </w:r>
      <w:r>
        <w:rPr>
          <w:rFonts w:eastAsia="IRNazanin" w:cs="IRNazanin"/>
          <w:color w:val="111111"/>
          <w:sz w:val="28"/>
          <w:szCs w:val="28"/>
          <w:rtl w:val="true"/>
          <w:lang w:bidi="fa-IR"/>
        </w:rPr>
        <w:t>.</w:t>
      </w:r>
    </w:p>
    <w:p>
      <w:pPr>
        <w:pStyle w:val="Heading4"/>
        <w:numPr>
          <w:ilvl w:val="3"/>
          <w:numId w:val="1"/>
        </w:numPr>
        <w:rPr/>
      </w:pPr>
      <w:bookmarkStart w:id="353" w:name="__RefHeading___Toc9964780_417432637"/>
      <w:bookmarkStart w:id="354" w:name="_Toc128"/>
      <w:bookmarkEnd w:id="353"/>
      <w:r>
        <w:rPr>
          <w:rtl w:val="true"/>
        </w:rPr>
        <w:t>(</w:t>
      </w:r>
      <w:r>
        <w:rPr/>
        <w:t>15</w:t>
      </w:r>
      <w:r>
        <w:rPr>
          <w:rtl w:val="true"/>
        </w:rPr>
        <w:t xml:space="preserve">) </w:t>
      </w:r>
      <w:r>
        <w:rPr>
          <w:rtl w:val="true"/>
        </w:rPr>
        <w:t>باب ان من أوصی بحجة هل یجوز ان یحج عنه من غیر البلد الذی مات فیه أم لا</w:t>
      </w:r>
      <w:bookmarkEnd w:id="354"/>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 بن أبی</w:t>
      </w:r>
    </w:p>
    <w:p>
      <w:pPr>
        <w:pStyle w:val="BookText"/>
        <w:rPr/>
      </w:pPr>
      <w:r>
        <w:rPr>
          <w:rFonts w:ascii="IRNazanin" w:hAnsi="IRNazanin" w:eastAsia="IRNazanin"/>
          <w:color w:val="111111"/>
          <w:sz w:val="28"/>
          <w:sz w:val="28"/>
          <w:szCs w:val="28"/>
          <w:rtl w:val="true"/>
          <w:lang w:bidi="fa-IR"/>
        </w:rPr>
        <w:t>نصر عن زکریا بن آدم قال سئلت ابا الحسن علیه السلام عن رجل مات وأوصی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بحجة أیجوز ان یحج عنه من غیر البلد الذی مات فیه فقال ما کان دون المیقات</w:t>
      </w:r>
      <w:bookmarkStart w:id="355" w:name="pg16862_230309"/>
    </w:p>
    <w:p>
      <w:pPr>
        <w:pStyle w:val="BookText"/>
        <w:rPr/>
      </w:pPr>
      <w:bookmarkEnd w:id="355"/>
      <w:r>
        <w:rPr>
          <w:rFonts w:ascii="IRNazanin" w:hAnsi="IRNazanin" w:eastAsia="IRNazanin"/>
          <w:color w:val="111111"/>
          <w:sz w:val="28"/>
          <w:sz w:val="28"/>
          <w:szCs w:val="28"/>
          <w:rtl w:val="true"/>
          <w:lang w:bidi="fa-IR"/>
        </w:rPr>
        <w:t>فلا بأس ولاحظ الباب التالی فإنه یناسب ذلک</w:t>
      </w:r>
      <w:r>
        <w:rPr>
          <w:rFonts w:eastAsia="IRNazanin" w:cs="IRNazanin"/>
          <w:color w:val="111111"/>
          <w:sz w:val="28"/>
          <w:szCs w:val="28"/>
          <w:rtl w:val="true"/>
          <w:lang w:bidi="fa-IR"/>
        </w:rPr>
        <w:t>.</w:t>
      </w:r>
    </w:p>
    <w:p>
      <w:pPr>
        <w:pStyle w:val="Heading4"/>
        <w:numPr>
          <w:ilvl w:val="3"/>
          <w:numId w:val="1"/>
        </w:numPr>
        <w:rPr/>
      </w:pPr>
      <w:bookmarkStart w:id="356" w:name="__RefHeading___Toc9964782_417432637"/>
      <w:bookmarkStart w:id="357" w:name="_Toc129"/>
      <w:bookmarkEnd w:id="356"/>
      <w:r>
        <w:rPr>
          <w:rtl w:val="true"/>
        </w:rPr>
        <w:t>(</w:t>
      </w:r>
      <w:r>
        <w:rPr/>
        <w:t>16</w:t>
      </w:r>
      <w:r>
        <w:rPr>
          <w:rtl w:val="true"/>
        </w:rPr>
        <w:t xml:space="preserve">) </w:t>
      </w:r>
      <w:r>
        <w:rPr>
          <w:rtl w:val="true"/>
        </w:rPr>
        <w:t>باب ان من أوصی بمال فی الحج ولا یبلغ ما یحج به</w:t>
      </w:r>
      <w:bookmarkEnd w:id="357"/>
    </w:p>
    <w:p>
      <w:pPr>
        <w:pStyle w:val="BookText"/>
        <w:rPr/>
      </w:pPr>
      <w:r>
        <w:rPr>
          <w:rFonts w:ascii="IRNazanin" w:hAnsi="IRNazanin" w:eastAsia="IRNazanin"/>
          <w:color w:val="111111"/>
          <w:sz w:val="28"/>
          <w:sz w:val="28"/>
          <w:szCs w:val="28"/>
          <w:rtl w:val="true"/>
          <w:lang w:bidi="fa-IR"/>
        </w:rPr>
        <w:t>من بلاده یحج به عنه من حیث یبلغ ولو من مکة وإن لم یبلغ</w:t>
      </w:r>
    </w:p>
    <w:p>
      <w:pPr>
        <w:pStyle w:val="BookText"/>
        <w:rPr/>
      </w:pPr>
      <w:r>
        <w:rPr>
          <w:rFonts w:ascii="IRNazanin" w:hAnsi="IRNazanin" w:eastAsia="IRNazanin"/>
          <w:color w:val="111111"/>
          <w:sz w:val="28"/>
          <w:sz w:val="28"/>
          <w:szCs w:val="28"/>
          <w:rtl w:val="true"/>
          <w:lang w:bidi="fa-IR"/>
        </w:rPr>
        <w:t>ان یحج به من مکة وجب التصدق به</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واحمد ابنی</w:t>
      </w:r>
    </w:p>
    <w:p>
      <w:pPr>
        <w:pStyle w:val="BookText"/>
        <w:rPr/>
      </w:pPr>
      <w:r>
        <w:rPr>
          <w:rFonts w:ascii="IRNazanin" w:hAnsi="IRNazanin" w:eastAsia="IRNazanin"/>
          <w:color w:val="111111"/>
          <w:sz w:val="28"/>
          <w:sz w:val="28"/>
          <w:szCs w:val="28"/>
          <w:rtl w:val="true"/>
          <w:lang w:bidi="fa-IR"/>
        </w:rPr>
        <w:t>الحسن عن أبیهما عن عبد الله بن بکیر عن أبی عبد الله علیه السلام انه سئل عن رجل</w:t>
      </w:r>
    </w:p>
    <w:p>
      <w:pPr>
        <w:pStyle w:val="BookText"/>
        <w:rPr/>
      </w:pPr>
      <w:r>
        <w:rPr>
          <w:rFonts w:ascii="IRNazanin" w:hAnsi="IRNazanin" w:eastAsia="IRNazanin"/>
          <w:color w:val="111111"/>
          <w:sz w:val="28"/>
          <w:sz w:val="28"/>
          <w:szCs w:val="28"/>
          <w:rtl w:val="true"/>
          <w:lang w:bidi="fa-IR"/>
        </w:rPr>
        <w:t>أوصی بمال فی الحج فکان لا یبلغ ما یحج به من بلاده قال فیعطی فی الموضع</w:t>
      </w:r>
    </w:p>
    <w:p>
      <w:pPr>
        <w:pStyle w:val="BookText"/>
        <w:rPr/>
      </w:pPr>
      <w:r>
        <w:rPr>
          <w:rFonts w:ascii="IRNazanin" w:hAnsi="IRNazanin" w:eastAsia="IRNazanin"/>
          <w:color w:val="111111"/>
          <w:sz w:val="28"/>
          <w:sz w:val="28"/>
          <w:szCs w:val="28"/>
          <w:rtl w:val="true"/>
          <w:lang w:bidi="fa-IR"/>
        </w:rPr>
        <w:t>الذی یبلغ ان یحج به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صالح بن السندی عن جعفر بن بشیر</w:t>
      </w:r>
    </w:p>
    <w:p>
      <w:pPr>
        <w:pStyle w:val="BookText"/>
        <w:rPr/>
      </w:pPr>
      <w:r>
        <w:rPr>
          <w:rFonts w:ascii="IRNazanin" w:hAnsi="IRNazanin" w:eastAsia="IRNazanin"/>
          <w:color w:val="111111"/>
          <w:sz w:val="28"/>
          <w:sz w:val="28"/>
          <w:szCs w:val="28"/>
          <w:rtl w:val="true"/>
          <w:lang w:bidi="fa-IR"/>
        </w:rPr>
        <w:t>عن ابان بن عثمان عن عمر بن یزید قال قال أبو عبد الله علیه السلام فی رجل أوصی</w:t>
      </w:r>
    </w:p>
    <w:p>
      <w:pPr>
        <w:pStyle w:val="BookText"/>
        <w:rPr/>
      </w:pPr>
      <w:r>
        <w:rPr>
          <w:rFonts w:ascii="IRNazanin" w:hAnsi="IRNazanin" w:eastAsia="IRNazanin"/>
          <w:color w:val="111111"/>
          <w:sz w:val="28"/>
          <w:sz w:val="28"/>
          <w:szCs w:val="28"/>
          <w:rtl w:val="true"/>
          <w:lang w:bidi="fa-IR"/>
        </w:rPr>
        <w:t xml:space="preserve">بحجة فلم تکفه من الکوفة انها تجزی حجته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أحمد بن محمد عن محسن بن أحمد</w:t>
      </w:r>
    </w:p>
    <w:p>
      <w:pPr>
        <w:pStyle w:val="BookText"/>
        <w:rPr/>
      </w:pPr>
      <w:r>
        <w:rPr>
          <w:rFonts w:ascii="IRNazanin" w:hAnsi="IRNazanin" w:eastAsia="IRNazanin"/>
          <w:color w:val="111111"/>
          <w:sz w:val="28"/>
          <w:sz w:val="28"/>
          <w:szCs w:val="28"/>
          <w:rtl w:val="true"/>
          <w:lang w:bidi="fa-IR"/>
        </w:rPr>
        <w:t>عن ابان عن عمر بن یزید قال قلت لابی عبد الله علیه السلام رجل أوصی بحجة فلم</w:t>
      </w:r>
    </w:p>
    <w:p>
      <w:pPr>
        <w:pStyle w:val="BookText"/>
        <w:rPr/>
      </w:pPr>
      <w:r>
        <w:rPr>
          <w:rFonts w:ascii="IRNazanin" w:hAnsi="IRNazanin" w:eastAsia="IRNazanin"/>
          <w:color w:val="111111"/>
          <w:sz w:val="28"/>
          <w:sz w:val="28"/>
          <w:szCs w:val="28"/>
          <w:rtl w:val="true"/>
          <w:lang w:bidi="fa-IR"/>
        </w:rPr>
        <w:t>تکفه قال فیقدمها حتی یحج دون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 بن سنان أو عن</w:t>
      </w:r>
    </w:p>
    <w:p>
      <w:pPr>
        <w:pStyle w:val="BookText"/>
        <w:rPr/>
      </w:pPr>
      <w:r>
        <w:rPr>
          <w:rFonts w:ascii="IRNazanin" w:hAnsi="IRNazanin" w:eastAsia="IRNazanin"/>
          <w:color w:val="111111"/>
          <w:sz w:val="28"/>
          <w:sz w:val="28"/>
          <w:szCs w:val="28"/>
          <w:rtl w:val="true"/>
          <w:lang w:bidi="fa-IR"/>
        </w:rPr>
        <w:t xml:space="preserve">رجل عن محمد بن سنان یب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محمد بن علی</w:t>
      </w:r>
    </w:p>
    <w:p>
      <w:pPr>
        <w:pStyle w:val="BookText"/>
        <w:rPr/>
      </w:pPr>
      <w:r>
        <w:rPr>
          <w:rFonts w:ascii="IRNazanin" w:hAnsi="IRNazanin" w:eastAsia="IRNazanin"/>
          <w:color w:val="111111"/>
          <w:sz w:val="28"/>
          <w:sz w:val="28"/>
          <w:szCs w:val="28"/>
          <w:rtl w:val="true"/>
          <w:lang w:bidi="fa-IR"/>
        </w:rPr>
        <w:t>عن محمد بن سنان عن ابن مسکان عن أبی سعید عمن سئل ابا عبد الله علیه السلام</w:t>
      </w:r>
    </w:p>
    <w:p>
      <w:pPr>
        <w:pStyle w:val="BookText"/>
        <w:rPr/>
      </w:pPr>
      <w:r>
        <w:rPr>
          <w:rFonts w:ascii="IRNazanin" w:hAnsi="IRNazanin" w:eastAsia="IRNazanin"/>
          <w:color w:val="111111"/>
          <w:sz w:val="28"/>
          <w:sz w:val="28"/>
          <w:szCs w:val="28"/>
          <w:rtl w:val="true"/>
          <w:lang w:bidi="fa-IR"/>
        </w:rPr>
        <w:t xml:space="preserve">عن رجل أوصی بعشرین 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حجة قال یحج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w:t>
      </w:r>
    </w:p>
    <w:p>
      <w:pPr>
        <w:pStyle w:val="BookText"/>
        <w:rPr/>
      </w:pPr>
      <w:r>
        <w:rPr>
          <w:rFonts w:ascii="IRNazanin" w:hAnsi="IRNazanin" w:eastAsia="IRNazanin"/>
          <w:color w:val="111111"/>
          <w:sz w:val="28"/>
          <w:sz w:val="28"/>
          <w:szCs w:val="28"/>
          <w:rtl w:val="true"/>
          <w:lang w:bidi="fa-IR"/>
        </w:rPr>
        <w:t xml:space="preserve">موضع </w:t>
      </w:r>
      <w:r>
        <w:rPr>
          <w:rStyle w:val="FootnoteAnchor"/>
          <w:rtl w:val="true"/>
        </w:rPr>
        <w:footnoteReference w:id="559"/>
      </w:r>
      <w:r>
        <w:rPr>
          <w:rFonts w:ascii="IRNazanin" w:hAnsi="IRNazanin" w:eastAsia="IRNazanin"/>
          <w:color w:val="111111"/>
          <w:sz w:val="28"/>
          <w:sz w:val="28"/>
          <w:szCs w:val="28"/>
          <w:rtl w:val="true"/>
          <w:lang w:bidi="fa-IR"/>
        </w:rPr>
        <w:t>بلغه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عن أبی بصیر عمن سأله قال قلت له رجل</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أوصی بعشرین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فقال یحج بها رجل من حیث یبلغه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أحمد بن محمد</w:t>
      </w:r>
    </w:p>
    <w:p>
      <w:pPr>
        <w:pStyle w:val="BookText"/>
        <w:rPr/>
      </w:pPr>
      <w:r>
        <w:rPr>
          <w:rFonts w:ascii="IRNazanin" w:hAnsi="IRNazanin" w:eastAsia="IRNazanin"/>
          <w:color w:val="111111"/>
          <w:sz w:val="28"/>
          <w:sz w:val="28"/>
          <w:szCs w:val="28"/>
          <w:rtl w:val="true"/>
          <w:lang w:bidi="fa-IR"/>
        </w:rPr>
        <w:t>بن أبی نصر عن محمد بن عبد الله قال سئلت ابا الحسن الرضا علیه السلام عن الرجل</w:t>
      </w:r>
    </w:p>
    <w:p>
      <w:pPr>
        <w:pStyle w:val="BookText"/>
        <w:rPr/>
      </w:pPr>
      <w:r>
        <w:rPr>
          <w:rFonts w:ascii="IRNazanin" w:hAnsi="IRNazanin" w:eastAsia="IRNazanin"/>
          <w:color w:val="111111"/>
          <w:sz w:val="28"/>
          <w:sz w:val="28"/>
          <w:szCs w:val="28"/>
          <w:rtl w:val="true"/>
          <w:lang w:bidi="fa-IR"/>
        </w:rPr>
        <w:t>یموت فیوصی بالحج من أین یحج عنه قال علی قدر ماله ان وسعه ماله فمن منزله</w:t>
      </w:r>
    </w:p>
    <w:p>
      <w:pPr>
        <w:pStyle w:val="BookText"/>
        <w:rPr/>
      </w:pPr>
      <w:r>
        <w:rPr>
          <w:rFonts w:ascii="IRNazanin" w:hAnsi="IRNazanin" w:eastAsia="IRNazanin"/>
          <w:color w:val="111111"/>
          <w:sz w:val="28"/>
          <w:sz w:val="28"/>
          <w:szCs w:val="28"/>
          <w:rtl w:val="true"/>
          <w:lang w:bidi="fa-IR"/>
        </w:rPr>
        <w:t>وإن لم یسعه ماله من منزله فمن الکوفة فان لم یسعه من الکوفة فمن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ابن</w:t>
      </w:r>
    </w:p>
    <w:p>
      <w:pPr>
        <w:pStyle w:val="BookText"/>
        <w:rPr/>
      </w:pPr>
      <w:r>
        <w:rPr>
          <w:rFonts w:ascii="IRNazanin" w:hAnsi="IRNazanin" w:eastAsia="IRNazanin"/>
          <w:color w:val="111111"/>
          <w:sz w:val="28"/>
          <w:sz w:val="28"/>
          <w:szCs w:val="28"/>
          <w:rtl w:val="true"/>
          <w:lang w:bidi="fa-IR"/>
        </w:rPr>
        <w:t xml:space="preserve">محبوب یب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الحسن بن محبوب یب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الحسن بن فضال عن عمرو بن عثمن عن الحسن ابن محبوب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رئاب عن </w:t>
      </w:r>
      <w:r>
        <w:rPr>
          <w:rStyle w:val="FootnoteAnchor"/>
          <w:rtl w:val="true"/>
        </w:rPr>
        <w:footnoteReference w:id="560"/>
      </w:r>
      <w:r>
        <w:rPr>
          <w:rFonts w:ascii="IRNazanin" w:hAnsi="IRNazanin" w:eastAsia="IRNazanin"/>
          <w:color w:val="111111"/>
          <w:sz w:val="28"/>
          <w:sz w:val="28"/>
          <w:szCs w:val="28"/>
          <w:rtl w:val="true"/>
          <w:lang w:bidi="fa-IR"/>
        </w:rPr>
        <w:t>أبی عبد الله علیه السلام فی رجل أوصی ان یحج</w:t>
      </w:r>
    </w:p>
    <w:p>
      <w:pPr>
        <w:pStyle w:val="BookText"/>
        <w:rPr/>
      </w:pPr>
      <w:r>
        <w:rPr>
          <w:rFonts w:ascii="IRNazanin" w:hAnsi="IRNazanin" w:eastAsia="IRNazanin"/>
          <w:color w:val="111111"/>
          <w:sz w:val="28"/>
          <w:sz w:val="28"/>
          <w:szCs w:val="28"/>
          <w:rtl w:val="true"/>
          <w:lang w:bidi="fa-IR"/>
        </w:rPr>
        <w:t xml:space="preserve">عنه حجة الاسلام فلم تبلغ جمیع ما ترک الا خمسین 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یحج عنه من بعض</w:t>
      </w:r>
    </w:p>
    <w:p>
      <w:pPr>
        <w:pStyle w:val="BookText"/>
        <w:rPr/>
      </w:pPr>
      <w:r>
        <w:rPr>
          <w:rFonts w:ascii="IRNazanin" w:hAnsi="IRNazanin" w:eastAsia="IRNazanin"/>
          <w:color w:val="111111"/>
          <w:sz w:val="28"/>
          <w:sz w:val="28"/>
          <w:szCs w:val="28"/>
          <w:rtl w:val="true"/>
          <w:lang w:bidi="fa-IR"/>
        </w:rPr>
        <w:t xml:space="preserve">الأوقات </w:t>
      </w:r>
      <w:r>
        <w:rPr>
          <w:rStyle w:val="FootnoteAnchor"/>
          <w:rtl w:val="true"/>
        </w:rPr>
        <w:footnoteReference w:id="561"/>
      </w:r>
      <w:r>
        <w:rPr>
          <w:rFonts w:ascii="IRNazanin" w:hAnsi="IRNazanin" w:eastAsia="IRNazanin"/>
          <w:color w:val="111111"/>
          <w:sz w:val="28"/>
          <w:sz w:val="28"/>
          <w:szCs w:val="28"/>
          <w:rtl w:val="true"/>
          <w:lang w:bidi="fa-IR"/>
        </w:rPr>
        <w:t xml:space="preserve">التی وقت رسول الله صلی الله علیه وآله من قرب الإسناد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وعبد الله ابنا محمد بن عیسی عن الحسن بن محبوب عن علی بن رئاب 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وحمید بن زیاد عن عبید الله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بن أحمد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عن زید النرسی </w:t>
      </w:r>
      <w:r>
        <w:rPr>
          <w:rStyle w:val="FootnoteAnchor"/>
          <w:rtl w:val="true"/>
        </w:rPr>
        <w:footnoteReference w:id="563"/>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علی بن فرقد </w:t>
      </w:r>
      <w:r>
        <w:rPr>
          <w:rStyle w:val="FootnoteAnchor"/>
          <w:rtl w:val="true"/>
        </w:rPr>
        <w:footnoteReference w:id="564"/>
      </w:r>
      <w:r>
        <w:rPr>
          <w:rFonts w:ascii="IRNazanin" w:hAnsi="IRNazanin" w:eastAsia="IRNazanin"/>
          <w:color w:val="111111"/>
          <w:sz w:val="28"/>
          <w:sz w:val="28"/>
          <w:szCs w:val="28"/>
          <w:rtl w:val="true"/>
          <w:lang w:bidi="fa-IR"/>
        </w:rPr>
        <w:t>صاحب السابری قال أوصی إلی رجل بترکته وأمرنی ان أحج</w:t>
      </w:r>
    </w:p>
    <w:p>
      <w:pPr>
        <w:pStyle w:val="BookText"/>
        <w:rPr/>
      </w:pPr>
      <w:r>
        <w:rPr>
          <w:rFonts w:ascii="IRNazanin" w:hAnsi="IRNazanin" w:eastAsia="IRNazanin"/>
          <w:color w:val="111111"/>
          <w:sz w:val="28"/>
          <w:sz w:val="28"/>
          <w:szCs w:val="28"/>
          <w:rtl w:val="true"/>
          <w:lang w:bidi="fa-IR"/>
        </w:rPr>
        <w:t xml:space="preserve">بها عنه فنظرت فی ذلک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یسیر لا یکفی للحج </w:t>
      </w:r>
      <w:r>
        <w:rPr>
          <w:rStyle w:val="FootnoteAnchor"/>
          <w:rtl w:val="true"/>
        </w:rPr>
        <w:footnoteReference w:id="565"/>
      </w:r>
      <w:r>
        <w:rPr>
          <w:rFonts w:ascii="IRNazanin" w:hAnsi="IRNazanin" w:eastAsia="IRNazanin"/>
          <w:color w:val="111111"/>
          <w:sz w:val="28"/>
          <w:sz w:val="28"/>
          <w:szCs w:val="28"/>
          <w:rtl w:val="true"/>
          <w:lang w:bidi="fa-IR"/>
        </w:rPr>
        <w:t>فسئلت ابا</w:t>
      </w:r>
    </w:p>
    <w:p>
      <w:pPr>
        <w:pStyle w:val="BookText"/>
        <w:rPr/>
      </w:pPr>
      <w:r>
        <w:rPr>
          <w:rFonts w:ascii="IRNazanin" w:hAnsi="IRNazanin" w:eastAsia="IRNazanin"/>
          <w:color w:val="111111"/>
          <w:sz w:val="28"/>
          <w:sz w:val="28"/>
          <w:szCs w:val="28"/>
          <w:rtl w:val="true"/>
          <w:lang w:bidi="fa-IR"/>
        </w:rPr>
        <w:t xml:space="preserve">حنیفة وفقهاء اهل الکوفة فقالوا تصدق بها عنه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عبد الله بن</w:t>
      </w:r>
    </w:p>
    <w:p>
      <w:pPr>
        <w:pStyle w:val="BookText"/>
        <w:rPr/>
      </w:pPr>
      <w:r>
        <w:rPr>
          <w:rFonts w:ascii="IRNazanin" w:hAnsi="IRNazanin" w:eastAsia="IRNazanin"/>
          <w:color w:val="111111"/>
          <w:sz w:val="28"/>
          <w:sz w:val="28"/>
          <w:szCs w:val="28"/>
          <w:rtl w:val="true"/>
          <w:lang w:bidi="fa-IR"/>
        </w:rPr>
        <w:t xml:space="preserve">الحسن فی الطواف فسئلته وقلت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موالیکم من اهل الکوفة</w:t>
      </w:r>
    </w:p>
    <w:p>
      <w:pPr>
        <w:pStyle w:val="BookText"/>
        <w:rPr/>
      </w:pPr>
      <w:r>
        <w:rPr>
          <w:rFonts w:ascii="IRNazanin" w:hAnsi="IRNazanin" w:eastAsia="IRNazanin"/>
          <w:color w:val="111111"/>
          <w:sz w:val="28"/>
          <w:sz w:val="28"/>
          <w:szCs w:val="28"/>
          <w:rtl w:val="true"/>
          <w:lang w:bidi="fa-IR"/>
        </w:rPr>
        <w:t>مات وأوصی بترکته إلی وأمرنی ان أحج بها عنه فنظرت فی ذلک فلم یکف للحج</w:t>
      </w:r>
    </w:p>
    <w:p>
      <w:pPr>
        <w:pStyle w:val="BookText"/>
        <w:rPr/>
      </w:pPr>
      <w:r>
        <w:rPr>
          <w:rFonts w:ascii="IRNazanin" w:hAnsi="IRNazanin" w:eastAsia="IRNazanin"/>
          <w:color w:val="111111"/>
          <w:sz w:val="28"/>
          <w:sz w:val="28"/>
          <w:szCs w:val="28"/>
          <w:rtl w:val="true"/>
          <w:lang w:bidi="fa-IR"/>
        </w:rPr>
        <w:t xml:space="preserve">فسئلت من قبلنا </w:t>
      </w:r>
      <w:r>
        <w:rPr>
          <w:rStyle w:val="FootnoteAnchor"/>
          <w:rtl w:val="true"/>
        </w:rPr>
        <w:footnoteReference w:id="566"/>
      </w:r>
      <w:r>
        <w:rPr>
          <w:rFonts w:ascii="IRNazanin" w:hAnsi="IRNazanin" w:eastAsia="IRNazanin"/>
          <w:color w:val="111111"/>
          <w:sz w:val="28"/>
          <w:sz w:val="28"/>
          <w:szCs w:val="28"/>
          <w:rtl w:val="true"/>
          <w:lang w:bidi="fa-IR"/>
        </w:rPr>
        <w:t xml:space="preserve">من الفقهاء فقالوا تصدق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فتصدقت بها فما تقول فقال لی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جعفر بن محمد علیه السلام فی الحجر فأته وسله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الحجر</w:t>
      </w:r>
    </w:p>
    <w:p>
      <w:pPr>
        <w:pStyle w:val="BookText"/>
        <w:rPr/>
      </w:pPr>
      <w:r>
        <w:rPr>
          <w:rFonts w:ascii="IRNazanin" w:hAnsi="IRNazanin" w:eastAsia="IRNazanin"/>
          <w:color w:val="111111"/>
          <w:sz w:val="28"/>
          <w:sz w:val="28"/>
          <w:szCs w:val="28"/>
          <w:rtl w:val="true"/>
          <w:lang w:bidi="fa-IR"/>
        </w:rPr>
        <w:t xml:space="preserve">فإذا أبو عبد الله علیه السلام تحت المیزاب مقبلا </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 xml:space="preserve">بوجهه علی </w:t>
      </w:r>
      <w:r>
        <w:rPr>
          <w:rStyle w:val="FootnoteAnchor"/>
          <w:rtl w:val="true"/>
        </w:rPr>
        <w:footnoteReference w:id="568"/>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ویدعو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ما حاجتک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جعلت فداک انی رجل من اهل الکوفة من موالیکم قال</w:t>
      </w:r>
    </w:p>
    <w:p>
      <w:pPr>
        <w:pStyle w:val="BookText"/>
        <w:rPr/>
      </w:pPr>
      <w:r>
        <w:rPr>
          <w:rFonts w:ascii="IRNazanin" w:hAnsi="IRNazanin" w:eastAsia="IRNazanin"/>
          <w:color w:val="111111"/>
          <w:sz w:val="28"/>
          <w:sz w:val="28"/>
          <w:szCs w:val="28"/>
          <w:rtl w:val="true"/>
          <w:lang w:bidi="fa-IR"/>
        </w:rPr>
        <w:t>فدع ذا عنک حاجتک کاصح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رجل مات وأوصی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بترکته ان</w:t>
      </w:r>
    </w:p>
    <w:p>
      <w:pPr>
        <w:pStyle w:val="BookText"/>
        <w:rPr/>
      </w:pPr>
      <w:r>
        <w:rPr>
          <w:rFonts w:ascii="IRNazanin" w:hAnsi="IRNazanin" w:eastAsia="IRNazanin"/>
          <w:color w:val="111111"/>
          <w:sz w:val="28"/>
          <w:sz w:val="28"/>
          <w:szCs w:val="28"/>
          <w:rtl w:val="true"/>
          <w:lang w:bidi="fa-IR"/>
        </w:rPr>
        <w:t>أحج بها عنه فنظرت فی ذلک فلم یکف للحج فسئلت من عندنا من الفقهاء فقالوا تصدق</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صنعت قلت تصدقت بها فقال ضمنت الا ان یکون تبلغ ما یحج</w:t>
      </w:r>
    </w:p>
    <w:p>
      <w:pPr>
        <w:pStyle w:val="BookText"/>
        <w:rPr/>
      </w:pPr>
      <w:r>
        <w:rPr>
          <w:rFonts w:ascii="IRNazanin" w:hAnsi="IRNazanin" w:eastAsia="IRNazanin"/>
          <w:color w:val="111111"/>
          <w:sz w:val="28"/>
          <w:sz w:val="28"/>
          <w:szCs w:val="28"/>
          <w:rtl w:val="true"/>
          <w:lang w:bidi="fa-IR"/>
        </w:rPr>
        <w:t xml:space="preserve">به من مکة فإن کان لا یبلغ ما </w:t>
      </w:r>
      <w:r>
        <w:rPr>
          <w:rStyle w:val="FootnoteAnchor"/>
          <w:rtl w:val="true"/>
        </w:rPr>
        <w:footnoteReference w:id="569"/>
      </w:r>
      <w:r>
        <w:rPr>
          <w:rFonts w:ascii="IRNazanin" w:hAnsi="IRNazanin" w:eastAsia="IRNazanin"/>
          <w:color w:val="111111"/>
          <w:sz w:val="28"/>
          <w:sz w:val="28"/>
          <w:szCs w:val="28"/>
          <w:rtl w:val="true"/>
          <w:lang w:bidi="fa-IR"/>
        </w:rPr>
        <w:t xml:space="preserve">یحج به من مکة فلیس علیک ضمان وان کان یبلغ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یحج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مکة فأنت ضامن 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النرسی فی اصله عن علی بن مزید</w:t>
      </w:r>
    </w:p>
    <w:p>
      <w:pPr>
        <w:pStyle w:val="BookText"/>
        <w:rPr/>
      </w:pPr>
      <w:r>
        <w:rPr>
          <w:rFonts w:ascii="IRNazanin" w:hAnsi="IRNazanin" w:eastAsia="IRNazanin"/>
          <w:color w:val="111111"/>
          <w:sz w:val="28"/>
          <w:sz w:val="28"/>
          <w:szCs w:val="28"/>
          <w:rtl w:val="true"/>
          <w:lang w:bidi="fa-IR"/>
        </w:rPr>
        <w:t xml:space="preserve">صاحب السابری قال أوصی إلی رجل بترکته وأمرنی ان یحج بها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بن معاویة بن حکیم</w:t>
      </w:r>
    </w:p>
    <w:p>
      <w:pPr>
        <w:pStyle w:val="BookText"/>
        <w:rPr/>
      </w:pPr>
      <w:r>
        <w:rPr>
          <w:rFonts w:ascii="IRNazanin" w:hAnsi="IRNazanin" w:eastAsia="IRNazanin"/>
          <w:color w:val="111111"/>
          <w:sz w:val="28"/>
          <w:sz w:val="28"/>
          <w:szCs w:val="28"/>
          <w:rtl w:val="true"/>
          <w:lang w:bidi="fa-IR"/>
        </w:rPr>
        <w:t xml:space="preserve">عن یعقوب الکاتب </w:t>
      </w:r>
      <w:r>
        <w:rPr>
          <w:rStyle w:val="FootnoteAnchor"/>
          <w:rtl w:val="true"/>
        </w:rPr>
        <w:footnoteReference w:id="570"/>
      </w:r>
      <w:r>
        <w:rPr>
          <w:rFonts w:ascii="IRNazanin" w:hAnsi="IRNazanin" w:eastAsia="IRNazanin"/>
          <w:color w:val="111111"/>
          <w:sz w:val="28"/>
          <w:sz w:val="28"/>
          <w:szCs w:val="28"/>
          <w:rtl w:val="true"/>
          <w:lang w:bidi="fa-IR"/>
        </w:rPr>
        <w:t>عن ابن أبی عمیر عن زید النرسی عن علی بن مزید</w:t>
      </w:r>
    </w:p>
    <w:p>
      <w:pPr>
        <w:pStyle w:val="BookText"/>
        <w:rPr/>
      </w:pPr>
      <w:r>
        <w:rPr>
          <w:rFonts w:ascii="IRNazanin" w:hAnsi="IRNazanin" w:eastAsia="IRNazanin"/>
          <w:color w:val="111111"/>
          <w:sz w:val="28"/>
          <w:sz w:val="28"/>
          <w:szCs w:val="28"/>
          <w:rtl w:val="true"/>
          <w:lang w:bidi="fa-IR"/>
        </w:rPr>
        <w:t xml:space="preserve">صاحب السابری قال أوصی إلی رجل بترکته وأمرنی ان أحج بها منه </w:t>
      </w:r>
      <w:r>
        <w:rPr>
          <w:rStyle w:val="FootnoteAnchor"/>
          <w:rtl w:val="true"/>
        </w:rPr>
        <w:footnoteReference w:id="571"/>
      </w:r>
      <w:r>
        <w:rPr>
          <w:rFonts w:ascii="IRNazanin" w:hAnsi="IRNazanin" w:eastAsia="IRNazanin"/>
          <w:color w:val="111111"/>
          <w:sz w:val="28"/>
          <w:sz w:val="28"/>
          <w:szCs w:val="28"/>
          <w:rtl w:val="true"/>
          <w:lang w:bidi="fa-IR"/>
        </w:rPr>
        <w:t>فنظرت</w:t>
      </w:r>
    </w:p>
    <w:p>
      <w:pPr>
        <w:pStyle w:val="BookText"/>
        <w:rPr/>
      </w:pPr>
      <w:r>
        <w:rPr>
          <w:rFonts w:ascii="IRNazanin" w:hAnsi="IRNazanin" w:eastAsia="IRNazanin"/>
          <w:color w:val="111111"/>
          <w:sz w:val="28"/>
          <w:sz w:val="28"/>
          <w:szCs w:val="28"/>
          <w:rtl w:val="true"/>
          <w:lang w:bidi="fa-IR"/>
        </w:rPr>
        <w:t>فی ذلک فإذا شئ یسیر لا یکون للحج فسئلت أبا حنیفة وفقهاء اهل الکوفة فقال</w:t>
      </w:r>
    </w:p>
    <w:p>
      <w:pPr>
        <w:pStyle w:val="BookText"/>
        <w:rPr/>
      </w:pPr>
      <w:r>
        <w:rPr>
          <w:rFonts w:ascii="IRNazanin" w:hAnsi="IRNazanin" w:eastAsia="IRNazanin"/>
          <w:color w:val="111111"/>
          <w:sz w:val="28"/>
          <w:sz w:val="28"/>
          <w:szCs w:val="28"/>
          <w:rtl w:val="true"/>
          <w:lang w:bidi="fa-IR"/>
        </w:rPr>
        <w:t>تصدق بها عنه فلما حججت جئت إلی أبی عبد الله علیه السلام فقلت جعلنی الله فداک</w:t>
      </w:r>
    </w:p>
    <w:p>
      <w:pPr>
        <w:pStyle w:val="BookText"/>
        <w:rPr/>
      </w:pPr>
      <w:r>
        <w:rPr>
          <w:rFonts w:ascii="IRNazanin" w:hAnsi="IRNazanin" w:eastAsia="IRNazanin"/>
          <w:color w:val="111111"/>
          <w:sz w:val="28"/>
          <w:sz w:val="28"/>
          <w:szCs w:val="28"/>
          <w:rtl w:val="true"/>
          <w:lang w:bidi="fa-IR"/>
        </w:rPr>
        <w:t>مات رجل وأوصی إلی بترکته أن أحج بها عنه فنظرت فی ذلک فلم یکف للحج</w:t>
      </w:r>
    </w:p>
    <w:p>
      <w:pPr>
        <w:pStyle w:val="BookText"/>
        <w:rPr/>
      </w:pPr>
      <w:r>
        <w:rPr>
          <w:rFonts w:ascii="IRNazanin" w:hAnsi="IRNazanin" w:eastAsia="IRNazanin"/>
          <w:color w:val="111111"/>
          <w:sz w:val="28"/>
          <w:sz w:val="28"/>
          <w:szCs w:val="28"/>
          <w:rtl w:val="true"/>
          <w:lang w:bidi="fa-IR"/>
        </w:rPr>
        <w:t>فسئلت من عندنا من الفقهاء فقالوا تصدق بها قال فما صنعت قلت تصدقت بها قال</w:t>
      </w:r>
    </w:p>
    <w:p>
      <w:pPr>
        <w:pStyle w:val="BookText"/>
        <w:rPr/>
      </w:pPr>
      <w:r>
        <w:rPr>
          <w:rFonts w:ascii="IRNazanin" w:hAnsi="IRNazanin" w:eastAsia="IRNazanin"/>
          <w:color w:val="111111"/>
          <w:sz w:val="28"/>
          <w:sz w:val="28"/>
          <w:szCs w:val="28"/>
          <w:rtl w:val="true"/>
          <w:lang w:bidi="fa-IR"/>
        </w:rPr>
        <w:t>ضمنت أو لا یکون یبلغ یحج به من مکة فإن کان لا یبلغ یحج به من مکة فلیس علیک</w:t>
      </w:r>
    </w:p>
    <w:p>
      <w:pPr>
        <w:pStyle w:val="BookText"/>
        <w:rPr/>
      </w:pPr>
      <w:r>
        <w:rPr>
          <w:rFonts w:ascii="IRNazanin" w:hAnsi="IRNazanin" w:eastAsia="IRNazanin"/>
          <w:color w:val="111111"/>
          <w:sz w:val="28"/>
          <w:sz w:val="28"/>
          <w:szCs w:val="28"/>
          <w:rtl w:val="true"/>
          <w:lang w:bidi="fa-IR"/>
        </w:rPr>
        <w:t>ضمان وان کان یبلغ ان یحج به من مکة فأنت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متمکنا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الحج به والخروج فلم یخرج</w:t>
      </w:r>
    </w:p>
    <w:p>
      <w:pPr>
        <w:pStyle w:val="BookText"/>
        <w:rPr/>
      </w:pPr>
      <w:r>
        <w:rPr>
          <w:rFonts w:ascii="IRNazanin" w:hAnsi="IRNazanin" w:eastAsia="IRNazanin"/>
          <w:color w:val="111111"/>
          <w:sz w:val="28"/>
          <w:sz w:val="28"/>
          <w:szCs w:val="28"/>
          <w:rtl w:val="true"/>
          <w:lang w:bidi="fa-IR"/>
        </w:rPr>
        <w:t>وأدرکه الموت وکان الحج قد استقر علیه ووجب وجب ان یخرج عنه من صلب</w:t>
      </w:r>
    </w:p>
    <w:p>
      <w:pPr>
        <w:pStyle w:val="BookText"/>
        <w:rPr/>
      </w:pPr>
      <w:r>
        <w:rPr>
          <w:rFonts w:ascii="IRNazanin" w:hAnsi="IRNazanin" w:eastAsia="IRNazanin"/>
          <w:color w:val="111111"/>
          <w:sz w:val="28"/>
          <w:sz w:val="28"/>
          <w:szCs w:val="28"/>
          <w:rtl w:val="true"/>
          <w:lang w:bidi="fa-IR"/>
        </w:rPr>
        <w:t xml:space="preserve">ماله ما یحج به من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یخلف الا قدر ما یحج به من بعض المواقیت</w:t>
      </w:r>
    </w:p>
    <w:p>
      <w:pPr>
        <w:pStyle w:val="BookText"/>
        <w:rPr/>
      </w:pPr>
      <w:r>
        <w:rPr>
          <w:rFonts w:ascii="IRNazanin" w:hAnsi="IRNazanin" w:eastAsia="IRNazanin"/>
          <w:color w:val="111111"/>
          <w:sz w:val="28"/>
          <w:sz w:val="28"/>
          <w:szCs w:val="28"/>
          <w:rtl w:val="true"/>
          <w:lang w:bidi="fa-IR"/>
        </w:rPr>
        <w:t xml:space="preserve">وجب علیه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یحج عنه من ذلک الموضع وما اخترناه مذهب شیخنا أبی جعفر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نهایته وبه تواترت اخبارنا وروایة أصحابنا</w:t>
      </w:r>
      <w:r>
        <w:rPr>
          <w:rFonts w:eastAsia="IRNazanin" w:cs="IRNazanin"/>
          <w:color w:val="111111"/>
          <w:sz w:val="28"/>
          <w:szCs w:val="28"/>
          <w:rtl w:val="true"/>
          <w:lang w:bidi="fa-IR"/>
        </w:rPr>
        <w:t>.</w:t>
      </w:r>
      <w:bookmarkStart w:id="358" w:name="pg16862_230312"/>
    </w:p>
    <w:p>
      <w:pPr>
        <w:pStyle w:val="BookText"/>
        <w:rPr/>
      </w:pPr>
      <w:bookmarkEnd w:id="358"/>
      <w:r>
        <w:rPr>
          <w:rFonts w:ascii="IRNazanin" w:hAnsi="IRNazanin" w:eastAsia="IRNazanin"/>
          <w:color w:val="111111"/>
          <w:sz w:val="28"/>
          <w:sz w:val="28"/>
          <w:szCs w:val="28"/>
          <w:rtl w:val="true"/>
          <w:lang w:bidi="fa-IR"/>
        </w:rPr>
        <w:t xml:space="preserve">وتقدم فی روایة زکریا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أیجوز ان یحج عنه من</w:t>
      </w:r>
    </w:p>
    <w:p>
      <w:pPr>
        <w:pStyle w:val="BookText"/>
        <w:rPr/>
      </w:pPr>
      <w:r>
        <w:rPr>
          <w:rFonts w:ascii="IRNazanin" w:hAnsi="IRNazanin" w:eastAsia="IRNazanin"/>
          <w:color w:val="111111"/>
          <w:sz w:val="28"/>
          <w:sz w:val="28"/>
          <w:szCs w:val="28"/>
          <w:rtl w:val="true"/>
          <w:lang w:bidi="fa-IR"/>
        </w:rPr>
        <w:t>غیر البلد الذی مات فیه فقال علیه السلام ما کان دون المیقات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یناسب ذلک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أوصی بحجة فجعلها وصیة</w:t>
      </w:r>
    </w:p>
    <w:p>
      <w:pPr>
        <w:pStyle w:val="BookText"/>
        <w:rPr/>
      </w:pPr>
      <w:r>
        <w:rPr>
          <w:rFonts w:ascii="IRNazanin" w:hAnsi="IRNazanin" w:eastAsia="IRNazanin"/>
          <w:color w:val="111111"/>
          <w:sz w:val="28"/>
          <w:sz w:val="28"/>
          <w:szCs w:val="28"/>
          <w:rtl w:val="true"/>
          <w:lang w:bidi="fa-IR"/>
        </w:rPr>
        <w:t xml:space="preserve">فی نسمة یغرمها قوله من أوصی بعشرین 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بها رجل من</w:t>
      </w:r>
    </w:p>
    <w:p>
      <w:pPr>
        <w:pStyle w:val="BookText"/>
        <w:rPr/>
      </w:pPr>
      <w:r>
        <w:rPr>
          <w:rFonts w:ascii="IRNazanin" w:hAnsi="IRNazanin" w:eastAsia="IRNazanin"/>
          <w:color w:val="111111"/>
          <w:sz w:val="28"/>
          <w:sz w:val="28"/>
          <w:szCs w:val="28"/>
          <w:rtl w:val="true"/>
          <w:lang w:bidi="fa-IR"/>
        </w:rPr>
        <w:t>حیث یبلغه</w:t>
      </w:r>
      <w:r>
        <w:rPr>
          <w:rFonts w:eastAsia="IRNazanin" w:cs="IRNazanin"/>
          <w:color w:val="111111"/>
          <w:sz w:val="28"/>
          <w:szCs w:val="28"/>
          <w:rtl w:val="true"/>
          <w:lang w:bidi="fa-IR"/>
        </w:rPr>
        <w:t>.</w:t>
      </w:r>
    </w:p>
    <w:p>
      <w:pPr>
        <w:pStyle w:val="Heading4"/>
        <w:numPr>
          <w:ilvl w:val="3"/>
          <w:numId w:val="1"/>
        </w:numPr>
        <w:rPr/>
      </w:pPr>
      <w:bookmarkStart w:id="359" w:name="__RefHeading___Toc9964784_417432637"/>
      <w:bookmarkStart w:id="360" w:name="_Toc130"/>
      <w:bookmarkEnd w:id="359"/>
      <w:r>
        <w:rPr>
          <w:rtl w:val="true"/>
        </w:rPr>
        <w:t>(</w:t>
      </w:r>
      <w:r>
        <w:rPr/>
        <w:t>17</w:t>
      </w:r>
      <w:r>
        <w:rPr>
          <w:rtl w:val="true"/>
        </w:rPr>
        <w:t xml:space="preserve">) </w:t>
      </w:r>
      <w:r>
        <w:rPr>
          <w:rtl w:val="true"/>
        </w:rPr>
        <w:t>باب حکم من أوصی بمال لیحج عنه به فی کل سنة ولا یکفی</w:t>
      </w:r>
      <w:bookmarkEnd w:id="360"/>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عمن حدثه عن إبراهیم بن مهزیار</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إبراهیم بن مهزیار قال کتبت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w:t>
      </w:r>
    </w:p>
    <w:p>
      <w:p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ان مولاک علی بن مهزیار أوصی ان یحج عنه من ضیعة</w:t>
      </w:r>
    </w:p>
    <w:p>
      <w:pPr>
        <w:pStyle w:val="BookText"/>
        <w:rPr/>
      </w:pPr>
      <w:r>
        <w:rPr>
          <w:rFonts w:ascii="IRNazanin" w:hAnsi="IRNazanin" w:eastAsia="IRNazanin"/>
          <w:color w:val="111111"/>
          <w:sz w:val="28"/>
          <w:sz w:val="28"/>
          <w:szCs w:val="28"/>
          <w:rtl w:val="true"/>
          <w:lang w:bidi="fa-IR"/>
        </w:rPr>
        <w:t xml:space="preserve">صیر ربعها لک فی کل سنة حجة </w:t>
      </w:r>
      <w:r>
        <w:rPr>
          <w:rStyle w:val="FootnoteAnchor"/>
          <w:rtl w:val="true"/>
        </w:rPr>
        <w:footnoteReference w:id="573"/>
      </w:r>
      <w:r>
        <w:rPr>
          <w:rFonts w:ascii="IRNazanin" w:hAnsi="IRNazanin" w:eastAsia="IRNazanin"/>
          <w:color w:val="111111"/>
          <w:sz w:val="28"/>
          <w:sz w:val="28"/>
          <w:szCs w:val="28"/>
          <w:rtl w:val="true"/>
          <w:lang w:bidi="fa-IR"/>
        </w:rPr>
        <w:t xml:space="preserve">إلی عشرین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قد انقطع طریق البصرة</w:t>
      </w:r>
    </w:p>
    <w:p>
      <w:pPr>
        <w:pStyle w:val="BookText"/>
        <w:rPr/>
      </w:pPr>
      <w:r>
        <w:rPr>
          <w:rFonts w:ascii="IRNazanin" w:hAnsi="IRNazanin" w:eastAsia="IRNazanin"/>
          <w:color w:val="111111"/>
          <w:sz w:val="28"/>
          <w:sz w:val="28"/>
          <w:szCs w:val="28"/>
          <w:rtl w:val="true"/>
          <w:lang w:bidi="fa-IR"/>
        </w:rPr>
        <w:t xml:space="preserve">لتضاعف </w:t>
      </w:r>
      <w:r>
        <w:rPr>
          <w:rStyle w:val="FootnoteAnchor"/>
          <w:rtl w:val="true"/>
        </w:rPr>
        <w:footnoteReference w:id="574"/>
      </w:r>
      <w:r>
        <w:rPr>
          <w:rFonts w:ascii="IRNazanin" w:hAnsi="IRNazanin" w:eastAsia="IRNazanin"/>
          <w:color w:val="111111"/>
          <w:sz w:val="28"/>
          <w:sz w:val="28"/>
          <w:szCs w:val="28"/>
          <w:rtl w:val="true"/>
          <w:lang w:bidi="fa-IR"/>
        </w:rPr>
        <w:t xml:space="preserve">المؤنة علی الناس فلیس </w:t>
      </w:r>
      <w:r>
        <w:rPr>
          <w:rStyle w:val="FootnoteAnchor"/>
          <w:rtl w:val="true"/>
        </w:rPr>
        <w:footnoteReference w:id="575"/>
      </w:r>
      <w:r>
        <w:rPr>
          <w:rFonts w:ascii="IRNazanin" w:hAnsi="IRNazanin" w:eastAsia="IRNazanin"/>
          <w:color w:val="111111"/>
          <w:sz w:val="28"/>
          <w:sz w:val="28"/>
          <w:szCs w:val="28"/>
          <w:rtl w:val="true"/>
          <w:lang w:bidi="fa-IR"/>
        </w:rPr>
        <w:t xml:space="preserve">یکتفون بعشرین </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w:t>
      </w:r>
    </w:p>
    <w:p>
      <w:pPr>
        <w:pStyle w:val="BookText"/>
        <w:rPr/>
      </w:pPr>
      <w:r>
        <w:rPr>
          <w:rFonts w:ascii="IRNazanin" w:hAnsi="IRNazanin" w:eastAsia="IRNazanin"/>
          <w:color w:val="111111"/>
          <w:sz w:val="28"/>
          <w:sz w:val="28"/>
          <w:szCs w:val="28"/>
          <w:rtl w:val="true"/>
          <w:lang w:bidi="fa-IR"/>
        </w:rPr>
        <w:t xml:space="preserve">أوصی عدة من موالیک فی حججهم </w:t>
      </w:r>
      <w:r>
        <w:rPr>
          <w:rStyle w:val="FootnoteAnchor"/>
          <w:rtl w:val="true"/>
        </w:rPr>
        <w:footnoteReference w:id="577"/>
      </w:r>
      <w:r>
        <w:rPr>
          <w:rFonts w:ascii="IRNazanin" w:hAnsi="IRNazanin" w:eastAsia="IRNazanin"/>
          <w:color w:val="111111"/>
          <w:sz w:val="28"/>
          <w:sz w:val="28"/>
          <w:szCs w:val="28"/>
          <w:rtl w:val="true"/>
          <w:lang w:bidi="fa-IR"/>
        </w:rPr>
        <w:t>فکتب علیه السلام یجعل ثلث حجج حجتین</w:t>
      </w:r>
    </w:p>
    <w:p>
      <w:pPr>
        <w:pStyle w:val="BookText"/>
        <w:rPr/>
      </w:pP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إبراهیم بن مهزیار إلی أبی محمد علیه السلام أعلمک یا</w:t>
      </w:r>
    </w:p>
    <w:p>
      <w:pPr>
        <w:pStyle w:val="BookText"/>
        <w:rPr/>
      </w:pPr>
      <w:r>
        <w:rPr>
          <w:rFonts w:ascii="IRNazanin" w:hAnsi="IRNazanin" w:eastAsia="IRNazanin"/>
          <w:color w:val="111111"/>
          <w:sz w:val="28"/>
          <w:sz w:val="28"/>
          <w:szCs w:val="28"/>
          <w:rtl w:val="true"/>
          <w:lang w:bidi="fa-IR"/>
        </w:rPr>
        <w:t>مولای أم مولاک علی بن مهزیار أوصی ان یحج عنه من ضیعة صیر ربعها لک حجة</w:t>
      </w:r>
    </w:p>
    <w:p>
      <w:pPr>
        <w:pStyle w:val="BookText"/>
        <w:rPr/>
      </w:pPr>
      <w:r>
        <w:rPr>
          <w:rFonts w:ascii="IRNazanin" w:hAnsi="IRNazanin" w:eastAsia="IRNazanin"/>
          <w:color w:val="111111"/>
          <w:sz w:val="28"/>
          <w:sz w:val="28"/>
          <w:szCs w:val="28"/>
          <w:rtl w:val="true"/>
          <w:lang w:bidi="fa-IR"/>
        </w:rPr>
        <w:t xml:space="preserve">فی کل سنة بعشرین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منذ انقطع طریق البصرة تضاعفت المؤنة علی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فلیس یکتفون بعشرین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أوصی عدة من موالیک فی حجتین فکتب</w:t>
      </w:r>
      <w:bookmarkStart w:id="361" w:name="pg16862_230313"/>
    </w:p>
    <w:p>
      <w:pPr>
        <w:pStyle w:val="BookText"/>
        <w:rPr/>
      </w:pPr>
      <w:bookmarkEnd w:id="3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ثلث حجج حجتین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عمن 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وکتب الیه علی بن محمد الحصینی </w:t>
      </w:r>
      <w:r>
        <w:rPr>
          <w:rStyle w:val="FootnoteAnchor"/>
          <w:rtl w:val="true"/>
        </w:rPr>
        <w:footnoteReference w:id="578"/>
      </w:r>
      <w:r>
        <w:rPr>
          <w:rFonts w:ascii="IRNazanin" w:hAnsi="IRNazanin" w:eastAsia="IRNazanin"/>
          <w:color w:val="111111"/>
          <w:sz w:val="28"/>
          <w:sz w:val="28"/>
          <w:szCs w:val="28"/>
          <w:rtl w:val="true"/>
          <w:lang w:bidi="fa-IR"/>
        </w:rPr>
        <w:t>ان ابن عمی أوصی ان یحج عنه</w:t>
      </w:r>
    </w:p>
    <w:p>
      <w:pPr>
        <w:pStyle w:val="BookText"/>
        <w:rPr/>
      </w:pPr>
      <w:r>
        <w:rPr>
          <w:rFonts w:ascii="IRNazanin" w:hAnsi="IRNazanin" w:eastAsia="IRNazanin"/>
          <w:color w:val="111111"/>
          <w:sz w:val="28"/>
          <w:sz w:val="28"/>
          <w:szCs w:val="28"/>
          <w:rtl w:val="true"/>
          <w:lang w:bidi="fa-IR"/>
        </w:rPr>
        <w:t xml:space="preserve">بخمسة عشر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سنة فلیس یکفی فما تأمر فی ذلک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حجتین</w:t>
      </w:r>
    </w:p>
    <w:p>
      <w:pPr>
        <w:pStyle w:val="BookText"/>
        <w:rPr/>
      </w:pPr>
      <w:r>
        <w:rPr>
          <w:rFonts w:ascii="IRNazanin" w:hAnsi="IRNazanin" w:eastAsia="IRNazanin"/>
          <w:color w:val="111111"/>
          <w:sz w:val="28"/>
          <w:sz w:val="28"/>
          <w:szCs w:val="28"/>
          <w:rtl w:val="true"/>
          <w:lang w:bidi="fa-IR"/>
        </w:rPr>
        <w:t>فی حجة ان الله عالم بذلک</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إبراهیم بن مهزیار قال کتب الیه</w:t>
      </w:r>
    </w:p>
    <w:p>
      <w:pPr>
        <w:pStyle w:val="BookText"/>
        <w:rPr/>
      </w:pPr>
      <w:r>
        <w:rPr>
          <w:rFonts w:ascii="IRNazanin" w:hAnsi="IRNazanin" w:eastAsia="IRNazanin"/>
          <w:color w:val="111111"/>
          <w:sz w:val="28"/>
          <w:sz w:val="28"/>
          <w:szCs w:val="28"/>
          <w:rtl w:val="true"/>
          <w:lang w:bidi="fa-IR"/>
        </w:rPr>
        <w:t xml:space="preserve">علی بن محمد بن </w:t>
      </w:r>
      <w:r>
        <w:rPr>
          <w:rStyle w:val="FootnoteAnchor"/>
          <w:rtl w:val="true"/>
        </w:rPr>
        <w:footnoteReference w:id="579"/>
      </w:r>
      <w:r>
        <w:rPr>
          <w:rFonts w:ascii="IRNazanin" w:hAnsi="IRNazanin" w:eastAsia="IRNazanin"/>
          <w:color w:val="111111"/>
          <w:sz w:val="28"/>
          <w:sz w:val="28"/>
          <w:szCs w:val="28"/>
          <w:rtl w:val="true"/>
          <w:lang w:bidi="fa-IR"/>
        </w:rPr>
        <w:t xml:space="preserve">الحصینی ان ابن عمی أوصی ان یحج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w:t>
      </w:r>
    </w:p>
    <w:p>
      <w:pPr>
        <w:pStyle w:val="BookText"/>
        <w:rPr/>
      </w:pPr>
      <w:r>
        <w:rPr>
          <w:rFonts w:ascii="IRNazanin" w:hAnsi="IRNazanin" w:eastAsia="IRNazanin"/>
          <w:color w:val="111111"/>
          <w:sz w:val="28"/>
          <w:sz w:val="28"/>
          <w:szCs w:val="28"/>
          <w:rtl w:val="true"/>
          <w:lang w:bidi="fa-IR"/>
        </w:rPr>
        <w:t xml:space="preserve">عشر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سنة فلیس یکفی ما تأمرنی فی ذلک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حجتین حجة</w:t>
      </w:r>
    </w:p>
    <w:p>
      <w:pPr>
        <w:pStyle w:val="BookText"/>
        <w:rPr/>
      </w:pPr>
      <w:r>
        <w:rPr>
          <w:rFonts w:ascii="IRNazanin" w:hAnsi="IRNazanin" w:eastAsia="IRNazanin"/>
          <w:color w:val="111111"/>
          <w:sz w:val="28"/>
          <w:sz w:val="28"/>
          <w:szCs w:val="28"/>
          <w:rtl w:val="true"/>
          <w:lang w:bidi="fa-IR"/>
        </w:rPr>
        <w:t xml:space="preserve">فان الله تعالی عالم بذلک یب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إبراهیم وکتب الیه علی بن محمد</w:t>
      </w:r>
    </w:p>
    <w:p>
      <w:pPr>
        <w:pStyle w:val="BookText"/>
        <w:rPr/>
      </w:pPr>
      <w:r>
        <w:rPr>
          <w:rFonts w:ascii="IRNazanin" w:hAnsi="IRNazanin" w:eastAsia="IRNazanin"/>
          <w:color w:val="111111"/>
          <w:sz w:val="28"/>
          <w:sz w:val="28"/>
          <w:szCs w:val="28"/>
          <w:rtl w:val="true"/>
          <w:lang w:bidi="fa-IR"/>
        </w:rPr>
        <w:t xml:space="preserve">الحصینی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Heading4"/>
        <w:numPr>
          <w:ilvl w:val="3"/>
          <w:numId w:val="1"/>
        </w:numPr>
        <w:rPr/>
      </w:pPr>
      <w:bookmarkStart w:id="362" w:name="__RefHeading___Toc9964786_417432637"/>
      <w:bookmarkStart w:id="363" w:name="_Toc131"/>
      <w:bookmarkEnd w:id="362"/>
      <w:r>
        <w:rPr>
          <w:rtl w:val="true"/>
        </w:rPr>
        <w:t>(</w:t>
      </w:r>
      <w:r>
        <w:rPr/>
        <w:t>18</w:t>
      </w:r>
      <w:r>
        <w:rPr>
          <w:rtl w:val="true"/>
        </w:rPr>
        <w:t xml:space="preserve">) </w:t>
      </w:r>
      <w:r>
        <w:rPr>
          <w:rtl w:val="true"/>
        </w:rPr>
        <w:t xml:space="preserve">باب حکم من أوصی ان یحج عنه مبهما </w:t>
      </w:r>
      <w:r>
        <w:rPr>
          <w:rtl w:val="true"/>
        </w:rPr>
        <w:t>"</w:t>
      </w:r>
      <w:bookmarkEnd w:id="363"/>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w:t>
      </w:r>
    </w:p>
    <w:p>
      <w:pPr>
        <w:pStyle w:val="BookText"/>
        <w:rPr/>
      </w:pPr>
      <w:r>
        <w:rPr>
          <w:rFonts w:ascii="IRNazanin" w:hAnsi="IRNazanin" w:eastAsia="IRNazanin"/>
          <w:color w:val="111111"/>
          <w:sz w:val="28"/>
          <w:sz w:val="28"/>
          <w:szCs w:val="28"/>
          <w:rtl w:val="true"/>
          <w:lang w:bidi="fa-IR"/>
        </w:rPr>
        <w:t>العباس عن محمد بن الحسین بن أبی خالد قال سئلت ابا جعفر علیه السلام عن رجل</w:t>
      </w:r>
    </w:p>
    <w:p>
      <w:pPr>
        <w:pStyle w:val="BookText"/>
        <w:rPr/>
      </w:pPr>
      <w:r>
        <w:rPr>
          <w:rFonts w:ascii="IRNazanin" w:hAnsi="IRNazanin" w:eastAsia="IRNazanin"/>
          <w:color w:val="111111"/>
          <w:sz w:val="28"/>
          <w:sz w:val="28"/>
          <w:szCs w:val="28"/>
          <w:rtl w:val="true"/>
          <w:lang w:bidi="fa-IR"/>
        </w:rPr>
        <w:t xml:space="preserve">أوصی ان یحج عنه مبهما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یحج عنه ما بقی من ثلثه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w:t>
      </w:r>
    </w:p>
    <w:p>
      <w:pPr>
        <w:pStyle w:val="BookText"/>
        <w:rPr/>
      </w:pPr>
      <w:r>
        <w:rPr>
          <w:rFonts w:ascii="Amiri" w:hAnsi="Amiri" w:eastAsia="Amiri" w:cs="Amiri"/>
          <w:color w:val="111111"/>
          <w:sz w:val="28"/>
          <w:sz w:val="28"/>
          <w:szCs w:val="28"/>
          <w:rtl w:val="true"/>
          <w:lang w:bidi="ar-SA"/>
        </w:rPr>
        <w:t xml:space="preserve">محمد بن أرومة </w:t>
      </w:r>
      <w:r>
        <w:rPr>
          <w:rStyle w:val="FootnoteAnchor"/>
          <w:rtl w:val="true"/>
        </w:rPr>
        <w:footnoteReference w:id="580"/>
      </w:r>
      <w:r>
        <w:rPr>
          <w:rFonts w:ascii="IRNazanin" w:hAnsi="IRNazanin" w:eastAsia="IRNazanin"/>
          <w:color w:val="111111"/>
          <w:sz w:val="28"/>
          <w:sz w:val="28"/>
          <w:szCs w:val="28"/>
          <w:rtl w:val="true"/>
          <w:lang w:bidi="fa-IR"/>
        </w:rPr>
        <w:t xml:space="preserve">القمی عن محمد بن الحسن </w:t>
      </w:r>
      <w:r>
        <w:rPr>
          <w:rStyle w:val="FootnoteAnchor"/>
          <w:rtl w:val="true"/>
        </w:rPr>
        <w:footnoteReference w:id="581"/>
      </w:r>
      <w:r>
        <w:rPr>
          <w:rFonts w:ascii="IRNazanin" w:hAnsi="IRNazanin" w:eastAsia="IRNazanin"/>
          <w:color w:val="111111"/>
          <w:sz w:val="28"/>
          <w:sz w:val="28"/>
          <w:szCs w:val="28"/>
          <w:rtl w:val="true"/>
          <w:lang w:bidi="fa-IR"/>
        </w:rPr>
        <w:t>الأشعری قال قلت لابی الحسن</w:t>
      </w:r>
    </w:p>
    <w:p>
      <w:pPr>
        <w:pStyle w:val="BookText"/>
        <w:rPr/>
      </w:pPr>
      <w:r>
        <w:rPr>
          <w:rFonts w:ascii="IRNazanin" w:hAnsi="IRNazanin" w:eastAsia="IRNazanin"/>
          <w:color w:val="111111"/>
          <w:sz w:val="28"/>
          <w:sz w:val="28"/>
          <w:szCs w:val="28"/>
          <w:rtl w:val="true"/>
          <w:lang w:bidi="fa-IR"/>
        </w:rPr>
        <w:t>علیه السلام جعلت فداک انی سئلت أصحابنا عما أرید ان أسئلک فلم أجد عندهم</w:t>
      </w:r>
    </w:p>
    <w:p>
      <w:pPr>
        <w:pStyle w:val="BookText"/>
        <w:rPr/>
      </w:pPr>
      <w:r>
        <w:rPr>
          <w:rFonts w:ascii="IRNazanin" w:hAnsi="IRNazanin" w:eastAsia="IRNazanin"/>
          <w:color w:val="111111"/>
          <w:sz w:val="28"/>
          <w:sz w:val="28"/>
          <w:szCs w:val="28"/>
          <w:rtl w:val="true"/>
          <w:lang w:bidi="fa-IR"/>
        </w:rPr>
        <w:t xml:space="preserve">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اضطررت إلی مسألتک وان سعد بن سعد أوصی إلی إلی فأوصی فی وصیته</w:t>
      </w:r>
    </w:p>
    <w:p>
      <w:pPr>
        <w:pStyle w:val="BookText"/>
        <w:rPr/>
      </w:pPr>
      <w:r>
        <w:rPr>
          <w:rFonts w:ascii="IRNazanin" w:hAnsi="IRNazanin" w:eastAsia="IRNazanin"/>
          <w:color w:val="111111"/>
          <w:sz w:val="28"/>
          <w:sz w:val="28"/>
          <w:szCs w:val="28"/>
          <w:rtl w:val="true"/>
          <w:lang w:bidi="fa-IR"/>
        </w:rPr>
        <w:t xml:space="preserve">حجوا عنی مبهما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یفسر فکیف اصنع قال یأتیک جوابی فی کتابک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یحج ما دام له مال یحمله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ره المراد من المال هو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بن أبی نجران عن محمد بن الحسن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2"/>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جعفر علیه السلام جعلت فداک قد اضطررت إلی</w:t>
      </w:r>
      <w:bookmarkStart w:id="364" w:name="pg16862_230314"/>
    </w:p>
    <w:p>
      <w:pPr>
        <w:pStyle w:val="BookText"/>
        <w:rPr/>
      </w:pPr>
      <w:bookmarkEnd w:id="364"/>
      <w:r>
        <w:rPr>
          <w:rFonts w:ascii="IRNazanin" w:hAnsi="IRNazanin" w:eastAsia="IRNazanin"/>
          <w:color w:val="111111"/>
          <w:sz w:val="28"/>
          <w:sz w:val="28"/>
          <w:szCs w:val="28"/>
          <w:rtl w:val="true"/>
          <w:lang w:bidi="fa-IR"/>
        </w:rPr>
        <w:t xml:space="preserve">مسألتک فقال هات فقلت سعد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حجوا عنی مبهما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 xml:space="preserve">یسم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ندری کیف ذلک فقال یحج عنه ما دام له مال</w:t>
      </w:r>
    </w:p>
    <w:p>
      <w:pPr>
        <w:pStyle w:val="Heading4"/>
        <w:numPr>
          <w:ilvl w:val="3"/>
          <w:numId w:val="1"/>
        </w:numPr>
        <w:rPr/>
      </w:pPr>
      <w:bookmarkStart w:id="365" w:name="__RefHeading___Toc9964788_417432637"/>
      <w:bookmarkStart w:id="366" w:name="_Toc132"/>
      <w:bookmarkEnd w:id="365"/>
      <w:r>
        <w:rPr>
          <w:rtl w:val="true"/>
        </w:rPr>
        <w:t>(</w:t>
      </w:r>
      <w:r>
        <w:rPr/>
        <w:t>19</w:t>
      </w:r>
      <w:r>
        <w:rPr>
          <w:rtl w:val="true"/>
        </w:rPr>
        <w:t xml:space="preserve">) </w:t>
      </w:r>
      <w:r>
        <w:rPr>
          <w:rtl w:val="true"/>
        </w:rPr>
        <w:t>باب ان من أوصی بمال لیحج به أو یوضع فی فقراء</w:t>
      </w:r>
      <w:bookmarkEnd w:id="366"/>
    </w:p>
    <w:p>
      <w:pPr>
        <w:pStyle w:val="BookText"/>
        <w:rPr/>
      </w:pPr>
      <w:r>
        <w:rPr>
          <w:rFonts w:ascii="IRNazanin" w:hAnsi="IRNazanin" w:eastAsia="IRNazanin"/>
          <w:color w:val="111111"/>
          <w:sz w:val="28"/>
          <w:sz w:val="28"/>
          <w:szCs w:val="28"/>
          <w:rtl w:val="true"/>
          <w:lang w:bidi="fa-IR"/>
        </w:rPr>
        <w:t xml:space="preserve">ولد فاطمة علیها السلام فیجعل فی الحج ان کان واجبا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یجب تقدیم الحج علی العتق والزکاة والصدقة</w:t>
      </w:r>
    </w:p>
    <w:p>
      <w:pPr>
        <w:pStyle w:val="BookText"/>
        <w:rPr/>
      </w:pPr>
      <w:r>
        <w:rPr>
          <w:rFonts w:ascii="IRNazanin" w:hAnsi="IRNazanin" w:eastAsia="IRNazanin"/>
          <w:color w:val="111111"/>
          <w:sz w:val="28"/>
          <w:sz w:val="28"/>
          <w:szCs w:val="28"/>
          <w:rtl w:val="true"/>
          <w:lang w:bidi="fa-IR"/>
        </w:rPr>
        <w:t>إذا أوصی بها عند قصور الترکة</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 عن الحلبی</w:t>
      </w:r>
    </w:p>
    <w:p>
      <w:pPr>
        <w:pStyle w:val="BookText"/>
        <w:rPr/>
      </w:pPr>
      <w:r>
        <w:rPr>
          <w:rFonts w:ascii="IRNazanin" w:hAnsi="IRNazanin" w:eastAsia="IRNazanin"/>
          <w:color w:val="111111"/>
          <w:sz w:val="28"/>
          <w:sz w:val="28"/>
          <w:szCs w:val="28"/>
          <w:rtl w:val="true"/>
          <w:lang w:bidi="fa-IR"/>
        </w:rPr>
        <w:t>قال سألت أبا عبد الله علیه السلام عن امرأة أوصت ان ینظر قدر ما یحج به ویسئل</w:t>
      </w:r>
    </w:p>
    <w:p>
      <w:pPr>
        <w:pStyle w:val="BookText"/>
        <w:rPr/>
      </w:pPr>
      <w:r>
        <w:rPr>
          <w:rFonts w:ascii="IRNazanin" w:hAnsi="IRNazanin" w:eastAsia="IRNazanin"/>
          <w:color w:val="111111"/>
          <w:sz w:val="28"/>
          <w:sz w:val="28"/>
          <w:szCs w:val="28"/>
          <w:rtl w:val="true"/>
          <w:lang w:bidi="fa-IR"/>
        </w:rPr>
        <w:t>فإن کان الفضل ان یوضع فی فقراء ولد فاطمة علیها السلام وضع فیهم وان کان الحج</w:t>
      </w:r>
    </w:p>
    <w:p>
      <w:pPr>
        <w:pStyle w:val="BookText"/>
        <w:rPr/>
      </w:pPr>
      <w:r>
        <w:rPr>
          <w:rFonts w:ascii="IRNazanin" w:hAnsi="IRNazanin" w:eastAsia="IRNazanin"/>
          <w:color w:val="111111"/>
          <w:sz w:val="28"/>
          <w:sz w:val="28"/>
          <w:szCs w:val="28"/>
          <w:rtl w:val="true"/>
          <w:lang w:bidi="fa-IR"/>
        </w:rPr>
        <w:t>أفضل حج به عنها فقال علیه السلام ان کان علیها مفروضة فلیجعل ما أوصت</w:t>
      </w:r>
    </w:p>
    <w:p>
      <w:pPr>
        <w:pStyle w:val="BookText"/>
        <w:rPr/>
      </w:pPr>
      <w:r>
        <w:rPr>
          <w:rFonts w:ascii="IRNazanin" w:hAnsi="IRNazanin" w:eastAsia="IRNazanin"/>
          <w:color w:val="111111"/>
          <w:sz w:val="28"/>
          <w:sz w:val="28"/>
          <w:szCs w:val="28"/>
          <w:rtl w:val="true"/>
          <w:lang w:bidi="fa-IR"/>
        </w:rPr>
        <w:t xml:space="preserve">فی حجتها أحب إلی من أن یقسم فی فقراء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حماد بن عثمان عن الحلبی یب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أحمد بن عمر الحلبی عن أبیه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سألنی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توفیت ولم تحج فأوصت ان ینظر</w:t>
      </w:r>
    </w:p>
    <w:p>
      <w:pPr>
        <w:pStyle w:val="BookText"/>
        <w:rPr/>
      </w:pPr>
      <w:r>
        <w:rPr>
          <w:rFonts w:ascii="IRNazanin" w:hAnsi="IRNazanin" w:eastAsia="IRNazanin"/>
          <w:color w:val="111111"/>
          <w:sz w:val="28"/>
          <w:sz w:val="28"/>
          <w:szCs w:val="28"/>
          <w:rtl w:val="true"/>
          <w:lang w:bidi="fa-IR"/>
        </w:rPr>
        <w:t xml:space="preserve">قدر ما یحج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فیسئل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أمثل ان یوضع فی فقراء ولد فاطمة</w:t>
      </w:r>
    </w:p>
    <w:p>
      <w:pPr>
        <w:pStyle w:val="BookText"/>
        <w:rPr/>
      </w:pPr>
      <w:r>
        <w:rPr>
          <w:rFonts w:ascii="IRNazanin" w:hAnsi="IRNazanin" w:eastAsia="IRNazanin"/>
          <w:color w:val="111111"/>
          <w:sz w:val="28"/>
          <w:sz w:val="28"/>
          <w:szCs w:val="28"/>
          <w:rtl w:val="true"/>
          <w:lang w:bidi="fa-IR"/>
        </w:rPr>
        <w:t xml:space="preserve">علیها السلام وضع فیهم وان کان الحج أمثل حج عنها 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حجة مفروضة فان ینفق ما أوصت به فی الحج أحب إلی من أن</w:t>
      </w:r>
    </w:p>
    <w:p>
      <w:pPr>
        <w:pStyle w:val="BookText"/>
        <w:rPr/>
      </w:pPr>
      <w:r>
        <w:rPr>
          <w:rFonts w:ascii="IRNazanin" w:hAnsi="IRNazanin" w:eastAsia="IRNazanin"/>
          <w:color w:val="111111"/>
          <w:sz w:val="28"/>
          <w:sz w:val="28"/>
          <w:szCs w:val="28"/>
          <w:rtl w:val="true"/>
          <w:lang w:bidi="fa-IR"/>
        </w:rPr>
        <w:t>یقسم فی غیر ذلک</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المیت إذا کانت علیه الزکاة وحجة الاسلام</w:t>
      </w:r>
    </w:p>
    <w:p>
      <w:pPr>
        <w:pStyle w:val="BookText"/>
        <w:rPr/>
      </w:pPr>
      <w:r>
        <w:rPr>
          <w:rFonts w:ascii="IRNazanin" w:hAnsi="IRNazanin" w:eastAsia="IRNazanin"/>
          <w:color w:val="111111"/>
          <w:sz w:val="28"/>
          <w:sz w:val="28"/>
          <w:szCs w:val="28"/>
          <w:rtl w:val="true"/>
          <w:lang w:bidi="fa-IR"/>
        </w:rPr>
        <w:t>وقصر الترکة یحج عنه من أقرب ما یکون من أبواب من تجب علیه الزکاة ما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ذلک</w:t>
      </w:r>
      <w:r>
        <w:rPr>
          <w:rFonts w:eastAsia="IRNazanin" w:cs="IRNazanin"/>
          <w:color w:val="111111"/>
          <w:sz w:val="28"/>
          <w:szCs w:val="28"/>
          <w:rtl w:val="true"/>
          <w:lang w:bidi="fa-IR"/>
        </w:rPr>
        <w:t>.</w:t>
      </w:r>
      <w:bookmarkStart w:id="367" w:name="pg16862_230315"/>
    </w:p>
    <w:p>
      <w:pPr>
        <w:pStyle w:val="BookText"/>
        <w:rPr/>
      </w:pPr>
      <w:bookmarkEnd w:id="367"/>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أفضل من العتق والصدقة</w:t>
      </w:r>
    </w:p>
    <w:p>
      <w:pPr>
        <w:pStyle w:val="BookText"/>
        <w:rPr/>
      </w:pPr>
      <w:r>
        <w:rPr>
          <w:rFonts w:ascii="IRNazanin" w:hAnsi="IRNazanin" w:eastAsia="IRNazanin"/>
          <w:color w:val="111111"/>
          <w:sz w:val="28"/>
          <w:sz w:val="28"/>
          <w:szCs w:val="28"/>
          <w:rtl w:val="true"/>
          <w:lang w:bidi="fa-IR"/>
        </w:rPr>
        <w:t xml:space="preserve">من أبواب فضائل الحج ما یناسب الباب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حماد بن عثمان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باب حکم ما إذا أوصی بمال للحج والعتق والصدقة فی کتاب الوصیة</w:t>
      </w:r>
    </w:p>
    <w:p>
      <w:pPr>
        <w:pStyle w:val="BookText"/>
        <w:rPr/>
      </w:pPr>
      <w:r>
        <w:rPr>
          <w:rFonts w:ascii="IRNazanin" w:hAnsi="IRNazanin" w:eastAsia="IRNazanin"/>
          <w:color w:val="111111"/>
          <w:sz w:val="28"/>
          <w:sz w:val="28"/>
          <w:szCs w:val="28"/>
          <w:rtl w:val="true"/>
          <w:lang w:bidi="fa-IR"/>
        </w:rPr>
        <w:t>ما یدل علی تقدیم الحج علیها</w:t>
      </w:r>
    </w:p>
    <w:p>
      <w:pPr>
        <w:pStyle w:val="Heading4"/>
        <w:numPr>
          <w:ilvl w:val="3"/>
          <w:numId w:val="1"/>
        </w:numPr>
        <w:rPr/>
      </w:pPr>
      <w:bookmarkStart w:id="368" w:name="__RefHeading___Toc9964790_417432637"/>
      <w:bookmarkStart w:id="369" w:name="_Toc133"/>
      <w:bookmarkEnd w:id="368"/>
      <w:r>
        <w:rPr>
          <w:rtl w:val="true"/>
        </w:rPr>
        <w:t>(</w:t>
      </w:r>
      <w:r>
        <w:rPr/>
        <w:t>20</w:t>
      </w:r>
      <w:r>
        <w:rPr>
          <w:rtl w:val="true"/>
        </w:rPr>
        <w:t xml:space="preserve">) </w:t>
      </w:r>
      <w:r>
        <w:rPr>
          <w:rtl w:val="true"/>
        </w:rPr>
        <w:t>باب ان الرجل إذ اخذ حجة فلا تکفیه اله ان یأخذ من رجل آخر حجة آخر أم لا</w:t>
      </w:r>
      <w:bookmarkEnd w:id="369"/>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 xml:space="preserve">إسماعیل فقیه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مهزیار عن محمد بن إسماعیل قال أمرت رجلا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أبی الحسن علیه السلام عن الرجل یأخذ من رجل حجه فلا تکفیه اله ان</w:t>
      </w:r>
    </w:p>
    <w:p>
      <w:pPr>
        <w:pStyle w:val="BookText"/>
        <w:rPr/>
      </w:pPr>
      <w:r>
        <w:rPr>
          <w:rFonts w:ascii="IRNazanin" w:hAnsi="IRNazanin" w:eastAsia="IRNazanin"/>
          <w:color w:val="111111"/>
          <w:sz w:val="28"/>
          <w:sz w:val="28"/>
          <w:szCs w:val="28"/>
          <w:rtl w:val="true"/>
          <w:lang w:bidi="fa-IR"/>
        </w:rPr>
        <w:t xml:space="preserve">یأخذ من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ویتسع </w:t>
      </w:r>
      <w:r>
        <w:rPr>
          <w:rStyle w:val="FootnoteAnchor"/>
          <w:rtl w:val="true"/>
        </w:rPr>
        <w:footnoteReference w:id="583"/>
      </w:r>
      <w:r>
        <w:rPr>
          <w:rFonts w:ascii="IRNazanin" w:hAnsi="IRNazanin" w:eastAsia="IRNazanin"/>
          <w:color w:val="111111"/>
          <w:sz w:val="28"/>
          <w:sz w:val="28"/>
          <w:szCs w:val="28"/>
          <w:rtl w:val="true"/>
          <w:lang w:bidi="fa-IR"/>
        </w:rPr>
        <w:t xml:space="preserve">بها وتجزی عنهما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 xml:space="preserve">یشرکهما </w:t>
      </w:r>
      <w:r>
        <w:rPr>
          <w:rStyle w:val="FootnoteAnchor"/>
          <w:rtl w:val="true"/>
        </w:rPr>
        <w:footnoteReference w:id="584"/>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تکفه إحدیها فذکر أنه قال أحب إلی أن تکون خالصة</w:t>
      </w:r>
    </w:p>
    <w:p>
      <w:pPr>
        <w:pStyle w:val="BookText"/>
        <w:rPr/>
      </w:pPr>
      <w:r>
        <w:rPr>
          <w:rFonts w:ascii="IRNazanin" w:hAnsi="IRNazanin" w:eastAsia="IRNazanin"/>
          <w:color w:val="111111"/>
          <w:sz w:val="28"/>
          <w:sz w:val="28"/>
          <w:szCs w:val="28"/>
          <w:rtl w:val="true"/>
          <w:lang w:bidi="fa-IR"/>
        </w:rPr>
        <w:t>لواحد فان کانت لا تکفیه فلا یأخذها</w:t>
      </w:r>
      <w:r>
        <w:rPr>
          <w:rFonts w:eastAsia="IRNazanin" w:cs="IRNazanin"/>
          <w:color w:val="111111"/>
          <w:sz w:val="28"/>
          <w:szCs w:val="28"/>
          <w:rtl w:val="true"/>
          <w:lang w:bidi="fa-IR"/>
        </w:rPr>
        <w:t>.</w:t>
      </w:r>
    </w:p>
    <w:p>
      <w:pPr>
        <w:pStyle w:val="Heading4"/>
        <w:numPr>
          <w:ilvl w:val="3"/>
          <w:numId w:val="1"/>
        </w:numPr>
        <w:rPr/>
      </w:pPr>
      <w:bookmarkStart w:id="370" w:name="__RefHeading___Toc9964792_417432637"/>
      <w:bookmarkStart w:id="371" w:name="_Toc134"/>
      <w:bookmarkEnd w:id="370"/>
      <w:r>
        <w:rPr>
          <w:rtl w:val="true"/>
        </w:rPr>
        <w:t>(</w:t>
      </w:r>
      <w:r>
        <w:rPr/>
        <w:t>21</w:t>
      </w:r>
      <w:r>
        <w:rPr>
          <w:rtl w:val="true"/>
        </w:rPr>
        <w:t xml:space="preserve">) </w:t>
      </w:r>
      <w:r>
        <w:rPr>
          <w:rtl w:val="true"/>
        </w:rPr>
        <w:t>باب ان من اخذ حجة فقطع علیه الطریق یجوز له ان یأخذ من رجل آخر حجة أخری</w:t>
      </w:r>
      <w:bookmarkEnd w:id="371"/>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البزنطی عن أبی الحسن علیه السلام قال سئلته عن</w:t>
      </w:r>
    </w:p>
    <w:p>
      <w:pPr>
        <w:pStyle w:val="BookText"/>
        <w:rPr/>
      </w:pPr>
      <w:r>
        <w:rPr>
          <w:rFonts w:ascii="IRNazanin" w:hAnsi="IRNazanin" w:eastAsia="IRNazanin"/>
          <w:color w:val="111111"/>
          <w:sz w:val="28"/>
          <w:sz w:val="28"/>
          <w:szCs w:val="28"/>
          <w:rtl w:val="true"/>
          <w:lang w:bidi="fa-IR"/>
        </w:rPr>
        <w:t xml:space="preserve">رجل اخذ حجة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فقطع علیه الطریق فأعطاه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w:t>
      </w:r>
    </w:p>
    <w:p>
      <w:pPr>
        <w:pStyle w:val="BookText"/>
        <w:rPr/>
      </w:pPr>
      <w:r>
        <w:rPr>
          <w:rFonts w:ascii="IRNazanin" w:hAnsi="IRNazanin" w:eastAsia="IRNazanin"/>
          <w:color w:val="111111"/>
          <w:sz w:val="28"/>
          <w:sz w:val="28"/>
          <w:szCs w:val="28"/>
          <w:rtl w:val="true"/>
          <w:lang w:bidi="fa-IR"/>
        </w:rPr>
        <w:t xml:space="preserve">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له ذلک محسوب للأول والاخر وما کان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یسعه غیر الذی فعل إذا وجد من یعطیه الحجة</w:t>
      </w:r>
      <w:bookmarkStart w:id="372" w:name="pg16862_230316"/>
    </w:p>
    <w:p>
      <w:pPr>
        <w:pStyle w:val="Heading4"/>
        <w:numPr>
          <w:ilvl w:val="3"/>
          <w:numId w:val="1"/>
        </w:numPr>
        <w:rPr/>
      </w:pPr>
      <w:bookmarkStart w:id="373" w:name="__RefHeading___Toc9964794_417432637"/>
      <w:bookmarkStart w:id="374" w:name="_Toc135"/>
      <w:bookmarkEnd w:id="372"/>
      <w:bookmarkEnd w:id="373"/>
      <w:r>
        <w:rPr>
          <w:rtl w:val="true"/>
        </w:rPr>
        <w:t>(</w:t>
      </w:r>
      <w:r>
        <w:rPr/>
        <w:t>22</w:t>
      </w:r>
      <w:r>
        <w:rPr>
          <w:rtl w:val="true"/>
        </w:rPr>
        <w:t xml:space="preserve">) </w:t>
      </w:r>
      <w:r>
        <w:rPr>
          <w:rtl w:val="true"/>
        </w:rPr>
        <w:t>باب حکم من اخذ دراهم رجل لیحج عنه فأنفقها و لم یقدر علی شئ</w:t>
      </w:r>
      <w:bookmarkEnd w:id="374"/>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الساباطی عن أبی عبد الله علیه السلام فی رجل</w:t>
      </w:r>
    </w:p>
    <w:p>
      <w:pPr>
        <w:pStyle w:val="BookText"/>
        <w:rPr/>
      </w:pPr>
      <w:r>
        <w:rPr>
          <w:rFonts w:ascii="IRNazanin" w:hAnsi="IRNazanin" w:eastAsia="IRNazanin"/>
          <w:color w:val="111111"/>
          <w:sz w:val="28"/>
          <w:sz w:val="28"/>
          <w:szCs w:val="28"/>
          <w:rtl w:val="true"/>
          <w:lang w:bidi="fa-IR"/>
        </w:rPr>
        <w:t>اخذ دراهم رجل لیحج عنه فأنفقها فلما حضر أوان الحج لم یقدر الرجل علی شئ</w:t>
      </w:r>
    </w:p>
    <w:p>
      <w:pPr>
        <w:pStyle w:val="BookText"/>
        <w:rPr/>
      </w:pPr>
      <w:r>
        <w:rPr>
          <w:rFonts w:ascii="IRNazanin" w:hAnsi="IRNazanin" w:eastAsia="IRNazanin"/>
          <w:color w:val="111111"/>
          <w:sz w:val="28"/>
          <w:sz w:val="28"/>
          <w:szCs w:val="28"/>
          <w:rtl w:val="true"/>
          <w:lang w:bidi="fa-IR"/>
        </w:rPr>
        <w:t xml:space="preserve">قال یحتاج ویحج عن صاحبه کما ضمن سئل إن لم یقدر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له عند الله</w:t>
      </w:r>
    </w:p>
    <w:p>
      <w:pPr>
        <w:pStyle w:val="BookText"/>
        <w:rPr/>
      </w:pPr>
      <w:r>
        <w:rPr>
          <w:rFonts w:ascii="IRNazanin" w:hAnsi="IRNazanin" w:eastAsia="IRNazanin"/>
          <w:color w:val="111111"/>
          <w:sz w:val="28"/>
          <w:sz w:val="28"/>
          <w:szCs w:val="28"/>
          <w:rtl w:val="true"/>
          <w:lang w:bidi="fa-IR"/>
        </w:rPr>
        <w:t>حجة اخذها منه فجعلها للذی اخذ منه الحجة</w:t>
      </w:r>
    </w:p>
    <w:p>
      <w:pPr>
        <w:pStyle w:val="BookText"/>
        <w:rPr/>
      </w:pPr>
      <w:r>
        <w:rPr>
          <w:rFonts w:ascii="IRNazanin" w:hAnsi="IRNazanin" w:eastAsia="IRNazanin"/>
          <w:color w:val="111111"/>
          <w:sz w:val="28"/>
          <w:sz w:val="28"/>
          <w:szCs w:val="28"/>
          <w:rtl w:val="true"/>
          <w:lang w:bidi="fa-IR"/>
        </w:rPr>
        <w:t xml:space="preserve">ویأتی فی مرسلة 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لو مات النائب ولم یحج</w:t>
      </w:r>
    </w:p>
    <w:p>
      <w:pPr>
        <w:pStyle w:val="BookText"/>
        <w:rPr/>
      </w:pPr>
      <w:r>
        <w:rPr>
          <w:rFonts w:ascii="IRNazanin" w:hAnsi="IRNazanin" w:eastAsia="IRNazanin"/>
          <w:color w:val="111111"/>
          <w:sz w:val="28"/>
          <w:sz w:val="28"/>
          <w:szCs w:val="28"/>
          <w:rtl w:val="true"/>
          <w:lang w:bidi="fa-IR"/>
        </w:rPr>
        <w:t xml:space="preserve">قوله الرجل یأخذ الحجة من الرجل فیموت فلا یترک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أجزأت عن المیت</w:t>
      </w:r>
    </w:p>
    <w:p>
      <w:pPr>
        <w:pStyle w:val="BookText"/>
        <w:rPr/>
      </w:pPr>
      <w:r>
        <w:rPr>
          <w:rFonts w:ascii="IRNazanin" w:hAnsi="IRNazanin" w:eastAsia="IRNazanin"/>
          <w:color w:val="111111"/>
          <w:sz w:val="28"/>
          <w:sz w:val="28"/>
          <w:szCs w:val="28"/>
          <w:rtl w:val="true"/>
          <w:lang w:bidi="fa-IR"/>
        </w:rPr>
        <w:t>وان کانت له عند الله حجة أثبتت لصاحبه</w:t>
      </w:r>
    </w:p>
    <w:p>
      <w:pPr>
        <w:pStyle w:val="Heading4"/>
        <w:numPr>
          <w:ilvl w:val="3"/>
          <w:numId w:val="1"/>
        </w:numPr>
        <w:rPr/>
      </w:pPr>
      <w:bookmarkStart w:id="375" w:name="__RefHeading___Toc9964796_417432637"/>
      <w:bookmarkStart w:id="376" w:name="_Toc136"/>
      <w:bookmarkEnd w:id="375"/>
      <w:r>
        <w:rPr>
          <w:rtl w:val="true"/>
        </w:rPr>
        <w:t>(</w:t>
      </w:r>
      <w:r>
        <w:rPr/>
        <w:t>23</w:t>
      </w:r>
      <w:r>
        <w:rPr>
          <w:rtl w:val="true"/>
        </w:rPr>
        <w:t xml:space="preserve">) </w:t>
      </w:r>
      <w:r>
        <w:rPr>
          <w:rtl w:val="true"/>
        </w:rPr>
        <w:t>باب ان من أوصی بحجة فجعلها وصیة فی نسمة یغرمها وصیة ویجعلها فی حجة</w:t>
      </w:r>
      <w:bookmarkEnd w:id="376"/>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w:t>
      </w:r>
    </w:p>
    <w:p>
      <w:pPr>
        <w:pStyle w:val="BookText"/>
        <w:rPr/>
      </w:pPr>
      <w:r>
        <w:rPr>
          <w:rFonts w:ascii="IRNazanin" w:hAnsi="IRNazanin" w:eastAsia="IRNazanin"/>
          <w:color w:val="111111"/>
          <w:sz w:val="28"/>
          <w:sz w:val="28"/>
          <w:szCs w:val="28"/>
          <w:rtl w:val="true"/>
          <w:lang w:bidi="fa-IR"/>
        </w:rPr>
        <w:t>محمد عن محمد بن سنان عن ابن مسکان عن أبی سعید عن أبی عبد الله علیه السلام</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عن محمد بن سنان عن ابن مسکان قال حدثنی سعید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عن أبی عبد الله علیه السلام قال </w:t>
      </w:r>
      <w:r>
        <w:rPr>
          <w:rStyle w:val="FootnoteAnchor"/>
          <w:rtl w:val="true"/>
        </w:rPr>
        <w:footnoteReference w:id="586"/>
      </w:r>
      <w:r>
        <w:rPr>
          <w:rFonts w:ascii="IRNazanin" w:hAnsi="IRNazanin" w:eastAsia="IRNazanin"/>
          <w:color w:val="111111"/>
          <w:sz w:val="28"/>
          <w:sz w:val="28"/>
          <w:szCs w:val="28"/>
          <w:rtl w:val="true"/>
          <w:lang w:bidi="fa-IR"/>
        </w:rPr>
        <w:t>سئل عن رجل أوصی بحجة فجعلها وصیة</w:t>
      </w:r>
    </w:p>
    <w:p>
      <w:pPr>
        <w:pStyle w:val="BookText"/>
        <w:rPr/>
      </w:pPr>
      <w:r>
        <w:rPr>
          <w:rFonts w:ascii="IRNazanin" w:hAnsi="IRNazanin" w:eastAsia="IRNazanin"/>
          <w:color w:val="111111"/>
          <w:sz w:val="28"/>
          <w:sz w:val="28"/>
          <w:szCs w:val="28"/>
          <w:rtl w:val="true"/>
          <w:lang w:bidi="fa-IR"/>
        </w:rPr>
        <w:t>فی نسمة قال یغرمها وصیة ویجعلها فی حجة کما أوصی فان الله یقول فمن بدله بعد</w:t>
      </w:r>
    </w:p>
    <w:p>
      <w:pPr>
        <w:pStyle w:val="BookText"/>
        <w:rPr/>
      </w:pPr>
      <w:r>
        <w:rPr>
          <w:rFonts w:ascii="IRNazanin" w:hAnsi="IRNazanin" w:eastAsia="IRNazanin"/>
          <w:color w:val="111111"/>
          <w:sz w:val="28"/>
          <w:sz w:val="28"/>
          <w:szCs w:val="28"/>
          <w:rtl w:val="true"/>
          <w:lang w:bidi="fa-IR"/>
        </w:rPr>
        <w:t xml:space="preserve">ما سمعه فإنما اثمه علی الذین یبدلونه یب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من أوصی بعشرین 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حجة قال یحج بها رجل من حیث یبلغه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سنان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قال حدثنی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سعید عن أبی عبد الله علیه السلام انه سئل عن رجل وذکر مثله</w:t>
      </w:r>
      <w:r>
        <w:rPr>
          <w:rFonts w:eastAsia="IRNazanin" w:cs="IRNazanin"/>
          <w:color w:val="111111"/>
          <w:sz w:val="28"/>
          <w:szCs w:val="28"/>
          <w:rtl w:val="true"/>
          <w:lang w:bidi="fa-IR"/>
        </w:rPr>
        <w:t>.</w:t>
      </w:r>
      <w:bookmarkStart w:id="377" w:name="pg16862_230317"/>
    </w:p>
    <w:p>
      <w:pPr>
        <w:pStyle w:val="BookText"/>
        <w:rPr/>
      </w:pPr>
      <w:bookmarkEnd w:id="377"/>
      <w:r>
        <w:rPr>
          <w:rFonts w:ascii="IRNazanin" w:hAnsi="IRNazanin" w:eastAsia="IRNazanin"/>
          <w:color w:val="111111"/>
          <w:sz w:val="28"/>
          <w:sz w:val="28"/>
          <w:szCs w:val="28"/>
          <w:rtl w:val="true"/>
          <w:lang w:bidi="fa-IR"/>
        </w:rPr>
        <w:t>ویأتی فی أحادیث باب وجوب إنفاذ الوصیة الشرعیة وعدم جواز تبدیلها</w:t>
      </w:r>
    </w:p>
    <w:p>
      <w:pPr>
        <w:pStyle w:val="BookText"/>
        <w:rPr/>
      </w:pPr>
      <w:r>
        <w:rPr>
          <w:rFonts w:ascii="IRNazanin" w:hAnsi="IRNazanin" w:eastAsia="IRNazanin"/>
          <w:color w:val="111111"/>
          <w:sz w:val="28"/>
          <w:sz w:val="28"/>
          <w:szCs w:val="28"/>
          <w:rtl w:val="true"/>
          <w:lang w:bidi="fa-IR"/>
        </w:rPr>
        <w:t>فی کتاب الوصیة ما یدل علی ذلک</w:t>
      </w:r>
      <w:r>
        <w:rPr>
          <w:rFonts w:eastAsia="IRNazanin" w:cs="IRNazanin"/>
          <w:color w:val="111111"/>
          <w:sz w:val="28"/>
          <w:szCs w:val="28"/>
          <w:rtl w:val="true"/>
          <w:lang w:bidi="fa-IR"/>
        </w:rPr>
        <w:t>.</w:t>
      </w:r>
    </w:p>
    <w:p>
      <w:pPr>
        <w:pStyle w:val="Heading4"/>
        <w:numPr>
          <w:ilvl w:val="3"/>
          <w:numId w:val="1"/>
        </w:numPr>
        <w:rPr/>
      </w:pPr>
      <w:bookmarkStart w:id="378" w:name="__RefHeading___Toc9964798_417432637"/>
      <w:bookmarkStart w:id="379" w:name="_Toc137"/>
      <w:bookmarkEnd w:id="378"/>
      <w:r>
        <w:rPr>
          <w:rtl w:val="true"/>
        </w:rPr>
        <w:t>(</w:t>
      </w:r>
      <w:r>
        <w:rPr/>
        <w:t>24</w:t>
      </w:r>
      <w:r>
        <w:rPr>
          <w:rtl w:val="true"/>
        </w:rPr>
        <w:t xml:space="preserve">) </w:t>
      </w:r>
      <w:r>
        <w:rPr>
          <w:rtl w:val="true"/>
        </w:rPr>
        <w:t xml:space="preserve">باب حکم من أعطی مالا </w:t>
      </w:r>
      <w:r>
        <w:rPr>
          <w:rtl w:val="true"/>
        </w:rPr>
        <w:t xml:space="preserve">" </w:t>
      </w:r>
      <w:r>
        <w:rPr>
          <w:rtl w:val="true"/>
        </w:rPr>
        <w:t>لیحج عن صاحبه فحج به عن نفسه</w:t>
      </w:r>
      <w:bookmarkEnd w:id="379"/>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رفعه قال سئل أبو عبد الله علیه السلام عن</w:t>
      </w:r>
    </w:p>
    <w:p>
      <w:pPr>
        <w:pStyle w:val="BookText"/>
        <w:rPr/>
      </w:pPr>
      <w:r>
        <w:rPr>
          <w:rFonts w:ascii="IRNazanin" w:hAnsi="IRNazanin" w:eastAsia="IRNazanin"/>
          <w:color w:val="111111"/>
          <w:sz w:val="28"/>
          <w:sz w:val="28"/>
          <w:szCs w:val="28"/>
          <w:rtl w:val="true"/>
          <w:lang w:bidi="fa-IR"/>
        </w:rPr>
        <w:t xml:space="preserve">رجل أعطی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 عنه فحج عن نفسه فقال هی عن صاحب المال یب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یعقوب بن یزید عن ابن أبی عمیر عن ابن أبی حمزة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یحیی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فی رجل أعطی وذکر مثله فقیه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عبد الله علیه السلام وذکر مثله 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عثمان عمن ذکره</w:t>
      </w:r>
    </w:p>
    <w:p>
      <w:pPr>
        <w:pStyle w:val="BookText"/>
        <w:rPr/>
      </w:pPr>
      <w:r>
        <w:rPr>
          <w:rFonts w:ascii="IRNazanin" w:hAnsi="IRNazanin" w:eastAsia="IRNazanin"/>
          <w:color w:val="111111"/>
          <w:sz w:val="28"/>
          <w:sz w:val="28"/>
          <w:szCs w:val="28"/>
          <w:rtl w:val="true"/>
          <w:lang w:bidi="fa-IR"/>
        </w:rPr>
        <w:t xml:space="preserve">عن أبی عبد الله علیه السلام فی رجل أعطی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دراهم لیحج بها عنه فحج بها عن نفسه</w:t>
      </w:r>
    </w:p>
    <w:p>
      <w:pPr>
        <w:pStyle w:val="BookText"/>
        <w:rPr/>
      </w:pPr>
      <w:r>
        <w:rPr>
          <w:rFonts w:ascii="IRNazanin" w:hAnsi="IRNazanin" w:eastAsia="IRNazanin"/>
          <w:color w:val="111111"/>
          <w:sz w:val="28"/>
          <w:sz w:val="28"/>
          <w:szCs w:val="28"/>
          <w:rtl w:val="true"/>
          <w:lang w:bidi="fa-IR"/>
        </w:rPr>
        <w:t>قال هی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مرسلة 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لو مات النائب ولم یحج</w:t>
      </w:r>
    </w:p>
    <w:p>
      <w:pPr>
        <w:pStyle w:val="BookText"/>
        <w:rPr/>
      </w:pPr>
      <w:r>
        <w:rPr>
          <w:rFonts w:ascii="IRNazanin" w:hAnsi="IRNazanin" w:eastAsia="IRNazanin"/>
          <w:color w:val="111111"/>
          <w:sz w:val="28"/>
          <w:sz w:val="28"/>
          <w:szCs w:val="28"/>
          <w:rtl w:val="true"/>
          <w:lang w:bidi="fa-IR"/>
        </w:rPr>
        <w:t>قوله علیه السلام وان کانت له عند الله حجة أثبتت لصاحبه</w:t>
      </w:r>
      <w:r>
        <w:rPr>
          <w:rFonts w:eastAsia="IRNazanin" w:cs="IRNazanin"/>
          <w:color w:val="111111"/>
          <w:sz w:val="28"/>
          <w:szCs w:val="28"/>
          <w:rtl w:val="true"/>
          <w:lang w:bidi="fa-IR"/>
        </w:rPr>
        <w:t>.</w:t>
      </w:r>
    </w:p>
    <w:p>
      <w:pPr>
        <w:pStyle w:val="Heading4"/>
        <w:numPr>
          <w:ilvl w:val="3"/>
          <w:numId w:val="1"/>
        </w:numPr>
        <w:rPr/>
      </w:pPr>
      <w:bookmarkStart w:id="380" w:name="__RefHeading___Toc9964800_417432637"/>
      <w:bookmarkStart w:id="381" w:name="_Toc138"/>
      <w:bookmarkEnd w:id="380"/>
      <w:r>
        <w:rPr>
          <w:rtl w:val="true"/>
        </w:rPr>
        <w:t>(</w:t>
      </w:r>
      <w:r>
        <w:rPr/>
        <w:t>25</w:t>
      </w:r>
      <w:r>
        <w:rPr>
          <w:rtl w:val="true"/>
        </w:rPr>
        <w:t xml:space="preserve">) </w:t>
      </w:r>
      <w:r>
        <w:rPr>
          <w:rtl w:val="true"/>
        </w:rPr>
        <w:t>باب ان من دفع إلی خمسة نفر حجة واحدة فیحج بها بعضهم وکلهم فی الاجر شرکاء</w:t>
      </w:r>
      <w:bookmarkEnd w:id="381"/>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عمن ذکره عن ابن</w:t>
      </w:r>
    </w:p>
    <w:p>
      <w:pPr>
        <w:pStyle w:val="BookText"/>
        <w:rPr/>
      </w:pPr>
      <w:r>
        <w:rPr>
          <w:rFonts w:ascii="IRNazanin" w:hAnsi="IRNazanin" w:eastAsia="IRNazanin"/>
          <w:color w:val="111111"/>
          <w:sz w:val="28"/>
          <w:sz w:val="28"/>
          <w:szCs w:val="28"/>
          <w:rtl w:val="true"/>
          <w:lang w:bidi="fa-IR"/>
        </w:rPr>
        <w:t>أبی عمیر عن علی بن یقطین قال قلت لأبی الحسن علیه السلام رجل دفع إلی خمسة</w:t>
      </w:r>
    </w:p>
    <w:p>
      <w:pPr>
        <w:pStyle w:val="BookText"/>
        <w:rPr/>
      </w:pPr>
      <w:r>
        <w:rPr>
          <w:rFonts w:ascii="IRNazanin" w:hAnsi="IRNazanin" w:eastAsia="IRNazanin"/>
          <w:color w:val="111111"/>
          <w:sz w:val="28"/>
          <w:sz w:val="28"/>
          <w:szCs w:val="28"/>
          <w:rtl w:val="true"/>
          <w:lang w:bidi="fa-IR"/>
        </w:rPr>
        <w:t>نفر حجة واحدة فقال یحج بها بعضهم فسوغها رجل منهم فقال لی کلهم شرکاء فی</w:t>
      </w:r>
    </w:p>
    <w:p>
      <w:pPr>
        <w:pStyle w:val="BookText"/>
        <w:rPr/>
      </w:pPr>
      <w:r>
        <w:rPr>
          <w:rFonts w:ascii="IRNazanin" w:hAnsi="IRNazanin" w:eastAsia="IRNazanin"/>
          <w:color w:val="111111"/>
          <w:sz w:val="28"/>
          <w:sz w:val="28"/>
          <w:szCs w:val="28"/>
          <w:rtl w:val="true"/>
          <w:lang w:bidi="fa-IR"/>
        </w:rPr>
        <w:t>الاجر فقلت لمن الحج قال لمن صلی فی الحر والبرد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علی بن یقطین ابا الحسن علیه السلام عن رجل دفع إلی</w:t>
      </w:r>
    </w:p>
    <w:p>
      <w:pPr>
        <w:pStyle w:val="BookText"/>
        <w:rPr/>
      </w:pPr>
      <w:r>
        <w:rPr>
          <w:rFonts w:ascii="IRNazanin" w:hAnsi="IRNazanin" w:eastAsia="IRNazanin"/>
          <w:color w:val="111111"/>
          <w:sz w:val="28"/>
          <w:sz w:val="28"/>
          <w:szCs w:val="28"/>
          <w:rtl w:val="true"/>
          <w:lang w:bidi="fa-IR"/>
        </w:rPr>
        <w:t>خمسة نفر حجة واحدة فقال یحج بها بعضهم وکلهم شرکاء فی الاجر فقال لمن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 فقال لمن صلی بالحر والبرد</w:t>
      </w:r>
      <w:r>
        <w:rPr>
          <w:rFonts w:eastAsia="IRNazanin" w:cs="IRNazanin"/>
          <w:color w:val="111111"/>
          <w:sz w:val="28"/>
          <w:szCs w:val="28"/>
          <w:rtl w:val="true"/>
          <w:lang w:bidi="fa-IR"/>
        </w:rPr>
        <w:t>.</w:t>
      </w:r>
      <w:bookmarkStart w:id="382" w:name="pg16862_230318"/>
    </w:p>
    <w:p>
      <w:pPr>
        <w:pStyle w:val="Heading4"/>
        <w:numPr>
          <w:ilvl w:val="3"/>
          <w:numId w:val="1"/>
        </w:numPr>
        <w:rPr/>
      </w:pPr>
      <w:bookmarkStart w:id="383" w:name="__RefHeading___Toc9964802_417432637"/>
      <w:bookmarkStart w:id="384" w:name="_Toc139"/>
      <w:bookmarkEnd w:id="382"/>
      <w:bookmarkEnd w:id="383"/>
      <w:r>
        <w:rPr>
          <w:rtl w:val="true"/>
        </w:rPr>
        <w:t>(</w:t>
      </w:r>
      <w:r>
        <w:rPr/>
        <w:t>26</w:t>
      </w:r>
      <w:r>
        <w:rPr>
          <w:rtl w:val="true"/>
        </w:rPr>
        <w:t xml:space="preserve">) </w:t>
      </w:r>
      <w:r>
        <w:rPr>
          <w:rtl w:val="true"/>
        </w:rPr>
        <w:t>باب ان من أوصی الیه رجل ان یحج عنه ثلاثة رجال فیحل له ان یأخذ لنفسه حجة منها</w:t>
      </w:r>
      <w:bookmarkEnd w:id="384"/>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عمرو بن سعید الساباطی إلی أبی جعفر علیه السلام</w:t>
      </w:r>
    </w:p>
    <w:p>
      <w:pPr>
        <w:pStyle w:val="BookText"/>
        <w:rPr/>
      </w:pPr>
      <w:r>
        <w:rPr>
          <w:rFonts w:ascii="IRNazanin" w:hAnsi="IRNazanin" w:eastAsia="IRNazanin"/>
          <w:color w:val="111111"/>
          <w:sz w:val="28"/>
          <w:sz w:val="28"/>
          <w:szCs w:val="28"/>
          <w:rtl w:val="true"/>
          <w:lang w:bidi="fa-IR"/>
        </w:rPr>
        <w:t>یسأله عن رجل أوصی الیه رجل ان یحج عنه ثلاثة رجال فیحل له ان یأخذ لنفسه</w:t>
      </w:r>
    </w:p>
    <w:p>
      <w:pPr>
        <w:pStyle w:val="BookText"/>
        <w:rPr/>
      </w:pPr>
      <w:r>
        <w:rPr>
          <w:rFonts w:ascii="IRNazanin" w:hAnsi="IRNazanin" w:eastAsia="IRNazanin"/>
          <w:color w:val="111111"/>
          <w:sz w:val="28"/>
          <w:sz w:val="28"/>
          <w:szCs w:val="28"/>
          <w:rtl w:val="true"/>
          <w:lang w:bidi="fa-IR"/>
        </w:rPr>
        <w:t>حجة منها فوقع بخطه وقرائته حج عنه ان شاء الله فان لک مثل اجره ولا ینتقص من</w:t>
      </w:r>
    </w:p>
    <w:p>
      <w:pPr>
        <w:pStyle w:val="BookText"/>
        <w:rPr/>
      </w:pPr>
      <w:r>
        <w:rPr>
          <w:rFonts w:ascii="IRNazanin" w:hAnsi="IRNazanin" w:eastAsia="IRNazanin"/>
          <w:color w:val="111111"/>
          <w:sz w:val="28"/>
          <w:sz w:val="28"/>
          <w:szCs w:val="28"/>
          <w:rtl w:val="true"/>
          <w:lang w:bidi="fa-IR"/>
        </w:rPr>
        <w:t xml:space="preserve">اجره شیئا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4"/>
        <w:numPr>
          <w:ilvl w:val="3"/>
          <w:numId w:val="1"/>
        </w:numPr>
        <w:rPr/>
      </w:pPr>
      <w:bookmarkStart w:id="385" w:name="__RefHeading___Toc9964804_417432637"/>
      <w:bookmarkStart w:id="386" w:name="_Toc140"/>
      <w:bookmarkEnd w:id="385"/>
      <w:r>
        <w:rPr>
          <w:rtl w:val="true"/>
        </w:rPr>
        <w:t>(</w:t>
      </w:r>
      <w:r>
        <w:rPr/>
        <w:t>27</w:t>
      </w:r>
      <w:r>
        <w:rPr>
          <w:rtl w:val="true"/>
        </w:rPr>
        <w:t xml:space="preserve">) </w:t>
      </w:r>
      <w:r>
        <w:rPr>
          <w:rtl w:val="true"/>
        </w:rPr>
        <w:t>باب انه یستحب للحی ان یستنیب فی الحج المندوب لنفسه أو</w:t>
      </w:r>
      <w:r>
        <w:rPr>
          <w:rtl w:val="true"/>
        </w:rPr>
        <w:t>...</w:t>
      </w:r>
      <w:bookmarkEnd w:id="386"/>
    </w:p>
    <w:p>
      <w:pPr>
        <w:pStyle w:val="BookText"/>
        <w:rPr/>
      </w:pPr>
      <w:r>
        <w:rPr>
          <w:rFonts w:ascii="IRNazanin" w:hAnsi="IRNazanin" w:eastAsia="IRNazanin"/>
          <w:color w:val="111111"/>
          <w:sz w:val="28"/>
          <w:sz w:val="28"/>
          <w:szCs w:val="28"/>
          <w:rtl w:val="true"/>
          <w:lang w:bidi="fa-IR"/>
        </w:rPr>
        <w:t>باب انه یستحب للحی ان یستنیب فی الحج المندوب لنفسه أو</w:t>
      </w:r>
    </w:p>
    <w:p>
      <w:pPr>
        <w:pStyle w:val="BookText"/>
        <w:rPr/>
      </w:pPr>
      <w:r>
        <w:rPr>
          <w:rFonts w:ascii="IRNazanin" w:hAnsi="IRNazanin" w:eastAsia="IRNazanin"/>
          <w:color w:val="111111"/>
          <w:sz w:val="28"/>
          <w:sz w:val="28"/>
          <w:szCs w:val="28"/>
          <w:rtl w:val="true"/>
          <w:lang w:bidi="fa-IR"/>
        </w:rPr>
        <w:t xml:space="preserve">للامام أو غیره وان یحج بالمؤمنین وان لا یأخذ مما دفع إلی من یحج شیئا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عیسی</w:t>
      </w:r>
    </w:p>
    <w:p>
      <w:pPr>
        <w:pStyle w:val="BookText"/>
        <w:rPr/>
      </w:pPr>
      <w:r>
        <w:rPr>
          <w:rFonts w:ascii="IRNazanin" w:hAnsi="IRNazanin" w:eastAsia="IRNazanin"/>
          <w:color w:val="111111"/>
          <w:sz w:val="28"/>
          <w:sz w:val="28"/>
          <w:szCs w:val="28"/>
          <w:rtl w:val="true"/>
          <w:lang w:bidi="fa-IR"/>
        </w:rPr>
        <w:t xml:space="preserve">الیقطین قال بعث إلی أبو الحسن الرضا علیه السلام رزم ثیاب </w:t>
      </w:r>
      <w:r>
        <w:rPr>
          <w:rStyle w:val="FootnoteAnchor"/>
          <w:rtl w:val="true"/>
        </w:rPr>
        <w:footnoteReference w:id="587"/>
      </w:r>
      <w:r>
        <w:rPr>
          <w:rFonts w:ascii="IRNazanin" w:hAnsi="IRNazanin" w:eastAsia="IRNazanin"/>
          <w:color w:val="111111"/>
          <w:sz w:val="28"/>
          <w:sz w:val="28"/>
          <w:szCs w:val="28"/>
          <w:rtl w:val="true"/>
          <w:lang w:bidi="fa-IR"/>
        </w:rPr>
        <w:t xml:space="preserve">وغلمانا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وحجة لی</w:t>
      </w:r>
    </w:p>
    <w:p>
      <w:pPr>
        <w:pStyle w:val="BookText"/>
        <w:rPr/>
      </w:pPr>
      <w:r>
        <w:rPr>
          <w:rFonts w:ascii="IRNazanin" w:hAnsi="IRNazanin" w:eastAsia="IRNazanin"/>
          <w:color w:val="111111"/>
          <w:sz w:val="28"/>
          <w:sz w:val="28"/>
          <w:szCs w:val="28"/>
          <w:rtl w:val="true"/>
          <w:lang w:bidi="fa-IR"/>
        </w:rPr>
        <w:t>وحجة لأخی موسی بن عبید وحجة لیونس بن عبد الرحمن فأمرنا ان نحج عنه فکانت</w:t>
      </w:r>
    </w:p>
    <w:p>
      <w:pPr>
        <w:pStyle w:val="BookText"/>
        <w:rPr/>
      </w:pPr>
      <w:r>
        <w:rPr>
          <w:rFonts w:ascii="IRNazanin" w:hAnsi="IRNazanin" w:eastAsia="IRNazanin"/>
          <w:color w:val="111111"/>
          <w:sz w:val="28"/>
          <w:sz w:val="28"/>
          <w:szCs w:val="28"/>
          <w:rtl w:val="true"/>
          <w:lang w:bidi="fa-IR"/>
        </w:rPr>
        <w:t xml:space="preserve">بیننا مئة دینار أثلاثا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بیننا فلما أردت أن أعبی الثیاب رأیت فی اضعاف الثیاب طینا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للرسول ما هذا فقال لیس یوجه بمتاع الا جعل فیه طینا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الحسین</w:t>
      </w:r>
    </w:p>
    <w:p>
      <w:pPr>
        <w:pStyle w:val="BookText"/>
        <w:rPr/>
      </w:pPr>
      <w:r>
        <w:rPr>
          <w:rFonts w:ascii="IRNazanin" w:hAnsi="IRNazanin" w:eastAsia="IRNazanin"/>
          <w:color w:val="111111"/>
          <w:sz w:val="28"/>
          <w:sz w:val="28"/>
          <w:szCs w:val="28"/>
          <w:rtl w:val="true"/>
          <w:lang w:bidi="fa-IR"/>
        </w:rPr>
        <w:t>علیه السلام ثم قال الرسول قال أبو الحسن علیه السلام هو أمان بإذن الله وأمرنا بالمال</w:t>
      </w:r>
    </w:p>
    <w:p>
      <w:pPr>
        <w:pStyle w:val="BookText"/>
        <w:rPr/>
      </w:pPr>
      <w:r>
        <w:rPr>
          <w:rFonts w:ascii="IRNazanin" w:hAnsi="IRNazanin" w:eastAsia="IRNazanin"/>
          <w:color w:val="111111"/>
          <w:sz w:val="28"/>
          <w:sz w:val="28"/>
          <w:szCs w:val="28"/>
          <w:rtl w:val="true"/>
          <w:lang w:bidi="fa-IR"/>
        </w:rPr>
        <w:t>بأمور من صلة اهل بیته وقوم محاویج لا مؤنة لهم وأمر بدفع ثلاثمائة دینار إلی رحم</w:t>
      </w:r>
    </w:p>
    <w:p>
      <w:pPr>
        <w:pStyle w:val="BookText"/>
        <w:rPr/>
      </w:pPr>
      <w:r>
        <w:rPr>
          <w:rFonts w:ascii="IRNazanin" w:hAnsi="IRNazanin" w:eastAsia="IRNazanin"/>
          <w:color w:val="111111"/>
          <w:sz w:val="28"/>
          <w:sz w:val="28"/>
          <w:szCs w:val="28"/>
          <w:rtl w:val="true"/>
          <w:lang w:bidi="fa-IR"/>
        </w:rPr>
        <w:t>امرأة کانت له وأمرنی ان أطلقها عنه وأمتعها بهذا المال وأمرنی ان اشهد علی</w:t>
      </w:r>
    </w:p>
    <w:p>
      <w:pPr>
        <w:pStyle w:val="BookText"/>
        <w:rPr/>
      </w:pPr>
      <w:r>
        <w:rPr>
          <w:rFonts w:ascii="IRNazanin" w:hAnsi="IRNazanin" w:eastAsia="IRNazanin"/>
          <w:color w:val="111111"/>
          <w:sz w:val="28"/>
          <w:sz w:val="28"/>
          <w:szCs w:val="28"/>
          <w:rtl w:val="true"/>
          <w:lang w:bidi="fa-IR"/>
        </w:rPr>
        <w:t>طلاقها صفوان بن یحیی وآخر نسی محمد بن عیسی اسمه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الخرائج قال إن ابا محمد الدعلجی کان</w:t>
      </w:r>
    </w:p>
    <w:p>
      <w:pPr>
        <w:pStyle w:val="BookText"/>
        <w:rPr/>
      </w:pPr>
      <w:r>
        <w:rPr>
          <w:rFonts w:ascii="IRNazanin" w:hAnsi="IRNazanin" w:eastAsia="IRNazanin"/>
          <w:color w:val="111111"/>
          <w:sz w:val="28"/>
          <w:sz w:val="28"/>
          <w:szCs w:val="28"/>
          <w:rtl w:val="true"/>
          <w:lang w:bidi="fa-IR"/>
        </w:rPr>
        <w:t>له ولدان وکان من خیار أصحابنا وکان قد سمع الأحادیث وکان أحد ولدیه علی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الطریقة المستقیمة وهو أبو الحسن وکان یغسل الأموات وولد آخر یسلک مسالک</w:t>
      </w:r>
    </w:p>
    <w:p>
      <w:pPr>
        <w:pStyle w:val="BookText"/>
        <w:rPr/>
      </w:pPr>
      <w:r>
        <w:rPr>
          <w:rFonts w:ascii="IRNazanin" w:hAnsi="IRNazanin" w:eastAsia="IRNazanin"/>
          <w:color w:val="111111"/>
          <w:sz w:val="28"/>
          <w:sz w:val="28"/>
          <w:szCs w:val="28"/>
          <w:rtl w:val="true"/>
          <w:lang w:bidi="fa-IR"/>
        </w:rPr>
        <w:t>الاحداث فی فعل الحرام وکان قد دفع إلی أبی محمد حجة یحج بها عن صاحب</w:t>
      </w:r>
    </w:p>
    <w:p>
      <w:pPr>
        <w:pStyle w:val="BookText"/>
        <w:rPr/>
      </w:pPr>
      <w:r>
        <w:rPr>
          <w:rFonts w:ascii="IRNazanin" w:hAnsi="IRNazanin" w:eastAsia="IRNazanin"/>
          <w:color w:val="111111"/>
          <w:sz w:val="28"/>
          <w:sz w:val="28"/>
          <w:szCs w:val="28"/>
          <w:rtl w:val="true"/>
          <w:lang w:bidi="fa-IR"/>
        </w:rPr>
        <w:t xml:space="preserve">الزمان علیه السلام وکان ذلک عادة الشیعة فدفع إلی ولده المذکور بالفعاد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وخرج إلی الحج فلما عاد حکی انه کان واقفا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بالموقف فرأی إلی جنبه شابا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الوجه أسمر اللون مقبلا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شانه فی الابتهال والدعاء والتضرع وحسن</w:t>
      </w:r>
    </w:p>
    <w:p>
      <w:pPr>
        <w:pStyle w:val="BookText"/>
        <w:rPr/>
      </w:pPr>
      <w:r>
        <w:rPr>
          <w:rFonts w:ascii="IRNazanin" w:hAnsi="IRNazanin" w:eastAsia="IRNazanin"/>
          <w:color w:val="111111"/>
          <w:sz w:val="28"/>
          <w:sz w:val="28"/>
          <w:szCs w:val="28"/>
          <w:rtl w:val="true"/>
          <w:lang w:bidi="fa-IR"/>
        </w:rPr>
        <w:t>العمل فلما قرب نفر الناس التفت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یا شیخ اما تستحی فقلت من ای شئ یا سیدی فقال یدفع إلیک حجة</w:t>
      </w:r>
    </w:p>
    <w:p>
      <w:pPr>
        <w:pStyle w:val="BookText"/>
        <w:rPr/>
      </w:pPr>
      <w:r>
        <w:rPr>
          <w:rFonts w:ascii="IRNazanin" w:hAnsi="IRNazanin" w:eastAsia="IRNazanin"/>
          <w:color w:val="111111"/>
          <w:sz w:val="28"/>
          <w:sz w:val="28"/>
          <w:szCs w:val="28"/>
          <w:rtl w:val="true"/>
          <w:lang w:bidi="fa-IR"/>
        </w:rPr>
        <w:t>عمن تعلم فتدفع إلی فاسق یشرب الخمر فیوشک ان تذهب عینک وأومی إلی عینی</w:t>
      </w:r>
    </w:p>
    <w:p>
      <w:pPr>
        <w:pStyle w:val="BookText"/>
        <w:rPr/>
      </w:pPr>
      <w:r>
        <w:rPr>
          <w:rFonts w:ascii="IRNazanin" w:hAnsi="IRNazanin" w:eastAsia="IRNazanin"/>
          <w:color w:val="111111"/>
          <w:sz w:val="28"/>
          <w:sz w:val="28"/>
          <w:szCs w:val="28"/>
          <w:rtl w:val="true"/>
          <w:lang w:bidi="fa-IR"/>
        </w:rPr>
        <w:t>وانا من ذلک الیوم إلی الآن علی وجل ومخافة وسمع أبو عبد الله محمد بن محمد بن</w:t>
      </w:r>
    </w:p>
    <w:p>
      <w:pPr>
        <w:pStyle w:val="BookText"/>
        <w:rPr/>
      </w:pPr>
      <w:r>
        <w:rPr>
          <w:rFonts w:ascii="IRNazanin" w:hAnsi="IRNazanin" w:eastAsia="IRNazanin"/>
          <w:color w:val="111111"/>
          <w:sz w:val="28"/>
          <w:sz w:val="28"/>
          <w:szCs w:val="28"/>
          <w:rtl w:val="true"/>
          <w:lang w:bidi="fa-IR"/>
        </w:rPr>
        <w:t xml:space="preserve">النعمان ذلک قال فما مضی علیه أربعون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مورده حتی خرج فی عینه التی أومأ</w:t>
      </w:r>
    </w:p>
    <w:p>
      <w:pPr>
        <w:pStyle w:val="BookText"/>
        <w:rPr/>
      </w:pPr>
      <w:r>
        <w:rPr>
          <w:rFonts w:ascii="IRNazanin" w:hAnsi="IRNazanin" w:eastAsia="IRNazanin"/>
          <w:color w:val="111111"/>
          <w:sz w:val="28"/>
          <w:sz w:val="28"/>
          <w:szCs w:val="28"/>
          <w:rtl w:val="true"/>
          <w:lang w:bidi="fa-IR"/>
        </w:rPr>
        <w:t xml:space="preserve">إلیها قراحة فذهبت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الوسائل أورده مقطعا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عمرو الکشی فی رجاله عن علی بن محمد</w:t>
      </w:r>
    </w:p>
    <w:p>
      <w:pPr>
        <w:pStyle w:val="BookText"/>
        <w:rPr/>
      </w:pPr>
      <w:r>
        <w:rPr>
          <w:rFonts w:ascii="IRNazanin" w:hAnsi="IRNazanin" w:eastAsia="IRNazanin"/>
          <w:color w:val="111111"/>
          <w:sz w:val="28"/>
          <w:sz w:val="28"/>
          <w:szCs w:val="28"/>
          <w:rtl w:val="true"/>
          <w:lang w:bidi="fa-IR"/>
        </w:rPr>
        <w:t>قال حدثنا محمد بن عیسی قال زعم الحسن بن علی انه أحصی لعلی بن یقطین السنین</w:t>
      </w:r>
    </w:p>
    <w:p>
      <w:pPr>
        <w:pStyle w:val="BookText"/>
        <w:rPr/>
      </w:pPr>
      <w:r>
        <w:rPr>
          <w:rFonts w:ascii="IRNazanin" w:hAnsi="IRNazanin" w:eastAsia="IRNazanin"/>
          <w:color w:val="111111"/>
          <w:sz w:val="28"/>
          <w:sz w:val="28"/>
          <w:szCs w:val="28"/>
          <w:rtl w:val="true"/>
          <w:lang w:bidi="fa-IR"/>
        </w:rPr>
        <w:t>ثلاثمائة یلبی له أو مائة وخمسین ملبیا وانه لم یکن یفوته من یحج عنه وکان یعطی بعضهم</w:t>
      </w:r>
    </w:p>
    <w:p>
      <w:pPr>
        <w:pStyle w:val="BookText"/>
        <w:rPr/>
      </w:pPr>
      <w:r>
        <w:rPr>
          <w:rFonts w:ascii="IRNazanin" w:hAnsi="IRNazanin" w:eastAsia="IRNazanin"/>
          <w:color w:val="111111"/>
          <w:sz w:val="28"/>
          <w:sz w:val="28"/>
          <w:szCs w:val="28"/>
          <w:rtl w:val="true"/>
          <w:lang w:bidi="fa-IR"/>
        </w:rPr>
        <w:t>عشرین ألفا وبعضهم عشرة آلاف فی کل سنة للحج مثل الکاهلی وعبد الرحمن بن الحجاج وغیرهما ویعطی أدناهم ألف درهم وسمعت من یحکی فی أدناهم خمسمأة</w:t>
      </w:r>
    </w:p>
    <w:p>
      <w:pPr>
        <w:pStyle w:val="BookText"/>
        <w:rPr/>
      </w:pP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معروف قال حدثنا یعقوب بن یزید عن سلیمان بن</w:t>
      </w:r>
    </w:p>
    <w:p>
      <w:pPr>
        <w:pStyle w:val="BookText"/>
        <w:rPr/>
      </w:pPr>
      <w:r>
        <w:rPr>
          <w:rFonts w:ascii="IRNazanin" w:hAnsi="IRNazanin" w:eastAsia="IRNazanin"/>
          <w:color w:val="111111"/>
          <w:sz w:val="28"/>
          <w:sz w:val="28"/>
          <w:szCs w:val="28"/>
          <w:rtl w:val="true"/>
          <w:lang w:bidi="fa-IR"/>
        </w:rPr>
        <w:t>الحسین کاتب علی بن یقطین قال أحصیت لعلی بن یقطین من وافی عنه فی عام</w:t>
      </w:r>
    </w:p>
    <w:p>
      <w:pPr>
        <w:pStyle w:val="BookText"/>
        <w:rPr/>
      </w:pPr>
      <w:r>
        <w:rPr>
          <w:rFonts w:ascii="IRNazanin" w:hAnsi="IRNazanin" w:eastAsia="IRNazanin"/>
          <w:color w:val="111111"/>
          <w:sz w:val="28"/>
          <w:sz w:val="28"/>
          <w:szCs w:val="28"/>
          <w:rtl w:val="true"/>
          <w:lang w:bidi="fa-IR"/>
        </w:rPr>
        <w:t xml:space="preserve">واحد مئة وخمسین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 أعطاه منهم سبعمأة درهم وأکثر من أعطاه عشرة</w:t>
      </w:r>
    </w:p>
    <w:p>
      <w:pPr>
        <w:pStyle w:val="BookText"/>
        <w:rPr/>
      </w:pPr>
      <w:r>
        <w:rPr>
          <w:rFonts w:ascii="IRNazanin" w:hAnsi="IRNazanin" w:eastAsia="IRNazanin"/>
          <w:color w:val="111111"/>
          <w:sz w:val="28"/>
          <w:sz w:val="28"/>
          <w:szCs w:val="28"/>
          <w:rtl w:val="true"/>
          <w:lang w:bidi="fa-IR"/>
        </w:rPr>
        <w:t>آلاف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عن أحمد بن إدریس عن محمد</w:t>
      </w:r>
    </w:p>
    <w:p>
      <w:pPr>
        <w:pStyle w:val="BookText"/>
        <w:rPr/>
      </w:pPr>
      <w:r>
        <w:rPr>
          <w:rFonts w:ascii="IRNazanin" w:hAnsi="IRNazanin" w:eastAsia="IRNazanin"/>
          <w:color w:val="111111"/>
          <w:sz w:val="28"/>
          <w:sz w:val="28"/>
          <w:szCs w:val="28"/>
          <w:rtl w:val="true"/>
          <w:lang w:bidi="fa-IR"/>
        </w:rPr>
        <w:t>بن أحمد بن یحیی عن سلمة بن الخطاب عن أحمد بن علی عن الحسن بن علی</w:t>
      </w:r>
    </w:p>
    <w:p>
      <w:pPr>
        <w:pStyle w:val="BookText"/>
        <w:rPr/>
      </w:pPr>
      <w:r>
        <w:rPr>
          <w:rFonts w:ascii="IRNazanin" w:hAnsi="IRNazanin" w:eastAsia="IRNazanin"/>
          <w:color w:val="111111"/>
          <w:sz w:val="28"/>
          <w:sz w:val="28"/>
          <w:szCs w:val="28"/>
          <w:rtl w:val="true"/>
          <w:lang w:bidi="fa-IR"/>
        </w:rPr>
        <w:t>الدیلمی مولی الرضا علیه السلام قال سمعت الرضا علیه السلام یقول من حج بثلاثة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المؤمنین فقد اشتری نفسه من الله عز وجل بالثمن ولم یسأله من أین اکتسب ماله</w:t>
      </w:r>
    </w:p>
    <w:p>
      <w:pPr>
        <w:pStyle w:val="BookText"/>
        <w:rPr/>
      </w:pPr>
      <w:r>
        <w:rPr>
          <w:rFonts w:ascii="IRNazanin" w:hAnsi="IRNazanin" w:eastAsia="IRNazanin"/>
          <w:color w:val="111111"/>
          <w:sz w:val="28"/>
          <w:sz w:val="28"/>
          <w:szCs w:val="28"/>
          <w:rtl w:val="true"/>
          <w:lang w:bidi="fa-IR"/>
        </w:rPr>
        <w:t xml:space="preserve">من حلال أو حرام ففیه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الرضا علیه السلام من حج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w:t>
      </w:r>
      <w:r>
        <w:rPr>
          <w:rStyle w:val="FootnoteAnchor"/>
          <w:rtl w:val="true"/>
        </w:rPr>
        <w:footnoteReference w:id="588"/>
      </w:r>
      <w:r>
        <w:rPr>
          <w:rFonts w:ascii="IRNazanin" w:hAnsi="IRNazanin" w:eastAsia="IRNazanin"/>
          <w:color w:val="111111"/>
          <w:sz w:val="28"/>
          <w:sz w:val="28"/>
          <w:szCs w:val="28"/>
          <w:rtl w:val="true"/>
          <w:lang w:bidi="fa-IR"/>
        </w:rPr>
        <w:t>عبد الله بن موسی بن الحسن عن أبی</w:t>
      </w:r>
    </w:p>
    <w:p>
      <w:pPr>
        <w:pStyle w:val="BookText"/>
        <w:rPr/>
      </w:pPr>
      <w:r>
        <w:rPr>
          <w:rFonts w:ascii="IRNazanin" w:hAnsi="IRNazanin" w:eastAsia="IRNazanin"/>
          <w:color w:val="111111"/>
          <w:sz w:val="28"/>
          <w:sz w:val="28"/>
          <w:szCs w:val="28"/>
          <w:rtl w:val="true"/>
          <w:lang w:bidi="fa-IR"/>
        </w:rPr>
        <w:t xml:space="preserve">علی </w:t>
      </w:r>
      <w:r>
        <w:rPr>
          <w:rStyle w:val="FootnoteAnchor"/>
          <w:rtl w:val="true"/>
        </w:rPr>
        <w:footnoteReference w:id="589"/>
      </w:r>
      <w:r>
        <w:rPr>
          <w:rFonts w:ascii="IRNazanin" w:hAnsi="IRNazanin" w:eastAsia="IRNazanin"/>
          <w:color w:val="111111"/>
          <w:sz w:val="28"/>
          <w:sz w:val="28"/>
          <w:szCs w:val="28"/>
          <w:rtl w:val="true"/>
          <w:lang w:bidi="fa-IR"/>
        </w:rPr>
        <w:t xml:space="preserve">أحمد بن محمد بن مطهر قال کتب 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دفعت إلی ستة</w:t>
      </w:r>
    </w:p>
    <w:p>
      <w:pPr>
        <w:pStyle w:val="BookText"/>
        <w:rPr/>
      </w:pPr>
      <w:r>
        <w:rPr>
          <w:rFonts w:ascii="IRNazanin" w:hAnsi="IRNazanin" w:eastAsia="IRNazanin"/>
          <w:color w:val="111111"/>
          <w:sz w:val="28"/>
          <w:sz w:val="28"/>
          <w:szCs w:val="28"/>
          <w:rtl w:val="true"/>
          <w:lang w:bidi="fa-IR"/>
        </w:rPr>
        <w:t xml:space="preserve">أنفس مئة دینار وخمسین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لیحجوا بها فرجعوا ولم یشخص بعضهم وأتانی</w:t>
      </w:r>
    </w:p>
    <w:p>
      <w:pPr>
        <w:pStyle w:val="BookText"/>
        <w:rPr/>
      </w:pPr>
      <w:r>
        <w:rPr>
          <w:rFonts w:ascii="IRNazanin" w:hAnsi="IRNazanin" w:eastAsia="IRNazanin"/>
          <w:color w:val="111111"/>
          <w:sz w:val="28"/>
          <w:sz w:val="28"/>
          <w:szCs w:val="28"/>
          <w:rtl w:val="true"/>
          <w:lang w:bidi="fa-IR"/>
        </w:rPr>
        <w:t>بعض فذکر أنه قد أنفق بعض الدنانیر وبقیت بقیة وانه یرد علی ما بقی وانی قد رمت</w:t>
      </w:r>
    </w:p>
    <w:p>
      <w:pPr>
        <w:pStyle w:val="BookText"/>
        <w:rPr/>
      </w:pPr>
      <w:r>
        <w:rPr>
          <w:rFonts w:ascii="IRNazanin" w:hAnsi="IRNazanin" w:eastAsia="IRNazanin"/>
          <w:color w:val="111111"/>
          <w:sz w:val="28"/>
          <w:sz w:val="28"/>
          <w:szCs w:val="28"/>
          <w:rtl w:val="true"/>
          <w:lang w:bidi="fa-IR"/>
        </w:rPr>
        <w:t xml:space="preserve">مطالبة من لم یأتنی بما دفعت الیه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 لمن لم یأتک ولا تأخذ ممن أتاک</w:t>
      </w:r>
    </w:p>
    <w:p>
      <w:pPr>
        <w:pStyle w:val="BookText"/>
        <w:rPr/>
      </w:pP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یأتیک به والأجر فقد وقع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اسحق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استطاع ان یأکل الخبز</w:t>
      </w:r>
    </w:p>
    <w:p>
      <w:pPr>
        <w:pStyle w:val="BookText"/>
        <w:rPr/>
      </w:pPr>
      <w:r>
        <w:rPr>
          <w:rFonts w:ascii="IRNazanin" w:hAnsi="IRNazanin" w:eastAsia="IRNazanin"/>
          <w:color w:val="111111"/>
          <w:sz w:val="28"/>
          <w:sz w:val="28"/>
          <w:szCs w:val="28"/>
          <w:rtl w:val="true"/>
          <w:lang w:bidi="fa-IR"/>
        </w:rPr>
        <w:t xml:space="preserve">والملح ویحج فی کل سنة فلیفعل من أبواب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الحج قوله انی قد وطنت</w:t>
      </w:r>
    </w:p>
    <w:p>
      <w:pPr>
        <w:pStyle w:val="BookText"/>
        <w:rPr/>
      </w:pPr>
      <w:r>
        <w:rPr>
          <w:rFonts w:ascii="IRNazanin" w:hAnsi="IRNazanin" w:eastAsia="IRNazanin"/>
          <w:color w:val="111111"/>
          <w:sz w:val="28"/>
          <w:sz w:val="28"/>
          <w:szCs w:val="28"/>
          <w:rtl w:val="true"/>
          <w:lang w:bidi="fa-IR"/>
        </w:rPr>
        <w:t>نفسی علی لزوم الحج کل عام بنفسی أو برجل من اهل بیتی بمالی فقال قد عزمت</w:t>
      </w:r>
    </w:p>
    <w:p>
      <w:pPr>
        <w:pStyle w:val="BookText"/>
        <w:rPr/>
      </w:pPr>
      <w:r>
        <w:rPr>
          <w:rFonts w:ascii="IRNazanin" w:hAnsi="IRNazanin" w:eastAsia="IRNazanin"/>
          <w:color w:val="111111"/>
          <w:sz w:val="28"/>
          <w:sz w:val="28"/>
          <w:szCs w:val="28"/>
          <w:rtl w:val="true"/>
          <w:lang w:bidi="fa-IR"/>
        </w:rPr>
        <w:t>علی ذلک قلت نعم قال إن فعلت ذلک فأیقن بکثرة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یکن له مال فحج به بعض إخوانه من</w:t>
      </w:r>
    </w:p>
    <w:p>
      <w:pPr>
        <w:pStyle w:val="BookText"/>
        <w:rPr/>
      </w:pPr>
      <w:r>
        <w:rPr>
          <w:rFonts w:ascii="IRNazanin" w:hAnsi="IRNazanin" w:eastAsia="IRNazanin"/>
          <w:color w:val="111111"/>
          <w:sz w:val="28"/>
          <w:sz w:val="28"/>
          <w:szCs w:val="28"/>
          <w:rtl w:val="true"/>
          <w:lang w:bidi="fa-IR"/>
        </w:rPr>
        <w:t xml:space="preserve">أبواب وجوب الحج وباب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حج عن انسان ولم یکن له مال هل یجزیه عن</w:t>
      </w:r>
    </w:p>
    <w:p>
      <w:pPr>
        <w:pStyle w:val="BookText"/>
        <w:rPr/>
      </w:pPr>
      <w:r>
        <w:rPr>
          <w:rFonts w:ascii="IRNazanin" w:hAnsi="IRNazanin" w:eastAsia="IRNazanin"/>
          <w:color w:val="111111"/>
          <w:sz w:val="28"/>
          <w:sz w:val="28"/>
          <w:szCs w:val="28"/>
          <w:rtl w:val="true"/>
          <w:lang w:bidi="fa-IR"/>
        </w:rPr>
        <w:t>حجة الاسلام أم لا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نذر فی شکر لیحجن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من</w:t>
      </w:r>
    </w:p>
    <w:p>
      <w:pPr>
        <w:pStyle w:val="BookText"/>
        <w:rPr/>
      </w:pPr>
      <w:r>
        <w:rPr>
          <w:rFonts w:ascii="IRNazanin" w:hAnsi="IRNazanin" w:eastAsia="IRNazanin"/>
          <w:color w:val="111111"/>
          <w:sz w:val="28"/>
          <w:sz w:val="28"/>
          <w:szCs w:val="28"/>
          <w:rtl w:val="true"/>
          <w:lang w:bidi="fa-IR"/>
        </w:rPr>
        <w:t xml:space="preserve">أبواب النیابة وباب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دفع إلی خمسة نفر حجة واحدة فیحج بها بعضهم</w:t>
      </w:r>
    </w:p>
    <w:p>
      <w:pPr>
        <w:pStyle w:val="BookText"/>
        <w:rPr/>
      </w:pPr>
      <w:r>
        <w:rPr>
          <w:rFonts w:ascii="IRNazanin" w:hAnsi="IRNazanin" w:eastAsia="IRNazanin"/>
          <w:color w:val="111111"/>
          <w:sz w:val="28"/>
          <w:sz w:val="28"/>
          <w:szCs w:val="28"/>
          <w:rtl w:val="true"/>
          <w:lang w:bidi="fa-IR"/>
        </w:rPr>
        <w:t>ما یدل علی استحباب الحج بالمؤمنین وعن المؤمنین ولاحظ الباب التالی فإنه</w:t>
      </w:r>
    </w:p>
    <w:p>
      <w:pPr>
        <w:pStyle w:val="BookText"/>
        <w:rPr/>
      </w:pPr>
      <w:r>
        <w:rPr>
          <w:rFonts w:ascii="IRNazanin" w:hAnsi="IRNazanin" w:eastAsia="IRNazanin"/>
          <w:color w:val="111111"/>
          <w:sz w:val="28"/>
          <w:sz w:val="28"/>
          <w:szCs w:val="28"/>
          <w:rtl w:val="true"/>
          <w:lang w:bidi="fa-IR"/>
        </w:rPr>
        <w:t>یناسب ذلک ویدل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الحج والعمرة والطواف عن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الأبوین الخ ما یدل علی ذلک</w:t>
      </w:r>
      <w:r>
        <w:rPr>
          <w:rFonts w:eastAsia="IRNazanin" w:cs="IRNazanin"/>
          <w:color w:val="111111"/>
          <w:sz w:val="28"/>
          <w:szCs w:val="28"/>
          <w:rtl w:val="true"/>
          <w:lang w:bidi="fa-IR"/>
        </w:rPr>
        <w:t>.</w:t>
      </w:r>
      <w:bookmarkStart w:id="387" w:name="pg16862_230321"/>
    </w:p>
    <w:p>
      <w:pPr>
        <w:pStyle w:val="Heading4"/>
        <w:numPr>
          <w:ilvl w:val="3"/>
          <w:numId w:val="1"/>
        </w:numPr>
        <w:rPr/>
      </w:pPr>
      <w:bookmarkStart w:id="388" w:name="__RefHeading___Toc9964806_417432637"/>
      <w:bookmarkStart w:id="389" w:name="_Toc141"/>
      <w:bookmarkEnd w:id="387"/>
      <w:bookmarkEnd w:id="388"/>
      <w:r>
        <w:rPr>
          <w:rtl w:val="true"/>
        </w:rPr>
        <w:t>(</w:t>
      </w:r>
      <w:r>
        <w:rPr/>
        <w:t>28</w:t>
      </w:r>
      <w:r>
        <w:rPr>
          <w:rtl w:val="true"/>
        </w:rPr>
        <w:t xml:space="preserve">) </w:t>
      </w:r>
      <w:r>
        <w:rPr>
          <w:rtl w:val="true"/>
        </w:rPr>
        <w:t>باب ان النائب إذا ضمن الحجة فالدراهم له یصنع بها</w:t>
      </w:r>
      <w:r>
        <w:rPr>
          <w:rtl w:val="true"/>
        </w:rPr>
        <w:t>...</w:t>
      </w:r>
      <w:bookmarkEnd w:id="389"/>
    </w:p>
    <w:p>
      <w:pPr>
        <w:pStyle w:val="BookText"/>
        <w:rPr/>
      </w:pPr>
      <w:r>
        <w:rPr>
          <w:rFonts w:ascii="IRNazanin" w:hAnsi="IRNazanin" w:eastAsia="IRNazanin"/>
          <w:color w:val="111111"/>
          <w:sz w:val="28"/>
          <w:sz w:val="28"/>
          <w:szCs w:val="28"/>
          <w:rtl w:val="true"/>
          <w:lang w:bidi="fa-IR"/>
        </w:rPr>
        <w:t>باب ان النائب إذا ضمن الحجة فالدراهم له یصنع بها ما شاء وعلیه حجة ویستحب له ان یرد الفضلة علی صاحبها ولا یأکلها</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w:t>
      </w:r>
    </w:p>
    <w:p>
      <w:pPr>
        <w:pStyle w:val="BookText"/>
        <w:rPr/>
      </w:pPr>
      <w:r>
        <w:rPr>
          <w:rFonts w:ascii="IRNazanin" w:hAnsi="IRNazanin" w:eastAsia="IRNazanin"/>
          <w:color w:val="111111"/>
          <w:sz w:val="28"/>
          <w:sz w:val="28"/>
          <w:szCs w:val="28"/>
          <w:rtl w:val="true"/>
          <w:lang w:bidi="fa-IR"/>
        </w:rPr>
        <w:t>عن أحمد بن الحسن عن عمرو بن سعید عن مصدق بن صدقة عن عمار بن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سئلته عن الرجل یأخذ الدراهم لیحج</w:t>
      </w:r>
    </w:p>
    <w:p>
      <w:pPr>
        <w:pStyle w:val="BookText"/>
        <w:rPr/>
      </w:pPr>
      <w:r>
        <w:rPr>
          <w:rFonts w:ascii="IRNazanin" w:hAnsi="IRNazanin" w:eastAsia="IRNazanin"/>
          <w:color w:val="111111"/>
          <w:sz w:val="28"/>
          <w:sz w:val="28"/>
          <w:szCs w:val="28"/>
          <w:rtl w:val="true"/>
          <w:lang w:bidi="fa-IR"/>
        </w:rPr>
        <w:t>بها عن رجل هل یجوز له ان ینفق منها فی غیر الحج قال إذا ضمن الحجة فالدراهم</w:t>
      </w:r>
    </w:p>
    <w:p>
      <w:pPr>
        <w:pStyle w:val="BookText"/>
        <w:rPr/>
      </w:pPr>
      <w:r>
        <w:rPr>
          <w:rFonts w:ascii="IRNazanin" w:hAnsi="IRNazanin" w:eastAsia="IRNazanin"/>
          <w:color w:val="111111"/>
          <w:sz w:val="28"/>
          <w:sz w:val="28"/>
          <w:szCs w:val="28"/>
          <w:rtl w:val="true"/>
          <w:lang w:bidi="fa-IR"/>
        </w:rPr>
        <w:t>له یصنع بها ما أحب وعلیه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الحسن بن محبوب عن علی بن</w:t>
      </w:r>
    </w:p>
    <w:p>
      <w:pPr>
        <w:pStyle w:val="BookText"/>
        <w:rPr/>
      </w:pPr>
      <w:r>
        <w:rPr>
          <w:rFonts w:ascii="IRNazanin" w:hAnsi="IRNazanin" w:eastAsia="IRNazanin"/>
          <w:color w:val="111111"/>
          <w:sz w:val="28"/>
          <w:sz w:val="28"/>
          <w:szCs w:val="28"/>
          <w:rtl w:val="true"/>
          <w:lang w:bidi="fa-IR"/>
        </w:rPr>
        <w:t xml:space="preserve">رئاب عن مسمع قال قلت لأبی عبد الله علیه السلام أعطیت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دراهم یحج بها</w:t>
      </w:r>
    </w:p>
    <w:p>
      <w:pPr>
        <w:pStyle w:val="BookText"/>
        <w:rPr/>
      </w:pPr>
      <w:r>
        <w:rPr>
          <w:rFonts w:ascii="IRNazanin" w:hAnsi="IRNazanin" w:eastAsia="IRNazanin"/>
          <w:color w:val="111111"/>
          <w:sz w:val="28"/>
          <w:sz w:val="28"/>
          <w:szCs w:val="28"/>
          <w:rtl w:val="true"/>
          <w:lang w:bidi="fa-IR"/>
        </w:rPr>
        <w:t>عنی ففضل منها شئ فلم یرده علی فقال هو له لعله ضیق علی نفسه فی النفقة لحاجته</w:t>
      </w:r>
    </w:p>
    <w:p>
      <w:pPr>
        <w:pStyle w:val="BookText"/>
        <w:rPr/>
      </w:pPr>
      <w:r>
        <w:rPr>
          <w:rFonts w:ascii="IRNazanin" w:hAnsi="IRNazanin" w:eastAsia="IRNazanin"/>
          <w:color w:val="111111"/>
          <w:sz w:val="28"/>
          <w:sz w:val="28"/>
          <w:szCs w:val="28"/>
          <w:rtl w:val="true"/>
          <w:lang w:bidi="fa-IR"/>
        </w:rPr>
        <w:t>إلی النفقة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 xml:space="preserve">بن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ابن أبی نصر عن</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قال سئلت ابا الحسن الرضا علیه السلام عن</w:t>
      </w:r>
    </w:p>
    <w:p>
      <w:pPr>
        <w:pStyle w:val="BookText"/>
        <w:rPr/>
      </w:pPr>
      <w:r>
        <w:rPr>
          <w:rFonts w:ascii="IRNazanin" w:hAnsi="IRNazanin" w:eastAsia="IRNazanin"/>
          <w:color w:val="111111"/>
          <w:sz w:val="28"/>
          <w:sz w:val="28"/>
          <w:szCs w:val="28"/>
          <w:rtl w:val="true"/>
          <w:lang w:bidi="fa-IR"/>
        </w:rPr>
        <w:t>الرجل یعطی الحجة یحج بها ویوسع علی نفسه فیفضل منها أیردها علیه قال لا هی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فی حدیث له ویخرج عنه رجل یحج عنه ویؤتی اجرته وما فضل من النفقة فهو</w:t>
      </w:r>
    </w:p>
    <w:p>
      <w:pPr>
        <w:pStyle w:val="BookText"/>
        <w:rPr/>
      </w:pPr>
      <w:r>
        <w:rPr>
          <w:rFonts w:ascii="IRNazanin" w:hAnsi="IRNazanin" w:eastAsia="IRNazanin"/>
          <w:color w:val="111111"/>
          <w:sz w:val="28"/>
          <w:sz w:val="28"/>
          <w:szCs w:val="28"/>
          <w:rtl w:val="true"/>
          <w:lang w:bidi="fa-IR"/>
        </w:rPr>
        <w:t>للذی اخرج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وآله کیف بکم إذا کان الحج فیکم متجرا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وکیف ذلک</w:t>
      </w:r>
      <w:bookmarkStart w:id="390" w:name="pg16862_230322"/>
    </w:p>
    <w:p>
      <w:pPr>
        <w:pStyle w:val="BookText"/>
        <w:rPr/>
      </w:pPr>
      <w:bookmarkEnd w:id="390"/>
      <w:r>
        <w:rPr>
          <w:rFonts w:ascii="IRNazanin" w:hAnsi="IRNazanin" w:eastAsia="IRNazanin"/>
          <w:color w:val="111111"/>
          <w:sz w:val="28"/>
          <w:sz w:val="28"/>
          <w:szCs w:val="28"/>
          <w:rtl w:val="true"/>
          <w:lang w:bidi="fa-IR"/>
        </w:rPr>
        <w:t>قال قوم یأتون من بعدکم یحجون عن الأموات والاحیاء فیستفضلون الفضلة فیأکلونها</w:t>
      </w:r>
    </w:p>
    <w:p>
      <w:pPr>
        <w:pStyle w:val="BookText"/>
        <w:rPr/>
      </w:pPr>
      <w:r>
        <w:rPr>
          <w:rFonts w:ascii="IRNazanin" w:hAnsi="IRNazanin" w:eastAsia="IRNazanin"/>
          <w:color w:val="111111"/>
          <w:sz w:val="28"/>
          <w:sz w:val="28"/>
          <w:szCs w:val="28"/>
          <w:rtl w:val="true"/>
          <w:lang w:bidi="fa-IR"/>
        </w:rPr>
        <w:t>کیف أنتم إذا تهیأ أحدکم للجمعة عشیة الخمیس کما تهیأ الیهود عشیة الجمعة</w:t>
      </w:r>
    </w:p>
    <w:p>
      <w:pPr>
        <w:pStyle w:val="BookText"/>
        <w:rPr/>
      </w:pPr>
      <w:r>
        <w:rPr>
          <w:rFonts w:ascii="IRNazanin" w:hAnsi="IRNazanin" w:eastAsia="IRNazanin"/>
          <w:color w:val="111111"/>
          <w:sz w:val="28"/>
          <w:sz w:val="28"/>
          <w:szCs w:val="28"/>
          <w:rtl w:val="true"/>
          <w:lang w:bidi="fa-IR"/>
        </w:rPr>
        <w:t>لسبتهم ولاحظ الباب المتقدم فإنه فی بعض أحادیثه ما یناسب ذلک</w:t>
      </w:r>
      <w:r>
        <w:rPr>
          <w:rFonts w:eastAsia="IRNazanin" w:cs="IRNazanin"/>
          <w:color w:val="111111"/>
          <w:sz w:val="28"/>
          <w:szCs w:val="28"/>
          <w:rtl w:val="true"/>
          <w:lang w:bidi="fa-IR"/>
        </w:rPr>
        <w:t>.</w:t>
      </w:r>
    </w:p>
    <w:p>
      <w:pPr>
        <w:pStyle w:val="Heading4"/>
        <w:numPr>
          <w:ilvl w:val="3"/>
          <w:numId w:val="1"/>
        </w:numPr>
        <w:rPr/>
      </w:pPr>
      <w:bookmarkStart w:id="391" w:name="__RefHeading___Toc9964808_417432637"/>
      <w:bookmarkStart w:id="392" w:name="_Toc142"/>
      <w:bookmarkEnd w:id="391"/>
      <w:r>
        <w:rPr>
          <w:rtl w:val="true"/>
        </w:rPr>
        <w:t>(</w:t>
      </w:r>
      <w:r>
        <w:rPr/>
        <w:t>29</w:t>
      </w:r>
      <w:r>
        <w:rPr>
          <w:rtl w:val="true"/>
        </w:rPr>
        <w:t xml:space="preserve">) </w:t>
      </w:r>
      <w:r>
        <w:rPr>
          <w:rtl w:val="true"/>
        </w:rPr>
        <w:t>باب ان من حج عن غیره باجر فلیصنع ما شاء إذا قضی المناسک</w:t>
      </w:r>
      <w:bookmarkEnd w:id="392"/>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ابا عبد الله علیه السلام یحیی الأزرق عن الرجل</w:t>
      </w:r>
    </w:p>
    <w:p>
      <w:pPr>
        <w:pStyle w:val="BookText"/>
        <w:rPr/>
      </w:pPr>
      <w:r>
        <w:rPr>
          <w:rFonts w:ascii="IRNazanin" w:hAnsi="IRNazanin" w:eastAsia="IRNazanin"/>
          <w:color w:val="111111"/>
          <w:sz w:val="28"/>
          <w:sz w:val="28"/>
          <w:szCs w:val="28"/>
          <w:rtl w:val="true"/>
          <w:lang w:bidi="fa-IR"/>
        </w:rPr>
        <w:t>یصلح له ان یطوف عن أقاربه فقال إذا قضی مناسک الحج فلیصنع ما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 بن</w:t>
      </w:r>
    </w:p>
    <w:p>
      <w:pPr>
        <w:pStyle w:val="BookText"/>
        <w:rPr/>
      </w:pPr>
      <w:r>
        <w:rPr>
          <w:rFonts w:ascii="IRNazanin" w:hAnsi="IRNazanin" w:eastAsia="IRNazanin"/>
          <w:color w:val="111111"/>
          <w:sz w:val="28"/>
          <w:sz w:val="28"/>
          <w:szCs w:val="28"/>
          <w:rtl w:val="true"/>
          <w:lang w:bidi="fa-IR"/>
        </w:rPr>
        <w:t>یحیی عن یحیی الأزرق قال قلت لأبی الحسن علیه السلام الرجل یحج عن الرجل</w:t>
      </w:r>
    </w:p>
    <w:p>
      <w:pPr>
        <w:pStyle w:val="BookText"/>
        <w:rPr/>
      </w:pPr>
      <w:r>
        <w:rPr>
          <w:rFonts w:ascii="IRNazanin" w:hAnsi="IRNazanin" w:eastAsia="IRNazanin"/>
          <w:color w:val="111111"/>
          <w:sz w:val="28"/>
          <w:sz w:val="28"/>
          <w:szCs w:val="28"/>
          <w:rtl w:val="true"/>
          <w:lang w:bidi="fa-IR"/>
        </w:rPr>
        <w:t>یصلح له ان یطوف عن أقاربه فقال إذا قضی مناسک الحج فلیصنع ما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محمد بن علی علیهما السلام أنه قال</w:t>
      </w:r>
    </w:p>
    <w:p>
      <w:pPr>
        <w:pStyle w:val="BookText"/>
        <w:rPr/>
      </w:pPr>
      <w:r>
        <w:rPr>
          <w:rFonts w:ascii="IRNazanin" w:hAnsi="IRNazanin" w:eastAsia="IRNazanin"/>
          <w:color w:val="111111"/>
          <w:sz w:val="28"/>
          <w:sz w:val="28"/>
          <w:szCs w:val="28"/>
          <w:rtl w:val="true"/>
          <w:lang w:bidi="fa-IR"/>
        </w:rPr>
        <w:t>من حج عن غیره بأجر فله إذا قضی الحج ان یتطوع لنفسه بما شاء عن عمرة</w:t>
      </w:r>
    </w:p>
    <w:p>
      <w:pPr>
        <w:pStyle w:val="BookText"/>
        <w:rPr/>
      </w:pPr>
      <w:r>
        <w:rPr>
          <w:rFonts w:ascii="IRNazanin" w:hAnsi="IRNazanin" w:eastAsia="IRNazanin"/>
          <w:color w:val="111111"/>
          <w:sz w:val="28"/>
          <w:sz w:val="28"/>
          <w:szCs w:val="28"/>
          <w:rtl w:val="true"/>
          <w:lang w:bidi="fa-IR"/>
        </w:rPr>
        <w:t>أو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الأزرق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اجر من حج عن الاخر</w:t>
      </w:r>
    </w:p>
    <w:p>
      <w:pPr>
        <w:pStyle w:val="BookText"/>
        <w:rPr/>
      </w:pPr>
      <w:r>
        <w:rPr>
          <w:rFonts w:ascii="IRNazanin" w:hAnsi="IRNazanin" w:eastAsia="IRNazanin"/>
          <w:color w:val="111111"/>
          <w:sz w:val="28"/>
          <w:sz w:val="28"/>
          <w:szCs w:val="28"/>
          <w:rtl w:val="true"/>
          <w:lang w:bidi="fa-IR"/>
        </w:rPr>
        <w:t>قوله علیه السلام من حج عن انسان اشترکا حتی إذا قضی طواف الفریضة انقطعت</w:t>
      </w:r>
    </w:p>
    <w:p>
      <w:pPr>
        <w:pStyle w:val="BookText"/>
        <w:rPr/>
      </w:pPr>
      <w:r>
        <w:rPr>
          <w:rFonts w:ascii="IRNazanin" w:hAnsi="IRNazanin" w:eastAsia="IRNazanin"/>
          <w:color w:val="111111"/>
          <w:sz w:val="28"/>
          <w:sz w:val="28"/>
          <w:szCs w:val="28"/>
          <w:rtl w:val="true"/>
          <w:lang w:bidi="fa-IR"/>
        </w:rPr>
        <w:t>الشرکة فما کان بعد ذلک من عمل کان لذلک الحاج</w:t>
      </w:r>
      <w:r>
        <w:rPr>
          <w:rFonts w:eastAsia="IRNazanin" w:cs="IRNazanin"/>
          <w:color w:val="111111"/>
          <w:sz w:val="28"/>
          <w:szCs w:val="28"/>
          <w:rtl w:val="true"/>
          <w:lang w:bidi="fa-IR"/>
        </w:rPr>
        <w:t>.</w:t>
      </w:r>
    </w:p>
    <w:p>
      <w:pPr>
        <w:pStyle w:val="Heading4"/>
        <w:numPr>
          <w:ilvl w:val="3"/>
          <w:numId w:val="1"/>
        </w:numPr>
        <w:rPr/>
      </w:pPr>
      <w:bookmarkStart w:id="393" w:name="__RefHeading___Toc9964810_417432637"/>
      <w:bookmarkStart w:id="394" w:name="_Toc143"/>
      <w:bookmarkEnd w:id="393"/>
      <w:r>
        <w:rPr>
          <w:rtl w:val="true"/>
        </w:rPr>
        <w:t>(</w:t>
      </w:r>
      <w:r>
        <w:rPr/>
        <w:t>30</w:t>
      </w:r>
      <w:r>
        <w:rPr>
          <w:rtl w:val="true"/>
        </w:rPr>
        <w:t xml:space="preserve">) </w:t>
      </w:r>
      <w:r>
        <w:rPr>
          <w:rtl w:val="true"/>
        </w:rPr>
        <w:t>باب حکم ما لو مات النائب ولم یحج أو أفسد الحج</w:t>
      </w:r>
      <w:bookmarkEnd w:id="394"/>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ابن أبی عمیر عن الحسین بن عثمن عمن ذکره عن أبی عبد الله علیه السلام</w:t>
      </w:r>
    </w:p>
    <w:p>
      <w:pPr>
        <w:pStyle w:val="BookText"/>
        <w:rPr/>
      </w:pPr>
      <w:r>
        <w:rPr>
          <w:rFonts w:ascii="IRNazanin" w:hAnsi="IRNazanin" w:eastAsia="IRNazanin"/>
          <w:color w:val="111111"/>
          <w:sz w:val="28"/>
          <w:sz w:val="28"/>
          <w:szCs w:val="28"/>
          <w:rtl w:val="true"/>
          <w:lang w:bidi="fa-IR"/>
        </w:rPr>
        <w:t xml:space="preserve">فی رجل أعطی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یحجه فحدث بالرجل حدث فقال إن کان خرج فاصابه فی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الطریق فقد أجزأت عن الأول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عثمن بن شریک عمن ذکره عن أبی عبد الله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یزید عن ابن أبی عمیر عن ابن أبی حمزة</w:t>
      </w:r>
    </w:p>
    <w:p>
      <w:pPr>
        <w:pStyle w:val="BookText"/>
        <w:rPr/>
      </w:pPr>
      <w:r>
        <w:rPr>
          <w:rFonts w:ascii="IRNazanin" w:hAnsi="IRNazanin" w:eastAsia="IRNazanin"/>
          <w:color w:val="111111"/>
          <w:sz w:val="28"/>
          <w:sz w:val="28"/>
          <w:szCs w:val="28"/>
          <w:rtl w:val="true"/>
          <w:lang w:bidi="fa-IR"/>
        </w:rPr>
        <w:t xml:space="preserve">والحسین بن یحیی عمن ذکره عن أبی عبد الله علیه السلام فی رجل أعطی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یحج عنه فمات قال إن من مات فی منزله قبل أن یخرج فلا یجزی </w:t>
      </w:r>
      <w:r>
        <w:rPr>
          <w:rStyle w:val="FootnoteAnchor"/>
          <w:rtl w:val="true"/>
        </w:rPr>
        <w:footnoteReference w:id="590"/>
      </w:r>
      <w:r>
        <w:rPr>
          <w:rFonts w:ascii="IRNazanin" w:hAnsi="IRNazanin" w:eastAsia="IRNazanin"/>
          <w:color w:val="111111"/>
          <w:sz w:val="28"/>
          <w:sz w:val="28"/>
          <w:szCs w:val="28"/>
          <w:rtl w:val="true"/>
          <w:lang w:bidi="fa-IR"/>
        </w:rPr>
        <w:t>عنه فان مات فی</w:t>
      </w:r>
    </w:p>
    <w:p>
      <w:pPr>
        <w:pStyle w:val="BookText"/>
        <w:rPr/>
      </w:pPr>
      <w:r>
        <w:rPr>
          <w:rFonts w:ascii="IRNazanin" w:hAnsi="IRNazanin" w:eastAsia="IRNazanin"/>
          <w:color w:val="111111"/>
          <w:sz w:val="28"/>
          <w:sz w:val="28"/>
          <w:szCs w:val="28"/>
          <w:rtl w:val="true"/>
          <w:lang w:bidi="fa-IR"/>
        </w:rPr>
        <w:t xml:space="preserve">الطریق فقد أجزء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الشیخ ره علی کون الموت بعد دخول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الساباطی عن أبی عبد الله علیه السلام فی رجل حج</w:t>
      </w:r>
    </w:p>
    <w:p>
      <w:pPr>
        <w:pStyle w:val="BookText"/>
        <w:rPr/>
      </w:pPr>
      <w:r>
        <w:rPr>
          <w:rFonts w:ascii="IRNazanin" w:hAnsi="IRNazanin" w:eastAsia="IRNazanin"/>
          <w:color w:val="111111"/>
          <w:sz w:val="28"/>
          <w:sz w:val="28"/>
          <w:szCs w:val="28"/>
          <w:rtl w:val="true"/>
          <w:lang w:bidi="fa-IR"/>
        </w:rPr>
        <w:t>عن آخر ومات فی الطریق قال قد وقع أجره علی الله ولکن یوصی فان قدر علی رجل</w:t>
      </w:r>
    </w:p>
    <w:p>
      <w:pPr>
        <w:pStyle w:val="BookText"/>
        <w:rPr/>
      </w:pPr>
      <w:r>
        <w:rPr>
          <w:rFonts w:ascii="IRNazanin" w:hAnsi="IRNazanin" w:eastAsia="IRNazanin"/>
          <w:color w:val="111111"/>
          <w:sz w:val="28"/>
          <w:sz w:val="28"/>
          <w:szCs w:val="28"/>
          <w:rtl w:val="true"/>
          <w:lang w:bidi="fa-IR"/>
        </w:rPr>
        <w:t>یرکب فی رحلة ویأکل زاده 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 لأبی عبد الله علیه السلام الرجل یأخذ الحجة من</w:t>
      </w:r>
    </w:p>
    <w:p>
      <w:pPr>
        <w:pStyle w:val="BookText"/>
        <w:rPr/>
      </w:pPr>
      <w:r>
        <w:rPr>
          <w:rFonts w:ascii="IRNazanin" w:hAnsi="IRNazanin" w:eastAsia="IRNazanin"/>
          <w:color w:val="111111"/>
          <w:sz w:val="28"/>
          <w:sz w:val="28"/>
          <w:szCs w:val="28"/>
          <w:rtl w:val="true"/>
          <w:lang w:bidi="fa-IR"/>
        </w:rPr>
        <w:t xml:space="preserve">الرجل فیموت فلا یترک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أجزأت عن المیت وان کانت له عند الله حجة</w:t>
      </w:r>
    </w:p>
    <w:p>
      <w:pPr>
        <w:pStyle w:val="BookText"/>
        <w:rPr/>
      </w:pPr>
      <w:r>
        <w:rPr>
          <w:rFonts w:ascii="IRNazanin" w:hAnsi="IRNazanin" w:eastAsia="IRNazanin"/>
          <w:color w:val="111111"/>
          <w:sz w:val="28"/>
          <w:sz w:val="28"/>
          <w:szCs w:val="28"/>
          <w:rtl w:val="true"/>
          <w:lang w:bidi="fa-IR"/>
        </w:rPr>
        <w:t>أثبتت لصاحبه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 عن</w:t>
      </w:r>
    </w:p>
    <w:p>
      <w:pPr>
        <w:pStyle w:val="BookText"/>
        <w:rPr/>
      </w:pPr>
      <w:r>
        <w:rPr>
          <w:rFonts w:ascii="IRNazanin" w:hAnsi="IRNazanin" w:eastAsia="IRNazanin"/>
          <w:color w:val="111111"/>
          <w:sz w:val="28"/>
          <w:sz w:val="28"/>
          <w:szCs w:val="28"/>
          <w:rtl w:val="true"/>
          <w:lang w:bidi="fa-IR"/>
        </w:rPr>
        <w:t>محمد بن عبد الجبار عن صفوان بن یحیی عن إسحاق بن عمار قال سئلته عن الرجل</w:t>
      </w:r>
    </w:p>
    <w:p>
      <w:pPr>
        <w:pStyle w:val="BookText"/>
        <w:rPr/>
      </w:pPr>
      <w:r>
        <w:rPr>
          <w:rFonts w:ascii="IRNazanin" w:hAnsi="IRNazanin" w:eastAsia="IRNazanin"/>
          <w:color w:val="111111"/>
          <w:sz w:val="28"/>
          <w:sz w:val="28"/>
          <w:szCs w:val="28"/>
          <w:rtl w:val="true"/>
          <w:lang w:bidi="fa-IR"/>
        </w:rPr>
        <w:t xml:space="preserve">یموت ویوصی بحجته </w:t>
      </w:r>
      <w:r>
        <w:rPr>
          <w:rStyle w:val="FootnoteAnchor"/>
          <w:rtl w:val="true"/>
        </w:rPr>
        <w:footnoteReference w:id="591"/>
      </w:r>
      <w:r>
        <w:rPr>
          <w:rFonts w:ascii="IRNazanin" w:hAnsi="IRNazanin" w:eastAsia="IRNazanin"/>
          <w:color w:val="111111"/>
          <w:sz w:val="28"/>
          <w:sz w:val="28"/>
          <w:szCs w:val="28"/>
          <w:rtl w:val="true"/>
          <w:lang w:bidi="fa-IR"/>
        </w:rPr>
        <w:t xml:space="preserve">فیعطی رجل </w:t>
      </w:r>
      <w:r>
        <w:rPr>
          <w:rStyle w:val="FootnoteAnchor"/>
          <w:rtl w:val="true"/>
        </w:rPr>
        <w:footnoteReference w:id="592"/>
      </w:r>
      <w:r>
        <w:rPr>
          <w:rFonts w:ascii="IRNazanin" w:hAnsi="IRNazanin" w:eastAsia="IRNazanin"/>
          <w:color w:val="111111"/>
          <w:sz w:val="28"/>
          <w:sz w:val="28"/>
          <w:szCs w:val="28"/>
          <w:rtl w:val="true"/>
          <w:lang w:bidi="fa-IR"/>
        </w:rPr>
        <w:t>دراهم یحج بها عنه فیموت قبل أن</w:t>
      </w:r>
    </w:p>
    <w:p>
      <w:pPr>
        <w:pStyle w:val="BookText"/>
        <w:rPr/>
      </w:pPr>
      <w:r>
        <w:rPr>
          <w:rFonts w:ascii="IRNazanin" w:hAnsi="IRNazanin" w:eastAsia="IRNazanin"/>
          <w:color w:val="111111"/>
          <w:sz w:val="28"/>
          <w:sz w:val="28"/>
          <w:szCs w:val="28"/>
          <w:rtl w:val="true"/>
          <w:lang w:bidi="fa-IR"/>
        </w:rPr>
        <w:t>یحج ثم أعطی الدراهم غیره قال إن مات فی الطریق أو بمکة قبل أن یقضی مناسکه</w:t>
      </w:r>
    </w:p>
    <w:p>
      <w:pPr>
        <w:pStyle w:val="BookText"/>
        <w:rPr/>
      </w:pPr>
      <w:r>
        <w:rPr>
          <w:rFonts w:ascii="IRNazanin" w:hAnsi="IRNazanin" w:eastAsia="IRNazanin"/>
          <w:color w:val="111111"/>
          <w:sz w:val="28"/>
          <w:sz w:val="28"/>
          <w:szCs w:val="28"/>
          <w:rtl w:val="true"/>
          <w:lang w:bidi="fa-IR"/>
        </w:rPr>
        <w:t xml:space="preserve">فإنه یجزی عن الأول قلت فأن ابتلی بشئ یفسد علیه حجة </w:t>
      </w:r>
      <w:r>
        <w:rPr>
          <w:rStyle w:val="FootnoteAnchor"/>
          <w:rtl w:val="true"/>
        </w:rPr>
        <w:footnoteReference w:id="593"/>
      </w:r>
      <w:r>
        <w:rPr>
          <w:rFonts w:ascii="IRNazanin" w:hAnsi="IRNazanin" w:eastAsia="IRNazanin"/>
          <w:color w:val="111111"/>
          <w:sz w:val="28"/>
          <w:sz w:val="28"/>
          <w:szCs w:val="28"/>
          <w:rtl w:val="true"/>
          <w:lang w:bidi="fa-IR"/>
        </w:rPr>
        <w:t>حتی یصیر علیه الحج</w:t>
      </w:r>
    </w:p>
    <w:p>
      <w:pPr>
        <w:pStyle w:val="BookText"/>
        <w:rPr/>
      </w:pPr>
      <w:r>
        <w:rPr>
          <w:rFonts w:ascii="IRNazanin" w:hAnsi="IRNazanin" w:eastAsia="IRNazanin"/>
          <w:color w:val="111111"/>
          <w:sz w:val="28"/>
          <w:sz w:val="28"/>
          <w:szCs w:val="28"/>
          <w:rtl w:val="true"/>
          <w:lang w:bidi="fa-IR"/>
        </w:rPr>
        <w:t>من قابل أیجزی عن الأول قال نعم قلت لان الأجیر ضامن للحج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بعض</w:t>
      </w:r>
    </w:p>
    <w:p>
      <w:pPr>
        <w:pStyle w:val="BookText"/>
        <w:rPr/>
      </w:pPr>
      <w:r>
        <w:rPr>
          <w:rFonts w:ascii="IRNazanin" w:hAnsi="IRNazanin" w:eastAsia="IRNazanin"/>
          <w:color w:val="111111"/>
          <w:sz w:val="28"/>
          <w:sz w:val="28"/>
          <w:szCs w:val="28"/>
          <w:rtl w:val="true"/>
          <w:lang w:bidi="fa-IR"/>
        </w:rPr>
        <w:t xml:space="preserve">رجاله عن أبی عبد الله علیه السلام فی رجل اخذ من رجل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یحج عنه ومات ولم</w:t>
      </w:r>
    </w:p>
    <w:p>
      <w:pPr>
        <w:pStyle w:val="BookText"/>
        <w:rPr/>
      </w:pPr>
      <w:r>
        <w:rPr>
          <w:rFonts w:ascii="IRNazanin" w:hAnsi="IRNazanin" w:eastAsia="IRNazanin"/>
          <w:color w:val="111111"/>
          <w:sz w:val="28"/>
          <w:sz w:val="28"/>
          <w:szCs w:val="28"/>
          <w:rtl w:val="true"/>
          <w:lang w:bidi="fa-IR"/>
        </w:rPr>
        <w:t xml:space="preserve">یخلف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کان حج الأجیر اخذت حجته ودفعت إلی صاحب المال وإن لم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یکن حج کتب لصاحب المال ثواب الحج</w:t>
      </w:r>
      <w:r>
        <w:rPr>
          <w:rFonts w:eastAsia="IRNazanin" w:cs="IRNazanin"/>
          <w:color w:val="111111"/>
          <w:sz w:val="28"/>
          <w:szCs w:val="28"/>
          <w:rtl w:val="true"/>
          <w:lang w:bidi="fa-IR"/>
        </w:rPr>
        <w:t>.</w:t>
      </w:r>
      <w:bookmarkStart w:id="395" w:name="pg16862_230324"/>
    </w:p>
    <w:p>
      <w:pPr>
        <w:pStyle w:val="BookText"/>
        <w:rPr/>
      </w:pPr>
      <w:bookmarkEnd w:id="395"/>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یعقوب بن یزید عن ابن أبی عمیر عن الحسین بن عثمن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ومحمد 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إسحاق بن عمار عن أبی عبد الله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یحج عن آخر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فاجترح فی حجه </w:t>
      </w:r>
      <w:r>
        <w:rPr>
          <w:rStyle w:val="FootnoteAnchor"/>
          <w:rtl w:val="true"/>
        </w:rPr>
        <w:footnoteReference w:id="595"/>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فیه الحج من قابل أو کفارة قال هی للأول تامة</w:t>
      </w:r>
    </w:p>
    <w:p>
      <w:pPr>
        <w:pStyle w:val="BookText"/>
        <w:rPr/>
      </w:pPr>
      <w:r>
        <w:rPr>
          <w:rFonts w:ascii="IRNazanin" w:hAnsi="IRNazanin" w:eastAsia="IRNazanin"/>
          <w:color w:val="111111"/>
          <w:sz w:val="28"/>
          <w:sz w:val="28"/>
          <w:szCs w:val="28"/>
          <w:rtl w:val="true"/>
          <w:lang w:bidi="fa-IR"/>
        </w:rPr>
        <w:t>وعلی هذا ما اجترح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عثمان بن شریک عن إسحاق بن عمار 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خرج حاجا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فی الطریق ما</w:t>
      </w:r>
    </w:p>
    <w:p>
      <w:pPr>
        <w:pStyle w:val="BookText"/>
        <w:rPr/>
      </w:pPr>
      <w:r>
        <w:rPr>
          <w:rFonts w:ascii="IRNazanin" w:hAnsi="IRNazanin" w:eastAsia="IRNazanin"/>
          <w:color w:val="111111"/>
          <w:sz w:val="28"/>
          <w:sz w:val="28"/>
          <w:szCs w:val="28"/>
          <w:rtl w:val="true"/>
          <w:lang w:bidi="fa-IR"/>
        </w:rPr>
        <w:t>یناسب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باب حکم من اکتری دابة إلی مسافة فقطع بعضها وأعیت فی کتاب</w:t>
      </w:r>
    </w:p>
    <w:p>
      <w:pPr>
        <w:pStyle w:val="BookText"/>
        <w:rPr/>
      </w:pPr>
      <w:r>
        <w:rPr>
          <w:rFonts w:ascii="IRNazanin" w:hAnsi="IRNazanin" w:eastAsia="IRNazanin"/>
          <w:color w:val="111111"/>
          <w:sz w:val="28"/>
          <w:sz w:val="28"/>
          <w:szCs w:val="28"/>
          <w:rtl w:val="true"/>
          <w:lang w:bidi="fa-IR"/>
        </w:rPr>
        <w:t xml:space="preserve">الإجارة وباب حکم من استأجر أجیرا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یحفر بئرا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قامات فحفر قامة ثم عجز</w:t>
      </w:r>
    </w:p>
    <w:p>
      <w:p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Heading4"/>
        <w:numPr>
          <w:ilvl w:val="3"/>
          <w:numId w:val="1"/>
        </w:numPr>
        <w:rPr/>
      </w:pPr>
      <w:bookmarkStart w:id="396" w:name="__RefHeading___Toc9964812_417432637"/>
      <w:bookmarkStart w:id="397" w:name="_Toc144"/>
      <w:bookmarkEnd w:id="396"/>
      <w:r>
        <w:rPr>
          <w:rtl w:val="true"/>
        </w:rPr>
        <w:t>(</w:t>
      </w:r>
      <w:r>
        <w:rPr/>
        <w:t>31</w:t>
      </w:r>
      <w:r>
        <w:rPr>
          <w:rtl w:val="true"/>
        </w:rPr>
        <w:t xml:space="preserve">) </w:t>
      </w:r>
      <w:r>
        <w:rPr>
          <w:rtl w:val="true"/>
        </w:rPr>
        <w:t>باب استحباب الطواف وصلاة رکعتین عن عبدالمطلب وأبی طالب وعبد الله وآمنة وفاطمة بنت أسد لوصول الدین</w:t>
      </w:r>
      <w:bookmarkEnd w:id="397"/>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حمدان بن سلیمان عن الحسن بن</w:t>
      </w:r>
    </w:p>
    <w:p>
      <w:pPr>
        <w:pStyle w:val="BookText"/>
        <w:rPr/>
      </w:pPr>
      <w:r>
        <w:rPr>
          <w:rFonts w:ascii="IRNazanin" w:hAnsi="IRNazanin" w:eastAsia="IRNazanin"/>
          <w:color w:val="111111"/>
          <w:sz w:val="28"/>
          <w:sz w:val="28"/>
          <w:szCs w:val="28"/>
          <w:rtl w:val="true"/>
          <w:lang w:bidi="fa-IR"/>
        </w:rPr>
        <w:t xml:space="preserve">محمد بن سلام عن أحمد بن بکر بن عصام عن داود الرقی فقیه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w:t>
      </w:r>
    </w:p>
    <w:p>
      <w:pPr>
        <w:pStyle w:val="BookText"/>
        <w:rPr/>
      </w:pPr>
      <w:r>
        <w:rPr>
          <w:rFonts w:ascii="IRNazanin" w:hAnsi="IRNazanin" w:eastAsia="IRNazanin"/>
          <w:color w:val="111111"/>
          <w:sz w:val="28"/>
          <w:sz w:val="28"/>
          <w:szCs w:val="28"/>
          <w:rtl w:val="true"/>
          <w:lang w:bidi="fa-IR"/>
        </w:rPr>
        <w:t>داود الرقی قال دخلت علی أبی عبد الله علیه السلام ولی علی رجل مال قد خفت</w:t>
      </w:r>
    </w:p>
    <w:p>
      <w:pPr>
        <w:pStyle w:val="BookText"/>
        <w:rPr/>
      </w:pPr>
      <w:r>
        <w:rPr>
          <w:rFonts w:ascii="IRNazanin" w:hAnsi="IRNazanin" w:eastAsia="IRNazanin"/>
          <w:color w:val="111111"/>
          <w:sz w:val="28"/>
          <w:sz w:val="28"/>
          <w:szCs w:val="28"/>
          <w:rtl w:val="true"/>
          <w:lang w:bidi="fa-IR"/>
        </w:rPr>
        <w:t xml:space="preserve">تواه </w:t>
      </w:r>
      <w:r>
        <w:rPr>
          <w:rStyle w:val="FootnoteAnchor"/>
          <w:rtl w:val="true"/>
        </w:rPr>
        <w:footnoteReference w:id="596"/>
      </w:r>
      <w:r>
        <w:rPr>
          <w:rFonts w:ascii="IRNazanin" w:hAnsi="IRNazanin" w:eastAsia="IRNazanin"/>
          <w:color w:val="111111"/>
          <w:sz w:val="28"/>
          <w:sz w:val="28"/>
          <w:szCs w:val="28"/>
          <w:rtl w:val="true"/>
          <w:lang w:bidi="fa-IR"/>
        </w:rPr>
        <w:t xml:space="preserve">فشکوت الیه ذلک فقال لی إذا سرت بمکة فطف عن عبد المطلب طوافا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رکعتین عنه وطف عن أبی طالب </w:t>
      </w:r>
      <w:r>
        <w:rPr>
          <w:rStyle w:val="FootnoteAnchor"/>
          <w:rtl w:val="true"/>
        </w:rPr>
        <w:footnoteReference w:id="597"/>
      </w:r>
      <w:r>
        <w:rPr>
          <w:rFonts w:ascii="IRNazanin" w:hAnsi="IRNazanin" w:eastAsia="IRNazanin"/>
          <w:color w:val="111111"/>
          <w:sz w:val="28"/>
          <w:sz w:val="28"/>
          <w:szCs w:val="28"/>
          <w:rtl w:val="true"/>
          <w:lang w:bidi="fa-IR"/>
        </w:rPr>
        <w:t xml:space="preserve">طوافا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رکعتین وطف عن عبد الله</w:t>
      </w:r>
      <w:bookmarkStart w:id="398" w:name="pg16862_230325"/>
    </w:p>
    <w:p>
      <w:pPr>
        <w:pStyle w:val="BookText"/>
        <w:rPr/>
      </w:pPr>
      <w:bookmarkEnd w:id="398"/>
      <w:r>
        <w:rPr>
          <w:rFonts w:ascii="IRNazanin" w:hAnsi="IRNazanin" w:eastAsia="IRNazanin"/>
          <w:color w:val="111111"/>
          <w:sz w:val="28"/>
          <w:sz w:val="28"/>
          <w:szCs w:val="28"/>
          <w:rtl w:val="true"/>
          <w:lang w:bidi="fa-IR"/>
        </w:rPr>
        <w:t xml:space="preserve">طوافا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عنه رکعتین وطف عن آمنة طوافا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عنها رکعتین وطف عن فاطمة</w:t>
      </w:r>
    </w:p>
    <w:p>
      <w:pPr>
        <w:pStyle w:val="BookText"/>
        <w:rPr/>
      </w:pPr>
      <w:r>
        <w:rPr>
          <w:rFonts w:ascii="IRNazanin" w:hAnsi="IRNazanin" w:eastAsia="IRNazanin"/>
          <w:color w:val="111111"/>
          <w:sz w:val="28"/>
          <w:sz w:val="28"/>
          <w:szCs w:val="28"/>
          <w:rtl w:val="true"/>
          <w:lang w:bidi="fa-IR"/>
        </w:rPr>
        <w:t xml:space="preserve">بنت أسد طوافا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عنها رکعتین ثم ادع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یرد علیک</w:t>
      </w:r>
    </w:p>
    <w:p>
      <w:pPr>
        <w:pStyle w:val="BookText"/>
        <w:rPr/>
      </w:pPr>
      <w:r>
        <w:rPr>
          <w:rFonts w:ascii="IRNazanin" w:hAnsi="IRNazanin" w:eastAsia="IRNazanin"/>
          <w:color w:val="111111"/>
          <w:sz w:val="28"/>
          <w:sz w:val="28"/>
          <w:szCs w:val="28"/>
          <w:rtl w:val="true"/>
          <w:lang w:bidi="fa-IR"/>
        </w:rPr>
        <w:t xml:space="preserve">مالک قال ففعلت ذلک ثم خرجت من باب الصفا وإذا غریمی </w:t>
      </w:r>
      <w:r>
        <w:rPr>
          <w:rStyle w:val="FootnoteAnchor"/>
          <w:rtl w:val="true"/>
        </w:rPr>
        <w:footnoteReference w:id="598"/>
      </w:r>
      <w:r>
        <w:rPr>
          <w:rFonts w:ascii="IRNazanin" w:hAnsi="IRNazanin" w:eastAsia="IRNazanin"/>
          <w:color w:val="111111"/>
          <w:sz w:val="28"/>
          <w:sz w:val="28"/>
          <w:szCs w:val="28"/>
          <w:rtl w:val="true"/>
          <w:lang w:bidi="fa-IR"/>
        </w:rPr>
        <w:t>واقف یقول یا داود</w:t>
      </w:r>
    </w:p>
    <w:p>
      <w:pPr>
        <w:pStyle w:val="BookText"/>
        <w:rPr/>
      </w:pPr>
      <w:r>
        <w:rPr>
          <w:rFonts w:ascii="IRNazanin" w:hAnsi="IRNazanin" w:eastAsia="IRNazanin"/>
          <w:color w:val="111111"/>
          <w:sz w:val="28"/>
          <w:sz w:val="28"/>
          <w:szCs w:val="28"/>
          <w:rtl w:val="true"/>
          <w:lang w:bidi="fa-IR"/>
        </w:rPr>
        <w:t>حبستنی تعال فاقبض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علی بن عبید الله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والله</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 أبیه وأمه وعن أب رسول الله صلی الله علیه وآله حتی</w:t>
      </w:r>
    </w:p>
    <w:p>
      <w:pPr>
        <w:pStyle w:val="BookText"/>
        <w:rPr/>
      </w:pPr>
      <w:r>
        <w:rPr>
          <w:rFonts w:ascii="IRNazanin" w:hAnsi="IRNazanin" w:eastAsia="IRNazanin"/>
          <w:color w:val="111111"/>
          <w:sz w:val="28"/>
          <w:sz w:val="28"/>
          <w:szCs w:val="28"/>
          <w:rtl w:val="true"/>
          <w:lang w:bidi="fa-IR"/>
        </w:rPr>
        <w:t xml:space="preserve">قضی ووصی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ذلک وکل امام منا یفعل ذلک إلی أن یظهر</w:t>
      </w:r>
    </w:p>
    <w:p>
      <w:pPr>
        <w:pStyle w:val="BookText"/>
        <w:rPr/>
      </w:pPr>
      <w:r>
        <w:rPr>
          <w:rFonts w:ascii="IRNazanin" w:hAnsi="IRNazanin" w:eastAsia="IRNazanin"/>
          <w:color w:val="111111"/>
          <w:sz w:val="28"/>
          <w:sz w:val="28"/>
          <w:szCs w:val="28"/>
          <w:rtl w:val="true"/>
          <w:lang w:bidi="fa-IR"/>
        </w:rPr>
        <w:t>الله أمره</w:t>
      </w:r>
      <w:r>
        <w:rPr>
          <w:rFonts w:eastAsia="IRNazanin" w:cs="IRNazanin"/>
          <w:color w:val="111111"/>
          <w:sz w:val="28"/>
          <w:szCs w:val="28"/>
          <w:rtl w:val="true"/>
          <w:lang w:bidi="fa-IR"/>
        </w:rPr>
        <w:t>.</w:t>
      </w:r>
    </w:p>
    <w:p>
      <w:pPr>
        <w:pStyle w:val="Heading4"/>
        <w:numPr>
          <w:ilvl w:val="3"/>
          <w:numId w:val="1"/>
        </w:numPr>
        <w:rPr/>
      </w:pPr>
      <w:bookmarkStart w:id="399" w:name="__RefHeading___Toc9964814_417432637"/>
      <w:bookmarkStart w:id="400" w:name="_Toc145"/>
      <w:bookmarkEnd w:id="399"/>
      <w:r>
        <w:rPr>
          <w:rtl w:val="true"/>
        </w:rPr>
        <w:t>(</w:t>
      </w:r>
      <w:r>
        <w:rPr/>
        <w:t>32</w:t>
      </w:r>
      <w:r>
        <w:rPr>
          <w:rtl w:val="true"/>
        </w:rPr>
        <w:t xml:space="preserve">) </w:t>
      </w:r>
      <w:r>
        <w:rPr>
          <w:rtl w:val="true"/>
        </w:rPr>
        <w:t>باب انه یستحب الحج والعمرة والطواف عن الأبوین</w:t>
      </w:r>
      <w:r>
        <w:rPr>
          <w:rtl w:val="true"/>
        </w:rPr>
        <w:t>...</w:t>
      </w:r>
      <w:bookmarkEnd w:id="400"/>
    </w:p>
    <w:p>
      <w:pPr>
        <w:pStyle w:val="BookText"/>
        <w:rPr/>
      </w:pPr>
      <w:r>
        <w:rPr>
          <w:rFonts w:ascii="IRNazanin" w:hAnsi="IRNazanin" w:eastAsia="IRNazanin"/>
          <w:color w:val="111111"/>
          <w:sz w:val="28"/>
          <w:sz w:val="28"/>
          <w:szCs w:val="28"/>
          <w:rtl w:val="true"/>
          <w:lang w:bidi="fa-IR"/>
        </w:rPr>
        <w:t>باب انه یستحب الحج والعمرة والطواف عن الأبوین</w:t>
      </w:r>
    </w:p>
    <w:p>
      <w:pPr>
        <w:pStyle w:val="BookText"/>
        <w:rPr/>
      </w:pPr>
      <w:r>
        <w:rPr>
          <w:rFonts w:ascii="IRNazanin" w:hAnsi="IRNazanin" w:eastAsia="IRNazanin"/>
          <w:color w:val="111111"/>
          <w:sz w:val="28"/>
          <w:sz w:val="28"/>
          <w:szCs w:val="28"/>
          <w:rtl w:val="true"/>
          <w:lang w:bidi="fa-IR"/>
        </w:rPr>
        <w:t xml:space="preserve">والأولاد وعن المؤمنین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الأقارب وعن رسول الله صلی الله علیه وآله وعن المعصومین علیهم السلام</w:t>
      </w:r>
    </w:p>
    <w:p>
      <w:pPr>
        <w:pStyle w:val="BookText"/>
        <w:rPr/>
      </w:pPr>
      <w:r>
        <w:rPr>
          <w:rFonts w:ascii="IRNazanin" w:hAnsi="IRNazanin" w:eastAsia="IRNazanin"/>
          <w:color w:val="111111"/>
          <w:sz w:val="28"/>
          <w:sz w:val="28"/>
          <w:szCs w:val="28"/>
          <w:rtl w:val="true"/>
          <w:lang w:bidi="fa-IR"/>
        </w:rPr>
        <w:t>وعن أبی طالب وفاطمة بنت أسد وعن والد رسول الله صلی الله علیه وآله</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عن 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عن بعض أصحابنا عن</w:t>
      </w:r>
    </w:p>
    <w:p>
      <w:pPr>
        <w:pStyle w:val="BookText"/>
        <w:rPr/>
      </w:pPr>
      <w:r>
        <w:rPr>
          <w:rFonts w:ascii="IRNazanin" w:hAnsi="IRNazanin" w:eastAsia="IRNazanin"/>
          <w:color w:val="111111"/>
          <w:sz w:val="28"/>
          <w:sz w:val="28"/>
          <w:szCs w:val="28"/>
          <w:rtl w:val="true"/>
          <w:lang w:bidi="fa-IR"/>
        </w:rPr>
        <w:t xml:space="preserve">عمرو بن الیاس قال حججت معی أبی وأنا صرورة فقلت انی </w:t>
      </w:r>
      <w:r>
        <w:rPr>
          <w:rStyle w:val="FootnoteAnchor"/>
          <w:rtl w:val="true"/>
        </w:rPr>
        <w:footnoteReference w:id="599"/>
      </w:r>
      <w:r>
        <w:rPr>
          <w:rFonts w:ascii="IRNazanin" w:hAnsi="IRNazanin" w:eastAsia="IRNazanin"/>
          <w:color w:val="111111"/>
          <w:sz w:val="28"/>
          <w:sz w:val="28"/>
          <w:szCs w:val="28"/>
          <w:rtl w:val="true"/>
          <w:lang w:bidi="fa-IR"/>
        </w:rPr>
        <w:t>أحب ان اجعل</w:t>
      </w:r>
    </w:p>
    <w:p>
      <w:pPr>
        <w:pStyle w:val="BookText"/>
        <w:rPr/>
      </w:pPr>
      <w:r>
        <w:rPr>
          <w:rFonts w:ascii="IRNazanin" w:hAnsi="IRNazanin" w:eastAsia="IRNazanin"/>
          <w:color w:val="111111"/>
          <w:sz w:val="28"/>
          <w:sz w:val="28"/>
          <w:szCs w:val="28"/>
          <w:rtl w:val="true"/>
          <w:lang w:bidi="fa-IR"/>
        </w:rPr>
        <w:t xml:space="preserve">حجتی عن أمی فإنها قد ماتت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حتی اسئل لک أبا عبد الله</w:t>
      </w:r>
    </w:p>
    <w:p>
      <w:pPr>
        <w:pStyle w:val="BookText"/>
        <w:rPr/>
      </w:pPr>
      <w:r>
        <w:rPr>
          <w:rFonts w:ascii="IRNazanin" w:hAnsi="IRNazanin" w:eastAsia="IRNazanin"/>
          <w:color w:val="111111"/>
          <w:sz w:val="28"/>
          <w:sz w:val="28"/>
          <w:szCs w:val="28"/>
          <w:rtl w:val="true"/>
          <w:lang w:bidi="fa-IR"/>
        </w:rPr>
        <w:t>علیه السلام فقال الیاس لأبی عبد الله علیه السلام وانا اسمع جعلت فداک ان ابنی هذا</w:t>
      </w:r>
    </w:p>
    <w:p>
      <w:pPr>
        <w:pStyle w:val="BookText"/>
        <w:rPr/>
      </w:pPr>
      <w:r>
        <w:rPr>
          <w:rFonts w:ascii="IRNazanin" w:hAnsi="IRNazanin" w:eastAsia="IRNazanin"/>
          <w:color w:val="111111"/>
          <w:sz w:val="28"/>
          <w:sz w:val="28"/>
          <w:szCs w:val="28"/>
          <w:rtl w:val="true"/>
          <w:lang w:bidi="fa-IR"/>
        </w:rPr>
        <w:t>صرورة وقد ماتت أمه فأحب ان یجعل حجته لها أفیجوز ذلک له فقال أبو عبد الله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یکتب له ولها ویکتب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سعید بن عقدة الحافظ قال حدثنی القاسم</w:t>
      </w:r>
    </w:p>
    <w:p>
      <w:pPr>
        <w:pStyle w:val="BookText"/>
        <w:rPr/>
      </w:pPr>
      <w:r>
        <w:rPr>
          <w:rFonts w:ascii="IRNazanin" w:hAnsi="IRNazanin" w:eastAsia="IRNazanin"/>
          <w:color w:val="111111"/>
          <w:sz w:val="28"/>
          <w:sz w:val="28"/>
          <w:szCs w:val="28"/>
          <w:rtl w:val="true"/>
          <w:lang w:bidi="fa-IR"/>
        </w:rPr>
        <w:t xml:space="preserve">بن محمد بن الحسین الجعفی قال حدثنی عبد الله بن جبلة قال حدثنا عمرو بن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الیاس قال حج بی أبی وانا صرورة وماتت أمی وهی صرورة فقلت لأبی انی اجعل</w:t>
      </w:r>
    </w:p>
    <w:p>
      <w:pPr>
        <w:pStyle w:val="BookText"/>
        <w:rPr/>
      </w:pPr>
      <w:r>
        <w:rPr>
          <w:rFonts w:ascii="IRNazanin" w:hAnsi="IRNazanin" w:eastAsia="IRNazanin"/>
          <w:color w:val="111111"/>
          <w:sz w:val="28"/>
          <w:sz w:val="28"/>
          <w:szCs w:val="28"/>
          <w:rtl w:val="true"/>
          <w:lang w:bidi="fa-IR"/>
        </w:rPr>
        <w:t xml:space="preserve">حجتی عن أمی قال کیف یکون هذا وأنت صرورة وأمک صرورة قال فدخل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أبی عبد الله علیه والسلام وانا معه فقال أصلحک الله انی حججت بابنی هذا وهو</w:t>
      </w:r>
    </w:p>
    <w:p>
      <w:pPr>
        <w:pStyle w:val="BookText"/>
        <w:rPr/>
      </w:pPr>
      <w:r>
        <w:rPr>
          <w:rFonts w:ascii="IRNazanin" w:hAnsi="IRNazanin" w:eastAsia="IRNazanin"/>
          <w:color w:val="111111"/>
          <w:sz w:val="28"/>
          <w:sz w:val="28"/>
          <w:szCs w:val="28"/>
          <w:rtl w:val="true"/>
          <w:lang w:bidi="fa-IR"/>
        </w:rPr>
        <w:t>صرورة وماتت أمه وهی صرورة فزعم أنه یجعل حجته عن أمه فقال أحسن هی</w:t>
      </w:r>
    </w:p>
    <w:p>
      <w:pPr>
        <w:pStyle w:val="BookText"/>
        <w:rPr/>
      </w:pPr>
      <w:r>
        <w:rPr>
          <w:rFonts w:ascii="IRNazanin" w:hAnsi="IRNazanin" w:eastAsia="IRNazanin"/>
          <w:color w:val="111111"/>
          <w:sz w:val="28"/>
          <w:sz w:val="28"/>
          <w:szCs w:val="28"/>
          <w:rtl w:val="true"/>
          <w:lang w:bidi="fa-IR"/>
        </w:rPr>
        <w:t>عن أمه أفضل وهی له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ابن أبی نصر عن ابن أبی حمزة عن أبی بصیر قال قال أبو عبد الله علیه السلام من</w:t>
      </w:r>
    </w:p>
    <w:p>
      <w:pPr>
        <w:pStyle w:val="BookText"/>
        <w:rPr/>
      </w:pPr>
      <w:r>
        <w:rPr>
          <w:rFonts w:ascii="IRNazanin" w:hAnsi="IRNazanin" w:eastAsia="IRNazanin"/>
          <w:color w:val="111111"/>
          <w:sz w:val="28"/>
          <w:sz w:val="28"/>
          <w:szCs w:val="28"/>
          <w:rtl w:val="true"/>
          <w:lang w:bidi="fa-IR"/>
        </w:rPr>
        <w:t xml:space="preserve">وصل أباه أو ذا قرابة له فطاف عنه کان له اجره 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وللذی طاف عنه مثل اجره و</w:t>
      </w:r>
    </w:p>
    <w:p>
      <w:pPr>
        <w:pStyle w:val="BookText"/>
        <w:rPr/>
      </w:pPr>
      <w:r>
        <w:rPr>
          <w:rFonts w:ascii="IRNazanin" w:hAnsi="IRNazanin" w:eastAsia="IRNazanin"/>
          <w:color w:val="111111"/>
          <w:sz w:val="28"/>
          <w:sz w:val="28"/>
          <w:szCs w:val="28"/>
          <w:rtl w:val="true"/>
          <w:lang w:bidi="fa-IR"/>
        </w:rPr>
        <w:t>یفضل هو بصلته إیاه بطواف آخر وقال من حج فجعل حجته عن ذی قرابته یصله</w:t>
      </w:r>
    </w:p>
    <w:p>
      <w:pPr>
        <w:pStyle w:val="BookText"/>
        <w:rPr/>
      </w:pPr>
      <w:r>
        <w:rPr>
          <w:rFonts w:ascii="IRNazanin" w:hAnsi="IRNazanin" w:eastAsia="IRNazanin"/>
          <w:color w:val="111111"/>
          <w:sz w:val="28"/>
          <w:sz w:val="28"/>
          <w:szCs w:val="28"/>
          <w:rtl w:val="true"/>
          <w:lang w:bidi="fa-IR"/>
        </w:rPr>
        <w:t>بها کانت حجته کاملة وکان للذی حج عنه مثل اجره ان الله عز وجل واسع لذلک</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إبراهیم النعمانی فی کتاب الغیبة عن عبد</w:t>
      </w:r>
    </w:p>
    <w:p>
      <w:pPr>
        <w:pStyle w:val="BookText"/>
        <w:rPr/>
      </w:pPr>
      <w:r>
        <w:rPr>
          <w:rFonts w:ascii="IRNazanin" w:hAnsi="IRNazanin" w:eastAsia="IRNazanin"/>
          <w:color w:val="111111"/>
          <w:sz w:val="28"/>
          <w:sz w:val="28"/>
          <w:szCs w:val="28"/>
          <w:rtl w:val="true"/>
          <w:lang w:bidi="fa-IR"/>
        </w:rPr>
        <w:t xml:space="preserve">الواحد بن عبد الله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رباح عن أحمد</w:t>
      </w:r>
    </w:p>
    <w:p>
      <w:pPr>
        <w:pStyle w:val="BookText"/>
        <w:rPr/>
      </w:pPr>
      <w:r>
        <w:rPr>
          <w:rFonts w:ascii="IRNazanin" w:hAnsi="IRNazanin" w:eastAsia="IRNazanin"/>
          <w:color w:val="111111"/>
          <w:sz w:val="28"/>
          <w:sz w:val="28"/>
          <w:szCs w:val="28"/>
          <w:rtl w:val="true"/>
          <w:lang w:bidi="fa-IR"/>
        </w:rPr>
        <w:t>بن علی عن عبد الکریم بن عمرو عن أبی حنیفة السائق عن حازم بن حبیب</w:t>
      </w:r>
    </w:p>
    <w:p>
      <w:pPr>
        <w:pStyle w:val="BookText"/>
        <w:rPr/>
      </w:pPr>
      <w:r>
        <w:rPr>
          <w:rFonts w:ascii="IRNazanin" w:hAnsi="IRNazanin" w:eastAsia="IRNazanin"/>
          <w:color w:val="111111"/>
          <w:sz w:val="28"/>
          <w:sz w:val="28"/>
          <w:szCs w:val="28"/>
          <w:rtl w:val="true"/>
          <w:lang w:bidi="fa-IR"/>
        </w:rPr>
        <w:t>قال قلت لابی عبد الله علیه السلام ان أبی هلک وهو رجل أعجمی وقد أردت أن أحج</w:t>
      </w:r>
    </w:p>
    <w:p>
      <w:pPr>
        <w:pStyle w:val="BookText"/>
        <w:rPr/>
      </w:pPr>
      <w:r>
        <w:rPr>
          <w:rFonts w:ascii="IRNazanin" w:hAnsi="IRNazanin" w:eastAsia="IRNazanin"/>
          <w:color w:val="111111"/>
          <w:sz w:val="28"/>
          <w:sz w:val="28"/>
          <w:szCs w:val="28"/>
          <w:rtl w:val="true"/>
          <w:lang w:bidi="fa-IR"/>
        </w:rPr>
        <w:t>عنه وأتصدق فقال افعل فإنه یصل الیه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أحمد بن محمد بن سعید عن القاسم بن محمد</w:t>
      </w:r>
    </w:p>
    <w:p>
      <w:pPr>
        <w:pStyle w:val="BookText"/>
        <w:rPr/>
      </w:pPr>
      <w:r>
        <w:rPr>
          <w:rFonts w:ascii="IRNazanin" w:hAnsi="IRNazanin" w:eastAsia="IRNazanin"/>
          <w:color w:val="111111"/>
          <w:sz w:val="28"/>
          <w:sz w:val="28"/>
          <w:szCs w:val="28"/>
          <w:rtl w:val="true"/>
          <w:lang w:bidi="fa-IR"/>
        </w:rPr>
        <w:t>بن الحسین بن حازم عن عبیس بن هشام عن عبد الله بن جبلة عن سلمة بن نجاح</w:t>
      </w:r>
    </w:p>
    <w:p>
      <w:pPr>
        <w:pStyle w:val="BookText"/>
        <w:rPr/>
      </w:pPr>
      <w:r>
        <w:rPr>
          <w:rFonts w:ascii="IRNazanin" w:hAnsi="IRNazanin" w:eastAsia="IRNazanin"/>
          <w:color w:val="111111"/>
          <w:sz w:val="28"/>
          <w:sz w:val="28"/>
          <w:szCs w:val="28"/>
          <w:rtl w:val="true"/>
          <w:lang w:bidi="fa-IR"/>
        </w:rPr>
        <w:t>عن حازم بن حبیب قال دخلت علی أبی عبد الله علیه السلام فقلت له أصلحک الله ان</w:t>
      </w:r>
    </w:p>
    <w:p>
      <w:pPr>
        <w:pStyle w:val="BookText"/>
        <w:rPr/>
      </w:pPr>
      <w:r>
        <w:rPr>
          <w:rFonts w:ascii="IRNazanin" w:hAnsi="IRNazanin" w:eastAsia="IRNazanin"/>
          <w:color w:val="111111"/>
          <w:sz w:val="28"/>
          <w:sz w:val="28"/>
          <w:szCs w:val="28"/>
          <w:rtl w:val="true"/>
          <w:lang w:bidi="fa-IR"/>
        </w:rPr>
        <w:t>أبوی هلکا ولم یحجا وان الله قد رزق وأحسن فما تری فی الحج عنهما فقال افعل فإنه</w:t>
      </w:r>
    </w:p>
    <w:p>
      <w:pPr>
        <w:pStyle w:val="BookText"/>
        <w:rPr/>
      </w:pPr>
      <w:r>
        <w:rPr>
          <w:rFonts w:ascii="IRNazanin" w:hAnsi="IRNazanin" w:eastAsia="IRNazanin"/>
          <w:color w:val="111111"/>
          <w:sz w:val="28"/>
          <w:sz w:val="28"/>
          <w:szCs w:val="28"/>
          <w:rtl w:val="true"/>
          <w:lang w:bidi="fa-IR"/>
        </w:rPr>
        <w:t>یرد لهما الحدیث</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کتاب الغیبة عن أبی محمد علی بن محمد العلوی</w:t>
      </w:r>
    </w:p>
    <w:p>
      <w:pPr>
        <w:pStyle w:val="BookText"/>
        <w:rPr/>
      </w:pPr>
      <w:r>
        <w:rPr>
          <w:rFonts w:ascii="IRNazanin" w:hAnsi="IRNazanin" w:eastAsia="IRNazanin"/>
          <w:color w:val="111111"/>
          <w:sz w:val="28"/>
          <w:sz w:val="28"/>
          <w:szCs w:val="28"/>
          <w:rtl w:val="true"/>
          <w:lang w:bidi="fa-IR"/>
        </w:rPr>
        <w:t>الموسوی عن عبد الله بن جبلة عن سلمة بن جناح عن حازم بن حبیب قال قلت</w:t>
      </w:r>
    </w:p>
    <w:p>
      <w:pPr>
        <w:pStyle w:val="BookText"/>
        <w:rPr/>
      </w:pPr>
      <w:r>
        <w:rPr>
          <w:rFonts w:ascii="IRNazanin" w:hAnsi="IRNazanin" w:eastAsia="IRNazanin"/>
          <w:color w:val="111111"/>
          <w:sz w:val="28"/>
          <w:sz w:val="28"/>
          <w:szCs w:val="28"/>
          <w:rtl w:val="true"/>
          <w:lang w:bidi="fa-IR"/>
        </w:rPr>
        <w:t>لأبی عبد الله علیه السلام ان أبوی هلکا وقد أنعم الله علی ورزق أفأتصدق عنهما وأحج</w:t>
      </w:r>
    </w:p>
    <w:p>
      <w:pPr>
        <w:pStyle w:val="BookText"/>
        <w:rPr/>
      </w:pPr>
      <w:r>
        <w:rPr>
          <w:rFonts w:ascii="IRNazanin" w:hAnsi="IRNazanin" w:eastAsia="IRNazanin"/>
          <w:color w:val="111111"/>
          <w:sz w:val="28"/>
          <w:sz w:val="28"/>
          <w:szCs w:val="28"/>
          <w:rtl w:val="true"/>
          <w:lang w:bidi="fa-IR"/>
        </w:rPr>
        <w:t>فقال نعم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حمدان الحضینی فی الهدایة عن علی بن عبید الله</w:t>
      </w:r>
    </w:p>
    <w:p>
      <w:pPr>
        <w:pStyle w:val="BookText"/>
        <w:rPr/>
      </w:pPr>
      <w:r>
        <w:rPr>
          <w:rFonts w:ascii="IRNazanin" w:hAnsi="IRNazanin" w:eastAsia="IRNazanin"/>
          <w:color w:val="111111"/>
          <w:sz w:val="28"/>
          <w:sz w:val="28"/>
          <w:szCs w:val="28"/>
          <w:rtl w:val="true"/>
          <w:lang w:bidi="fa-IR"/>
        </w:rPr>
        <w:t>الحسینی قال رکبنا مع سیدنا أبی الحسن علیه السلام إلی دار المتوکل فی یوم السلام</w:t>
      </w:r>
    </w:p>
    <w:p>
      <w:pPr>
        <w:pStyle w:val="BookText"/>
        <w:rPr/>
      </w:pPr>
      <w:r>
        <w:rPr>
          <w:rFonts w:ascii="IRNazanin" w:hAnsi="IRNazanin" w:eastAsia="IRNazanin"/>
          <w:color w:val="111111"/>
          <w:sz w:val="28"/>
          <w:sz w:val="28"/>
          <w:szCs w:val="28"/>
          <w:rtl w:val="true"/>
          <w:lang w:bidi="fa-IR"/>
        </w:rPr>
        <w:t>فسلم سیدنا أبو الحسن وأراد أن ینهض فقال له المتوکل اجلس یا أبا الحسن انی أرید ان</w:t>
      </w:r>
    </w:p>
    <w:p>
      <w:pPr>
        <w:pStyle w:val="BookText"/>
        <w:rPr/>
      </w:pPr>
      <w:r>
        <w:rPr>
          <w:rFonts w:ascii="IRNazanin" w:hAnsi="IRNazanin" w:eastAsia="IRNazanin"/>
          <w:color w:val="111111"/>
          <w:sz w:val="28"/>
          <w:sz w:val="28"/>
          <w:szCs w:val="28"/>
          <w:rtl w:val="true"/>
          <w:lang w:bidi="fa-IR"/>
        </w:rPr>
        <w:t>أسئلک فقال علیه السلام سل فقال له ما فی الآخرة غیر الجنة والنار یحلون به الناس</w:t>
      </w:r>
    </w:p>
    <w:p>
      <w:pPr>
        <w:pStyle w:val="BookText"/>
        <w:rPr/>
      </w:pPr>
      <w:r>
        <w:rPr>
          <w:rFonts w:ascii="IRNazanin" w:hAnsi="IRNazanin" w:eastAsia="IRNazanin"/>
          <w:color w:val="111111"/>
          <w:sz w:val="28"/>
          <w:sz w:val="28"/>
          <w:szCs w:val="28"/>
          <w:rtl w:val="true"/>
          <w:lang w:bidi="fa-IR"/>
        </w:rPr>
        <w:t>فقال أبو الحسن علیه السلام له ما یعلمه الا الله فقال له فعن علم الله أسئلک فقال علیه السلام</w:t>
      </w:r>
    </w:p>
    <w:p>
      <w:pPr>
        <w:pStyle w:val="BookText"/>
        <w:rPr/>
      </w:pPr>
      <w:r>
        <w:rPr>
          <w:rFonts w:ascii="IRNazanin" w:hAnsi="IRNazanin" w:eastAsia="IRNazanin"/>
          <w:color w:val="111111"/>
          <w:sz w:val="28"/>
          <w:sz w:val="28"/>
          <w:szCs w:val="28"/>
          <w:rtl w:val="true"/>
          <w:lang w:bidi="fa-IR"/>
        </w:rPr>
        <w:t>له فعن علم الله أخبرک قال یا أبا الحسن ما رواه الناس ان ابا طالب یوقف إذا حوسب</w:t>
      </w:r>
    </w:p>
    <w:p>
      <w:pPr>
        <w:pStyle w:val="BookText"/>
        <w:rPr/>
      </w:pPr>
      <w:r>
        <w:rPr>
          <w:rFonts w:ascii="IRNazanin" w:hAnsi="IRNazanin" w:eastAsia="IRNazanin"/>
          <w:color w:val="111111"/>
          <w:sz w:val="28"/>
          <w:sz w:val="28"/>
          <w:szCs w:val="28"/>
          <w:rtl w:val="true"/>
          <w:lang w:bidi="fa-IR"/>
        </w:rPr>
        <w:t>الخلائق بین الجنة والنار وفی رجله نعلان من نار یغلی منهما دماغه لا یدخل الجنة</w:t>
      </w:r>
    </w:p>
    <w:p>
      <w:pPr>
        <w:pStyle w:val="BookText"/>
        <w:rPr/>
      </w:pPr>
      <w:r>
        <w:rPr>
          <w:rFonts w:ascii="IRNazanin" w:hAnsi="IRNazanin" w:eastAsia="IRNazanin"/>
          <w:color w:val="111111"/>
          <w:sz w:val="28"/>
          <w:sz w:val="28"/>
          <w:szCs w:val="28"/>
          <w:rtl w:val="true"/>
          <w:lang w:bidi="fa-IR"/>
        </w:rPr>
        <w:t xml:space="preserve">لکفره ولا یدخل النار لکفالته رسول الله صلی الله علیه وآله وصده قریشا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وأیسر</w:t>
      </w:r>
    </w:p>
    <w:p>
      <w:pPr>
        <w:pStyle w:val="BookText"/>
        <w:rPr/>
      </w:pPr>
      <w:r>
        <w:rPr>
          <w:rFonts w:ascii="IRNazanin" w:hAnsi="IRNazanin" w:eastAsia="IRNazanin"/>
          <w:color w:val="111111"/>
          <w:sz w:val="28"/>
          <w:sz w:val="28"/>
          <w:szCs w:val="28"/>
          <w:rtl w:val="true"/>
          <w:lang w:bidi="fa-IR"/>
        </w:rPr>
        <w:t>علی یدیه حتی ظهر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أبو الحسن علیه السلام ویحک لو وضع ایمان أبی طالب علیه السلام</w:t>
      </w:r>
    </w:p>
    <w:p>
      <w:pPr>
        <w:pStyle w:val="BookText"/>
        <w:rPr/>
      </w:pPr>
      <w:r>
        <w:rPr>
          <w:rFonts w:ascii="IRNazanin" w:hAnsi="IRNazanin" w:eastAsia="IRNazanin"/>
          <w:color w:val="111111"/>
          <w:sz w:val="28"/>
          <w:sz w:val="28"/>
          <w:szCs w:val="28"/>
          <w:rtl w:val="true"/>
          <w:lang w:bidi="fa-IR"/>
        </w:rPr>
        <w:t>فی کفة وایمان الخلائق فی کفة أخری لرجع ایمان أبی طالب علیه السلام علی ایمانهم</w:t>
      </w:r>
    </w:p>
    <w:p>
      <w:pPr>
        <w:pStyle w:val="BookText"/>
        <w:rPr/>
      </w:pPr>
      <w:r>
        <w:rPr>
          <w:rFonts w:ascii="IRNazanin" w:hAnsi="IRNazanin" w:eastAsia="IRNazanin"/>
          <w:color w:val="111111"/>
          <w:sz w:val="28"/>
          <w:sz w:val="28"/>
          <w:szCs w:val="28"/>
          <w:rtl w:val="true"/>
          <w:lang w:bidi="fa-IR"/>
        </w:rPr>
        <w:t>إلی أن قال علیه السلام فکان والله أمیر المؤمنین علیه السلام یحج عن أبیه وأمه وعن أب</w:t>
      </w:r>
    </w:p>
    <w:p>
      <w:pPr>
        <w:pStyle w:val="BookText"/>
        <w:rPr/>
      </w:pPr>
      <w:r>
        <w:rPr>
          <w:rFonts w:ascii="IRNazanin" w:hAnsi="IRNazanin" w:eastAsia="IRNazanin"/>
          <w:color w:val="111111"/>
          <w:sz w:val="28"/>
          <w:sz w:val="28"/>
          <w:szCs w:val="28"/>
          <w:rtl w:val="true"/>
          <w:lang w:bidi="fa-IR"/>
        </w:rPr>
        <w:t>رسول الله صلی الله علیه وآله حتی قضی ووصی الحسن والحسین علیهما السلام بمثل ذلک</w:t>
      </w:r>
    </w:p>
    <w:p>
      <w:pPr>
        <w:pStyle w:val="BookText"/>
        <w:rPr/>
      </w:pPr>
      <w:r>
        <w:rPr>
          <w:rFonts w:ascii="IRNazanin" w:hAnsi="IRNazanin" w:eastAsia="IRNazanin"/>
          <w:color w:val="111111"/>
          <w:sz w:val="28"/>
          <w:sz w:val="28"/>
          <w:szCs w:val="28"/>
          <w:rtl w:val="true"/>
          <w:lang w:bidi="fa-IR"/>
        </w:rPr>
        <w:t>وکل امام منا یفعل ذلک إلی أن یظهر الله أمره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ابن أبی نصر عن صفوان الجمال قال دخلت علی أبی عبد الله علیه السلام فدخل علیه</w:t>
      </w:r>
    </w:p>
    <w:p>
      <w:pPr>
        <w:pStyle w:val="BookText"/>
        <w:rPr/>
      </w:pPr>
      <w:r>
        <w:rPr>
          <w:rFonts w:ascii="IRNazanin" w:hAnsi="IRNazanin" w:eastAsia="IRNazanin"/>
          <w:color w:val="111111"/>
          <w:sz w:val="28"/>
          <w:sz w:val="28"/>
          <w:szCs w:val="28"/>
          <w:rtl w:val="true"/>
          <w:lang w:bidi="fa-IR"/>
        </w:rPr>
        <w:t>الحارث بن المغیرة فقال بابی أنت وأمی لی ابنة قیمة لی علی کل شئ وهی</w:t>
      </w:r>
    </w:p>
    <w:p>
      <w:pPr>
        <w:pStyle w:val="BookText"/>
        <w:rPr/>
      </w:pPr>
      <w:r>
        <w:rPr>
          <w:rFonts w:ascii="IRNazanin" w:hAnsi="IRNazanin" w:eastAsia="IRNazanin"/>
          <w:color w:val="111111"/>
          <w:sz w:val="28"/>
          <w:sz w:val="28"/>
          <w:szCs w:val="28"/>
          <w:rtl w:val="true"/>
          <w:lang w:bidi="fa-IR"/>
        </w:rPr>
        <w:t>عاتق أفأجعل لها حجتی قال اما أنه یکون لها اجرها ویکون لک مثل ذلک ولا ینقص</w:t>
      </w:r>
    </w:p>
    <w:p>
      <w:pPr>
        <w:pStyle w:val="BookText"/>
        <w:rPr/>
      </w:pPr>
      <w:r>
        <w:rPr>
          <w:rFonts w:ascii="IRNazanin" w:hAnsi="IRNazanin" w:eastAsia="IRNazanin"/>
          <w:color w:val="111111"/>
          <w:sz w:val="28"/>
          <w:sz w:val="28"/>
          <w:szCs w:val="28"/>
          <w:rtl w:val="true"/>
          <w:lang w:bidi="fa-IR"/>
        </w:rPr>
        <w:t>من اجرها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رجل قال حدثنی عبد الله بن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قال سمعت أبا عبد الله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امرأة فقالت إن ابنتی توفیت</w:t>
      </w:r>
    </w:p>
    <w:p>
      <w:pPr>
        <w:pStyle w:val="BookText"/>
        <w:rPr/>
      </w:pPr>
      <w:r>
        <w:rPr>
          <w:rFonts w:ascii="IRNazanin" w:hAnsi="IRNazanin" w:eastAsia="IRNazanin"/>
          <w:color w:val="111111"/>
          <w:sz w:val="28"/>
          <w:sz w:val="28"/>
          <w:szCs w:val="28"/>
          <w:rtl w:val="true"/>
          <w:lang w:bidi="fa-IR"/>
        </w:rPr>
        <w:t>ولم یکن بها بأس فأحج عنها قال نعم قالت انها کانت مملوکة فقال لا علیک بالدعاء</w:t>
      </w:r>
    </w:p>
    <w:p>
      <w:pPr>
        <w:pStyle w:val="BookText"/>
        <w:rPr/>
      </w:pPr>
      <w:r>
        <w:rPr>
          <w:rFonts w:ascii="IRNazanin" w:hAnsi="IRNazanin" w:eastAsia="IRNazanin"/>
          <w:color w:val="111111"/>
          <w:sz w:val="28"/>
          <w:sz w:val="28"/>
          <w:szCs w:val="28"/>
          <w:rtl w:val="true"/>
          <w:lang w:bidi="fa-IR"/>
        </w:rPr>
        <w:t>فإنه یدخل علیها کما یدخل البیت الهدیة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عن إسحاق بن عمار عن أبی إبراهیم علیه السلام قال سئلته عن الرجل یحج</w:t>
      </w:r>
    </w:p>
    <w:p>
      <w:pPr>
        <w:pStyle w:val="BookText"/>
        <w:rPr/>
      </w:pPr>
      <w:r>
        <w:rPr>
          <w:rFonts w:ascii="IRNazanin" w:hAnsi="IRNazanin" w:eastAsia="IRNazanin"/>
          <w:color w:val="111111"/>
          <w:sz w:val="28"/>
          <w:sz w:val="28"/>
          <w:szCs w:val="28"/>
          <w:rtl w:val="true"/>
          <w:lang w:bidi="fa-IR"/>
        </w:rPr>
        <w:t xml:space="preserve">فیجعل حجته وعمرته أو بعض طوافه لبعض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عنه غائب ببلد</w:t>
      </w:r>
    </w:p>
    <w:p>
      <w:pPr>
        <w:pStyle w:val="BookText"/>
        <w:rPr/>
      </w:pPr>
      <w:r>
        <w:rPr>
          <w:rFonts w:ascii="IRNazanin" w:hAnsi="IRNazanin" w:eastAsia="IRNazanin"/>
          <w:color w:val="111111"/>
          <w:sz w:val="28"/>
          <w:sz w:val="28"/>
          <w:szCs w:val="28"/>
          <w:rtl w:val="true"/>
          <w:lang w:bidi="fa-IR"/>
        </w:rPr>
        <w:t>آخر قال قلت فینقص ذلک من اجره قال لاهی له ولصاحبه وله اجر سوی ذلک</w:t>
      </w:r>
    </w:p>
    <w:p>
      <w:pPr>
        <w:pStyle w:val="BookText"/>
        <w:rPr/>
      </w:pPr>
      <w:r>
        <w:rPr>
          <w:rFonts w:ascii="IRNazanin" w:hAnsi="IRNazanin" w:eastAsia="IRNazanin"/>
          <w:color w:val="111111"/>
          <w:sz w:val="28"/>
          <w:sz w:val="28"/>
          <w:szCs w:val="28"/>
          <w:rtl w:val="true"/>
          <w:lang w:bidi="fa-IR"/>
        </w:rPr>
        <w:t xml:space="preserve">بما وصل </w:t>
      </w:r>
      <w:r>
        <w:rPr>
          <w:rStyle w:val="FootnoteAnchor"/>
          <w:rtl w:val="true"/>
        </w:rPr>
        <w:footnoteReference w:id="601"/>
      </w:r>
      <w:r>
        <w:rPr>
          <w:rFonts w:ascii="IRNazanin" w:hAnsi="IRNazanin" w:eastAsia="IRNazanin"/>
          <w:color w:val="111111"/>
          <w:sz w:val="28"/>
          <w:sz w:val="28"/>
          <w:szCs w:val="28"/>
          <w:rtl w:val="true"/>
          <w:lang w:bidi="fa-IR"/>
        </w:rPr>
        <w:t>قلت وهو میت هل یدخل ذلک علیه قال نعم حتی یکون مسخوطا علیه</w:t>
      </w:r>
    </w:p>
    <w:p>
      <w:pPr>
        <w:pStyle w:val="BookText"/>
        <w:rPr/>
      </w:pPr>
      <w:r>
        <w:rPr>
          <w:rFonts w:ascii="IRNazanin" w:hAnsi="IRNazanin" w:eastAsia="IRNazanin"/>
          <w:color w:val="111111"/>
          <w:sz w:val="28"/>
          <w:sz w:val="28"/>
          <w:szCs w:val="28"/>
          <w:rtl w:val="true"/>
          <w:lang w:bidi="fa-IR"/>
        </w:rPr>
        <w:t xml:space="preserve">فیغفر له أو یکون مضیقا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فیوسع علیه قلت فیعلم هو فی مکانه ان عمل ذلک</w:t>
      </w:r>
    </w:p>
    <w:p>
      <w:pPr>
        <w:pStyle w:val="BookText"/>
        <w:rPr/>
      </w:pPr>
      <w:r>
        <w:rPr>
          <w:rFonts w:ascii="IRNazanin" w:hAnsi="IRNazanin" w:eastAsia="IRNazanin"/>
          <w:color w:val="111111"/>
          <w:sz w:val="28"/>
          <w:sz w:val="28"/>
          <w:szCs w:val="28"/>
          <w:rtl w:val="true"/>
          <w:lang w:bidi="fa-IR"/>
        </w:rPr>
        <w:t xml:space="preserve">لحقه قال نعم قلت وان کان ناصبا </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ینفعه ذلک قال نعم یخفف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ویحتمل</w:t>
      </w:r>
    </w:p>
    <w:p>
      <w:pPr>
        <w:pStyle w:val="BookText"/>
        <w:rPr/>
      </w:pPr>
      <w:r>
        <w:rPr>
          <w:rFonts w:ascii="IRNazanin" w:hAnsi="IRNazanin" w:eastAsia="IRNazanin"/>
          <w:color w:val="111111"/>
          <w:sz w:val="28"/>
          <w:sz w:val="28"/>
          <w:szCs w:val="28"/>
          <w:rtl w:val="true"/>
          <w:lang w:bidi="fa-IR"/>
        </w:rPr>
        <w:t>ان یکون المراد جعل الحج لبعض الأهل بعد اتیانه فیناسب الباب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بن أبی منصور عن أبی المغرا عن إسحاق</w:t>
      </w:r>
    </w:p>
    <w:p>
      <w:pPr>
        <w:pStyle w:val="BookText"/>
        <w:rPr/>
      </w:pPr>
      <w:r>
        <w:rPr>
          <w:rFonts w:ascii="IRNazanin" w:hAnsi="IRNazanin" w:eastAsia="IRNazanin"/>
          <w:color w:val="111111"/>
          <w:sz w:val="28"/>
          <w:sz w:val="28"/>
          <w:szCs w:val="28"/>
          <w:rtl w:val="true"/>
          <w:lang w:bidi="fa-IR"/>
        </w:rPr>
        <w:t>بن عمار قال قلت لأبی عبد الله علیه السلام جعلت فداک أیحج الرجل ویجعله لبعض</w:t>
      </w:r>
    </w:p>
    <w:p>
      <w:pPr>
        <w:pStyle w:val="BookText"/>
        <w:rPr/>
      </w:pPr>
      <w:r>
        <w:rPr>
          <w:rFonts w:ascii="IRNazanin" w:hAnsi="IRNazanin" w:eastAsia="IRNazanin"/>
          <w:color w:val="111111"/>
          <w:sz w:val="28"/>
          <w:sz w:val="28"/>
          <w:szCs w:val="28"/>
          <w:rtl w:val="true"/>
          <w:lang w:bidi="fa-IR"/>
        </w:rPr>
        <w:t xml:space="preserve">اهله وهو ببلد آخر هل یجوز ذلک له قال فقال نعم قال قلت فینقص من اجره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p>
    <w:p>
      <w:pPr>
        <w:pStyle w:val="BookText"/>
        <w:rPr/>
      </w:pPr>
      <w:r>
        <w:rPr>
          <w:rFonts w:ascii="IRNazanin" w:hAnsi="IRNazanin" w:eastAsia="IRNazanin"/>
          <w:color w:val="111111"/>
          <w:sz w:val="28"/>
          <w:sz w:val="28"/>
          <w:szCs w:val="28"/>
          <w:rtl w:val="true"/>
          <w:lang w:bidi="fa-IR"/>
        </w:rPr>
        <w:t>إلی قوله وله اجر سوی ذلک بما وصل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وصل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أو عمرة کتب الله عز وجل</w:t>
      </w:r>
    </w:p>
    <w:p>
      <w:pPr>
        <w:pStyle w:val="BookText"/>
        <w:rPr/>
      </w:pPr>
      <w:r>
        <w:rPr>
          <w:rFonts w:ascii="IRNazanin" w:hAnsi="IRNazanin" w:eastAsia="IRNazanin"/>
          <w:color w:val="111111"/>
          <w:sz w:val="28"/>
          <w:sz w:val="28"/>
          <w:szCs w:val="28"/>
          <w:rtl w:val="true"/>
          <w:lang w:bidi="fa-IR"/>
        </w:rPr>
        <w:t xml:space="preserve">له حجتین وعمرتین وکذلک من حمل عن حمیم یضاعف له الاجر ضعفین </w:t>
      </w:r>
      <w:r>
        <w:rPr>
          <w:rStyle w:val="FootnoteAnchor"/>
          <w:rtl w:val="true"/>
        </w:rPr>
        <w:footnoteReference w:id="603"/>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علیه السلام قال سئلته عن رجل جعل ثلث حجته لمیت وثلثیها لحی قال للمیت فاما</w:t>
      </w:r>
    </w:p>
    <w:p>
      <w:pPr>
        <w:pStyle w:val="BookText"/>
        <w:rPr/>
      </w:pPr>
      <w:r>
        <w:rPr>
          <w:rFonts w:ascii="IRNazanin" w:hAnsi="IRNazanin" w:eastAsia="IRNazanin"/>
          <w:color w:val="111111"/>
          <w:sz w:val="28"/>
          <w:sz w:val="28"/>
          <w:szCs w:val="28"/>
          <w:rtl w:val="true"/>
          <w:lang w:bidi="fa-IR"/>
        </w:rPr>
        <w:t xml:space="preserve">للحی فلا ئل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بخط أبی عبد الله الشاذانی فی کتابه سمعت</w:t>
      </w:r>
    </w:p>
    <w:p>
      <w:pPr>
        <w:pStyle w:val="BookText"/>
        <w:rPr/>
      </w:pPr>
      <w:r>
        <w:rPr>
          <w:rFonts w:ascii="IRNazanin" w:hAnsi="IRNazanin" w:eastAsia="IRNazanin"/>
          <w:color w:val="111111"/>
          <w:sz w:val="28"/>
          <w:sz w:val="28"/>
          <w:szCs w:val="28"/>
          <w:rtl w:val="true"/>
          <w:lang w:bidi="fa-IR"/>
        </w:rPr>
        <w:t>الفضل بن هاشم الهروی یقول ذکر لی کثیرة ما یحج المحمودی فسئلته عن مبلغ</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حجاته فلم یخبرنی بمبلغها وقال رزقت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فقلت له فتحج عن نفسک</w:t>
      </w:r>
    </w:p>
    <w:p>
      <w:pPr>
        <w:pStyle w:val="BookText"/>
        <w:rPr/>
      </w:pPr>
      <w:r>
        <w:rPr>
          <w:rFonts w:ascii="IRNazanin" w:hAnsi="IRNazanin" w:eastAsia="IRNazanin"/>
          <w:color w:val="111111"/>
          <w:sz w:val="28"/>
          <w:sz w:val="28"/>
          <w:szCs w:val="28"/>
          <w:rtl w:val="true"/>
          <w:lang w:bidi="fa-IR"/>
        </w:rPr>
        <w:t xml:space="preserve">أو عن غیرک فقال عن غیری بعد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 عن رسول الله صلی الله</w:t>
      </w:r>
    </w:p>
    <w:p>
      <w:pPr>
        <w:pStyle w:val="BookText"/>
        <w:rPr/>
      </w:pPr>
      <w:r>
        <w:rPr>
          <w:rFonts w:ascii="IRNazanin" w:hAnsi="IRNazanin" w:eastAsia="IRNazanin"/>
          <w:color w:val="111111"/>
          <w:sz w:val="28"/>
          <w:sz w:val="28"/>
          <w:szCs w:val="28"/>
          <w:rtl w:val="true"/>
          <w:lang w:bidi="fa-IR"/>
        </w:rPr>
        <w:t xml:space="preserve">علیه وآله واجعل ما أجازنی الله </w:t>
      </w:r>
      <w:r>
        <w:rPr>
          <w:rStyle w:val="FootnoteAnchor"/>
          <w:rtl w:val="true"/>
        </w:rPr>
        <w:footnoteReference w:id="604"/>
      </w:r>
      <w:r>
        <w:rPr>
          <w:rFonts w:ascii="IRNazanin" w:hAnsi="IRNazanin" w:eastAsia="IRNazanin"/>
          <w:color w:val="111111"/>
          <w:sz w:val="28"/>
          <w:sz w:val="28"/>
          <w:szCs w:val="28"/>
          <w:rtl w:val="true"/>
          <w:lang w:bidi="fa-IR"/>
        </w:rPr>
        <w:t xml:space="preserve">علیه لأولیاء الله </w:t>
      </w:r>
      <w:r>
        <w:rPr>
          <w:rStyle w:val="FootnoteAnchor"/>
          <w:rtl w:val="true"/>
        </w:rPr>
        <w:footnoteReference w:id="605"/>
      </w:r>
      <w:r>
        <w:rPr>
          <w:rFonts w:ascii="IRNazanin" w:hAnsi="IRNazanin" w:eastAsia="IRNazanin"/>
          <w:color w:val="111111"/>
          <w:sz w:val="28"/>
          <w:sz w:val="28"/>
          <w:szCs w:val="28"/>
          <w:rtl w:val="true"/>
          <w:lang w:bidi="fa-IR"/>
        </w:rPr>
        <w:t>واهب مما أثاب علی</w:t>
      </w:r>
    </w:p>
    <w:p>
      <w:pPr>
        <w:pStyle w:val="BookText"/>
        <w:rPr/>
      </w:pPr>
      <w:r>
        <w:rPr>
          <w:rFonts w:ascii="IRNazanin" w:hAnsi="IRNazanin" w:eastAsia="IRNazanin"/>
          <w:color w:val="111111"/>
          <w:sz w:val="28"/>
          <w:sz w:val="28"/>
          <w:szCs w:val="28"/>
          <w:rtl w:val="true"/>
          <w:lang w:bidi="fa-IR"/>
        </w:rPr>
        <w:t>ذلک للمؤمنین والمؤمنات فقلت ما تقول فی حجک فقال أقول اللهم انی أهللت</w:t>
      </w:r>
    </w:p>
    <w:p>
      <w:pPr>
        <w:pStyle w:val="BookText"/>
        <w:rPr/>
      </w:pPr>
      <w:r>
        <w:rPr>
          <w:rFonts w:ascii="IRNazanin" w:hAnsi="IRNazanin" w:eastAsia="IRNazanin"/>
          <w:color w:val="111111"/>
          <w:sz w:val="28"/>
          <w:sz w:val="28"/>
          <w:szCs w:val="28"/>
          <w:rtl w:val="true"/>
          <w:lang w:bidi="fa-IR"/>
        </w:rPr>
        <w:t>لرسولک محمد صلی الله علیه وآله وجعلت جزائی منک لأولیائک الطاهرین</w:t>
      </w:r>
    </w:p>
    <w:p>
      <w:pPr>
        <w:pStyle w:val="BookText"/>
        <w:rPr/>
      </w:pPr>
      <w:r>
        <w:rPr>
          <w:rFonts w:ascii="IRNazanin" w:hAnsi="IRNazanin" w:eastAsia="IRNazanin"/>
          <w:color w:val="111111"/>
          <w:sz w:val="28"/>
          <w:sz w:val="28"/>
          <w:szCs w:val="28"/>
          <w:rtl w:val="true"/>
          <w:lang w:bidi="fa-IR"/>
        </w:rPr>
        <w:t xml:space="preserve">ووهبت ثوابی عنهم لعبادک المؤمنین </w:t>
      </w:r>
      <w:r>
        <w:rPr>
          <w:rStyle w:val="FootnoteAnchor"/>
          <w:rtl w:val="true"/>
        </w:rPr>
        <w:footnoteReference w:id="606"/>
      </w:r>
      <w:r>
        <w:rPr>
          <w:rFonts w:ascii="IRNazanin" w:hAnsi="IRNazanin" w:eastAsia="IRNazanin"/>
          <w:color w:val="111111"/>
          <w:sz w:val="28"/>
          <w:sz w:val="28"/>
          <w:szCs w:val="28"/>
          <w:rtl w:val="true"/>
          <w:lang w:bidi="fa-IR"/>
        </w:rPr>
        <w:t>والمؤمنات بکتابک وسنة نبیک إلی آخر</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w:t>
      </w:r>
    </w:p>
    <w:p>
      <w:pPr>
        <w:pStyle w:val="BookText"/>
        <w:rPr/>
      </w:pP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الکوفی عن علی بن مهزیار عن موسی بن</w:t>
      </w:r>
    </w:p>
    <w:p>
      <w:pPr>
        <w:pStyle w:val="BookText"/>
        <w:rPr/>
      </w:pPr>
      <w:r>
        <w:rPr>
          <w:rFonts w:ascii="IRNazanin" w:hAnsi="IRNazanin" w:eastAsia="IRNazanin"/>
          <w:color w:val="111111"/>
          <w:sz w:val="28"/>
          <w:sz w:val="28"/>
          <w:szCs w:val="28"/>
          <w:rtl w:val="true"/>
          <w:lang w:bidi="fa-IR"/>
        </w:rPr>
        <w:t xml:space="preserve">القاسم قال قلت لأبی جعفر الثانی </w:t>
      </w:r>
      <w:r>
        <w:rPr>
          <w:rStyle w:val="FootnoteAnchor"/>
          <w:rtl w:val="true"/>
        </w:rPr>
        <w:footnoteReference w:id="607"/>
      </w:r>
      <w:r>
        <w:rPr>
          <w:rFonts w:ascii="IRNazanin" w:hAnsi="IRNazanin" w:eastAsia="IRNazanin"/>
          <w:color w:val="111111"/>
          <w:sz w:val="28"/>
          <w:sz w:val="28"/>
          <w:szCs w:val="28"/>
          <w:rtl w:val="true"/>
          <w:lang w:bidi="fa-IR"/>
        </w:rPr>
        <w:t>قد أردت أن أطوف عنک وعن أبیک فقیل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الأوصیاء لا یطاف عنهم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طف ما أمکنک فان </w:t>
      </w:r>
      <w:r>
        <w:rPr>
          <w:rStyle w:val="FootnoteAnchor"/>
          <w:rtl w:val="true"/>
        </w:rPr>
        <w:footnoteReference w:id="608"/>
      </w:r>
      <w:r>
        <w:rPr>
          <w:rFonts w:ascii="IRNazanin" w:hAnsi="IRNazanin" w:eastAsia="IRNazanin"/>
          <w:color w:val="111111"/>
          <w:sz w:val="28"/>
          <w:sz w:val="28"/>
          <w:szCs w:val="28"/>
          <w:rtl w:val="true"/>
          <w:lang w:bidi="fa-IR"/>
        </w:rPr>
        <w:t>ذلک</w:t>
      </w:r>
    </w:p>
    <w:p>
      <w:pPr>
        <w:pStyle w:val="BookText"/>
        <w:rPr/>
      </w:pPr>
      <w:r>
        <w:rPr>
          <w:rFonts w:ascii="IRNazanin" w:hAnsi="IRNazanin" w:eastAsia="IRNazanin"/>
          <w:color w:val="111111"/>
          <w:sz w:val="28"/>
          <w:sz w:val="28"/>
          <w:szCs w:val="28"/>
          <w:rtl w:val="true"/>
          <w:lang w:bidi="fa-IR"/>
        </w:rPr>
        <w:t>جائز ثم قلت له بعد ذلک بثلث سنین انی کنت استأذنتک فی الطواف عنک وعن</w:t>
      </w:r>
    </w:p>
    <w:p>
      <w:pPr>
        <w:pStyle w:val="BookText"/>
        <w:rPr/>
      </w:pPr>
      <w:r>
        <w:rPr>
          <w:rFonts w:ascii="IRNazanin" w:hAnsi="IRNazanin" w:eastAsia="IRNazanin"/>
          <w:color w:val="111111"/>
          <w:sz w:val="28"/>
          <w:sz w:val="28"/>
          <w:szCs w:val="28"/>
          <w:rtl w:val="true"/>
          <w:lang w:bidi="fa-IR"/>
        </w:rPr>
        <w:t xml:space="preserve">أبیک فأذنت لی فی ذلک فطفت عنکما ما شاء الله ثم وقع فی قلبی شئ فعملت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به قال وما هو؟</w:t>
      </w:r>
    </w:p>
    <w:p>
      <w:pPr>
        <w:pStyle w:val="BookText"/>
        <w:rPr/>
      </w:pPr>
      <w:r>
        <w:rPr>
          <w:rFonts w:ascii="IRNazanin" w:hAnsi="IRNazanin" w:eastAsia="IRNazanin"/>
          <w:color w:val="111111"/>
          <w:sz w:val="28"/>
          <w:sz w:val="28"/>
          <w:szCs w:val="28"/>
          <w:rtl w:val="true"/>
          <w:lang w:bidi="fa-IR"/>
        </w:rPr>
        <w:t xml:space="preserve">قلت طفت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فقال ثلث مرات صلی الله علی</w:t>
      </w:r>
    </w:p>
    <w:p>
      <w:pPr>
        <w:pStyle w:val="BookText"/>
        <w:rPr/>
      </w:pPr>
      <w:r>
        <w:rPr>
          <w:rFonts w:ascii="IRNazanin" w:hAnsi="IRNazanin" w:eastAsia="IRNazanin"/>
          <w:color w:val="111111"/>
          <w:sz w:val="28"/>
          <w:sz w:val="28"/>
          <w:szCs w:val="28"/>
          <w:rtl w:val="true"/>
          <w:lang w:bidi="fa-IR"/>
        </w:rPr>
        <w:t xml:space="preserve">رسول الله ثم </w:t>
      </w:r>
      <w:r>
        <w:rPr>
          <w:rStyle w:val="FootnoteAnchor"/>
          <w:rtl w:val="true"/>
        </w:rPr>
        <w:footnoteReference w:id="610"/>
      </w:r>
      <w:r>
        <w:rPr>
          <w:rFonts w:ascii="IRNazanin" w:hAnsi="IRNazanin" w:eastAsia="IRNazanin"/>
          <w:color w:val="111111"/>
          <w:sz w:val="28"/>
          <w:sz w:val="28"/>
          <w:szCs w:val="28"/>
          <w:rtl w:val="true"/>
          <w:lang w:bidi="fa-IR"/>
        </w:rPr>
        <w:t>الیوم الثانی عن أمیر المؤمنین علیه السلام ثم طفت الیوم الثالث عن</w:t>
      </w:r>
    </w:p>
    <w:p>
      <w:pPr>
        <w:pStyle w:val="BookText"/>
        <w:rPr/>
      </w:pPr>
      <w:r>
        <w:rPr>
          <w:rFonts w:ascii="IRNazanin" w:hAnsi="IRNazanin" w:eastAsia="IRNazanin"/>
          <w:color w:val="111111"/>
          <w:sz w:val="28"/>
          <w:sz w:val="28"/>
          <w:szCs w:val="28"/>
          <w:rtl w:val="true"/>
          <w:lang w:bidi="fa-IR"/>
        </w:rPr>
        <w:t xml:space="preserve">الحسن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عن الحسین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عن علی بن الحسین علیهما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عن</w:t>
      </w:r>
    </w:p>
    <w:p>
      <w:pPr>
        <w:pStyle w:val="BookText"/>
        <w:rPr/>
      </w:pPr>
      <w:r>
        <w:rPr>
          <w:rFonts w:ascii="IRNazanin" w:hAnsi="IRNazanin" w:eastAsia="IRNazanin"/>
          <w:color w:val="111111"/>
          <w:sz w:val="28"/>
          <w:sz w:val="28"/>
          <w:szCs w:val="28"/>
          <w:rtl w:val="true"/>
          <w:lang w:bidi="fa-IR"/>
        </w:rPr>
        <w:t xml:space="preserve">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 السابع عن جعفر بن محمد</w:t>
      </w:r>
    </w:p>
    <w:p>
      <w:pPr>
        <w:pStyle w:val="BookText"/>
        <w:rPr/>
      </w:pPr>
      <w:r>
        <w:rPr>
          <w:rFonts w:ascii="IRNazanin" w:hAnsi="IRNazanin" w:eastAsia="IRNazanin"/>
          <w:color w:val="111111"/>
          <w:sz w:val="28"/>
          <w:sz w:val="28"/>
          <w:szCs w:val="28"/>
          <w:rtl w:val="true"/>
          <w:lang w:bidi="fa-IR"/>
        </w:rPr>
        <w:t>علیهما السلام والیوم الثامن عن أبیک موسی علیه السلام والیوم التاسع عن أبیک</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 العاشر عنک یا سیدی وهؤلاء الذین أدین الله بولایتهم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اذن والله تدین الله بالدین الذی لا یقبل من العباد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وربما طفت عن أمک فاطمة علیها السلام وربما لم أطف فقال استکثر</w:t>
      </w:r>
    </w:p>
    <w:p>
      <w:pPr>
        <w:pStyle w:val="BookText"/>
        <w:rPr/>
      </w:pPr>
      <w:r>
        <w:rPr>
          <w:rFonts w:ascii="IRNazanin" w:hAnsi="IRNazanin" w:eastAsia="IRNazanin"/>
          <w:color w:val="111111"/>
          <w:sz w:val="28"/>
          <w:sz w:val="28"/>
          <w:szCs w:val="28"/>
          <w:rtl w:val="true"/>
          <w:lang w:bidi="fa-IR"/>
        </w:rPr>
        <w:t>من هذا فإنه أفضل ما أنت عامله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مروان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التطوع بالصلاة</w:t>
      </w:r>
    </w:p>
    <w:p>
      <w:pPr>
        <w:pStyle w:val="BookText"/>
        <w:rPr/>
      </w:pPr>
      <w:r>
        <w:rPr>
          <w:rFonts w:ascii="IRNazanin" w:hAnsi="IRNazanin" w:eastAsia="IRNazanin"/>
          <w:color w:val="111111"/>
          <w:sz w:val="28"/>
          <w:sz w:val="28"/>
          <w:szCs w:val="28"/>
          <w:rtl w:val="true"/>
          <w:lang w:bidi="fa-IR"/>
        </w:rPr>
        <w:t>عن المیت وکذا الصوم والحج من أبواب قضاء الصلوات قوله علیه السلام ما یمنع</w:t>
      </w:r>
    </w:p>
    <w:p>
      <w:pPr>
        <w:pStyle w:val="BookText"/>
        <w:rPr/>
      </w:pPr>
      <w:r>
        <w:rPr>
          <w:rFonts w:ascii="IRNazanin" w:hAnsi="IRNazanin" w:eastAsia="IRNazanin"/>
          <w:color w:val="111111"/>
          <w:sz w:val="28"/>
          <w:sz w:val="28"/>
          <w:szCs w:val="28"/>
          <w:rtl w:val="true"/>
          <w:lang w:bidi="fa-IR"/>
        </w:rPr>
        <w:t>الرجل منکم ان یبر والدیه حیین ومیتین یصلی عنهما ویتصدق عنهما ویحج عنهما</w:t>
      </w:r>
    </w:p>
    <w:p>
      <w:pPr>
        <w:pStyle w:val="BookText"/>
        <w:rPr/>
      </w:pPr>
      <w:r>
        <w:rPr>
          <w:rFonts w:ascii="IRNazanin" w:hAnsi="IRNazanin" w:eastAsia="IRNazanin"/>
          <w:color w:val="111111"/>
          <w:sz w:val="28"/>
          <w:sz w:val="28"/>
          <w:szCs w:val="28"/>
          <w:rtl w:val="true"/>
          <w:lang w:bidi="fa-IR"/>
        </w:rPr>
        <w:t>ویصوم عنهما فیکون الذی صنع لهما وله مثل ذلک فیزیده الله عز وجل ببره وصلته</w:t>
      </w:r>
    </w:p>
    <w:p>
      <w:pPr>
        <w:pStyle w:val="BookText"/>
        <w:rPr/>
      </w:pPr>
      <w:r>
        <w:rPr>
          <w:rFonts w:ascii="IRNazanin" w:hAnsi="IRNazanin" w:eastAsia="IRNazanin"/>
          <w:color w:val="111111"/>
          <w:sz w:val="28"/>
          <w:sz w:val="28"/>
          <w:szCs w:val="28"/>
          <w:rtl w:val="true"/>
          <w:lang w:bidi="fa-IR"/>
        </w:rPr>
        <w:t xml:space="preserve">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یدخل علی المیت فی قبره الصلاة</w:t>
      </w:r>
    </w:p>
    <w:p>
      <w:pPr>
        <w:pStyle w:val="BookText"/>
        <w:rPr/>
      </w:pPr>
      <w:r>
        <w:rPr>
          <w:rFonts w:ascii="IRNazanin" w:hAnsi="IRNazanin" w:eastAsia="IRNazanin"/>
          <w:color w:val="111111"/>
          <w:sz w:val="28"/>
          <w:sz w:val="28"/>
          <w:szCs w:val="28"/>
          <w:rtl w:val="true"/>
          <w:lang w:bidi="fa-IR"/>
        </w:rPr>
        <w:t>والصوم والحج والصدقة والبر والدعاء ویکتب اجره للذی یفعله وللمیت وفی</w:t>
      </w:r>
    </w:p>
    <w:p>
      <w:pPr>
        <w:pStyle w:val="BookText"/>
        <w:rPr/>
      </w:pPr>
      <w:r>
        <w:rPr>
          <w:rFonts w:ascii="IRNazanin" w:hAnsi="IRNazanin" w:eastAsia="IRNazanin"/>
          <w:color w:val="111111"/>
          <w:sz w:val="28"/>
          <w:sz w:val="28"/>
          <w:szCs w:val="28"/>
          <w:rtl w:val="true"/>
          <w:lang w:bidi="fa-IR"/>
        </w:rPr>
        <w:t xml:space="preserve">کثیر من أحادیثه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یحج ویعتمر ویصلی ویصوم</w:t>
      </w:r>
    </w:p>
    <w:p>
      <w:pPr>
        <w:pStyle w:val="BookText"/>
        <w:rPr/>
      </w:pPr>
      <w:r>
        <w:rPr>
          <w:rFonts w:ascii="IRNazanin" w:hAnsi="IRNazanin" w:eastAsia="IRNazanin"/>
          <w:color w:val="111111"/>
          <w:sz w:val="28"/>
          <w:sz w:val="28"/>
          <w:szCs w:val="28"/>
          <w:rtl w:val="true"/>
          <w:lang w:bidi="fa-IR"/>
        </w:rPr>
        <w:t>ویتصدق عن والدیه وذوی قرابته قال لا بأس به یؤجر فیما یصنع وله اجر بصلته</w:t>
      </w:r>
    </w:p>
    <w:p>
      <w:pPr>
        <w:pStyle w:val="BookText"/>
        <w:rPr/>
      </w:pPr>
      <w:r>
        <w:rPr>
          <w:rFonts w:ascii="IRNazanin" w:hAnsi="IRNazanin" w:eastAsia="IRNazanin"/>
          <w:color w:val="111111"/>
          <w:sz w:val="28"/>
          <w:sz w:val="28"/>
          <w:szCs w:val="28"/>
          <w:rtl w:val="true"/>
          <w:lang w:bidi="fa-IR"/>
        </w:rPr>
        <w:t>قرابته الخ ولاحظ سائر أحادیث الباب فإنها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لا یقدر علی الحج فی</w:t>
      </w:r>
    </w:p>
    <w:p>
      <w:pPr>
        <w:pStyle w:val="BookText"/>
        <w:rPr/>
      </w:pPr>
      <w:r>
        <w:rPr>
          <w:rFonts w:ascii="IRNazanin" w:hAnsi="IRNazanin" w:eastAsia="IRNazanin"/>
          <w:color w:val="111111"/>
          <w:sz w:val="28"/>
          <w:sz w:val="28"/>
          <w:szCs w:val="28"/>
          <w:rtl w:val="true"/>
          <w:lang w:bidi="fa-IR"/>
        </w:rPr>
        <w:t>کل سنة یبعث هدیا أو ثمنه مع أخیه من أبواب فضائل الحج قوله علیه السلام</w:t>
      </w:r>
    </w:p>
    <w:p>
      <w:pPr>
        <w:pStyle w:val="BookText"/>
        <w:rPr/>
      </w:pPr>
      <w:r>
        <w:rPr>
          <w:rFonts w:ascii="IRNazanin" w:hAnsi="IRNazanin" w:eastAsia="IRNazanin"/>
          <w:color w:val="111111"/>
          <w:sz w:val="28"/>
          <w:sz w:val="28"/>
          <w:szCs w:val="28"/>
          <w:rtl w:val="true"/>
          <w:lang w:bidi="fa-IR"/>
        </w:rPr>
        <w:t>اما یقدر أحدکم إذا خرج أخوه ان یبعث معه بثمن أضحیة ویأمره ان یطوف عنه</w:t>
      </w:r>
    </w:p>
    <w:p>
      <w:pPr>
        <w:pStyle w:val="BookText"/>
        <w:rPr/>
      </w:pPr>
      <w:r>
        <w:rPr>
          <w:rFonts w:ascii="IRNazanin" w:hAnsi="IRNazanin" w:eastAsia="IRNazanin"/>
          <w:color w:val="111111"/>
          <w:sz w:val="28"/>
          <w:sz w:val="28"/>
          <w:szCs w:val="28"/>
          <w:rtl w:val="true"/>
          <w:lang w:bidi="fa-IR"/>
        </w:rPr>
        <w:t xml:space="preserve">وفی روایة الأزرق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حج عن غیره باجر فلیصنع</w:t>
      </w:r>
    </w:p>
    <w:p>
      <w:pPr>
        <w:pStyle w:val="BookText"/>
        <w:rPr/>
      </w:pPr>
      <w:r>
        <w:rPr>
          <w:rFonts w:ascii="IRNazanin" w:hAnsi="IRNazanin" w:eastAsia="IRNazanin"/>
          <w:color w:val="111111"/>
          <w:sz w:val="28"/>
          <w:sz w:val="28"/>
          <w:szCs w:val="28"/>
          <w:rtl w:val="true"/>
          <w:lang w:bidi="fa-IR"/>
        </w:rPr>
        <w:t>ما شاء من أبواب النیابة قوله یصلح له ان یطوف عن أقاربه فقال علیه السلام إذا قضی</w:t>
      </w:r>
    </w:p>
    <w:p>
      <w:pPr>
        <w:pStyle w:val="BookText"/>
        <w:rPr/>
      </w:pPr>
      <w:r>
        <w:rPr>
          <w:rFonts w:ascii="IRNazanin" w:hAnsi="IRNazanin" w:eastAsia="IRNazanin"/>
          <w:color w:val="111111"/>
          <w:sz w:val="28"/>
          <w:sz w:val="28"/>
          <w:szCs w:val="28"/>
          <w:rtl w:val="true"/>
          <w:lang w:bidi="fa-IR"/>
        </w:rPr>
        <w:t>مناسکه فلیصنع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للرجل</w:t>
      </w:r>
    </w:p>
    <w:p>
      <w:pPr>
        <w:pStyle w:val="BookText"/>
        <w:rPr/>
      </w:pPr>
      <w:r>
        <w:rPr>
          <w:rFonts w:ascii="IRNazanin" w:hAnsi="IRNazanin" w:eastAsia="IRNazanin"/>
          <w:color w:val="111111"/>
          <w:sz w:val="28"/>
          <w:sz w:val="28"/>
          <w:szCs w:val="28"/>
          <w:rtl w:val="true"/>
          <w:lang w:bidi="fa-IR"/>
        </w:rPr>
        <w:t xml:space="preserve">ان یحج فیجعله بعد الاتیان عن اهله وباب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طاف بالبیت وصلی ثم قال</w:t>
      </w:r>
    </w:p>
    <w:p>
      <w:pPr>
        <w:pStyle w:val="BookText"/>
        <w:rPr/>
      </w:pPr>
      <w:r>
        <w:rPr>
          <w:rFonts w:ascii="IRNazanin" w:hAnsi="IRNazanin" w:eastAsia="IRNazanin"/>
          <w:color w:val="111111"/>
          <w:sz w:val="28"/>
          <w:sz w:val="28"/>
          <w:szCs w:val="28"/>
          <w:rtl w:val="true"/>
          <w:lang w:bidi="fa-IR"/>
        </w:rPr>
        <w:t xml:space="preserve">هذا عن أبی وأمی الخ وباب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یطاف عن الرجل وهو مقیم بمکة وباب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ینبغی أن یقول من حج أو طاف عن غیره وباب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حج عن الاخر</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البجلی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متعة لأهل مکة من أبواب وجوه</w:t>
      </w:r>
      <w:bookmarkStart w:id="401" w:name="pg16862_230331"/>
    </w:p>
    <w:p>
      <w:pPr>
        <w:pStyle w:val="BookText"/>
        <w:rPr/>
      </w:pPr>
      <w:bookmarkEnd w:id="401"/>
      <w:r>
        <w:rPr>
          <w:rFonts w:ascii="IRNazanin" w:hAnsi="IRNazanin" w:eastAsia="IRNazanin"/>
          <w:color w:val="111111"/>
          <w:sz w:val="28"/>
          <w:sz w:val="28"/>
          <w:szCs w:val="28"/>
          <w:rtl w:val="true"/>
          <w:lang w:bidi="fa-IR"/>
        </w:rPr>
        <w:t xml:space="preserve">الحج قوله فربما حججت عن أبیک وربما حججت عن الرجل من إخوانی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وفی روایة ابن أعین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ربما حججت عن بعض إخوانی</w:t>
      </w:r>
    </w:p>
    <w:p>
      <w:pPr>
        <w:pStyle w:val="BookText"/>
        <w:rPr/>
      </w:pPr>
      <w:r>
        <w:rPr>
          <w:rFonts w:ascii="IRNazanin" w:hAnsi="IRNazanin" w:eastAsia="IRNazanin"/>
          <w:color w:val="111111"/>
          <w:sz w:val="28"/>
          <w:sz w:val="28"/>
          <w:szCs w:val="28"/>
          <w:rtl w:val="true"/>
          <w:lang w:bidi="fa-IR"/>
        </w:rPr>
        <w:t>أو عن نفسی فکیف اصنع فقال له تمتع</w:t>
      </w:r>
      <w:r>
        <w:rPr>
          <w:rFonts w:eastAsia="IRNazanin" w:cs="IRNazanin"/>
          <w:color w:val="111111"/>
          <w:sz w:val="28"/>
          <w:szCs w:val="28"/>
          <w:rtl w:val="true"/>
          <w:lang w:bidi="fa-IR"/>
        </w:rPr>
        <w:t>.</w:t>
      </w:r>
    </w:p>
    <w:p>
      <w:pPr>
        <w:pStyle w:val="Heading4"/>
        <w:numPr>
          <w:ilvl w:val="3"/>
          <w:numId w:val="1"/>
        </w:numPr>
        <w:rPr/>
      </w:pPr>
      <w:bookmarkStart w:id="402" w:name="__RefHeading___Toc9964816_417432637"/>
      <w:bookmarkStart w:id="403" w:name="_Toc146"/>
      <w:bookmarkEnd w:id="402"/>
      <w:r>
        <w:rPr>
          <w:rtl w:val="true"/>
        </w:rPr>
        <w:t>(</w:t>
      </w:r>
      <w:r>
        <w:rPr/>
        <w:t>33</w:t>
      </w:r>
      <w:r>
        <w:rPr>
          <w:rtl w:val="true"/>
        </w:rPr>
        <w:t xml:space="preserve">) </w:t>
      </w:r>
      <w:r>
        <w:rPr>
          <w:rtl w:val="true"/>
        </w:rPr>
        <w:t xml:space="preserve">باب انه لا یحج عن الناصب ولا یحج به الا ان یکون له ابا </w:t>
      </w:r>
      <w:r>
        <w:rPr>
          <w:rtl w:val="true"/>
        </w:rPr>
        <w:t>".</w:t>
      </w:r>
      <w:bookmarkEnd w:id="403"/>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 بن مهزیار</w:t>
      </w:r>
    </w:p>
    <w:p>
      <w:pPr>
        <w:pStyle w:val="BookText"/>
        <w:rPr/>
      </w:pPr>
      <w:r>
        <w:rPr>
          <w:rFonts w:ascii="IRNazanin" w:hAnsi="IRNazanin" w:eastAsia="IRNazanin"/>
          <w:color w:val="111111"/>
          <w:sz w:val="28"/>
          <w:sz w:val="28"/>
          <w:szCs w:val="28"/>
          <w:rtl w:val="true"/>
          <w:lang w:bidi="fa-IR"/>
        </w:rPr>
        <w:t>قال کتبت الیه الرجل یحج عن الناصب هل علیه اثم إذا حج عن الناصب وهل</w:t>
      </w:r>
    </w:p>
    <w:p>
      <w:pPr>
        <w:pStyle w:val="BookText"/>
        <w:rPr/>
      </w:pPr>
      <w:r>
        <w:rPr>
          <w:rFonts w:ascii="IRNazanin" w:hAnsi="IRNazanin" w:eastAsia="IRNazanin"/>
          <w:color w:val="111111"/>
          <w:sz w:val="28"/>
          <w:sz w:val="28"/>
          <w:szCs w:val="28"/>
          <w:rtl w:val="true"/>
          <w:lang w:bidi="fa-IR"/>
        </w:rPr>
        <w:t xml:space="preserve">ینفع ذلک الناصب أم لا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یحج عن الناصب ولا یحج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محمد بن عیسی عن الحسین بن سعید عن محمد بن أبی عمیر عن وهب بن</w:t>
      </w:r>
    </w:p>
    <w:p>
      <w:pPr>
        <w:pStyle w:val="BookText"/>
        <w:rPr/>
      </w:pPr>
      <w:r>
        <w:rPr>
          <w:rFonts w:ascii="IRNazanin" w:hAnsi="IRNazanin" w:eastAsia="IRNazanin"/>
          <w:color w:val="111111"/>
          <w:sz w:val="28"/>
          <w:sz w:val="28"/>
          <w:szCs w:val="28"/>
          <w:rtl w:val="true"/>
          <w:lang w:bidi="fa-IR"/>
        </w:rPr>
        <w:t>عبد ربه قال قلت لأبی عبد الله علیه السلام أیحج الرجل عن الناصب فقال لا فقلت فإن کان أبی</w:t>
      </w:r>
    </w:p>
    <w:p>
      <w:pPr>
        <w:pStyle w:val="BookText"/>
        <w:rPr/>
      </w:pPr>
      <w:r>
        <w:rPr>
          <w:rFonts w:ascii="IRNazanin" w:hAnsi="IRNazanin" w:eastAsia="IRNazanin"/>
          <w:color w:val="111111"/>
          <w:sz w:val="28"/>
          <w:sz w:val="28"/>
          <w:szCs w:val="28"/>
          <w:rtl w:val="true"/>
          <w:lang w:bidi="fa-IR"/>
        </w:rPr>
        <w:t xml:space="preserve">قال إن کان أباک فنعم فقیه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وهب بن عبد ربه للصادق علیه السلام أیحج</w:t>
      </w:r>
    </w:p>
    <w:p>
      <w:pPr>
        <w:pStyle w:val="BookText"/>
        <w:rPr/>
      </w:pPr>
      <w:r>
        <w:rPr>
          <w:rFonts w:ascii="IRNazanin" w:hAnsi="IRNazanin" w:eastAsia="IRNazanin"/>
          <w:color w:val="111111"/>
          <w:sz w:val="28"/>
          <w:sz w:val="28"/>
          <w:szCs w:val="28"/>
          <w:rtl w:val="true"/>
          <w:lang w:bidi="fa-IR"/>
        </w:rPr>
        <w:t>الرجل عن الناصب فقال لا قلت فإن کان أبی فقال إن کان أباک فحج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التطوع بالصلاة</w:t>
      </w:r>
    </w:p>
    <w:p>
      <w:pPr>
        <w:pStyle w:val="BookText"/>
        <w:rPr/>
      </w:pPr>
      <w:r>
        <w:rPr>
          <w:rFonts w:ascii="IRNazanin" w:hAnsi="IRNazanin" w:eastAsia="IRNazanin"/>
          <w:color w:val="111111"/>
          <w:sz w:val="28"/>
          <w:sz w:val="28"/>
          <w:szCs w:val="28"/>
          <w:rtl w:val="true"/>
          <w:lang w:bidi="fa-IR"/>
        </w:rPr>
        <w:t>عن المیت من أبواب قضاء الصلوات قوله الرجل یحج ویعتمر ویصوم ویتصدق</w:t>
      </w:r>
    </w:p>
    <w:p>
      <w:pPr>
        <w:pStyle w:val="BookText"/>
        <w:rPr/>
      </w:pPr>
      <w:r>
        <w:rPr>
          <w:rFonts w:ascii="IRNazanin" w:hAnsi="IRNazanin" w:eastAsia="IRNazanin"/>
          <w:color w:val="111111"/>
          <w:sz w:val="28"/>
          <w:sz w:val="28"/>
          <w:szCs w:val="28"/>
          <w:rtl w:val="true"/>
          <w:lang w:bidi="fa-IR"/>
        </w:rPr>
        <w:t xml:space="preserve">عن والدیه وذوی قرابته قال علیه السلام لا بأس به یوجر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لا یری</w:t>
      </w:r>
    </w:p>
    <w:p>
      <w:pPr>
        <w:pStyle w:val="BookText"/>
        <w:rPr/>
      </w:pPr>
      <w:r>
        <w:rPr>
          <w:rFonts w:ascii="IRNazanin" w:hAnsi="IRNazanin" w:eastAsia="IRNazanin"/>
          <w:color w:val="111111"/>
          <w:sz w:val="28"/>
          <w:sz w:val="28"/>
          <w:szCs w:val="28"/>
          <w:rtl w:val="true"/>
          <w:lang w:bidi="fa-IR"/>
        </w:rPr>
        <w:t xml:space="preserve">ما أری وهو ناصب قال علیه السلام یخفف عنه ما هو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ویستفاد من اطلاقات</w:t>
      </w:r>
    </w:p>
    <w:p>
      <w:pPr>
        <w:pStyle w:val="BookText"/>
        <w:rPr/>
      </w:pPr>
      <w:r>
        <w:rPr>
          <w:rFonts w:ascii="IRNazanin" w:hAnsi="IRNazanin" w:eastAsia="IRNazanin"/>
          <w:color w:val="111111"/>
          <w:sz w:val="28"/>
          <w:sz w:val="28"/>
          <w:szCs w:val="28"/>
          <w:rtl w:val="true"/>
          <w:lang w:bidi="fa-IR"/>
        </w:rPr>
        <w:t xml:space="preserve">غیر واحد من أحادیث هذا الباب جواز 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 xml:space="preserve">وضع الزکاة فی اهل الولایة من أبواب من یستحق الزکاة وباب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الصدقة علی غیر المؤمن الا من عرف بالنصب من أبواب ما یتأکد استحبابه من الحقوق</w:t>
      </w:r>
    </w:p>
    <w:p>
      <w:pPr>
        <w:pStyle w:val="BookText"/>
        <w:rPr/>
      </w:pPr>
      <w:r>
        <w:rPr>
          <w:rFonts w:ascii="IRNazanin" w:hAnsi="IRNazanin" w:eastAsia="IRNazanin"/>
          <w:color w:val="111111"/>
          <w:sz w:val="28"/>
          <w:sz w:val="28"/>
          <w:szCs w:val="28"/>
          <w:rtl w:val="true"/>
          <w:lang w:bidi="fa-IR"/>
        </w:rPr>
        <w:t>فی المال والصدقات فی کتاب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اسحق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الحج والعمرة عن الأبوین</w:t>
      </w:r>
    </w:p>
    <w:p>
      <w:pPr>
        <w:pStyle w:val="BookText"/>
        <w:rPr/>
      </w:pPr>
      <w:r>
        <w:rPr>
          <w:rFonts w:ascii="IRNazanin" w:hAnsi="IRNazanin" w:eastAsia="IRNazanin"/>
          <w:color w:val="111111"/>
          <w:sz w:val="28"/>
          <w:sz w:val="28"/>
          <w:szCs w:val="28"/>
          <w:rtl w:val="true"/>
          <w:lang w:bidi="fa-IR"/>
        </w:rPr>
        <w:t>من أبواب النیابة قوله الرجل یحج فیجعل حجته أو عمرته أو بعض طوافه لبعض</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ناصبا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ینفعه ذلک قال نعم یخفف عنه ویلاحظ سائر</w:t>
      </w:r>
      <w:bookmarkStart w:id="404" w:name="pg16862_230332"/>
    </w:p>
    <w:p>
      <w:pPr>
        <w:pStyle w:val="BookText"/>
        <w:rPr/>
      </w:pPr>
      <w:bookmarkEnd w:id="404"/>
      <w:r>
        <w:rPr>
          <w:rFonts w:ascii="IRNazanin" w:hAnsi="IRNazanin" w:eastAsia="IRNazanin"/>
          <w:color w:val="111111"/>
          <w:sz w:val="28"/>
          <w:sz w:val="28"/>
          <w:szCs w:val="28"/>
          <w:rtl w:val="true"/>
          <w:lang w:bidi="fa-IR"/>
        </w:rPr>
        <w:t>أحادیث الباب فان غیر واحد منها یدل باطلاقه علی جواز ذلک</w:t>
      </w:r>
      <w:r>
        <w:rPr>
          <w:rFonts w:eastAsia="IRNazanin" w:cs="IRNazanin"/>
          <w:color w:val="111111"/>
          <w:sz w:val="28"/>
          <w:szCs w:val="28"/>
          <w:rtl w:val="true"/>
          <w:lang w:bidi="fa-IR"/>
        </w:rPr>
        <w:t>.</w:t>
      </w:r>
    </w:p>
    <w:p>
      <w:pPr>
        <w:pStyle w:val="Heading4"/>
        <w:numPr>
          <w:ilvl w:val="3"/>
          <w:numId w:val="1"/>
        </w:numPr>
        <w:rPr/>
      </w:pPr>
      <w:bookmarkStart w:id="405" w:name="__RefHeading___Toc9964818_417432637"/>
      <w:bookmarkStart w:id="406" w:name="_Toc147"/>
      <w:bookmarkEnd w:id="405"/>
      <w:r>
        <w:rPr>
          <w:rtl w:val="true"/>
        </w:rPr>
        <w:t>(</w:t>
      </w:r>
      <w:r>
        <w:rPr/>
        <w:t>34</w:t>
      </w:r>
      <w:r>
        <w:rPr>
          <w:rtl w:val="true"/>
        </w:rPr>
        <w:t xml:space="preserve">) </w:t>
      </w:r>
      <w:r>
        <w:rPr>
          <w:rtl w:val="true"/>
        </w:rPr>
        <w:t>باب انه یجوز للرجل ان یحج عن أبیه ویتمتع لنفسه أو لامه</w:t>
      </w:r>
      <w:bookmarkEnd w:id="406"/>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بشیر عن العلا عن محمد بن مسلم عن أبی جعفر</w:t>
      </w:r>
    </w:p>
    <w:p>
      <w:pPr>
        <w:pStyle w:val="BookText"/>
        <w:rPr/>
      </w:pPr>
      <w:r>
        <w:rPr>
          <w:rFonts w:ascii="IRNazanin" w:hAnsi="IRNazanin" w:eastAsia="IRNazanin"/>
          <w:color w:val="111111"/>
          <w:sz w:val="28"/>
          <w:sz w:val="28"/>
          <w:szCs w:val="28"/>
          <w:rtl w:val="true"/>
          <w:lang w:bidi="fa-IR"/>
        </w:rPr>
        <w:t xml:space="preserve">علیه السلام قال سئلته عن رجل یحج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یتمتع قال نعم المتعة له والحج عن أبیه</w:t>
      </w:r>
    </w:p>
    <w:p>
      <w:pPr>
        <w:pStyle w:val="BookText"/>
        <w:rPr/>
      </w:pPr>
      <w:r>
        <w:rPr>
          <w:rFonts w:ascii="IRNazanin" w:hAnsi="IRNazanin" w:eastAsia="IRNazanin"/>
          <w:color w:val="111111"/>
          <w:sz w:val="28"/>
          <w:sz w:val="28"/>
          <w:szCs w:val="28"/>
          <w:rtl w:val="true"/>
          <w:lang w:bidi="fa-IR"/>
        </w:rPr>
        <w:t xml:space="preserve">ویأتی فی روایة الحارث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یجب علیه الهدی أو الأضحیة</w:t>
      </w:r>
    </w:p>
    <w:p>
      <w:pPr>
        <w:pStyle w:val="BookText"/>
        <w:rPr/>
      </w:pPr>
      <w:r>
        <w:rPr>
          <w:rFonts w:ascii="IRNazanin" w:hAnsi="IRNazanin" w:eastAsia="IRNazanin"/>
          <w:color w:val="111111"/>
          <w:sz w:val="28"/>
          <w:sz w:val="28"/>
          <w:szCs w:val="28"/>
          <w:rtl w:val="true"/>
          <w:lang w:bidi="fa-IR"/>
        </w:rPr>
        <w:t>من أبواب الذبح قوله رجل تمتع عن أمه وأهل بحجة عن أبیه قال علیه السلام</w:t>
      </w:r>
    </w:p>
    <w:p>
      <w:pPr>
        <w:pStyle w:val="BookText"/>
        <w:rPr/>
      </w:pPr>
      <w:r>
        <w:rPr>
          <w:rFonts w:ascii="IRNazanin" w:hAnsi="IRNazanin" w:eastAsia="IRNazanin"/>
          <w:color w:val="111111"/>
          <w:sz w:val="28"/>
          <w:sz w:val="28"/>
          <w:szCs w:val="28"/>
          <w:rtl w:val="true"/>
          <w:lang w:bidi="fa-IR"/>
        </w:rPr>
        <w:t>ان ذبح فهو خیر له وإن لم یذبح فلیس علیه شئ</w:t>
      </w:r>
      <w:r>
        <w:rPr>
          <w:rFonts w:eastAsia="IRNazanin" w:cs="IRNazanin"/>
          <w:color w:val="111111"/>
          <w:sz w:val="28"/>
          <w:szCs w:val="28"/>
          <w:rtl w:val="true"/>
          <w:lang w:bidi="fa-IR"/>
        </w:rPr>
        <w:t>.</w:t>
      </w:r>
    </w:p>
    <w:p>
      <w:pPr>
        <w:pStyle w:val="Heading4"/>
        <w:numPr>
          <w:ilvl w:val="3"/>
          <w:numId w:val="1"/>
        </w:numPr>
        <w:rPr/>
      </w:pPr>
      <w:bookmarkStart w:id="407" w:name="__RefHeading___Toc9964820_417432637"/>
      <w:bookmarkStart w:id="408" w:name="_Toc148"/>
      <w:bookmarkEnd w:id="407"/>
      <w:r>
        <w:rPr>
          <w:rtl w:val="true"/>
        </w:rPr>
        <w:t>(</w:t>
      </w:r>
      <w:r>
        <w:rPr/>
        <w:t>35</w:t>
      </w:r>
      <w:r>
        <w:rPr>
          <w:rtl w:val="true"/>
        </w:rPr>
        <w:t xml:space="preserve">) </w:t>
      </w:r>
      <w:r>
        <w:rPr>
          <w:rtl w:val="true"/>
        </w:rPr>
        <w:t>باب استحباب تشریک الأبوین والمؤمنین فی الحج المندوب</w:t>
      </w:r>
      <w:bookmarkEnd w:id="408"/>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معاویة بن عمار</w:t>
      </w:r>
    </w:p>
    <w:p>
      <w:pPr>
        <w:pStyle w:val="BookText"/>
        <w:rPr/>
      </w:pPr>
      <w:r>
        <w:rPr>
          <w:rFonts w:ascii="IRNazanin" w:hAnsi="IRNazanin" w:eastAsia="IRNazanin"/>
          <w:color w:val="111111"/>
          <w:sz w:val="28"/>
          <w:sz w:val="28"/>
          <w:szCs w:val="28"/>
          <w:rtl w:val="true"/>
          <w:lang w:bidi="fa-IR"/>
        </w:rPr>
        <w:t>عن أبی عبد الله علیه السلام قال قلت له أشرک أبوی فی حجتی قال نعم قلت أشرک</w:t>
      </w:r>
    </w:p>
    <w:p>
      <w:pPr>
        <w:pStyle w:val="BookText"/>
        <w:rPr/>
      </w:pPr>
      <w:r>
        <w:rPr>
          <w:rFonts w:ascii="IRNazanin" w:hAnsi="IRNazanin" w:eastAsia="IRNazanin"/>
          <w:color w:val="111111"/>
          <w:sz w:val="28"/>
          <w:sz w:val="28"/>
          <w:szCs w:val="28"/>
          <w:rtl w:val="true"/>
          <w:lang w:bidi="fa-IR"/>
        </w:rPr>
        <w:t xml:space="preserve">اخوتی فی حجتی قال نعم ان الله عز وجل جاعل لک حجا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حجا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اجر</w:t>
      </w:r>
    </w:p>
    <w:p>
      <w:pPr>
        <w:pStyle w:val="BookText"/>
        <w:rPr/>
      </w:pPr>
      <w:r>
        <w:rPr>
          <w:rFonts w:ascii="IRNazanin" w:hAnsi="IRNazanin" w:eastAsia="IRNazanin"/>
          <w:color w:val="111111"/>
          <w:sz w:val="28"/>
          <w:sz w:val="28"/>
          <w:szCs w:val="28"/>
          <w:rtl w:val="true"/>
          <w:lang w:bidi="fa-IR"/>
        </w:rPr>
        <w:t>لصلتک إیاهم قلت فأطوف عن الرجل والمرأة وهم بالکوفة فقال نعم تقول حین</w:t>
      </w:r>
    </w:p>
    <w:p>
      <w:pPr>
        <w:pStyle w:val="BookText"/>
        <w:rPr/>
      </w:pPr>
      <w:r>
        <w:rPr>
          <w:rFonts w:ascii="IRNazanin" w:hAnsi="IRNazanin" w:eastAsia="IRNazanin"/>
          <w:color w:val="111111"/>
          <w:sz w:val="28"/>
          <w:sz w:val="28"/>
          <w:szCs w:val="28"/>
          <w:rtl w:val="true"/>
          <w:lang w:bidi="fa-IR"/>
        </w:rPr>
        <w:t>تفتتح الطواف اللهم تقبل من فلان الذی تطوف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عمار قال قلت لأبی عبد الله علیه السلام ان أبی قد حج</w:t>
      </w:r>
    </w:p>
    <w:p>
      <w:pPr>
        <w:pStyle w:val="BookText"/>
        <w:rPr/>
      </w:pPr>
      <w:r>
        <w:rPr>
          <w:rFonts w:ascii="IRNazanin" w:hAnsi="IRNazanin" w:eastAsia="IRNazanin"/>
          <w:color w:val="111111"/>
          <w:sz w:val="28"/>
          <w:sz w:val="28"/>
          <w:szCs w:val="28"/>
          <w:rtl w:val="true"/>
          <w:lang w:bidi="fa-IR"/>
        </w:rPr>
        <w:t xml:space="preserve">ووالدتی قد حجت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حجا وقد أردت أن أدخلهم فی حجتی کأنی</w:t>
      </w:r>
    </w:p>
    <w:p>
      <w:pPr>
        <w:pStyle w:val="BookText"/>
        <w:rPr/>
      </w:pPr>
      <w:r>
        <w:rPr>
          <w:rFonts w:ascii="IRNazanin" w:hAnsi="IRNazanin" w:eastAsia="IRNazanin"/>
          <w:color w:val="111111"/>
          <w:sz w:val="28"/>
          <w:sz w:val="28"/>
          <w:szCs w:val="28"/>
          <w:rtl w:val="true"/>
          <w:lang w:bidi="fa-IR"/>
        </w:rPr>
        <w:t xml:space="preserve">قد أحببت ان یکونوا معی فقال اجعلهم معک فان الله عز وجل جاعل لهم حجا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حجا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 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بصلتک إیاهم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شاذان عن ابن أبی عمیر عن هشام بن الحکم عن أبی عبد الله علیه السلام فی الرجل</w:t>
      </w:r>
    </w:p>
    <w:p>
      <w:pPr>
        <w:pStyle w:val="BookText"/>
        <w:rPr/>
      </w:pPr>
      <w:r>
        <w:rPr>
          <w:rFonts w:ascii="IRNazanin" w:hAnsi="IRNazanin" w:eastAsia="IRNazanin"/>
          <w:color w:val="111111"/>
          <w:sz w:val="28"/>
          <w:sz w:val="28"/>
          <w:szCs w:val="28"/>
          <w:rtl w:val="true"/>
          <w:lang w:bidi="fa-IR"/>
        </w:rPr>
        <w:t xml:space="preserve">یشرک أباه وأخاه و </w:t>
      </w:r>
      <w:r>
        <w:rPr>
          <w:rStyle w:val="FootnoteAnchor"/>
          <w:rtl w:val="true"/>
        </w:rPr>
        <w:footnoteReference w:id="611"/>
      </w:r>
      <w:r>
        <w:rPr>
          <w:rFonts w:ascii="IRNazanin" w:hAnsi="IRNazanin" w:eastAsia="IRNazanin"/>
          <w:color w:val="111111"/>
          <w:sz w:val="28"/>
          <w:sz w:val="28"/>
          <w:szCs w:val="28"/>
          <w:rtl w:val="true"/>
          <w:lang w:bidi="fa-IR"/>
        </w:rPr>
        <w:t xml:space="preserve">قرابته فی حجه فقال إذا یکتب لک حج مثل حجهم وتزداد أجرا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w:t>
      </w:r>
    </w:p>
    <w:p>
      <w:pPr>
        <w:pStyle w:val="BookText"/>
        <w:rPr/>
      </w:pPr>
      <w:r>
        <w:rPr>
          <w:rFonts w:ascii="IRNazanin" w:hAnsi="IRNazanin" w:eastAsia="IRNazanin"/>
          <w:color w:val="111111"/>
          <w:sz w:val="28"/>
          <w:sz w:val="28"/>
          <w:szCs w:val="28"/>
          <w:rtl w:val="true"/>
          <w:lang w:bidi="fa-IR"/>
        </w:rPr>
        <w:t>وصلت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الرضوی علیه السلام قال وإذا أحب الرجل</w:t>
      </w:r>
    </w:p>
    <w:p>
      <w:pPr>
        <w:pStyle w:val="BookText"/>
        <w:rPr/>
      </w:pPr>
      <w:r>
        <w:rPr>
          <w:rFonts w:ascii="IRNazanin" w:hAnsi="IRNazanin" w:eastAsia="IRNazanin"/>
          <w:color w:val="111111"/>
          <w:sz w:val="28"/>
          <w:sz w:val="28"/>
          <w:szCs w:val="28"/>
          <w:rtl w:val="true"/>
          <w:lang w:bidi="fa-IR"/>
        </w:rPr>
        <w:t>ان یجعل والده ووالدته فی حجته إذا حج فعل لان الله تعالی یأجرهم ویأجره من غیر أن</w:t>
      </w:r>
    </w:p>
    <w:p>
      <w:pPr>
        <w:pStyle w:val="BookText"/>
        <w:rPr/>
      </w:pPr>
      <w:r>
        <w:rPr>
          <w:rFonts w:ascii="IRNazanin" w:hAnsi="IRNazanin" w:eastAsia="IRNazanin"/>
          <w:color w:val="111111"/>
          <w:sz w:val="28"/>
          <w:sz w:val="28"/>
          <w:szCs w:val="28"/>
          <w:rtl w:val="true"/>
          <w:lang w:bidi="fa-IR"/>
        </w:rPr>
        <w:t xml:space="preserve">ینقص من اجره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یدخل علی المیت فی قبره الصوم والصلاة والصدقة</w:t>
      </w:r>
    </w:p>
    <w:p>
      <w:pPr>
        <w:pStyle w:val="BookText"/>
        <w:rPr/>
      </w:pPr>
      <w:r>
        <w:rPr>
          <w:rFonts w:ascii="IRNazanin" w:hAnsi="IRNazanin" w:eastAsia="IRNazanin"/>
          <w:color w:val="111111"/>
          <w:sz w:val="28"/>
          <w:sz w:val="28"/>
          <w:szCs w:val="28"/>
          <w:rtl w:val="true"/>
          <w:lang w:bidi="fa-IR"/>
        </w:rPr>
        <w:t>والحج والعتق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عبد الله </w:t>
      </w:r>
      <w:r>
        <w:rPr>
          <w:rStyle w:val="FootnoteAnchor"/>
          <w:rtl w:val="true"/>
        </w:rPr>
        <w:footnoteReference w:id="612"/>
      </w:r>
      <w:r>
        <w:rPr>
          <w:rFonts w:ascii="IRNazanin" w:hAnsi="IRNazanin" w:eastAsia="IRNazanin"/>
          <w:color w:val="111111"/>
          <w:sz w:val="28"/>
          <w:sz w:val="28"/>
          <w:szCs w:val="28"/>
          <w:rtl w:val="true"/>
          <w:lang w:bidi="fa-IR"/>
        </w:rPr>
        <w:t>عن أحمد بن أبی عبد الله عن أبی عمران الأرمنی</w:t>
      </w:r>
    </w:p>
    <w:p>
      <w:pPr>
        <w:pStyle w:val="BookText"/>
        <w:rPr/>
      </w:pPr>
      <w:r>
        <w:rPr>
          <w:rFonts w:ascii="IRNazanin" w:hAnsi="IRNazanin" w:eastAsia="IRNazanin"/>
          <w:color w:val="111111"/>
          <w:sz w:val="28"/>
          <w:sz w:val="28"/>
          <w:szCs w:val="28"/>
          <w:rtl w:val="true"/>
          <w:lang w:bidi="fa-IR"/>
        </w:rPr>
        <w:t xml:space="preserve">عن علی بن الحسین عن محمد بن الحسن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لو أشرکت ألفا فی حجتک لکان </w:t>
      </w:r>
      <w:r>
        <w:rPr>
          <w:rStyle w:val="FootnoteAnchor"/>
          <w:rtl w:val="true"/>
        </w:rPr>
        <w:footnoteReference w:id="613"/>
      </w:r>
      <w:r>
        <w:rPr>
          <w:rFonts w:ascii="IRNazanin" w:hAnsi="IRNazanin" w:eastAsia="IRNazanin"/>
          <w:color w:val="111111"/>
          <w:sz w:val="28"/>
          <w:sz w:val="28"/>
          <w:szCs w:val="28"/>
          <w:rtl w:val="true"/>
          <w:lang w:bidi="fa-IR"/>
        </w:rPr>
        <w:t>لکل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حجة من غیر أن ینقص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حجتک شیئا </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 الله</w:t>
      </w:r>
    </w:p>
    <w:p>
      <w:pPr>
        <w:pStyle w:val="BookText"/>
        <w:rPr/>
      </w:pPr>
      <w:r>
        <w:rPr>
          <w:rFonts w:ascii="IRNazanin" w:hAnsi="IRNazanin" w:eastAsia="IRNazanin"/>
          <w:color w:val="111111"/>
          <w:sz w:val="28"/>
          <w:sz w:val="28"/>
          <w:szCs w:val="28"/>
          <w:rtl w:val="true"/>
          <w:lang w:bidi="fa-IR"/>
        </w:rPr>
        <w:t xml:space="preserve">عز وجل جاعل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لصلته إیاهم ومن أراد أن یطوف عن</w:t>
      </w:r>
    </w:p>
    <w:p>
      <w:pPr>
        <w:pStyle w:val="BookText"/>
        <w:rPr/>
      </w:pPr>
      <w:r>
        <w:rPr>
          <w:rFonts w:ascii="IRNazanin" w:hAnsi="IRNazanin" w:eastAsia="IRNazanin"/>
          <w:color w:val="111111"/>
          <w:sz w:val="28"/>
          <w:sz w:val="28"/>
          <w:szCs w:val="28"/>
          <w:rtl w:val="true"/>
          <w:lang w:bidi="fa-IR"/>
        </w:rPr>
        <w:t xml:space="preserve">غیره فلیقل حین یفتتح الطواف اللهم تقبل من فلان ویسمی الذی یطوف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w:t>
      </w:r>
    </w:p>
    <w:p>
      <w:pPr>
        <w:pStyle w:val="BookText"/>
        <w:rPr/>
      </w:pPr>
      <w:r>
        <w:rPr>
          <w:rFonts w:ascii="IRNazanin" w:hAnsi="IRNazanin" w:eastAsia="IRNazanin"/>
          <w:color w:val="111111"/>
          <w:sz w:val="28"/>
          <w:sz w:val="28"/>
          <w:szCs w:val="28"/>
          <w:rtl w:val="true"/>
          <w:lang w:bidi="fa-IR"/>
        </w:rPr>
        <w:t xml:space="preserve">مراده حدیث معاویة 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نقلناه عن کافی صدر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إسماعیل</w:t>
      </w:r>
    </w:p>
    <w:p>
      <w:pPr>
        <w:pStyle w:val="BookText"/>
        <w:rPr/>
      </w:pPr>
      <w:r>
        <w:rPr>
          <w:rFonts w:ascii="IRNazanin" w:hAnsi="IRNazanin" w:eastAsia="IRNazanin"/>
          <w:color w:val="111111"/>
          <w:sz w:val="28"/>
          <w:sz w:val="28"/>
          <w:szCs w:val="28"/>
          <w:rtl w:val="true"/>
          <w:lang w:bidi="fa-IR"/>
        </w:rPr>
        <w:t>قال سئلت أبا الحسن علیه السلام کم أشرک فی حجتی قال کم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علی بن أبی حمزة قال</w:t>
      </w:r>
    </w:p>
    <w:p>
      <w:pPr>
        <w:pStyle w:val="BookText"/>
        <w:rPr/>
      </w:pPr>
      <w:r>
        <w:rPr>
          <w:rFonts w:ascii="IRNazanin" w:hAnsi="IRNazanin" w:eastAsia="IRNazanin"/>
          <w:color w:val="111111"/>
          <w:sz w:val="28"/>
          <w:sz w:val="28"/>
          <w:szCs w:val="28"/>
          <w:rtl w:val="true"/>
          <w:lang w:bidi="fa-IR"/>
        </w:rPr>
        <w:t>سئلت ابا الحسن موسی علیه السلام عن الرجل یشرک فی حجته الأربعة والخمسة</w:t>
      </w:r>
    </w:p>
    <w:p>
      <w:pPr>
        <w:pStyle w:val="BookText"/>
        <w:rPr/>
      </w:pPr>
      <w:r>
        <w:rPr>
          <w:rFonts w:ascii="IRNazanin" w:hAnsi="IRNazanin" w:eastAsia="IRNazanin"/>
          <w:color w:val="111111"/>
          <w:sz w:val="28"/>
          <w:sz w:val="28"/>
          <w:szCs w:val="28"/>
          <w:rtl w:val="true"/>
          <w:lang w:bidi="fa-IR"/>
        </w:rPr>
        <w:t xml:space="preserve">من موالیه فقال إن کانوا صرورة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اجر ولا یجزی عنهم الذی حج عنهم من</w:t>
      </w:r>
    </w:p>
    <w:p>
      <w:pPr>
        <w:pStyle w:val="BookText"/>
        <w:rPr/>
      </w:pPr>
      <w:r>
        <w:rPr>
          <w:rFonts w:ascii="IRNazanin" w:hAnsi="IRNazanin" w:eastAsia="IRNazanin"/>
          <w:color w:val="111111"/>
          <w:sz w:val="28"/>
          <w:sz w:val="28"/>
          <w:szCs w:val="28"/>
          <w:rtl w:val="true"/>
          <w:lang w:bidi="fa-IR"/>
        </w:rPr>
        <w:t>حجة الاسلام والحجة للذی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دفع إلی خمسة نفر حجة واحدة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فی أحادیث الباب التالی ما یناسب الباب فلاحظ</w:t>
      </w:r>
      <w:r>
        <w:rPr>
          <w:rFonts w:eastAsia="IRNazanin" w:cs="IRNazanin"/>
          <w:color w:val="111111"/>
          <w:sz w:val="28"/>
          <w:szCs w:val="28"/>
          <w:rtl w:val="true"/>
          <w:lang w:bidi="fa-IR"/>
        </w:rPr>
        <w:t>.</w:t>
      </w:r>
      <w:bookmarkStart w:id="409" w:name="pg16862_230334"/>
    </w:p>
    <w:p>
      <w:pPr>
        <w:pStyle w:val="Heading4"/>
        <w:numPr>
          <w:ilvl w:val="3"/>
          <w:numId w:val="1"/>
        </w:numPr>
        <w:rPr/>
      </w:pPr>
      <w:bookmarkStart w:id="410" w:name="__RefHeading___Toc9964822_417432637"/>
      <w:bookmarkStart w:id="411" w:name="_Toc149"/>
      <w:bookmarkEnd w:id="409"/>
      <w:bookmarkEnd w:id="410"/>
      <w:r>
        <w:rPr>
          <w:rtl w:val="true"/>
        </w:rPr>
        <w:t>(</w:t>
      </w:r>
      <w:r>
        <w:rPr/>
        <w:t>36</w:t>
      </w:r>
      <w:r>
        <w:rPr>
          <w:rtl w:val="true"/>
        </w:rPr>
        <w:t xml:space="preserve">) </w:t>
      </w:r>
      <w:r>
        <w:rPr>
          <w:rtl w:val="true"/>
        </w:rPr>
        <w:t>باب انه یجوز للرجل ان یحج فیجعله بعد الاتیان عن اهله أو أبیه أو أو أشرکهما فیه</w:t>
      </w:r>
      <w:bookmarkEnd w:id="411"/>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الحسن بن</w:t>
      </w:r>
    </w:p>
    <w:p>
      <w:pPr>
        <w:pStyle w:val="BookText"/>
        <w:rPr/>
      </w:pPr>
      <w:r>
        <w:rPr>
          <w:rFonts w:ascii="IRNazanin" w:hAnsi="IRNazanin" w:eastAsia="IRNazanin"/>
          <w:color w:val="111111"/>
          <w:sz w:val="28"/>
          <w:sz w:val="28"/>
          <w:szCs w:val="28"/>
          <w:rtl w:val="true"/>
          <w:lang w:bidi="fa-IR"/>
        </w:rPr>
        <w:t>علی عن حماد بن عثمان عن الحارث بن المغیرة قال قلت لأبی عبد الله علیه السلام</w:t>
      </w:r>
    </w:p>
    <w:p>
      <w:pPr>
        <w:pStyle w:val="BookText"/>
        <w:rPr/>
      </w:pPr>
      <w:r>
        <w:rPr>
          <w:rFonts w:ascii="IRNazanin" w:hAnsi="IRNazanin" w:eastAsia="IRNazanin"/>
          <w:color w:val="111111"/>
          <w:sz w:val="28"/>
          <w:sz w:val="28"/>
          <w:szCs w:val="28"/>
          <w:rtl w:val="true"/>
          <w:lang w:bidi="fa-IR"/>
        </w:rPr>
        <w:t>وانا بالمدینة بعدما رجعت من مکة انی أردت أن أحج عن ابنتی قال فاجعل ذلک</w:t>
      </w:r>
    </w:p>
    <w:p>
      <w:pPr>
        <w:pStyle w:val="BookText"/>
        <w:rPr/>
      </w:pPr>
      <w:r>
        <w:rPr>
          <w:rFonts w:ascii="IRNazanin" w:hAnsi="IRNazanin" w:eastAsia="IRNazanin"/>
          <w:color w:val="111111"/>
          <w:sz w:val="28"/>
          <w:sz w:val="28"/>
          <w:szCs w:val="28"/>
          <w:rtl w:val="true"/>
          <w:lang w:bidi="fa-IR"/>
        </w:rPr>
        <w:t>لها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رجل للصادق علیه السلام جعلت فداک انی کنت</w:t>
      </w:r>
    </w:p>
    <w:p>
      <w:pPr>
        <w:pStyle w:val="BookText"/>
        <w:rPr/>
      </w:pPr>
      <w:r>
        <w:rPr>
          <w:rFonts w:ascii="IRNazanin" w:hAnsi="IRNazanin" w:eastAsia="IRNazanin"/>
          <w:color w:val="111111"/>
          <w:sz w:val="28"/>
          <w:sz w:val="28"/>
          <w:szCs w:val="28"/>
          <w:rtl w:val="true"/>
          <w:lang w:bidi="fa-IR"/>
        </w:rPr>
        <w:t xml:space="preserve">نویت أن ادخل </w:t>
      </w:r>
      <w:r>
        <w:rPr>
          <w:rStyle w:val="FootnoteAnchor"/>
          <w:rtl w:val="true"/>
        </w:rPr>
        <w:footnoteReference w:id="616"/>
      </w:r>
      <w:r>
        <w:rPr>
          <w:rFonts w:ascii="IRNazanin" w:hAnsi="IRNazanin" w:eastAsia="IRNazanin"/>
          <w:color w:val="111111"/>
          <w:sz w:val="28"/>
          <w:sz w:val="28"/>
          <w:szCs w:val="28"/>
          <w:rtl w:val="true"/>
          <w:lang w:bidi="fa-IR"/>
        </w:rPr>
        <w:t xml:space="preserve">فی حجتی العام أبی </w:t>
      </w:r>
      <w:r>
        <w:rPr>
          <w:rStyle w:val="FootnoteAnchor"/>
          <w:rtl w:val="true"/>
        </w:rPr>
        <w:footnoteReference w:id="617"/>
      </w:r>
      <w:r>
        <w:rPr>
          <w:rFonts w:ascii="IRNazanin" w:hAnsi="IRNazanin" w:eastAsia="IRNazanin"/>
          <w:color w:val="111111"/>
          <w:sz w:val="28"/>
          <w:sz w:val="28"/>
          <w:szCs w:val="28"/>
          <w:rtl w:val="true"/>
          <w:lang w:bidi="fa-IR"/>
        </w:rPr>
        <w:t>أو بعض أهلی فنسیت فقال علیه السلام</w:t>
      </w:r>
    </w:p>
    <w:p>
      <w:pPr>
        <w:pStyle w:val="BookText"/>
        <w:rPr/>
      </w:pPr>
      <w:r>
        <w:rPr>
          <w:rFonts w:ascii="IRNazanin" w:hAnsi="IRNazanin" w:eastAsia="IRNazanin"/>
          <w:color w:val="111111"/>
          <w:sz w:val="28"/>
          <w:sz w:val="28"/>
          <w:szCs w:val="28"/>
          <w:rtl w:val="true"/>
          <w:lang w:bidi="fa-IR"/>
        </w:rPr>
        <w:t>الآن فأشرکهما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اسحق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الحج والعمرة عن الأبوین</w:t>
      </w:r>
    </w:p>
    <w:p>
      <w:pPr>
        <w:pStyle w:val="BookText"/>
        <w:rPr/>
      </w:pPr>
      <w:r>
        <w:rPr>
          <w:rFonts w:ascii="IRNazanin" w:hAnsi="IRNazanin" w:eastAsia="IRNazanin"/>
          <w:color w:val="111111"/>
          <w:sz w:val="28"/>
          <w:sz w:val="28"/>
          <w:szCs w:val="28"/>
          <w:rtl w:val="true"/>
          <w:lang w:bidi="fa-IR"/>
        </w:rPr>
        <w:t xml:space="preserve">والأولاد قوله الرجل یحج فیجعل حجته وعمرته أو بعض طوافه لبعض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له ولصاحبه وله اجر سوی ذلک بما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تناسب الباب ان کان</w:t>
      </w:r>
    </w:p>
    <w:p>
      <w:pPr>
        <w:pStyle w:val="BookText"/>
        <w:rPr/>
      </w:pPr>
      <w:r>
        <w:rPr>
          <w:rFonts w:ascii="IRNazanin" w:hAnsi="IRNazanin" w:eastAsia="IRNazanin"/>
          <w:color w:val="111111"/>
          <w:sz w:val="28"/>
          <w:sz w:val="28"/>
          <w:szCs w:val="28"/>
          <w:rtl w:val="true"/>
          <w:lang w:bidi="fa-IR"/>
        </w:rPr>
        <w:t xml:space="preserve">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فیجعل حجته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بعد الاتیان ولاحظ سائر أحادیث الباب</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لها مناسبة بالمقام</w:t>
      </w:r>
      <w:r>
        <w:rPr>
          <w:rFonts w:eastAsia="Amiri" w:cs="Amiri" w:ascii="Amiri" w:hAnsi="Amiri"/>
          <w:color w:val="111111"/>
          <w:sz w:val="28"/>
          <w:szCs w:val="28"/>
          <w:rtl w:val="true"/>
          <w:lang w:bidi="ar-SA"/>
        </w:rPr>
        <w:t>.</w:t>
      </w:r>
      <w:bookmarkStart w:id="412" w:name="pg16862_230335"/>
    </w:p>
    <w:p>
      <w:pPr>
        <w:pStyle w:val="Heading4"/>
        <w:numPr>
          <w:ilvl w:val="3"/>
          <w:numId w:val="1"/>
        </w:numPr>
        <w:rPr/>
      </w:pPr>
      <w:bookmarkStart w:id="413" w:name="__RefHeading___Toc9964824_417432637"/>
      <w:bookmarkStart w:id="414" w:name="_Toc150"/>
      <w:bookmarkEnd w:id="412"/>
      <w:bookmarkEnd w:id="413"/>
      <w:r>
        <w:rPr>
          <w:rtl w:val="true"/>
        </w:rPr>
        <w:t>(</w:t>
      </w:r>
      <w:r>
        <w:rPr/>
        <w:t>37</w:t>
      </w:r>
      <w:r>
        <w:rPr>
          <w:rtl w:val="true"/>
        </w:rPr>
        <w:t xml:space="preserve">) </w:t>
      </w:r>
      <w:r>
        <w:rPr>
          <w:rtl w:val="true"/>
        </w:rPr>
        <w:t>باب انه من طاف بالبیت وصلی ثم قال هذا عن أبی وأمی وجمیع اهل بلدی فأخبرهم انی قد طفت وصلیت</w:t>
      </w:r>
      <w:bookmarkEnd w:id="414"/>
    </w:p>
    <w:p>
      <w:pPr>
        <w:pStyle w:val="BookText"/>
        <w:rPr/>
      </w:pPr>
      <w:r>
        <w:rPr>
          <w:rFonts w:ascii="IRNazanin" w:hAnsi="IRNazanin" w:eastAsia="IRNazanin"/>
          <w:color w:val="111111"/>
          <w:sz w:val="28"/>
          <w:sz w:val="28"/>
          <w:szCs w:val="28"/>
          <w:rtl w:val="true"/>
          <w:lang w:bidi="fa-IR"/>
        </w:rPr>
        <w:t xml:space="preserve">عنکم لم یکن الا صادقا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من سلم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رأسه مرة واحدة عن أبیه وأمه وجمیع اهل بلده</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w:t>
      </w:r>
    </w:p>
    <w:p>
      <w:pPr>
        <w:pStyle w:val="BookText"/>
        <w:rPr/>
      </w:pPr>
      <w:r>
        <w:rPr>
          <w:rFonts w:ascii="IRNazanin" w:hAnsi="IRNazanin" w:eastAsia="IRNazanin"/>
          <w:color w:val="111111"/>
          <w:sz w:val="28"/>
          <w:sz w:val="28"/>
          <w:szCs w:val="28"/>
          <w:rtl w:val="true"/>
          <w:lang w:bidi="fa-IR"/>
        </w:rPr>
        <w:t xml:space="preserve">بن أحمد عن بعض أصحابنا عن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 عن علی بن</w:t>
      </w:r>
    </w:p>
    <w:p>
      <w:pPr>
        <w:pStyle w:val="BookText"/>
        <w:rPr/>
      </w:pPr>
      <w:r>
        <w:rPr>
          <w:rFonts w:ascii="IRNazanin" w:hAnsi="IRNazanin" w:eastAsia="IRNazanin"/>
          <w:color w:val="111111"/>
          <w:sz w:val="28"/>
          <w:sz w:val="28"/>
          <w:szCs w:val="28"/>
          <w:rtl w:val="true"/>
          <w:lang w:bidi="fa-IR"/>
        </w:rPr>
        <w:t xml:space="preserve">إبراهیم الحضرمی عن أبیه قال رجعت من مکة فلقیت </w:t>
      </w:r>
      <w:r>
        <w:rPr>
          <w:rStyle w:val="FootnoteAnchor"/>
          <w:rtl w:val="true"/>
        </w:rPr>
        <w:footnoteReference w:id="618"/>
      </w:r>
      <w:r>
        <w:rPr>
          <w:rFonts w:ascii="IRNazanin" w:hAnsi="IRNazanin" w:eastAsia="IRNazanin"/>
          <w:color w:val="111111"/>
          <w:sz w:val="28"/>
          <w:sz w:val="28"/>
          <w:szCs w:val="28"/>
          <w:rtl w:val="true"/>
          <w:lang w:bidi="fa-IR"/>
        </w:rPr>
        <w:t xml:space="preserve">ابا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المسجد وهو قاعد فیما بین القبر والمنبر فقلت یا بن رسول الله صلی الله علیه وآله</w:t>
      </w:r>
    </w:p>
    <w:p>
      <w:pPr>
        <w:pStyle w:val="BookText"/>
        <w:rPr/>
      </w:pPr>
      <w:r>
        <w:rPr>
          <w:rFonts w:ascii="IRNazanin" w:hAnsi="IRNazanin" w:eastAsia="IRNazanin"/>
          <w:color w:val="111111"/>
          <w:sz w:val="28"/>
          <w:sz w:val="28"/>
          <w:szCs w:val="28"/>
          <w:rtl w:val="true"/>
          <w:lang w:bidi="fa-IR"/>
        </w:rPr>
        <w:t xml:space="preserve">انی إذا خرجت إلی مکة ربما قال لی الرجل طف عنی أسبوعا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رکعتین فاشتغل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عن ذلک فإذا رجعت لم أدر ما أقول له قال إذا اتیت مکة فقضیت نسکک فطف أسبوعا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 رکعتین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ان هذا الطواف وهاتین الرکعتین عن أبی وأمی</w:t>
      </w:r>
    </w:p>
    <w:p>
      <w:pPr>
        <w:pStyle w:val="BookText"/>
        <w:rPr/>
      </w:pPr>
      <w:r>
        <w:rPr>
          <w:rFonts w:ascii="IRNazanin" w:hAnsi="IRNazanin" w:eastAsia="IRNazanin"/>
          <w:color w:val="111111"/>
          <w:sz w:val="28"/>
          <w:sz w:val="28"/>
          <w:szCs w:val="28"/>
          <w:rtl w:val="true"/>
          <w:lang w:bidi="fa-IR"/>
        </w:rPr>
        <w:t>وعن زوجتی وعن ولدی وعن حامتی وعن جمیع اهل بلدی حرهم وعبدهم و</w:t>
      </w:r>
    </w:p>
    <w:p>
      <w:pPr>
        <w:pStyle w:val="BookText"/>
        <w:rPr/>
      </w:pPr>
      <w:r>
        <w:rPr>
          <w:rFonts w:ascii="IRNazanin" w:hAnsi="IRNazanin" w:eastAsia="IRNazanin"/>
          <w:color w:val="111111"/>
          <w:sz w:val="28"/>
          <w:sz w:val="28"/>
          <w:szCs w:val="28"/>
          <w:rtl w:val="true"/>
          <w:lang w:bidi="fa-IR"/>
        </w:rPr>
        <w:t xml:space="preserve">أبیضهم وأسودهم فلا تشاء ان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انی قد طفت عنک وصلیت عنک</w:t>
      </w:r>
    </w:p>
    <w:p>
      <w:pPr>
        <w:pStyle w:val="BookText"/>
        <w:rPr/>
      </w:pPr>
      <w:r>
        <w:rPr>
          <w:rFonts w:ascii="IRNazanin" w:hAnsi="IRNazanin" w:eastAsia="IRNazanin"/>
          <w:color w:val="111111"/>
          <w:sz w:val="28"/>
          <w:sz w:val="28"/>
          <w:szCs w:val="28"/>
          <w:rtl w:val="true"/>
          <w:lang w:bidi="fa-IR"/>
        </w:rPr>
        <w:t xml:space="preserve">رکعتین الا کنت صادقا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اتیت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فقضیت ما یجب علیک فصل رکعتین ثم قف عند</w:t>
      </w:r>
    </w:p>
    <w:p>
      <w:pPr>
        <w:pStyle w:val="BookText"/>
        <w:rPr/>
      </w:pPr>
      <w:r>
        <w:rPr>
          <w:rFonts w:ascii="IRNazanin" w:hAnsi="IRNazanin" w:eastAsia="IRNazanin"/>
          <w:color w:val="111111"/>
          <w:sz w:val="28"/>
          <w:sz w:val="28"/>
          <w:szCs w:val="28"/>
          <w:rtl w:val="true"/>
          <w:lang w:bidi="fa-IR"/>
        </w:rPr>
        <w:t xml:space="preserve">رأس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 السلام علیک یا نبی الله من أبی وأمی وزوجتی وولدی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اهل بلدی حرهم وعبدهم وأبیضهم وأسودهم</w:t>
      </w:r>
    </w:p>
    <w:p>
      <w:pPr>
        <w:pStyle w:val="BookText"/>
        <w:rPr/>
      </w:pPr>
      <w:r>
        <w:rPr>
          <w:rFonts w:ascii="IRNazanin" w:hAnsi="IRNazanin" w:eastAsia="IRNazanin"/>
          <w:color w:val="111111"/>
          <w:sz w:val="28"/>
          <w:sz w:val="28"/>
          <w:szCs w:val="28"/>
          <w:rtl w:val="true"/>
          <w:lang w:bidi="fa-IR"/>
        </w:rPr>
        <w:t xml:space="preserve">فلا تشأ ان تقول للرجل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رسول الله صلی الله علیه وآله عنک السلام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کنت صادقا </w:t>
      </w:r>
      <w:r>
        <w:rPr>
          <w:rFonts w:eastAsia="IRNazanin" w:cs="IRNazanin"/>
          <w:color w:val="111111"/>
          <w:sz w:val="28"/>
          <w:szCs w:val="28"/>
          <w:rtl w:val="true"/>
          <w:lang w:bidi="fa-IR"/>
        </w:rPr>
        <w:t>".</w:t>
      </w:r>
      <w:bookmarkStart w:id="415" w:name="pg16862_230336"/>
    </w:p>
    <w:p>
      <w:pPr>
        <w:pStyle w:val="Heading4"/>
        <w:numPr>
          <w:ilvl w:val="3"/>
          <w:numId w:val="1"/>
        </w:numPr>
        <w:rPr/>
      </w:pPr>
      <w:bookmarkStart w:id="416" w:name="__RefHeading___Toc9964826_417432637"/>
      <w:bookmarkStart w:id="417" w:name="_Toc151"/>
      <w:bookmarkEnd w:id="415"/>
      <w:bookmarkEnd w:id="416"/>
      <w:r>
        <w:rPr>
          <w:rtl w:val="true"/>
        </w:rPr>
        <w:t>(</w:t>
      </w:r>
      <w:r>
        <w:rPr/>
        <w:t>38</w:t>
      </w:r>
      <w:r>
        <w:rPr>
          <w:rtl w:val="true"/>
        </w:rPr>
        <w:t xml:space="preserve">) </w:t>
      </w:r>
      <w:r>
        <w:rPr>
          <w:rtl w:val="true"/>
        </w:rPr>
        <w:t>باب انه لا یطاف عن الرجل وهو مقیم بمکة بل یطاف عمن هو غائب عنها مقدار عشرة أمیال</w:t>
      </w:r>
      <w:bookmarkEnd w:id="417"/>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محمد بن عیسی عن</w:t>
      </w:r>
    </w:p>
    <w:p>
      <w:pPr>
        <w:pStyle w:val="BookText"/>
        <w:rPr/>
      </w:pPr>
      <w:r>
        <w:rPr>
          <w:rFonts w:ascii="IRNazanin" w:hAnsi="IRNazanin" w:eastAsia="IRNazanin"/>
          <w:color w:val="111111"/>
          <w:sz w:val="28"/>
          <w:sz w:val="28"/>
          <w:szCs w:val="28"/>
          <w:rtl w:val="true"/>
          <w:lang w:bidi="fa-IR"/>
        </w:rPr>
        <w:t>عبد الرحمن بن أبی نجران عمن حدثه عن أبی عبد الله علیه السلام قال قلت له</w:t>
      </w:r>
    </w:p>
    <w:p>
      <w:pPr>
        <w:pStyle w:val="BookText"/>
        <w:rPr/>
      </w:pPr>
      <w:r>
        <w:rPr>
          <w:rFonts w:ascii="IRNazanin" w:hAnsi="IRNazanin" w:eastAsia="IRNazanin"/>
          <w:color w:val="111111"/>
          <w:sz w:val="28"/>
          <w:sz w:val="28"/>
          <w:szCs w:val="28"/>
          <w:rtl w:val="true"/>
          <w:lang w:bidi="fa-IR"/>
        </w:rPr>
        <w:t>الرجل یطوف عن الرجل وهما مقیمان بمکة قال ولکن یطوف عن الرجل وهو</w:t>
      </w:r>
    </w:p>
    <w:p>
      <w:pPr>
        <w:pStyle w:val="BookText"/>
        <w:rPr/>
      </w:pPr>
      <w:r>
        <w:rPr>
          <w:rFonts w:ascii="IRNazanin" w:hAnsi="IRNazanin" w:eastAsia="IRNazanin"/>
          <w:color w:val="111111"/>
          <w:sz w:val="28"/>
          <w:sz w:val="28"/>
          <w:szCs w:val="28"/>
          <w:rtl w:val="true"/>
          <w:lang w:bidi="fa-IR"/>
        </w:rPr>
        <w:t>غائب عن مکة قال قلت وکم مقدار الغیبة قال عشرة أمیال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إبراهیم بن عمر</w:t>
      </w:r>
    </w:p>
    <w:p>
      <w:pPr>
        <w:pStyle w:val="BookText"/>
        <w:rPr/>
      </w:pPr>
      <w:r>
        <w:rPr>
          <w:rFonts w:ascii="IRNazanin" w:hAnsi="IRNazanin" w:eastAsia="IRNazanin"/>
          <w:color w:val="111111"/>
          <w:sz w:val="28"/>
          <w:sz w:val="28"/>
          <w:szCs w:val="28"/>
          <w:rtl w:val="true"/>
          <w:lang w:bidi="fa-IR"/>
        </w:rPr>
        <w:t>الیمانی عن إسماعیل بن عبد الخالق قال کنت إلی جنب أبی عبد الله علیه السلام وعنده ابنه</w:t>
      </w:r>
    </w:p>
    <w:p>
      <w:pPr>
        <w:pStyle w:val="BookText"/>
        <w:rPr/>
      </w:pPr>
      <w:r>
        <w:rPr>
          <w:rFonts w:ascii="IRNazanin" w:hAnsi="IRNazanin" w:eastAsia="IRNazanin"/>
          <w:color w:val="111111"/>
          <w:sz w:val="28"/>
          <w:sz w:val="28"/>
          <w:szCs w:val="28"/>
          <w:rtl w:val="true"/>
          <w:lang w:bidi="fa-IR"/>
        </w:rPr>
        <w:t>عبد الله وابنه الذی یلیه فقال له رجل أصلحک الله یطوف الرجل عن الرجل وهو مقیم بمکة</w:t>
      </w:r>
    </w:p>
    <w:p>
      <w:pPr>
        <w:pStyle w:val="BookText"/>
        <w:rPr/>
      </w:pPr>
      <w:r>
        <w:rPr>
          <w:rFonts w:ascii="IRNazanin" w:hAnsi="IRNazanin" w:eastAsia="IRNazanin"/>
          <w:color w:val="111111"/>
          <w:sz w:val="28"/>
          <w:sz w:val="28"/>
          <w:szCs w:val="28"/>
          <w:rtl w:val="true"/>
          <w:lang w:bidi="fa-IR"/>
        </w:rPr>
        <w:t xml:space="preserve">لیس به علة فقال لا لو کان ذلک یجوز لأمرت ابنی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فطاف عنی سمی الأصغر</w:t>
      </w:r>
    </w:p>
    <w:p>
      <w:pPr>
        <w:pStyle w:val="BookText"/>
        <w:rPr/>
      </w:pPr>
      <w:r>
        <w:rPr>
          <w:rFonts w:ascii="IRNazanin" w:hAnsi="IRNazanin" w:eastAsia="IRNazanin"/>
          <w:color w:val="111111"/>
          <w:sz w:val="28"/>
          <w:sz w:val="28"/>
          <w:szCs w:val="28"/>
          <w:rtl w:val="true"/>
          <w:lang w:bidi="fa-IR"/>
        </w:rPr>
        <w:t>وهما یسمعان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الحج والعمرة والطواف</w:t>
      </w:r>
    </w:p>
    <w:p>
      <w:pPr>
        <w:pStyle w:val="BookText"/>
        <w:rPr/>
      </w:pPr>
      <w:r>
        <w:rPr>
          <w:rFonts w:ascii="IRNazanin" w:hAnsi="IRNazanin" w:eastAsia="IRNazanin"/>
          <w:color w:val="111111"/>
          <w:sz w:val="28"/>
          <w:sz w:val="28"/>
          <w:szCs w:val="28"/>
          <w:rtl w:val="true"/>
          <w:lang w:bidi="fa-IR"/>
        </w:rPr>
        <w:t>عن الأبوین ما یناسب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تشریک الأبوین فی الحج قوله</w:t>
      </w:r>
    </w:p>
    <w:p>
      <w:pPr>
        <w:pStyle w:val="BookText"/>
        <w:rPr/>
      </w:pPr>
      <w:r>
        <w:rPr>
          <w:rFonts w:ascii="IRNazanin" w:hAnsi="IRNazanin" w:eastAsia="IRNazanin"/>
          <w:color w:val="111111"/>
          <w:sz w:val="28"/>
          <w:sz w:val="28"/>
          <w:szCs w:val="28"/>
          <w:rtl w:val="true"/>
          <w:lang w:bidi="fa-IR"/>
        </w:rPr>
        <w:t>فأطوف عن الرجل والمرأة وهم بالکوفة فقال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غیر واحد من أحادیث الباب التالی ما یدل علی بعض المقصود</w:t>
      </w:r>
      <w:r>
        <w:rPr>
          <w:rFonts w:eastAsia="IRNazanin" w:cs="IRNazanin"/>
          <w:color w:val="111111"/>
          <w:sz w:val="28"/>
          <w:szCs w:val="28"/>
          <w:rtl w:val="true"/>
          <w:lang w:bidi="fa-IR"/>
        </w:rPr>
        <w:t>.</w:t>
      </w:r>
    </w:p>
    <w:p>
      <w:pPr>
        <w:pStyle w:val="Heading4"/>
        <w:numPr>
          <w:ilvl w:val="3"/>
          <w:numId w:val="1"/>
        </w:numPr>
        <w:rPr/>
      </w:pPr>
      <w:bookmarkStart w:id="418" w:name="__RefHeading___Toc9964828_417432637"/>
      <w:bookmarkStart w:id="419" w:name="_Toc152"/>
      <w:bookmarkEnd w:id="418"/>
      <w:r>
        <w:rPr>
          <w:rtl w:val="true"/>
        </w:rPr>
        <w:t>(</w:t>
      </w:r>
      <w:r>
        <w:rPr/>
        <w:t>39</w:t>
      </w:r>
      <w:r>
        <w:rPr>
          <w:rtl w:val="true"/>
        </w:rPr>
        <w:t xml:space="preserve">) </w:t>
      </w:r>
      <w:r>
        <w:rPr>
          <w:rtl w:val="true"/>
        </w:rPr>
        <w:t>باب ما ینبغی أن یقول من حج أو طاف عن غیره</w:t>
      </w:r>
      <w:bookmarkEnd w:id="419"/>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w:t>
      </w:r>
    </w:p>
    <w:p>
      <w:pPr>
        <w:pStyle w:val="BookText"/>
        <w:rPr/>
      </w:pPr>
      <w:r>
        <w:rPr>
          <w:rFonts w:ascii="IRNazanin" w:hAnsi="IRNazanin" w:eastAsia="IRNazanin"/>
          <w:color w:val="111111"/>
          <w:sz w:val="28"/>
          <w:sz w:val="28"/>
          <w:szCs w:val="28"/>
          <w:rtl w:val="true"/>
          <w:lang w:bidi="fa-IR"/>
        </w:rPr>
        <w:t>الأشعری عن محمد بن عبد الجبار عن صفوان بن یحیی عن حریز عن محمد بن</w:t>
      </w:r>
    </w:p>
    <w:p>
      <w:pPr>
        <w:pStyle w:val="BookText"/>
        <w:rPr/>
      </w:pPr>
      <w:r>
        <w:rPr>
          <w:rFonts w:ascii="IRNazanin" w:hAnsi="IRNazanin" w:eastAsia="IRNazanin"/>
          <w:color w:val="111111"/>
          <w:sz w:val="28"/>
          <w:sz w:val="28"/>
          <w:szCs w:val="28"/>
          <w:rtl w:val="true"/>
          <w:lang w:bidi="fa-IR"/>
        </w:rPr>
        <w:t>مسلم عن أبی جعفر علیه السلام قال قلت له ما یجب علی الذی یحج عن الرجل قال</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یسمیه فی المواطن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من</w:t>
      </w:r>
    </w:p>
    <w:p>
      <w:pPr>
        <w:pStyle w:val="BookText"/>
        <w:rPr/>
      </w:pPr>
      <w:r>
        <w:rPr>
          <w:rFonts w:ascii="IRNazanin" w:hAnsi="IRNazanin" w:eastAsia="IRNazanin"/>
          <w:color w:val="111111"/>
          <w:sz w:val="28"/>
          <w:sz w:val="28"/>
          <w:szCs w:val="28"/>
          <w:rtl w:val="true"/>
          <w:lang w:bidi="fa-IR"/>
        </w:rPr>
        <w:t>حج عن غیره فلیقل عند احرامه اللهم انی أحج عن فلان فتقبل منه وأجرنی علی</w:t>
      </w:r>
    </w:p>
    <w:p>
      <w:pPr>
        <w:pStyle w:val="BookText"/>
        <w:rPr/>
      </w:pPr>
      <w:r>
        <w:rPr>
          <w:rFonts w:ascii="IRNazanin" w:hAnsi="IRNazanin" w:eastAsia="IRNazanin"/>
          <w:color w:val="111111"/>
          <w:sz w:val="28"/>
          <w:sz w:val="28"/>
          <w:szCs w:val="28"/>
          <w:rtl w:val="true"/>
          <w:lang w:bidi="fa-IR"/>
        </w:rPr>
        <w:t>قضائی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الرضوی قال وإن أردت الحج من غیرک</w:t>
      </w:r>
    </w:p>
    <w:p>
      <w:pPr>
        <w:pStyle w:val="BookText"/>
        <w:rPr/>
      </w:pPr>
      <w:r>
        <w:rPr>
          <w:rFonts w:ascii="IRNazanin" w:hAnsi="IRNazanin" w:eastAsia="IRNazanin"/>
          <w:color w:val="111111"/>
          <w:sz w:val="28"/>
          <w:sz w:val="28"/>
          <w:szCs w:val="28"/>
          <w:rtl w:val="true"/>
          <w:lang w:bidi="fa-IR"/>
        </w:rPr>
        <w:t xml:space="preserve">فقل اللهم إنی أرید الحج عن فلان بن فلان فسمه فیسره لی وتقبله من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موضع آخر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ان تطوف عن أحد من إخوانک اتیت الحجر الأسود</w:t>
      </w:r>
    </w:p>
    <w:p>
      <w:pPr>
        <w:pStyle w:val="BookText"/>
        <w:rPr/>
      </w:pPr>
      <w:r>
        <w:rPr>
          <w:rFonts w:ascii="IRNazanin" w:hAnsi="IRNazanin" w:eastAsia="IRNazanin"/>
          <w:color w:val="111111"/>
          <w:sz w:val="28"/>
          <w:sz w:val="28"/>
          <w:szCs w:val="28"/>
          <w:rtl w:val="true"/>
          <w:lang w:bidi="fa-IR"/>
        </w:rPr>
        <w:t>فقلت بسم الله اللهم تقبل من 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یحیی عن محمد بن</w:t>
      </w:r>
    </w:p>
    <w:p>
      <w:pPr>
        <w:pStyle w:val="BookText"/>
        <w:rPr/>
      </w:pPr>
      <w:r>
        <w:rPr>
          <w:rFonts w:ascii="IRNazanin" w:hAnsi="IRNazanin" w:eastAsia="IRNazanin"/>
          <w:color w:val="111111"/>
          <w:sz w:val="28"/>
          <w:sz w:val="28"/>
          <w:szCs w:val="28"/>
          <w:rtl w:val="true"/>
          <w:lang w:bidi="fa-IR"/>
        </w:rPr>
        <w:t xml:space="preserve">الحسین عن العباس بن عامر عن داود بن الحصین عن فقیه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مثنی بن عبد السلام</w:t>
      </w:r>
    </w:p>
    <w:p>
      <w:pPr>
        <w:pStyle w:val="BookText"/>
        <w:rPr/>
      </w:pPr>
      <w:r>
        <w:rPr>
          <w:rFonts w:ascii="IRNazanin" w:hAnsi="IRNazanin" w:eastAsia="IRNazanin"/>
          <w:color w:val="111111"/>
          <w:sz w:val="28"/>
          <w:sz w:val="28"/>
          <w:szCs w:val="28"/>
          <w:rtl w:val="true"/>
          <w:lang w:bidi="fa-IR"/>
        </w:rPr>
        <w:t xml:space="preserve">عن أبی عبد الله علیه السلام فی الرجل یحج عن الانسان یذکره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المواطن کلها قال إن شاء الله فعل وان شاء لم یفعل الله تعالی یعلم انه قد حج عنه ولکن یذکره عند الأضحیة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ذبحها</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البزنطی أنه قال سئل رجل ابا الحسن</w:t>
      </w:r>
    </w:p>
    <w:p>
      <w:pPr>
        <w:pStyle w:val="BookText"/>
        <w:rPr/>
      </w:pPr>
      <w:r>
        <w:rPr>
          <w:rFonts w:ascii="IRNazanin" w:hAnsi="IRNazanin" w:eastAsia="IRNazanin"/>
          <w:color w:val="111111"/>
          <w:sz w:val="28"/>
          <w:sz w:val="28"/>
          <w:szCs w:val="28"/>
          <w:rtl w:val="true"/>
          <w:lang w:bidi="fa-IR"/>
        </w:rPr>
        <w:t>الأول علیه السلام عن الرجل یحج عن الرجل یسمیه باسمه قال إن الله تعالی لا یخفی</w:t>
      </w:r>
    </w:p>
    <w:p>
      <w:pPr>
        <w:pStyle w:val="BookText"/>
        <w:rPr/>
      </w:pPr>
      <w:r>
        <w:rPr>
          <w:rFonts w:ascii="IRNazanin" w:hAnsi="IRNazanin" w:eastAsia="IRNazanin"/>
          <w:color w:val="111111"/>
          <w:sz w:val="28"/>
          <w:sz w:val="28"/>
          <w:szCs w:val="28"/>
          <w:rtl w:val="true"/>
          <w:lang w:bidi="fa-IR"/>
        </w:rPr>
        <w:t>علیه خافیة</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روی انه یذکره إذا ذبح وإن لم یقل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w:t>
      </w:r>
    </w:p>
    <w:p>
      <w:pPr>
        <w:pStyle w:val="BookText"/>
        <w:rPr/>
      </w:pPr>
      <w:r>
        <w:rPr>
          <w:rFonts w:ascii="IRNazanin" w:hAnsi="IRNazanin" w:eastAsia="IRNazanin"/>
          <w:color w:val="111111"/>
          <w:sz w:val="28"/>
          <w:sz w:val="28"/>
          <w:szCs w:val="28"/>
          <w:rtl w:val="true"/>
          <w:lang w:bidi="fa-IR"/>
        </w:rPr>
        <w:t>علیه شئ لان الله عز وجل عالم بالخفیات</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عن سهل بن زیاد عن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أبی نصر عن عبد الکریم</w:t>
      </w:r>
    </w:p>
    <w:p>
      <w:pPr>
        <w:pStyle w:val="BookText"/>
        <w:rPr/>
      </w:pPr>
      <w:r>
        <w:rPr>
          <w:rFonts w:ascii="IRNazanin" w:hAnsi="IRNazanin" w:eastAsia="IRNazanin"/>
          <w:color w:val="111111"/>
          <w:sz w:val="28"/>
          <w:sz w:val="28"/>
          <w:szCs w:val="28"/>
          <w:rtl w:val="true"/>
          <w:lang w:bidi="fa-IR"/>
        </w:rPr>
        <w:t xml:space="preserve">عن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الرجل یحج</w:t>
      </w:r>
    </w:p>
    <w:p>
      <w:pPr>
        <w:pStyle w:val="BookText"/>
        <w:rPr/>
      </w:pPr>
      <w:r>
        <w:rPr>
          <w:rFonts w:ascii="IRNazanin" w:hAnsi="IRNazanin" w:eastAsia="IRNazanin"/>
          <w:color w:val="111111"/>
          <w:sz w:val="28"/>
          <w:sz w:val="28"/>
          <w:szCs w:val="28"/>
          <w:rtl w:val="true"/>
          <w:lang w:bidi="fa-IR"/>
        </w:rPr>
        <w:t>عن أخیه أو عن أبیه أو عن رجل من الناس هل ینبغی له ان یتکلم بشئ قال نعم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بعد ما یحرم اللهم ما أصابنی فی سفری هذا من تعب </w:t>
      </w:r>
      <w:r>
        <w:rPr>
          <w:rStyle w:val="FootnoteAnchor"/>
          <w:rtl w:val="true"/>
        </w:rPr>
        <w:footnoteReference w:id="620"/>
      </w:r>
      <w:r>
        <w:rPr>
          <w:rFonts w:ascii="Amiri" w:hAnsi="Amiri" w:eastAsia="Amiri" w:cs="Amiri"/>
          <w:color w:val="111111"/>
          <w:sz w:val="28"/>
          <w:sz w:val="28"/>
          <w:szCs w:val="28"/>
          <w:rtl w:val="true"/>
          <w:lang w:bidi="ar-SA"/>
        </w:rPr>
        <w:t>أو شدة أو بلاء أو</w:t>
      </w:r>
    </w:p>
    <w:p>
      <w:pPr>
        <w:pStyle w:val="BookText"/>
        <w:rPr/>
      </w:pPr>
      <w:r>
        <w:rPr>
          <w:rFonts w:ascii="IRNazanin" w:hAnsi="IRNazanin" w:eastAsia="IRNazanin"/>
          <w:color w:val="111111"/>
          <w:sz w:val="28"/>
          <w:sz w:val="28"/>
          <w:szCs w:val="28"/>
          <w:rtl w:val="true"/>
          <w:lang w:bidi="fa-IR"/>
        </w:rPr>
        <w:t xml:space="preserve">شعث </w:t>
      </w:r>
      <w:r>
        <w:rPr>
          <w:rStyle w:val="FootnoteAnchor"/>
          <w:rtl w:val="true"/>
        </w:rPr>
        <w:footnoteReference w:id="621"/>
      </w:r>
      <w:r>
        <w:rPr>
          <w:rFonts w:ascii="IRNazanin" w:hAnsi="IRNazanin" w:eastAsia="IRNazanin"/>
          <w:color w:val="111111"/>
          <w:sz w:val="28"/>
          <w:sz w:val="28"/>
          <w:szCs w:val="28"/>
          <w:rtl w:val="true"/>
          <w:lang w:bidi="fa-IR"/>
        </w:rPr>
        <w:t xml:space="preserve">فاجر فلانا فیه </w:t>
      </w:r>
      <w:r>
        <w:rPr>
          <w:rStyle w:val="FootnoteAnchor"/>
          <w:rtl w:val="true"/>
        </w:rPr>
        <w:footnoteReference w:id="622"/>
      </w:r>
      <w:r>
        <w:rPr>
          <w:rFonts w:ascii="IRNazanin" w:hAnsi="IRNazanin" w:eastAsia="IRNazanin"/>
          <w:color w:val="111111"/>
          <w:sz w:val="28"/>
          <w:sz w:val="28"/>
          <w:szCs w:val="28"/>
          <w:rtl w:val="true"/>
          <w:lang w:bidi="fa-IR"/>
        </w:rPr>
        <w:t xml:space="preserve">وأجرنی فی قضائی </w:t>
      </w:r>
      <w:r>
        <w:rPr>
          <w:rStyle w:val="FootnoteAnchor"/>
          <w:rtl w:val="true"/>
        </w:rPr>
        <w:footnoteReference w:id="623"/>
      </w:r>
      <w:r>
        <w:rPr>
          <w:rFonts w:ascii="IRNazanin" w:hAnsi="IRNazanin" w:eastAsia="IRNazanin"/>
          <w:color w:val="111111"/>
          <w:sz w:val="28"/>
          <w:sz w:val="28"/>
          <w:szCs w:val="28"/>
          <w:rtl w:val="true"/>
          <w:lang w:bidi="fa-IR"/>
        </w:rPr>
        <w:t xml:space="preserve">عنه کا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أحمد بن محمد عن محمد بن سنان عن ابن مسکان عن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عن الحلبی عن أبی عبد الله علیه السلام قال سئلته عن الرجل</w:t>
      </w:r>
    </w:p>
    <w:p>
      <w:pPr>
        <w:pStyle w:val="BookText"/>
        <w:rPr/>
      </w:pPr>
      <w:r>
        <w:rPr>
          <w:rFonts w:ascii="IRNazanin" w:hAnsi="IRNazanin" w:eastAsia="IRNazanin"/>
          <w:color w:val="111111"/>
          <w:sz w:val="28"/>
          <w:sz w:val="28"/>
          <w:szCs w:val="28"/>
          <w:rtl w:val="true"/>
          <w:lang w:bidi="fa-IR"/>
        </w:rPr>
        <w:t>یقضی عن أخیه أو عن أبیه أو عن رجل من الناس الحج هل ینبغی له ان یتکلم</w:t>
      </w:r>
    </w:p>
    <w:p>
      <w:pPr>
        <w:pStyle w:val="BookText"/>
        <w:rPr/>
      </w:pPr>
      <w:r>
        <w:rPr>
          <w:rFonts w:ascii="IRNazanin" w:hAnsi="IRNazanin" w:eastAsia="IRNazanin"/>
          <w:color w:val="111111"/>
          <w:sz w:val="28"/>
          <w:sz w:val="28"/>
          <w:szCs w:val="28"/>
          <w:rtl w:val="true"/>
          <w:lang w:bidi="fa-IR"/>
        </w:rPr>
        <w:t xml:space="preserve">بشئ قال نعم یقول عند احرامه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w:t>
      </w:r>
    </w:p>
    <w:p>
      <w:pPr>
        <w:pStyle w:val="BookText"/>
        <w:rPr/>
      </w:pPr>
      <w:r>
        <w:rPr>
          <w:rFonts w:ascii="IRNazanin" w:hAnsi="IRNazanin" w:eastAsia="IRNazanin"/>
          <w:color w:val="111111"/>
          <w:sz w:val="28"/>
          <w:sz w:val="28"/>
          <w:szCs w:val="28"/>
          <w:rtl w:val="true"/>
          <w:lang w:bidi="fa-IR"/>
        </w:rPr>
        <w:t>بن عمار عن أبی عبد الله علیه السلام قال قیل له أرأیت الذی یقضی عن أبیه أو أمه أو</w:t>
      </w:r>
    </w:p>
    <w:p>
      <w:pPr>
        <w:pStyle w:val="BookText"/>
        <w:rPr/>
      </w:pPr>
      <w:r>
        <w:rPr>
          <w:rFonts w:ascii="IRNazanin" w:hAnsi="IRNazanin" w:eastAsia="IRNazanin"/>
          <w:color w:val="111111"/>
          <w:sz w:val="28"/>
          <w:sz w:val="28"/>
          <w:szCs w:val="28"/>
          <w:rtl w:val="true"/>
          <w:lang w:bidi="fa-IR"/>
        </w:rPr>
        <w:t>أخیه أو غیرهم أیتکلم بشئ قال نعم یقول عند احرامه اللهم ما أصابنی من نصب</w:t>
      </w:r>
    </w:p>
    <w:p>
      <w:pPr>
        <w:pStyle w:val="BookText"/>
        <w:rPr/>
      </w:pPr>
      <w:r>
        <w:rPr>
          <w:rFonts w:ascii="IRNazanin" w:hAnsi="IRNazanin" w:eastAsia="IRNazanin"/>
          <w:color w:val="111111"/>
          <w:sz w:val="28"/>
          <w:sz w:val="28"/>
          <w:szCs w:val="28"/>
          <w:rtl w:val="true"/>
          <w:lang w:bidi="fa-IR"/>
        </w:rPr>
        <w:t xml:space="preserve">أو شعث أو شدة فاجر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وأجرنی فی قضائی عنه</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حج عن غیره فلیقل اللهم ما أصابنی من نصب أو تعب</w:t>
      </w:r>
    </w:p>
    <w:p>
      <w:pPr>
        <w:pStyle w:val="BookText"/>
        <w:rPr/>
      </w:pPr>
      <w:r>
        <w:rPr>
          <w:rFonts w:ascii="IRNazanin" w:hAnsi="IRNazanin" w:eastAsia="IRNazanin"/>
          <w:color w:val="111111"/>
          <w:sz w:val="28"/>
          <w:sz w:val="28"/>
          <w:szCs w:val="28"/>
          <w:rtl w:val="true"/>
          <w:lang w:bidi="fa-IR"/>
        </w:rPr>
        <w:t xml:space="preserve">أو شعث </w:t>
      </w:r>
      <w:r>
        <w:rPr>
          <w:rStyle w:val="FootnoteAnchor"/>
          <w:rtl w:val="true"/>
        </w:rPr>
        <w:footnoteReference w:id="624"/>
      </w:r>
      <w:r>
        <w:rPr>
          <w:rFonts w:ascii="IRNazanin" w:hAnsi="IRNazanin" w:eastAsia="IRNazanin"/>
          <w:color w:val="111111"/>
          <w:sz w:val="28"/>
          <w:sz w:val="28"/>
          <w:szCs w:val="28"/>
          <w:rtl w:val="true"/>
          <w:lang w:bidi="fa-IR"/>
        </w:rPr>
        <w:t xml:space="preserve">فاجر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وآجرنی فی قضائی عنه</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کتب إلی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یحج عن أحد هل یحتاج ان</w:t>
      </w:r>
    </w:p>
    <w:p>
      <w:pPr>
        <w:pStyle w:val="BookText"/>
        <w:rPr/>
      </w:pPr>
      <w:r>
        <w:rPr>
          <w:rFonts w:ascii="IRNazanin" w:hAnsi="IRNazanin" w:eastAsia="IRNazanin"/>
          <w:color w:val="111111"/>
          <w:sz w:val="28"/>
          <w:sz w:val="28"/>
          <w:szCs w:val="28"/>
          <w:rtl w:val="true"/>
          <w:lang w:bidi="fa-IR"/>
        </w:rPr>
        <w:t>یذکر الذی حج عنه عند عقد احرامه أم لا وهل یجب ان یذبح عمن حج عنه وعن</w:t>
      </w:r>
    </w:p>
    <w:p>
      <w:pPr>
        <w:pStyle w:val="BookText"/>
        <w:rPr/>
      </w:pPr>
      <w:r>
        <w:rPr>
          <w:rFonts w:ascii="IRNazanin" w:hAnsi="IRNazanin" w:eastAsia="IRNazanin"/>
          <w:color w:val="111111"/>
          <w:sz w:val="28"/>
          <w:sz w:val="28"/>
          <w:szCs w:val="28"/>
          <w:rtl w:val="true"/>
          <w:lang w:bidi="fa-IR"/>
        </w:rPr>
        <w:t xml:space="preserve">نفسه أم یجزی هدی واحد الجواب لابد ان یذکر الرجل </w:t>
      </w:r>
      <w:r>
        <w:rPr>
          <w:rStyle w:val="FootnoteAnchor"/>
          <w:rtl w:val="true"/>
        </w:rPr>
        <w:footnoteReference w:id="625"/>
      </w:r>
      <w:r>
        <w:rPr>
          <w:rFonts w:ascii="IRNazanin" w:hAnsi="IRNazanin" w:eastAsia="IRNazanin"/>
          <w:color w:val="111111"/>
          <w:sz w:val="28"/>
          <w:sz w:val="28"/>
          <w:szCs w:val="28"/>
          <w:rtl w:val="true"/>
          <w:lang w:bidi="fa-IR"/>
        </w:rPr>
        <w:t>قد یجزیه هدی واحد</w:t>
      </w:r>
    </w:p>
    <w:p>
      <w:pPr>
        <w:pStyle w:val="BookText"/>
        <w:rPr/>
      </w:pPr>
      <w:r>
        <w:rPr>
          <w:rFonts w:ascii="IRNazanin" w:hAnsi="IRNazanin" w:eastAsia="IRNazanin"/>
          <w:color w:val="111111"/>
          <w:sz w:val="28"/>
          <w:sz w:val="28"/>
          <w:szCs w:val="28"/>
          <w:rtl w:val="true"/>
          <w:lang w:bidi="fa-IR"/>
        </w:rPr>
        <w:t>وإن لم یفعل فلا بأس</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رواه الشیخ فی کتاب الغیبة بالاسناد الآتی مثله الا ان فیه الجواب</w:t>
      </w:r>
    </w:p>
    <w:p>
      <w:pPr>
        <w:pStyle w:val="BookText"/>
        <w:rPr/>
      </w:pPr>
      <w:r>
        <w:rPr>
          <w:rFonts w:ascii="IRNazanin" w:hAnsi="IRNazanin" w:eastAsia="IRNazanin"/>
          <w:color w:val="111111"/>
          <w:sz w:val="28"/>
          <w:sz w:val="28"/>
          <w:szCs w:val="28"/>
          <w:rtl w:val="true"/>
          <w:lang w:bidi="fa-IR"/>
        </w:rPr>
        <w:t>یذکره وإن لم یفعل فلا بأس المراد إن لم یذکر الغیر عند الاحرام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معاویة بن عمار </w:t>
      </w:r>
      <w:r>
        <w:rPr>
          <w:rStyle w:val="FootnoteAnchor"/>
          <w:rtl w:val="true"/>
        </w:rPr>
        <w:footnoteReference w:id="626"/>
      </w:r>
      <w:r>
        <w:rPr>
          <w:rFonts w:ascii="IRNazanin" w:hAnsi="IRNazanin" w:eastAsia="IRNazanin"/>
          <w:color w:val="111111"/>
          <w:sz w:val="28"/>
          <w:sz w:val="28"/>
          <w:szCs w:val="28"/>
          <w:rtl w:val="true"/>
          <w:lang w:bidi="fa-IR"/>
        </w:rPr>
        <w:t>قال قال أبو عبد الله</w:t>
      </w:r>
    </w:p>
    <w:p>
      <w:pPr>
        <w:pStyle w:val="BookText"/>
        <w:rPr/>
      </w:pPr>
      <w:r>
        <w:rPr>
          <w:rFonts w:ascii="IRNazanin" w:hAnsi="IRNazanin" w:eastAsia="IRNazanin"/>
          <w:color w:val="111111"/>
          <w:sz w:val="28"/>
          <w:sz w:val="28"/>
          <w:szCs w:val="28"/>
          <w:rtl w:val="true"/>
          <w:lang w:bidi="fa-IR"/>
        </w:rPr>
        <w:t xml:space="preserve">علیه السلام إذا أردت أن تطوف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بالبیت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 من إخوانک فات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الحجر الأسود وقل بسم الله اللهم تقبل من فلان 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w:t>
      </w:r>
      <w:bookmarkStart w:id="420" w:name="pg16862_230339"/>
    </w:p>
    <w:p>
      <w:pPr>
        <w:pStyle w:val="BookText"/>
        <w:rPr/>
      </w:pPr>
      <w:bookmarkEnd w:id="4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أراد أن یطوف عن غیره فلیقل حین یفتتح الطواف اللهم</w:t>
      </w:r>
    </w:p>
    <w:p>
      <w:pPr>
        <w:pStyle w:val="BookText"/>
        <w:rPr/>
      </w:pPr>
      <w:r>
        <w:rPr>
          <w:rFonts w:ascii="IRNazanin" w:hAnsi="IRNazanin" w:eastAsia="IRNazanin"/>
          <w:color w:val="111111"/>
          <w:sz w:val="28"/>
          <w:sz w:val="28"/>
          <w:szCs w:val="28"/>
          <w:rtl w:val="true"/>
          <w:lang w:bidi="fa-IR"/>
        </w:rPr>
        <w:t>تقبل من فلان ویسمی الذی یطوف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تشریک الأبوین فی</w:t>
      </w:r>
    </w:p>
    <w:p>
      <w:pPr>
        <w:pStyle w:val="BookText"/>
        <w:rPr/>
      </w:pPr>
      <w:r>
        <w:rPr>
          <w:rFonts w:ascii="IRNazanin" w:hAnsi="IRNazanin" w:eastAsia="IRNazanin"/>
          <w:color w:val="111111"/>
          <w:sz w:val="28"/>
          <w:sz w:val="28"/>
          <w:szCs w:val="28"/>
          <w:rtl w:val="true"/>
          <w:lang w:bidi="fa-IR"/>
        </w:rPr>
        <w:t xml:space="preserve">الحج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حین تفتتح الطواف اللهم تقبل من فلان الذی تطوف عنه</w:t>
      </w:r>
    </w:p>
    <w:p>
      <w:pPr>
        <w:pStyle w:val="BookText"/>
        <w:rPr/>
      </w:pPr>
      <w:r>
        <w:rPr>
          <w:rFonts w:ascii="IRNazanin" w:hAnsi="IRNazanin" w:eastAsia="IRNazanin"/>
          <w:color w:val="111111"/>
          <w:sz w:val="28"/>
          <w:sz w:val="28"/>
          <w:szCs w:val="28"/>
          <w:rtl w:val="true"/>
          <w:lang w:bidi="fa-IR"/>
        </w:rPr>
        <w:t xml:space="preserve">وفی مرسله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ویأتی فی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ذکر النائب المنوب عنه عند الذبح من أبوابه</w:t>
      </w:r>
    </w:p>
    <w:p>
      <w:pPr>
        <w:pStyle w:val="BookText"/>
        <w:rPr/>
      </w:pPr>
      <w:r>
        <w:rPr>
          <w:rFonts w:ascii="IRNazanin" w:hAnsi="IRNazanin" w:eastAsia="IRNazanin"/>
          <w:color w:val="111111"/>
          <w:sz w:val="28"/>
          <w:sz w:val="28"/>
          <w:szCs w:val="28"/>
          <w:rtl w:val="true"/>
          <w:lang w:bidi="fa-IR"/>
        </w:rPr>
        <w:t>ما یناسب ذلک فراجع</w:t>
      </w:r>
    </w:p>
    <w:p>
      <w:pPr>
        <w:pStyle w:val="Heading4"/>
        <w:numPr>
          <w:ilvl w:val="3"/>
          <w:numId w:val="1"/>
        </w:numPr>
        <w:rPr/>
      </w:pPr>
      <w:bookmarkStart w:id="421" w:name="__RefHeading___Toc9964830_417432637"/>
      <w:bookmarkStart w:id="422" w:name="_Toc153"/>
      <w:bookmarkEnd w:id="421"/>
      <w:r>
        <w:rPr>
          <w:rtl w:val="true"/>
        </w:rPr>
        <w:t>(</w:t>
      </w:r>
      <w:r>
        <w:rPr/>
        <w:t>40</w:t>
      </w:r>
      <w:r>
        <w:rPr>
          <w:rtl w:val="true"/>
        </w:rPr>
        <w:t xml:space="preserve">) </w:t>
      </w:r>
      <w:r>
        <w:rPr>
          <w:rtl w:val="true"/>
        </w:rPr>
        <w:t>باب ما ورد فی اجر من حج عن الاخر ومن حج عنه وانهما یشترکان حتی إذا قضی طواف الفریضة</w:t>
      </w:r>
      <w:bookmarkEnd w:id="422"/>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w:t>
      </w:r>
    </w:p>
    <w:p>
      <w:pPr>
        <w:pStyle w:val="BookText"/>
        <w:rPr/>
      </w:pPr>
      <w:r>
        <w:rPr>
          <w:rFonts w:ascii="IRNazanin" w:hAnsi="IRNazanin" w:eastAsia="IRNazanin"/>
          <w:color w:val="111111"/>
          <w:sz w:val="28"/>
          <w:sz w:val="28"/>
          <w:szCs w:val="28"/>
          <w:rtl w:val="true"/>
          <w:lang w:bidi="fa-IR"/>
        </w:rPr>
        <w:t xml:space="preserve">عن منصور بن العباس عن علی بن أسباط عن رجل من أصحابنا یقال له عبد الرحمن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عن عبد الله بن سنان قال کنت عند أبی عبد الله علیه السلام إذا دخل علیه رجل فأعطاه</w:t>
      </w:r>
    </w:p>
    <w:p>
      <w:pPr>
        <w:pStyle w:val="BookText"/>
        <w:rPr/>
      </w:pPr>
      <w:r>
        <w:rPr>
          <w:rFonts w:ascii="IRNazanin" w:hAnsi="IRNazanin" w:eastAsia="IRNazanin"/>
          <w:color w:val="111111"/>
          <w:sz w:val="28"/>
          <w:sz w:val="28"/>
          <w:szCs w:val="28"/>
          <w:rtl w:val="true"/>
          <w:lang w:bidi="fa-IR"/>
        </w:rPr>
        <w:t xml:space="preserve">ثلثین دینارا </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یحج بها عن إسماعیل ولم یترک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العمرة إلی الحج الا اشترط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علیه حتی اشترط علیه ان یسعی من </w:t>
      </w:r>
      <w:r>
        <w:rPr>
          <w:rStyle w:val="FootnoteAnchor"/>
          <w:rtl w:val="true"/>
        </w:rPr>
        <w:footnoteReference w:id="630"/>
      </w:r>
      <w:r>
        <w:rPr>
          <w:rFonts w:ascii="IRNazanin" w:hAnsi="IRNazanin" w:eastAsia="IRNazanin"/>
          <w:color w:val="111111"/>
          <w:sz w:val="28"/>
          <w:sz w:val="28"/>
          <w:szCs w:val="28"/>
          <w:rtl w:val="true"/>
          <w:lang w:bidi="fa-IR"/>
        </w:rPr>
        <w:t>وادی محسر ثم قال یا هذا إذا أنت فعلت</w:t>
      </w:r>
    </w:p>
    <w:p>
      <w:pPr>
        <w:pStyle w:val="BookText"/>
        <w:rPr/>
      </w:pPr>
      <w:r>
        <w:rPr>
          <w:rFonts w:ascii="IRNazanin" w:hAnsi="IRNazanin" w:eastAsia="IRNazanin"/>
          <w:color w:val="111111"/>
          <w:sz w:val="28"/>
          <w:sz w:val="28"/>
          <w:szCs w:val="28"/>
          <w:rtl w:val="true"/>
          <w:lang w:bidi="fa-IR"/>
        </w:rPr>
        <w:t xml:space="preserve">هذا کان لإسماعیل حجة بما أنفق من ماله وکان </w:t>
      </w:r>
      <w:r>
        <w:rPr>
          <w:rStyle w:val="FootnoteAnchor"/>
          <w:rtl w:val="true"/>
        </w:rPr>
        <w:footnoteReference w:id="631"/>
      </w:r>
      <w:r>
        <w:rPr>
          <w:rFonts w:ascii="IRNazanin" w:hAnsi="IRNazanin" w:eastAsia="IRNazanin"/>
          <w:color w:val="111111"/>
          <w:sz w:val="28"/>
          <w:sz w:val="28"/>
          <w:szCs w:val="28"/>
          <w:rtl w:val="true"/>
          <w:lang w:bidi="fa-IR"/>
        </w:rPr>
        <w:t>لک تسع بما أتعبت من بدنک</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ثلثین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حج عن إسماعیل</w:t>
      </w:r>
    </w:p>
    <w:p>
      <w:pPr>
        <w:pStyle w:val="BookText"/>
        <w:rPr/>
      </w:pPr>
      <w:r>
        <w:rPr>
          <w:rFonts w:ascii="IRNazanin" w:hAnsi="IRNazanin" w:eastAsia="IRNazanin"/>
          <w:color w:val="111111"/>
          <w:sz w:val="28"/>
          <w:sz w:val="28"/>
          <w:szCs w:val="28"/>
          <w:rtl w:val="true"/>
          <w:lang w:bidi="fa-IR"/>
        </w:rPr>
        <w:t>وافعل وافعل ولک تسع وله واحدة</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 أحج</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ولده فشرط علیه جمیع ما یصنعه ثم قال إنک ان قضیت ما شرطناه</w:t>
      </w:r>
    </w:p>
    <w:p>
      <w:pPr>
        <w:pStyle w:val="BookText"/>
        <w:rPr/>
      </w:pPr>
      <w:r>
        <w:rPr>
          <w:rFonts w:ascii="IRNazanin" w:hAnsi="IRNazanin" w:eastAsia="IRNazanin"/>
          <w:color w:val="111111"/>
          <w:sz w:val="28"/>
          <w:sz w:val="28"/>
          <w:szCs w:val="28"/>
          <w:rtl w:val="true"/>
          <w:lang w:bidi="fa-IR"/>
        </w:rPr>
        <w:t>علیک کان لمن حججت عنه حجة ولک بما وفیت من الشرط علیک وأتعبت بدنک</w:t>
      </w:r>
    </w:p>
    <w:p>
      <w:pPr>
        <w:pStyle w:val="BookText"/>
        <w:rPr/>
      </w:pPr>
      <w:r>
        <w:rPr>
          <w:rFonts w:ascii="IRNazanin" w:hAnsi="IRNazanin" w:eastAsia="IRNazanin"/>
          <w:color w:val="111111"/>
          <w:sz w:val="28"/>
          <w:sz w:val="28"/>
          <w:szCs w:val="28"/>
          <w:rtl w:val="true"/>
          <w:lang w:bidi="fa-IR"/>
        </w:rPr>
        <w:t xml:space="preserve">اجرا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علی بن یوسف عن أبی عبد الله المؤمن عن ابن مسکان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یحج عن الاخر ماله من الاجر والثواب قال للذی یحج عن رجل</w:t>
      </w:r>
    </w:p>
    <w:p>
      <w:pPr>
        <w:pStyle w:val="BookText"/>
        <w:rPr/>
      </w:pPr>
      <w:r>
        <w:rPr>
          <w:rFonts w:ascii="IRNazanin" w:hAnsi="IRNazanin" w:eastAsia="IRNazanin"/>
          <w:color w:val="111111"/>
          <w:sz w:val="28"/>
          <w:sz w:val="28"/>
          <w:szCs w:val="28"/>
          <w:rtl w:val="true"/>
          <w:lang w:bidi="fa-IR"/>
        </w:rPr>
        <w:t>اجر وثواب عشر حجج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الرجل یحج عن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الاجر والثواب شئ فقال للذی یحج عن الرجل اجر وثواب عشر</w:t>
      </w:r>
    </w:p>
    <w:p>
      <w:pPr>
        <w:pStyle w:val="BookText"/>
        <w:rPr/>
      </w:pPr>
      <w:r>
        <w:rPr>
          <w:rFonts w:ascii="IRNazanin" w:hAnsi="IRNazanin" w:eastAsia="IRNazanin"/>
          <w:color w:val="111111"/>
          <w:sz w:val="28"/>
          <w:sz w:val="28"/>
          <w:szCs w:val="28"/>
          <w:rtl w:val="true"/>
          <w:lang w:bidi="fa-IR"/>
        </w:rPr>
        <w:t>حج ویغفر له ولأبیه ولأمه ولابنه ولابنته ولأخیه ولأخته ولعمه ولعمته ولخاله ولخالته</w:t>
      </w:r>
    </w:p>
    <w:p>
      <w:pPr>
        <w:pStyle w:val="BookText"/>
        <w:rPr/>
      </w:pPr>
      <w:r>
        <w:rPr>
          <w:rFonts w:ascii="IRNazanin" w:hAnsi="IRNazanin" w:eastAsia="IRNazanin"/>
          <w:color w:val="111111"/>
          <w:sz w:val="28"/>
          <w:sz w:val="28"/>
          <w:szCs w:val="28"/>
          <w:rtl w:val="true"/>
          <w:lang w:bidi="fa-IR"/>
        </w:rPr>
        <w:t>ان الله واسع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عثمان عن یحیی الأزرق عن أبی عبد الله علیه</w:t>
      </w:r>
    </w:p>
    <w:p>
      <w:pPr>
        <w:pStyle w:val="BookText"/>
        <w:rPr/>
      </w:pPr>
      <w:r>
        <w:rPr>
          <w:rFonts w:ascii="IRNazanin" w:hAnsi="IRNazanin" w:eastAsia="IRNazanin"/>
          <w:color w:val="111111"/>
          <w:sz w:val="28"/>
          <w:sz w:val="28"/>
          <w:szCs w:val="28"/>
          <w:rtl w:val="true"/>
          <w:lang w:bidi="fa-IR"/>
        </w:rPr>
        <w:t>السلام قال من حج عن انسان اشترکا حتی إذا قضی طواف الفریضة انقطعت الشرکة</w:t>
      </w:r>
    </w:p>
    <w:p>
      <w:pPr>
        <w:pStyle w:val="BookText"/>
        <w:rPr/>
      </w:pPr>
      <w:r>
        <w:rPr>
          <w:rFonts w:ascii="IRNazanin" w:hAnsi="IRNazanin" w:eastAsia="IRNazanin"/>
          <w:color w:val="111111"/>
          <w:sz w:val="28"/>
          <w:sz w:val="28"/>
          <w:szCs w:val="28"/>
          <w:rtl w:val="true"/>
          <w:lang w:bidi="fa-IR"/>
        </w:rPr>
        <w:t xml:space="preserve">فما کان بعد ذلک من عمل کان لذلک الحاج فقیه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للصادق علیه السلام</w:t>
      </w:r>
    </w:p>
    <w:p>
      <w:pPr>
        <w:pStyle w:val="BookText"/>
        <w:rPr/>
      </w:pPr>
      <w:r>
        <w:rPr>
          <w:rFonts w:ascii="IRNazanin" w:hAnsi="IRNazanin" w:eastAsia="IRNazanin"/>
          <w:color w:val="111111"/>
          <w:sz w:val="28"/>
          <w:sz w:val="28"/>
          <w:szCs w:val="28"/>
          <w:rtl w:val="true"/>
          <w:lang w:bidi="fa-IR"/>
        </w:rPr>
        <w:t xml:space="preserve">من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الرضوی فی سیاق مناسک الحج قال علیه</w:t>
      </w:r>
    </w:p>
    <w:p>
      <w:pPr>
        <w:pStyle w:val="BookText"/>
        <w:rPr/>
      </w:pPr>
      <w:r>
        <w:rPr>
          <w:rFonts w:ascii="IRNazanin" w:hAnsi="IRNazanin" w:eastAsia="IRNazanin"/>
          <w:color w:val="111111"/>
          <w:sz w:val="28"/>
          <w:sz w:val="28"/>
          <w:szCs w:val="28"/>
          <w:rtl w:val="true"/>
          <w:lang w:bidi="fa-IR"/>
        </w:rPr>
        <w:t>السلام قال أبی امرأة ماتت ولم تحج حج عنها فان ذلک لها ولک وتقدم فی کثیر</w:t>
      </w:r>
    </w:p>
    <w:p>
      <w:pPr>
        <w:pStyle w:val="BookText"/>
        <w:rPr/>
      </w:pPr>
      <w:r>
        <w:rPr>
          <w:rFonts w:ascii="IRNazanin" w:hAnsi="IRNazanin" w:eastAsia="IRNazanin"/>
          <w:color w:val="111111"/>
          <w:sz w:val="28"/>
          <w:sz w:val="28"/>
          <w:szCs w:val="28"/>
          <w:rtl w:val="true"/>
          <w:lang w:bidi="fa-IR"/>
        </w:rPr>
        <w:t xml:space="preserve">من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التطوع بالصلاة عن المیت من أبواب قضاء</w:t>
      </w:r>
    </w:p>
    <w:p>
      <w:pPr>
        <w:pStyle w:val="BookText"/>
        <w:rPr/>
      </w:pPr>
      <w:r>
        <w:rPr>
          <w:rFonts w:ascii="IRNazanin" w:hAnsi="IRNazanin" w:eastAsia="IRNazanin"/>
          <w:color w:val="111111"/>
          <w:sz w:val="28"/>
          <w:sz w:val="28"/>
          <w:szCs w:val="28"/>
          <w:rtl w:val="true"/>
          <w:lang w:bidi="fa-IR"/>
        </w:rPr>
        <w:t>الصلوات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الحارث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الموسر ان مات ولم یحج حج</w:t>
      </w:r>
    </w:p>
    <w:p>
      <w:pPr>
        <w:pStyle w:val="BookText"/>
        <w:rPr/>
      </w:pPr>
      <w:r>
        <w:rPr>
          <w:rFonts w:ascii="IRNazanin" w:hAnsi="IRNazanin" w:eastAsia="IRNazanin"/>
          <w:color w:val="111111"/>
          <w:sz w:val="28"/>
          <w:sz w:val="28"/>
          <w:szCs w:val="28"/>
          <w:rtl w:val="true"/>
          <w:lang w:bidi="fa-IR"/>
        </w:rPr>
        <w:t xml:space="preserve">عنه قوله علیه السلام فحج عنها فإنها لک ولها وفی روایة حکم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من مات ولم یحج فحج عنه بعض اهله أجزء عنه قوله علیه السلام ان کان الحاج</w:t>
      </w:r>
    </w:p>
    <w:p>
      <w:pPr>
        <w:pStyle w:val="BookText"/>
        <w:rPr/>
      </w:pPr>
      <w:r>
        <w:rPr>
          <w:rFonts w:ascii="IRNazanin" w:hAnsi="IRNazanin" w:eastAsia="IRNazanin"/>
          <w:color w:val="111111"/>
          <w:sz w:val="28"/>
          <w:sz w:val="28"/>
          <w:szCs w:val="28"/>
          <w:rtl w:val="true"/>
          <w:lang w:bidi="fa-IR"/>
        </w:rPr>
        <w:t xml:space="preserve">غیر صرورة أجزء عنهما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وآجر الذی أحجه وفی روایة محمد بن یحیی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للابن ان یحج عن أبیه إذا لم یدر حج أبوه أم لا قوله علیه السلام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لم یکن حج أبوه کتب لأبیه فریضة وللابن نافلة وفی روایة أبی أیوب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للرجل والمرأة ان یحج کل واحد منهما عن الرجل والمرأة</w:t>
      </w:r>
    </w:p>
    <w:p>
      <w:pPr>
        <w:pStyle w:val="BookText"/>
        <w:rPr/>
      </w:pPr>
      <w:r>
        <w:rPr>
          <w:rFonts w:ascii="IRNazanin" w:hAnsi="IRNazanin" w:eastAsia="IRNazanin"/>
          <w:color w:val="111111"/>
          <w:sz w:val="28"/>
          <w:sz w:val="28"/>
          <w:szCs w:val="28"/>
          <w:rtl w:val="true"/>
          <w:lang w:bidi="fa-IR"/>
        </w:rPr>
        <w:t>قوله علیه السلام لا بأس بان یحج عن أخیها وان کان لها مال فلتحج من مالها فإنه</w:t>
      </w:r>
    </w:p>
    <w:p>
      <w:pPr>
        <w:pStyle w:val="BookText"/>
        <w:rPr/>
      </w:pPr>
      <w:r>
        <w:rPr>
          <w:rFonts w:ascii="IRNazanin" w:hAnsi="IRNazanin" w:eastAsia="IRNazanin"/>
          <w:color w:val="111111"/>
          <w:sz w:val="28"/>
          <w:sz w:val="28"/>
          <w:szCs w:val="28"/>
          <w:rtl w:val="true"/>
          <w:lang w:bidi="fa-IR"/>
        </w:rPr>
        <w:t xml:space="preserve">أعظم لأجرها وفی روایة ابن یقطین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دفع إلی خمسة نفر</w:t>
      </w:r>
    </w:p>
    <w:p>
      <w:pPr>
        <w:pStyle w:val="BookText"/>
        <w:rPr/>
      </w:pPr>
      <w:r>
        <w:rPr>
          <w:rFonts w:ascii="IRNazanin" w:hAnsi="IRNazanin" w:eastAsia="IRNazanin"/>
          <w:color w:val="111111"/>
          <w:sz w:val="28"/>
          <w:sz w:val="28"/>
          <w:szCs w:val="28"/>
          <w:rtl w:val="true"/>
          <w:lang w:bidi="fa-IR"/>
        </w:rPr>
        <w:t>حجة واحدة یحج بها بعضهم قوله علیه السلام کلهم شرکاء فی الاجر وفی روایة عمرو بن</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أوصی الیه رجل ان یحج عن ثلاثة رجال فیحل له ان یأخذ لنفسه</w:t>
      </w:r>
    </w:p>
    <w:p>
      <w:pPr>
        <w:pStyle w:val="BookText"/>
        <w:rPr/>
      </w:pPr>
      <w:r>
        <w:rPr>
          <w:rFonts w:ascii="IRNazanin" w:hAnsi="IRNazanin" w:eastAsia="IRNazanin"/>
          <w:color w:val="111111"/>
          <w:sz w:val="28"/>
          <w:sz w:val="28"/>
          <w:szCs w:val="28"/>
          <w:rtl w:val="true"/>
          <w:lang w:bidi="fa-IR"/>
        </w:rPr>
        <w:t>حجة منها قوله علیه السلام حج عنه ان شاء الله فان لک مثل اجره ولا ینقص من اجره</w:t>
      </w:r>
    </w:p>
    <w:p>
      <w:pPr>
        <w:pStyle w:val="BookText"/>
        <w:rPr/>
      </w:pP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الحج والعمرة عن الأبوین ما یدل</w:t>
      </w:r>
    </w:p>
    <w:p>
      <w:pPr>
        <w:pStyle w:val="BookText"/>
        <w:rPr/>
      </w:pPr>
      <w:r>
        <w:rPr>
          <w:rFonts w:ascii="IRNazanin" w:hAnsi="IRNazanin" w:eastAsia="IRNazanin"/>
          <w:color w:val="111111"/>
          <w:sz w:val="28"/>
          <w:sz w:val="28"/>
          <w:szCs w:val="28"/>
          <w:rtl w:val="true"/>
          <w:lang w:bidi="fa-IR"/>
        </w:rPr>
        <w:t xml:space="preserve">علی ذلک الا روایة عبد الله بن سلیمان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تشریک الأبوین والمؤمنین فی الحج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فضل الهدی والأضحیة</w:t>
      </w:r>
    </w:p>
    <w:p>
      <w:pPr>
        <w:pStyle w:val="BookText"/>
        <w:rPr/>
      </w:pPr>
      <w:r>
        <w:rPr>
          <w:rFonts w:ascii="IRNazanin" w:hAnsi="IRNazanin" w:eastAsia="IRNazanin"/>
          <w:color w:val="111111"/>
          <w:sz w:val="28"/>
          <w:sz w:val="28"/>
          <w:szCs w:val="28"/>
          <w:rtl w:val="true"/>
          <w:lang w:bidi="fa-IR"/>
        </w:rPr>
        <w:t>قوله علیه صلی الله علیه وآله ثلاثة شبه علی أجورهم فلا أدری أیهم أعظم اجرا الأضحیة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والمنحة والرجل یحج عن الرجل لم یحج قبل ذلک</w:t>
      </w:r>
      <w:r>
        <w:rPr>
          <w:rFonts w:eastAsia="IRNazanin" w:cs="IRNazanin"/>
          <w:color w:val="111111"/>
          <w:sz w:val="28"/>
          <w:szCs w:val="28"/>
          <w:rtl w:val="true"/>
          <w:lang w:bidi="fa-IR"/>
        </w:rPr>
        <w:t>.</w:t>
      </w:r>
      <w:bookmarkStart w:id="423" w:name="pg16862_230342"/>
    </w:p>
    <w:p>
      <w:pPr>
        <w:pStyle w:val="Heading3"/>
        <w:numPr>
          <w:ilvl w:val="2"/>
          <w:numId w:val="1"/>
        </w:numPr>
        <w:rPr/>
      </w:pPr>
      <w:bookmarkStart w:id="424" w:name="__RefHeading___Toc9964832_417432637"/>
      <w:bookmarkStart w:id="425" w:name="_Toc154"/>
      <w:bookmarkEnd w:id="423"/>
      <w:bookmarkEnd w:id="424"/>
      <w:r>
        <w:rPr>
          <w:rtl w:val="true"/>
        </w:rPr>
        <w:t>أبواب وجوه الحج وکیفیة کل قسم منها وبیان شهوره وعلل أفعاله ووصف حج الأنبیاء وتفسیر الحج الأکبر والأصغر</w:t>
      </w:r>
      <w:bookmarkEnd w:id="425"/>
    </w:p>
    <w:p>
      <w:pPr>
        <w:pStyle w:val="Heading4"/>
        <w:numPr>
          <w:ilvl w:val="3"/>
          <w:numId w:val="1"/>
        </w:numPr>
        <w:rPr/>
      </w:pPr>
      <w:bookmarkStart w:id="426" w:name="__RefHeading___Toc9964834_417432637"/>
      <w:bookmarkStart w:id="427" w:name="_Toc155"/>
      <w:bookmarkEnd w:id="426"/>
      <w:r>
        <w:rPr>
          <w:rtl w:val="true"/>
        </w:rPr>
        <w:t>(</w:t>
      </w:r>
      <w:r>
        <w:rPr/>
        <w:t>1</w:t>
      </w:r>
      <w:r>
        <w:rPr>
          <w:rtl w:val="true"/>
        </w:rPr>
        <w:t xml:space="preserve">) </w:t>
      </w:r>
      <w:r>
        <w:rPr>
          <w:rtl w:val="true"/>
        </w:rPr>
        <w:t>باب ان الحج علی ثلاثة أوجه افراد وقران وتمتع و</w:t>
      </w:r>
      <w:r>
        <w:rPr>
          <w:rtl w:val="true"/>
        </w:rPr>
        <w:t>...</w:t>
      </w:r>
      <w:bookmarkEnd w:id="427"/>
    </w:p>
    <w:p>
      <w:pPr>
        <w:pStyle w:val="BookText"/>
        <w:rPr/>
      </w:pPr>
      <w:r>
        <w:rPr>
          <w:rFonts w:ascii="IRNazanin" w:hAnsi="IRNazanin" w:eastAsia="IRNazanin"/>
          <w:color w:val="111111"/>
          <w:sz w:val="28"/>
          <w:sz w:val="28"/>
          <w:szCs w:val="28"/>
          <w:rtl w:val="true"/>
          <w:lang w:bidi="fa-IR"/>
        </w:rPr>
        <w:t>باب ان الحج علی ثلاثة أوجه افراد وقران وتمتع و أفضلها التمتع وهو فرض من لم یکن اهله حاضری مسجد</w:t>
      </w:r>
    </w:p>
    <w:p>
      <w:pPr>
        <w:pStyle w:val="BookText"/>
        <w:rPr/>
      </w:pPr>
      <w:r>
        <w:rPr>
          <w:rFonts w:ascii="IRNazanin" w:hAnsi="IRNazanin" w:eastAsia="IRNazanin"/>
          <w:color w:val="111111"/>
          <w:sz w:val="28"/>
          <w:sz w:val="28"/>
          <w:szCs w:val="28"/>
          <w:rtl w:val="true"/>
          <w:lang w:bidi="fa-IR"/>
        </w:rPr>
        <w:t>الحرام ویستحب تقدیمه للمتطوع علی القران والافراد وان کان اعتمر فی المحرم أو رمضان أو رجب وتقدیم القران علی الافراد</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البقرة 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أمنتم فمن تمتع بالعمرة إلی الحج</w:t>
      </w:r>
    </w:p>
    <w:p>
      <w:pPr>
        <w:pStyle w:val="BookText"/>
        <w:rPr/>
      </w:pPr>
      <w:r>
        <w:rPr>
          <w:rFonts w:ascii="IRNazanin" w:hAnsi="IRNazanin" w:eastAsia="IRNazanin"/>
          <w:color w:val="111111"/>
          <w:sz w:val="28"/>
          <w:sz w:val="28"/>
          <w:szCs w:val="28"/>
          <w:rtl w:val="true"/>
          <w:lang w:bidi="fa-IR"/>
        </w:rPr>
        <w:t>فما استیسر من الهدی فمن لم یجد فصیام ثلاثة أیام فی الحج وسبعة إذا رجعتم تلک</w:t>
      </w:r>
    </w:p>
    <w:p>
      <w:pPr>
        <w:pStyle w:val="BookText"/>
        <w:rPr/>
      </w:pPr>
      <w:r>
        <w:rPr>
          <w:rFonts w:ascii="IRNazanin" w:hAnsi="IRNazanin" w:eastAsia="IRNazanin"/>
          <w:color w:val="111111"/>
          <w:sz w:val="28"/>
          <w:sz w:val="28"/>
          <w:szCs w:val="28"/>
          <w:rtl w:val="true"/>
          <w:lang w:bidi="fa-IR"/>
        </w:rPr>
        <w:t>عشرة کاملة لمن لم یکن اهله حاضری المسجد الحرام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w:t>
      </w:r>
    </w:p>
    <w:p>
      <w:pPr>
        <w:pStyle w:val="BookText"/>
        <w:rPr/>
      </w:pPr>
      <w:r>
        <w:rPr>
          <w:rFonts w:ascii="IRNazanin" w:hAnsi="IRNazanin" w:eastAsia="IRNazanin"/>
          <w:color w:val="111111"/>
          <w:sz w:val="28"/>
          <w:sz w:val="28"/>
          <w:szCs w:val="28"/>
          <w:rtl w:val="true"/>
          <w:lang w:bidi="fa-IR"/>
        </w:rPr>
        <w:t>عن محمد بن عبد الجبار عن صفوان عن إسحاق بن عمار عن منصور الصیقل قال</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علیه السلام الحج عندنا علی ثلاثة أوجه حاج متمتع وحاج مفرد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سائق للهدی وحاج مفرد للحج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الصیقل عن أبی عبد الله علیه السلام قال</w:t>
      </w:r>
    </w:p>
    <w:p>
      <w:pPr>
        <w:pStyle w:val="BookText"/>
        <w:rPr/>
      </w:pPr>
      <w:r>
        <w:rPr>
          <w:rFonts w:ascii="IRNazanin" w:hAnsi="IRNazanin" w:eastAsia="IRNazanin"/>
          <w:color w:val="111111"/>
          <w:sz w:val="28"/>
          <w:sz w:val="28"/>
          <w:szCs w:val="28"/>
          <w:rtl w:val="true"/>
          <w:lang w:bidi="fa-IR"/>
        </w:rPr>
        <w:t xml:space="preserve">الحاج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أوجه حاج متمتع وحاج مفرد للحج وسائق للهدی</w:t>
      </w:r>
    </w:p>
    <w:p>
      <w:pPr>
        <w:pStyle w:val="BookText"/>
        <w:rPr/>
      </w:pPr>
      <w:r>
        <w:rPr>
          <w:rFonts w:ascii="IRNazanin" w:hAnsi="IRNazanin" w:eastAsia="IRNazanin"/>
          <w:color w:val="111111"/>
          <w:sz w:val="28"/>
          <w:sz w:val="28"/>
          <w:szCs w:val="28"/>
          <w:rtl w:val="true"/>
          <w:lang w:bidi="fa-IR"/>
        </w:rPr>
        <w:t>والسائق هو القارن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والحاج علی ثلاثة أوجه قارن ومفرد</w:t>
      </w:r>
    </w:p>
    <w:p>
      <w:pPr>
        <w:pStyle w:val="BookText"/>
        <w:rPr/>
      </w:pPr>
      <w:r>
        <w:rPr>
          <w:rFonts w:ascii="IRNazanin" w:hAnsi="IRNazanin" w:eastAsia="IRNazanin"/>
          <w:color w:val="111111"/>
          <w:sz w:val="28"/>
          <w:sz w:val="28"/>
          <w:szCs w:val="28"/>
          <w:rtl w:val="true"/>
          <w:lang w:bidi="fa-IR"/>
        </w:rPr>
        <w:t>للحج ومتمتع بالعمرة إلی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معاویة بن عمار قال سمعت أبا عبد الله علیه السلام یقول</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أصناف حج مفرد واقران </w:t>
      </w:r>
      <w:r>
        <w:rPr>
          <w:rStyle w:val="FootnoteAnchor"/>
          <w:rtl w:val="true"/>
        </w:rPr>
        <w:footnoteReference w:id="633"/>
      </w:r>
      <w:r>
        <w:rPr>
          <w:rFonts w:ascii="IRNazanin" w:hAnsi="IRNazanin" w:eastAsia="IRNazanin"/>
          <w:color w:val="111111"/>
          <w:sz w:val="28"/>
          <w:sz w:val="28"/>
          <w:szCs w:val="28"/>
          <w:rtl w:val="true"/>
          <w:lang w:bidi="fa-IR"/>
        </w:rPr>
        <w:t>وتمتع بالعمرة إلی الحج</w:t>
      </w:r>
    </w:p>
    <w:p>
      <w:pPr>
        <w:pStyle w:val="BookText"/>
        <w:rPr/>
      </w:pPr>
      <w:r>
        <w:rPr>
          <w:rFonts w:ascii="IRNazanin" w:hAnsi="IRNazanin" w:eastAsia="IRNazanin"/>
          <w:color w:val="111111"/>
          <w:sz w:val="28"/>
          <w:sz w:val="28"/>
          <w:szCs w:val="28"/>
          <w:rtl w:val="true"/>
          <w:lang w:bidi="fa-IR"/>
        </w:rPr>
        <w:t>وبها امر رسول الله صلی الله علیه وآله والفضل فیها ولا نأمر الناس الا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عبد الله جعفر بن محمد علیه السلام</w:t>
      </w:r>
    </w:p>
    <w:p>
      <w:pPr>
        <w:pStyle w:val="BookText"/>
        <w:rPr/>
      </w:pPr>
      <w:r>
        <w:rPr>
          <w:rFonts w:ascii="IRNazanin" w:hAnsi="IRNazanin" w:eastAsia="IRNazanin"/>
          <w:color w:val="111111"/>
          <w:sz w:val="28"/>
          <w:sz w:val="28"/>
          <w:szCs w:val="28"/>
          <w:rtl w:val="true"/>
          <w:lang w:bidi="fa-IR"/>
        </w:rPr>
        <w:t>أنه قال الحج علی ثلاثة أوجه فحج مفرد وعمرة مفردة أیهما شاء قدم وحج وعمرة مقرونتان</w:t>
      </w:r>
    </w:p>
    <w:p>
      <w:pPr>
        <w:pStyle w:val="BookText"/>
        <w:rPr/>
      </w:pPr>
      <w:r>
        <w:rPr>
          <w:rFonts w:ascii="IRNazanin" w:hAnsi="IRNazanin" w:eastAsia="IRNazanin"/>
          <w:color w:val="111111"/>
          <w:sz w:val="28"/>
          <w:sz w:val="28"/>
          <w:szCs w:val="28"/>
          <w:rtl w:val="true"/>
          <w:lang w:bidi="fa-IR"/>
        </w:rPr>
        <w:t>لأفصل بینهما وذلک لمن ساق الهدی یدخل مکة فیعتمر ویبقی علی احرامه حتی</w:t>
      </w:r>
    </w:p>
    <w:p>
      <w:pPr>
        <w:pStyle w:val="BookText"/>
        <w:rPr/>
      </w:pPr>
      <w:r>
        <w:rPr>
          <w:rFonts w:ascii="IRNazanin" w:hAnsi="IRNazanin" w:eastAsia="IRNazanin"/>
          <w:color w:val="111111"/>
          <w:sz w:val="28"/>
          <w:sz w:val="28"/>
          <w:szCs w:val="28"/>
          <w:rtl w:val="true"/>
          <w:lang w:bidi="fa-IR"/>
        </w:rPr>
        <w:t>یخرج إلی الحج من مکة فیحج وعمرة یتمتع بها إلی الحج وذلک أفضل الوجوه</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عن أحمد</w:t>
      </w:r>
    </w:p>
    <w:p>
      <w:pPr>
        <w:pStyle w:val="BookText"/>
        <w:rPr/>
      </w:pPr>
      <w:r>
        <w:rPr>
          <w:rFonts w:ascii="IRNazanin" w:hAnsi="IRNazanin" w:eastAsia="IRNazanin"/>
          <w:color w:val="111111"/>
          <w:sz w:val="28"/>
          <w:sz w:val="28"/>
          <w:szCs w:val="28"/>
          <w:rtl w:val="true"/>
          <w:lang w:bidi="fa-IR"/>
        </w:rPr>
        <w:t>بن محمد بن عیسی عن أحمد بن محمد ابن أبی نصر البزنطی عن علی ابن أبی</w:t>
      </w:r>
    </w:p>
    <w:p>
      <w:pPr>
        <w:pStyle w:val="BookText"/>
        <w:rPr/>
      </w:pPr>
      <w:r>
        <w:rPr>
          <w:rFonts w:ascii="IRNazanin" w:hAnsi="IRNazanin" w:eastAsia="IRNazanin"/>
          <w:color w:val="111111"/>
          <w:sz w:val="28"/>
          <w:sz w:val="28"/>
          <w:szCs w:val="28"/>
          <w:rtl w:val="true"/>
          <w:lang w:bidi="fa-IR"/>
        </w:rPr>
        <w:t>حمزة عن أبی بصیر وزرارة بن أعین عن أبی جعفر علیه السلام قال الحاج علی</w:t>
      </w:r>
    </w:p>
    <w:p>
      <w:pPr>
        <w:pStyle w:val="BookText"/>
        <w:rPr/>
      </w:pPr>
      <w:r>
        <w:rPr>
          <w:rFonts w:ascii="IRNazanin" w:hAnsi="IRNazanin" w:eastAsia="IRNazanin"/>
          <w:color w:val="111111"/>
          <w:sz w:val="28"/>
          <w:sz w:val="28"/>
          <w:szCs w:val="28"/>
          <w:rtl w:val="true"/>
          <w:lang w:bidi="fa-IR"/>
        </w:rPr>
        <w:t xml:space="preserve">ثلاثة وجوه رجل أفرد الحج بسیاق </w:t>
      </w:r>
      <w:r>
        <w:rPr>
          <w:rStyle w:val="FootnoteAnchor"/>
          <w:rtl w:val="true"/>
        </w:rPr>
        <w:footnoteReference w:id="634"/>
      </w:r>
      <w:r>
        <w:rPr>
          <w:rFonts w:ascii="IRNazanin" w:hAnsi="IRNazanin" w:eastAsia="IRNazanin"/>
          <w:color w:val="111111"/>
          <w:sz w:val="28"/>
          <w:sz w:val="28"/>
          <w:szCs w:val="28"/>
          <w:rtl w:val="true"/>
          <w:lang w:bidi="fa-IR"/>
        </w:rPr>
        <w:t>الهدی ورجل أفرد الحج ولم یسق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تمتع بالعمرة إلی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بن یحیی عن معاویة بن</w:t>
      </w:r>
    </w:p>
    <w:p>
      <w:pPr>
        <w:pStyle w:val="BookText"/>
        <w:rPr/>
      </w:pPr>
      <w:r>
        <w:rPr>
          <w:rFonts w:ascii="IRNazanin" w:hAnsi="IRNazanin" w:eastAsia="IRNazanin"/>
          <w:color w:val="111111"/>
          <w:sz w:val="28"/>
          <w:sz w:val="28"/>
          <w:szCs w:val="28"/>
          <w:rtl w:val="true"/>
          <w:lang w:bidi="fa-IR"/>
        </w:rPr>
        <w:t>عمار عن أبی عبد الله جعفر بن محمد عن آبائه علیهم السلام قال لما فرغ رسول الله صلی الله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وآله من سعیه بین الصفا والمروة اتاه جبرئیل علیه السلام عند فراغه من السعی</w:t>
      </w:r>
    </w:p>
    <w:p>
      <w:pPr>
        <w:pStyle w:val="BookText"/>
        <w:rPr/>
      </w:pPr>
      <w:r>
        <w:rPr>
          <w:rFonts w:ascii="IRNazanin" w:hAnsi="IRNazanin" w:eastAsia="IRNazanin"/>
          <w:color w:val="111111"/>
          <w:sz w:val="28"/>
          <w:sz w:val="28"/>
          <w:szCs w:val="28"/>
          <w:rtl w:val="true"/>
          <w:lang w:bidi="fa-IR"/>
        </w:rPr>
        <w:t>وهو علی المروة فقال إن الله یأمرک ان تأمر الناس ان یحلوا الامن ساق الهدی فاقبل</w:t>
      </w:r>
    </w:p>
    <w:p>
      <w:pPr>
        <w:pStyle w:val="BookText"/>
        <w:rPr/>
      </w:pPr>
      <w:r>
        <w:rPr>
          <w:rFonts w:ascii="IRNazanin" w:hAnsi="IRNazanin" w:eastAsia="IRNazanin"/>
          <w:color w:val="111111"/>
          <w:sz w:val="28"/>
          <w:sz w:val="28"/>
          <w:szCs w:val="28"/>
          <w:rtl w:val="true"/>
          <w:lang w:bidi="fa-IR"/>
        </w:rPr>
        <w:t>رسول الله صلی الله علیه وآله علی الناس بوجهه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أیها الناس هذا جبرئیل علیه السلام وأشار بیده إلی خلفه یأمرنی عن</w:t>
      </w:r>
    </w:p>
    <w:p>
      <w:pPr>
        <w:pStyle w:val="BookText"/>
        <w:rPr/>
      </w:pPr>
      <w:r>
        <w:rPr>
          <w:rFonts w:ascii="IRNazanin" w:hAnsi="IRNazanin" w:eastAsia="IRNazanin"/>
          <w:color w:val="111111"/>
          <w:sz w:val="28"/>
          <w:sz w:val="28"/>
          <w:szCs w:val="28"/>
          <w:rtl w:val="true"/>
          <w:lang w:bidi="fa-IR"/>
        </w:rPr>
        <w:t>الله عز وجل ان آمر الناس ان یحلوا الامن ساق الهدی فامرهم بما امر الله به فقام</w:t>
      </w:r>
    </w:p>
    <w:p>
      <w:pPr>
        <w:pStyle w:val="BookText"/>
        <w:rPr/>
      </w:pPr>
      <w:r>
        <w:rPr>
          <w:rFonts w:ascii="IRNazanin" w:hAnsi="IRNazanin" w:eastAsia="IRNazanin"/>
          <w:color w:val="111111"/>
          <w:sz w:val="28"/>
          <w:sz w:val="28"/>
          <w:szCs w:val="28"/>
          <w:rtl w:val="true"/>
          <w:lang w:bidi="fa-IR"/>
        </w:rPr>
        <w:t xml:space="preserve">الیه رجل فقال یا رسول الله نخرج إلی منی ورؤوسنا تقطر من النساء وقال آخر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یأمرنا بشئ ویصنع هو غیره فقال یا أیها الناس لو استقبلت من امری ما استدبرت</w:t>
      </w:r>
    </w:p>
    <w:p>
      <w:pPr>
        <w:pStyle w:val="BookText"/>
        <w:rPr/>
      </w:pPr>
      <w:r>
        <w:rPr>
          <w:rFonts w:ascii="IRNazanin" w:hAnsi="IRNazanin" w:eastAsia="IRNazanin"/>
          <w:color w:val="111111"/>
          <w:sz w:val="28"/>
          <w:sz w:val="28"/>
          <w:szCs w:val="28"/>
          <w:rtl w:val="true"/>
          <w:lang w:bidi="fa-IR"/>
        </w:rPr>
        <w:t>صنعت کما صنع الناس ولکنی سقت الهدی فلا یحل من ساق الهدی حتی یبلغ</w:t>
      </w:r>
    </w:p>
    <w:p>
      <w:pPr>
        <w:pStyle w:val="BookText"/>
        <w:rPr/>
      </w:pPr>
      <w:r>
        <w:rPr>
          <w:rFonts w:ascii="IRNazanin" w:hAnsi="IRNazanin" w:eastAsia="IRNazanin"/>
          <w:color w:val="111111"/>
          <w:sz w:val="28"/>
          <w:sz w:val="28"/>
          <w:szCs w:val="28"/>
          <w:rtl w:val="true"/>
          <w:lang w:bidi="fa-IR"/>
        </w:rPr>
        <w:t xml:space="preserve">الهدی محله فقصر الناس وأحلوا وجعلوها عمرة فقام الیه سراقة بن مالک بن خثعم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المدلجی فقال یا رسول الله هذا الذی امرتنا به لعامنا هذا أم للأبد فقال صلی الله علیه وآله بل</w:t>
      </w:r>
    </w:p>
    <w:p>
      <w:pPr>
        <w:pStyle w:val="BookText"/>
        <w:rPr/>
      </w:pPr>
      <w:r>
        <w:rPr>
          <w:rFonts w:ascii="IRNazanin" w:hAnsi="IRNazanin" w:eastAsia="IRNazanin"/>
          <w:color w:val="111111"/>
          <w:sz w:val="28"/>
          <w:sz w:val="28"/>
          <w:szCs w:val="28"/>
          <w:rtl w:val="true"/>
          <w:lang w:bidi="fa-IR"/>
        </w:rPr>
        <w:t xml:space="preserve">للأبد إلی یوم القیامة وشبک بین أصابعه وانزل الله فی ذلک قرآنا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تمتع بالعمرة</w:t>
      </w:r>
    </w:p>
    <w:p>
      <w:pPr>
        <w:pStyle w:val="BookText"/>
        <w:rPr/>
      </w:pPr>
      <w:r>
        <w:rPr>
          <w:rFonts w:ascii="IRNazanin" w:hAnsi="IRNazanin" w:eastAsia="IRNazanin"/>
          <w:color w:val="111111"/>
          <w:sz w:val="28"/>
          <w:sz w:val="28"/>
          <w:szCs w:val="28"/>
          <w:rtl w:val="true"/>
          <w:lang w:bidi="fa-IR"/>
        </w:rPr>
        <w:t>إلی الحج فما استیسر من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الحسن عن</w:t>
      </w:r>
    </w:p>
    <w:p>
      <w:pPr>
        <w:pStyle w:val="BookText"/>
        <w:rPr/>
      </w:pPr>
      <w:r>
        <w:rPr>
          <w:rFonts w:ascii="IRNazanin" w:hAnsi="IRNazanin" w:eastAsia="IRNazanin"/>
          <w:color w:val="111111"/>
          <w:sz w:val="28"/>
          <w:sz w:val="28"/>
          <w:szCs w:val="28"/>
          <w:rtl w:val="true"/>
          <w:lang w:bidi="fa-IR"/>
        </w:rPr>
        <w:t>یعقوب بن یزید عن محمد ابن أبی عمیر وصفوان بن یحیی عن معاویة بن عمار عن</w:t>
      </w:r>
    </w:p>
    <w:p>
      <w:pPr>
        <w:pStyle w:val="BookText"/>
        <w:rPr/>
      </w:pPr>
      <w:r>
        <w:rPr>
          <w:rFonts w:ascii="IRNazanin" w:hAnsi="IRNazanin" w:eastAsia="IRNazanin"/>
          <w:color w:val="111111"/>
          <w:sz w:val="28"/>
          <w:sz w:val="28"/>
          <w:szCs w:val="28"/>
          <w:rtl w:val="true"/>
          <w:lang w:bidi="fa-IR"/>
        </w:rPr>
        <w:t xml:space="preserve">أبی عبد الله علیه السلام قال قال رسول الله صلی الله علیه وآله فی حجة الوداع لما فرغ من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بیان فضائل أمیر المؤمنین علیه السلام وانفاذ</w:t>
      </w:r>
    </w:p>
    <w:p>
      <w:pPr>
        <w:pStyle w:val="BookText"/>
        <w:rPr/>
      </w:pPr>
      <w:r>
        <w:rPr>
          <w:rFonts w:ascii="IRNazanin" w:hAnsi="IRNazanin" w:eastAsia="IRNazanin"/>
          <w:color w:val="111111"/>
          <w:sz w:val="28"/>
          <w:sz w:val="28"/>
          <w:szCs w:val="28"/>
          <w:rtl w:val="true"/>
          <w:lang w:bidi="fa-IR"/>
        </w:rPr>
        <w:t>رسول الله صلی الله علیه وآله إیاه إلی الیمن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Style w:val="FootnoteAnchor"/>
          <w:rtl w:val="true"/>
        </w:rPr>
        <w:footnoteReference w:id="637"/>
      </w:r>
      <w:r>
        <w:rPr>
          <w:rFonts w:ascii="IRNazanin" w:hAnsi="IRNazanin" w:eastAsia="IRNazanin"/>
          <w:color w:val="111111"/>
          <w:sz w:val="28"/>
          <w:sz w:val="28"/>
          <w:szCs w:val="28"/>
          <w:rtl w:val="true"/>
          <w:lang w:bidi="fa-IR"/>
        </w:rPr>
        <w:t>أراد رسول الله صلی الله علیه وآله التوجه إلی الحج و</w:t>
      </w:r>
    </w:p>
    <w:p>
      <w:pPr>
        <w:pStyle w:val="BookText"/>
        <w:rPr/>
      </w:pPr>
      <w:r>
        <w:rPr>
          <w:rFonts w:ascii="IRNazanin" w:hAnsi="IRNazanin" w:eastAsia="IRNazanin"/>
          <w:color w:val="111111"/>
          <w:sz w:val="28"/>
          <w:sz w:val="28"/>
          <w:szCs w:val="28"/>
          <w:rtl w:val="true"/>
          <w:lang w:bidi="fa-IR"/>
        </w:rPr>
        <w:t>أداء ما فرض الله تعالی علیه فاذن فی الناس به وبلغت دعوته إلی أقاصی بلاد اهل الاسلام</w:t>
      </w:r>
    </w:p>
    <w:p>
      <w:pPr>
        <w:pStyle w:val="BookText"/>
        <w:rPr/>
      </w:pPr>
      <w:r>
        <w:rPr>
          <w:rFonts w:ascii="IRNazanin" w:hAnsi="IRNazanin" w:eastAsia="IRNazanin"/>
          <w:color w:val="111111"/>
          <w:sz w:val="28"/>
          <w:sz w:val="28"/>
          <w:szCs w:val="28"/>
          <w:rtl w:val="true"/>
          <w:lang w:bidi="fa-IR"/>
        </w:rPr>
        <w:t xml:space="preserve">فتجهز الناس للخروج معه وحضر المدینة من ضواحیها </w:t>
      </w:r>
      <w:r>
        <w:rPr>
          <w:rStyle w:val="FootnoteAnchor"/>
          <w:rtl w:val="true"/>
        </w:rPr>
        <w:footnoteReference w:id="638"/>
      </w:r>
      <w:r>
        <w:rPr>
          <w:rFonts w:ascii="IRNazanin" w:hAnsi="IRNazanin" w:eastAsia="IRNazanin"/>
          <w:color w:val="111111"/>
          <w:sz w:val="28"/>
          <w:sz w:val="28"/>
          <w:szCs w:val="28"/>
          <w:rtl w:val="true"/>
          <w:lang w:bidi="fa-IR"/>
        </w:rPr>
        <w:t>ومن حولها ویقرب</w:t>
      </w:r>
    </w:p>
    <w:p>
      <w:pPr>
        <w:pStyle w:val="BookText"/>
        <w:rPr/>
      </w:pPr>
      <w:r>
        <w:rPr>
          <w:rFonts w:ascii="IRNazanin" w:hAnsi="IRNazanin" w:eastAsia="IRNazanin"/>
          <w:color w:val="111111"/>
          <w:sz w:val="28"/>
          <w:sz w:val="28"/>
          <w:szCs w:val="28"/>
          <w:rtl w:val="true"/>
          <w:lang w:bidi="fa-IR"/>
        </w:rPr>
        <w:t>منها خلق کثیر وتأهبوا وتهیئوا للخروج معه فخرج صلی الله علیه وآله بهم لخمس بقین من ذی</w:t>
      </w:r>
    </w:p>
    <w:p>
      <w:pPr>
        <w:pStyle w:val="BookText"/>
        <w:rPr/>
      </w:pPr>
      <w:r>
        <w:rPr>
          <w:rFonts w:ascii="IRNazanin" w:hAnsi="IRNazanin" w:eastAsia="IRNazanin"/>
          <w:color w:val="111111"/>
          <w:sz w:val="28"/>
          <w:sz w:val="28"/>
          <w:szCs w:val="28"/>
          <w:rtl w:val="true"/>
          <w:lang w:bidi="fa-IR"/>
        </w:rPr>
        <w:t>القعدة وکاتب أمیر المؤمنین علیه السلام بالتوجه إلی الحج من الیمن ولم یذکر له نوع الحج</w:t>
      </w:r>
    </w:p>
    <w:p>
      <w:pPr>
        <w:pStyle w:val="BookText"/>
        <w:rPr/>
      </w:pPr>
      <w:r>
        <w:rPr>
          <w:rFonts w:ascii="IRNazanin" w:hAnsi="IRNazanin" w:eastAsia="IRNazanin"/>
          <w:color w:val="111111"/>
          <w:sz w:val="28"/>
          <w:sz w:val="28"/>
          <w:szCs w:val="28"/>
          <w:rtl w:val="true"/>
          <w:lang w:bidi="fa-IR"/>
        </w:rPr>
        <w:t>الذی قد عزم علیه وخرج قارنا للحج بسیاق الهدی وأحرم من ذی الحلیفة وأحرم</w:t>
      </w:r>
    </w:p>
    <w:p>
      <w:pPr>
        <w:pStyle w:val="BookText"/>
        <w:rPr/>
      </w:pPr>
      <w:r>
        <w:rPr>
          <w:rFonts w:ascii="IRNazanin" w:hAnsi="IRNazanin" w:eastAsia="IRNazanin"/>
          <w:color w:val="111111"/>
          <w:sz w:val="28"/>
          <w:sz w:val="28"/>
          <w:szCs w:val="28"/>
          <w:rtl w:val="true"/>
          <w:lang w:bidi="fa-IR"/>
        </w:rPr>
        <w:t xml:space="preserve">الناس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خرج مع النبی صلی الله علیه وآله کثیر من المسلمین بغیر سیاق</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 فانزل الله تعالی وأتموا الحج والعمرة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وآله دخلت العمرة فی الحج إلی یوم القیامة وشبک </w:t>
      </w:r>
      <w:r>
        <w:rPr>
          <w:rStyle w:val="FootnoteAnchor"/>
          <w:rtl w:val="true"/>
        </w:rPr>
        <w:footnoteReference w:id="639"/>
      </w:r>
      <w:r>
        <w:rPr>
          <w:rFonts w:ascii="IRNazanin" w:hAnsi="IRNazanin" w:eastAsia="IRNazanin"/>
          <w:color w:val="111111"/>
          <w:sz w:val="28"/>
          <w:sz w:val="28"/>
          <w:szCs w:val="28"/>
          <w:rtl w:val="true"/>
          <w:lang w:bidi="fa-IR"/>
        </w:rPr>
        <w:t>بین</w:t>
      </w:r>
    </w:p>
    <w:p>
      <w:pPr>
        <w:pStyle w:val="BookText"/>
        <w:rPr/>
      </w:pPr>
      <w:r>
        <w:rPr>
          <w:rFonts w:ascii="IRNazanin" w:hAnsi="IRNazanin" w:eastAsia="IRNazanin"/>
          <w:color w:val="111111"/>
          <w:sz w:val="28"/>
          <w:sz w:val="28"/>
          <w:szCs w:val="28"/>
          <w:rtl w:val="true"/>
          <w:lang w:bidi="fa-IR"/>
        </w:rPr>
        <w:t>أصابع احدی یدیه علی الأخری ثم قال لو استقبلت من امری ما استدبرته ما سقت الهدی</w:t>
      </w:r>
    </w:p>
    <w:p>
      <w:pPr>
        <w:pStyle w:val="BookText"/>
        <w:rPr/>
      </w:pPr>
      <w:r>
        <w:rPr>
          <w:rFonts w:ascii="IRNazanin" w:hAnsi="IRNazanin" w:eastAsia="IRNazanin"/>
          <w:color w:val="111111"/>
          <w:sz w:val="28"/>
          <w:sz w:val="28"/>
          <w:szCs w:val="28"/>
          <w:rtl w:val="true"/>
          <w:lang w:bidi="fa-IR"/>
        </w:rPr>
        <w:t xml:space="preserve">ثم امر منادیه ان ینادی من لم یسق منکم 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فلیحل ولیجعلها عمرة ومن ساق منکم</w:t>
      </w:r>
    </w:p>
    <w:p>
      <w:pPr>
        <w:pStyle w:val="BookText"/>
        <w:rPr/>
      </w:pPr>
      <w:r>
        <w:rPr>
          <w:rFonts w:ascii="IRNazanin" w:hAnsi="IRNazanin" w:eastAsia="IRNazanin"/>
          <w:color w:val="111111"/>
          <w:sz w:val="28"/>
          <w:sz w:val="28"/>
          <w:szCs w:val="28"/>
          <w:rtl w:val="true"/>
          <w:lang w:bidi="fa-IR"/>
        </w:rPr>
        <w:t>هدیا فلیقم علی احرامه فأطاع فی ذلک بعض الناس وخالف بعض وجرت خطوب</w:t>
      </w:r>
    </w:p>
    <w:p>
      <w:pPr>
        <w:pStyle w:val="BookText"/>
        <w:rPr/>
      </w:pPr>
      <w:r>
        <w:rPr>
          <w:rFonts w:ascii="IRNazanin" w:hAnsi="IRNazanin" w:eastAsia="IRNazanin"/>
          <w:color w:val="111111"/>
          <w:sz w:val="28"/>
          <w:sz w:val="28"/>
          <w:szCs w:val="28"/>
          <w:rtl w:val="true"/>
          <w:lang w:bidi="fa-IR"/>
        </w:rPr>
        <w:t>بینهم فیه وقال منهم قائلون ان رسول الله صلی الله علیه وآله أشعث اغبر نلبس الثیاب ونقرب</w:t>
      </w:r>
    </w:p>
    <w:p>
      <w:pPr>
        <w:pStyle w:val="BookText"/>
        <w:rPr/>
      </w:pPr>
      <w:r>
        <w:rPr>
          <w:rFonts w:ascii="IRNazanin" w:hAnsi="IRNazanin" w:eastAsia="IRNazanin"/>
          <w:color w:val="111111"/>
          <w:sz w:val="28"/>
          <w:sz w:val="28"/>
          <w:szCs w:val="28"/>
          <w:rtl w:val="true"/>
          <w:lang w:bidi="fa-IR"/>
        </w:rPr>
        <w:t>النساء وندهن وقال بعضهم اما تستحیون ان تخرجوا ورؤوسکم تقطر من الغسل ورسول الله</w:t>
      </w:r>
    </w:p>
    <w:p>
      <w:pPr>
        <w:pStyle w:val="BookText"/>
        <w:rPr/>
      </w:pPr>
      <w:r>
        <w:rPr>
          <w:rFonts w:ascii="IRNazanin" w:hAnsi="IRNazanin" w:eastAsia="IRNazanin"/>
          <w:color w:val="111111"/>
          <w:sz w:val="28"/>
          <w:sz w:val="28"/>
          <w:szCs w:val="28"/>
          <w:rtl w:val="true"/>
          <w:lang w:bidi="fa-IR"/>
        </w:rPr>
        <w:t>صلی الله علیه وآله علی احرامه فأنکر رسول الله صلی الله علیه وآله علی من خالف فی ذلک وقال لولا أنی سقت</w:t>
      </w:r>
    </w:p>
    <w:p>
      <w:pPr>
        <w:pStyle w:val="BookText"/>
        <w:rPr/>
      </w:pPr>
      <w:r>
        <w:rPr>
          <w:rFonts w:ascii="IRNazanin" w:hAnsi="IRNazanin" w:eastAsia="IRNazanin"/>
          <w:color w:val="111111"/>
          <w:sz w:val="28"/>
          <w:sz w:val="28"/>
          <w:szCs w:val="28"/>
          <w:rtl w:val="true"/>
          <w:lang w:bidi="fa-IR"/>
        </w:rPr>
        <w:t>الهدی لأحللت وجعلتها عمرة فمن لم یسق هدیا فلیحل فرجع قوم وأقام آخرون</w:t>
      </w:r>
    </w:p>
    <w:p>
      <w:pPr>
        <w:pStyle w:val="BookText"/>
        <w:rPr/>
      </w:pPr>
      <w:r>
        <w:rPr>
          <w:rFonts w:ascii="IRNazanin" w:hAnsi="IRNazanin" w:eastAsia="IRNazanin"/>
          <w:color w:val="111111"/>
          <w:sz w:val="28"/>
          <w:sz w:val="28"/>
          <w:szCs w:val="28"/>
          <w:rtl w:val="true"/>
          <w:lang w:bidi="fa-IR"/>
        </w:rPr>
        <w:t>علی الخلاف وکان فیمن أقام علی الخلاف للنبی صلی الله علیه وآله وسلم عمر بن</w:t>
      </w:r>
    </w:p>
    <w:p>
      <w:pPr>
        <w:pStyle w:val="BookText"/>
        <w:rPr/>
      </w:pPr>
      <w:r>
        <w:rPr>
          <w:rFonts w:ascii="IRNazanin" w:hAnsi="IRNazanin" w:eastAsia="IRNazanin"/>
          <w:color w:val="111111"/>
          <w:sz w:val="28"/>
          <w:sz w:val="28"/>
          <w:szCs w:val="28"/>
          <w:rtl w:val="true"/>
          <w:lang w:bidi="fa-IR"/>
        </w:rPr>
        <w:t>الخطاب فاستدعاه رسول الله صلی الله علیه وآله وقال له مالی أراک یا عمر محرما أسقت هدیا قال</w:t>
      </w:r>
    </w:p>
    <w:p>
      <w:pPr>
        <w:pStyle w:val="BookText"/>
        <w:rPr/>
      </w:pPr>
      <w:r>
        <w:rPr>
          <w:rFonts w:ascii="IRNazanin" w:hAnsi="IRNazanin" w:eastAsia="IRNazanin"/>
          <w:color w:val="111111"/>
          <w:sz w:val="28"/>
          <w:sz w:val="28"/>
          <w:szCs w:val="28"/>
          <w:rtl w:val="true"/>
          <w:lang w:bidi="fa-IR"/>
        </w:rPr>
        <w:t>لم اسق قال فلم لا تحل وقد أمرت من لم یسق الهدی بالاحلال فقال والله یا رسول الله</w:t>
      </w:r>
    </w:p>
    <w:p>
      <w:pPr>
        <w:pStyle w:val="BookText"/>
        <w:rPr/>
      </w:pPr>
      <w:r>
        <w:rPr>
          <w:rFonts w:ascii="IRNazanin" w:hAnsi="IRNazanin" w:eastAsia="IRNazanin"/>
          <w:color w:val="111111"/>
          <w:sz w:val="28"/>
          <w:sz w:val="28"/>
          <w:szCs w:val="28"/>
          <w:rtl w:val="true"/>
          <w:lang w:bidi="fa-IR"/>
        </w:rPr>
        <w:t>لا أحللت وأنت محرم فقال له صلی الله علیه وآله انک لن تؤمن بها حتی تموت فلذلک أقام</w:t>
      </w:r>
    </w:p>
    <w:p>
      <w:pPr>
        <w:pStyle w:val="BookText"/>
        <w:rPr/>
      </w:pPr>
      <w:r>
        <w:rPr>
          <w:rFonts w:ascii="IRNazanin" w:hAnsi="IRNazanin" w:eastAsia="IRNazanin"/>
          <w:color w:val="111111"/>
          <w:sz w:val="28"/>
          <w:sz w:val="28"/>
          <w:szCs w:val="28"/>
          <w:rtl w:val="true"/>
          <w:lang w:bidi="fa-IR"/>
        </w:rPr>
        <w:t xml:space="preserve">علی انکار متعة الحج حتی رقی المنبر فی امارته فنهی عنها نهیا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وتوعد</w:t>
      </w:r>
    </w:p>
    <w:p>
      <w:pPr>
        <w:pStyle w:val="BookText"/>
        <w:rPr/>
      </w:pPr>
      <w:r>
        <w:rPr>
          <w:rFonts w:ascii="IRNazanin" w:hAnsi="IRNazanin" w:eastAsia="IRNazanin"/>
          <w:color w:val="111111"/>
          <w:sz w:val="28"/>
          <w:sz w:val="28"/>
          <w:szCs w:val="28"/>
          <w:rtl w:val="true"/>
          <w:lang w:bidi="fa-IR"/>
        </w:rPr>
        <w:t>علیها بالعقاب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البراء بن عازب قال خرج رسول الله</w:t>
      </w:r>
    </w:p>
    <w:p>
      <w:pPr>
        <w:pStyle w:val="BookText"/>
        <w:rPr/>
      </w:pPr>
      <w:r>
        <w:rPr>
          <w:rFonts w:ascii="IRNazanin" w:hAnsi="IRNazanin" w:eastAsia="IRNazanin"/>
          <w:color w:val="111111"/>
          <w:sz w:val="28"/>
          <w:sz w:val="28"/>
          <w:szCs w:val="28"/>
          <w:rtl w:val="true"/>
          <w:lang w:bidi="fa-IR"/>
        </w:rPr>
        <w:t>صلی الله علیه وآله وأصحابه فأحرموا بالحج فلما قدموا مکة قال اجعلوا حجکم عمرة فقال الناس</w:t>
      </w:r>
    </w:p>
    <w:p>
      <w:pPr>
        <w:pStyle w:val="BookText"/>
        <w:rPr/>
      </w:pPr>
      <w:r>
        <w:rPr>
          <w:rFonts w:ascii="IRNazanin" w:hAnsi="IRNazanin" w:eastAsia="IRNazanin"/>
          <w:color w:val="111111"/>
          <w:sz w:val="28"/>
          <w:sz w:val="28"/>
          <w:szCs w:val="28"/>
          <w:rtl w:val="true"/>
          <w:lang w:bidi="fa-IR"/>
        </w:rPr>
        <w:t>قد أحرمنا بالحج یا رسول الله صلی الله علیه وآله وکیف نجعلها عمرة قال انظروا کیف آمرکم</w:t>
      </w:r>
    </w:p>
    <w:p>
      <w:pPr>
        <w:pStyle w:val="BookText"/>
        <w:rPr/>
      </w:pPr>
      <w:r>
        <w:rPr>
          <w:rFonts w:ascii="IRNazanin" w:hAnsi="IRNazanin" w:eastAsia="IRNazanin"/>
          <w:color w:val="111111"/>
          <w:sz w:val="28"/>
          <w:sz w:val="28"/>
          <w:szCs w:val="28"/>
          <w:rtl w:val="true"/>
          <w:lang w:bidi="fa-IR"/>
        </w:rPr>
        <w:t>فافعلوا فردوا علیه القول فغضب ودخل المنزل والغضب فی وجهه فرآه بعض نسائه</w:t>
      </w:r>
    </w:p>
    <w:p>
      <w:pPr>
        <w:pStyle w:val="BookText"/>
        <w:rPr/>
      </w:pPr>
      <w:r>
        <w:rPr>
          <w:rFonts w:ascii="IRNazanin" w:hAnsi="IRNazanin" w:eastAsia="IRNazanin"/>
          <w:color w:val="111111"/>
          <w:sz w:val="28"/>
          <w:sz w:val="28"/>
          <w:szCs w:val="28"/>
          <w:rtl w:val="true"/>
          <w:lang w:bidi="fa-IR"/>
        </w:rPr>
        <w:t>والغضب فی وجهه فقالت من أغضبک فقال مالی لا اغضب وانا آمر بالشئ فلا یتبع</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علی بن أحمد الکوفی فی کتاب الاستغاثة قال</w:t>
      </w:r>
    </w:p>
    <w:p>
      <w:pPr>
        <w:pStyle w:val="BookText"/>
        <w:rPr/>
      </w:pPr>
      <w:r>
        <w:rPr>
          <w:rFonts w:ascii="IRNazanin" w:hAnsi="IRNazanin" w:eastAsia="IRNazanin"/>
          <w:color w:val="111111"/>
          <w:sz w:val="28"/>
          <w:sz w:val="28"/>
          <w:szCs w:val="28"/>
          <w:rtl w:val="true"/>
          <w:lang w:bidi="fa-IR"/>
        </w:rPr>
        <w:t>وقد اجمع الناس من اهل الأثر ان الرسول صلی الله علیه وآله لما حج حجة الوداع قال للناس بعد أن</w:t>
      </w:r>
    </w:p>
    <w:p>
      <w:pPr>
        <w:pStyle w:val="BookText"/>
        <w:rPr/>
      </w:pPr>
      <w:r>
        <w:rPr>
          <w:rFonts w:ascii="IRNazanin" w:hAnsi="IRNazanin" w:eastAsia="IRNazanin"/>
          <w:color w:val="111111"/>
          <w:sz w:val="28"/>
          <w:sz w:val="28"/>
          <w:szCs w:val="28"/>
          <w:rtl w:val="true"/>
          <w:lang w:bidi="fa-IR"/>
        </w:rPr>
        <w:t>طافوا طواف دخول مکة وسعوا بین الصفا والمروة ایها الناس من کان قد ساق الهدی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فلیقم علی احرامه حتی یبلغ الهدی محله ومن لم یکن ساق فلیحل ولیتمتع بالعمرة</w:t>
      </w:r>
    </w:p>
    <w:p>
      <w:pPr>
        <w:pStyle w:val="BookText"/>
        <w:rPr/>
      </w:pPr>
      <w:r>
        <w:rPr>
          <w:rFonts w:ascii="IRNazanin" w:hAnsi="IRNazanin" w:eastAsia="IRNazanin"/>
          <w:color w:val="111111"/>
          <w:sz w:val="28"/>
          <w:sz w:val="28"/>
          <w:szCs w:val="28"/>
          <w:rtl w:val="true"/>
          <w:lang w:bidi="fa-IR"/>
        </w:rPr>
        <w:t>إلی الحج فلو استقبلت من امری ما استدبرت لفعلت الذی امرتکم به ولکنی قد سقت</w:t>
      </w:r>
    </w:p>
    <w:p>
      <w:pPr>
        <w:pStyle w:val="BookText"/>
        <w:rPr/>
      </w:pPr>
      <w:r>
        <w:rPr>
          <w:rFonts w:ascii="IRNazanin" w:hAnsi="IRNazanin" w:eastAsia="IRNazanin"/>
          <w:color w:val="111111"/>
          <w:sz w:val="28"/>
          <w:sz w:val="28"/>
          <w:szCs w:val="28"/>
          <w:rtl w:val="true"/>
          <w:lang w:bidi="fa-IR"/>
        </w:rPr>
        <w:t xml:space="preserve">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النسخة والظاهر أنه سقط شئ ما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 الله تعالی توکیدا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المتعة</w:t>
      </w:r>
    </w:p>
    <w:p>
      <w:pPr>
        <w:pStyle w:val="BookText"/>
        <w:rPr/>
      </w:pPr>
      <w:r>
        <w:rPr>
          <w:rFonts w:ascii="IRNazanin" w:hAnsi="IRNazanin" w:eastAsia="IRNazanin"/>
          <w:color w:val="111111"/>
          <w:sz w:val="28"/>
          <w:sz w:val="28"/>
          <w:szCs w:val="28"/>
          <w:rtl w:val="true"/>
          <w:lang w:bidi="fa-IR"/>
        </w:rPr>
        <w:t>وأتموا الحج والعمرة إلی قوله فمن لم یجد فصیام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علیهما السلام أنه قال أفضل الحج</w:t>
      </w:r>
    </w:p>
    <w:p>
      <w:pPr>
        <w:pStyle w:val="BookText"/>
        <w:rPr/>
      </w:pPr>
      <w:r>
        <w:rPr>
          <w:rFonts w:ascii="IRNazanin" w:hAnsi="IRNazanin" w:eastAsia="IRNazanin"/>
          <w:color w:val="111111"/>
          <w:sz w:val="28"/>
          <w:sz w:val="28"/>
          <w:szCs w:val="28"/>
          <w:rtl w:val="true"/>
          <w:lang w:bidi="fa-IR"/>
        </w:rPr>
        <w:t>التمتع بالعمرة إلی الحج وهو الذی نزل به القرآن وقال بفضله رسول الله صلی الله علیه وآله وکان</w:t>
      </w:r>
    </w:p>
    <w:p>
      <w:pPr>
        <w:pStyle w:val="BookText"/>
        <w:rPr/>
      </w:pPr>
      <w:r>
        <w:rPr>
          <w:rFonts w:ascii="IRNazanin" w:hAnsi="IRNazanin" w:eastAsia="IRNazanin"/>
          <w:color w:val="111111"/>
          <w:sz w:val="28"/>
          <w:sz w:val="28"/>
          <w:szCs w:val="28"/>
          <w:rtl w:val="true"/>
          <w:lang w:bidi="fa-IR"/>
        </w:rPr>
        <w:t>قد ساق الهدی فی حجة الوداع فلما انتهی إلی مکة وطاف بالبیت وسعی بین الصفا</w:t>
      </w:r>
    </w:p>
    <w:p>
      <w:pPr>
        <w:pStyle w:val="BookText"/>
        <w:rPr/>
      </w:pPr>
      <w:r>
        <w:rPr>
          <w:rFonts w:ascii="IRNazanin" w:hAnsi="IRNazanin" w:eastAsia="IRNazanin"/>
          <w:color w:val="111111"/>
          <w:sz w:val="28"/>
          <w:sz w:val="28"/>
          <w:szCs w:val="28"/>
          <w:rtl w:val="true"/>
          <w:lang w:bidi="fa-IR"/>
        </w:rPr>
        <w:t>والمروة نزل علیه ما نزل فقال لو استقبلت من امری ما استدبرت لم اسق الهدی</w:t>
      </w:r>
    </w:p>
    <w:p>
      <w:pPr>
        <w:pStyle w:val="BookText"/>
        <w:rPr/>
      </w:pPr>
      <w:r>
        <w:rPr>
          <w:rFonts w:ascii="IRNazanin" w:hAnsi="IRNazanin" w:eastAsia="IRNazanin"/>
          <w:color w:val="111111"/>
          <w:sz w:val="28"/>
          <w:sz w:val="28"/>
          <w:szCs w:val="28"/>
          <w:rtl w:val="true"/>
          <w:lang w:bidi="fa-IR"/>
        </w:rPr>
        <w:t>ولجعلتها عمرة فمن لم یکن معه هدی فلیحل فحل الناس وجعلوها عمرة الا من کان</w:t>
      </w:r>
    </w:p>
    <w:p>
      <w:pPr>
        <w:pStyle w:val="BookText"/>
        <w:rPr/>
      </w:pPr>
      <w:r>
        <w:rPr>
          <w:rFonts w:ascii="IRNazanin" w:hAnsi="IRNazanin" w:eastAsia="IRNazanin"/>
          <w:color w:val="111111"/>
          <w:sz w:val="28"/>
          <w:sz w:val="28"/>
          <w:szCs w:val="28"/>
          <w:rtl w:val="true"/>
          <w:lang w:bidi="fa-IR"/>
        </w:rPr>
        <w:t>معه هدی ثم أحرموا للحج من المسجد الحرام یوم الترویة فهذا وجه التمتع بالعمرة</w:t>
      </w:r>
    </w:p>
    <w:p>
      <w:pPr>
        <w:pStyle w:val="BookText"/>
        <w:rPr/>
      </w:pPr>
      <w:r>
        <w:rPr>
          <w:rFonts w:ascii="IRNazanin" w:hAnsi="IRNazanin" w:eastAsia="IRNazanin"/>
          <w:color w:val="111111"/>
          <w:sz w:val="28"/>
          <w:sz w:val="28"/>
          <w:szCs w:val="28"/>
          <w:rtl w:val="true"/>
          <w:lang w:bidi="fa-IR"/>
        </w:rPr>
        <w:t>إلی الحج لمن لم یکن من اهل الحرم کما قال الله عز وجل، لان اهل الحرم یقدرون</w:t>
      </w:r>
    </w:p>
    <w:p>
      <w:pPr>
        <w:pStyle w:val="BookText"/>
        <w:rPr/>
      </w:pPr>
      <w:r>
        <w:rPr>
          <w:rFonts w:ascii="IRNazanin" w:hAnsi="IRNazanin" w:eastAsia="IRNazanin"/>
          <w:color w:val="111111"/>
          <w:sz w:val="28"/>
          <w:sz w:val="28"/>
          <w:szCs w:val="28"/>
          <w:rtl w:val="true"/>
          <w:lang w:bidi="fa-IR"/>
        </w:rPr>
        <w:t>علی العمرة متی أحبوا وانما أوسع الله فی ذلک لمن أتی من البلدان فجعل لهم فی</w:t>
      </w:r>
    </w:p>
    <w:p>
      <w:pPr>
        <w:pStyle w:val="BookText"/>
        <w:rPr/>
      </w:pPr>
      <w:r>
        <w:rPr>
          <w:rFonts w:ascii="IRNazanin" w:hAnsi="IRNazanin" w:eastAsia="IRNazanin"/>
          <w:color w:val="111111"/>
          <w:sz w:val="28"/>
          <w:sz w:val="28"/>
          <w:szCs w:val="28"/>
          <w:rtl w:val="true"/>
          <w:lang w:bidi="fa-IR"/>
        </w:rPr>
        <w:t xml:space="preserve">سفرة واحدة حجة وعمرة رحمة من الله بخلقه واحسانا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عن أبی بصیر عن أبی عبد الله علیه السلام قال نزلت علی</w:t>
      </w:r>
    </w:p>
    <w:p>
      <w:pPr>
        <w:pStyle w:val="BookText"/>
        <w:rPr/>
      </w:pPr>
      <w:r>
        <w:rPr>
          <w:rFonts w:ascii="IRNazanin" w:hAnsi="IRNazanin" w:eastAsia="IRNazanin"/>
          <w:color w:val="111111"/>
          <w:sz w:val="28"/>
          <w:sz w:val="28"/>
          <w:szCs w:val="28"/>
          <w:rtl w:val="true"/>
          <w:lang w:bidi="fa-IR"/>
        </w:rPr>
        <w:t>رسول الله المتعة وهو علی المروة بعد فراغه من السعی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النسخ الرضوی علیه السلام عن رسول الله صلی الله علیه وآله أنه قال لو</w:t>
      </w:r>
    </w:p>
    <w:p>
      <w:pPr>
        <w:pStyle w:val="BookText"/>
        <w:rPr/>
      </w:pPr>
      <w:r>
        <w:rPr>
          <w:rFonts w:ascii="IRNazanin" w:hAnsi="IRNazanin" w:eastAsia="IRNazanin"/>
          <w:color w:val="111111"/>
          <w:sz w:val="28"/>
          <w:sz w:val="28"/>
          <w:szCs w:val="28"/>
          <w:rtl w:val="true"/>
          <w:lang w:bidi="fa-IR"/>
        </w:rPr>
        <w:t>استقبلت من امری ما استدبرت ما سقت الهدی وتحللت مع الناس حین حلوا ولجعلتها</w:t>
      </w:r>
    </w:p>
    <w:p>
      <w:pPr>
        <w:pStyle w:val="BookText"/>
        <w:rPr/>
      </w:pPr>
      <w:r>
        <w:rPr>
          <w:rFonts w:ascii="IRNazanin" w:hAnsi="IRNazanin" w:eastAsia="IRNazanin"/>
          <w:color w:val="111111"/>
          <w:sz w:val="28"/>
          <w:sz w:val="28"/>
          <w:szCs w:val="28"/>
          <w:rtl w:val="true"/>
          <w:lang w:bidi="fa-IR"/>
        </w:rPr>
        <w:t>عمرة هذا آخر امر رسول الله صلی الله علیه وآله سنة المتمتع ولم یعش إلی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المعروف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عن عاصم عن أبی بصیر قال</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کان عندی رهط من اهل البصرة فسألونی</w:t>
      </w:r>
    </w:p>
    <w:p>
      <w:pPr>
        <w:pStyle w:val="BookText"/>
        <w:rPr/>
      </w:pPr>
      <w:r>
        <w:rPr>
          <w:rFonts w:ascii="IRNazanin" w:hAnsi="IRNazanin" w:eastAsia="IRNazanin"/>
          <w:color w:val="111111"/>
          <w:sz w:val="28"/>
          <w:sz w:val="28"/>
          <w:szCs w:val="28"/>
          <w:rtl w:val="true"/>
          <w:lang w:bidi="fa-IR"/>
        </w:rPr>
        <w:t>عن الحج فأخبرتهم بما صنع رسول الله صلی الله علیه وآله وبما امر فقالوا لی ان عمر قد أفرد</w:t>
      </w:r>
    </w:p>
    <w:p>
      <w:pPr>
        <w:pStyle w:val="BookText"/>
        <w:rPr/>
      </w:pPr>
      <w:r>
        <w:rPr>
          <w:rFonts w:ascii="IRNazanin" w:hAnsi="IRNazanin" w:eastAsia="IRNazanin"/>
          <w:color w:val="111111"/>
          <w:sz w:val="28"/>
          <w:sz w:val="28"/>
          <w:szCs w:val="28"/>
          <w:rtl w:val="true"/>
          <w:lang w:bidi="fa-IR"/>
        </w:rPr>
        <w:t>الحج فقلت لهم ان هذا رأی رآه عمر ولیس رأی عمر کما صنع رسول الله صلی الله علیه وآله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عاصم بن حمید الحناط عن أبی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معروف عن علی بن الحسن</w:t>
      </w:r>
    </w:p>
    <w:p>
      <w:pPr>
        <w:pStyle w:val="BookText"/>
        <w:rPr/>
      </w:pPr>
      <w:r>
        <w:rPr>
          <w:rFonts w:ascii="IRNazanin" w:hAnsi="IRNazanin" w:eastAsia="IRNazanin"/>
          <w:color w:val="111111"/>
          <w:sz w:val="28"/>
          <w:sz w:val="28"/>
          <w:szCs w:val="28"/>
          <w:rtl w:val="true"/>
          <w:lang w:bidi="fa-IR"/>
        </w:rPr>
        <w:t>عن فضالة عن أبی المغرا عن لیث المرادی عن أبی عبد الله علیه السلام قال ما نعلم حجا لله غیر</w:t>
      </w:r>
    </w:p>
    <w:p>
      <w:pPr>
        <w:pStyle w:val="BookText"/>
        <w:rPr/>
      </w:pPr>
      <w:r>
        <w:rPr>
          <w:rFonts w:ascii="IRNazanin" w:hAnsi="IRNazanin" w:eastAsia="IRNazanin"/>
          <w:color w:val="111111"/>
          <w:sz w:val="28"/>
          <w:sz w:val="28"/>
          <w:szCs w:val="28"/>
          <w:rtl w:val="true"/>
          <w:lang w:bidi="fa-IR"/>
        </w:rPr>
        <w:t xml:space="preserve">المتعة انا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لقینا ربنا قلنا ربنا عملنا بکتابک وسنة نبیک صلی الله علیه وآله ویقول القوم عملنا</w:t>
      </w:r>
    </w:p>
    <w:p>
      <w:pPr>
        <w:pStyle w:val="BookText"/>
        <w:rPr/>
      </w:pPr>
      <w:r>
        <w:rPr>
          <w:rFonts w:ascii="IRNazanin" w:hAnsi="IRNazanin" w:eastAsia="IRNazanin"/>
          <w:color w:val="111111"/>
          <w:sz w:val="28"/>
          <w:sz w:val="28"/>
          <w:szCs w:val="28"/>
          <w:rtl w:val="true"/>
          <w:lang w:bidi="fa-IR"/>
        </w:rPr>
        <w:t xml:space="preserve">برأینا فیجعلنا الله وإیاهم حیث یشاء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سهل بن زیاد عن أحمد بن محمد ابن أبی نصر عن صفوان الجمال عن أبی</w:t>
      </w:r>
    </w:p>
    <w:p>
      <w:pPr>
        <w:pStyle w:val="BookText"/>
        <w:rPr/>
      </w:pPr>
      <w:r>
        <w:rPr>
          <w:rFonts w:ascii="IRNazanin" w:hAnsi="IRNazanin" w:eastAsia="IRNazanin"/>
          <w:color w:val="111111"/>
          <w:sz w:val="28"/>
          <w:sz w:val="28"/>
          <w:szCs w:val="28"/>
          <w:rtl w:val="true"/>
          <w:lang w:bidi="fa-IR"/>
        </w:rPr>
        <w:t>عبد الله علیه السلام قال من لم یکن معه هدی وأفرد رغبة عن المتعة فقد رغب عن دین</w:t>
      </w:r>
    </w:p>
    <w:p>
      <w:pPr>
        <w:pStyle w:val="BookText"/>
        <w:rPr/>
      </w:pPr>
      <w:r>
        <w:rPr>
          <w:rFonts w:ascii="IRNazanin" w:hAnsi="IRNazanin" w:eastAsia="IRNazanin"/>
          <w:color w:val="111111"/>
          <w:sz w:val="28"/>
          <w:sz w:val="28"/>
          <w:szCs w:val="28"/>
          <w:rtl w:val="true"/>
          <w:lang w:bidi="fa-IR"/>
        </w:rPr>
        <w:t>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الحسین</w:t>
      </w:r>
    </w:p>
    <w:p>
      <w:pPr>
        <w:pStyle w:val="BookText"/>
        <w:rPr/>
      </w:pPr>
      <w:r>
        <w:rPr>
          <w:rFonts w:ascii="IRNazanin" w:hAnsi="IRNazanin" w:eastAsia="IRNazanin"/>
          <w:color w:val="111111"/>
          <w:sz w:val="28"/>
          <w:sz w:val="28"/>
          <w:szCs w:val="28"/>
          <w:rtl w:val="true"/>
          <w:lang w:bidi="fa-IR"/>
        </w:rPr>
        <w:t xml:space="preserve">بن سعید عن النضر بن سوید یب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النضر بن</w:t>
      </w:r>
    </w:p>
    <w:p>
      <w:pPr>
        <w:pStyle w:val="BookText"/>
        <w:rPr/>
      </w:pPr>
      <w:r>
        <w:rPr>
          <w:rFonts w:ascii="IRNazanin" w:hAnsi="IRNazanin" w:eastAsia="IRNazanin"/>
          <w:color w:val="111111"/>
          <w:sz w:val="28"/>
          <w:sz w:val="28"/>
          <w:szCs w:val="28"/>
          <w:rtl w:val="true"/>
          <w:lang w:bidi="fa-IR"/>
        </w:rPr>
        <w:t xml:space="preserve">سوید عن فقیه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فضل الهاشمی قال</w:t>
      </w:r>
    </w:p>
    <w:p>
      <w:pPr>
        <w:pStyle w:val="BookText"/>
        <w:rPr/>
      </w:pPr>
      <w:r>
        <w:rPr>
          <w:rFonts w:ascii="IRNazanin" w:hAnsi="IRNazanin" w:eastAsia="IRNazanin"/>
          <w:color w:val="111111"/>
          <w:sz w:val="28"/>
          <w:sz w:val="28"/>
          <w:szCs w:val="28"/>
          <w:rtl w:val="true"/>
          <w:lang w:bidi="fa-IR"/>
        </w:rPr>
        <w:t xml:space="preserve">دخلت مع اخوتی </w:t>
      </w:r>
      <w:r>
        <w:rPr>
          <w:rStyle w:val="FootnoteAnchor"/>
          <w:rtl w:val="true"/>
        </w:rPr>
        <w:footnoteReference w:id="641"/>
      </w:r>
      <w:r>
        <w:rPr>
          <w:rFonts w:ascii="IRNazanin" w:hAnsi="IRNazanin" w:eastAsia="IRNazanin"/>
          <w:color w:val="111111"/>
          <w:sz w:val="28"/>
          <w:sz w:val="28"/>
          <w:szCs w:val="28"/>
          <w:rtl w:val="true"/>
          <w:lang w:bidi="fa-IR"/>
        </w:rPr>
        <w:t xml:space="preserve">علی أبی عبد الله علیه السلام فقلنا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نرید الحج</w:t>
      </w:r>
    </w:p>
    <w:p>
      <w:pPr>
        <w:pStyle w:val="BookText"/>
        <w:rPr/>
      </w:pPr>
      <w:r>
        <w:rPr>
          <w:rFonts w:ascii="IRNazanin" w:hAnsi="IRNazanin" w:eastAsia="IRNazanin"/>
          <w:color w:val="111111"/>
          <w:sz w:val="28"/>
          <w:sz w:val="28"/>
          <w:szCs w:val="28"/>
          <w:rtl w:val="true"/>
          <w:lang w:bidi="fa-IR"/>
        </w:rPr>
        <w:t xml:space="preserve">وبعضنا </w:t>
      </w:r>
      <w:r>
        <w:rPr>
          <w:rStyle w:val="FootnoteAnchor"/>
          <w:rtl w:val="true"/>
        </w:rPr>
        <w:footnoteReference w:id="642"/>
      </w:r>
      <w:r>
        <w:rPr>
          <w:rFonts w:ascii="IRNazanin" w:hAnsi="IRNazanin" w:eastAsia="IRNazanin"/>
          <w:color w:val="111111"/>
          <w:sz w:val="28"/>
          <w:sz w:val="28"/>
          <w:szCs w:val="28"/>
          <w:rtl w:val="true"/>
          <w:lang w:bidi="fa-IR"/>
        </w:rPr>
        <w:t xml:space="preserve">صرورة فقال علیکم بالتمتع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w:t>
      </w:r>
      <w:r>
        <w:rPr>
          <w:rStyle w:val="FootnoteAnchor"/>
          <w:rtl w:val="true"/>
        </w:rPr>
        <w:footnoteReference w:id="643"/>
      </w:r>
      <w:r>
        <w:rPr>
          <w:rFonts w:ascii="IRNazanin" w:hAnsi="IRNazanin" w:eastAsia="IRNazanin"/>
          <w:color w:val="111111"/>
          <w:sz w:val="28"/>
          <w:sz w:val="28"/>
          <w:szCs w:val="28"/>
          <w:rtl w:val="true"/>
          <w:lang w:bidi="fa-IR"/>
        </w:rPr>
        <w:t xml:space="preserve">لا نتقی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w:t>
      </w:r>
    </w:p>
    <w:p>
      <w:pPr>
        <w:pStyle w:val="BookText"/>
        <w:rPr/>
      </w:pPr>
      <w:r>
        <w:rPr>
          <w:rFonts w:ascii="IRNazanin" w:hAnsi="IRNazanin" w:eastAsia="IRNazanin"/>
          <w:color w:val="111111"/>
          <w:sz w:val="28"/>
          <w:sz w:val="28"/>
          <w:szCs w:val="28"/>
          <w:rtl w:val="true"/>
          <w:lang w:bidi="fa-IR"/>
        </w:rPr>
        <w:t>صا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التمتع بالعمرة إلی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واجتناب المسکر والمسح علی</w:t>
      </w:r>
    </w:p>
    <w:p>
      <w:pPr>
        <w:pStyle w:val="BookText"/>
        <w:rPr/>
      </w:pPr>
      <w:r>
        <w:rPr>
          <w:rFonts w:ascii="IRNazanin" w:hAnsi="IRNazanin" w:eastAsia="IRNazanin"/>
          <w:color w:val="111111"/>
          <w:sz w:val="28"/>
          <w:sz w:val="28"/>
          <w:szCs w:val="28"/>
          <w:rtl w:val="true"/>
          <w:lang w:bidi="fa-IR"/>
        </w:rPr>
        <w:t xml:space="preserve">الخفین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انا لا نسمح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عن یونس بن عبد الرحمن عن معاویة بن عمار</w:t>
      </w:r>
    </w:p>
    <w:p>
      <w:pPr>
        <w:pStyle w:val="BookText"/>
        <w:rPr/>
      </w:pPr>
      <w:r>
        <w:rPr>
          <w:rFonts w:ascii="IRNazanin" w:hAnsi="IRNazanin" w:eastAsia="IRNazanin"/>
          <w:color w:val="111111"/>
          <w:sz w:val="28"/>
          <w:sz w:val="28"/>
          <w:szCs w:val="28"/>
          <w:rtl w:val="true"/>
          <w:lang w:bidi="fa-IR"/>
        </w:rPr>
        <w:t xml:space="preserve">قال قال أبو عبد الله علیه السلام ما نعلم حجا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غیر المتعة انا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لقینا ربنا قلنا یا ربنا عملنا</w:t>
      </w:r>
    </w:p>
    <w:p>
      <w:pPr>
        <w:pStyle w:val="BookText"/>
        <w:rPr/>
      </w:pPr>
      <w:r>
        <w:rPr>
          <w:rFonts w:ascii="IRNazanin" w:hAnsi="IRNazanin" w:eastAsia="IRNazanin"/>
          <w:color w:val="111111"/>
          <w:sz w:val="28"/>
          <w:sz w:val="28"/>
          <w:szCs w:val="28"/>
          <w:rtl w:val="true"/>
          <w:lang w:bidi="fa-IR"/>
        </w:rPr>
        <w:t>بکتابک وسنة نبیک صلی الله علیه وآله ویقول القوم عملنا برأینا فیجعلنا الله وإیاهم حیث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إسماعیل بن مرار عن یونس عن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من حج فلیتمتع انا لا نعدل بکتاب الله عز وجل وسنة</w:t>
      </w:r>
    </w:p>
    <w:p>
      <w:pPr>
        <w:pStyle w:val="BookText"/>
        <w:rPr/>
      </w:pPr>
      <w:r>
        <w:rPr>
          <w:rFonts w:ascii="IRNazanin" w:hAnsi="IRNazanin" w:eastAsia="IRNazanin"/>
          <w:color w:val="111111"/>
          <w:sz w:val="28"/>
          <w:sz w:val="28"/>
          <w:szCs w:val="28"/>
          <w:rtl w:val="true"/>
          <w:lang w:bidi="fa-IR"/>
        </w:rPr>
        <w:t>نبیه صلی الله علیه وآله وسلم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 عن الحلبی قال سئلت</w:t>
      </w:r>
    </w:p>
    <w:p>
      <w:pPr>
        <w:pStyle w:val="BookText"/>
        <w:rPr/>
      </w:pPr>
      <w:r>
        <w:rPr>
          <w:rFonts w:ascii="IRNazanin" w:hAnsi="IRNazanin" w:eastAsia="IRNazanin"/>
          <w:color w:val="111111"/>
          <w:sz w:val="28"/>
          <w:sz w:val="28"/>
          <w:szCs w:val="28"/>
          <w:rtl w:val="true"/>
          <w:lang w:bidi="fa-IR"/>
        </w:rPr>
        <w:t>ابا عبد الله علیه السلام عن الحج فقال تمتع ثم قال انا إذا وقفنا بین یدی الله عز وجل قلنا یا رب</w:t>
      </w:r>
    </w:p>
    <w:p>
      <w:pPr>
        <w:pStyle w:val="BookText"/>
        <w:rPr/>
      </w:pPr>
      <w:r>
        <w:rPr>
          <w:rFonts w:ascii="IRNazanin" w:hAnsi="IRNazanin" w:eastAsia="IRNazanin"/>
          <w:color w:val="111111"/>
          <w:sz w:val="28"/>
          <w:sz w:val="28"/>
          <w:szCs w:val="28"/>
          <w:rtl w:val="true"/>
          <w:lang w:bidi="fa-IR"/>
        </w:rPr>
        <w:t xml:space="preserve">اخذنا بکتابک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وسنة نبیک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الناس رأینا رأینا </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ویفعل الله بنا وبهم</w:t>
      </w:r>
    </w:p>
    <w:p>
      <w:pPr>
        <w:pStyle w:val="BookText"/>
        <w:rPr/>
      </w:pPr>
      <w:r>
        <w:rPr>
          <w:rFonts w:ascii="IRNazanin" w:hAnsi="IRNazanin" w:eastAsia="IRNazanin"/>
          <w:color w:val="111111"/>
          <w:sz w:val="28"/>
          <w:sz w:val="28"/>
          <w:szCs w:val="28"/>
          <w:rtl w:val="true"/>
          <w:lang w:bidi="fa-IR"/>
        </w:rPr>
        <w:t xml:space="preserve">ما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w:t>
      </w:r>
    </w:p>
    <w:p>
      <w:pPr>
        <w:pStyle w:val="BookText"/>
        <w:rPr/>
      </w:pPr>
      <w:r>
        <w:rPr>
          <w:rFonts w:ascii="IRNazanin" w:hAnsi="IRNazanin" w:eastAsia="IRNazanin"/>
          <w:color w:val="111111"/>
          <w:sz w:val="28"/>
          <w:sz w:val="28"/>
          <w:szCs w:val="28"/>
          <w:rtl w:val="true"/>
          <w:lang w:bidi="fa-IR"/>
        </w:rPr>
        <w:t>عن الحلبی عن أبی عبد الله قال دخلت العمرة فی الحج إلی یوم القیامة لان الله تعالی</w:t>
      </w:r>
    </w:p>
    <w:p>
      <w:pPr>
        <w:pStyle w:val="BookText"/>
        <w:rPr/>
      </w:pPr>
      <w:r>
        <w:rPr>
          <w:rFonts w:ascii="IRNazanin" w:hAnsi="IRNazanin" w:eastAsia="IRNazanin"/>
          <w:color w:val="111111"/>
          <w:sz w:val="28"/>
          <w:sz w:val="28"/>
          <w:szCs w:val="28"/>
          <w:rtl w:val="true"/>
          <w:lang w:bidi="fa-IR"/>
        </w:rPr>
        <w:t>یقول فمن تمتع بالعمرة إلی الحج فما استیسر من الهدی فلیس لاحد الا ان یتمتع</w:t>
      </w:r>
    </w:p>
    <w:p>
      <w:pPr>
        <w:pStyle w:val="BookText"/>
        <w:rPr/>
      </w:pPr>
      <w:r>
        <w:rPr>
          <w:rFonts w:ascii="IRNazanin" w:hAnsi="IRNazanin" w:eastAsia="IRNazanin"/>
          <w:color w:val="111111"/>
          <w:sz w:val="28"/>
          <w:sz w:val="28"/>
          <w:szCs w:val="28"/>
          <w:rtl w:val="true"/>
          <w:lang w:bidi="fa-IR"/>
        </w:rPr>
        <w:t>لان الله انزل ذلک فی کتابه وجرت بها السنة من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علی بن إبراهیم بن هاشم عن أبیه عن محمد</w:t>
      </w:r>
    </w:p>
    <w:p>
      <w:pPr>
        <w:pStyle w:val="BookText"/>
        <w:rPr/>
      </w:pPr>
      <w:r>
        <w:rPr>
          <w:rFonts w:ascii="IRNazanin" w:hAnsi="IRNazanin" w:eastAsia="IRNazanin"/>
          <w:color w:val="111111"/>
          <w:sz w:val="28"/>
          <w:sz w:val="28"/>
          <w:szCs w:val="28"/>
          <w:rtl w:val="true"/>
          <w:lang w:bidi="fa-IR"/>
        </w:rPr>
        <w:t xml:space="preserve">بن أبی عمیر عن حماد بن عثمان عن عبید الله </w:t>
      </w:r>
      <w:r>
        <w:rPr>
          <w:rStyle w:val="FootnoteAnchor"/>
          <w:rtl w:val="true"/>
        </w:rPr>
        <w:footnoteReference w:id="645"/>
      </w:r>
      <w:r>
        <w:rPr>
          <w:rFonts w:ascii="IRNazanin" w:hAnsi="IRNazanin" w:eastAsia="IRNazanin"/>
          <w:color w:val="111111"/>
          <w:sz w:val="28"/>
          <w:sz w:val="28"/>
          <w:szCs w:val="28"/>
          <w:rtl w:val="true"/>
          <w:lang w:bidi="fa-IR"/>
        </w:rPr>
        <w:t>بن علی الحلبی عن أبی عبد الله علیه السلام</w:t>
      </w:r>
    </w:p>
    <w:p>
      <w:pPr>
        <w:pStyle w:val="BookText"/>
        <w:rPr/>
      </w:pPr>
      <w:r>
        <w:rPr>
          <w:rFonts w:ascii="IRNazanin" w:hAnsi="IRNazanin" w:eastAsia="IRNazanin"/>
          <w:color w:val="111111"/>
          <w:sz w:val="28"/>
          <w:sz w:val="28"/>
          <w:szCs w:val="28"/>
          <w:rtl w:val="true"/>
          <w:lang w:bidi="fa-IR"/>
        </w:rPr>
        <w:t>قال إن الحج متصل بالعمرة لان الله عز وجل یقول فإذا أمنتم فمن تمتع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شعبة فی تحف العقول عن الرضا</w:t>
      </w:r>
    </w:p>
    <w:p>
      <w:pPr>
        <w:pStyle w:val="BookText"/>
        <w:rPr/>
      </w:pPr>
      <w:r>
        <w:rPr>
          <w:rFonts w:ascii="IRNazanin" w:hAnsi="IRNazanin" w:eastAsia="IRNazanin"/>
          <w:color w:val="111111"/>
          <w:sz w:val="28"/>
          <w:sz w:val="28"/>
          <w:szCs w:val="28"/>
          <w:rtl w:val="true"/>
          <w:lang w:bidi="fa-IR"/>
        </w:rPr>
        <w:t xml:space="preserve">علیه السلام فی کتابه إلی المأمون قال ولا یجوز الحج الا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الافراد</w:t>
      </w:r>
    </w:p>
    <w:p>
      <w:pPr>
        <w:pStyle w:val="BookText"/>
        <w:rPr/>
      </w:pPr>
      <w:r>
        <w:rPr>
          <w:rFonts w:ascii="IRNazanin" w:hAnsi="IRNazanin" w:eastAsia="IRNazanin"/>
          <w:color w:val="111111"/>
          <w:sz w:val="28"/>
          <w:sz w:val="28"/>
          <w:szCs w:val="28"/>
          <w:rtl w:val="true"/>
          <w:lang w:bidi="fa-IR"/>
        </w:rPr>
        <w:t>الذی تعمله العامة والاحرام دون المیقات لا یجوز قال الله تعالی وأتموا الحج والعمرة لله</w:t>
      </w:r>
    </w:p>
    <w:p>
      <w:pPr>
        <w:pStyle w:val="BookText"/>
        <w:rPr/>
      </w:pPr>
      <w:r>
        <w:rPr>
          <w:rFonts w:ascii="IRNazanin" w:hAnsi="IRNazanin" w:eastAsia="IRNazanin"/>
          <w:color w:val="111111"/>
          <w:sz w:val="28"/>
          <w:sz w:val="28"/>
          <w:szCs w:val="28"/>
          <w:rtl w:val="true"/>
          <w:lang w:bidi="fa-IR"/>
        </w:rPr>
        <w:t>ولا یجوز فی المنسک الخصی لأنه ناقص ویجوز الموجوء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المتقدمة فی باب ما ورد فی معنی</w:t>
      </w:r>
    </w:p>
    <w:p>
      <w:pPr>
        <w:pStyle w:val="BookText"/>
        <w:rPr/>
      </w:pPr>
      <w:r>
        <w:rPr>
          <w:rFonts w:ascii="IRNazanin" w:hAnsi="IRNazanin" w:eastAsia="IRNazanin"/>
          <w:color w:val="111111"/>
          <w:sz w:val="28"/>
          <w:sz w:val="28"/>
          <w:szCs w:val="28"/>
          <w:rtl w:val="true"/>
          <w:lang w:bidi="fa-IR"/>
        </w:rPr>
        <w:t>قوله تعالی ولله علی الناس حج البیت عن الأعمش عن جعفر بن محمد فی حدیث</w:t>
      </w:r>
    </w:p>
    <w:p>
      <w:pPr>
        <w:pStyle w:val="BookText"/>
        <w:rPr/>
      </w:pPr>
      <w:r>
        <w:rPr>
          <w:rFonts w:ascii="IRNazanin" w:hAnsi="IRNazanin" w:eastAsia="IRNazanin"/>
          <w:color w:val="111111"/>
          <w:sz w:val="28"/>
          <w:sz w:val="28"/>
          <w:szCs w:val="28"/>
          <w:rtl w:val="true"/>
          <w:lang w:bidi="fa-IR"/>
        </w:rPr>
        <w:t>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الحج الا 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الاقران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والافراد</w:t>
      </w:r>
    </w:p>
    <w:p>
      <w:pPr>
        <w:pStyle w:val="BookText"/>
        <w:rPr/>
      </w:pPr>
      <w:r>
        <w:rPr>
          <w:rFonts w:ascii="IRNazanin" w:hAnsi="IRNazanin" w:eastAsia="IRNazanin"/>
          <w:color w:val="111111"/>
          <w:sz w:val="28"/>
          <w:sz w:val="28"/>
          <w:szCs w:val="28"/>
          <w:rtl w:val="true"/>
          <w:lang w:bidi="fa-IR"/>
        </w:rPr>
        <w:t>الا لمن کان اهله حاضری المسجد الحرام ولا یجوز الاحرام قبل بلوغ المیقات</w:t>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ما ورد فی معنی قوله تعالی ولله علی الناس حج</w:t>
      </w:r>
    </w:p>
    <w:p>
      <w:pPr>
        <w:pStyle w:val="BookText"/>
        <w:rPr/>
      </w:pPr>
      <w:r>
        <w:rPr>
          <w:rFonts w:ascii="IRNazanin" w:hAnsi="IRNazanin" w:eastAsia="IRNazanin"/>
          <w:color w:val="111111"/>
          <w:sz w:val="28"/>
          <w:sz w:val="28"/>
          <w:szCs w:val="28"/>
          <w:rtl w:val="true"/>
          <w:lang w:bidi="fa-IR"/>
        </w:rPr>
        <w:t>البیت عن الفضل بن شاذان عن الرضا علیه السلام فیما کتبه إلی المأمون ولا یجوز</w:t>
      </w:r>
    </w:p>
    <w:p>
      <w:pPr>
        <w:pStyle w:val="BookText"/>
        <w:rPr/>
      </w:pPr>
      <w:r>
        <w:rPr>
          <w:rFonts w:ascii="IRNazanin" w:hAnsi="IRNazanin" w:eastAsia="IRNazanin"/>
          <w:color w:val="111111"/>
          <w:sz w:val="28"/>
          <w:sz w:val="28"/>
          <w:szCs w:val="28"/>
          <w:rtl w:val="true"/>
          <w:lang w:bidi="fa-IR"/>
        </w:rPr>
        <w:t xml:space="preserve">الحج الا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القران والافراد الذی یستعمله العامة الا لأهل مکة وحاضریها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عز وجل ذلک لمن لم یکن اهله حاضری</w:t>
      </w:r>
    </w:p>
    <w:p>
      <w:pPr>
        <w:pStyle w:val="BookText"/>
        <w:rPr/>
      </w:pPr>
      <w:r>
        <w:rPr>
          <w:rFonts w:ascii="IRNazanin" w:hAnsi="IRNazanin" w:eastAsia="IRNazanin"/>
          <w:color w:val="111111"/>
          <w:sz w:val="28"/>
          <w:sz w:val="28"/>
          <w:szCs w:val="28"/>
          <w:rtl w:val="true"/>
          <w:lang w:bidi="fa-IR"/>
        </w:rPr>
        <w:t xml:space="preserve">المسجد الحرام مکة ومن حولها علی ثمانیة وأربعین 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الحد فلا یحج الا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بالعمرة إلی الحج ولا یقبل الله غیره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ابن أبی</w:t>
      </w:r>
    </w:p>
    <w:p>
      <w:pPr>
        <w:pStyle w:val="BookText"/>
        <w:rPr/>
      </w:pPr>
      <w:r>
        <w:rPr>
          <w:rFonts w:ascii="IRNazanin" w:hAnsi="IRNazanin" w:eastAsia="IRNazanin"/>
          <w:color w:val="111111"/>
          <w:sz w:val="28"/>
          <w:sz w:val="28"/>
          <w:szCs w:val="28"/>
          <w:rtl w:val="true"/>
          <w:lang w:bidi="fa-IR"/>
        </w:rPr>
        <w:t xml:space="preserve">عمیر عن فقیه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البختری عن أبی عبد الله علیه السلام قال المتعة والله</w:t>
      </w:r>
    </w:p>
    <w:p>
      <w:pPr>
        <w:pStyle w:val="BookText"/>
        <w:rPr/>
      </w:pPr>
      <w:r>
        <w:rPr>
          <w:rFonts w:ascii="IRNazanin" w:hAnsi="IRNazanin" w:eastAsia="IRNazanin"/>
          <w:color w:val="111111"/>
          <w:sz w:val="28"/>
          <w:sz w:val="28"/>
          <w:szCs w:val="28"/>
          <w:rtl w:val="true"/>
          <w:lang w:bidi="fa-IR"/>
        </w:rPr>
        <w:t xml:space="preserve">أفضل وبها نزل القرآن وجرت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یعقوب بن یزید عن ابن أبی عمیر</w:t>
      </w:r>
    </w:p>
    <w:p>
      <w:pPr>
        <w:pStyle w:val="BookText"/>
        <w:rPr/>
      </w:pPr>
      <w:r>
        <w:rPr>
          <w:rFonts w:ascii="IRNazanin" w:hAnsi="IRNazanin" w:eastAsia="IRNazanin"/>
          <w:color w:val="111111"/>
          <w:sz w:val="28"/>
          <w:sz w:val="28"/>
          <w:szCs w:val="28"/>
          <w:rtl w:val="true"/>
          <w:lang w:bidi="fa-IR"/>
        </w:rPr>
        <w:t xml:space="preserve">عن حفص بن البختری والحسن بن عبد الملک عن زرارة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w:t>
      </w:r>
    </w:p>
    <w:p>
      <w:pPr>
        <w:pStyle w:val="BookText"/>
        <w:rPr/>
      </w:pPr>
      <w:r>
        <w:rPr>
          <w:rFonts w:ascii="Amiri" w:hAnsi="Amiri" w:eastAsia="Amiri" w:cs="Amiri"/>
          <w:color w:val="111111"/>
          <w:sz w:val="28"/>
          <w:sz w:val="28"/>
          <w:szCs w:val="28"/>
          <w:rtl w:val="true"/>
          <w:lang w:bidi="ar-SA"/>
        </w:rPr>
        <w:t xml:space="preserve">السلام قال المتعة والله أفضل وبها 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بن جعفر</w:t>
      </w:r>
    </w:p>
    <w:p>
      <w:pPr>
        <w:pStyle w:val="BookText"/>
        <w:rPr/>
      </w:pPr>
      <w:r>
        <w:rPr>
          <w:rFonts w:ascii="IRNazanin" w:hAnsi="IRNazanin" w:eastAsia="IRNazanin"/>
          <w:color w:val="111111"/>
          <w:sz w:val="28"/>
          <w:sz w:val="28"/>
          <w:szCs w:val="28"/>
          <w:rtl w:val="true"/>
          <w:lang w:bidi="fa-IR"/>
        </w:rPr>
        <w:t xml:space="preserve">علیه السلام قال سئلته عن الحج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أفضل أو الاقران قال اقران الحج أفضل من</w:t>
      </w:r>
    </w:p>
    <w:p>
      <w:pPr>
        <w:pStyle w:val="BookText"/>
        <w:rPr/>
      </w:pPr>
      <w:r>
        <w:rPr>
          <w:rFonts w:ascii="IRNazanin" w:hAnsi="IRNazanin" w:eastAsia="IRNazanin"/>
          <w:color w:val="111111"/>
          <w:sz w:val="28"/>
          <w:sz w:val="28"/>
          <w:szCs w:val="28"/>
          <w:rtl w:val="true"/>
          <w:lang w:bidi="fa-IR"/>
        </w:rPr>
        <w:t xml:space="preserve">الافراد قال وسألته عن المتعة والحج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الاقران ایة أفضل قال المتمتع أفضل</w:t>
      </w:r>
    </w:p>
    <w:p>
      <w:pPr>
        <w:pStyle w:val="BookText"/>
        <w:rPr/>
      </w:pPr>
      <w:r>
        <w:rPr>
          <w:rFonts w:ascii="IRNazanin" w:hAnsi="IRNazanin" w:eastAsia="IRNazanin"/>
          <w:color w:val="111111"/>
          <w:sz w:val="28"/>
          <w:sz w:val="28"/>
          <w:szCs w:val="28"/>
          <w:rtl w:val="true"/>
          <w:lang w:bidi="fa-IR"/>
        </w:rPr>
        <w:t>من المفرد ومن القارن السائق ثم قال إن المتعة هی التی فی کتاب الله والتی امر بها</w:t>
      </w:r>
    </w:p>
    <w:p>
      <w:pPr>
        <w:pStyle w:val="BookText"/>
        <w:rPr/>
      </w:pPr>
      <w:r>
        <w:rPr>
          <w:rFonts w:ascii="IRNazanin" w:hAnsi="IRNazanin" w:eastAsia="IRNazanin"/>
          <w:color w:val="111111"/>
          <w:sz w:val="28"/>
          <w:sz w:val="28"/>
          <w:szCs w:val="28"/>
          <w:rtl w:val="true"/>
          <w:lang w:bidi="fa-IR"/>
        </w:rPr>
        <w:t>رسول الله صلی الله علیه وآله ثم قال إن المتعة دخلت فی الحج إلی یوم القیامة ثم شبک</w:t>
      </w:r>
    </w:p>
    <w:p>
      <w:pPr>
        <w:pStyle w:val="BookText"/>
        <w:rPr/>
      </w:pPr>
      <w:r>
        <w:rPr>
          <w:rFonts w:ascii="IRNazanin" w:hAnsi="IRNazanin" w:eastAsia="IRNazanin"/>
          <w:color w:val="111111"/>
          <w:sz w:val="28"/>
          <w:sz w:val="28"/>
          <w:szCs w:val="28"/>
          <w:rtl w:val="true"/>
          <w:lang w:bidi="fa-IR"/>
        </w:rPr>
        <w:t>أصابعه بعضها فی بعض قال وکان ابن عباس یقول من أبی حالفته قال وسألته عن الاحرام</w:t>
      </w:r>
    </w:p>
    <w:p>
      <w:pPr>
        <w:pStyle w:val="BookText"/>
        <w:rPr/>
      </w:pPr>
      <w:r>
        <w:rPr>
          <w:rFonts w:ascii="IRNazanin" w:hAnsi="IRNazanin" w:eastAsia="IRNazanin"/>
          <w:color w:val="111111"/>
          <w:sz w:val="28"/>
          <w:sz w:val="28"/>
          <w:szCs w:val="28"/>
          <w:rtl w:val="true"/>
          <w:lang w:bidi="fa-IR"/>
        </w:rPr>
        <w:t>بحجة ما هو قال إذا أحرم بحجة فهی عمرة یحل بالبیت فتکون عمرة کوفیة وحجة مکیة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الحلبی عن أبی عبد الله علیه السلام قال قال ابن عباس</w:t>
      </w:r>
    </w:p>
    <w:p>
      <w:pPr>
        <w:pStyle w:val="BookText"/>
        <w:rPr/>
      </w:pPr>
      <w:r>
        <w:rPr>
          <w:rFonts w:ascii="IRNazanin" w:hAnsi="IRNazanin" w:eastAsia="IRNazanin"/>
          <w:color w:val="111111"/>
          <w:sz w:val="28"/>
          <w:sz w:val="28"/>
          <w:szCs w:val="28"/>
          <w:rtl w:val="true"/>
          <w:lang w:bidi="fa-IR"/>
        </w:rPr>
        <w:t>دخلت العمرة فی الحج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w:t>
      </w:r>
    </w:p>
    <w:p>
      <w:pPr>
        <w:pStyle w:val="BookText"/>
        <w:rPr/>
      </w:pPr>
      <w:r>
        <w:rPr>
          <w:rFonts w:ascii="IRNazanin" w:hAnsi="IRNazanin" w:eastAsia="IRNazanin"/>
          <w:color w:val="111111"/>
          <w:sz w:val="28"/>
          <w:sz w:val="28"/>
          <w:szCs w:val="28"/>
          <w:rtl w:val="true"/>
          <w:lang w:bidi="fa-IR"/>
        </w:rPr>
        <w:t>الحکم وابن أبی نجران عن صفوان الجمال قال قلت لأبی عبد الله علیه السلام ان</w:t>
      </w:r>
    </w:p>
    <w:p>
      <w:pPr>
        <w:pStyle w:val="BookText"/>
        <w:rPr/>
      </w:pPr>
      <w:r>
        <w:rPr>
          <w:rFonts w:ascii="IRNazanin" w:hAnsi="IRNazanin" w:eastAsia="IRNazanin"/>
          <w:color w:val="111111"/>
          <w:sz w:val="28"/>
          <w:sz w:val="28"/>
          <w:szCs w:val="28"/>
          <w:rtl w:val="true"/>
          <w:lang w:bidi="fa-IR"/>
        </w:rPr>
        <w:t>بعض الناس یقول جرد الحج وبعض الناس یقول اقرن وسق وبعض الناس یقول</w:t>
      </w:r>
    </w:p>
    <w:p>
      <w:pPr>
        <w:pStyle w:val="BookText"/>
        <w:rPr/>
      </w:pPr>
      <w:r>
        <w:rPr>
          <w:rFonts w:ascii="IRNazanin" w:hAnsi="IRNazanin" w:eastAsia="IRNazanin"/>
          <w:color w:val="111111"/>
          <w:sz w:val="28"/>
          <w:sz w:val="28"/>
          <w:szCs w:val="28"/>
          <w:rtl w:val="true"/>
          <w:lang w:bidi="fa-IR"/>
        </w:rPr>
        <w:t xml:space="preserve">تمتع بالعمرة إلی الحج فقال لو حججت ألف عام لم أقرنها </w:t>
      </w:r>
      <w:r>
        <w:rPr>
          <w:rStyle w:val="FootnoteAnchor"/>
          <w:rtl w:val="true"/>
        </w:rPr>
        <w:footnoteReference w:id="646"/>
      </w:r>
      <w:r>
        <w:rPr>
          <w:rFonts w:ascii="IRNazanin" w:hAnsi="IRNazanin" w:eastAsia="IRNazanin"/>
          <w:color w:val="111111"/>
          <w:sz w:val="28"/>
          <w:sz w:val="28"/>
          <w:szCs w:val="28"/>
          <w:rtl w:val="true"/>
          <w:lang w:bidi="fa-IR"/>
        </w:rPr>
        <w:t xml:space="preserve">الا متمتعا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محمد بن الحسین </w:t>
      </w:r>
      <w:r>
        <w:rPr>
          <w:rStyle w:val="FootnoteAnchor"/>
          <w:rtl w:val="true"/>
        </w:rPr>
        <w:footnoteReference w:id="647"/>
      </w:r>
      <w:r>
        <w:rPr>
          <w:rFonts w:ascii="IRNazanin" w:hAnsi="IRNazanin" w:eastAsia="IRNazanin"/>
          <w:color w:val="111111"/>
          <w:sz w:val="28"/>
          <w:sz w:val="28"/>
          <w:szCs w:val="28"/>
          <w:rtl w:val="true"/>
          <w:lang w:bidi="fa-IR"/>
        </w:rPr>
        <w:t>عن أحمد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صفوان قال قلت لأبی عبد الله بابی أنت وأمی ان بعض الناس یقول اقرن</w:t>
      </w:r>
    </w:p>
    <w:p>
      <w:pPr>
        <w:pStyle w:val="BookText"/>
        <w:rPr/>
      </w:pPr>
      <w:r>
        <w:rPr>
          <w:rFonts w:ascii="IRNazanin" w:hAnsi="IRNazanin" w:eastAsia="IRNazanin"/>
          <w:color w:val="111111"/>
          <w:sz w:val="28"/>
          <w:sz w:val="28"/>
          <w:szCs w:val="28"/>
          <w:rtl w:val="true"/>
          <w:lang w:bidi="fa-IR"/>
        </w:rPr>
        <w:t xml:space="preserve">وسق وبعض یقول تمتع بالعمرة إلی الحج فقال لو حججت الفی عام ما قدمتها الا متمتعا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الحسین عن القاسم بن محمد</w:t>
      </w:r>
    </w:p>
    <w:p>
      <w:pPr>
        <w:pStyle w:val="BookText"/>
        <w:rPr/>
      </w:pPr>
      <w:r>
        <w:rPr>
          <w:rFonts w:ascii="IRNazanin" w:hAnsi="IRNazanin" w:eastAsia="IRNazanin"/>
          <w:color w:val="111111"/>
          <w:sz w:val="28"/>
          <w:sz w:val="28"/>
          <w:szCs w:val="28"/>
          <w:rtl w:val="true"/>
          <w:lang w:bidi="fa-IR"/>
        </w:rPr>
        <w:t>عن عبد الصمد بن بشیر قال قال لی عطیة قلت لابی جعفر علیه السلام أفرد الحج جعلت</w:t>
      </w:r>
    </w:p>
    <w:p>
      <w:pPr>
        <w:pStyle w:val="BookText"/>
        <w:rPr/>
      </w:pPr>
      <w:r>
        <w:rPr>
          <w:rFonts w:ascii="IRNazanin" w:hAnsi="IRNazanin" w:eastAsia="IRNazanin"/>
          <w:color w:val="111111"/>
          <w:sz w:val="28"/>
          <w:sz w:val="28"/>
          <w:szCs w:val="28"/>
          <w:rtl w:val="true"/>
          <w:lang w:bidi="fa-IR"/>
        </w:rPr>
        <w:t xml:space="preserve">فداک سنة فقال لی لو حججت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لتمتعت ولا تفرد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ابن أبی نصر عن أبی جعفر الثانی علیه السلام قال کان أبو جعفر علیه السلام یقول المتمتع بالعمرة</w:t>
      </w:r>
    </w:p>
    <w:p>
      <w:pPr>
        <w:pStyle w:val="BookText"/>
        <w:rPr/>
      </w:pPr>
      <w:r>
        <w:rPr>
          <w:rFonts w:ascii="IRNazanin" w:hAnsi="IRNazanin" w:eastAsia="IRNazanin"/>
          <w:color w:val="111111"/>
          <w:sz w:val="28"/>
          <w:sz w:val="28"/>
          <w:szCs w:val="28"/>
          <w:rtl w:val="true"/>
          <w:lang w:bidi="fa-IR"/>
        </w:rPr>
        <w:t>إلی الحج أفضل من المفرد السائق للهدی وکان یقول لیس یدخل الحاج بشئ</w:t>
      </w:r>
    </w:p>
    <w:p>
      <w:pPr>
        <w:pStyle w:val="BookText"/>
        <w:rPr/>
      </w:pPr>
      <w:r>
        <w:rPr>
          <w:rFonts w:ascii="Amiri" w:hAnsi="Amiri" w:eastAsia="Amiri" w:cs="Amiri"/>
          <w:color w:val="111111"/>
          <w:sz w:val="28"/>
          <w:sz w:val="28"/>
          <w:szCs w:val="28"/>
          <w:rtl w:val="true"/>
          <w:lang w:bidi="ar-SA"/>
        </w:rPr>
        <w:t>أفضل من المتعة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یحیی عن أحمد بن محمد </w:t>
      </w:r>
      <w:r>
        <w:rPr>
          <w:rStyle w:val="FootnoteAnchor"/>
          <w:rtl w:val="true"/>
        </w:rPr>
        <w:footnoteReference w:id="649"/>
      </w:r>
      <w:r>
        <w:rPr>
          <w:rFonts w:ascii="IRNazanin" w:hAnsi="IRNazanin" w:eastAsia="IRNazanin"/>
          <w:color w:val="111111"/>
          <w:sz w:val="28"/>
          <w:sz w:val="28"/>
          <w:szCs w:val="28"/>
          <w:rtl w:val="true"/>
          <w:lang w:bidi="fa-IR"/>
        </w:rPr>
        <w:t>عن أحمد بن محمد بن أبی نصر قال سئلت</w:t>
      </w:r>
    </w:p>
    <w:p>
      <w:pPr>
        <w:pStyle w:val="BookText"/>
        <w:rPr/>
      </w:pPr>
      <w:r>
        <w:rPr>
          <w:rFonts w:ascii="IRNazanin" w:hAnsi="IRNazanin" w:eastAsia="IRNazanin"/>
          <w:color w:val="111111"/>
          <w:sz w:val="28"/>
          <w:sz w:val="28"/>
          <w:szCs w:val="28"/>
          <w:rtl w:val="true"/>
          <w:lang w:bidi="fa-IR"/>
        </w:rPr>
        <w:t xml:space="preserve">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فی السنة التی حج فیها 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p>
    <w:p>
      <w:pPr>
        <w:pStyle w:val="BookText"/>
        <w:rPr/>
      </w:pPr>
      <w:r>
        <w:rPr>
          <w:rFonts w:ascii="IRNazanin" w:hAnsi="IRNazanin" w:eastAsia="IRNazanin"/>
          <w:color w:val="111111"/>
          <w:sz w:val="28"/>
          <w:sz w:val="28"/>
          <w:szCs w:val="28"/>
          <w:rtl w:val="true"/>
          <w:lang w:bidi="fa-IR"/>
        </w:rPr>
        <w:t xml:space="preserve">اثنتی </w:t>
      </w:r>
      <w:r>
        <w:rPr>
          <w:rStyle w:val="FootnoteAnchor"/>
          <w:rtl w:val="true"/>
        </w:rPr>
        <w:footnoteReference w:id="650"/>
      </w:r>
      <w:r>
        <w:rPr>
          <w:rFonts w:ascii="IRNazanin" w:hAnsi="IRNazanin" w:eastAsia="IRNazanin"/>
          <w:color w:val="111111"/>
          <w:sz w:val="28"/>
          <w:sz w:val="28"/>
          <w:szCs w:val="28"/>
          <w:rtl w:val="true"/>
          <w:lang w:bidi="fa-IR"/>
        </w:rPr>
        <w:t xml:space="preserve">عشرة ومأتین فقلت جعلت فداک بأی شئ دخلت مکة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متمتعا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أفضل المتمتع </w:t>
      </w:r>
      <w:r>
        <w:rPr>
          <w:rStyle w:val="FootnoteAnchor"/>
          <w:rtl w:val="true"/>
        </w:rPr>
        <w:footnoteReference w:id="651"/>
      </w:r>
      <w:r>
        <w:rPr>
          <w:rFonts w:ascii="IRNazanin" w:hAnsi="IRNazanin" w:eastAsia="IRNazanin"/>
          <w:color w:val="111111"/>
          <w:sz w:val="28"/>
          <w:sz w:val="28"/>
          <w:szCs w:val="28"/>
          <w:rtl w:val="true"/>
          <w:lang w:bidi="fa-IR"/>
        </w:rPr>
        <w:t xml:space="preserve">بالعمرة إلی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من أفرد وساق الهدی فقال کان أبو جعفر علیه السلام یقول التمتع </w:t>
      </w:r>
      <w:r>
        <w:rPr>
          <w:rStyle w:val="FootnoteAnchor"/>
          <w:rtl w:val="true"/>
        </w:rPr>
        <w:footnoteReference w:id="652"/>
      </w:r>
      <w:r>
        <w:rPr>
          <w:rFonts w:ascii="IRNazanin" w:hAnsi="IRNazanin" w:eastAsia="IRNazanin"/>
          <w:color w:val="111111"/>
          <w:sz w:val="28"/>
          <w:sz w:val="28"/>
          <w:szCs w:val="28"/>
          <w:rtl w:val="true"/>
          <w:lang w:bidi="fa-IR"/>
        </w:rPr>
        <w:t>بالعمرة إلی الحج</w:t>
      </w:r>
    </w:p>
    <w:p>
      <w:pPr>
        <w:pStyle w:val="BookText"/>
        <w:rPr/>
      </w:pPr>
      <w:r>
        <w:rPr>
          <w:rFonts w:ascii="IRNazanin" w:hAnsi="IRNazanin" w:eastAsia="IRNazanin"/>
          <w:color w:val="111111"/>
          <w:sz w:val="28"/>
          <w:sz w:val="28"/>
          <w:szCs w:val="28"/>
          <w:rtl w:val="true"/>
          <w:lang w:bidi="fa-IR"/>
        </w:rPr>
        <w:t>أفضل من المفرد السائق للهدی وکان یقول لیس یدخل الحاج بشئ أفضل من المتعة</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أبی أیوب الخزاز قال سئلت ابا عبد الله علیه السلام</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أبو أیوب إبراهیم بن عثمان الخزاز ابا عبد الله علیه السلام ای</w:t>
      </w:r>
    </w:p>
    <w:p>
      <w:pPr>
        <w:pStyle w:val="BookText"/>
        <w:rPr/>
      </w:pPr>
      <w:r>
        <w:rPr>
          <w:rFonts w:ascii="IRNazanin" w:hAnsi="IRNazanin" w:eastAsia="IRNazanin"/>
          <w:color w:val="111111"/>
          <w:sz w:val="28"/>
          <w:sz w:val="28"/>
          <w:szCs w:val="28"/>
          <w:rtl w:val="true"/>
          <w:lang w:bidi="fa-IR"/>
        </w:rPr>
        <w:t xml:space="preserve">أنواع الحج أفضل فقال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شئ أفضل منه</w:t>
      </w:r>
    </w:p>
    <w:p>
      <w:pPr>
        <w:pStyle w:val="BookText"/>
        <w:rPr/>
      </w:pPr>
      <w:r>
        <w:rPr>
          <w:rFonts w:ascii="IRNazanin" w:hAnsi="IRNazanin" w:eastAsia="IRNazanin"/>
          <w:color w:val="111111"/>
          <w:sz w:val="28"/>
          <w:sz w:val="28"/>
          <w:szCs w:val="28"/>
          <w:rtl w:val="true"/>
          <w:lang w:bidi="fa-IR"/>
        </w:rPr>
        <w:t>ورسول الله صلی الله علیه وآله یقول لو استقبلت من امری ما استدبرت لفعلت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الناس</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w:t>
      </w:r>
    </w:p>
    <w:p>
      <w:pPr>
        <w:pStyle w:val="BookText"/>
        <w:rPr/>
      </w:pPr>
      <w:r>
        <w:rPr>
          <w:rFonts w:ascii="IRNazanin" w:hAnsi="IRNazanin" w:eastAsia="IRNazanin"/>
          <w:color w:val="111111"/>
          <w:sz w:val="28"/>
          <w:sz w:val="28"/>
          <w:szCs w:val="28"/>
          <w:rtl w:val="true"/>
          <w:lang w:bidi="fa-IR"/>
        </w:rPr>
        <w:t>أبی عمیر عن أبی أیوب إبراهیم بن عیسی قال سئلت ابا عبد الله علیه السلام ای أنواع</w:t>
      </w:r>
    </w:p>
    <w:p>
      <w:pPr>
        <w:pStyle w:val="BookText"/>
        <w:rPr/>
      </w:pPr>
      <w:r>
        <w:rPr>
          <w:rFonts w:ascii="IRNazanin" w:hAnsi="IRNazanin" w:eastAsia="IRNazanin"/>
          <w:color w:val="111111"/>
          <w:sz w:val="28"/>
          <w:sz w:val="28"/>
          <w:szCs w:val="28"/>
          <w:rtl w:val="true"/>
          <w:lang w:bidi="fa-IR"/>
        </w:rPr>
        <w:t>الحج أفضل فقال المتعة وکیف یکون شئ أفضل منها ورسول الله صلی الله علیه وآله</w:t>
      </w:r>
    </w:p>
    <w:p>
      <w:pPr>
        <w:pStyle w:val="BookText"/>
        <w:rPr/>
      </w:pPr>
      <w:r>
        <w:rPr>
          <w:rFonts w:ascii="IRNazanin" w:hAnsi="IRNazanin" w:eastAsia="IRNazanin"/>
          <w:color w:val="111111"/>
          <w:sz w:val="28"/>
          <w:sz w:val="28"/>
          <w:szCs w:val="28"/>
          <w:rtl w:val="true"/>
          <w:lang w:bidi="fa-IR"/>
        </w:rPr>
        <w:t>یقول لو استقبلت من امری ما استدبرت فعلت کما فعل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أیوب عن أبی عبد الله علیه السلام قال إن أحدهم</w:t>
      </w:r>
    </w:p>
    <w:p>
      <w:pPr>
        <w:pStyle w:val="BookText"/>
        <w:rPr/>
      </w:pPr>
      <w:r>
        <w:rPr>
          <w:rFonts w:ascii="IRNazanin" w:hAnsi="IRNazanin" w:eastAsia="IRNazanin"/>
          <w:color w:val="111111"/>
          <w:sz w:val="28"/>
          <w:sz w:val="28"/>
          <w:szCs w:val="28"/>
          <w:rtl w:val="true"/>
          <w:lang w:bidi="fa-IR"/>
        </w:rPr>
        <w:t>یقرن ویسوق فادعه عقوبة بما صنع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وابن أبی عمیر</w:t>
      </w:r>
    </w:p>
    <w:p>
      <w:pPr>
        <w:pStyle w:val="BookText"/>
        <w:rPr/>
      </w:pPr>
      <w:r>
        <w:rPr>
          <w:rFonts w:ascii="IRNazanin" w:hAnsi="IRNazanin" w:eastAsia="IRNazanin"/>
          <w:color w:val="111111"/>
          <w:sz w:val="28"/>
          <w:sz w:val="28"/>
          <w:szCs w:val="28"/>
          <w:rtl w:val="true"/>
          <w:lang w:bidi="fa-IR"/>
        </w:rPr>
        <w:t>وغیرهما عن عبد الله بن سنان قال قلت لأبی عبد الله علیه السلام انی قرنت العام وسقت</w:t>
      </w:r>
    </w:p>
    <w:p>
      <w:pPr>
        <w:pStyle w:val="BookText"/>
        <w:rPr/>
      </w:pPr>
      <w:r>
        <w:rPr>
          <w:rFonts w:ascii="IRNazanin" w:hAnsi="IRNazanin" w:eastAsia="IRNazanin"/>
          <w:color w:val="111111"/>
          <w:sz w:val="28"/>
          <w:sz w:val="28"/>
          <w:szCs w:val="28"/>
          <w:rtl w:val="true"/>
          <w:lang w:bidi="fa-IR"/>
        </w:rPr>
        <w:t>الهدی قال ولم فعلت ذلک التمتع والله أفضل لا تعودن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عبد الله بن المغیرة عن</w:t>
      </w:r>
    </w:p>
    <w:p>
      <w:pPr>
        <w:pStyle w:val="BookText"/>
        <w:rPr/>
      </w:pPr>
      <w:r>
        <w:rPr>
          <w:rFonts w:ascii="IRNazanin" w:hAnsi="IRNazanin" w:eastAsia="IRNazanin"/>
          <w:color w:val="111111"/>
          <w:sz w:val="28"/>
          <w:sz w:val="28"/>
          <w:szCs w:val="28"/>
          <w:rtl w:val="true"/>
          <w:lang w:bidi="fa-IR"/>
        </w:rPr>
        <w:t>عبد الله بن سنان عن أبی عبد الله علیه السلام قال قلت له انی سقت الهدی وقرنت قال</w:t>
      </w:r>
    </w:p>
    <w:p>
      <w:pPr>
        <w:pStyle w:val="BookText"/>
        <w:rPr/>
      </w:pPr>
      <w:r>
        <w:rPr>
          <w:rFonts w:ascii="IRNazanin" w:hAnsi="IRNazanin" w:eastAsia="IRNazanin"/>
          <w:color w:val="111111"/>
          <w:sz w:val="28"/>
          <w:sz w:val="28"/>
          <w:szCs w:val="28"/>
          <w:rtl w:val="true"/>
          <w:lang w:bidi="fa-IR"/>
        </w:rPr>
        <w:t>ولم فعلت ذلک التمتع أفضل ثم قال یجزیک فیه طواف بالبیت وسعی بین الصفا</w:t>
      </w:r>
    </w:p>
    <w:p>
      <w:pPr>
        <w:pStyle w:val="BookText"/>
        <w:rPr/>
      </w:pPr>
      <w:r>
        <w:rPr>
          <w:rFonts w:ascii="IRNazanin" w:hAnsi="IRNazanin" w:eastAsia="IRNazanin"/>
          <w:color w:val="111111"/>
          <w:sz w:val="28"/>
          <w:sz w:val="28"/>
          <w:szCs w:val="28"/>
          <w:rtl w:val="true"/>
          <w:lang w:bidi="fa-IR"/>
        </w:rPr>
        <w:t>والمروة واحد وقال طف بالکعبة یوم النحر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السندی عن ابن أبی عمیر عن جمیل</w:t>
      </w:r>
    </w:p>
    <w:p>
      <w:pPr>
        <w:pStyle w:val="BookText"/>
        <w:rPr/>
      </w:pPr>
      <w:r>
        <w:rPr>
          <w:rFonts w:ascii="IRNazanin" w:hAnsi="IRNazanin" w:eastAsia="IRNazanin"/>
          <w:color w:val="111111"/>
          <w:sz w:val="28"/>
          <w:sz w:val="28"/>
          <w:szCs w:val="28"/>
          <w:rtl w:val="true"/>
          <w:lang w:bidi="fa-IR"/>
        </w:rPr>
        <w:t xml:space="preserve">قال قال أبو عبد الله علیه السلام ما دخلت قط الا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هذه السنة فانی والله ما افرغ من</w:t>
      </w:r>
    </w:p>
    <w:p>
      <w:pPr>
        <w:pStyle w:val="BookText"/>
        <w:rPr/>
      </w:pPr>
      <w:r>
        <w:rPr>
          <w:rFonts w:ascii="IRNazanin" w:hAnsi="IRNazanin" w:eastAsia="IRNazanin"/>
          <w:color w:val="111111"/>
          <w:sz w:val="28"/>
          <w:sz w:val="28"/>
          <w:szCs w:val="28"/>
          <w:rtl w:val="true"/>
          <w:lang w:bidi="fa-IR"/>
        </w:rPr>
        <w:t>السعی حتی یتقلقل أضراسی والذی صنعتم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أحمد بن محمد عن محمد بن سنان عن ابن مسکان عن عبد الملک بن عمرو</w:t>
      </w:r>
    </w:p>
    <w:p>
      <w:pPr>
        <w:pStyle w:val="BookText"/>
        <w:rPr/>
      </w:pPr>
      <w:r>
        <w:rPr>
          <w:rFonts w:ascii="IRNazanin" w:hAnsi="IRNazanin" w:eastAsia="IRNazanin"/>
          <w:color w:val="111111"/>
          <w:sz w:val="28"/>
          <w:sz w:val="28"/>
          <w:szCs w:val="28"/>
          <w:rtl w:val="true"/>
          <w:lang w:bidi="fa-IR"/>
        </w:rPr>
        <w:t xml:space="preserve">انه سئل ابا عبد الله علیه السلام عن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بالعمرة إلی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تمتع قال فقضی</w:t>
      </w:r>
    </w:p>
    <w:p>
      <w:pPr>
        <w:pStyle w:val="BookText"/>
        <w:rPr/>
      </w:pPr>
      <w:r>
        <w:rPr>
          <w:rFonts w:ascii="IRNazanin" w:hAnsi="IRNazanin" w:eastAsia="IRNazanin"/>
          <w:color w:val="111111"/>
          <w:sz w:val="28"/>
          <w:sz w:val="28"/>
          <w:szCs w:val="28"/>
          <w:rtl w:val="true"/>
          <w:lang w:bidi="fa-IR"/>
        </w:rPr>
        <w:t>انه أفرد الحج فی ذلک العام أو بعده فقلت أصلحک الله سئلتک فأمرتنی بالتمتع و</w:t>
      </w:r>
    </w:p>
    <w:p>
      <w:pPr>
        <w:pStyle w:val="BookText"/>
        <w:rPr/>
      </w:pPr>
      <w:r>
        <w:rPr>
          <w:rFonts w:ascii="IRNazanin" w:hAnsi="IRNazanin" w:eastAsia="IRNazanin"/>
          <w:color w:val="111111"/>
          <w:sz w:val="28"/>
          <w:sz w:val="28"/>
          <w:szCs w:val="28"/>
          <w:rtl w:val="true"/>
          <w:lang w:bidi="fa-IR"/>
        </w:rPr>
        <w:t>أراک قد أفردت الحج العام فقال اما والله ان الفضل لفی الذی امرتک به ولکنی ضعیف</w:t>
      </w:r>
    </w:p>
    <w:p>
      <w:pPr>
        <w:pStyle w:val="BookText"/>
        <w:rPr/>
      </w:pPr>
      <w:r>
        <w:rPr>
          <w:rFonts w:ascii="IRNazanin" w:hAnsi="IRNazanin" w:eastAsia="IRNazanin"/>
          <w:color w:val="111111"/>
          <w:sz w:val="28"/>
          <w:sz w:val="28"/>
          <w:szCs w:val="28"/>
          <w:rtl w:val="true"/>
          <w:lang w:bidi="fa-IR"/>
        </w:rPr>
        <w:t xml:space="preserve">فشق علی طوافان بین الصفا والمروة فلذلک أفردت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سنان عن ابن مسکان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یعقوب الأحمر قال قلت لأبی عبد الله علیه السلام رجل اعتمر فی المحرم </w:t>
      </w:r>
      <w:r>
        <w:rPr>
          <w:rStyle w:val="FootnoteAnchor"/>
          <w:rtl w:val="true"/>
        </w:rPr>
        <w:footnoteReference w:id="653"/>
      </w:r>
      <w:r>
        <w:rPr>
          <w:rFonts w:ascii="IRNazanin" w:hAnsi="IRNazanin" w:eastAsia="IRNazanin"/>
          <w:color w:val="111111"/>
          <w:sz w:val="28"/>
          <w:sz w:val="28"/>
          <w:szCs w:val="28"/>
          <w:rtl w:val="true"/>
          <w:lang w:bidi="fa-IR"/>
        </w:rPr>
        <w:t>ثم خرج</w:t>
      </w:r>
    </w:p>
    <w:p>
      <w:pPr>
        <w:pStyle w:val="BookText"/>
        <w:rPr/>
      </w:pPr>
      <w:r>
        <w:rPr>
          <w:rFonts w:ascii="IRNazanin" w:hAnsi="IRNazanin" w:eastAsia="IRNazanin"/>
          <w:color w:val="111111"/>
          <w:sz w:val="28"/>
          <w:sz w:val="28"/>
          <w:szCs w:val="28"/>
          <w:rtl w:val="true"/>
          <w:lang w:bidi="fa-IR"/>
        </w:rPr>
        <w:t>فی أیام الحج أیتمتع قال نعم کان أبی لا یعدل بذلک قال ابن مسکان وحدثنی</w:t>
      </w:r>
    </w:p>
    <w:p>
      <w:pPr>
        <w:pStyle w:val="BookText"/>
        <w:rPr/>
      </w:pPr>
      <w:r>
        <w:rPr>
          <w:rFonts w:ascii="IRNazanin" w:hAnsi="IRNazanin" w:eastAsia="IRNazanin"/>
          <w:color w:val="111111"/>
          <w:sz w:val="28"/>
          <w:sz w:val="28"/>
          <w:szCs w:val="28"/>
          <w:rtl w:val="true"/>
          <w:lang w:bidi="fa-IR"/>
        </w:rPr>
        <w:t>عبد الخالق انه سئل عن هذه المسألة فقال إن حج فلیتمتع انا لا نعدل بکتاب الله و</w:t>
      </w:r>
    </w:p>
    <w:p>
      <w:pPr>
        <w:pStyle w:val="BookText"/>
        <w:rPr/>
      </w:pPr>
      <w:r>
        <w:rPr>
          <w:rFonts w:ascii="IRNazanin" w:hAnsi="IRNazanin" w:eastAsia="IRNazanin"/>
          <w:color w:val="111111"/>
          <w:sz w:val="28"/>
          <w:sz w:val="28"/>
          <w:szCs w:val="28"/>
          <w:rtl w:val="true"/>
          <w:lang w:bidi="fa-IR"/>
        </w:rPr>
        <w:t>وسنة نبیه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 سعید</w:t>
      </w:r>
    </w:p>
    <w:p>
      <w:pPr>
        <w:pStyle w:val="BookText"/>
        <w:rPr/>
      </w:pPr>
      <w:r>
        <w:rPr>
          <w:rFonts w:ascii="IRNazanin" w:hAnsi="IRNazanin" w:eastAsia="IRNazanin"/>
          <w:color w:val="111111"/>
          <w:sz w:val="28"/>
          <w:sz w:val="28"/>
          <w:szCs w:val="28"/>
          <w:rtl w:val="true"/>
          <w:lang w:bidi="fa-IR"/>
        </w:rPr>
        <w:t>عن النضر بن سوید عن یحیی الحلبی عن عمه عبید الله قال سئل رجل ابا عبد الله علیه السلام</w:t>
      </w:r>
    </w:p>
    <w:p>
      <w:pPr>
        <w:pStyle w:val="BookText"/>
        <w:rPr/>
      </w:pPr>
      <w:r>
        <w:rPr>
          <w:rFonts w:ascii="IRNazanin" w:hAnsi="IRNazanin" w:eastAsia="IRNazanin"/>
          <w:color w:val="111111"/>
          <w:sz w:val="28"/>
          <w:sz w:val="28"/>
          <w:szCs w:val="28"/>
          <w:rtl w:val="true"/>
          <w:lang w:bidi="fa-IR"/>
        </w:rPr>
        <w:t xml:space="preserve">وانا حاضر فقال انی اعتمرت فی الحرم وقدمت العام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أبا عبد الله علیه السلام</w:t>
      </w:r>
    </w:p>
    <w:p>
      <w:pPr>
        <w:pStyle w:val="BookText"/>
        <w:rPr/>
      </w:pPr>
      <w:r>
        <w:rPr>
          <w:rFonts w:ascii="IRNazanin" w:hAnsi="IRNazanin" w:eastAsia="IRNazanin"/>
          <w:color w:val="111111"/>
          <w:sz w:val="28"/>
          <w:sz w:val="28"/>
          <w:szCs w:val="28"/>
          <w:rtl w:val="true"/>
          <w:lang w:bidi="fa-IR"/>
        </w:rPr>
        <w:t>یقول نعم ما صنعت انا لا نعدل بکتاب الله عز وجل وسنة رسول الله صلی الله علیه وآله فإذا بعثنا</w:t>
      </w:r>
    </w:p>
    <w:p>
      <w:pPr>
        <w:pStyle w:val="BookText"/>
        <w:rPr/>
      </w:pPr>
      <w:r>
        <w:rPr>
          <w:rFonts w:ascii="IRNazanin" w:hAnsi="IRNazanin" w:eastAsia="IRNazanin"/>
          <w:color w:val="111111"/>
          <w:sz w:val="28"/>
          <w:sz w:val="28"/>
          <w:szCs w:val="28"/>
          <w:rtl w:val="true"/>
          <w:lang w:bidi="fa-IR"/>
        </w:rPr>
        <w:t xml:space="preserve">ربنا أو وردنا </w:t>
      </w:r>
      <w:r>
        <w:rPr>
          <w:rStyle w:val="FootnoteAnchor"/>
          <w:rtl w:val="true"/>
        </w:rPr>
        <w:footnoteReference w:id="654"/>
      </w:r>
      <w:r>
        <w:rPr>
          <w:rFonts w:ascii="IRNazanin" w:hAnsi="IRNazanin" w:eastAsia="IRNazanin"/>
          <w:color w:val="111111"/>
          <w:sz w:val="28"/>
          <w:sz w:val="28"/>
          <w:szCs w:val="28"/>
          <w:rtl w:val="true"/>
          <w:lang w:bidi="fa-IR"/>
        </w:rPr>
        <w:t>علی ربنا قلنا یا رب اخذنا بکتابک وسنة نبیک صلی الله علیه وآله وقال الناس</w:t>
      </w:r>
    </w:p>
    <w:p>
      <w:pPr>
        <w:pStyle w:val="BookText"/>
        <w:rPr/>
      </w:pPr>
      <w:r>
        <w:rPr>
          <w:rFonts w:ascii="IRNazanin" w:hAnsi="IRNazanin" w:eastAsia="IRNazanin"/>
          <w:color w:val="111111"/>
          <w:sz w:val="28"/>
          <w:sz w:val="28"/>
          <w:szCs w:val="28"/>
          <w:rtl w:val="true"/>
          <w:lang w:bidi="fa-IR"/>
        </w:rPr>
        <w:t>رأینا رأینا فصنع الله بنا وبهم ما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علی</w:t>
      </w:r>
    </w:p>
    <w:p>
      <w:pPr>
        <w:pStyle w:val="BookText"/>
        <w:rPr/>
      </w:pPr>
      <w:r>
        <w:rPr>
          <w:rFonts w:ascii="IRNazanin" w:hAnsi="IRNazanin" w:eastAsia="IRNazanin"/>
          <w:color w:val="111111"/>
          <w:sz w:val="28"/>
          <w:sz w:val="28"/>
          <w:szCs w:val="28"/>
          <w:rtl w:val="true"/>
          <w:lang w:bidi="fa-IR"/>
        </w:rPr>
        <w:t>بن حدید قال کتب الیه علی بن میسرة یسأله عن رجل اعتمر فی شهر رمضان ثم حضر</w:t>
      </w:r>
    </w:p>
    <w:p>
      <w:pPr>
        <w:pStyle w:val="BookText"/>
        <w:rPr/>
      </w:pPr>
      <w:r>
        <w:rPr>
          <w:rFonts w:ascii="IRNazanin" w:hAnsi="IRNazanin" w:eastAsia="IRNazanin"/>
          <w:color w:val="111111"/>
          <w:sz w:val="28"/>
          <w:sz w:val="28"/>
          <w:szCs w:val="28"/>
          <w:rtl w:val="true"/>
          <w:lang w:bidi="fa-IR"/>
        </w:rPr>
        <w:t xml:space="preserve">له الموسم أیحج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للحج أو یتمتع أیهما أفضل فکتب الیه یتمتع أفضل فقیه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کتب علی بن میسر إلی أبی جعفر الثانی علیه السلام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رض قال حدثنا محمد بن الحسن الصفار عن أحمد بن محمد بن عیسی عن أحمد</w:t>
      </w:r>
    </w:p>
    <w:p>
      <w:pPr>
        <w:pStyle w:val="BookText"/>
        <w:rPr/>
      </w:pPr>
      <w:r>
        <w:rPr>
          <w:rFonts w:ascii="IRNazanin" w:hAnsi="IRNazanin" w:eastAsia="IRNazanin"/>
          <w:color w:val="111111"/>
          <w:sz w:val="28"/>
          <w:sz w:val="28"/>
          <w:szCs w:val="28"/>
          <w:rtl w:val="true"/>
          <w:lang w:bidi="fa-IR"/>
        </w:rPr>
        <w:t>بن محمد بن أبی نصر البزنطی قال قلت لأبی الحسن علیه السلام کیف صنعت فی عامک</w:t>
      </w:r>
    </w:p>
    <w:p>
      <w:pPr>
        <w:pStyle w:val="BookText"/>
        <w:rPr/>
      </w:pPr>
      <w:r>
        <w:rPr>
          <w:rFonts w:ascii="IRNazanin" w:hAnsi="IRNazanin" w:eastAsia="IRNazanin"/>
          <w:color w:val="111111"/>
          <w:sz w:val="28"/>
          <w:sz w:val="28"/>
          <w:szCs w:val="28"/>
          <w:rtl w:val="true"/>
          <w:lang w:bidi="fa-IR"/>
        </w:rPr>
        <w:t xml:space="preserve">فقال اعتمرت فی رجب ودخلت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افعل إذا اعتمرت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 السلام قال سئلته عن رجل اعتمر فی رجب فرجع إلی اهله هل یصلح له</w:t>
      </w:r>
    </w:p>
    <w:p>
      <w:pPr>
        <w:pStyle w:val="BookText"/>
        <w:rPr/>
      </w:pPr>
      <w:r>
        <w:rPr>
          <w:rFonts w:ascii="IRNazanin" w:hAnsi="IRNazanin" w:eastAsia="IRNazanin"/>
          <w:color w:val="111111"/>
          <w:sz w:val="28"/>
          <w:sz w:val="28"/>
          <w:szCs w:val="28"/>
          <w:rtl w:val="true"/>
          <w:lang w:bidi="fa-IR"/>
        </w:rPr>
        <w:t xml:space="preserve">ان هو حج ان یتمتع بالعمرة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یعدل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وابن أبی عمیر</w:t>
      </w:r>
    </w:p>
    <w:p>
      <w:pPr>
        <w:pStyle w:val="BookText"/>
        <w:rPr/>
      </w:pPr>
      <w:r>
        <w:rPr>
          <w:rFonts w:ascii="IRNazanin" w:hAnsi="IRNazanin" w:eastAsia="IRNazanin"/>
          <w:color w:val="111111"/>
          <w:sz w:val="28"/>
          <w:sz w:val="28"/>
          <w:szCs w:val="28"/>
          <w:rtl w:val="true"/>
          <w:lang w:bidi="fa-IR"/>
        </w:rPr>
        <w:t xml:space="preserve">عن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ویونس بن ظبیان قال سئلنا ابا عبد الله علیه السلام عن رجل یحرم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رجب أو فی شهر رمضان حتی إذا کان أو أن الحج أتی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بأس بذلک</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معاویة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یحیی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عیسی وابن أبی عمیر وابن المغیرة عن معویة بن عمار قال قلت لأبی</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اعتمرت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رجب</w:t>
      </w:r>
    </w:p>
    <w:p>
      <w:pPr>
        <w:pStyle w:val="BookText"/>
        <w:rPr/>
      </w:pPr>
      <w:r>
        <w:rPr>
          <w:rFonts w:ascii="IRNazanin" w:hAnsi="IRNazanin" w:eastAsia="IRNazanin"/>
          <w:color w:val="111111"/>
          <w:sz w:val="28"/>
          <w:sz w:val="28"/>
          <w:szCs w:val="28"/>
          <w:rtl w:val="true"/>
          <w:lang w:bidi="fa-IR"/>
        </w:rPr>
        <w:t xml:space="preserve">وانا أرید الحج فأسوق الهدی وأفرد الحج </w:t>
      </w:r>
      <w:r>
        <w:rPr>
          <w:rStyle w:val="FootnoteAnchor"/>
          <w:rtl w:val="true"/>
        </w:rPr>
        <w:footnoteReference w:id="655"/>
      </w:r>
      <w:r>
        <w:rPr>
          <w:rFonts w:ascii="IRNazanin" w:hAnsi="IRNazanin" w:eastAsia="IRNazanin"/>
          <w:color w:val="111111"/>
          <w:sz w:val="28"/>
          <w:sz w:val="28"/>
          <w:szCs w:val="28"/>
          <w:rtl w:val="true"/>
          <w:lang w:bidi="fa-IR"/>
        </w:rPr>
        <w:t>أو أتمتع فقال فی کل فضل</w:t>
      </w:r>
    </w:p>
    <w:p>
      <w:pPr>
        <w:pStyle w:val="BookText"/>
        <w:rPr/>
      </w:pPr>
      <w:r>
        <w:rPr>
          <w:rFonts w:ascii="IRNazanin" w:hAnsi="IRNazanin" w:eastAsia="IRNazanin"/>
          <w:color w:val="111111"/>
          <w:sz w:val="28"/>
          <w:sz w:val="28"/>
          <w:szCs w:val="28"/>
          <w:rtl w:val="true"/>
          <w:lang w:bidi="fa-IR"/>
        </w:rPr>
        <w:t xml:space="preserve">وکل حسن قلت فأی ذلک أفضل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کان یقول لکل شهر عمرة 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تمتع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أفضل ثم قال إن اهل مکة یقولون ان عمرته عراقیة</w:t>
      </w:r>
    </w:p>
    <w:p>
      <w:pPr>
        <w:pStyle w:val="BookText"/>
        <w:rPr/>
      </w:pPr>
      <w:r>
        <w:rPr>
          <w:rFonts w:ascii="IRNazanin" w:hAnsi="IRNazanin" w:eastAsia="IRNazanin"/>
          <w:color w:val="111111"/>
          <w:sz w:val="28"/>
          <w:sz w:val="28"/>
          <w:szCs w:val="28"/>
          <w:rtl w:val="true"/>
          <w:lang w:bidi="fa-IR"/>
        </w:rPr>
        <w:t xml:space="preserve">وحجته مکیة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أو لیس هو مرتبطا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بحجته لا یخرج حتی یقضیه</w:t>
      </w:r>
    </w:p>
    <w:p>
      <w:pPr>
        <w:pStyle w:val="BookText"/>
        <w:rPr/>
      </w:pPr>
      <w:r>
        <w:rPr>
          <w:rFonts w:ascii="IRNazanin" w:hAnsi="IRNazanin" w:eastAsia="IRNazanin"/>
          <w:color w:val="111111"/>
          <w:sz w:val="28"/>
          <w:sz w:val="28"/>
          <w:szCs w:val="28"/>
          <w:rtl w:val="true"/>
          <w:lang w:bidi="fa-IR"/>
        </w:rPr>
        <w:t>کا ثم قال انی کنت اخرج للیلة أو للیلتین یبقیان من رجب فتقول أم فروة</w:t>
      </w:r>
    </w:p>
    <w:p>
      <w:pPr>
        <w:pStyle w:val="BookText"/>
        <w:rPr/>
      </w:pPr>
      <w:r>
        <w:rPr>
          <w:rFonts w:ascii="IRNazanin" w:hAnsi="IRNazanin" w:eastAsia="IRNazanin"/>
          <w:color w:val="111111"/>
          <w:sz w:val="28"/>
          <w:sz w:val="28"/>
          <w:szCs w:val="28"/>
          <w:rtl w:val="true"/>
          <w:lang w:bidi="fa-IR"/>
        </w:rPr>
        <w:t>ای أبة ان عمرتنا شعبانیة وأقول لها ای بنیة انها فیما أهللت ولیست فیما أحللت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معاویة قال</w:t>
      </w:r>
    </w:p>
    <w:p>
      <w:pPr>
        <w:pStyle w:val="BookText"/>
        <w:rPr/>
      </w:pPr>
      <w:r>
        <w:rPr>
          <w:rFonts w:ascii="IRNazanin" w:hAnsi="IRNazanin" w:eastAsia="IRNazanin"/>
          <w:color w:val="111111"/>
          <w:sz w:val="28"/>
          <w:sz w:val="28"/>
          <w:szCs w:val="28"/>
          <w:rtl w:val="true"/>
          <w:lang w:bidi="fa-IR"/>
        </w:rPr>
        <w:t xml:space="preserve">قلت لأبی عبد الله علیه السلام انهم یقولون فی حجة التمتع </w:t>
      </w:r>
      <w:r>
        <w:rPr>
          <w:rStyle w:val="FootnoteAnchor"/>
          <w:rtl w:val="true"/>
        </w:rPr>
        <w:footnoteReference w:id="656"/>
      </w:r>
      <w:r>
        <w:rPr>
          <w:rFonts w:ascii="IRNazanin" w:hAnsi="IRNazanin" w:eastAsia="IRNazanin"/>
          <w:color w:val="111111"/>
          <w:sz w:val="28"/>
          <w:sz w:val="28"/>
          <w:szCs w:val="28"/>
          <w:rtl w:val="true"/>
          <w:lang w:bidi="fa-IR"/>
        </w:rPr>
        <w:t>حجة مکیة وعمرة عراقیة فقال</w:t>
      </w:r>
    </w:p>
    <w:p>
      <w:pPr>
        <w:pStyle w:val="BookText"/>
        <w:rPr/>
      </w:pPr>
      <w:r>
        <w:rPr>
          <w:rFonts w:ascii="IRNazanin" w:hAnsi="IRNazanin" w:eastAsia="IRNazanin"/>
          <w:color w:val="111111"/>
          <w:sz w:val="28"/>
          <w:sz w:val="28"/>
          <w:szCs w:val="28"/>
          <w:rtl w:val="true"/>
          <w:lang w:bidi="fa-IR"/>
        </w:rPr>
        <w:t xml:space="preserve">کذبوا أو لیس هو مرتبط بحجته لا یخرج منها حتی یقضی حجته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الفقه الرضوی علیه السلام أنه قال لأبیه قلت إنهم</w:t>
      </w:r>
    </w:p>
    <w:p>
      <w:pPr>
        <w:pStyle w:val="BookText"/>
        <w:rPr/>
      </w:pPr>
      <w:r>
        <w:rPr>
          <w:rFonts w:ascii="IRNazanin" w:hAnsi="IRNazanin" w:eastAsia="IRNazanin"/>
          <w:color w:val="111111"/>
          <w:sz w:val="28"/>
          <w:sz w:val="28"/>
          <w:szCs w:val="28"/>
          <w:rtl w:val="true"/>
          <w:lang w:bidi="fa-IR"/>
        </w:rPr>
        <w:t>یقولون حجة مکیة وعمرة عراقیة فقال کذبوا لان المعتمر لا یخرج حتی یقضی 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ابن أبی عمیر عن عمر بن أذینة عن زرارة عن أبی</w:t>
      </w:r>
    </w:p>
    <w:p>
      <w:pPr>
        <w:pStyle w:val="BookText"/>
        <w:rPr/>
      </w:pPr>
      <w:r>
        <w:rPr>
          <w:rFonts w:ascii="IRNazanin" w:hAnsi="IRNazanin" w:eastAsia="IRNazanin"/>
          <w:color w:val="111111"/>
          <w:sz w:val="28"/>
          <w:sz w:val="28"/>
          <w:szCs w:val="28"/>
          <w:rtl w:val="true"/>
          <w:lang w:bidi="fa-IR"/>
        </w:rPr>
        <w:t>جعفر علیه السلام قال قلت لأبی جعفر علیه السلام ما أفضل ما حج الناس فقال عمرة فی رجب</w:t>
      </w:r>
    </w:p>
    <w:p>
      <w:pPr>
        <w:pStyle w:val="BookText"/>
        <w:rPr/>
      </w:pPr>
      <w:r>
        <w:rPr>
          <w:rFonts w:ascii="IRNazanin" w:hAnsi="IRNazanin" w:eastAsia="IRNazanin"/>
          <w:color w:val="111111"/>
          <w:sz w:val="28"/>
          <w:sz w:val="28"/>
          <w:szCs w:val="28"/>
          <w:rtl w:val="true"/>
          <w:lang w:bidi="fa-IR"/>
        </w:rPr>
        <w:t xml:space="preserve">وحجة مفردة فی عامها فقلت فما الذی یلی هذا قال المتعة قلت فکیف أتمتع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یأتی الوقت فیلبی بالحج فإذا أتی مکة طاف وسعی وأحل من کل شئ وهو</w:t>
      </w:r>
    </w:p>
    <w:p>
      <w:pPr>
        <w:pStyle w:val="BookText"/>
        <w:rPr/>
      </w:pPr>
      <w:r>
        <w:rPr>
          <w:rFonts w:ascii="IRNazanin" w:hAnsi="IRNazanin" w:eastAsia="IRNazanin"/>
          <w:color w:val="111111"/>
          <w:sz w:val="28"/>
          <w:sz w:val="28"/>
          <w:szCs w:val="28"/>
          <w:rtl w:val="true"/>
          <w:lang w:bidi="fa-IR"/>
        </w:rPr>
        <w:t>محتبس ولیس له ان یخرج من مکة حتی یحج قلت فما الذی یلی هذا قال القران</w:t>
      </w:r>
    </w:p>
    <w:p>
      <w:pPr>
        <w:pStyle w:val="BookText"/>
        <w:rPr/>
      </w:pPr>
      <w:r>
        <w:rPr>
          <w:rFonts w:ascii="IRNazanin" w:hAnsi="IRNazanin" w:eastAsia="IRNazanin"/>
          <w:color w:val="111111"/>
          <w:sz w:val="28"/>
          <w:sz w:val="28"/>
          <w:szCs w:val="28"/>
          <w:rtl w:val="true"/>
          <w:lang w:bidi="fa-IR"/>
        </w:rPr>
        <w:t>والقران ان یسوق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فما الذی یلی هذا قال عمرة مفردة ویذهب حیث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أقام بمکة إلی الحج فعمرته تامة وحجته ناقصة مکیة قلت فما الذی یلی هذا قال ما یفعل</w:t>
      </w:r>
    </w:p>
    <w:p>
      <w:pPr>
        <w:pStyle w:val="BookText"/>
        <w:rPr/>
      </w:pPr>
      <w:r>
        <w:rPr>
          <w:rFonts w:ascii="IRNazanin" w:hAnsi="IRNazanin" w:eastAsia="IRNazanin"/>
          <w:color w:val="111111"/>
          <w:sz w:val="28"/>
          <w:sz w:val="28"/>
          <w:szCs w:val="28"/>
          <w:rtl w:val="true"/>
          <w:lang w:bidi="fa-IR"/>
        </w:rPr>
        <w:t xml:space="preserve">الناس الیوم یفردون الحج فإذا قدموا مکة وطافوا بالبیت أحلوا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لبوا أحرموا</w:t>
      </w:r>
    </w:p>
    <w:p>
      <w:pPr>
        <w:pStyle w:val="BookText"/>
        <w:rPr/>
      </w:pPr>
      <w:r>
        <w:rPr>
          <w:rFonts w:ascii="IRNazanin" w:hAnsi="IRNazanin" w:eastAsia="IRNazanin"/>
          <w:color w:val="111111"/>
          <w:sz w:val="28"/>
          <w:sz w:val="28"/>
          <w:szCs w:val="28"/>
          <w:rtl w:val="true"/>
          <w:lang w:bidi="fa-IR"/>
        </w:rPr>
        <w:t>فلا یزال یحل ویعقد حتی یخرج إلی منی بلا حج ولا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أبی عمیر عن عمر بن أذینة عن زرارة عن أبی جعفر علیه السلام قال</w:t>
      </w:r>
    </w:p>
    <w:p>
      <w:pPr>
        <w:pStyle w:val="BookText"/>
        <w:rPr/>
      </w:pPr>
      <w:r>
        <w:rPr>
          <w:rFonts w:ascii="IRNazanin" w:hAnsi="IRNazanin" w:eastAsia="IRNazanin"/>
          <w:color w:val="111111"/>
          <w:sz w:val="28"/>
          <w:sz w:val="28"/>
          <w:szCs w:val="28"/>
          <w:rtl w:val="true"/>
          <w:lang w:bidi="fa-IR"/>
        </w:rPr>
        <w:t>قلت لأبی جعفر علیه السلام ما أفضل ما حج الناس فقال عمرة فی رجب وحجة مفردة فی عامها</w:t>
      </w:r>
    </w:p>
    <w:p>
      <w:pPr>
        <w:pStyle w:val="BookText"/>
        <w:rPr/>
      </w:pPr>
      <w:r>
        <w:rPr>
          <w:rFonts w:ascii="IRNazanin" w:hAnsi="IRNazanin" w:eastAsia="IRNazanin"/>
          <w:color w:val="111111"/>
          <w:sz w:val="28"/>
          <w:sz w:val="28"/>
          <w:szCs w:val="28"/>
          <w:rtl w:val="true"/>
          <w:lang w:bidi="fa-IR"/>
        </w:rPr>
        <w:t>قلت فالذی</w:t>
      </w:r>
      <w:r>
        <w:rPr>
          <w:rStyle w:val="FootnoteAnchor"/>
          <w:rtl w:val="true"/>
        </w:rPr>
        <w:footnoteReference w:id="657"/>
      </w:r>
      <w:r>
        <w:rPr>
          <w:rFonts w:ascii="IRNazanin" w:hAnsi="IRNazanin" w:eastAsia="IRNazanin"/>
          <w:color w:val="111111"/>
          <w:sz w:val="28"/>
          <w:sz w:val="28"/>
          <w:szCs w:val="28"/>
          <w:rtl w:val="true"/>
          <w:lang w:bidi="fa-IR"/>
        </w:rPr>
        <w:t xml:space="preserve">یلی هذا قال قلت فالذی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یلی هذا قال الافراد والاقران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فالذی یلی هذا قال عمرة مفردة ویکذب حیث شاء فان أقام</w:t>
      </w:r>
    </w:p>
    <w:p>
      <w:pPr>
        <w:pStyle w:val="BookText"/>
        <w:rPr/>
      </w:pPr>
      <w:r>
        <w:rPr>
          <w:rFonts w:ascii="IRNazanin" w:hAnsi="IRNazanin" w:eastAsia="IRNazanin"/>
          <w:color w:val="111111"/>
          <w:sz w:val="28"/>
          <w:sz w:val="28"/>
          <w:szCs w:val="28"/>
          <w:rtl w:val="true"/>
          <w:lang w:bidi="fa-IR"/>
        </w:rPr>
        <w:t xml:space="preserve">بمکة إلی الحج فعمرته تامة وحجته ناقصة مکیة قلت فالذی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یلی هذا قال ما یفعل</w:t>
      </w:r>
    </w:p>
    <w:p>
      <w:pPr>
        <w:pStyle w:val="BookText"/>
        <w:rPr/>
      </w:pPr>
      <w:r>
        <w:rPr>
          <w:rFonts w:ascii="IRNazanin" w:hAnsi="IRNazanin" w:eastAsia="IRNazanin"/>
          <w:color w:val="111111"/>
          <w:sz w:val="28"/>
          <w:sz w:val="28"/>
          <w:szCs w:val="28"/>
          <w:rtl w:val="true"/>
          <w:lang w:bidi="fa-IR"/>
        </w:rPr>
        <w:t xml:space="preserve">الناس الیوم یفردون الحج فإذ قدموا مکة وطافوا بالبیت أحلوا فإذا </w:t>
      </w:r>
      <w:r>
        <w:rPr>
          <w:rStyle w:val="FootnoteAnchor"/>
          <w:rtl w:val="true"/>
        </w:rPr>
        <w:footnoteReference w:id="658"/>
      </w:r>
      <w:r>
        <w:rPr>
          <w:rFonts w:ascii="IRNazanin" w:hAnsi="IRNazanin" w:eastAsia="IRNazanin"/>
          <w:color w:val="111111"/>
          <w:sz w:val="28"/>
          <w:sz w:val="28"/>
          <w:szCs w:val="28"/>
          <w:rtl w:val="true"/>
          <w:lang w:bidi="fa-IR"/>
        </w:rPr>
        <w:t>لبوا</w:t>
      </w:r>
    </w:p>
    <w:p>
      <w:pPr>
        <w:pStyle w:val="BookText"/>
        <w:rPr/>
      </w:pPr>
      <w:r>
        <w:rPr>
          <w:rFonts w:ascii="IRNazanin" w:hAnsi="IRNazanin" w:eastAsia="IRNazanin"/>
          <w:color w:val="111111"/>
          <w:sz w:val="28"/>
          <w:sz w:val="28"/>
          <w:szCs w:val="28"/>
          <w:rtl w:val="true"/>
          <w:lang w:bidi="fa-IR"/>
        </w:rPr>
        <w:t>أحرموا فلا یزال یحل ویقعد حتی یخرج إلی منی ولا حج ولا 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فی رجل فرق بین الحج</w:t>
      </w:r>
    </w:p>
    <w:p>
      <w:pPr>
        <w:pStyle w:val="BookText"/>
        <w:rPr/>
      </w:pPr>
      <w:r>
        <w:rPr>
          <w:rFonts w:ascii="IRNazanin" w:hAnsi="IRNazanin" w:eastAsia="IRNazanin"/>
          <w:color w:val="111111"/>
          <w:sz w:val="28"/>
          <w:sz w:val="28"/>
          <w:szCs w:val="28"/>
          <w:rtl w:val="true"/>
          <w:lang w:bidi="fa-IR"/>
        </w:rPr>
        <w:t>والعمرة وقال أفضل ذلک أن یسوق فان اشتری بمکة أجزء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عمر بن</w:t>
      </w:r>
    </w:p>
    <w:p>
      <w:pPr>
        <w:pStyle w:val="BookText"/>
        <w:rPr/>
      </w:pPr>
      <w:r>
        <w:rPr>
          <w:rFonts w:ascii="IRNazanin" w:hAnsi="IRNazanin" w:eastAsia="IRNazanin"/>
          <w:color w:val="111111"/>
          <w:sz w:val="28"/>
          <w:sz w:val="28"/>
          <w:szCs w:val="28"/>
          <w:rtl w:val="true"/>
          <w:lang w:bidi="fa-IR"/>
        </w:rPr>
        <w:t>أذینة عن أبی عبد الله علیه السلام أنه قال فی هؤلاء الذین یفردون الحج إذا قدموا مکة وطافوا</w:t>
      </w:r>
    </w:p>
    <w:p>
      <w:pPr>
        <w:pStyle w:val="BookText"/>
        <w:rPr/>
      </w:pPr>
      <w:r>
        <w:rPr>
          <w:rFonts w:ascii="IRNazanin" w:hAnsi="IRNazanin" w:eastAsia="IRNazanin"/>
          <w:color w:val="111111"/>
          <w:sz w:val="28"/>
          <w:sz w:val="28"/>
          <w:szCs w:val="28"/>
          <w:rtl w:val="true"/>
          <w:lang w:bidi="fa-IR"/>
        </w:rPr>
        <w:t>بالبیت أحلوا وإذا لبوا أحرموا فلا یزال یحل ویعقد حتی یخرج إلی منی بلا حج</w:t>
      </w:r>
    </w:p>
    <w:p>
      <w:pPr>
        <w:pStyle w:val="BookText"/>
        <w:rPr/>
      </w:pPr>
      <w:r>
        <w:rPr>
          <w:rFonts w:ascii="Amiri" w:hAnsi="Amiri" w:eastAsia="Amiri" w:cs="Amiri"/>
          <w:color w:val="111111"/>
          <w:sz w:val="28"/>
          <w:sz w:val="28"/>
          <w:szCs w:val="28"/>
          <w:rtl w:val="true"/>
          <w:lang w:bidi="ar-SA"/>
        </w:rPr>
        <w:t>ولا عمرة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حماد عن حریز عن عبد الملک بن أعین قال</w:t>
      </w:r>
    </w:p>
    <w:p>
      <w:pPr>
        <w:pStyle w:val="BookText"/>
        <w:rPr/>
      </w:pPr>
      <w:r>
        <w:rPr>
          <w:rFonts w:ascii="Amiri" w:hAnsi="Amiri" w:eastAsia="Amiri" w:cs="Amiri"/>
          <w:color w:val="111111"/>
          <w:sz w:val="28"/>
          <w:sz w:val="28"/>
          <w:szCs w:val="28"/>
          <w:rtl w:val="true"/>
          <w:lang w:bidi="ar-SA"/>
        </w:rPr>
        <w:t xml:space="preserve">حج جماعة من أصحابنا فلما قدموا </w:t>
      </w:r>
      <w:r>
        <w:rPr>
          <w:rStyle w:val="FootnoteAnchor"/>
          <w:rtl w:val="true"/>
        </w:rPr>
        <w:footnoteReference w:id="659"/>
      </w: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دخلوا علی أبی جعفر علیه السلام</w:t>
      </w:r>
    </w:p>
    <w:p>
      <w:pPr>
        <w:pStyle w:val="BookText"/>
        <w:rPr/>
      </w:pPr>
      <w:r>
        <w:rPr>
          <w:rFonts w:ascii="IRNazanin" w:hAnsi="IRNazanin" w:eastAsia="IRNazanin"/>
          <w:color w:val="111111"/>
          <w:sz w:val="28"/>
          <w:sz w:val="28"/>
          <w:szCs w:val="28"/>
          <w:rtl w:val="true"/>
          <w:lang w:bidi="fa-IR"/>
        </w:rPr>
        <w:t xml:space="preserve">فقالوا ان زرارة امرنا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نهل بالحج إذا أحرمنا فقال لهم تمتعوا فلما</w:t>
      </w:r>
    </w:p>
    <w:p>
      <w:pPr>
        <w:pStyle w:val="BookText"/>
        <w:rPr/>
      </w:pPr>
      <w:r>
        <w:rPr>
          <w:rFonts w:ascii="IRNazanin" w:hAnsi="IRNazanin" w:eastAsia="IRNazanin"/>
          <w:color w:val="111111"/>
          <w:sz w:val="28"/>
          <w:sz w:val="28"/>
          <w:szCs w:val="28"/>
          <w:rtl w:val="true"/>
          <w:lang w:bidi="fa-IR"/>
        </w:rPr>
        <w:t xml:space="preserve">خرجوا من عنده دخلت علیه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w:t>
      </w:r>
    </w:p>
    <w:p>
      <w:pPr>
        <w:pStyle w:val="BookText"/>
        <w:rPr/>
      </w:pPr>
      <w:r>
        <w:rPr>
          <w:rFonts w:ascii="IRNazanin" w:hAnsi="IRNazanin" w:eastAsia="IRNazanin"/>
          <w:color w:val="111111"/>
          <w:sz w:val="28"/>
          <w:sz w:val="28"/>
          <w:szCs w:val="28"/>
          <w:rtl w:val="true"/>
          <w:lang w:bidi="fa-IR"/>
        </w:rPr>
        <w:t xml:space="preserve">لم تخبرهم بما أخبرت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لیأتین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ولیصبحن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لنصبحن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فقال صدق زرارة ثم قال اما والله لا یسمع هذا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أحد منی</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جمیل بن دراج</w:t>
      </w:r>
    </w:p>
    <w:p>
      <w:pPr>
        <w:pStyle w:val="BookText"/>
        <w:rPr/>
      </w:pPr>
      <w:r>
        <w:rPr>
          <w:rFonts w:ascii="IRNazanin" w:hAnsi="IRNazanin" w:eastAsia="IRNazanin"/>
          <w:color w:val="111111"/>
          <w:sz w:val="28"/>
          <w:sz w:val="28"/>
          <w:szCs w:val="28"/>
          <w:rtl w:val="true"/>
          <w:lang w:bidi="fa-IR"/>
        </w:rPr>
        <w:t xml:space="preserve">وابن أبی نجران عن محمد بن حمران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الجعفی قال خرجت</w:t>
      </w:r>
    </w:p>
    <w:p>
      <w:pPr>
        <w:pStyle w:val="BookText"/>
        <w:rPr/>
      </w:pPr>
      <w:r>
        <w:rPr>
          <w:rFonts w:ascii="IRNazanin" w:hAnsi="IRNazanin" w:eastAsia="IRNazanin"/>
          <w:color w:val="111111"/>
          <w:sz w:val="28"/>
          <w:sz w:val="28"/>
          <w:szCs w:val="28"/>
          <w:rtl w:val="true"/>
          <w:lang w:bidi="fa-IR"/>
        </w:rPr>
        <w:t>انا ومیسر وأناس من أصحابنا فقال لنا زرارة لبوا بالحج فدخلنا علی أبی جعفر علیه السلام</w:t>
      </w:r>
    </w:p>
    <w:p>
      <w:pPr>
        <w:pStyle w:val="BookText"/>
        <w:rPr/>
      </w:pPr>
      <w:r>
        <w:rPr>
          <w:rFonts w:ascii="IRNazanin" w:hAnsi="IRNazanin" w:eastAsia="IRNazanin"/>
          <w:color w:val="111111"/>
          <w:sz w:val="28"/>
          <w:sz w:val="28"/>
          <w:szCs w:val="28"/>
          <w:rtl w:val="true"/>
          <w:lang w:bidi="fa-IR"/>
        </w:rPr>
        <w:t>فقلنا له أصلحک الله انا نرید الحج ونحن قوم صرورة أو کلنا صرورة فکیف نصنع</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لبوا بالعمرة فلما خرجنا قدم عبد الملک بن أعین فقلت</w:t>
      </w:r>
    </w:p>
    <w:p>
      <w:pPr>
        <w:pStyle w:val="BookText"/>
        <w:rPr/>
      </w:pPr>
      <w:r>
        <w:rPr>
          <w:rFonts w:ascii="IRNazanin" w:hAnsi="IRNazanin" w:eastAsia="IRNazanin"/>
          <w:color w:val="111111"/>
          <w:sz w:val="28"/>
          <w:sz w:val="28"/>
          <w:szCs w:val="28"/>
          <w:rtl w:val="true"/>
          <w:lang w:bidi="fa-IR"/>
        </w:rPr>
        <w:t>له الا تعجب من زرارة قال لنا لبوا بالحج وان ابا جعفر علیه السلام قال لنا لبوا بالعمرة فدخل</w:t>
      </w:r>
    </w:p>
    <w:p>
      <w:pPr>
        <w:pStyle w:val="BookText"/>
        <w:rPr/>
      </w:pPr>
      <w:r>
        <w:rPr>
          <w:rFonts w:ascii="IRNazanin" w:hAnsi="IRNazanin" w:eastAsia="IRNazanin"/>
          <w:color w:val="111111"/>
          <w:sz w:val="28"/>
          <w:sz w:val="28"/>
          <w:szCs w:val="28"/>
          <w:rtl w:val="true"/>
          <w:lang w:bidi="fa-IR"/>
        </w:rPr>
        <w:t xml:space="preserve">علیه عبد الملک بن أعین فقال له ان ناسا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أناسا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موالیک امرهم زرارة ان یلبوا</w:t>
      </w:r>
    </w:p>
    <w:p>
      <w:pPr>
        <w:pStyle w:val="BookText"/>
        <w:rPr/>
      </w:pPr>
      <w:r>
        <w:rPr>
          <w:rFonts w:ascii="IRNazanin" w:hAnsi="IRNazanin" w:eastAsia="IRNazanin"/>
          <w:color w:val="111111"/>
          <w:sz w:val="28"/>
          <w:sz w:val="28"/>
          <w:szCs w:val="28"/>
          <w:rtl w:val="true"/>
          <w:lang w:bidi="fa-IR"/>
        </w:rPr>
        <w:t>بالحج عنک وانهم دخلوا علیک فأمرتهم ان یلبوا بالعمرة فقال أبو جعفر علیه السلام</w:t>
      </w:r>
    </w:p>
    <w:p>
      <w:pPr>
        <w:pStyle w:val="BookText"/>
        <w:rPr/>
      </w:pPr>
      <w:r>
        <w:rPr>
          <w:rFonts w:ascii="IRNazanin" w:hAnsi="IRNazanin" w:eastAsia="IRNazanin"/>
          <w:color w:val="111111"/>
          <w:sz w:val="28"/>
          <w:sz w:val="28"/>
          <w:szCs w:val="28"/>
          <w:rtl w:val="true"/>
          <w:lang w:bidi="fa-IR"/>
        </w:rPr>
        <w:t>یرید کل انسان منهم ان یسمع علی حدة أعدهم علی فدخلنا فقال لبوا بالحج فان</w:t>
      </w:r>
    </w:p>
    <w:p>
      <w:pPr>
        <w:pStyle w:val="BookText"/>
        <w:rPr/>
      </w:pPr>
      <w:r>
        <w:rPr>
          <w:rFonts w:ascii="IRNazanin" w:hAnsi="IRNazanin" w:eastAsia="IRNazanin"/>
          <w:color w:val="111111"/>
          <w:sz w:val="28"/>
          <w:sz w:val="28"/>
          <w:szCs w:val="28"/>
          <w:rtl w:val="true"/>
          <w:lang w:bidi="fa-IR"/>
        </w:rPr>
        <w:t>رسول الله صلی الله علیه وآله لبی بالحج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w:t>
      </w:r>
    </w:p>
    <w:p>
      <w:pPr>
        <w:pStyle w:val="BookText"/>
        <w:rPr/>
      </w:pPr>
      <w:r>
        <w:rPr>
          <w:rFonts w:ascii="IRNazanin" w:hAnsi="IRNazanin" w:eastAsia="IRNazanin"/>
          <w:color w:val="111111"/>
          <w:sz w:val="28"/>
          <w:sz w:val="28"/>
          <w:szCs w:val="28"/>
          <w:rtl w:val="true"/>
          <w:lang w:bidi="fa-IR"/>
        </w:rPr>
        <w:t xml:space="preserve">عن الحلبی عن أبی عبد الله علیه السلام قال إن عثمان خرج حاجا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إلی الأبواء امر</w:t>
      </w:r>
    </w:p>
    <w:p>
      <w:pPr>
        <w:pStyle w:val="BookText"/>
        <w:rPr/>
      </w:pPr>
      <w:r>
        <w:rPr>
          <w:rFonts w:ascii="IRNazanin" w:hAnsi="IRNazanin" w:eastAsia="IRNazanin"/>
          <w:color w:val="111111"/>
          <w:sz w:val="28"/>
          <w:sz w:val="28"/>
          <w:szCs w:val="28"/>
          <w:rtl w:val="true"/>
          <w:lang w:bidi="fa-IR"/>
        </w:rPr>
        <w:t xml:space="preserve">منادیا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حجة ولا تمتعوا</w:t>
      </w:r>
    </w:p>
    <w:p>
      <w:pPr>
        <w:pStyle w:val="BookText"/>
        <w:rPr/>
      </w:pPr>
      <w:r>
        <w:rPr>
          <w:rFonts w:ascii="IRNazanin" w:hAnsi="IRNazanin" w:eastAsia="IRNazanin"/>
          <w:color w:val="111111"/>
          <w:sz w:val="28"/>
          <w:sz w:val="28"/>
          <w:szCs w:val="28"/>
          <w:rtl w:val="true"/>
          <w:lang w:bidi="fa-IR"/>
        </w:rPr>
        <w:t xml:space="preserve">فنادی المنادی فمر المنادی بالمقداد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لتجدن عند القلایص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یقبل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فلما انتهی المنادی</w:t>
      </w:r>
    </w:p>
    <w:p>
      <w:pPr>
        <w:pStyle w:val="BookText"/>
        <w:rPr/>
      </w:pPr>
      <w:r>
        <w:rPr>
          <w:rFonts w:ascii="IRNazanin" w:hAnsi="IRNazanin" w:eastAsia="IRNazanin"/>
          <w:color w:val="111111"/>
          <w:sz w:val="28"/>
          <w:sz w:val="28"/>
          <w:szCs w:val="28"/>
          <w:rtl w:val="true"/>
          <w:lang w:bidi="fa-IR"/>
        </w:rPr>
        <w:t xml:space="preserve">إلی علی علیه السلام وکان عند رکائبه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یلقمها خبطا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ودقیقا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النداء</w:t>
      </w:r>
    </w:p>
    <w:p>
      <w:pPr>
        <w:pStyle w:val="BookText"/>
        <w:rPr/>
      </w:pPr>
      <w:r>
        <w:rPr>
          <w:rFonts w:ascii="IRNazanin" w:hAnsi="IRNazanin" w:eastAsia="IRNazanin"/>
          <w:color w:val="111111"/>
          <w:sz w:val="28"/>
          <w:sz w:val="28"/>
          <w:szCs w:val="28"/>
          <w:rtl w:val="true"/>
          <w:lang w:bidi="fa-IR"/>
        </w:rPr>
        <w:t>ترکها ومضی إلی عثمان فقال ما هذا الذی أمرت به فقال رأی رأیته فقال والله لقد أمرت</w:t>
      </w:r>
    </w:p>
    <w:p>
      <w:pPr>
        <w:pStyle w:val="BookText"/>
        <w:rPr/>
      </w:pPr>
      <w:r>
        <w:rPr>
          <w:rFonts w:ascii="IRNazanin" w:hAnsi="IRNazanin" w:eastAsia="IRNazanin"/>
          <w:color w:val="111111"/>
          <w:sz w:val="28"/>
          <w:sz w:val="28"/>
          <w:szCs w:val="28"/>
          <w:rtl w:val="true"/>
          <w:lang w:bidi="fa-IR"/>
        </w:rPr>
        <w:t xml:space="preserve">بخلاف رسول الله صلی الله علیه وآله ثم أدبر مولیا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صوته لبیک بحجة وعمرة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p>
    <w:p>
      <w:pPr>
        <w:pStyle w:val="BookText"/>
        <w:rPr/>
      </w:pPr>
      <w:r>
        <w:rPr>
          <w:rFonts w:ascii="IRNazanin" w:hAnsi="IRNazanin" w:eastAsia="IRNazanin"/>
          <w:color w:val="111111"/>
          <w:sz w:val="28"/>
          <w:sz w:val="28"/>
          <w:szCs w:val="28"/>
          <w:rtl w:val="true"/>
          <w:lang w:bidi="fa-IR"/>
        </w:rPr>
        <w:t>وکان مروان بن الحکم یقول بعد ذلک فکأنی انظر إلی بیاض الدقیق مع خضرة</w:t>
      </w:r>
    </w:p>
    <w:p>
      <w:pPr>
        <w:pStyle w:val="BookText"/>
        <w:rPr/>
      </w:pPr>
      <w:r>
        <w:rPr>
          <w:rFonts w:ascii="IRNazanin" w:hAnsi="IRNazanin" w:eastAsia="IRNazanin"/>
          <w:color w:val="111111"/>
          <w:sz w:val="28"/>
          <w:sz w:val="28"/>
          <w:szCs w:val="28"/>
          <w:rtl w:val="true"/>
          <w:lang w:bidi="fa-IR"/>
        </w:rPr>
        <w:t>الخبط علی ذراعیه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من أبوابه قوله قلت</w:t>
      </w:r>
    </w:p>
    <w:p>
      <w:pPr>
        <w:pStyle w:val="BookText"/>
        <w:rPr/>
      </w:pPr>
      <w:r>
        <w:rPr>
          <w:rFonts w:ascii="IRNazanin" w:hAnsi="IRNazanin" w:eastAsia="IRNazanin"/>
          <w:color w:val="111111"/>
          <w:sz w:val="28"/>
          <w:sz w:val="28"/>
          <w:szCs w:val="28"/>
          <w:rtl w:val="true"/>
          <w:lang w:bidi="fa-IR"/>
        </w:rPr>
        <w:t>له علیه السلام الذی یلی الحج فی الفضل قال علیه السلام العمرة المفردة ثم یذهب حیث 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للعمرة ان اعتمر فی رجب ثم أقام إلی الحج بمکة کانت عمرته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تامة وحجته ناقصة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اخذ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لیحج عنه صاحبه</w:t>
      </w:r>
    </w:p>
    <w:p>
      <w:pPr>
        <w:pStyle w:val="BookText"/>
        <w:rPr/>
      </w:pPr>
      <w:r>
        <w:rPr>
          <w:rFonts w:ascii="IRNazanin" w:hAnsi="IRNazanin" w:eastAsia="IRNazanin"/>
          <w:color w:val="111111"/>
          <w:sz w:val="28"/>
          <w:sz w:val="28"/>
          <w:szCs w:val="28"/>
          <w:rtl w:val="true"/>
          <w:lang w:bidi="fa-IR"/>
        </w:rPr>
        <w:t>حجة مفردة هل له ان یتمتع من أبواب النیابة قوله أیجوز له ان یتمتع بالعمرة إلی</w:t>
      </w:r>
    </w:p>
    <w:p>
      <w:pPr>
        <w:pStyle w:val="BookText"/>
        <w:rPr/>
      </w:pPr>
      <w:r>
        <w:rPr>
          <w:rFonts w:ascii="IRNazanin" w:hAnsi="IRNazanin" w:eastAsia="IRNazanin"/>
          <w:color w:val="111111"/>
          <w:sz w:val="28"/>
          <w:sz w:val="28"/>
          <w:szCs w:val="28"/>
          <w:rtl w:val="true"/>
          <w:lang w:bidi="fa-IR"/>
        </w:rPr>
        <w:t>الحج قال نعم انما خالفه إلی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متعة لأهل مکة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أصناف</w:t>
      </w:r>
    </w:p>
    <w:p>
      <w:pPr>
        <w:pStyle w:val="BookText"/>
        <w:rPr/>
      </w:pPr>
      <w:r>
        <w:rPr>
          <w:rFonts w:ascii="IRNazanin" w:hAnsi="IRNazanin" w:eastAsia="IRNazanin"/>
          <w:color w:val="111111"/>
          <w:sz w:val="28"/>
          <w:sz w:val="28"/>
          <w:szCs w:val="28"/>
          <w:rtl w:val="true"/>
          <w:lang w:bidi="fa-IR"/>
        </w:rPr>
        <w:t>الحج ما یدل علی أن المتعة فرض من لم یکن اهله حاضری المسجد الحرام وانه</w:t>
      </w:r>
    </w:p>
    <w:p>
      <w:pPr>
        <w:pStyle w:val="BookText"/>
        <w:rPr/>
      </w:pPr>
      <w:r>
        <w:rPr>
          <w:rFonts w:ascii="IRNazanin" w:hAnsi="IRNazanin" w:eastAsia="IRNazanin"/>
          <w:color w:val="111111"/>
          <w:sz w:val="28"/>
          <w:sz w:val="28"/>
          <w:szCs w:val="28"/>
          <w:rtl w:val="true"/>
          <w:lang w:bidi="fa-IR"/>
        </w:rPr>
        <w:t>أفضل من القران والافراد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أصناف الحج قوله والمتعة خیر من القارن السائق وخیر من الحاج المفرد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وسئل رسول</w:t>
      </w:r>
    </w:p>
    <w:p>
      <w:pPr>
        <w:pStyle w:val="BookText"/>
        <w:rPr/>
      </w:pPr>
      <w:r>
        <w:rPr>
          <w:rFonts w:ascii="IRNazanin" w:hAnsi="IRNazanin" w:eastAsia="IRNazanin"/>
          <w:color w:val="111111"/>
          <w:sz w:val="28"/>
          <w:sz w:val="28"/>
          <w:szCs w:val="28"/>
          <w:rtl w:val="true"/>
          <w:lang w:bidi="fa-IR"/>
        </w:rPr>
        <w:t>الله صلی الله علیه وآله ای الحج أفضل قال العج والثج قال سئل عن تفسیر ذلک قال العج رفع</w:t>
      </w:r>
    </w:p>
    <w:p>
      <w:pPr>
        <w:pStyle w:val="BookText"/>
        <w:rPr/>
      </w:pPr>
      <w:r>
        <w:rPr>
          <w:rFonts w:ascii="IRNazanin" w:hAnsi="IRNazanin" w:eastAsia="IRNazanin"/>
          <w:color w:val="111111"/>
          <w:sz w:val="28"/>
          <w:sz w:val="28"/>
          <w:szCs w:val="28"/>
          <w:rtl w:val="true"/>
          <w:lang w:bidi="fa-IR"/>
        </w:rPr>
        <w:t>الصوت والثج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التمتع أفضل الحج وبه نزل القران</w:t>
      </w:r>
    </w:p>
    <w:p>
      <w:pPr>
        <w:pStyle w:val="BookText"/>
        <w:rPr/>
      </w:pPr>
      <w:r>
        <w:rPr>
          <w:rFonts w:ascii="Amiri" w:hAnsi="Amiri" w:eastAsia="Amiri" w:cs="Amiri"/>
          <w:color w:val="111111"/>
          <w:sz w:val="28"/>
          <w:sz w:val="28"/>
          <w:szCs w:val="28"/>
          <w:rtl w:val="true"/>
          <w:lang w:bidi="ar-SA"/>
        </w:rPr>
        <w:t>وجرت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سئلته عن الذی یلی المفرد للحج فی الفضل</w:t>
      </w:r>
    </w:p>
    <w:p>
      <w:pPr>
        <w:pStyle w:val="BookText"/>
        <w:rPr/>
      </w:pPr>
      <w:r>
        <w:rPr>
          <w:rFonts w:ascii="IRNazanin" w:hAnsi="IRNazanin" w:eastAsia="IRNazanin"/>
          <w:color w:val="111111"/>
          <w:sz w:val="28"/>
          <w:sz w:val="28"/>
          <w:szCs w:val="28"/>
          <w:rtl w:val="true"/>
          <w:lang w:bidi="fa-IR"/>
        </w:rPr>
        <w:t xml:space="preserve">فقال علیه السلام المتعة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انما نسک الذی یقرن بین الصفا</w:t>
      </w:r>
    </w:p>
    <w:p>
      <w:pPr>
        <w:pStyle w:val="BookText"/>
        <w:rPr/>
      </w:pPr>
      <w:r>
        <w:rPr>
          <w:rFonts w:ascii="IRNazanin" w:hAnsi="IRNazanin" w:eastAsia="IRNazanin"/>
          <w:color w:val="111111"/>
          <w:sz w:val="28"/>
          <w:sz w:val="28"/>
          <w:szCs w:val="28"/>
          <w:rtl w:val="true"/>
          <w:lang w:bidi="fa-IR"/>
        </w:rPr>
        <w:t xml:space="preserve">والمروة مثل نسک المفرد لیس بأفضل منه الا بسیاق الهدی ولاحظ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العدول عن الحج إلی التمتع لمن طاف بالبیت وسعی ولم یسق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إسحاق بن عمار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الاحرام ووجوب</w:t>
      </w:r>
    </w:p>
    <w:p>
      <w:pPr>
        <w:pStyle w:val="BookText"/>
        <w:rPr/>
      </w:pPr>
      <w:r>
        <w:rPr>
          <w:rFonts w:ascii="IRNazanin" w:hAnsi="IRNazanin" w:eastAsia="IRNazanin"/>
          <w:color w:val="111111"/>
          <w:sz w:val="28"/>
          <w:sz w:val="28"/>
          <w:szCs w:val="28"/>
          <w:rtl w:val="true"/>
          <w:lang w:bidi="fa-IR"/>
        </w:rPr>
        <w:t>نیته من أبوابه قوله ان أصحابنا یختلفون فی وجهین من الحج یقول بعضهم أحرم</w:t>
      </w:r>
    </w:p>
    <w:p>
      <w:pPr>
        <w:pStyle w:val="BookText"/>
        <w:rPr/>
      </w:pPr>
      <w:r>
        <w:rPr>
          <w:rFonts w:ascii="IRNazanin" w:hAnsi="IRNazanin" w:eastAsia="IRNazanin"/>
          <w:color w:val="111111"/>
          <w:sz w:val="28"/>
          <w:sz w:val="28"/>
          <w:szCs w:val="28"/>
          <w:rtl w:val="true"/>
          <w:lang w:bidi="fa-IR"/>
        </w:rPr>
        <w:t xml:space="preserve">بالحج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طفت بالبیت وسعیت بین الصفا والمروة فأحل واجعلها عمرة</w:t>
      </w:r>
    </w:p>
    <w:p>
      <w:pPr>
        <w:pStyle w:val="BookText"/>
        <w:rPr/>
      </w:pPr>
      <w:r>
        <w:rPr>
          <w:rFonts w:ascii="IRNazanin" w:hAnsi="IRNazanin" w:eastAsia="IRNazanin"/>
          <w:color w:val="111111"/>
          <w:sz w:val="28"/>
          <w:sz w:val="28"/>
          <w:szCs w:val="28"/>
          <w:rtl w:val="true"/>
          <w:lang w:bidi="fa-IR"/>
        </w:rPr>
        <w:t>وبعضهم یقول أحرم وانو المتعة بالعمرة إلی الحج ای هذین أحب إلیک قال انو المتعة</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رفع الصوت بالتلبیة قوله سئل النبی صلی الله علیه وآله</w:t>
      </w:r>
    </w:p>
    <w:p>
      <w:pPr>
        <w:pStyle w:val="BookText"/>
        <w:rPr/>
      </w:pPr>
      <w:r>
        <w:rPr>
          <w:rFonts w:ascii="IRNazanin" w:hAnsi="IRNazanin" w:eastAsia="IRNazanin"/>
          <w:color w:val="111111"/>
          <w:sz w:val="28"/>
          <w:sz w:val="28"/>
          <w:szCs w:val="28"/>
          <w:rtl w:val="true"/>
          <w:lang w:bidi="fa-IR"/>
        </w:rPr>
        <w:t>فقیل ای الحج أفضل قال العج والثج قیل ما العج والثج قال العج الضجیج ورفع</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الصوت بالتلبیة والثج النحر</w:t>
      </w:r>
      <w:r>
        <w:rPr>
          <w:rFonts w:eastAsia="IRNazanin" w:cs="IRNazanin"/>
          <w:color w:val="111111"/>
          <w:sz w:val="28"/>
          <w:szCs w:val="28"/>
          <w:rtl w:val="true"/>
          <w:lang w:bidi="fa-IR"/>
        </w:rPr>
        <w:t>.</w:t>
      </w:r>
      <w:bookmarkStart w:id="428" w:name="pg16862_230357"/>
    </w:p>
    <w:p>
      <w:pPr>
        <w:pStyle w:val="Heading4"/>
        <w:numPr>
          <w:ilvl w:val="3"/>
          <w:numId w:val="1"/>
        </w:numPr>
        <w:rPr/>
      </w:pPr>
      <w:bookmarkStart w:id="429" w:name="__RefHeading___Toc9964836_417432637"/>
      <w:bookmarkStart w:id="430" w:name="_Toc156"/>
      <w:bookmarkEnd w:id="428"/>
      <w:bookmarkEnd w:id="429"/>
      <w:r>
        <w:rPr>
          <w:rtl w:val="true"/>
        </w:rPr>
        <w:t>(</w:t>
      </w:r>
      <w:r>
        <w:rPr/>
        <w:t>2</w:t>
      </w:r>
      <w:r>
        <w:rPr>
          <w:rtl w:val="true"/>
        </w:rPr>
        <w:t xml:space="preserve">) </w:t>
      </w:r>
      <w:r>
        <w:rPr>
          <w:rtl w:val="true"/>
        </w:rPr>
        <w:t>باب انه لا متعة لأهل مکة ونواحیها وعلیهما القران</w:t>
      </w:r>
      <w:r>
        <w:rPr>
          <w:rtl w:val="true"/>
        </w:rPr>
        <w:t>...</w:t>
      </w:r>
      <w:bookmarkEnd w:id="430"/>
    </w:p>
    <w:p>
      <w:pPr>
        <w:pStyle w:val="BookText"/>
        <w:rPr/>
      </w:pPr>
      <w:r>
        <w:rPr>
          <w:rFonts w:ascii="IRNazanin" w:hAnsi="IRNazanin" w:eastAsia="IRNazanin"/>
          <w:color w:val="111111"/>
          <w:sz w:val="28"/>
          <w:sz w:val="28"/>
          <w:szCs w:val="28"/>
          <w:rtl w:val="true"/>
          <w:lang w:bidi="fa-IR"/>
        </w:rPr>
        <w:t>باب انه لا متعة لأهل مکة ونواحیها وعلیهما القران أو الافراد ویجوز لهم ان یتمتعوا إذا امروا ببعض المواقیت</w:t>
      </w:r>
    </w:p>
    <w:p>
      <w:pPr>
        <w:pStyle w:val="BookText"/>
        <w:rPr/>
      </w:pPr>
      <w:r>
        <w:rPr>
          <w:rFonts w:ascii="IRNazanin" w:hAnsi="IRNazanin" w:eastAsia="IRNazanin"/>
          <w:color w:val="111111"/>
          <w:sz w:val="28"/>
          <w:sz w:val="28"/>
          <w:szCs w:val="28"/>
          <w:rtl w:val="true"/>
          <w:lang w:bidi="fa-IR"/>
        </w:rPr>
        <w:t>وبیان حکم من جاور بها ومن کان له منزلان أو أکثر بمکة ونواحیها وبغیرهما</w:t>
      </w:r>
    </w:p>
    <w:p>
      <w:pPr>
        <w:pStyle w:val="BookText"/>
        <w:rPr/>
      </w:pPr>
      <w:r>
        <w:rPr>
          <w:rFonts w:ascii="IRNazanin" w:hAnsi="IRNazanin" w:eastAsia="IRNazanin"/>
          <w:color w:val="111111"/>
          <w:sz w:val="28"/>
          <w:sz w:val="28"/>
          <w:szCs w:val="28"/>
          <w:rtl w:val="true"/>
          <w:lang w:bidi="fa-IR"/>
        </w:rPr>
        <w:t>قال الله تعالی فإذا أمنتم فمن تمتع بالعمرة إلی الحج فما استیسر من الهدی</w:t>
      </w:r>
    </w:p>
    <w:p>
      <w:pPr>
        <w:pStyle w:val="BookText"/>
        <w:rPr/>
      </w:pPr>
      <w:r>
        <w:rPr>
          <w:rFonts w:ascii="IRNazanin" w:hAnsi="IRNazanin" w:eastAsia="IRNazanin"/>
          <w:color w:val="111111"/>
          <w:sz w:val="28"/>
          <w:sz w:val="28"/>
          <w:szCs w:val="28"/>
          <w:rtl w:val="true"/>
          <w:lang w:bidi="fa-IR"/>
        </w:rPr>
        <w:t>فمن لم یجد فصیام ثلاثة أیام فی الحج وسبعة إذا رجعتم تلک عشرة کاملة ذلک</w:t>
      </w:r>
    </w:p>
    <w:p>
      <w:pPr>
        <w:pStyle w:val="BookText"/>
        <w:rPr/>
      </w:pPr>
      <w:r>
        <w:rPr>
          <w:rFonts w:ascii="IRNazanin" w:hAnsi="IRNazanin" w:eastAsia="IRNazanin"/>
          <w:color w:val="111111"/>
          <w:sz w:val="28"/>
          <w:sz w:val="28"/>
          <w:szCs w:val="28"/>
          <w:rtl w:val="true"/>
          <w:lang w:bidi="fa-IR"/>
        </w:rPr>
        <w:t>لمن لم یکن اهله حاضری المسجد الحرام واتقوا الله واعلموا ان الله شدید العقاب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بقرة 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 xml:space="preserve">ابن أبی نصر عن عبد الکریم بن عمرو عن سعید الأعرج یب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w:t>
      </w:r>
    </w:p>
    <w:p>
      <w:pPr>
        <w:pStyle w:val="BookText"/>
        <w:rPr/>
      </w:pPr>
      <w:r>
        <w:rPr>
          <w:rFonts w:ascii="IRNazanin" w:hAnsi="IRNazanin" w:eastAsia="IRNazanin"/>
          <w:color w:val="111111"/>
          <w:sz w:val="28"/>
          <w:sz w:val="28"/>
          <w:szCs w:val="28"/>
          <w:rtl w:val="true"/>
          <w:lang w:bidi="fa-IR"/>
        </w:rPr>
        <w:t xml:space="preserve">عن محمد بن سنان عن ابن مسکان عن سعید الأعرج عن أبی عبد الله علیه السلام قال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لیس لأهل سرف ولا لأهل مر ولا لأهل مکة متعة لقول الله </w:t>
      </w:r>
      <w:r>
        <w:rPr>
          <w:rStyle w:val="FootnoteAnchor"/>
          <w:rtl w:val="true"/>
        </w:rPr>
        <w:footnoteReference w:id="661"/>
      </w:r>
      <w:r>
        <w:rPr>
          <w:rFonts w:ascii="IRNazanin" w:hAnsi="IRNazanin" w:eastAsia="IRNazanin"/>
          <w:color w:val="111111"/>
          <w:sz w:val="28"/>
          <w:sz w:val="28"/>
          <w:szCs w:val="28"/>
          <w:rtl w:val="true"/>
          <w:lang w:bidi="fa-IR"/>
        </w:rPr>
        <w:t>تعالی ذلک لمن لم یکن</w:t>
      </w:r>
    </w:p>
    <w:p>
      <w:pPr>
        <w:pStyle w:val="BookText"/>
        <w:rPr/>
      </w:pPr>
      <w:r>
        <w:rPr>
          <w:rFonts w:ascii="IRNazanin" w:hAnsi="IRNazanin" w:eastAsia="IRNazanin"/>
          <w:color w:val="111111"/>
          <w:sz w:val="28"/>
          <w:sz w:val="28"/>
          <w:szCs w:val="28"/>
          <w:rtl w:val="true"/>
          <w:lang w:bidi="fa-IR"/>
        </w:rPr>
        <w:t>اهله حاضری المسجد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وابن أبی</w:t>
      </w:r>
    </w:p>
    <w:p>
      <w:pPr>
        <w:pStyle w:val="BookText"/>
        <w:rPr/>
      </w:pPr>
      <w:r>
        <w:rPr>
          <w:rFonts w:ascii="IRNazanin" w:hAnsi="IRNazanin" w:eastAsia="IRNazanin"/>
          <w:color w:val="111111"/>
          <w:sz w:val="28"/>
          <w:sz w:val="28"/>
          <w:szCs w:val="28"/>
          <w:rtl w:val="true"/>
          <w:lang w:bidi="fa-IR"/>
        </w:rPr>
        <w:t xml:space="preserve">عمیر عن عبد الله بن مسکان عن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یب ط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وسلیمان بن خالد</w:t>
      </w:r>
    </w:p>
    <w:p>
      <w:pPr>
        <w:pStyle w:val="BookText"/>
        <w:rPr/>
      </w:pPr>
      <w:r>
        <w:rPr>
          <w:rFonts w:ascii="IRNazanin" w:hAnsi="IRNazanin" w:eastAsia="IRNazanin"/>
          <w:color w:val="111111"/>
          <w:sz w:val="28"/>
          <w:sz w:val="28"/>
          <w:szCs w:val="28"/>
          <w:rtl w:val="true"/>
          <w:lang w:bidi="fa-IR"/>
        </w:rPr>
        <w:t xml:space="preserve">وأبی بصیر عن أبی عبد الله علیه السلام قال لیس لأهل مکة ولا لأهل مر </w:t>
      </w:r>
      <w:r>
        <w:rPr>
          <w:rStyle w:val="FootnoteAnchor"/>
          <w:rtl w:val="true"/>
        </w:rPr>
        <w:footnoteReference w:id="662"/>
      </w:r>
      <w:r>
        <w:rPr>
          <w:rFonts w:ascii="IRNazanin" w:hAnsi="IRNazanin" w:eastAsia="IRNazanin"/>
          <w:color w:val="111111"/>
          <w:sz w:val="28"/>
          <w:sz w:val="28"/>
          <w:szCs w:val="28"/>
          <w:rtl w:val="true"/>
          <w:lang w:bidi="fa-IR"/>
        </w:rPr>
        <w:t xml:space="preserve">ولا لأهل سرف </w:t>
      </w:r>
      <w:r>
        <w:rPr>
          <w:rStyle w:val="FootnoteAnchor"/>
          <w:rtl w:val="true"/>
        </w:rPr>
        <w:footnoteReference w:id="663"/>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متعة وذلک لقول الله عز وجل ذلک لمن لم یکن أهله حاضری المسجد الحرام</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علی بن جعفر علیه السلام</w:t>
      </w:r>
    </w:p>
    <w:p>
      <w:pPr>
        <w:pStyle w:val="BookText"/>
        <w:rPr/>
      </w:pPr>
      <w:r>
        <w:rPr>
          <w:rFonts w:ascii="IRNazanin" w:hAnsi="IRNazanin" w:eastAsia="IRNazanin"/>
          <w:color w:val="111111"/>
          <w:sz w:val="28"/>
          <w:sz w:val="28"/>
          <w:szCs w:val="28"/>
          <w:rtl w:val="true"/>
          <w:lang w:bidi="fa-IR"/>
        </w:rPr>
        <w:t>قال قلت لأخی موسی بن جعفر علیه السلام لأهل مکة ان یتمتعوا بالعمرة إلی الحج فقال</w:t>
      </w:r>
    </w:p>
    <w:p>
      <w:pPr>
        <w:pStyle w:val="BookText"/>
        <w:rPr/>
      </w:pPr>
      <w:r>
        <w:rPr>
          <w:rFonts w:ascii="IRNazanin" w:hAnsi="IRNazanin" w:eastAsia="IRNazanin"/>
          <w:color w:val="111111"/>
          <w:sz w:val="28"/>
          <w:sz w:val="28"/>
          <w:szCs w:val="28"/>
          <w:rtl w:val="true"/>
          <w:lang w:bidi="fa-IR"/>
        </w:rPr>
        <w:t>لا یصلح ان یتمتعوا لقول الله عز وجل ذلک لمن لم یکن اهله حاضری المسجد الحرام</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 جعفر</w:t>
      </w:r>
    </w:p>
    <w:p>
      <w:pPr>
        <w:pStyle w:val="BookText"/>
        <w:rPr/>
      </w:pPr>
      <w:r>
        <w:rPr>
          <w:rFonts w:ascii="IRNazanin" w:hAnsi="IRNazanin" w:eastAsia="IRNazanin"/>
          <w:color w:val="111111"/>
          <w:sz w:val="28"/>
          <w:sz w:val="28"/>
          <w:szCs w:val="28"/>
          <w:rtl w:val="true"/>
          <w:lang w:bidi="fa-IR"/>
        </w:rPr>
        <w:t>علیهما السلام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علی بن جعفر عن أخیه موسی</w:t>
      </w:r>
    </w:p>
    <w:p>
      <w:pPr>
        <w:pStyle w:val="BookText"/>
        <w:rPr/>
      </w:pPr>
      <w:r>
        <w:rPr>
          <w:rFonts w:ascii="IRNazanin" w:hAnsi="IRNazanin" w:eastAsia="IRNazanin"/>
          <w:color w:val="111111"/>
          <w:sz w:val="28"/>
          <w:sz w:val="28"/>
          <w:szCs w:val="28"/>
          <w:rtl w:val="true"/>
          <w:lang w:bidi="fa-IR"/>
        </w:rPr>
        <w:t>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لأهل مکة وحاضریها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الحج ولیس لهما الا القران والافراد لقول الله تبارک وتعالی فمن تمتع بالعمرة</w:t>
      </w:r>
    </w:p>
    <w:p>
      <w:pPr>
        <w:pStyle w:val="BookText"/>
        <w:rPr/>
      </w:pPr>
      <w:r>
        <w:rPr>
          <w:rFonts w:ascii="IRNazanin" w:hAnsi="IRNazanin" w:eastAsia="IRNazanin"/>
          <w:color w:val="111111"/>
          <w:sz w:val="28"/>
          <w:sz w:val="28"/>
          <w:szCs w:val="28"/>
          <w:rtl w:val="true"/>
          <w:lang w:bidi="fa-IR"/>
        </w:rPr>
        <w:t>إلی الحج فما استیسر من الهدی ثم قال عز وجل ذلک لمن لم یکن أهله حاضری</w:t>
      </w:r>
    </w:p>
    <w:p>
      <w:pPr>
        <w:pStyle w:val="BookText"/>
        <w:rPr/>
      </w:pPr>
      <w:r>
        <w:rPr>
          <w:rFonts w:ascii="IRNazanin" w:hAnsi="IRNazanin" w:eastAsia="IRNazanin"/>
          <w:color w:val="111111"/>
          <w:sz w:val="28"/>
          <w:sz w:val="28"/>
          <w:szCs w:val="28"/>
          <w:rtl w:val="true"/>
          <w:lang w:bidi="fa-IR"/>
        </w:rPr>
        <w:t xml:space="preserve">المسجد الحرام مکة ومن حولها علی ثمانیة وأربعین میلا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الرجل حاضری المسجد الحرام</w:t>
      </w:r>
    </w:p>
    <w:p>
      <w:pPr>
        <w:pStyle w:val="BookText"/>
        <w:rPr/>
      </w:pPr>
      <w:r>
        <w:rPr>
          <w:rFonts w:ascii="IRNazanin" w:hAnsi="IRNazanin" w:eastAsia="IRNazanin"/>
          <w:color w:val="111111"/>
          <w:sz w:val="28"/>
          <w:sz w:val="28"/>
          <w:szCs w:val="28"/>
          <w:rtl w:val="true"/>
          <w:lang w:bidi="fa-IR"/>
        </w:rPr>
        <w:t>أفرد بالحج وان شاء ساق الهدی ویکون علی احرامه حتی یقضی المناسک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فی قول الله عز وجل ذلک لمن لم یکن اهله حاضری المسجد الحرام قال لیس</w:t>
      </w:r>
    </w:p>
    <w:p>
      <w:pPr>
        <w:pStyle w:val="BookText"/>
        <w:rPr/>
      </w:pPr>
      <w:r>
        <w:rPr>
          <w:rFonts w:ascii="IRNazanin" w:hAnsi="IRNazanin" w:eastAsia="IRNazanin"/>
          <w:color w:val="111111"/>
          <w:sz w:val="28"/>
          <w:sz w:val="28"/>
          <w:szCs w:val="28"/>
          <w:rtl w:val="true"/>
          <w:lang w:bidi="fa-IR"/>
        </w:rPr>
        <w:t xml:space="preserve">لأهل مکة ان یتمتعوا ولا لمن أقام بمکة مجاورا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 فی تفسیره عن سعید الأعرج</w:t>
      </w:r>
    </w:p>
    <w:p>
      <w:pPr>
        <w:pStyle w:val="BookText"/>
        <w:rPr/>
      </w:pPr>
      <w:r>
        <w:rPr>
          <w:rFonts w:ascii="IRNazanin" w:hAnsi="IRNazanin" w:eastAsia="IRNazanin"/>
          <w:color w:val="111111"/>
          <w:sz w:val="28"/>
          <w:sz w:val="28"/>
          <w:szCs w:val="28"/>
          <w:rtl w:val="true"/>
          <w:lang w:bidi="fa-IR"/>
        </w:rPr>
        <w:t xml:space="preserve">عن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لأهل سرف ولا لأهل مکة متعة یقول الله ذلک لمن لم یکن</w:t>
      </w:r>
    </w:p>
    <w:p>
      <w:pPr>
        <w:pStyle w:val="BookText"/>
        <w:rPr/>
      </w:pPr>
      <w:r>
        <w:rPr>
          <w:rFonts w:ascii="IRNazanin" w:hAnsi="IRNazanin" w:eastAsia="IRNazanin"/>
          <w:color w:val="111111"/>
          <w:sz w:val="28"/>
          <w:sz w:val="28"/>
          <w:szCs w:val="28"/>
          <w:rtl w:val="true"/>
          <w:lang w:bidi="fa-IR"/>
        </w:rPr>
        <w:t>اهله حاضری المسجد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السندی عن حماد عن حریز عن زرارة عن أبی</w:t>
      </w:r>
    </w:p>
    <w:p>
      <w:pPr>
        <w:pStyle w:val="BookText"/>
        <w:rPr/>
      </w:pPr>
      <w:r>
        <w:rPr>
          <w:rFonts w:ascii="IRNazanin" w:hAnsi="IRNazanin" w:eastAsia="IRNazanin"/>
          <w:color w:val="111111"/>
          <w:sz w:val="28"/>
          <w:sz w:val="28"/>
          <w:szCs w:val="28"/>
          <w:rtl w:val="true"/>
          <w:lang w:bidi="fa-IR"/>
        </w:rPr>
        <w:t>جعفر علیه السلام قال سئلته عن قول الله تعالی ذلک لمن لم یکن أهله حاضری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المسجد الحرام قال ذلک اهل مکة لیس لهم متعة ولا علیهم عمرة قال قلت فما حد</w:t>
      </w:r>
    </w:p>
    <w:p>
      <w:pPr>
        <w:pStyle w:val="BookText"/>
        <w:rPr/>
      </w:pPr>
      <w:r>
        <w:rPr>
          <w:rFonts w:ascii="IRNazanin" w:hAnsi="IRNazanin" w:eastAsia="IRNazanin"/>
          <w:color w:val="111111"/>
          <w:sz w:val="28"/>
          <w:sz w:val="28"/>
          <w:szCs w:val="28"/>
          <w:rtl w:val="true"/>
          <w:lang w:bidi="fa-IR"/>
        </w:rPr>
        <w:t xml:space="preserve">ذلک قال ثمانیة وأربعون 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جمیع نواحی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عسفان ودون ذات عرق</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 فی تفسیره عن حریز عن زرارة</w:t>
      </w:r>
    </w:p>
    <w:p>
      <w:pPr>
        <w:pStyle w:val="BookText"/>
        <w:rPr/>
      </w:pPr>
      <w:r>
        <w:rPr>
          <w:rFonts w:ascii="IRNazanin" w:hAnsi="IRNazanin" w:eastAsia="IRNazanin"/>
          <w:color w:val="111111"/>
          <w:sz w:val="28"/>
          <w:sz w:val="28"/>
          <w:szCs w:val="28"/>
          <w:rtl w:val="true"/>
          <w:lang w:bidi="fa-IR"/>
        </w:rPr>
        <w:t>قال سئلت ابا جعفر علیه السلام عن قول الله ذلک لمن لم یکن أهله حاضری المسجد</w:t>
      </w:r>
    </w:p>
    <w:p>
      <w:pPr>
        <w:pStyle w:val="BookText"/>
        <w:rPr/>
      </w:pPr>
      <w:r>
        <w:rPr>
          <w:rFonts w:ascii="IRNazanin" w:hAnsi="IRNazanin" w:eastAsia="IRNazanin"/>
          <w:color w:val="111111"/>
          <w:sz w:val="28"/>
          <w:sz w:val="28"/>
          <w:szCs w:val="28"/>
          <w:rtl w:val="true"/>
          <w:lang w:bidi="fa-IR"/>
        </w:rPr>
        <w:t>الحرام قال لأهل مکة لیس لهم متعة ولا علیهم عمرة قلت فما حد ذلک قال ثمانیة</w:t>
      </w:r>
    </w:p>
    <w:p>
      <w:pPr>
        <w:pStyle w:val="BookText"/>
        <w:rPr/>
      </w:pPr>
      <w:r>
        <w:rPr>
          <w:rFonts w:ascii="IRNazanin" w:hAnsi="IRNazanin" w:eastAsia="IRNazanin"/>
          <w:color w:val="111111"/>
          <w:sz w:val="28"/>
          <w:sz w:val="28"/>
          <w:szCs w:val="28"/>
          <w:rtl w:val="true"/>
          <w:lang w:bidi="fa-IR"/>
        </w:rPr>
        <w:t xml:space="preserve">وأربعین 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نواحی مکة کل شئ دون عسفان ودون ذات عرق فهو من حاضری</w:t>
      </w:r>
    </w:p>
    <w:p>
      <w:pPr>
        <w:pStyle w:val="BookText"/>
        <w:rPr/>
      </w:pP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 الرحمن ابن أبی نجران</w:t>
      </w:r>
    </w:p>
    <w:p>
      <w:pPr>
        <w:pStyle w:val="BookText"/>
        <w:rPr/>
      </w:pPr>
      <w:r>
        <w:rPr>
          <w:rFonts w:ascii="IRNazanin" w:hAnsi="IRNazanin" w:eastAsia="IRNazanin"/>
          <w:color w:val="111111"/>
          <w:sz w:val="28"/>
          <w:sz w:val="28"/>
          <w:szCs w:val="28"/>
          <w:rtl w:val="true"/>
          <w:lang w:bidi="fa-IR"/>
        </w:rPr>
        <w:t>عن حماد بن عیسی عن حریز عن زرارة عن أبی جعفر قول الله عز وجل فی کتابه</w:t>
      </w:r>
    </w:p>
    <w:p>
      <w:pPr>
        <w:pStyle w:val="BookText"/>
        <w:rPr/>
      </w:pPr>
      <w:r>
        <w:rPr>
          <w:rFonts w:ascii="IRNazanin" w:hAnsi="IRNazanin" w:eastAsia="IRNazanin"/>
          <w:color w:val="111111"/>
          <w:sz w:val="28"/>
          <w:sz w:val="28"/>
          <w:szCs w:val="28"/>
          <w:rtl w:val="true"/>
          <w:lang w:bidi="fa-IR"/>
        </w:rPr>
        <w:t>ذلک لمن لم یکن اهله حاضری المسجد الحرام قال یعنی اهل مکة لیس علیهم متعة</w:t>
      </w:r>
    </w:p>
    <w:p>
      <w:pPr>
        <w:pStyle w:val="BookText"/>
        <w:rPr/>
      </w:pPr>
      <w:r>
        <w:rPr>
          <w:rFonts w:ascii="IRNazanin" w:hAnsi="IRNazanin" w:eastAsia="IRNazanin"/>
          <w:color w:val="111111"/>
          <w:sz w:val="28"/>
          <w:sz w:val="28"/>
          <w:szCs w:val="28"/>
          <w:rtl w:val="true"/>
          <w:lang w:bidi="fa-IR"/>
        </w:rPr>
        <w:t xml:space="preserve">کل من کان اهله دون ثمانیة وأربعین 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عرق وعسفان کما یدور حول مکة</w:t>
      </w:r>
    </w:p>
    <w:p>
      <w:pPr>
        <w:pStyle w:val="BookText"/>
        <w:rPr/>
      </w:pPr>
      <w:r>
        <w:rPr>
          <w:rFonts w:ascii="IRNazanin" w:hAnsi="IRNazanin" w:eastAsia="IRNazanin"/>
          <w:color w:val="111111"/>
          <w:sz w:val="28"/>
          <w:sz w:val="28"/>
          <w:szCs w:val="28"/>
          <w:rtl w:val="true"/>
          <w:lang w:bidi="fa-IR"/>
        </w:rPr>
        <w:t xml:space="preserve">فهو ممن 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وکل من کان اهله وراء ذلک فعلیه المتعة</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عن علی بن أبی حمزة عن أبی بصیر عن أبی عبد الله علیه السلام قال قلت لأهل مکة متعة قال</w:t>
      </w:r>
    </w:p>
    <w:p>
      <w:pPr>
        <w:pStyle w:val="BookText"/>
        <w:rPr/>
      </w:pPr>
      <w:r>
        <w:rPr>
          <w:rFonts w:ascii="IRNazanin" w:hAnsi="IRNazanin" w:eastAsia="IRNazanin"/>
          <w:color w:val="111111"/>
          <w:sz w:val="28"/>
          <w:sz w:val="28"/>
          <w:szCs w:val="28"/>
          <w:rtl w:val="true"/>
          <w:lang w:bidi="fa-IR"/>
        </w:rPr>
        <w:t>لا ولا لأهل بستان ولا لأهل ذات عرق ولا لأهل عسفان ونحوها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النخعی عن ابن أبی عمیر عن حماد عن الحلبی عن أبی عبد الله علیه السلام قال فی</w:t>
      </w:r>
    </w:p>
    <w:p>
      <w:pPr>
        <w:pStyle w:val="BookText"/>
        <w:rPr/>
      </w:pPr>
      <w:r>
        <w:rPr>
          <w:rFonts w:ascii="IRNazanin" w:hAnsi="IRNazanin" w:eastAsia="IRNazanin"/>
          <w:color w:val="111111"/>
          <w:sz w:val="28"/>
          <w:sz w:val="28"/>
          <w:szCs w:val="28"/>
          <w:rtl w:val="true"/>
          <w:lang w:bidi="fa-IR"/>
        </w:rPr>
        <w:t>حاضری المسجد الحرام قال ما دون المواقیت إلی مکة فهو حاضری المسجد الحرام</w:t>
      </w:r>
    </w:p>
    <w:p>
      <w:pPr>
        <w:pStyle w:val="BookText"/>
        <w:rPr/>
      </w:pPr>
      <w:r>
        <w:rPr>
          <w:rFonts w:ascii="IRNazanin" w:hAnsi="IRNazanin" w:eastAsia="IRNazanin"/>
          <w:color w:val="111111"/>
          <w:sz w:val="28"/>
          <w:sz w:val="28"/>
          <w:szCs w:val="28"/>
          <w:rtl w:val="true"/>
          <w:lang w:bidi="fa-IR"/>
        </w:rPr>
        <w:t>ولیس لهم متعة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الحسین عن ابن أبی عمیر عن</w:t>
      </w:r>
    </w:p>
    <w:p>
      <w:pPr>
        <w:pStyle w:val="BookText"/>
        <w:rPr/>
      </w:pPr>
      <w:r>
        <w:rPr>
          <w:rFonts w:ascii="IRNazanin" w:hAnsi="IRNazanin" w:eastAsia="IRNazanin"/>
          <w:color w:val="111111"/>
          <w:sz w:val="28"/>
          <w:sz w:val="28"/>
          <w:szCs w:val="28"/>
          <w:rtl w:val="true"/>
          <w:lang w:bidi="fa-IR"/>
        </w:rPr>
        <w:t>حماد بن عثمان عن أبی عبد الله علیه السلام فی حاضری المسجد الحرام قال ما دون</w:t>
      </w:r>
    </w:p>
    <w:p>
      <w:pPr>
        <w:pStyle w:val="BookText"/>
        <w:rPr/>
      </w:pPr>
      <w:r>
        <w:rPr>
          <w:rFonts w:ascii="IRNazanin" w:hAnsi="IRNazanin" w:eastAsia="IRNazanin"/>
          <w:color w:val="111111"/>
          <w:sz w:val="28"/>
          <w:sz w:val="28"/>
          <w:szCs w:val="28"/>
          <w:rtl w:val="true"/>
          <w:lang w:bidi="fa-IR"/>
        </w:rPr>
        <w:t>الأوقات إلی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 فی تفسیره عن حماد بن</w:t>
      </w:r>
    </w:p>
    <w:p>
      <w:pPr>
        <w:pStyle w:val="BookText"/>
        <w:rPr/>
      </w:pPr>
      <w:r>
        <w:rPr>
          <w:rFonts w:ascii="IRNazanin" w:hAnsi="IRNazanin" w:eastAsia="IRNazanin"/>
          <w:color w:val="111111"/>
          <w:sz w:val="28"/>
          <w:sz w:val="28"/>
          <w:szCs w:val="28"/>
          <w:rtl w:val="true"/>
          <w:lang w:bidi="fa-IR"/>
        </w:rPr>
        <w:t>عیسی عن أبی عبد الله علیه السلام فی حاضری المسجد الحرام قال دون المواقیت إلی مکة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من حاضری المسجد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w:t>
      </w:r>
    </w:p>
    <w:p>
      <w:pPr>
        <w:pStyle w:val="BookText"/>
        <w:rPr/>
      </w:pPr>
      <w:r>
        <w:rPr>
          <w:rFonts w:ascii="IRNazanin" w:hAnsi="IRNazanin" w:eastAsia="IRNazanin"/>
          <w:color w:val="111111"/>
          <w:sz w:val="28"/>
          <w:sz w:val="28"/>
          <w:szCs w:val="28"/>
          <w:rtl w:val="true"/>
          <w:lang w:bidi="fa-IR"/>
        </w:rPr>
        <w:t>عن أبی عبد الله فی قول الله عز وجل ذلک لمن لم یکن اهله حاضری المسجد الحرام</w:t>
      </w:r>
    </w:p>
    <w:p>
      <w:pPr>
        <w:pStyle w:val="BookText"/>
        <w:rPr/>
      </w:pPr>
      <w:r>
        <w:rPr>
          <w:rFonts w:ascii="IRNazanin" w:hAnsi="IRNazanin" w:eastAsia="IRNazanin"/>
          <w:color w:val="111111"/>
          <w:sz w:val="28"/>
          <w:sz w:val="28"/>
          <w:szCs w:val="28"/>
          <w:rtl w:val="true"/>
          <w:lang w:bidi="fa-IR"/>
        </w:rPr>
        <w:t xml:space="preserve">قال من کان منزله علی ثمانیة عشر 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یدیهما وثمانیة عشر 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خلفهما</w:t>
      </w:r>
    </w:p>
    <w:p>
      <w:pPr>
        <w:pStyle w:val="BookText"/>
        <w:rPr/>
      </w:pPr>
      <w:r>
        <w:rPr>
          <w:rFonts w:ascii="IRNazanin" w:hAnsi="IRNazanin" w:eastAsia="IRNazanin"/>
          <w:color w:val="111111"/>
          <w:sz w:val="28"/>
          <w:sz w:val="28"/>
          <w:szCs w:val="28"/>
          <w:rtl w:val="true"/>
          <w:lang w:bidi="fa-IR"/>
        </w:rPr>
        <w:t xml:space="preserve">وثمانیة عشر 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یمینها وثمانیة عشر 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یسارها فلا متعة له مثل مر وأشباهها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أبی عمیر عن عبد الله بن</w:t>
      </w:r>
    </w:p>
    <w:p>
      <w:pPr>
        <w:pStyle w:val="BookText"/>
        <w:rPr/>
      </w:pPr>
      <w:r>
        <w:rPr>
          <w:rFonts w:ascii="IRNazanin" w:hAnsi="IRNazanin" w:eastAsia="IRNazanin"/>
          <w:color w:val="111111"/>
          <w:sz w:val="28"/>
          <w:sz w:val="28"/>
          <w:szCs w:val="28"/>
          <w:rtl w:val="true"/>
          <w:lang w:bidi="fa-IR"/>
        </w:rPr>
        <w:t>مسکان عن إبراهیم بن میمون وقد کان إبراهیم بن میمون تلک السنة معنا بالمدینة</w:t>
      </w:r>
    </w:p>
    <w:p>
      <w:pPr>
        <w:pStyle w:val="BookText"/>
        <w:rPr/>
      </w:pPr>
      <w:r>
        <w:rPr>
          <w:rFonts w:ascii="IRNazanin" w:hAnsi="IRNazanin" w:eastAsia="IRNazanin"/>
          <w:color w:val="111111"/>
          <w:sz w:val="28"/>
          <w:sz w:val="28"/>
          <w:szCs w:val="28"/>
          <w:rtl w:val="true"/>
          <w:lang w:bidi="fa-IR"/>
        </w:rPr>
        <w:t>قال قلت لأبی عبد الله ان أصحابنا مجاورون بمکة وهم یسألونی لو قدمت علیهم</w:t>
      </w:r>
    </w:p>
    <w:p>
      <w:pPr>
        <w:pStyle w:val="BookText"/>
        <w:rPr/>
      </w:pPr>
      <w:r>
        <w:rPr>
          <w:rFonts w:ascii="IRNazanin" w:hAnsi="IRNazanin" w:eastAsia="IRNazanin"/>
          <w:color w:val="111111"/>
          <w:sz w:val="28"/>
          <w:sz w:val="28"/>
          <w:szCs w:val="28"/>
          <w:rtl w:val="true"/>
          <w:lang w:bidi="fa-IR"/>
        </w:rPr>
        <w:t>کیف یصنعون قال قل لهم إذا کان هلال ذی الحجة فلیخرجوا إلی التنعیم فلیحرموا</w:t>
      </w:r>
    </w:p>
    <w:p>
      <w:pPr>
        <w:pStyle w:val="BookText"/>
        <w:rPr/>
      </w:pPr>
      <w:r>
        <w:rPr>
          <w:rFonts w:ascii="IRNazanin" w:hAnsi="IRNazanin" w:eastAsia="IRNazanin"/>
          <w:color w:val="111111"/>
          <w:sz w:val="28"/>
          <w:sz w:val="28"/>
          <w:szCs w:val="28"/>
          <w:rtl w:val="true"/>
          <w:lang w:bidi="fa-IR"/>
        </w:rPr>
        <w:t xml:space="preserve">ولیطوفوا بالبیت وبین الصفا والمروة ثم یطوفوا فیعقدوا بالتلبیة </w:t>
      </w:r>
      <w:r>
        <w:rPr>
          <w:rStyle w:val="FootnoteAnchor"/>
          <w:rtl w:val="true"/>
        </w:rPr>
        <w:footnoteReference w:id="664"/>
      </w:r>
      <w:r>
        <w:rPr>
          <w:rFonts w:ascii="IRNazanin" w:hAnsi="IRNazanin" w:eastAsia="IRNazanin"/>
          <w:color w:val="111111"/>
          <w:sz w:val="28"/>
          <w:sz w:val="28"/>
          <w:szCs w:val="28"/>
          <w:rtl w:val="true"/>
          <w:lang w:bidi="fa-IR"/>
        </w:rPr>
        <w:t>عند کل</w:t>
      </w:r>
    </w:p>
    <w:p>
      <w:pPr>
        <w:pStyle w:val="BookText"/>
        <w:rPr/>
      </w:pPr>
      <w:r>
        <w:rPr>
          <w:rFonts w:ascii="IRNazanin" w:hAnsi="IRNazanin" w:eastAsia="IRNazanin"/>
          <w:color w:val="111111"/>
          <w:sz w:val="28"/>
          <w:sz w:val="28"/>
          <w:szCs w:val="28"/>
          <w:rtl w:val="true"/>
          <w:lang w:bidi="fa-IR"/>
        </w:rPr>
        <w:t>طواف ثم قال أما أنت فإنک تمتع فی أشهر الحج وأحرم یوم الترویة من المسجد</w:t>
      </w:r>
    </w:p>
    <w:p>
      <w:pPr>
        <w:pStyle w:val="BookText"/>
        <w:rPr/>
      </w:pP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قال حدثنا عبد الرحمن عن</w:t>
      </w:r>
    </w:p>
    <w:p>
      <w:pPr>
        <w:pStyle w:val="BookText"/>
        <w:rPr/>
      </w:pPr>
      <w:r>
        <w:rPr>
          <w:rFonts w:ascii="IRNazanin" w:hAnsi="IRNazanin" w:eastAsia="IRNazanin"/>
          <w:color w:val="111111"/>
          <w:sz w:val="28"/>
          <w:sz w:val="28"/>
          <w:szCs w:val="28"/>
          <w:rtl w:val="true"/>
          <w:lang w:bidi="fa-IR"/>
        </w:rPr>
        <w:t xml:space="preserve">حماد بن عیسی عن حریز عن یب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عن أبی جعفر علیه السلام قال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w:t>
      </w:r>
    </w:p>
    <w:p>
      <w:pPr>
        <w:pStyle w:val="BookText"/>
        <w:rPr/>
      </w:pPr>
      <w:r>
        <w:rPr>
          <w:rFonts w:ascii="IRNazanin" w:hAnsi="IRNazanin" w:eastAsia="IRNazanin"/>
          <w:color w:val="111111"/>
          <w:sz w:val="28"/>
          <w:sz w:val="28"/>
          <w:szCs w:val="28"/>
          <w:rtl w:val="true"/>
          <w:lang w:bidi="fa-IR"/>
        </w:rPr>
        <w:t>بمکة سنتین فهو من اهل مکة لا متعة له فقلت لأبی جعفر علیه السلام أرأیت ان کان</w:t>
      </w:r>
    </w:p>
    <w:p>
      <w:pPr>
        <w:pStyle w:val="BookText"/>
        <w:rPr/>
      </w:pPr>
      <w:r>
        <w:rPr>
          <w:rFonts w:ascii="IRNazanin" w:hAnsi="IRNazanin" w:eastAsia="IRNazanin"/>
          <w:color w:val="111111"/>
          <w:sz w:val="28"/>
          <w:sz w:val="28"/>
          <w:szCs w:val="28"/>
          <w:rtl w:val="true"/>
          <w:lang w:bidi="fa-IR"/>
        </w:rPr>
        <w:t>له أهل بالعراق وأهل بمکة قال فلینظر أیهما الغالب علیه فهو من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عذافر عن عمر بن</w:t>
      </w:r>
    </w:p>
    <w:p>
      <w:pPr>
        <w:pStyle w:val="BookText"/>
        <w:rPr/>
      </w:pPr>
      <w:r>
        <w:rPr>
          <w:rFonts w:ascii="IRNazanin" w:hAnsi="IRNazanin" w:eastAsia="IRNazanin"/>
          <w:color w:val="111111"/>
          <w:sz w:val="28"/>
          <w:sz w:val="28"/>
          <w:szCs w:val="28"/>
          <w:rtl w:val="true"/>
          <w:lang w:bidi="fa-IR"/>
        </w:rPr>
        <w:t>یزید قال قال أبو عبد الله علیه السلام المجاور بمکة یتمتع بالعمرة إلی الحج إلی</w:t>
      </w:r>
    </w:p>
    <w:p>
      <w:pPr>
        <w:pStyle w:val="BookText"/>
        <w:rPr/>
      </w:pPr>
      <w:r>
        <w:rPr>
          <w:rFonts w:ascii="IRNazanin" w:hAnsi="IRNazanin" w:eastAsia="IRNazanin"/>
          <w:color w:val="111111"/>
          <w:sz w:val="28"/>
          <w:sz w:val="28"/>
          <w:szCs w:val="28"/>
          <w:rtl w:val="true"/>
          <w:lang w:bidi="fa-IR"/>
        </w:rPr>
        <w:t xml:space="preserve">سنتین فإذا جاوز سنتین قاطنا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ان یتمتع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داود عن حماد</w:t>
      </w:r>
    </w:p>
    <w:p>
      <w:pPr>
        <w:pStyle w:val="BookText"/>
        <w:rPr/>
      </w:pPr>
      <w:r>
        <w:rPr>
          <w:rFonts w:ascii="IRNazanin" w:hAnsi="IRNazanin" w:eastAsia="IRNazanin"/>
          <w:color w:val="111111"/>
          <w:sz w:val="28"/>
          <w:sz w:val="28"/>
          <w:szCs w:val="28"/>
          <w:rtl w:val="true"/>
          <w:lang w:bidi="fa-IR"/>
        </w:rPr>
        <w:t>قال سئلت ابا عبد الله علیه السلام عن اهل مکة أیتمتعون قال لیس لهم متعة قلت</w:t>
      </w:r>
    </w:p>
    <w:p>
      <w:pPr>
        <w:pStyle w:val="BookText"/>
        <w:rPr/>
      </w:pPr>
      <w:r>
        <w:rPr>
          <w:rFonts w:ascii="IRNazanin" w:hAnsi="IRNazanin" w:eastAsia="IRNazanin"/>
          <w:color w:val="111111"/>
          <w:sz w:val="28"/>
          <w:sz w:val="28"/>
          <w:szCs w:val="28"/>
          <w:rtl w:val="true"/>
          <w:lang w:bidi="fa-IR"/>
        </w:rPr>
        <w:t xml:space="preserve">فالقاطن بها قال إذا قام بها سنة أو سنتین صنع صنع أهل مکة قلت مکث الشهر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یتمتع قلت من أین قال یخرج من الحرم قلت أین یهل بالحج قال من مکة نحوا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یقول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أبی عمیر عن حماد عن الحلبی</w:t>
      </w:r>
    </w:p>
    <w:p>
      <w:pPr>
        <w:pStyle w:val="BookText"/>
        <w:rPr/>
      </w:pPr>
      <w:r>
        <w:rPr>
          <w:rFonts w:ascii="IRNazanin" w:hAnsi="IRNazanin" w:eastAsia="IRNazanin"/>
          <w:color w:val="111111"/>
          <w:sz w:val="28"/>
          <w:sz w:val="28"/>
          <w:szCs w:val="28"/>
          <w:rtl w:val="true"/>
          <w:lang w:bidi="fa-IR"/>
        </w:rPr>
        <w:t>قال سئلت ابا عبد الله علیه السلام لأهل مکة ان یتمتعوا فقال لا لیس لأهل مکة ان</w:t>
      </w:r>
    </w:p>
    <w:p>
      <w:pPr>
        <w:pStyle w:val="BookText"/>
        <w:rPr/>
      </w:pPr>
      <w:r>
        <w:rPr>
          <w:rFonts w:ascii="IRNazanin" w:hAnsi="IRNazanin" w:eastAsia="IRNazanin"/>
          <w:color w:val="111111"/>
          <w:sz w:val="28"/>
          <w:sz w:val="28"/>
          <w:szCs w:val="28"/>
          <w:rtl w:val="true"/>
          <w:lang w:bidi="fa-IR"/>
        </w:rPr>
        <w:t>یتمتعوا قال قلت فالقاطنین بها قال إذا أقاموا سنة أو سنتین صنعوا کما یصنع اهل مکة</w:t>
      </w:r>
    </w:p>
    <w:p>
      <w:pPr>
        <w:pStyle w:val="BookText"/>
        <w:rPr/>
      </w:pPr>
      <w:r>
        <w:rPr>
          <w:rFonts w:ascii="IRNazanin" w:hAnsi="IRNazanin" w:eastAsia="IRNazanin"/>
          <w:color w:val="111111"/>
          <w:sz w:val="28"/>
          <w:sz w:val="28"/>
          <w:szCs w:val="28"/>
          <w:rtl w:val="true"/>
          <w:lang w:bidi="fa-IR"/>
        </w:rPr>
        <w:t xml:space="preserve">فإذا قاموا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لهم ان یتمتعوا قلت من أین قال یخرجون من الحرم قلت من</w:t>
      </w:r>
    </w:p>
    <w:p>
      <w:pPr>
        <w:pStyle w:val="BookText"/>
        <w:rPr/>
      </w:pPr>
      <w:r>
        <w:rPr>
          <w:rFonts w:ascii="IRNazanin" w:hAnsi="IRNazanin" w:eastAsia="IRNazanin"/>
          <w:color w:val="111111"/>
          <w:sz w:val="28"/>
          <w:sz w:val="28"/>
          <w:szCs w:val="28"/>
          <w:rtl w:val="true"/>
          <w:lang w:bidi="fa-IR"/>
        </w:rPr>
        <w:t xml:space="preserve">أین یهلون بالحج فقال من مکة نحوا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یقول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معروف عن فضالة عن العلا عن محمد</w:t>
      </w:r>
    </w:p>
    <w:p>
      <w:pPr>
        <w:pStyle w:val="BookText"/>
        <w:rPr/>
      </w:pPr>
      <w:r>
        <w:rPr>
          <w:rFonts w:ascii="IRNazanin" w:hAnsi="IRNazanin" w:eastAsia="IRNazanin"/>
          <w:color w:val="111111"/>
          <w:sz w:val="28"/>
          <w:sz w:val="28"/>
          <w:szCs w:val="28"/>
          <w:rtl w:val="true"/>
          <w:lang w:bidi="fa-IR"/>
        </w:rPr>
        <w:t>بن مسلم عن أحدهما علیهما السلام قال من أقام بمکة سنة فهو بمنزلة اهل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إسماعیل بن مرار عن</w:t>
      </w:r>
    </w:p>
    <w:p>
      <w:pPr>
        <w:pStyle w:val="BookText"/>
        <w:rPr/>
      </w:pPr>
      <w:r>
        <w:rPr>
          <w:rFonts w:ascii="IRNazanin" w:hAnsi="IRNazanin" w:eastAsia="IRNazanin"/>
          <w:color w:val="111111"/>
          <w:sz w:val="28"/>
          <w:sz w:val="28"/>
          <w:szCs w:val="28"/>
          <w:rtl w:val="true"/>
          <w:lang w:bidi="fa-IR"/>
        </w:rPr>
        <w:t xml:space="preserve">یونس عن عبد الله بن سنان عن أبی عبد الله علیه السلام قال سمعته یقول المجاور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بمکة سنة یعمل عمل اهل مکة یعنی یفرد الحج مع اهل مکة وما کان دون السنة</w:t>
      </w:r>
    </w:p>
    <w:p>
      <w:pPr>
        <w:pStyle w:val="BookText"/>
        <w:rPr/>
      </w:pPr>
      <w:r>
        <w:rPr>
          <w:rFonts w:ascii="IRNazanin" w:hAnsi="IRNazanin" w:eastAsia="IRNazanin"/>
          <w:color w:val="111111"/>
          <w:sz w:val="28"/>
          <w:sz w:val="28"/>
          <w:szCs w:val="28"/>
          <w:rtl w:val="true"/>
          <w:lang w:bidi="fa-IR"/>
        </w:rPr>
        <w:t>فله ان یتمتع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 عن ابن أبی عمیر عن حفص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البختری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فی المجاور بمکة یخرج إلی</w:t>
      </w:r>
    </w:p>
    <w:p>
      <w:pPr>
        <w:pStyle w:val="BookText"/>
        <w:rPr/>
      </w:pPr>
      <w:r>
        <w:rPr>
          <w:rFonts w:ascii="IRNazanin" w:hAnsi="IRNazanin" w:eastAsia="IRNazanin"/>
          <w:color w:val="111111"/>
          <w:sz w:val="28"/>
          <w:sz w:val="28"/>
          <w:szCs w:val="28"/>
          <w:rtl w:val="true"/>
          <w:lang w:bidi="fa-IR"/>
        </w:rPr>
        <w:t>أهله ثم یرجع إلی مکة بأی شئ یدخل فقال إن کان مقامه بمکة أکثر من ستة أشهر</w:t>
      </w:r>
    </w:p>
    <w:p>
      <w:pPr>
        <w:pStyle w:val="BookText"/>
        <w:rPr/>
      </w:pPr>
      <w:r>
        <w:rPr>
          <w:rFonts w:ascii="IRNazanin" w:hAnsi="IRNazanin" w:eastAsia="IRNazanin"/>
          <w:color w:val="111111"/>
          <w:sz w:val="28"/>
          <w:sz w:val="28"/>
          <w:szCs w:val="28"/>
          <w:rtl w:val="true"/>
          <w:lang w:bidi="fa-IR"/>
        </w:rPr>
        <w:t>فلا یتمتع وان کان أقل من ستة أشهر فله ان یتمتع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أیوب بن نوح عن عبد الله بن المغیرة عن الحسین</w:t>
      </w:r>
    </w:p>
    <w:p>
      <w:pPr>
        <w:pStyle w:val="BookText"/>
        <w:rPr/>
      </w:pPr>
      <w:r>
        <w:rPr>
          <w:rFonts w:ascii="IRNazanin" w:hAnsi="IRNazanin" w:eastAsia="IRNazanin"/>
          <w:color w:val="111111"/>
          <w:sz w:val="28"/>
          <w:sz w:val="28"/>
          <w:szCs w:val="28"/>
          <w:rtl w:val="true"/>
          <w:lang w:bidi="fa-IR"/>
        </w:rPr>
        <w:t>بن عثمان وغیره عمن ذکره عن أبی عبد الله علیه السلام قال من أقام بمکة خمسة</w:t>
      </w:r>
    </w:p>
    <w:p>
      <w:pPr>
        <w:pStyle w:val="BookText"/>
        <w:rPr/>
      </w:pPr>
      <w:r>
        <w:rPr>
          <w:rFonts w:ascii="IRNazanin" w:hAnsi="IRNazanin" w:eastAsia="IRNazanin"/>
          <w:color w:val="111111"/>
          <w:sz w:val="28"/>
          <w:sz w:val="28"/>
          <w:szCs w:val="28"/>
          <w:rtl w:val="true"/>
          <w:lang w:bidi="fa-IR"/>
        </w:rPr>
        <w:t>أشهر فلیس له ان یتمتع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w:t>
      </w:r>
    </w:p>
    <w:p>
      <w:pPr>
        <w:pStyle w:val="BookText"/>
        <w:rPr/>
      </w:pPr>
      <w:r>
        <w:rPr>
          <w:rFonts w:ascii="IRNazanin" w:hAnsi="IRNazanin" w:eastAsia="IRNazanin"/>
          <w:color w:val="111111"/>
          <w:sz w:val="28"/>
          <w:sz w:val="28"/>
          <w:szCs w:val="28"/>
          <w:rtl w:val="true"/>
          <w:lang w:bidi="fa-IR"/>
        </w:rPr>
        <w:t>الحسن بن علی عن ابان بن عثمان عن سماعة عن أبی الحسن علیه السلام قال سئلته</w:t>
      </w:r>
    </w:p>
    <w:p>
      <w:pPr>
        <w:pStyle w:val="BookText"/>
        <w:rPr/>
      </w:pPr>
      <w:r>
        <w:rPr>
          <w:rFonts w:ascii="IRNazanin" w:hAnsi="IRNazanin" w:eastAsia="IRNazanin"/>
          <w:color w:val="111111"/>
          <w:sz w:val="28"/>
          <w:sz w:val="28"/>
          <w:szCs w:val="28"/>
          <w:rtl w:val="true"/>
          <w:lang w:bidi="fa-IR"/>
        </w:rPr>
        <w:t>عن المجاور أله أن یتمتع بالعمرة إلی الحج قال نعم یخرج إلی مهل ارضه فیلبی</w:t>
      </w:r>
    </w:p>
    <w:p>
      <w:pPr>
        <w:pStyle w:val="BookText"/>
        <w:rPr/>
      </w:pP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موسی بن</w:t>
      </w:r>
    </w:p>
    <w:p>
      <w:pPr>
        <w:pStyle w:val="BookText"/>
        <w:rPr/>
      </w:pPr>
      <w:r>
        <w:rPr>
          <w:rFonts w:ascii="IRNazanin" w:hAnsi="IRNazanin" w:eastAsia="IRNazanin"/>
          <w:color w:val="111111"/>
          <w:sz w:val="28"/>
          <w:sz w:val="28"/>
          <w:szCs w:val="28"/>
          <w:rtl w:val="true"/>
          <w:lang w:bidi="fa-IR"/>
        </w:rPr>
        <w:t>القاسم البجلی قال قلت لأبی جعفر علیه السلام یا سیدی انی أرجو ان أصوم فی</w:t>
      </w:r>
    </w:p>
    <w:p>
      <w:pPr>
        <w:pStyle w:val="BookText"/>
        <w:rPr/>
      </w:pPr>
      <w:r>
        <w:rPr>
          <w:rFonts w:ascii="IRNazanin" w:hAnsi="IRNazanin" w:eastAsia="IRNazanin"/>
          <w:color w:val="111111"/>
          <w:sz w:val="28"/>
          <w:sz w:val="28"/>
          <w:szCs w:val="28"/>
          <w:rtl w:val="true"/>
          <w:lang w:bidi="fa-IR"/>
        </w:rPr>
        <w:t>المدینة شهر رمضان فقال تصوم بها انشاء الله قلت وأرجو ان یکون خروجنا فی عشر</w:t>
      </w:r>
    </w:p>
    <w:p>
      <w:pPr>
        <w:pStyle w:val="BookText"/>
        <w:rPr/>
      </w:pPr>
      <w:r>
        <w:rPr>
          <w:rFonts w:ascii="IRNazanin" w:hAnsi="IRNazanin" w:eastAsia="IRNazanin"/>
          <w:color w:val="111111"/>
          <w:sz w:val="28"/>
          <w:sz w:val="28"/>
          <w:szCs w:val="28"/>
          <w:rtl w:val="true"/>
          <w:lang w:bidi="fa-IR"/>
        </w:rPr>
        <w:t>من شوال وقد عود الله زیارة رسول الله صلی الله علیه وآله وأهل بیته وزیارتک فربما حججت عن</w:t>
      </w:r>
    </w:p>
    <w:p>
      <w:pPr>
        <w:pStyle w:val="BookText"/>
        <w:rPr/>
      </w:pPr>
      <w:r>
        <w:rPr>
          <w:rFonts w:ascii="IRNazanin" w:hAnsi="IRNazanin" w:eastAsia="IRNazanin"/>
          <w:color w:val="111111"/>
          <w:sz w:val="28"/>
          <w:sz w:val="28"/>
          <w:szCs w:val="28"/>
          <w:rtl w:val="true"/>
          <w:lang w:bidi="fa-IR"/>
        </w:rPr>
        <w:t>أبیک وربما حججت عن أبی وربما حججت عن الرجل من إخوانی وربما حججت</w:t>
      </w:r>
    </w:p>
    <w:p>
      <w:pPr>
        <w:pStyle w:val="BookText"/>
        <w:rPr/>
      </w:pPr>
      <w:r>
        <w:rPr>
          <w:rFonts w:ascii="IRNazanin" w:hAnsi="IRNazanin" w:eastAsia="IRNazanin"/>
          <w:color w:val="111111"/>
          <w:sz w:val="28"/>
          <w:sz w:val="28"/>
          <w:szCs w:val="28"/>
          <w:rtl w:val="true"/>
          <w:lang w:bidi="fa-IR"/>
        </w:rPr>
        <w:t>عن نفسی فکیف اصنع فقال تمتع فقلت انی مقیم بمکة منذ عشر سنین فقال 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w:t>
      </w:r>
    </w:p>
    <w:p>
      <w:pPr>
        <w:pStyle w:val="BookText"/>
        <w:rPr/>
      </w:pPr>
      <w:r>
        <w:rPr>
          <w:rFonts w:ascii="IRNazanin" w:hAnsi="IRNazanin" w:eastAsia="IRNazanin"/>
          <w:color w:val="111111"/>
          <w:sz w:val="28"/>
          <w:sz w:val="28"/>
          <w:szCs w:val="28"/>
          <w:rtl w:val="true"/>
          <w:lang w:bidi="fa-IR"/>
        </w:rPr>
        <w:t>عن عبد الرحمن بن الحجاج وعبد الرحمن بن أعین قال سئلنا ابا الحسن موسی</w:t>
      </w:r>
    </w:p>
    <w:p>
      <w:pPr>
        <w:pStyle w:val="BookText"/>
        <w:rPr/>
      </w:pPr>
      <w:r>
        <w:rPr>
          <w:rFonts w:ascii="IRNazanin" w:hAnsi="IRNazanin" w:eastAsia="IRNazanin"/>
          <w:color w:val="111111"/>
          <w:sz w:val="28"/>
          <w:sz w:val="28"/>
          <w:szCs w:val="28"/>
          <w:rtl w:val="true"/>
          <w:lang w:bidi="fa-IR"/>
        </w:rPr>
        <w:t>علیه السلام عن رجل من اهل مکة خرج إلی بعض الأمصار ثم رجع فمر ببعض</w:t>
      </w:r>
    </w:p>
    <w:p>
      <w:pPr>
        <w:pStyle w:val="BookText"/>
        <w:rPr/>
      </w:pPr>
      <w:r>
        <w:rPr>
          <w:rFonts w:ascii="IRNazanin" w:hAnsi="IRNazanin" w:eastAsia="IRNazanin"/>
          <w:color w:val="111111"/>
          <w:sz w:val="28"/>
          <w:sz w:val="28"/>
          <w:szCs w:val="28"/>
          <w:rtl w:val="true"/>
          <w:lang w:bidi="fa-IR"/>
        </w:rPr>
        <w:t xml:space="preserve">المواقیت التی وقت رسول الله صلی الله علیه وآله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یتمتع فقال ما أزعم ان ذلک لیس</w:t>
      </w:r>
    </w:p>
    <w:p>
      <w:pPr>
        <w:pStyle w:val="BookText"/>
        <w:rPr/>
      </w:pPr>
      <w:r>
        <w:rPr>
          <w:rFonts w:ascii="IRNazanin" w:hAnsi="IRNazanin" w:eastAsia="IRNazanin"/>
          <w:color w:val="111111"/>
          <w:sz w:val="28"/>
          <w:sz w:val="28"/>
          <w:szCs w:val="28"/>
          <w:rtl w:val="true"/>
          <w:lang w:bidi="fa-IR"/>
        </w:rPr>
        <w:t xml:space="preserve">له والاهلال بالحج أحب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من سئل ابا جعفر علیه السلام وذلک</w:t>
      </w:r>
    </w:p>
    <w:p>
      <w:pPr>
        <w:pStyle w:val="BookText"/>
        <w:rPr/>
      </w:pPr>
      <w:r>
        <w:rPr>
          <w:rFonts w:ascii="IRNazanin" w:hAnsi="IRNazanin" w:eastAsia="IRNazanin"/>
          <w:color w:val="111111"/>
          <w:sz w:val="28"/>
          <w:sz w:val="28"/>
          <w:szCs w:val="28"/>
          <w:rtl w:val="true"/>
          <w:lang w:bidi="fa-IR"/>
        </w:rPr>
        <w:t xml:space="preserve">أول لیلة من شهر رمضان فقال له 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نویت ان أصوم بالمدینة قال</w:t>
      </w:r>
    </w:p>
    <w:p>
      <w:pPr>
        <w:pStyle w:val="BookText"/>
        <w:rPr/>
      </w:pPr>
      <w:r>
        <w:rPr>
          <w:rFonts w:ascii="IRNazanin" w:hAnsi="IRNazanin" w:eastAsia="IRNazanin"/>
          <w:color w:val="111111"/>
          <w:sz w:val="28"/>
          <w:sz w:val="28"/>
          <w:szCs w:val="28"/>
          <w:rtl w:val="true"/>
          <w:lang w:bidi="fa-IR"/>
        </w:rPr>
        <w:t>تصوم ان شاء الله تعالی قال له وأرجو ان یکون خروجی فی عشر من شوال فقال</w:t>
      </w:r>
    </w:p>
    <w:p>
      <w:pPr>
        <w:pStyle w:val="BookText"/>
        <w:rPr/>
      </w:pPr>
      <w:r>
        <w:rPr>
          <w:rFonts w:ascii="IRNazanin" w:hAnsi="IRNazanin" w:eastAsia="IRNazanin"/>
          <w:color w:val="111111"/>
          <w:sz w:val="28"/>
          <w:sz w:val="28"/>
          <w:szCs w:val="28"/>
          <w:rtl w:val="true"/>
          <w:lang w:bidi="fa-IR"/>
        </w:rPr>
        <w:t xml:space="preserve">تخرج انشاء الله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نویت ان أحج عنک أو عن أبیک</w:t>
      </w:r>
    </w:p>
    <w:p>
      <w:pPr>
        <w:pStyle w:val="BookText"/>
        <w:rPr/>
      </w:pPr>
      <w:r>
        <w:rPr>
          <w:rFonts w:ascii="IRNazanin" w:hAnsi="IRNazanin" w:eastAsia="IRNazanin"/>
          <w:color w:val="111111"/>
          <w:sz w:val="28"/>
          <w:sz w:val="28"/>
          <w:szCs w:val="28"/>
          <w:rtl w:val="true"/>
          <w:lang w:bidi="fa-IR"/>
        </w:rPr>
        <w:t>فکیف أصنع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تمتع فقال له ان الله ربما من علی بزیارة رسول الله صلی الله علیه وآله وزیارتک و</w:t>
      </w:r>
    </w:p>
    <w:p>
      <w:pPr>
        <w:pStyle w:val="BookText"/>
        <w:rPr/>
      </w:pPr>
      <w:r>
        <w:rPr>
          <w:rFonts w:ascii="IRNazanin" w:hAnsi="IRNazanin" w:eastAsia="IRNazanin"/>
          <w:color w:val="111111"/>
          <w:sz w:val="28"/>
          <w:sz w:val="28"/>
          <w:szCs w:val="28"/>
          <w:rtl w:val="true"/>
          <w:lang w:bidi="fa-IR"/>
        </w:rPr>
        <w:t>السلام علیک وربما حججت عن أبیک وربما حججت عن بعض إخوانی أو عن نفسی</w:t>
      </w:r>
    </w:p>
    <w:p>
      <w:pPr>
        <w:pStyle w:val="BookText"/>
        <w:rPr/>
      </w:pPr>
      <w:r>
        <w:rPr>
          <w:rFonts w:ascii="IRNazanin" w:hAnsi="IRNazanin" w:eastAsia="IRNazanin"/>
          <w:color w:val="111111"/>
          <w:sz w:val="28"/>
          <w:sz w:val="28"/>
          <w:szCs w:val="28"/>
          <w:rtl w:val="true"/>
          <w:lang w:bidi="fa-IR"/>
        </w:rPr>
        <w:t>فکیف اصنع فقال له تمتع فرد علیه القول ثلث مرات یقول له انی مقیم بمکة وأهلی</w:t>
      </w:r>
    </w:p>
    <w:p>
      <w:pPr>
        <w:pStyle w:val="BookText"/>
        <w:rPr/>
      </w:pPr>
      <w:r>
        <w:rPr>
          <w:rFonts w:ascii="IRNazanin" w:hAnsi="IRNazanin" w:eastAsia="IRNazanin"/>
          <w:color w:val="111111"/>
          <w:sz w:val="28"/>
          <w:sz w:val="28"/>
          <w:szCs w:val="28"/>
          <w:rtl w:val="true"/>
          <w:lang w:bidi="fa-IR"/>
        </w:rPr>
        <w:t xml:space="preserve">بها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وسئله بعد ذلک رجل من أصحابنا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أرید ان</w:t>
      </w:r>
    </w:p>
    <w:p>
      <w:pPr>
        <w:pStyle w:val="BookText"/>
        <w:rPr/>
      </w:pPr>
      <w:r>
        <w:rPr>
          <w:rFonts w:ascii="IRNazanin" w:hAnsi="IRNazanin" w:eastAsia="IRNazanin"/>
          <w:color w:val="111111"/>
          <w:sz w:val="28"/>
          <w:sz w:val="28"/>
          <w:szCs w:val="28"/>
          <w:rtl w:val="true"/>
          <w:lang w:bidi="fa-IR"/>
        </w:rPr>
        <w:t>أفرد عمرة هذا الشهر یعنی شوال فقال له أنت مرتهن بالحج فقال له الرجل ان</w:t>
      </w:r>
    </w:p>
    <w:p>
      <w:pPr>
        <w:pStyle w:val="BookText"/>
        <w:rPr/>
      </w:pPr>
      <w:r>
        <w:rPr>
          <w:rFonts w:ascii="IRNazanin" w:hAnsi="IRNazanin" w:eastAsia="IRNazanin"/>
          <w:color w:val="111111"/>
          <w:sz w:val="28"/>
          <w:sz w:val="28"/>
          <w:szCs w:val="28"/>
          <w:rtl w:val="true"/>
          <w:lang w:bidi="fa-IR"/>
        </w:rPr>
        <w:t>أهلی ومنزلی بالمدینة ولی بمکة اهل ومنزل وبینهما اهل ومنازل فقال له أنت مرتهن</w:t>
      </w:r>
    </w:p>
    <w:p>
      <w:pPr>
        <w:pStyle w:val="BookText"/>
        <w:rPr/>
      </w:pPr>
      <w:r>
        <w:rPr>
          <w:rFonts w:ascii="IRNazanin" w:hAnsi="IRNazanin" w:eastAsia="IRNazanin"/>
          <w:color w:val="111111"/>
          <w:sz w:val="28"/>
          <w:sz w:val="28"/>
          <w:szCs w:val="28"/>
          <w:rtl w:val="true"/>
          <w:lang w:bidi="fa-IR"/>
        </w:rPr>
        <w:t xml:space="preserve">بالحج فقال له الرجل فان لی ضیاعا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مکة وأرید ان اخرج حلالا فإذا کان</w:t>
      </w:r>
    </w:p>
    <w:p>
      <w:pPr>
        <w:pStyle w:val="BookText"/>
        <w:rPr/>
      </w:pP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حججت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قال أخبرنی بعض أصحابنا انه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ابا جعفر علیه السلام فی عشر من شوال فقال انی أرید ان أفرد عمرة هذا الشهر</w:t>
      </w:r>
    </w:p>
    <w:p>
      <w:pPr>
        <w:pStyle w:val="BookText"/>
        <w:rPr/>
      </w:pPr>
      <w:r>
        <w:rPr>
          <w:rFonts w:ascii="IRNazanin" w:hAnsi="IRNazanin" w:eastAsia="IRNazanin"/>
          <w:color w:val="111111"/>
          <w:sz w:val="28"/>
          <w:sz w:val="28"/>
          <w:szCs w:val="28"/>
          <w:rtl w:val="true"/>
          <w:lang w:bidi="fa-IR"/>
        </w:rPr>
        <w:t>فقال له أنت مرتهن بالحج فقال له الرجل ان المدینة منزلی ومکة منزلی ولی بینهما</w:t>
      </w:r>
    </w:p>
    <w:p>
      <w:pPr>
        <w:pStyle w:val="BookText"/>
        <w:rPr/>
      </w:pPr>
      <w:r>
        <w:rPr>
          <w:rFonts w:ascii="IRNazanin" w:hAnsi="IRNazanin" w:eastAsia="IRNazanin"/>
          <w:color w:val="111111"/>
          <w:sz w:val="28"/>
          <w:sz w:val="28"/>
          <w:szCs w:val="28"/>
          <w:rtl w:val="true"/>
          <w:lang w:bidi="fa-IR"/>
        </w:rPr>
        <w:t xml:space="preserve">اهل ولی بینهما أموال فقال له أنت مرتهن بالحج فقال له الرجل فان لی ضیاعا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w:t>
      </w:r>
    </w:p>
    <w:p>
      <w:pPr>
        <w:pStyle w:val="BookText"/>
        <w:rPr/>
      </w:pPr>
      <w:r>
        <w:rPr>
          <w:rFonts w:ascii="IRNazanin" w:hAnsi="IRNazanin" w:eastAsia="IRNazanin"/>
          <w:color w:val="111111"/>
          <w:sz w:val="28"/>
          <w:sz w:val="28"/>
          <w:szCs w:val="28"/>
          <w:rtl w:val="true"/>
          <w:lang w:bidi="fa-IR"/>
        </w:rPr>
        <w:t>مکة واحتاج إلی الخروج إلیها فقال تخرج حلالا وترجع حلالا إلی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محمد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p>
    <w:p>
      <w:pPr>
        <w:pStyle w:val="BookText"/>
        <w:rPr/>
      </w:pP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إسحاق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 ابا الحسن علیه السلام</w:t>
      </w:r>
    </w:p>
    <w:p>
      <w:pPr>
        <w:pStyle w:val="BookText"/>
        <w:rPr/>
      </w:pPr>
      <w:r>
        <w:rPr>
          <w:rFonts w:ascii="IRNazanin" w:hAnsi="IRNazanin" w:eastAsia="IRNazanin"/>
          <w:color w:val="111111"/>
          <w:sz w:val="28"/>
          <w:sz w:val="28"/>
          <w:szCs w:val="28"/>
          <w:rtl w:val="true"/>
          <w:lang w:bidi="fa-IR"/>
        </w:rPr>
        <w:t>عن المعتمر المقیم بمکة یجرد الحج أو یتمتع مرة أخری فقال یتمتع أحب إلی و</w:t>
      </w:r>
    </w:p>
    <w:p>
      <w:pPr>
        <w:pStyle w:val="BookText"/>
        <w:rPr/>
      </w:pPr>
      <w:r>
        <w:rPr>
          <w:rFonts w:ascii="IRNazanin" w:hAnsi="IRNazanin" w:eastAsia="IRNazanin"/>
          <w:color w:val="111111"/>
          <w:sz w:val="28"/>
          <w:sz w:val="28"/>
          <w:szCs w:val="28"/>
          <w:rtl w:val="true"/>
          <w:lang w:bidi="fa-IR"/>
        </w:rPr>
        <w:t>لیکن احرامه من مسیرة لیلة أو لیلتین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الأعمش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علی ثلاثة أوجه قوله</w:t>
      </w:r>
    </w:p>
    <w:p>
      <w:pPr>
        <w:pStyle w:val="BookText"/>
        <w:rPr/>
      </w:pPr>
      <w:r>
        <w:rPr>
          <w:rFonts w:ascii="IRNazanin" w:hAnsi="IRNazanin" w:eastAsia="IRNazanin"/>
          <w:color w:val="111111"/>
          <w:sz w:val="28"/>
          <w:sz w:val="28"/>
          <w:szCs w:val="28"/>
          <w:rtl w:val="true"/>
          <w:lang w:bidi="fa-IR"/>
        </w:rPr>
        <w:t>علیه السلام ولا یجوز الاقران والافراد الا لمن کان اهله حاضری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ولا یجوز الحج الا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w:t>
      </w:r>
    </w:p>
    <w:p>
      <w:pPr>
        <w:pStyle w:val="BookText"/>
        <w:rPr/>
      </w:pPr>
      <w:r>
        <w:rPr>
          <w:rFonts w:ascii="IRNazanin" w:hAnsi="IRNazanin" w:eastAsia="IRNazanin"/>
          <w:color w:val="111111"/>
          <w:sz w:val="28"/>
          <w:sz w:val="28"/>
          <w:szCs w:val="28"/>
          <w:rtl w:val="true"/>
          <w:lang w:bidi="fa-IR"/>
        </w:rPr>
        <w:t>القران والافراد الذی تستعمله العامة الا لأهل مکة وحاضریها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الفضل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المجاور بمکة من</w:t>
      </w:r>
    </w:p>
    <w:p>
      <w:pPr>
        <w:pStyle w:val="BookText"/>
        <w:rPr/>
      </w:pPr>
      <w:r>
        <w:rPr>
          <w:rFonts w:ascii="IRNazanin" w:hAnsi="IRNazanin" w:eastAsia="IRNazanin"/>
          <w:color w:val="111111"/>
          <w:sz w:val="28"/>
          <w:sz w:val="28"/>
          <w:szCs w:val="28"/>
          <w:rtl w:val="true"/>
          <w:lang w:bidi="fa-IR"/>
        </w:rPr>
        <w:t xml:space="preserve">أبواب المیقات قوله کنت مجاورا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فسئلت ابا عبد الله علیه السلام من أین أحرم</w:t>
      </w:r>
    </w:p>
    <w:p>
      <w:pPr>
        <w:pStyle w:val="BookText"/>
        <w:rPr/>
      </w:pPr>
      <w:r>
        <w:rPr>
          <w:rFonts w:ascii="IRNazanin" w:hAnsi="IRNazanin" w:eastAsia="IRNazanin"/>
          <w:color w:val="111111"/>
          <w:sz w:val="28"/>
          <w:sz w:val="28"/>
          <w:szCs w:val="28"/>
          <w:rtl w:val="true"/>
          <w:lang w:bidi="fa-IR"/>
        </w:rPr>
        <w:t>بالحج فقال من حیث أحرم رسول الله صلی الله علیه وآله من الجعرانة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المجاور بمکة إذا دخلها بعمرة فی</w:t>
      </w:r>
    </w:p>
    <w:p>
      <w:pPr>
        <w:pStyle w:val="BookText"/>
        <w:rPr/>
      </w:pPr>
      <w:r>
        <w:rPr>
          <w:rFonts w:ascii="IRNazanin" w:hAnsi="IRNazanin" w:eastAsia="IRNazanin"/>
          <w:color w:val="111111"/>
          <w:sz w:val="28"/>
          <w:sz w:val="28"/>
          <w:szCs w:val="28"/>
          <w:rtl w:val="true"/>
          <w:lang w:bidi="fa-IR"/>
        </w:rPr>
        <w:t xml:space="preserve">غیر أشهر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أراد أن یحرم فلیخرج إلی الجعرانة فیحرم</w:t>
      </w:r>
    </w:p>
    <w:p>
      <w:pPr>
        <w:pStyle w:val="BookText"/>
        <w:rPr/>
      </w:pPr>
      <w:r>
        <w:rPr>
          <w:rFonts w:ascii="IRNazanin" w:hAnsi="IRNazanin" w:eastAsia="IRNazanin"/>
          <w:color w:val="111111"/>
          <w:sz w:val="28"/>
          <w:sz w:val="28"/>
          <w:szCs w:val="28"/>
          <w:rtl w:val="true"/>
          <w:lang w:bidi="fa-IR"/>
        </w:rPr>
        <w:t>منها ثم یأتی مکة ولا یقطع التلبیة حتی ینظر إلی البیت ثم یطوف بالبیت ویصلی</w:t>
      </w:r>
    </w:p>
    <w:p>
      <w:pPr>
        <w:pStyle w:val="BookText"/>
        <w:rPr/>
      </w:pPr>
      <w:r>
        <w:rPr>
          <w:rFonts w:ascii="IRNazanin" w:hAnsi="IRNazanin" w:eastAsia="IRNazanin"/>
          <w:color w:val="111111"/>
          <w:sz w:val="28"/>
          <w:sz w:val="28"/>
          <w:szCs w:val="28"/>
          <w:rtl w:val="true"/>
          <w:lang w:bidi="fa-IR"/>
        </w:rPr>
        <w:t>الرکعتین عند مقام إبراهیم علیه السلام ثم یخرج إلی الصفا والمروة فیطوف بینهما</w:t>
      </w:r>
    </w:p>
    <w:p>
      <w:pPr>
        <w:pStyle w:val="BookText"/>
        <w:rPr/>
      </w:pPr>
      <w:r>
        <w:rPr>
          <w:rFonts w:ascii="IRNazanin" w:hAnsi="IRNazanin" w:eastAsia="IRNazanin"/>
          <w:color w:val="111111"/>
          <w:sz w:val="28"/>
          <w:sz w:val="28"/>
          <w:szCs w:val="28"/>
          <w:rtl w:val="true"/>
          <w:lang w:bidi="fa-IR"/>
        </w:rPr>
        <w:t>ثم یقصر ویحل ثم یعقد التلبیة یوم الترویة ولاحظ سائر أحادیث هذا الباب فان</w:t>
      </w:r>
    </w:p>
    <w:p>
      <w:pPr>
        <w:pStyle w:val="BookText"/>
        <w:rPr/>
      </w:pPr>
      <w:r>
        <w:rPr>
          <w:rFonts w:ascii="IRNazanin" w:hAnsi="IRNazanin" w:eastAsia="IRNazanin"/>
          <w:color w:val="111111"/>
          <w:sz w:val="28"/>
          <w:sz w:val="28"/>
          <w:szCs w:val="28"/>
          <w:rtl w:val="true"/>
          <w:lang w:bidi="fa-IR"/>
        </w:rPr>
        <w:t>فیها بیان کیفیة حج المجاور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هؤلاء قطنوا بمکة فصاروا کأنهم من</w:t>
      </w:r>
    </w:p>
    <w:p>
      <w:pPr>
        <w:pStyle w:val="BookText"/>
        <w:rPr/>
      </w:pPr>
      <w:r>
        <w:rPr>
          <w:rFonts w:ascii="IRNazanin" w:hAnsi="IRNazanin" w:eastAsia="IRNazanin"/>
          <w:color w:val="111111"/>
          <w:sz w:val="28"/>
          <w:sz w:val="28"/>
          <w:szCs w:val="28"/>
          <w:rtl w:val="true"/>
          <w:lang w:bidi="fa-IR"/>
        </w:rPr>
        <w:t xml:space="preserve">اهل مکة لا متعة لهم الخ ولاحظ وفیها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وسألته عن رجل من اهل مکة یخرج</w:t>
      </w:r>
    </w:p>
    <w:p>
      <w:pPr>
        <w:pStyle w:val="BookText"/>
        <w:rPr/>
      </w:pPr>
      <w:r>
        <w:rPr>
          <w:rFonts w:ascii="IRNazanin" w:hAnsi="IRNazanin" w:eastAsia="IRNazanin"/>
          <w:color w:val="111111"/>
          <w:sz w:val="28"/>
          <w:sz w:val="28"/>
          <w:szCs w:val="28"/>
          <w:rtl w:val="true"/>
          <w:lang w:bidi="fa-IR"/>
        </w:rPr>
        <w:t>إلی بعض الأمصار ثم یرجع إلی مکة فیمر ببعض المواقیت اله ان یتمتع قال ما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أزعم ان ذلک لیس له لو فعل وکان الاهلال بالحج أحب إلی</w:t>
      </w:r>
      <w:r>
        <w:rPr>
          <w:rFonts w:eastAsia="IRNazanin" w:cs="IRNazanin"/>
          <w:color w:val="111111"/>
          <w:sz w:val="28"/>
          <w:szCs w:val="28"/>
          <w:rtl w:val="true"/>
          <w:lang w:bidi="fa-IR"/>
        </w:rPr>
        <w:t>.</w:t>
      </w:r>
      <w:bookmarkStart w:id="431" w:name="pg16862_230364"/>
    </w:p>
    <w:p>
      <w:pPr>
        <w:pStyle w:val="BookText"/>
        <w:rPr/>
      </w:pPr>
      <w:bookmarkEnd w:id="431"/>
      <w:r>
        <w:rPr>
          <w:rFonts w:ascii="IRNazanin" w:hAnsi="IRNazanin" w:eastAsia="IRNazanin"/>
          <w:color w:val="111111"/>
          <w:sz w:val="28"/>
          <w:sz w:val="28"/>
          <w:szCs w:val="28"/>
          <w:rtl w:val="true"/>
          <w:lang w:bidi="fa-IR"/>
        </w:rPr>
        <w:t xml:space="preserve">وفی روایة حریز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من دخل مکة بحجة</w:t>
      </w:r>
    </w:p>
    <w:p>
      <w:pPr>
        <w:pStyle w:val="BookText"/>
        <w:rPr/>
      </w:pPr>
      <w:r>
        <w:rPr>
          <w:rFonts w:ascii="IRNazanin" w:hAnsi="IRNazanin" w:eastAsia="IRNazanin"/>
          <w:color w:val="111111"/>
          <w:sz w:val="28"/>
          <w:sz w:val="28"/>
          <w:szCs w:val="28"/>
          <w:rtl w:val="true"/>
          <w:lang w:bidi="fa-IR"/>
        </w:rPr>
        <w:t>عن غیره ثم أقام سنة فهو مکی فان أراد أن یحج عن نفسه أو أراد أن یعتمر بعد ما</w:t>
      </w:r>
    </w:p>
    <w:p>
      <w:pPr>
        <w:pStyle w:val="BookText"/>
        <w:rPr/>
      </w:pPr>
      <w:r>
        <w:rPr>
          <w:rFonts w:ascii="IRNazanin" w:hAnsi="IRNazanin" w:eastAsia="IRNazanin"/>
          <w:color w:val="111111"/>
          <w:sz w:val="28"/>
          <w:sz w:val="28"/>
          <w:szCs w:val="28"/>
          <w:rtl w:val="true"/>
          <w:lang w:bidi="fa-IR"/>
        </w:rPr>
        <w:t>انصرف من عرفة فلیس له ان یحرم بمکة ولکن یخرج إلی الوقت وکلما حول</w:t>
      </w:r>
    </w:p>
    <w:p>
      <w:pPr>
        <w:pStyle w:val="BookText"/>
        <w:rPr/>
      </w:pPr>
      <w:r>
        <w:rPr>
          <w:rFonts w:ascii="IRNazanin" w:hAnsi="IRNazanin" w:eastAsia="IRNazanin"/>
          <w:color w:val="111111"/>
          <w:sz w:val="28"/>
          <w:sz w:val="28"/>
          <w:szCs w:val="28"/>
          <w:rtl w:val="true"/>
          <w:lang w:bidi="fa-IR"/>
        </w:rPr>
        <w:t>رجع إلی البیت</w:t>
      </w:r>
      <w:r>
        <w:rPr>
          <w:rFonts w:eastAsia="IRNazanin" w:cs="IRNazanin"/>
          <w:color w:val="111111"/>
          <w:sz w:val="28"/>
          <w:szCs w:val="28"/>
          <w:rtl w:val="true"/>
          <w:lang w:bidi="fa-IR"/>
        </w:rPr>
        <w:t>.</w:t>
      </w:r>
    </w:p>
    <w:p>
      <w:pPr>
        <w:pStyle w:val="Heading4"/>
        <w:numPr>
          <w:ilvl w:val="3"/>
          <w:numId w:val="1"/>
        </w:numPr>
        <w:rPr/>
      </w:pPr>
      <w:bookmarkStart w:id="432" w:name="__RefHeading___Toc9964838_417432637"/>
      <w:bookmarkStart w:id="433" w:name="_Toc157"/>
      <w:bookmarkEnd w:id="432"/>
      <w:r>
        <w:rPr>
          <w:rtl w:val="true"/>
        </w:rPr>
        <w:t>(</w:t>
      </w:r>
      <w:r>
        <w:rPr/>
        <w:t>3</w:t>
      </w:r>
      <w:r>
        <w:rPr>
          <w:rtl w:val="true"/>
        </w:rPr>
        <w:t xml:space="preserve">) </w:t>
      </w:r>
      <w:r>
        <w:rPr>
          <w:rtl w:val="true"/>
        </w:rPr>
        <w:t>باب کیفیة وجوه الحج للرجال والنساء</w:t>
      </w:r>
      <w:bookmarkEnd w:id="433"/>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یعقوب بن یزید عن ابن</w:t>
      </w:r>
    </w:p>
    <w:p>
      <w:pPr>
        <w:pStyle w:val="BookText"/>
        <w:rPr/>
      </w:pPr>
      <w:r>
        <w:rPr>
          <w:rFonts w:ascii="IRNazanin" w:hAnsi="IRNazanin" w:eastAsia="IRNazanin"/>
          <w:color w:val="111111"/>
          <w:sz w:val="28"/>
          <w:sz w:val="28"/>
          <w:szCs w:val="28"/>
          <w:rtl w:val="true"/>
          <w:lang w:bidi="fa-IR"/>
        </w:rPr>
        <w:t>أبی عمیر عن معاویة بن عمار عن أبی عبد الله علیه السلام ومحمد بن الحسین وعلی بن</w:t>
      </w:r>
    </w:p>
    <w:p>
      <w:pPr>
        <w:pStyle w:val="BookText"/>
        <w:rPr/>
      </w:pPr>
      <w:r>
        <w:rPr>
          <w:rFonts w:ascii="IRNazanin" w:hAnsi="IRNazanin" w:eastAsia="IRNazanin"/>
          <w:color w:val="111111"/>
          <w:sz w:val="28"/>
          <w:sz w:val="28"/>
          <w:szCs w:val="28"/>
          <w:rtl w:val="true"/>
          <w:lang w:bidi="fa-IR"/>
        </w:rPr>
        <w:t xml:space="preserve">السندی والعباس کلهم عن صفوان عن معاویة بن عمار کا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ومحمد بن إسماعیل عن الفضل بن شاذان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معاویة</w:t>
      </w:r>
    </w:p>
    <w:p>
      <w:pPr>
        <w:pStyle w:val="BookText"/>
        <w:rPr/>
      </w:pPr>
      <w:r>
        <w:rPr>
          <w:rFonts w:ascii="IRNazanin" w:hAnsi="IRNazanin" w:eastAsia="IRNazanin"/>
          <w:color w:val="111111"/>
          <w:sz w:val="28"/>
          <w:sz w:val="28"/>
          <w:szCs w:val="28"/>
          <w:rtl w:val="true"/>
          <w:lang w:bidi="fa-IR"/>
        </w:rPr>
        <w:t xml:space="preserve">بن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أقام بالمدینة عشر</w:t>
      </w:r>
    </w:p>
    <w:p>
      <w:pPr>
        <w:pStyle w:val="BookText"/>
        <w:rPr/>
      </w:pPr>
      <w:r>
        <w:rPr>
          <w:rFonts w:ascii="IRNazanin" w:hAnsi="IRNazanin" w:eastAsia="IRNazanin"/>
          <w:color w:val="111111"/>
          <w:sz w:val="28"/>
          <w:sz w:val="28"/>
          <w:szCs w:val="28"/>
          <w:rtl w:val="true"/>
          <w:lang w:bidi="fa-IR"/>
        </w:rPr>
        <w:t xml:space="preserve">سنین لم یحج ثم </w:t>
      </w:r>
      <w:r>
        <w:rPr>
          <w:rStyle w:val="FootnoteAnchor"/>
          <w:rtl w:val="true"/>
        </w:rPr>
        <w:footnoteReference w:id="666"/>
      </w:r>
      <w:r>
        <w:rPr>
          <w:rFonts w:ascii="IRNazanin" w:hAnsi="IRNazanin" w:eastAsia="IRNazanin"/>
          <w:color w:val="111111"/>
          <w:sz w:val="28"/>
          <w:sz w:val="28"/>
          <w:szCs w:val="28"/>
          <w:rtl w:val="true"/>
          <w:lang w:bidi="fa-IR"/>
        </w:rPr>
        <w:t xml:space="preserve">انزل الله عز وجل علیه واذن فی الناس بالحج یأتوک رجالا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ضامر یأتین من کل فج 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فامر المؤذنین أن یؤذنوا بأعلی أصواتهم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w:t>
      </w:r>
    </w:p>
    <w:p>
      <w:pPr>
        <w:pStyle w:val="BookText"/>
        <w:rPr/>
      </w:pPr>
      <w:r>
        <w:rPr>
          <w:rFonts w:ascii="IRNazanin" w:hAnsi="IRNazanin" w:eastAsia="IRNazanin"/>
          <w:color w:val="111111"/>
          <w:sz w:val="28"/>
          <w:sz w:val="28"/>
          <w:szCs w:val="28"/>
          <w:rtl w:val="true"/>
          <w:lang w:bidi="fa-IR"/>
        </w:rPr>
        <w:t xml:space="preserve">یحج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هذا فعلم به من حضر المدینة وأهل العوالی والاعراب</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الحج </w:t>
      </w:r>
      <w:r>
        <w:rPr>
          <w:rStyle w:val="FootnoteAnchor"/>
          <w:rtl w:val="true"/>
        </w:rPr>
        <w:footnoteReference w:id="667"/>
      </w:r>
      <w:r>
        <w:rPr>
          <w:rFonts w:ascii="IRNazanin" w:hAnsi="IRNazanin" w:eastAsia="IRNazanin"/>
          <w:color w:val="111111"/>
          <w:sz w:val="28"/>
          <w:sz w:val="28"/>
          <w:szCs w:val="28"/>
          <w:rtl w:val="true"/>
          <w:lang w:bidi="fa-IR"/>
        </w:rPr>
        <w:t xml:space="preserve">رسول الله صلی الله علیه وآله وانما کانوا تابعین ینظرون </w:t>
      </w:r>
      <w:r>
        <w:rPr>
          <w:rStyle w:val="FootnoteAnchor"/>
          <w:rtl w:val="true"/>
        </w:rPr>
        <w:footnoteReference w:id="668"/>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یؤمرون به ویتبعونه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ویصنعونه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یصنع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فیصنعونه فخرج رسول الله صلی الله علیه وآله</w:t>
      </w:r>
    </w:p>
    <w:p>
      <w:pPr>
        <w:pStyle w:val="BookText"/>
        <w:rPr/>
      </w:pPr>
      <w:r>
        <w:rPr>
          <w:rFonts w:ascii="IRNazanin" w:hAnsi="IRNazanin" w:eastAsia="IRNazanin"/>
          <w:color w:val="111111"/>
          <w:sz w:val="28"/>
          <w:sz w:val="28"/>
          <w:szCs w:val="28"/>
          <w:rtl w:val="true"/>
          <w:lang w:bidi="fa-IR"/>
        </w:rPr>
        <w:t>فی أربع بقین من ذی العقدة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انتهی إلی ذی الحلیفة فزالت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فاغتسل </w:t>
      </w:r>
      <w:r>
        <w:rPr>
          <w:rStyle w:val="FootnoteAnchor"/>
          <w:rtl w:val="true"/>
        </w:rPr>
        <w:footnoteReference w:id="669"/>
      </w:r>
      <w:r>
        <w:rPr>
          <w:rFonts w:ascii="IRNazanin" w:hAnsi="IRNazanin" w:eastAsia="IRNazanin"/>
          <w:color w:val="111111"/>
          <w:sz w:val="28"/>
          <w:sz w:val="28"/>
          <w:szCs w:val="28"/>
          <w:rtl w:val="true"/>
          <w:lang w:bidi="fa-IR"/>
        </w:rPr>
        <w:t>ثم خرج</w:t>
      </w:r>
    </w:p>
    <w:p>
      <w:pPr>
        <w:pStyle w:val="BookText"/>
        <w:rPr/>
      </w:pPr>
      <w:r>
        <w:rPr>
          <w:rFonts w:ascii="IRNazanin" w:hAnsi="IRNazanin" w:eastAsia="IRNazanin"/>
          <w:color w:val="111111"/>
          <w:sz w:val="28"/>
          <w:sz w:val="28"/>
          <w:szCs w:val="28"/>
          <w:rtl w:val="true"/>
          <w:lang w:bidi="fa-IR"/>
        </w:rPr>
        <w:t xml:space="preserve">حتی أتی المسجد الذی عند الشجرة فصلی فیه الظهر وعزم </w:t>
      </w:r>
      <w:r>
        <w:rPr>
          <w:rStyle w:val="FootnoteAnchor"/>
          <w:rtl w:val="true"/>
        </w:rPr>
        <w:footnoteReference w:id="670"/>
      </w:r>
      <w:r>
        <w:rPr>
          <w:rFonts w:ascii="IRNazanin" w:hAnsi="IRNazanin" w:eastAsia="IRNazanin"/>
          <w:color w:val="111111"/>
          <w:sz w:val="28"/>
          <w:sz w:val="28"/>
          <w:szCs w:val="28"/>
          <w:rtl w:val="true"/>
          <w:lang w:bidi="fa-IR"/>
        </w:rPr>
        <w:t xml:space="preserve">بالحج مفردا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حتی انتهی إلی البیداء وعند المیل الأول فصف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سماطان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بالحج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الهدی 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وستین أو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وستین حتی انتهی إلی مکة فی سلخ</w:t>
      </w:r>
    </w:p>
    <w:p>
      <w:pPr>
        <w:pStyle w:val="BookText"/>
        <w:rPr/>
      </w:pPr>
      <w:r>
        <w:rPr>
          <w:rFonts w:ascii="IRNazanin" w:hAnsi="IRNazanin" w:eastAsia="IRNazanin"/>
          <w:color w:val="111111"/>
          <w:sz w:val="28"/>
          <w:sz w:val="28"/>
          <w:szCs w:val="28"/>
          <w:rtl w:val="true"/>
          <w:lang w:bidi="fa-IR"/>
        </w:rPr>
        <w:t xml:space="preserve">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ذی الحجة فطاف بالبیت سبعة أشواط ثم صلی رکعتین خلف</w:t>
      </w:r>
    </w:p>
    <w:p>
      <w:pPr>
        <w:pStyle w:val="BookText"/>
        <w:rPr/>
      </w:pPr>
      <w:r>
        <w:rPr>
          <w:rFonts w:ascii="IRNazanin" w:hAnsi="IRNazanin" w:eastAsia="IRNazanin"/>
          <w:color w:val="111111"/>
          <w:sz w:val="28"/>
          <w:sz w:val="28"/>
          <w:szCs w:val="28"/>
          <w:rtl w:val="true"/>
          <w:lang w:bidi="fa-IR"/>
        </w:rPr>
        <w:t>مقام إبراهیم علیه السلام ثم عاد إلی الحجر فاستلمه وقد کان استلمه فی أول طوافه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إن الصفا والمروة من شعائر الله فابدأ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فابدؤا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بدء الله</w:t>
      </w:r>
    </w:p>
    <w:p>
      <w:pPr>
        <w:pStyle w:val="BookText"/>
        <w:rPr/>
      </w:pPr>
      <w:r>
        <w:rPr>
          <w:rFonts w:ascii="IRNazanin" w:hAnsi="IRNazanin" w:eastAsia="IRNazanin"/>
          <w:color w:val="111111"/>
          <w:sz w:val="28"/>
          <w:sz w:val="28"/>
          <w:szCs w:val="28"/>
          <w:rtl w:val="true"/>
          <w:lang w:bidi="fa-IR"/>
        </w:rPr>
        <w:t>عز وجل به وان المسلمین کانوا یظنون ان السعی بین الصفا والمروة شئ صنعه</w:t>
      </w:r>
    </w:p>
    <w:p>
      <w:pPr>
        <w:pStyle w:val="BookText"/>
        <w:rPr/>
      </w:pPr>
      <w:r>
        <w:rPr>
          <w:rFonts w:ascii="IRNazanin" w:hAnsi="IRNazanin" w:eastAsia="IRNazanin"/>
          <w:color w:val="111111"/>
          <w:sz w:val="28"/>
          <w:sz w:val="28"/>
          <w:szCs w:val="28"/>
          <w:rtl w:val="true"/>
          <w:lang w:bidi="fa-IR"/>
        </w:rPr>
        <w:t>المشرکون فانزل الله عز وجل ان الصفا والمروة من شعائر الله فمن حج البیت أو</w:t>
      </w:r>
    </w:p>
    <w:p>
      <w:pPr>
        <w:pStyle w:val="BookText"/>
        <w:rPr/>
      </w:pPr>
      <w:r>
        <w:rPr>
          <w:rFonts w:ascii="IRNazanin" w:hAnsi="IRNazanin" w:eastAsia="IRNazanin"/>
          <w:color w:val="111111"/>
          <w:sz w:val="28"/>
          <w:sz w:val="28"/>
          <w:szCs w:val="28"/>
          <w:rtl w:val="true"/>
          <w:lang w:bidi="fa-IR"/>
        </w:rPr>
        <w:t xml:space="preserve">اعتمر فلا جناح علیه ان یطوف بهما ثم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 فصعد علیه واستقبل</w:t>
      </w:r>
    </w:p>
    <w:p>
      <w:pPr>
        <w:pStyle w:val="BookText"/>
        <w:rPr/>
      </w:pPr>
      <w:r>
        <w:rPr>
          <w:rFonts w:ascii="IRNazanin" w:hAnsi="IRNazanin" w:eastAsia="IRNazanin"/>
          <w:color w:val="111111"/>
          <w:sz w:val="28"/>
          <w:sz w:val="28"/>
          <w:szCs w:val="28"/>
          <w:rtl w:val="true"/>
          <w:lang w:bidi="fa-IR"/>
        </w:rPr>
        <w:t>الرکن الیمانی فحمد الله وأثنی علیه ودعا مقدار ما یقرأ سورة البقرة مترسلا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انحدر إلی المروة فوقف علیها کما وقف علی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فرغ من</w:t>
      </w:r>
    </w:p>
    <w:p>
      <w:pPr>
        <w:pStyle w:val="BookText"/>
        <w:rPr/>
      </w:pPr>
      <w:r>
        <w:rPr>
          <w:rFonts w:ascii="IRNazanin" w:hAnsi="IRNazanin" w:eastAsia="IRNazanin"/>
          <w:color w:val="111111"/>
          <w:sz w:val="28"/>
          <w:sz w:val="28"/>
          <w:szCs w:val="28"/>
          <w:rtl w:val="true"/>
          <w:lang w:bidi="fa-IR"/>
        </w:rPr>
        <w:t>سعیه ثم اتاه جبرئیل علیه السلام وهو علی المروة فأمره ان یأمر الناس ان یحلوا</w:t>
      </w:r>
    </w:p>
    <w:p>
      <w:pPr>
        <w:pStyle w:val="BookText"/>
        <w:rPr/>
      </w:pPr>
      <w:r>
        <w:rPr>
          <w:rFonts w:ascii="IRNazanin" w:hAnsi="IRNazanin" w:eastAsia="IRNazanin"/>
          <w:color w:val="111111"/>
          <w:sz w:val="28"/>
          <w:sz w:val="28"/>
          <w:szCs w:val="28"/>
          <w:rtl w:val="true"/>
          <w:lang w:bidi="fa-IR"/>
        </w:rPr>
        <w:t>الا سائق الهدی فقال رجل أنحل ولم نفرغ من مناسکنا فقال نعم قال فلما وقف</w:t>
      </w:r>
    </w:p>
    <w:p>
      <w:pPr>
        <w:pStyle w:val="BookText"/>
        <w:rPr/>
      </w:pPr>
      <w:r>
        <w:rPr>
          <w:rFonts w:ascii="IRNazanin" w:hAnsi="IRNazanin" w:eastAsia="IRNazanin"/>
          <w:color w:val="111111"/>
          <w:sz w:val="28"/>
          <w:sz w:val="28"/>
          <w:szCs w:val="28"/>
          <w:rtl w:val="true"/>
          <w:lang w:bidi="fa-IR"/>
        </w:rPr>
        <w:t xml:space="preserve">رسول الله صلی الله علیه وآله بالمروة بعد فراغه من السعی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انحدر وعاد إلی الصفا فوقف علیها ثم انحدر إلی المروة حتی فرغ من</w:t>
      </w:r>
    </w:p>
    <w:p>
      <w:pPr>
        <w:pStyle w:val="BookText"/>
        <w:rPr/>
      </w:pPr>
      <w:r>
        <w:rPr>
          <w:rFonts w:ascii="IRNazanin" w:hAnsi="IRNazanin" w:eastAsia="IRNazanin"/>
          <w:color w:val="111111"/>
          <w:sz w:val="28"/>
          <w:sz w:val="28"/>
          <w:szCs w:val="28"/>
          <w:rtl w:val="true"/>
          <w:lang w:bidi="fa-IR"/>
        </w:rPr>
        <w:t xml:space="preserve">سعیه فلما فرغ من سعیه وهو علی 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علی الناس بوجهه فحمد الله</w:t>
      </w:r>
    </w:p>
    <w:p>
      <w:pPr>
        <w:pStyle w:val="BookText"/>
        <w:rPr/>
      </w:pPr>
      <w:r>
        <w:rPr>
          <w:rFonts w:ascii="IRNazanin" w:hAnsi="IRNazanin" w:eastAsia="IRNazanin"/>
          <w:color w:val="111111"/>
          <w:sz w:val="28"/>
          <w:sz w:val="28"/>
          <w:szCs w:val="28"/>
          <w:rtl w:val="true"/>
          <w:lang w:bidi="fa-IR"/>
        </w:rPr>
        <w:t>وأثنی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إن هذا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وأومی بیده إلی خلفه یأمرنی ان آمر من لم یسق</w:t>
      </w:r>
    </w:p>
    <w:p>
      <w:pPr>
        <w:pStyle w:val="BookText"/>
        <w:rPr/>
      </w:pPr>
      <w:r>
        <w:rPr>
          <w:rFonts w:ascii="IRNazanin" w:hAnsi="IRNazanin" w:eastAsia="IRNazanin"/>
          <w:color w:val="111111"/>
          <w:sz w:val="28"/>
          <w:sz w:val="28"/>
          <w:szCs w:val="28"/>
          <w:rtl w:val="true"/>
          <w:lang w:bidi="fa-IR"/>
        </w:rPr>
        <w:t xml:space="preserve">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یحل ولو استقبلت من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استدبرت لصنعت مثل</w:t>
      </w:r>
    </w:p>
    <w:p>
      <w:pPr>
        <w:pStyle w:val="BookText"/>
        <w:rPr/>
      </w:pPr>
      <w:r>
        <w:rPr>
          <w:rFonts w:ascii="IRNazanin" w:hAnsi="IRNazanin" w:eastAsia="IRNazanin"/>
          <w:color w:val="111111"/>
          <w:sz w:val="28"/>
          <w:sz w:val="28"/>
          <w:szCs w:val="28"/>
          <w:rtl w:val="true"/>
          <w:lang w:bidi="fa-IR"/>
        </w:rPr>
        <w:t>ما امرتکم ولکنی سقت الهدی ولا ینبغی لسائق الهدی ان یحل حتی یبلغ الهدی</w:t>
      </w:r>
    </w:p>
    <w:p>
      <w:pPr>
        <w:pStyle w:val="BookText"/>
        <w:rPr/>
      </w:pPr>
      <w:r>
        <w:rPr>
          <w:rFonts w:ascii="IRNazanin" w:hAnsi="IRNazanin" w:eastAsia="IRNazanin"/>
          <w:color w:val="111111"/>
          <w:sz w:val="28"/>
          <w:sz w:val="28"/>
          <w:szCs w:val="28"/>
          <w:rtl w:val="true"/>
          <w:lang w:bidi="fa-IR"/>
        </w:rPr>
        <w:t xml:space="preserve">محله قال فقال له رجل من القوم لنخرجن حجاجا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ورؤوسنا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وشعورنا تقطر</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وآله اما انک لن تؤمن بهذا </w:t>
      </w:r>
      <w:r>
        <w:rPr>
          <w:rStyle w:val="FootnoteAnchor"/>
          <w:rtl w:val="true"/>
        </w:rPr>
        <w:footnoteReference w:id="671"/>
      </w:r>
      <w:r>
        <w:rPr>
          <w:rFonts w:ascii="IRNazanin" w:hAnsi="IRNazanin" w:eastAsia="IRNazanin"/>
          <w:color w:val="111111"/>
          <w:sz w:val="28"/>
          <w:sz w:val="28"/>
          <w:szCs w:val="28"/>
          <w:rtl w:val="true"/>
          <w:lang w:bidi="fa-IR"/>
        </w:rPr>
        <w:t>أبدأ فقال له سراقة بن مالک بن</w:t>
      </w:r>
    </w:p>
    <w:p>
      <w:pPr>
        <w:pStyle w:val="BookText"/>
        <w:rPr/>
      </w:pPr>
      <w:r>
        <w:rPr>
          <w:rFonts w:ascii="IRNazanin" w:hAnsi="IRNazanin" w:eastAsia="IRNazanin"/>
          <w:color w:val="111111"/>
          <w:sz w:val="28"/>
          <w:sz w:val="28"/>
          <w:szCs w:val="28"/>
          <w:rtl w:val="true"/>
          <w:lang w:bidi="fa-IR"/>
        </w:rPr>
        <w:t xml:space="preserve">جعشم </w:t>
      </w:r>
      <w:r>
        <w:rPr>
          <w:rStyle w:val="FootnoteAnchor"/>
          <w:rtl w:val="true"/>
        </w:rPr>
        <w:footnoteReference w:id="672"/>
      </w:r>
      <w:r>
        <w:rPr>
          <w:rFonts w:ascii="IRNazanin" w:hAnsi="IRNazanin" w:eastAsia="IRNazanin"/>
          <w:color w:val="111111"/>
          <w:sz w:val="28"/>
          <w:sz w:val="28"/>
          <w:szCs w:val="28"/>
          <w:rtl w:val="true"/>
          <w:lang w:bidi="fa-IR"/>
        </w:rPr>
        <w:t xml:space="preserve">الکنانی یا رسول الله صلی الله علیه وآله علمنا دیننا کانا </w:t>
      </w:r>
      <w:r>
        <w:rPr>
          <w:rStyle w:val="FootnoteAnchor"/>
          <w:rtl w:val="true"/>
        </w:rPr>
        <w:footnoteReference w:id="673"/>
      </w:r>
      <w:r>
        <w:rPr>
          <w:rFonts w:ascii="IRNazanin" w:hAnsi="IRNazanin" w:eastAsia="IRNazanin"/>
          <w:color w:val="111111"/>
          <w:sz w:val="28"/>
          <w:sz w:val="28"/>
          <w:szCs w:val="28"/>
          <w:rtl w:val="true"/>
          <w:lang w:bidi="fa-IR"/>
        </w:rPr>
        <w:t>خلقنا الیوم فهذا الذی</w:t>
      </w:r>
    </w:p>
    <w:p>
      <w:pPr>
        <w:pStyle w:val="BookText"/>
        <w:rPr/>
      </w:pPr>
      <w:r>
        <w:rPr>
          <w:rFonts w:ascii="IRNazanin" w:hAnsi="IRNazanin" w:eastAsia="IRNazanin"/>
          <w:color w:val="111111"/>
          <w:sz w:val="28"/>
          <w:sz w:val="28"/>
          <w:szCs w:val="28"/>
          <w:rtl w:val="true"/>
          <w:lang w:bidi="fa-IR"/>
        </w:rPr>
        <w:t>أمرتنا به لعامنا هذا أم لما یستقبل فقال له رسول الله صلی الله علیه وآله بل هو للأبد</w:t>
      </w:r>
    </w:p>
    <w:p>
      <w:pPr>
        <w:pStyle w:val="BookText"/>
        <w:rPr/>
      </w:pPr>
      <w:r>
        <w:rPr>
          <w:rFonts w:ascii="IRNazanin" w:hAnsi="IRNazanin" w:eastAsia="IRNazanin"/>
          <w:color w:val="111111"/>
          <w:sz w:val="28"/>
          <w:sz w:val="28"/>
          <w:szCs w:val="28"/>
          <w:rtl w:val="true"/>
          <w:lang w:bidi="fa-IR"/>
        </w:rPr>
        <w:t xml:space="preserve">إلی یوم القیامة ثم شبک أصابعه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بعضها إلی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دخلت العمرة فی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 إلی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علی علیه السلام من الیمن علی رسول الله صلی الله علیه وآله وهو بمکة فدخل علی</w:t>
      </w:r>
    </w:p>
    <w:p>
      <w:pPr>
        <w:pStyle w:val="BookText"/>
        <w:rPr/>
      </w:pPr>
      <w:r>
        <w:rPr>
          <w:rFonts w:ascii="IRNazanin" w:hAnsi="IRNazanin" w:eastAsia="IRNazanin"/>
          <w:color w:val="111111"/>
          <w:sz w:val="28"/>
          <w:sz w:val="28"/>
          <w:szCs w:val="28"/>
          <w:rtl w:val="true"/>
          <w:lang w:bidi="fa-IR"/>
        </w:rPr>
        <w:t xml:space="preserve">فاطمة علیها السلام وهی قد أحلت فوجد 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طیبة ووجد علیها ثیابا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مصبوغة</w:t>
      </w:r>
    </w:p>
    <w:p>
      <w:pPr>
        <w:pStyle w:val="BookText"/>
        <w:rPr/>
      </w:pPr>
      <w:r>
        <w:rPr>
          <w:rFonts w:ascii="IRNazanin" w:hAnsi="IRNazanin" w:eastAsia="IRNazanin"/>
          <w:color w:val="111111"/>
          <w:sz w:val="28"/>
          <w:sz w:val="28"/>
          <w:szCs w:val="28"/>
          <w:rtl w:val="true"/>
          <w:lang w:bidi="fa-IR"/>
        </w:rPr>
        <w:t>فقال ما هذا یا فاطمة فقالت امرنا بهذا رسول الله صلی الله علیه وآله فخرج علی علیه السلام إلی</w:t>
      </w:r>
    </w:p>
    <w:p>
      <w:pPr>
        <w:pStyle w:val="BookText"/>
        <w:rPr/>
      </w:pPr>
      <w:r>
        <w:rPr>
          <w:rFonts w:ascii="IRNazanin" w:hAnsi="IRNazanin" w:eastAsia="IRNazanin"/>
          <w:color w:val="111111"/>
          <w:sz w:val="28"/>
          <w:sz w:val="28"/>
          <w:szCs w:val="28"/>
          <w:rtl w:val="true"/>
          <w:lang w:bidi="fa-IR"/>
        </w:rPr>
        <w:t xml:space="preserve">رسول الله صلی الله علیه وآله مستفتیا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w:t>
      </w:r>
    </w:p>
    <w:p>
      <w:pPr>
        <w:pStyle w:val="BookText"/>
        <w:rPr/>
      </w:pPr>
      <w:r>
        <w:rPr>
          <w:rFonts w:ascii="IRNazanin" w:hAnsi="IRNazanin" w:eastAsia="IRNazanin"/>
          <w:color w:val="111111"/>
          <w:sz w:val="28"/>
          <w:sz w:val="28"/>
          <w:szCs w:val="28"/>
          <w:rtl w:val="true"/>
          <w:lang w:bidi="fa-IR"/>
        </w:rPr>
        <w:t>صلی الله علیه وآله انی رأیت فاطمة قد أحلت وعلیها ثیاب مصبوغة فقال رسول الله صلی الله علیه وآله انا أمرت</w:t>
      </w:r>
    </w:p>
    <w:p>
      <w:pPr>
        <w:pStyle w:val="BookText"/>
        <w:rPr/>
      </w:pPr>
      <w:r>
        <w:rPr>
          <w:rFonts w:ascii="IRNazanin" w:hAnsi="IRNazanin" w:eastAsia="IRNazanin"/>
          <w:color w:val="111111"/>
          <w:sz w:val="28"/>
          <w:sz w:val="28"/>
          <w:szCs w:val="28"/>
          <w:rtl w:val="true"/>
          <w:lang w:bidi="fa-IR"/>
        </w:rPr>
        <w:t xml:space="preserve">الناس بذلک فأنت </w:t>
      </w:r>
      <w:r>
        <w:rPr>
          <w:rStyle w:val="FootnoteAnchor"/>
          <w:rtl w:val="true"/>
        </w:rPr>
        <w:footnoteReference w:id="674"/>
      </w:r>
      <w:r>
        <w:rPr>
          <w:rFonts w:ascii="IRNazanin" w:hAnsi="IRNazanin" w:eastAsia="IRNazanin"/>
          <w:color w:val="111111"/>
          <w:sz w:val="28"/>
          <w:sz w:val="28"/>
          <w:szCs w:val="28"/>
          <w:rtl w:val="true"/>
          <w:lang w:bidi="fa-IR"/>
        </w:rPr>
        <w:t>یا علی بما أهللت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اهلال </w:t>
      </w:r>
      <w:r>
        <w:rPr>
          <w:rStyle w:val="FootnoteAnchor"/>
          <w:rtl w:val="true"/>
        </w:rPr>
        <w:footnoteReference w:id="675"/>
      </w:r>
      <w:r>
        <w:rPr>
          <w:rFonts w:ascii="IRNazanin" w:hAnsi="IRNazanin" w:eastAsia="IRNazanin"/>
          <w:color w:val="111111"/>
          <w:sz w:val="28"/>
          <w:sz w:val="28"/>
          <w:szCs w:val="28"/>
          <w:rtl w:val="true"/>
          <w:lang w:bidi="fa-IR"/>
        </w:rPr>
        <w:t>کاهلال النبی صلی الله علیه وآله فقال له رسول الله</w:t>
      </w:r>
    </w:p>
    <w:p>
      <w:pPr>
        <w:pStyle w:val="BookText"/>
        <w:rPr/>
      </w:pPr>
      <w:r>
        <w:rPr>
          <w:rFonts w:ascii="IRNazanin" w:hAnsi="IRNazanin" w:eastAsia="IRNazanin"/>
          <w:color w:val="111111"/>
          <w:sz w:val="28"/>
          <w:sz w:val="28"/>
          <w:szCs w:val="28"/>
          <w:rtl w:val="true"/>
          <w:lang w:bidi="fa-IR"/>
        </w:rPr>
        <w:t xml:space="preserve">صلی الله علیه وآله قر </w:t>
      </w:r>
      <w:r>
        <w:rPr>
          <w:rStyle w:val="FootnoteAnchor"/>
          <w:rtl w:val="true"/>
        </w:rPr>
        <w:footnoteReference w:id="676"/>
      </w:r>
      <w:r>
        <w:rPr>
          <w:rFonts w:ascii="IRNazanin" w:hAnsi="IRNazanin" w:eastAsia="IRNazanin"/>
          <w:color w:val="111111"/>
          <w:sz w:val="28"/>
          <w:sz w:val="28"/>
          <w:szCs w:val="28"/>
          <w:rtl w:val="true"/>
          <w:lang w:bidi="fa-IR"/>
        </w:rPr>
        <w:t>علی احرامک مثلی وأنت شریکی فی هدیی قال ونزل رسول الله صلی الله علیه وآله</w:t>
      </w:r>
    </w:p>
    <w:p>
      <w:pPr>
        <w:pStyle w:val="BookText"/>
        <w:rPr/>
      </w:pPr>
      <w:r>
        <w:rPr>
          <w:rFonts w:ascii="IRNazanin" w:hAnsi="IRNazanin" w:eastAsia="IRNazanin"/>
          <w:color w:val="111111"/>
          <w:sz w:val="28"/>
          <w:sz w:val="28"/>
          <w:szCs w:val="28"/>
          <w:rtl w:val="true"/>
          <w:lang w:bidi="fa-IR"/>
        </w:rPr>
        <w:t>بمکة بالبطحاء هو وأصحابه ولم ینزل الدور فلما کان یوم الترویة عند زوال الشمس</w:t>
      </w:r>
    </w:p>
    <w:p>
      <w:pPr>
        <w:pStyle w:val="BookText"/>
        <w:rPr/>
      </w:pPr>
      <w:r>
        <w:rPr>
          <w:rFonts w:ascii="IRNazanin" w:hAnsi="IRNazanin" w:eastAsia="IRNazanin"/>
          <w:color w:val="111111"/>
          <w:sz w:val="28"/>
          <w:sz w:val="28"/>
          <w:szCs w:val="28"/>
          <w:rtl w:val="true"/>
          <w:lang w:bidi="fa-IR"/>
        </w:rPr>
        <w:t>امر الناس ان یغتسلوا ویهلوا بالحج وهو قول الله عز وجل الذی أنزله علی نبیه صلی الله علیه وآله</w:t>
      </w:r>
    </w:p>
    <w:p>
      <w:pPr>
        <w:pStyle w:val="BookText"/>
        <w:rPr/>
      </w:pPr>
      <w:r>
        <w:rPr>
          <w:rFonts w:ascii="IRNazanin" w:hAnsi="IRNazanin" w:eastAsia="IRNazanin"/>
          <w:color w:val="111111"/>
          <w:sz w:val="28"/>
          <w:sz w:val="28"/>
          <w:szCs w:val="28"/>
          <w:rtl w:val="true"/>
          <w:lang w:bidi="fa-IR"/>
        </w:rPr>
        <w:t xml:space="preserve">فاتبعوا </w:t>
      </w:r>
      <w:r>
        <w:rPr>
          <w:rStyle w:val="FootnoteAnchor"/>
          <w:rtl w:val="true"/>
        </w:rPr>
        <w:footnoteReference w:id="677"/>
      </w:r>
      <w:r>
        <w:rPr>
          <w:rFonts w:ascii="IRNazanin" w:hAnsi="IRNazanin" w:eastAsia="IRNazanin"/>
          <w:color w:val="111111"/>
          <w:sz w:val="28"/>
          <w:sz w:val="28"/>
          <w:szCs w:val="28"/>
          <w:rtl w:val="true"/>
          <w:lang w:bidi="fa-IR"/>
        </w:rPr>
        <w:t xml:space="preserve">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النبی صلی الله علیه وآله وأصحابه مهلین بالحج حتی أتوا منی فصلی الظهر والعصر</w:t>
      </w:r>
    </w:p>
    <w:p>
      <w:pPr>
        <w:pStyle w:val="BookText"/>
        <w:rPr/>
      </w:pPr>
      <w:r>
        <w:rPr>
          <w:rFonts w:ascii="IRNazanin" w:hAnsi="IRNazanin" w:eastAsia="IRNazanin"/>
          <w:color w:val="111111"/>
          <w:sz w:val="28"/>
          <w:sz w:val="28"/>
          <w:szCs w:val="28"/>
          <w:rtl w:val="true"/>
          <w:lang w:bidi="fa-IR"/>
        </w:rPr>
        <w:t>والمغرب والعشاء الآخرة والفجر ثم غدا والناس معه وکانت قریش تفیض من المزدلفة وهی جمع ویمنعون الناس ان یفیضوا منها فاقبل رسول الله صلی الله علیه</w:t>
      </w:r>
    </w:p>
    <w:p>
      <w:pPr>
        <w:pStyle w:val="BookText"/>
        <w:rPr/>
      </w:pPr>
      <w:r>
        <w:rPr>
          <w:rFonts w:ascii="IRNazanin" w:hAnsi="IRNazanin" w:eastAsia="IRNazanin"/>
          <w:color w:val="111111"/>
          <w:sz w:val="28"/>
          <w:sz w:val="28"/>
          <w:szCs w:val="28"/>
          <w:rtl w:val="true"/>
          <w:lang w:bidi="fa-IR"/>
        </w:rPr>
        <w:t>وآله وقریش ترجوا ان تکون إفاضته من حیث کانوا یفیضون فانزل الله عز وجل</w:t>
      </w:r>
    </w:p>
    <w:p>
      <w:pPr>
        <w:pStyle w:val="BookText"/>
        <w:rPr/>
      </w:pPr>
      <w:r>
        <w:rPr>
          <w:rFonts w:ascii="IRNazanin" w:hAnsi="IRNazanin" w:eastAsia="IRNazanin"/>
          <w:color w:val="111111"/>
          <w:sz w:val="28"/>
          <w:sz w:val="28"/>
          <w:szCs w:val="28"/>
          <w:rtl w:val="true"/>
          <w:lang w:bidi="fa-IR"/>
        </w:rPr>
        <w:t xml:space="preserve">علیه </w:t>
      </w:r>
      <w:r>
        <w:rPr>
          <w:rStyle w:val="FootnoteAnchor"/>
          <w:rtl w:val="true"/>
        </w:rPr>
        <w:footnoteReference w:id="678"/>
      </w:r>
      <w:r>
        <w:rPr>
          <w:rFonts w:ascii="IRNazanin" w:hAnsi="IRNazanin" w:eastAsia="IRNazanin"/>
          <w:color w:val="111111"/>
          <w:sz w:val="28"/>
          <w:sz w:val="28"/>
          <w:szCs w:val="28"/>
          <w:rtl w:val="true"/>
          <w:lang w:bidi="fa-IR"/>
        </w:rPr>
        <w:t>أفیضوا من حیث أفاض الناس واستغفروا الله یعنی إبراهیم وإسماعیل</w:t>
      </w:r>
    </w:p>
    <w:p>
      <w:pPr>
        <w:pStyle w:val="BookText"/>
        <w:rPr/>
      </w:pPr>
      <w:r>
        <w:rPr>
          <w:rFonts w:ascii="IRNazanin" w:hAnsi="IRNazanin" w:eastAsia="IRNazanin"/>
          <w:color w:val="111111"/>
          <w:sz w:val="28"/>
          <w:sz w:val="28"/>
          <w:szCs w:val="28"/>
          <w:rtl w:val="true"/>
          <w:lang w:bidi="fa-IR"/>
        </w:rPr>
        <w:t>واسحق علیهما السلام فی إفاضتهم منها ومن کان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رأت قریش ان قبة رسول الله صلی الله علیه وآله قد مضت کأنه دخل فی أنفسهم</w:t>
      </w:r>
    </w:p>
    <w:p>
      <w:pPr>
        <w:pStyle w:val="BookText"/>
        <w:rPr/>
      </w:pPr>
      <w:r>
        <w:rPr>
          <w:rFonts w:ascii="IRNazanin" w:hAnsi="IRNazanin" w:eastAsia="IRNazanin"/>
          <w:color w:val="111111"/>
          <w:sz w:val="28"/>
          <w:sz w:val="28"/>
          <w:szCs w:val="28"/>
          <w:rtl w:val="true"/>
          <w:lang w:bidi="fa-IR"/>
        </w:rPr>
        <w:t>شئ للذی کانوا یرجون من الإفاضة من مکانهم حتی انتهی إلی نمرة وهی بطن</w:t>
      </w:r>
    </w:p>
    <w:p>
      <w:pPr>
        <w:pStyle w:val="BookText"/>
        <w:rPr/>
      </w:pPr>
      <w:r>
        <w:rPr>
          <w:rFonts w:ascii="IRNazanin" w:hAnsi="IRNazanin" w:eastAsia="IRNazanin"/>
          <w:color w:val="111111"/>
          <w:sz w:val="28"/>
          <w:sz w:val="28"/>
          <w:szCs w:val="28"/>
          <w:rtl w:val="true"/>
          <w:lang w:bidi="fa-IR"/>
        </w:rPr>
        <w:t>عرنة بحیال الأراک فضربت قبته وضرب الناس أخبیتهم عندها فلما زالت الشمس</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رسول الله صلی الله علیه وآله ومعه قریش </w:t>
      </w:r>
      <w:r>
        <w:rPr>
          <w:rStyle w:val="FootnoteAnchor"/>
          <w:rtl w:val="true"/>
        </w:rPr>
        <w:footnoteReference w:id="679"/>
      </w:r>
      <w:r>
        <w:rPr>
          <w:rFonts w:ascii="IRNazanin" w:hAnsi="IRNazanin" w:eastAsia="IRNazanin"/>
          <w:color w:val="111111"/>
          <w:sz w:val="28"/>
          <w:sz w:val="28"/>
          <w:szCs w:val="28"/>
          <w:rtl w:val="true"/>
          <w:lang w:bidi="fa-IR"/>
        </w:rPr>
        <w:t>وقد اغتسل وقطع التلبیة حتی</w:t>
      </w:r>
    </w:p>
    <w:p>
      <w:pPr>
        <w:pStyle w:val="BookText"/>
        <w:rPr/>
      </w:pPr>
      <w:r>
        <w:rPr>
          <w:rFonts w:ascii="IRNazanin" w:hAnsi="IRNazanin" w:eastAsia="IRNazanin"/>
          <w:color w:val="111111"/>
          <w:sz w:val="28"/>
          <w:sz w:val="28"/>
          <w:szCs w:val="28"/>
          <w:rtl w:val="true"/>
          <w:lang w:bidi="fa-IR"/>
        </w:rPr>
        <w:t xml:space="preserve">وقف بالمسجد فوعظ الناس وأمرهم ونهاهم ثم صلی الظهر والعصر باذان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وإقامتین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إلی الموقف فوقف به فجعل الناس یبتدرون أخفاف ناقته یقفون</w:t>
      </w:r>
    </w:p>
    <w:p>
      <w:pPr>
        <w:pStyle w:val="BookText"/>
        <w:rPr/>
      </w:pPr>
      <w:r>
        <w:rPr>
          <w:rFonts w:ascii="IRNazanin" w:hAnsi="IRNazanin" w:eastAsia="IRNazanin"/>
          <w:color w:val="111111"/>
          <w:sz w:val="28"/>
          <w:sz w:val="28"/>
          <w:szCs w:val="28"/>
          <w:rtl w:val="true"/>
          <w:lang w:bidi="fa-IR"/>
        </w:rPr>
        <w:t xml:space="preserve">إلی جانبها </w:t>
      </w:r>
      <w:r>
        <w:rPr>
          <w:rStyle w:val="FootnoteAnchor"/>
          <w:rtl w:val="true"/>
        </w:rPr>
        <w:footnoteReference w:id="680"/>
      </w:r>
      <w:r>
        <w:rPr>
          <w:rFonts w:ascii="IRNazanin" w:hAnsi="IRNazanin" w:eastAsia="IRNazanin"/>
          <w:color w:val="111111"/>
          <w:sz w:val="28"/>
          <w:sz w:val="28"/>
          <w:szCs w:val="28"/>
          <w:rtl w:val="true"/>
          <w:lang w:bidi="fa-IR"/>
        </w:rPr>
        <w:t xml:space="preserve">فنحاها ففعلوا مثل ذلک فقال ایها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موضع</w:t>
      </w:r>
    </w:p>
    <w:p>
      <w:pPr>
        <w:pStyle w:val="BookText"/>
        <w:rPr/>
      </w:pPr>
      <w:r>
        <w:rPr>
          <w:rFonts w:ascii="IRNazanin" w:hAnsi="IRNazanin" w:eastAsia="IRNazanin"/>
          <w:color w:val="111111"/>
          <w:sz w:val="28"/>
          <w:sz w:val="28"/>
          <w:szCs w:val="28"/>
          <w:rtl w:val="true"/>
          <w:lang w:bidi="fa-IR"/>
        </w:rPr>
        <w:t xml:space="preserve">أخفاف ناقتی بالموقف </w:t>
      </w:r>
      <w:r>
        <w:rPr>
          <w:rStyle w:val="FootnoteAnchor"/>
          <w:rtl w:val="true"/>
        </w:rPr>
        <w:footnoteReference w:id="681"/>
      </w:r>
      <w:r>
        <w:rPr>
          <w:rFonts w:ascii="IRNazanin" w:hAnsi="IRNazanin" w:eastAsia="IRNazanin"/>
          <w:color w:val="111111"/>
          <w:sz w:val="28"/>
          <w:sz w:val="28"/>
          <w:szCs w:val="28"/>
          <w:rtl w:val="true"/>
          <w:lang w:bidi="fa-IR"/>
        </w:rPr>
        <w:t xml:space="preserve">ولکن هذا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وأومی بیده إلی الموقف</w:t>
      </w:r>
    </w:p>
    <w:p>
      <w:pPr>
        <w:pStyle w:val="BookText"/>
        <w:rPr/>
      </w:pPr>
      <w:r>
        <w:rPr>
          <w:rFonts w:ascii="IRNazanin" w:hAnsi="IRNazanin" w:eastAsia="IRNazanin"/>
          <w:color w:val="111111"/>
          <w:sz w:val="28"/>
          <w:sz w:val="28"/>
          <w:szCs w:val="28"/>
          <w:rtl w:val="true"/>
          <w:lang w:bidi="fa-IR"/>
        </w:rPr>
        <w:t xml:space="preserve">فتفرق الناس وفعل وفعل مثل ذلک بالمزدلفة </w:t>
      </w:r>
      <w:r>
        <w:rPr>
          <w:rStyle w:val="FootnoteAnchor"/>
          <w:rtl w:val="true"/>
        </w:rPr>
        <w:footnoteReference w:id="682"/>
      </w:r>
      <w:r>
        <w:rPr>
          <w:rFonts w:ascii="IRNazanin" w:hAnsi="IRNazanin" w:eastAsia="IRNazanin"/>
          <w:color w:val="111111"/>
          <w:sz w:val="28"/>
          <w:sz w:val="28"/>
          <w:szCs w:val="28"/>
          <w:rtl w:val="true"/>
          <w:lang w:bidi="fa-IR"/>
        </w:rPr>
        <w:t xml:space="preserve">فوقف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وقع القرص قرص</w:t>
      </w:r>
    </w:p>
    <w:p>
      <w:pPr>
        <w:pStyle w:val="BookText"/>
        <w:rPr/>
      </w:pPr>
      <w:r>
        <w:rPr>
          <w:rFonts w:ascii="Amiri" w:hAnsi="Amiri" w:eastAsia="Amiri" w:cs="Amiri"/>
          <w:color w:val="111111"/>
          <w:sz w:val="28"/>
          <w:sz w:val="28"/>
          <w:szCs w:val="28"/>
          <w:rtl w:val="true"/>
          <w:lang w:bidi="ar-SA"/>
        </w:rPr>
        <w:t xml:space="preserve">الشمس ثم أفاض وأمر الناس بالدعة </w:t>
      </w:r>
      <w:r>
        <w:rPr>
          <w:rStyle w:val="FootnoteAnchor"/>
          <w:rtl w:val="true"/>
        </w:rPr>
        <w:footnoteReference w:id="683"/>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إلی المزدلفة</w:t>
      </w:r>
    </w:p>
    <w:p>
      <w:pPr>
        <w:pStyle w:val="BookText"/>
        <w:rPr/>
      </w:pPr>
      <w:r>
        <w:rPr>
          <w:rFonts w:ascii="IRNazanin" w:hAnsi="IRNazanin" w:eastAsia="IRNazanin"/>
          <w:color w:val="111111"/>
          <w:sz w:val="28"/>
          <w:sz w:val="28"/>
          <w:szCs w:val="28"/>
          <w:rtl w:val="true"/>
          <w:lang w:bidi="fa-IR"/>
        </w:rPr>
        <w:t xml:space="preserve">وهو </w:t>
      </w:r>
      <w:r>
        <w:rPr>
          <w:rStyle w:val="FootnoteAnchor"/>
          <w:rtl w:val="true"/>
        </w:rPr>
        <w:footnoteReference w:id="684"/>
      </w:r>
      <w:r>
        <w:rPr>
          <w:rFonts w:ascii="IRNazanin" w:hAnsi="IRNazanin" w:eastAsia="IRNazanin"/>
          <w:color w:val="111111"/>
          <w:sz w:val="28"/>
          <w:sz w:val="28"/>
          <w:szCs w:val="28"/>
          <w:rtl w:val="true"/>
          <w:lang w:bidi="fa-IR"/>
        </w:rPr>
        <w:t>المشعر الحرام فصلی المغرب والعشاء الآخرة باذان واحد وإقامتین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أقام حتی صلی فیها الفجر وعجل ضعفاء بنی هاشم بلیل </w:t>
      </w:r>
      <w:r>
        <w:rPr>
          <w:rStyle w:val="FootnoteAnchor"/>
          <w:rtl w:val="true"/>
        </w:rPr>
        <w:footnoteReference w:id="685"/>
      </w:r>
      <w:r>
        <w:rPr>
          <w:rFonts w:ascii="IRNazanin" w:hAnsi="IRNazanin" w:eastAsia="IRNazanin"/>
          <w:color w:val="111111"/>
          <w:sz w:val="28"/>
          <w:sz w:val="28"/>
          <w:szCs w:val="28"/>
          <w:rtl w:val="true"/>
          <w:lang w:bidi="fa-IR"/>
        </w:rPr>
        <w:t>وأمرهم أن لا</w:t>
      </w:r>
    </w:p>
    <w:p>
      <w:pPr>
        <w:pStyle w:val="BookText"/>
        <w:rPr/>
      </w:pPr>
      <w:r>
        <w:rPr>
          <w:rFonts w:ascii="IRNazanin" w:hAnsi="IRNazanin" w:eastAsia="IRNazanin"/>
          <w:color w:val="111111"/>
          <w:sz w:val="28"/>
          <w:sz w:val="28"/>
          <w:szCs w:val="28"/>
          <w:rtl w:val="true"/>
          <w:lang w:bidi="fa-IR"/>
        </w:rPr>
        <w:t>یرموا الجمرة جمرة العقبة حتی تطلع الشمس فلما أضاء له النهار أفاض حتی</w:t>
      </w:r>
    </w:p>
    <w:p>
      <w:pPr>
        <w:pStyle w:val="BookText"/>
        <w:rPr/>
      </w:pPr>
      <w:r>
        <w:rPr>
          <w:rFonts w:ascii="IRNazanin" w:hAnsi="IRNazanin" w:eastAsia="IRNazanin"/>
          <w:color w:val="111111"/>
          <w:sz w:val="28"/>
          <w:sz w:val="28"/>
          <w:szCs w:val="28"/>
          <w:rtl w:val="true"/>
          <w:lang w:bidi="fa-IR"/>
        </w:rPr>
        <w:t>انتهی إلی منی فرمی جمرة العقبة وکان الهدی الذی جاء به رسول الله علیه</w:t>
      </w:r>
    </w:p>
    <w:p>
      <w:pPr>
        <w:pStyle w:val="BookText"/>
        <w:rPr/>
      </w:pPr>
      <w:r>
        <w:rPr>
          <w:rFonts w:ascii="Amiri" w:hAnsi="Amiri" w:eastAsia="Amiri" w:cs="Amiri"/>
          <w:color w:val="111111"/>
          <w:sz w:val="28"/>
          <w:sz w:val="28"/>
          <w:szCs w:val="28"/>
          <w:rtl w:val="true"/>
          <w:lang w:bidi="ar-SA"/>
        </w:rPr>
        <w:t xml:space="preserve">وآله أربعة </w:t>
      </w:r>
      <w:r>
        <w:rPr>
          <w:rStyle w:val="FootnoteAnchor"/>
          <w:rtl w:val="true"/>
        </w:rPr>
        <w:footnoteReference w:id="686"/>
      </w:r>
      <w:r>
        <w:rPr>
          <w:rFonts w:ascii="IRNazanin" w:hAnsi="IRNazanin" w:eastAsia="IRNazanin"/>
          <w:color w:val="111111"/>
          <w:sz w:val="28"/>
          <w:sz w:val="28"/>
          <w:szCs w:val="28"/>
          <w:rtl w:val="true"/>
          <w:lang w:bidi="fa-IR"/>
        </w:rPr>
        <w:t xml:space="preserve">وستین أو ستة </w:t>
      </w:r>
      <w:r>
        <w:rPr>
          <w:rStyle w:val="FootnoteAnchor"/>
          <w:rtl w:val="true"/>
        </w:rPr>
        <w:footnoteReference w:id="687"/>
      </w:r>
      <w:r>
        <w:rPr>
          <w:rFonts w:ascii="IRNazanin" w:hAnsi="IRNazanin" w:eastAsia="IRNazanin"/>
          <w:color w:val="111111"/>
          <w:sz w:val="28"/>
          <w:sz w:val="28"/>
          <w:szCs w:val="28"/>
          <w:rtl w:val="true"/>
          <w:lang w:bidi="fa-IR"/>
        </w:rPr>
        <w:t xml:space="preserve">وستین وجاء علی علیه لسلام بأربعة </w:t>
      </w:r>
      <w:r>
        <w:rPr>
          <w:rStyle w:val="FootnoteAnchor"/>
          <w:rtl w:val="true"/>
        </w:rPr>
        <w:footnoteReference w:id="688"/>
      </w:r>
      <w:r>
        <w:rPr>
          <w:rFonts w:ascii="IRNazanin" w:hAnsi="IRNazanin" w:eastAsia="IRNazanin"/>
          <w:color w:val="111111"/>
          <w:sz w:val="28"/>
          <w:sz w:val="28"/>
          <w:szCs w:val="28"/>
          <w:rtl w:val="true"/>
          <w:lang w:bidi="fa-IR"/>
        </w:rPr>
        <w:t>وثلاثین</w:t>
      </w:r>
    </w:p>
    <w:p>
      <w:pPr>
        <w:pStyle w:val="BookText"/>
        <w:rPr/>
      </w:pPr>
      <w:r>
        <w:rPr>
          <w:rFonts w:ascii="Amiri" w:hAnsi="Amiri" w:eastAsia="Amiri" w:cs="Amiri"/>
          <w:color w:val="111111"/>
          <w:sz w:val="28"/>
          <w:sz w:val="28"/>
          <w:szCs w:val="28"/>
          <w:rtl w:val="true"/>
          <w:lang w:bidi="ar-SA"/>
        </w:rPr>
        <w:t xml:space="preserve">أو ستة </w:t>
      </w:r>
      <w:r>
        <w:rPr>
          <w:rStyle w:val="FootnoteAnchor"/>
          <w:rtl w:val="true"/>
        </w:rPr>
        <w:footnoteReference w:id="689"/>
      </w:r>
      <w:r>
        <w:rPr>
          <w:rFonts w:ascii="IRNazanin" w:hAnsi="IRNazanin" w:eastAsia="IRNazanin"/>
          <w:color w:val="111111"/>
          <w:sz w:val="28"/>
          <w:sz w:val="28"/>
          <w:szCs w:val="28"/>
          <w:rtl w:val="true"/>
          <w:lang w:bidi="fa-IR"/>
        </w:rPr>
        <w:t>وثلثین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فنحر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وستین </w:t>
      </w:r>
      <w:r>
        <w:rPr>
          <w:rStyle w:val="FootnoteAnchor"/>
          <w:rtl w:val="true"/>
        </w:rPr>
        <w:footnoteReference w:id="690"/>
      </w:r>
      <w:r>
        <w:rPr>
          <w:rFonts w:ascii="IRNazanin" w:hAnsi="IRNazanin" w:eastAsia="IRNazanin"/>
          <w:color w:val="111111"/>
          <w:sz w:val="28"/>
          <w:sz w:val="28"/>
          <w:szCs w:val="28"/>
          <w:rtl w:val="true"/>
          <w:lang w:bidi="fa-IR"/>
        </w:rPr>
        <w:t xml:space="preserve">ونحر علی علیه السلام أربعة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وثلثین بدنة وأمر رسول الله صلی الله علیه وآله أن یؤخذ من کل بدنه منها جذوة من لحم ثم تطرح فی برمة</w:t>
      </w:r>
    </w:p>
    <w:p>
      <w:pPr>
        <w:pStyle w:val="BookText"/>
        <w:rPr/>
      </w:pPr>
      <w:r>
        <w:rPr>
          <w:rFonts w:ascii="IRNazanin" w:hAnsi="IRNazanin" w:eastAsia="IRNazanin"/>
          <w:color w:val="111111"/>
          <w:sz w:val="28"/>
          <w:sz w:val="28"/>
          <w:szCs w:val="28"/>
          <w:rtl w:val="true"/>
          <w:lang w:bidi="fa-IR"/>
        </w:rPr>
        <w:t xml:space="preserve">ثم تطبخ فأکل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علیه السلام وحسیا من مرقها ولم یعطیا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الجزارین جلودها ولا جلالها ولا قلائدها وتصدق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وحلق وزار البیت ورجع إلی</w:t>
      </w:r>
    </w:p>
    <w:p>
      <w:pPr>
        <w:pStyle w:val="BookText"/>
        <w:rPr/>
      </w:pPr>
      <w:r>
        <w:rPr>
          <w:rFonts w:ascii="IRNazanin" w:hAnsi="IRNazanin" w:eastAsia="IRNazanin"/>
          <w:color w:val="111111"/>
          <w:sz w:val="28"/>
          <w:sz w:val="28"/>
          <w:szCs w:val="28"/>
          <w:rtl w:val="true"/>
          <w:lang w:bidi="fa-IR"/>
        </w:rPr>
        <w:t xml:space="preserve">منی وأقام </w:t>
      </w:r>
      <w:r>
        <w:rPr>
          <w:rStyle w:val="FootnoteAnchor"/>
          <w:rtl w:val="true"/>
        </w:rPr>
        <w:footnoteReference w:id="693"/>
      </w:r>
      <w:r>
        <w:rPr>
          <w:rFonts w:ascii="IRNazanin" w:hAnsi="IRNazanin" w:eastAsia="IRNazanin"/>
          <w:color w:val="111111"/>
          <w:sz w:val="28"/>
          <w:sz w:val="28"/>
          <w:szCs w:val="28"/>
          <w:rtl w:val="true"/>
          <w:lang w:bidi="fa-IR"/>
        </w:rPr>
        <w:t>بها حتی کان الیوم الثالث من آخر أیام التشریق</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رمی الجمار ونفر حتی انتهی إلی الأبطح فقالت له عایشة یا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نسائک بحجة وعمرة معا وارجع بحجة فأقام صلی الله علیه وآله بالأبطح وبعث</w:t>
      </w:r>
    </w:p>
    <w:p>
      <w:pPr>
        <w:pStyle w:val="BookText"/>
        <w:rPr/>
      </w:pPr>
      <w:r>
        <w:rPr>
          <w:rFonts w:ascii="IRNazanin" w:hAnsi="IRNazanin" w:eastAsia="IRNazanin"/>
          <w:color w:val="111111"/>
          <w:sz w:val="28"/>
          <w:sz w:val="28"/>
          <w:szCs w:val="28"/>
          <w:rtl w:val="true"/>
          <w:lang w:bidi="fa-IR"/>
        </w:rPr>
        <w:t xml:space="preserve">معها عبد الرحمن ابن أبی بکر إلی التنعیم فأهلت بعمرة ثم جاءت وطافت </w:t>
      </w:r>
      <w:r>
        <w:rPr>
          <w:rStyle w:val="FootnoteAnchor"/>
          <w:rtl w:val="true"/>
        </w:rPr>
        <w:footnoteReference w:id="694"/>
      </w:r>
      <w:r>
        <w:rPr>
          <w:rFonts w:ascii="IRNazanin" w:hAnsi="IRNazanin" w:eastAsia="IRNazanin"/>
          <w:color w:val="111111"/>
          <w:sz w:val="28"/>
          <w:sz w:val="28"/>
          <w:szCs w:val="28"/>
          <w:rtl w:val="true"/>
          <w:lang w:bidi="fa-IR"/>
        </w:rPr>
        <w:t>بالبیت</w:t>
      </w:r>
    </w:p>
    <w:p>
      <w:pPr>
        <w:pStyle w:val="BookText"/>
        <w:rPr/>
      </w:pPr>
      <w:r>
        <w:rPr>
          <w:rFonts w:ascii="IRNazanin" w:hAnsi="IRNazanin" w:eastAsia="IRNazanin"/>
          <w:color w:val="111111"/>
          <w:sz w:val="28"/>
          <w:sz w:val="28"/>
          <w:szCs w:val="28"/>
          <w:rtl w:val="true"/>
          <w:lang w:bidi="fa-IR"/>
        </w:rPr>
        <w:t xml:space="preserve">وصلت رکعتین عند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بین الصفا والمروة ثم اتت النبی صلی الله علیه وآله</w:t>
      </w:r>
    </w:p>
    <w:p>
      <w:pPr>
        <w:pStyle w:val="BookText"/>
        <w:rPr/>
      </w:pPr>
      <w:r>
        <w:rPr>
          <w:rFonts w:ascii="IRNazanin" w:hAnsi="IRNazanin" w:eastAsia="IRNazanin"/>
          <w:color w:val="111111"/>
          <w:sz w:val="28"/>
          <w:sz w:val="28"/>
          <w:szCs w:val="28"/>
          <w:rtl w:val="true"/>
          <w:lang w:bidi="fa-IR"/>
        </w:rPr>
        <w:t xml:space="preserve">فارتحل من یومه ولم یدخل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یطف بالبیت ودخل من أعلی مکة</w:t>
      </w:r>
    </w:p>
    <w:p>
      <w:pPr>
        <w:pStyle w:val="BookText"/>
        <w:rPr/>
      </w:pPr>
      <w:r>
        <w:rPr>
          <w:rFonts w:ascii="IRNazanin" w:hAnsi="IRNazanin" w:eastAsia="IRNazanin"/>
          <w:color w:val="111111"/>
          <w:sz w:val="28"/>
          <w:sz w:val="28"/>
          <w:szCs w:val="28"/>
          <w:rtl w:val="true"/>
          <w:lang w:bidi="fa-IR"/>
        </w:rPr>
        <w:t>من عقبة المدنیین وخرج من أسفل مکة من ذی طوی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معاویة بن عمار ان رسول الله صلی الله علیه وآله أقام</w:t>
      </w:r>
    </w:p>
    <w:p>
      <w:pPr>
        <w:pStyle w:val="BookText"/>
        <w:rPr/>
      </w:pPr>
      <w:r>
        <w:rPr>
          <w:rFonts w:ascii="IRNazanin" w:hAnsi="IRNazanin" w:eastAsia="IRNazanin"/>
          <w:color w:val="111111"/>
          <w:sz w:val="28"/>
          <w:sz w:val="28"/>
          <w:szCs w:val="28"/>
          <w:rtl w:val="true"/>
          <w:lang w:bidi="fa-IR"/>
        </w:rPr>
        <w:t xml:space="preserve">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 وقال دخلت العمرة فی الحج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بن</w:t>
      </w:r>
    </w:p>
    <w:p>
      <w:pPr>
        <w:pStyle w:val="BookText"/>
        <w:rPr/>
      </w:pPr>
      <w:r>
        <w:rPr>
          <w:rFonts w:ascii="IRNazanin" w:hAnsi="IRNazanin" w:eastAsia="IRNazanin"/>
          <w:color w:val="111111"/>
          <w:sz w:val="28"/>
          <w:sz w:val="28"/>
          <w:szCs w:val="28"/>
          <w:rtl w:val="true"/>
          <w:lang w:bidi="fa-IR"/>
        </w:rPr>
        <w:t xml:space="preserve">عمار فی کتابه فإذا أردت أن تنفر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انتهیت إلی الحصبة وهی البطحاء فشئت</w:t>
      </w:r>
    </w:p>
    <w:p>
      <w:pPr>
        <w:pStyle w:val="BookText"/>
        <w:rPr/>
      </w:pPr>
      <w:r>
        <w:rPr>
          <w:rFonts w:ascii="IRNazanin" w:hAnsi="IRNazanin" w:eastAsia="IRNazanin"/>
          <w:color w:val="111111"/>
          <w:sz w:val="28"/>
          <w:sz w:val="28"/>
          <w:szCs w:val="28"/>
          <w:rtl w:val="true"/>
          <w:lang w:bidi="fa-IR"/>
        </w:rPr>
        <w:t xml:space="preserve">ان تنزل بها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أبی کان ینزلها ثم یرتحل فینزل فیدخل</w:t>
      </w:r>
    </w:p>
    <w:p>
      <w:pPr>
        <w:pStyle w:val="BookText"/>
        <w:rPr/>
      </w:pPr>
      <w:r>
        <w:rPr>
          <w:rFonts w:ascii="IRNazanin" w:hAnsi="IRNazanin" w:eastAsia="IRNazanin"/>
          <w:color w:val="111111"/>
          <w:sz w:val="28"/>
          <w:sz w:val="28"/>
          <w:szCs w:val="28"/>
          <w:rtl w:val="true"/>
          <w:lang w:bidi="fa-IR"/>
        </w:rPr>
        <w:t>مکة من غیر أن ینام قال إن رسول الله صلی الله علیه وآله وأهل بیته نزلها حین بعث</w:t>
      </w:r>
    </w:p>
    <w:p>
      <w:pPr>
        <w:pStyle w:val="BookText"/>
        <w:rPr/>
      </w:pPr>
      <w:r>
        <w:rPr>
          <w:rFonts w:ascii="IRNazanin" w:hAnsi="IRNazanin" w:eastAsia="IRNazanin"/>
          <w:color w:val="111111"/>
          <w:sz w:val="28"/>
          <w:sz w:val="28"/>
          <w:szCs w:val="28"/>
          <w:rtl w:val="true"/>
          <w:lang w:bidi="fa-IR"/>
        </w:rPr>
        <w:t>عایشة مع أخیها عبد الرحمن بعد الرحیل إلی التنعیم فاعتمرت لمکان العلة التی اصابتها</w:t>
      </w:r>
    </w:p>
    <w:p>
      <w:pPr>
        <w:pStyle w:val="BookText"/>
        <w:rPr/>
      </w:pPr>
      <w:r>
        <w:rPr>
          <w:rFonts w:ascii="IRNazanin" w:hAnsi="IRNazanin" w:eastAsia="IRNazanin"/>
          <w:color w:val="111111"/>
          <w:sz w:val="28"/>
          <w:sz w:val="28"/>
          <w:szCs w:val="28"/>
          <w:rtl w:val="true"/>
          <w:lang w:bidi="fa-IR"/>
        </w:rPr>
        <w:t xml:space="preserve">لأنها قالت لرسول الله صلی الله علیه وآله ترجع نسائک بحجة وعمرة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وارجع بحجة فأرسل بها</w:t>
      </w:r>
    </w:p>
    <w:p>
      <w:pPr>
        <w:pStyle w:val="BookText"/>
        <w:rPr/>
      </w:pPr>
      <w:r>
        <w:rPr>
          <w:rFonts w:ascii="IRNazanin" w:hAnsi="IRNazanin" w:eastAsia="IRNazanin"/>
          <w:color w:val="111111"/>
          <w:sz w:val="28"/>
          <w:sz w:val="28"/>
          <w:szCs w:val="28"/>
          <w:rtl w:val="true"/>
          <w:lang w:bidi="fa-IR"/>
        </w:rPr>
        <w:t>عند ذلک</w:t>
      </w:r>
    </w:p>
    <w:p>
      <w:pPr>
        <w:pStyle w:val="BookText"/>
        <w:rPr/>
      </w:pPr>
      <w:r>
        <w:rPr>
          <w:rFonts w:ascii="IRNazanin" w:hAnsi="IRNazanin" w:eastAsia="IRNazanin"/>
          <w:color w:val="111111"/>
          <w:sz w:val="28"/>
          <w:sz w:val="28"/>
          <w:szCs w:val="28"/>
          <w:rtl w:val="true"/>
          <w:lang w:bidi="fa-IR"/>
        </w:rPr>
        <w:t>فلما دخلت مکة فطافت بالبیت وصلت عند مقام إبراهیم رکعتین ثم سعت</w:t>
      </w:r>
    </w:p>
    <w:p>
      <w:pPr>
        <w:pStyle w:val="BookText"/>
        <w:rPr/>
      </w:pPr>
      <w:r>
        <w:rPr>
          <w:rFonts w:ascii="IRNazanin" w:hAnsi="IRNazanin" w:eastAsia="IRNazanin"/>
          <w:color w:val="111111"/>
          <w:sz w:val="28"/>
          <w:sz w:val="28"/>
          <w:szCs w:val="28"/>
          <w:rtl w:val="true"/>
          <w:lang w:bidi="fa-IR"/>
        </w:rPr>
        <w:t>بین الصفا والمروة ثم اتت النبی صلی الله علیه وآله فارتحل من یومه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ونزلت المتعة علی النبی صلی الله علیه وآله عند المروة بعد فراغه من</w:t>
      </w:r>
    </w:p>
    <w:p>
      <w:pPr>
        <w:pStyle w:val="BookText"/>
        <w:rPr/>
      </w:pPr>
      <w:r>
        <w:rPr>
          <w:rFonts w:ascii="IRNazanin" w:hAnsi="IRNazanin" w:eastAsia="IRNazanin"/>
          <w:color w:val="111111"/>
          <w:sz w:val="28"/>
          <w:sz w:val="28"/>
          <w:szCs w:val="28"/>
          <w:rtl w:val="true"/>
          <w:lang w:bidi="fa-IR"/>
        </w:rPr>
        <w:t>السعی فقال ایها الناس هذا جبرئیل وأشار بیده إلی خلفه یأمرنی ان آمر من لم یسق</w:t>
      </w:r>
    </w:p>
    <w:p>
      <w:pPr>
        <w:pStyle w:val="BookText"/>
        <w:rPr/>
      </w:pPr>
      <w:r>
        <w:rPr>
          <w:rFonts w:ascii="IRNazanin" w:hAnsi="IRNazanin" w:eastAsia="IRNazanin"/>
          <w:color w:val="111111"/>
          <w:sz w:val="28"/>
          <w:sz w:val="28"/>
          <w:szCs w:val="28"/>
          <w:rtl w:val="true"/>
          <w:lang w:bidi="fa-IR"/>
        </w:rPr>
        <w:t xml:space="preserve">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یحل ولو استقبلت من امری ما استدبرت لفعلت کما امرتکم ولکنی سقت</w:t>
      </w:r>
    </w:p>
    <w:p>
      <w:pPr>
        <w:pStyle w:val="BookText"/>
        <w:rPr/>
      </w:pPr>
      <w:r>
        <w:rPr>
          <w:rFonts w:ascii="IRNazanin" w:hAnsi="IRNazanin" w:eastAsia="IRNazanin"/>
          <w:color w:val="111111"/>
          <w:sz w:val="28"/>
          <w:sz w:val="28"/>
          <w:szCs w:val="28"/>
          <w:rtl w:val="true"/>
          <w:lang w:bidi="fa-IR"/>
        </w:rPr>
        <w:t>الهدی ولیس لسائق الهدی ان یحل حتی یبلغ الهدی محله فقام الیه سراقة بن مالک</w:t>
      </w:r>
    </w:p>
    <w:p>
      <w:pPr>
        <w:pStyle w:val="BookText"/>
        <w:rPr/>
      </w:pPr>
      <w:r>
        <w:rPr>
          <w:rFonts w:ascii="IRNazanin" w:hAnsi="IRNazanin" w:eastAsia="IRNazanin"/>
          <w:color w:val="111111"/>
          <w:sz w:val="28"/>
          <w:sz w:val="28"/>
          <w:szCs w:val="28"/>
          <w:rtl w:val="true"/>
          <w:lang w:bidi="fa-IR"/>
        </w:rPr>
        <w:t xml:space="preserve">بن جشعم </w:t>
      </w:r>
      <w:r>
        <w:rPr>
          <w:rStyle w:val="FootnoteAnchor"/>
          <w:rtl w:val="true"/>
        </w:rPr>
        <w:footnoteReference w:id="695"/>
      </w:r>
      <w:r>
        <w:rPr>
          <w:rFonts w:ascii="IRNazanin" w:hAnsi="IRNazanin" w:eastAsia="IRNazanin"/>
          <w:color w:val="111111"/>
          <w:sz w:val="28"/>
          <w:sz w:val="28"/>
          <w:szCs w:val="28"/>
          <w:rtl w:val="true"/>
          <w:lang w:bidi="fa-IR"/>
        </w:rPr>
        <w:t xml:space="preserve">الکنانی فقال یا رسول الله علمنا </w:t>
      </w:r>
      <w:r>
        <w:rPr>
          <w:rStyle w:val="FootnoteAnchor"/>
          <w:rtl w:val="true"/>
        </w:rPr>
        <w:footnoteReference w:id="696"/>
      </w:r>
      <w:r>
        <w:rPr>
          <w:rFonts w:ascii="IRNazanin" w:hAnsi="IRNazanin" w:eastAsia="IRNazanin"/>
          <w:color w:val="111111"/>
          <w:sz w:val="28"/>
          <w:sz w:val="28"/>
          <w:szCs w:val="28"/>
          <w:rtl w:val="true"/>
          <w:lang w:bidi="fa-IR"/>
        </w:rPr>
        <w:t xml:space="preserve">دیننا فکأننا </w:t>
      </w:r>
      <w:r>
        <w:rPr>
          <w:rStyle w:val="FootnoteAnchor"/>
          <w:rtl w:val="true"/>
        </w:rPr>
        <w:footnoteReference w:id="697"/>
      </w:r>
      <w:r>
        <w:rPr>
          <w:rFonts w:ascii="IRNazanin" w:hAnsi="IRNazanin" w:eastAsia="IRNazanin"/>
          <w:color w:val="111111"/>
          <w:sz w:val="28"/>
          <w:sz w:val="28"/>
          <w:szCs w:val="28"/>
          <w:rtl w:val="true"/>
          <w:lang w:bidi="fa-IR"/>
        </w:rPr>
        <w:t>خلقنا الیوم</w:t>
      </w:r>
    </w:p>
    <w:p>
      <w:pPr>
        <w:pStyle w:val="BookText"/>
        <w:rPr/>
      </w:pPr>
      <w:r>
        <w:rPr>
          <w:rFonts w:ascii="IRNazanin" w:hAnsi="IRNazanin" w:eastAsia="IRNazanin"/>
          <w:color w:val="111111"/>
          <w:sz w:val="28"/>
          <w:sz w:val="28"/>
          <w:szCs w:val="28"/>
          <w:rtl w:val="true"/>
          <w:lang w:bidi="fa-IR"/>
        </w:rPr>
        <w:t xml:space="preserve">أرأیت هذا الذی امرتنا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لعامنا هذا أو للأبد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وآله لابل لابد الأبد وان رجلا قام فقال یا رسول الله نخرج</w:t>
      </w:r>
    </w:p>
    <w:p>
      <w:pPr>
        <w:pStyle w:val="BookText"/>
        <w:rPr/>
      </w:pPr>
      <w:r>
        <w:rPr>
          <w:rFonts w:ascii="IRNazanin" w:hAnsi="IRNazanin" w:eastAsia="IRNazanin"/>
          <w:color w:val="111111"/>
          <w:sz w:val="28"/>
          <w:sz w:val="28"/>
          <w:szCs w:val="28"/>
          <w:rtl w:val="true"/>
          <w:lang w:bidi="fa-IR"/>
        </w:rPr>
        <w:t xml:space="preserve">حاجا </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ورؤوسنا تقطر فقال إنک لن تؤمن بهذا </w:t>
      </w:r>
      <w:r>
        <w:rPr>
          <w:rStyle w:val="FootnoteAnchor"/>
          <w:rtl w:val="true"/>
        </w:rPr>
        <w:footnoteReference w:id="699"/>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علیه السلام بالیمن</w:t>
      </w:r>
    </w:p>
    <w:p>
      <w:pPr>
        <w:pStyle w:val="BookText"/>
        <w:rPr/>
      </w:pPr>
      <w:r>
        <w:rPr>
          <w:rFonts w:ascii="IRNazanin" w:hAnsi="IRNazanin" w:eastAsia="IRNazanin"/>
          <w:color w:val="111111"/>
          <w:sz w:val="28"/>
          <w:sz w:val="28"/>
          <w:szCs w:val="28"/>
          <w:rtl w:val="true"/>
          <w:lang w:bidi="fa-IR"/>
        </w:rPr>
        <w:t xml:space="preserve">فلما رجع وجد فاطمة علیها السلام قد أحلت فجاء النبی صلی الله علیه وآله مستفتیا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وحرشا </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فاطمة علیها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أمرت الناس بذلک فبم أهللت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فقال اهلالا</w:t>
      </w:r>
    </w:p>
    <w:p>
      <w:pPr>
        <w:pStyle w:val="BookText"/>
        <w:rPr/>
      </w:pPr>
      <w:r>
        <w:rPr>
          <w:rFonts w:ascii="IRNazanin" w:hAnsi="IRNazanin" w:eastAsia="IRNazanin"/>
          <w:color w:val="111111"/>
          <w:sz w:val="28"/>
          <w:sz w:val="28"/>
          <w:szCs w:val="28"/>
          <w:rtl w:val="true"/>
          <w:lang w:bidi="fa-IR"/>
        </w:rPr>
        <w:t>کاهلال النبی صلی الله علیه وآله وسلم</w:t>
      </w:r>
    </w:p>
    <w:p>
      <w:pPr>
        <w:pStyle w:val="BookText"/>
        <w:rPr/>
      </w:pPr>
      <w:r>
        <w:rPr>
          <w:rFonts w:ascii="IRNazanin" w:hAnsi="IRNazanin" w:eastAsia="IRNazanin"/>
          <w:color w:val="111111"/>
          <w:sz w:val="28"/>
          <w:sz w:val="28"/>
          <w:szCs w:val="28"/>
          <w:rtl w:val="true"/>
          <w:lang w:bidi="fa-IR"/>
        </w:rPr>
        <w:t>فقال له النبی صلی الله علیه وآله یا علی کن احرامک مثلی فأنت شریکی فی هدیی وکان</w:t>
      </w:r>
    </w:p>
    <w:p>
      <w:pPr>
        <w:pStyle w:val="BookText"/>
        <w:rPr/>
      </w:pPr>
      <w:r>
        <w:rPr>
          <w:rFonts w:ascii="IRNazanin" w:hAnsi="IRNazanin" w:eastAsia="IRNazanin"/>
          <w:color w:val="111111"/>
          <w:sz w:val="28"/>
          <w:sz w:val="28"/>
          <w:szCs w:val="28"/>
          <w:rtl w:val="true"/>
          <w:lang w:bidi="fa-IR"/>
        </w:rPr>
        <w:t xml:space="preserve">النبی صلی الله علیه وآله ساق معه مئة بدنة فجعل لعلی علیه السلام منها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وثلثین ولنفسه ستا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وستین ونحرها کلها بیده ثم اخذ من کل بدنة جذوة وطبخها فی قدر واکلا منها</w:t>
      </w:r>
    </w:p>
    <w:p>
      <w:pPr>
        <w:pStyle w:val="BookText"/>
        <w:rPr/>
      </w:pPr>
      <w:r>
        <w:rPr>
          <w:rFonts w:ascii="IRNazanin" w:hAnsi="IRNazanin" w:eastAsia="IRNazanin"/>
          <w:color w:val="111111"/>
          <w:sz w:val="28"/>
          <w:sz w:val="28"/>
          <w:szCs w:val="28"/>
          <w:rtl w:val="true"/>
          <w:lang w:bidi="fa-IR"/>
        </w:rPr>
        <w:t xml:space="preserve">وتحسیا من المرق فقال قد أکلنا الآن منها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یعطیا الجزارین جلودها ولا</w:t>
      </w:r>
    </w:p>
    <w:p>
      <w:pPr>
        <w:pStyle w:val="BookText"/>
        <w:rPr/>
      </w:pPr>
      <w:r>
        <w:rPr>
          <w:rFonts w:ascii="IRNazanin" w:hAnsi="IRNazanin" w:eastAsia="IRNazanin"/>
          <w:color w:val="111111"/>
          <w:sz w:val="28"/>
          <w:sz w:val="28"/>
          <w:szCs w:val="28"/>
          <w:rtl w:val="true"/>
          <w:lang w:bidi="fa-IR"/>
        </w:rPr>
        <w:t>جلالها ولا قلایدها ولکن تصدقا بها وکان علی علیه السلام یفتخر علی الصحابة و</w:t>
      </w:r>
    </w:p>
    <w:p>
      <w:pPr>
        <w:pStyle w:val="BookText"/>
        <w:rPr/>
      </w:pPr>
      <w:r>
        <w:rPr>
          <w:rFonts w:ascii="IRNazanin" w:hAnsi="IRNazanin" w:eastAsia="IRNazanin"/>
          <w:color w:val="111111"/>
          <w:sz w:val="28"/>
          <w:sz w:val="28"/>
          <w:szCs w:val="28"/>
          <w:rtl w:val="true"/>
          <w:lang w:bidi="fa-IR"/>
        </w:rPr>
        <w:t>یقول من فیکم مثلی وانا شریک رسول الله صلی الله علیه وآله فی هدیه من فیکم مثلی وانا الذی</w:t>
      </w:r>
    </w:p>
    <w:p>
      <w:pPr>
        <w:pStyle w:val="BookText"/>
        <w:rPr/>
      </w:pPr>
      <w:r>
        <w:rPr>
          <w:rFonts w:ascii="IRNazanin" w:hAnsi="IRNazanin" w:eastAsia="IRNazanin"/>
          <w:color w:val="111111"/>
          <w:sz w:val="28"/>
          <w:sz w:val="28"/>
          <w:szCs w:val="28"/>
          <w:rtl w:val="true"/>
          <w:lang w:bidi="fa-IR"/>
        </w:rPr>
        <w:t>ذبح رسول الله صلی الله علیه وآله هدیی 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یحیی عن أحمد بن محمد</w:t>
      </w:r>
    </w:p>
    <w:p>
      <w:pPr>
        <w:pStyle w:val="BookText"/>
        <w:rPr/>
      </w:pP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حماد الحلبی عن أبی عبد الله علیه السلام قال إن رسول الله</w:t>
      </w:r>
    </w:p>
    <w:p>
      <w:pPr>
        <w:pStyle w:val="BookText"/>
        <w:rPr/>
      </w:pPr>
      <w:r>
        <w:rPr>
          <w:rFonts w:ascii="IRNazanin" w:hAnsi="IRNazanin" w:eastAsia="IRNazanin"/>
          <w:color w:val="111111"/>
          <w:sz w:val="28"/>
          <w:sz w:val="28"/>
          <w:szCs w:val="28"/>
          <w:rtl w:val="true"/>
          <w:lang w:bidi="fa-IR"/>
        </w:rPr>
        <w:t>صلی الله علیه وآله حین حج حجة الاسلام خرج فی أربع بقین من ذی القعدة حتی أتی الشجرة</w:t>
      </w:r>
    </w:p>
    <w:p>
      <w:pPr>
        <w:pStyle w:val="BookText"/>
        <w:rPr/>
      </w:pPr>
      <w:r>
        <w:rPr>
          <w:rFonts w:ascii="IRNazanin" w:hAnsi="IRNazanin" w:eastAsia="IRNazanin"/>
          <w:color w:val="111111"/>
          <w:sz w:val="28"/>
          <w:sz w:val="28"/>
          <w:szCs w:val="28"/>
          <w:rtl w:val="true"/>
          <w:lang w:bidi="fa-IR"/>
        </w:rPr>
        <w:t>فصلی بها ثم قاد راحلته حتی أتی البیداء فاحرم منها وأهل بالحج وساق مئة بدنة</w:t>
      </w:r>
    </w:p>
    <w:p>
      <w:pPr>
        <w:pStyle w:val="BookText"/>
        <w:rPr/>
      </w:pPr>
      <w:r>
        <w:rPr>
          <w:rFonts w:ascii="IRNazanin" w:hAnsi="IRNazanin" w:eastAsia="IRNazanin"/>
          <w:color w:val="111111"/>
          <w:sz w:val="28"/>
          <w:sz w:val="28"/>
          <w:szCs w:val="28"/>
          <w:rtl w:val="true"/>
          <w:lang w:bidi="fa-IR"/>
        </w:rPr>
        <w:t>وأحرم الناس کلهم بالحج لا ینوون عمرة ولا یدرون ما المتعة حتی إذا قدم رسول</w:t>
      </w:r>
    </w:p>
    <w:p>
      <w:pPr>
        <w:pStyle w:val="BookText"/>
        <w:rPr/>
      </w:pPr>
      <w:r>
        <w:rPr>
          <w:rFonts w:ascii="IRNazanin" w:hAnsi="IRNazanin" w:eastAsia="IRNazanin"/>
          <w:color w:val="111111"/>
          <w:sz w:val="28"/>
          <w:sz w:val="28"/>
          <w:szCs w:val="28"/>
          <w:rtl w:val="true"/>
          <w:lang w:bidi="fa-IR"/>
        </w:rPr>
        <w:t>الله صلی الله علیه وآله مکة طاف بالبیت وطاف الناس معه ثم صلی رکعتین عند المقام واستلم</w:t>
      </w:r>
    </w:p>
    <w:p>
      <w:pPr>
        <w:pStyle w:val="BookText"/>
        <w:rPr/>
      </w:pPr>
      <w:r>
        <w:rPr>
          <w:rFonts w:ascii="IRNazanin" w:hAnsi="IRNazanin" w:eastAsia="IRNazanin"/>
          <w:color w:val="111111"/>
          <w:sz w:val="28"/>
          <w:sz w:val="28"/>
          <w:szCs w:val="28"/>
          <w:rtl w:val="true"/>
          <w:lang w:bidi="fa-IR"/>
        </w:rPr>
        <w:t xml:space="preserve">الحجر ثم قال ابدأ </w:t>
      </w:r>
      <w:r>
        <w:rPr>
          <w:rStyle w:val="FootnoteAnchor"/>
          <w:rtl w:val="true"/>
        </w:rPr>
        <w:footnoteReference w:id="701"/>
      </w:r>
      <w:r>
        <w:rPr>
          <w:rFonts w:ascii="IRNazanin" w:hAnsi="IRNazanin" w:eastAsia="IRNazanin"/>
          <w:color w:val="111111"/>
          <w:sz w:val="28"/>
          <w:sz w:val="28"/>
          <w:szCs w:val="28"/>
          <w:rtl w:val="true"/>
          <w:lang w:bidi="fa-IR"/>
        </w:rPr>
        <w:t>بما بدأ لله عز وجل به فاتی الصفا فبدأ بها ثم طاف بین الصفا</w:t>
      </w:r>
    </w:p>
    <w:p>
      <w:pPr>
        <w:pStyle w:val="BookText"/>
        <w:rPr/>
      </w:pPr>
      <w:r>
        <w:rPr>
          <w:rFonts w:ascii="Amiri" w:hAnsi="Amiri" w:eastAsia="Amiri" w:cs="Amiri"/>
          <w:color w:val="111111"/>
          <w:sz w:val="28"/>
          <w:sz w:val="28"/>
          <w:szCs w:val="28"/>
          <w:rtl w:val="true"/>
          <w:lang w:bidi="ar-SA"/>
        </w:rPr>
        <w:t xml:space="preserve">والمروة سبعا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قضی طوافه عند المروة قام خطیبا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فامرهم ان یحلوا ویجعلوها عمرة وهو</w:t>
      </w:r>
    </w:p>
    <w:p>
      <w:pPr>
        <w:pStyle w:val="BookText"/>
        <w:rPr/>
      </w:pPr>
      <w:r>
        <w:rPr>
          <w:rFonts w:ascii="IRNazanin" w:hAnsi="IRNazanin" w:eastAsia="IRNazanin"/>
          <w:color w:val="111111"/>
          <w:sz w:val="28"/>
          <w:sz w:val="28"/>
          <w:szCs w:val="28"/>
          <w:rtl w:val="true"/>
          <w:lang w:bidi="fa-IR"/>
        </w:rPr>
        <w:t>شئ امر الله عز وجل به فأحل الناس وقال رسول الله صلی الله علیه وآله لو کنت استقبلت من امری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استدبرت لفعلت کما امرتکم ولم یکن یستطیع ان یحل من أجل الهدی الذی</w:t>
      </w:r>
    </w:p>
    <w:p>
      <w:pPr>
        <w:pStyle w:val="BookText"/>
        <w:rPr/>
      </w:pPr>
      <w:r>
        <w:rPr>
          <w:rFonts w:ascii="IRNazanin" w:hAnsi="IRNazanin" w:eastAsia="IRNazanin"/>
          <w:color w:val="111111"/>
          <w:sz w:val="28"/>
          <w:sz w:val="28"/>
          <w:szCs w:val="28"/>
          <w:rtl w:val="true"/>
          <w:lang w:bidi="fa-IR"/>
        </w:rPr>
        <w:t>کان معه ان الله عز وجل یقول ولا تحلقوا رؤسکم حتی یبلغ الهدی محله فقال سراقة</w:t>
      </w:r>
    </w:p>
    <w:p>
      <w:pPr>
        <w:pStyle w:val="BookText"/>
        <w:rPr/>
      </w:pPr>
      <w:r>
        <w:rPr>
          <w:rFonts w:ascii="IRNazanin" w:hAnsi="IRNazanin" w:eastAsia="IRNazanin"/>
          <w:color w:val="111111"/>
          <w:sz w:val="28"/>
          <w:sz w:val="28"/>
          <w:szCs w:val="28"/>
          <w:rtl w:val="true"/>
          <w:lang w:bidi="fa-IR"/>
        </w:rPr>
        <w:t>بن مالک بن جعشم الکنانی یا رسول الله علمنا کانا خلقنا الیوم أرأیت هذا الذی</w:t>
      </w:r>
    </w:p>
    <w:p>
      <w:pPr>
        <w:pStyle w:val="BookText"/>
        <w:rPr/>
      </w:pPr>
      <w:r>
        <w:rPr>
          <w:rFonts w:ascii="IRNazanin" w:hAnsi="IRNazanin" w:eastAsia="IRNazanin"/>
          <w:color w:val="111111"/>
          <w:sz w:val="28"/>
          <w:sz w:val="28"/>
          <w:szCs w:val="28"/>
          <w:rtl w:val="true"/>
          <w:lang w:bidi="fa-IR"/>
        </w:rPr>
        <w:t xml:space="preserve">امرتنا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لعامنا هذا أو </w:t>
      </w:r>
      <w:r>
        <w:rPr>
          <w:rStyle w:val="FootnoteAnchor"/>
          <w:rtl w:val="true"/>
        </w:rPr>
        <w:footnoteReference w:id="703"/>
      </w:r>
      <w:r>
        <w:rPr>
          <w:rFonts w:ascii="IRNazanin" w:hAnsi="IRNazanin" w:eastAsia="IRNazanin"/>
          <w:color w:val="111111"/>
          <w:sz w:val="28"/>
          <w:sz w:val="28"/>
          <w:szCs w:val="28"/>
          <w:rtl w:val="true"/>
          <w:lang w:bidi="fa-IR"/>
        </w:rPr>
        <w:t xml:space="preserve">لکل عام فقال رسول الله صلی الله علیه وآله لابل للأبد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 رجلا قام فقال یا رسول الله نخرج حجاجا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ورؤوسنا تقطر فقال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انک لن تؤمن بهذا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واقبل علی علیه السلام من الیمن حتی وافی الحج فوجد</w:t>
      </w:r>
    </w:p>
    <w:p>
      <w:pPr>
        <w:pStyle w:val="BookText"/>
        <w:rPr/>
      </w:pPr>
      <w:r>
        <w:rPr>
          <w:rFonts w:ascii="IRNazanin" w:hAnsi="IRNazanin" w:eastAsia="IRNazanin"/>
          <w:color w:val="111111"/>
          <w:sz w:val="28"/>
          <w:sz w:val="28"/>
          <w:szCs w:val="28"/>
          <w:rtl w:val="true"/>
          <w:lang w:bidi="fa-IR"/>
        </w:rPr>
        <w:t>فاطمة علیها السلام قد أحلت ووجد ریح الطیب فانطلق إلی رسول الله صلی الله علیه</w:t>
      </w:r>
    </w:p>
    <w:p>
      <w:pPr>
        <w:pStyle w:val="BookText"/>
        <w:rPr/>
      </w:pPr>
      <w:r>
        <w:rPr>
          <w:rFonts w:ascii="IRNazanin" w:hAnsi="IRNazanin" w:eastAsia="IRNazanin"/>
          <w:color w:val="111111"/>
          <w:sz w:val="28"/>
          <w:sz w:val="28"/>
          <w:szCs w:val="28"/>
          <w:rtl w:val="true"/>
          <w:lang w:bidi="fa-IR"/>
        </w:rPr>
        <w:t xml:space="preserve">وآله مستفتیا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یا علی بأی شئ أهللت فقال أهللت بما اهل به النبی صلی الله علیه وآله فقال</w:t>
      </w:r>
    </w:p>
    <w:p>
      <w:pPr>
        <w:pStyle w:val="BookText"/>
        <w:rPr/>
      </w:pPr>
      <w:r>
        <w:rPr>
          <w:rFonts w:ascii="IRNazanin" w:hAnsi="IRNazanin" w:eastAsia="IRNazanin"/>
          <w:color w:val="111111"/>
          <w:sz w:val="28"/>
          <w:sz w:val="28"/>
          <w:szCs w:val="28"/>
          <w:rtl w:val="true"/>
          <w:lang w:bidi="fa-IR"/>
        </w:rPr>
        <w:t xml:space="preserve">لا تحل أنت فأشرکه فی الهدی وجعل 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وثلاثین ونحر رسول الله صلی الله علیه وآله ثلاثا </w:t>
      </w:r>
      <w:r>
        <w:rPr>
          <w:rStyle w:val="FootnoteAnchor"/>
          <w:rtl w:val="true"/>
        </w:rPr>
        <w:footnoteReference w:id="705"/>
      </w:r>
      <w:r>
        <w:rPr>
          <w:rFonts w:ascii="IRNazanin" w:hAnsi="IRNazanin" w:eastAsia="IRNazanin"/>
          <w:color w:val="111111"/>
          <w:sz w:val="28"/>
          <w:sz w:val="28"/>
          <w:szCs w:val="28"/>
          <w:rtl w:val="true"/>
          <w:lang w:bidi="fa-IR"/>
        </w:rPr>
        <w:t>وستین</w:t>
      </w:r>
    </w:p>
    <w:p>
      <w:pPr>
        <w:pStyle w:val="BookText"/>
        <w:rPr/>
      </w:pPr>
      <w:r>
        <w:rPr>
          <w:rFonts w:ascii="IRNazanin" w:hAnsi="IRNazanin" w:eastAsia="IRNazanin"/>
          <w:color w:val="111111"/>
          <w:sz w:val="28"/>
          <w:sz w:val="28"/>
          <w:szCs w:val="28"/>
          <w:rtl w:val="true"/>
          <w:lang w:bidi="fa-IR"/>
        </w:rPr>
        <w:t xml:space="preserve">فنحرها بیده ثم اخذ من کل بدنة بضعة فجعلها فی قدر واحدة </w:t>
      </w:r>
      <w:r>
        <w:rPr>
          <w:rStyle w:val="FootnoteAnchor"/>
          <w:rtl w:val="true"/>
        </w:rPr>
        <w:footnoteReference w:id="706"/>
      </w:r>
      <w:r>
        <w:rPr>
          <w:rFonts w:ascii="IRNazanin" w:hAnsi="IRNazanin" w:eastAsia="IRNazanin"/>
          <w:color w:val="111111"/>
          <w:sz w:val="28"/>
          <w:sz w:val="28"/>
          <w:szCs w:val="28"/>
          <w:rtl w:val="true"/>
          <w:lang w:bidi="fa-IR"/>
        </w:rPr>
        <w:t>ثم امر به فطبخ</w:t>
      </w:r>
    </w:p>
    <w:p>
      <w:pPr>
        <w:pStyle w:val="BookText"/>
        <w:rPr/>
      </w:pPr>
      <w:r>
        <w:rPr>
          <w:rFonts w:ascii="IRNazanin" w:hAnsi="IRNazanin" w:eastAsia="IRNazanin"/>
          <w:color w:val="111111"/>
          <w:sz w:val="28"/>
          <w:sz w:val="28"/>
          <w:szCs w:val="28"/>
          <w:rtl w:val="true"/>
          <w:lang w:bidi="fa-IR"/>
        </w:rPr>
        <w:t xml:space="preserve">فأکل منه وحسا من المرق وقال قد أکلنا منها الآن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والمتعة خیر من القارن</w:t>
      </w:r>
    </w:p>
    <w:p>
      <w:pPr>
        <w:pStyle w:val="BookText"/>
        <w:rPr/>
      </w:pPr>
      <w:r>
        <w:rPr>
          <w:rFonts w:ascii="IRNazanin" w:hAnsi="IRNazanin" w:eastAsia="IRNazanin"/>
          <w:color w:val="111111"/>
          <w:sz w:val="28"/>
          <w:sz w:val="28"/>
          <w:szCs w:val="28"/>
          <w:rtl w:val="true"/>
          <w:lang w:bidi="fa-IR"/>
        </w:rPr>
        <w:t xml:space="preserve">السائق وخیر من الحاج المفرد قال وسئلته ألیلا أحرم رسول الله صلی الله علیه وآله أم 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 xml:space="preserve">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ایة ساعة قال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 محمد بن عیسی</w:t>
      </w:r>
    </w:p>
    <w:p>
      <w:pPr>
        <w:pStyle w:val="BookText"/>
        <w:rPr/>
      </w:pPr>
      <w:r>
        <w:rPr>
          <w:rFonts w:ascii="IRNazanin" w:hAnsi="IRNazanin" w:eastAsia="IRNazanin"/>
          <w:color w:val="111111"/>
          <w:sz w:val="28"/>
          <w:sz w:val="28"/>
          <w:szCs w:val="28"/>
          <w:rtl w:val="true"/>
          <w:lang w:bidi="fa-IR"/>
        </w:rPr>
        <w:t>عن محمد بن أبی عمیر عن حماد عن الحلبی عن أبی عبد الله علیه السلام قال خرج رسول</w:t>
      </w:r>
    </w:p>
    <w:p>
      <w:pPr>
        <w:pStyle w:val="BookText"/>
        <w:rPr/>
      </w:pPr>
      <w:r>
        <w:rPr>
          <w:rFonts w:ascii="IRNazanin" w:hAnsi="IRNazanin" w:eastAsia="IRNazanin"/>
          <w:color w:val="111111"/>
          <w:sz w:val="28"/>
          <w:sz w:val="28"/>
          <w:szCs w:val="28"/>
          <w:rtl w:val="true"/>
          <w:lang w:bidi="fa-IR"/>
        </w:rPr>
        <w:t xml:space="preserve">الله صلی الله علیه وآله حین حج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انه زاد بعد قوله استلم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 xml:space="preserve">أتی زمزم فشرب منها وقال لولا أن أشق علی أمتی لاستقیت منها ذنوبا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ذنوبین</w:t>
      </w:r>
    </w:p>
    <w:p>
      <w:pPr>
        <w:pStyle w:val="BookText"/>
        <w:rPr/>
      </w:pPr>
      <w:r>
        <w:rPr>
          <w:rFonts w:ascii="IRNazanin" w:hAnsi="IRNazanin" w:eastAsia="IRNazanin"/>
          <w:color w:val="111111"/>
          <w:sz w:val="28"/>
          <w:sz w:val="28"/>
          <w:szCs w:val="28"/>
          <w:rtl w:val="true"/>
          <w:lang w:bidi="fa-IR"/>
        </w:rPr>
        <w:t xml:space="preserve">وزاد بعد قوله فانطلق إلی رسول الله صلی الله علیه وآله مستفتیا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ومحرشا علی فاطمة علیها السلتم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 ر الحدیث إلی قوله وخیر من الحاج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استمتع الرجل</w:t>
      </w:r>
    </w:p>
    <w:p>
      <w:pPr>
        <w:pStyle w:val="BookText"/>
        <w:rPr/>
      </w:pPr>
      <w:r>
        <w:rPr>
          <w:rFonts w:ascii="IRNazanin" w:hAnsi="IRNazanin" w:eastAsia="IRNazanin"/>
          <w:color w:val="111111"/>
          <w:sz w:val="28"/>
          <w:sz w:val="28"/>
          <w:szCs w:val="28"/>
          <w:rtl w:val="true"/>
          <w:lang w:bidi="fa-IR"/>
        </w:rPr>
        <w:t>بالعمرة فقد قضی ما علیه من فریضة المتعة وقال ابن عباس دخلت العمرة فی الحج</w:t>
      </w:r>
    </w:p>
    <w:p>
      <w:pPr>
        <w:pStyle w:val="BookText"/>
        <w:rPr/>
      </w:pP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الحلبی عن أبی عبد الله علیه السلام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خرج رسول الله حین حج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 لابل للأبد الأبد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الحسن الطبرسی فی إعلام الوری قال</w:t>
      </w:r>
    </w:p>
    <w:p>
      <w:pPr>
        <w:pStyle w:val="BookText"/>
        <w:rPr/>
      </w:pPr>
      <w:r>
        <w:rPr>
          <w:rFonts w:ascii="IRNazanin" w:hAnsi="IRNazanin" w:eastAsia="IRNazanin"/>
          <w:color w:val="111111"/>
          <w:sz w:val="28"/>
          <w:sz w:val="28"/>
          <w:szCs w:val="28"/>
          <w:rtl w:val="true"/>
          <w:lang w:bidi="fa-IR"/>
        </w:rPr>
        <w:t xml:space="preserve">خرج رسول الله صلی الله علیه وآله متوجها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الحج فی السنة العاشرة لخمس بقین</w:t>
      </w:r>
    </w:p>
    <w:p>
      <w:pPr>
        <w:pStyle w:val="BookText"/>
        <w:rPr/>
      </w:pPr>
      <w:r>
        <w:rPr>
          <w:rFonts w:ascii="IRNazanin" w:hAnsi="IRNazanin" w:eastAsia="IRNazanin"/>
          <w:color w:val="111111"/>
          <w:sz w:val="28"/>
          <w:sz w:val="28"/>
          <w:szCs w:val="28"/>
          <w:rtl w:val="true"/>
          <w:lang w:bidi="fa-IR"/>
        </w:rPr>
        <w:t>من ذی القعدة واذن فی الناس بالحج فتهیأ الناس للخروج معه وأحرم من ذی الحلیفة</w:t>
      </w:r>
    </w:p>
    <w:p>
      <w:pPr>
        <w:pStyle w:val="BookText"/>
        <w:rPr/>
      </w:pPr>
      <w:r>
        <w:rPr>
          <w:rFonts w:ascii="IRNazanin" w:hAnsi="IRNazanin" w:eastAsia="IRNazanin"/>
          <w:color w:val="111111"/>
          <w:sz w:val="28"/>
          <w:sz w:val="28"/>
          <w:szCs w:val="28"/>
          <w:rtl w:val="true"/>
          <w:lang w:bidi="fa-IR"/>
        </w:rPr>
        <w:t>وأحرم الناس معه وکان قارنا للحج ساق ستا وستین بدنة وحج علی علیه السلام</w:t>
      </w:r>
    </w:p>
    <w:p>
      <w:pPr>
        <w:pStyle w:val="BookText"/>
        <w:rPr/>
      </w:pPr>
      <w:r>
        <w:rPr>
          <w:rFonts w:ascii="IRNazanin" w:hAnsi="IRNazanin" w:eastAsia="IRNazanin"/>
          <w:color w:val="111111"/>
          <w:sz w:val="28"/>
          <w:sz w:val="28"/>
          <w:szCs w:val="28"/>
          <w:rtl w:val="true"/>
          <w:lang w:bidi="fa-IR"/>
        </w:rPr>
        <w:t xml:space="preserve">من الیمن وساق معه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وثلثین بدنة وخرج بمن معه إلی المعسکر الذی اصحبه</w:t>
      </w:r>
    </w:p>
    <w:p>
      <w:pPr>
        <w:pStyle w:val="BookText"/>
        <w:rPr/>
      </w:pPr>
      <w:r>
        <w:rPr>
          <w:rFonts w:ascii="IRNazanin" w:hAnsi="IRNazanin" w:eastAsia="IRNazanin"/>
          <w:color w:val="111111"/>
          <w:sz w:val="28"/>
          <w:sz w:val="28"/>
          <w:szCs w:val="28"/>
          <w:rtl w:val="true"/>
          <w:lang w:bidi="fa-IR"/>
        </w:rPr>
        <w:t>إلی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قارب رسول الله صلی الله علیه وآله مکة من طریق المدینة قاربها علی من</w:t>
      </w:r>
    </w:p>
    <w:p>
      <w:pPr>
        <w:pStyle w:val="BookText"/>
        <w:rPr/>
      </w:pPr>
      <w:r>
        <w:rPr>
          <w:rFonts w:ascii="IRNazanin" w:hAnsi="IRNazanin" w:eastAsia="IRNazanin"/>
          <w:color w:val="111111"/>
          <w:sz w:val="28"/>
          <w:sz w:val="28"/>
          <w:szCs w:val="28"/>
          <w:rtl w:val="true"/>
          <w:lang w:bidi="fa-IR"/>
        </w:rPr>
        <w:t>طریق الیمن فتقدم الجیش إلی رسول الله صلی الله علیه وآله فسر بذلک وقال له بم</w:t>
      </w:r>
    </w:p>
    <w:p>
      <w:pPr>
        <w:pStyle w:val="BookText"/>
        <w:rPr/>
      </w:pPr>
      <w:r>
        <w:rPr>
          <w:rFonts w:ascii="IRNazanin" w:hAnsi="IRNazanin" w:eastAsia="IRNazanin"/>
          <w:color w:val="111111"/>
          <w:sz w:val="28"/>
          <w:sz w:val="28"/>
          <w:szCs w:val="28"/>
          <w:rtl w:val="true"/>
          <w:lang w:bidi="fa-IR"/>
        </w:rPr>
        <w:t>أهللت یا علی فقال له یا رسول الله انک لم تکتب إلی باهلالک فقلت اهلالا کاهلال</w:t>
      </w:r>
    </w:p>
    <w:p>
      <w:pPr>
        <w:pStyle w:val="BookText"/>
        <w:rPr/>
      </w:pPr>
      <w:r>
        <w:rPr>
          <w:rFonts w:ascii="IRNazanin" w:hAnsi="IRNazanin" w:eastAsia="IRNazanin"/>
          <w:color w:val="111111"/>
          <w:sz w:val="28"/>
          <w:sz w:val="28"/>
          <w:szCs w:val="28"/>
          <w:rtl w:val="true"/>
          <w:lang w:bidi="fa-IR"/>
        </w:rPr>
        <w:t>نبیک فقال له رسول الله صلی الله علیه وآله فأنت شریکی فی حجی ومناسکی وهدیی</w:t>
      </w:r>
    </w:p>
    <w:p>
      <w:pPr>
        <w:pStyle w:val="BookText"/>
        <w:rPr/>
      </w:pPr>
      <w:r>
        <w:rPr>
          <w:rFonts w:ascii="IRNazanin" w:hAnsi="IRNazanin" w:eastAsia="IRNazanin"/>
          <w:color w:val="111111"/>
          <w:sz w:val="28"/>
          <w:sz w:val="28"/>
          <w:szCs w:val="28"/>
          <w:rtl w:val="true"/>
          <w:lang w:bidi="fa-IR"/>
        </w:rPr>
        <w:t>فأقم علی احرامک وعد إلی جیشک وعجل بهم إلی حتی نجتمع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وروی عن الصادق علیه السلام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ساق فی</w:t>
      </w:r>
    </w:p>
    <w:p>
      <w:pPr>
        <w:pStyle w:val="BookText"/>
        <w:rPr/>
      </w:pPr>
      <w:r>
        <w:rPr>
          <w:rFonts w:ascii="IRNazanin" w:hAnsi="IRNazanin" w:eastAsia="IRNazanin"/>
          <w:color w:val="111111"/>
          <w:sz w:val="28"/>
          <w:sz w:val="28"/>
          <w:szCs w:val="28"/>
          <w:rtl w:val="true"/>
          <w:lang w:bidi="fa-IR"/>
        </w:rPr>
        <w:t xml:space="preserve">حجته مئة بدنة فنحر نیفا وستین ثم أعطی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فنحر نیفا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وثلاثین فلما قدم النبی صلی</w:t>
      </w:r>
    </w:p>
    <w:p>
      <w:pPr>
        <w:pStyle w:val="BookText"/>
        <w:rPr/>
      </w:pPr>
      <w:r>
        <w:rPr>
          <w:rFonts w:ascii="IRNazanin" w:hAnsi="IRNazanin" w:eastAsia="IRNazanin"/>
          <w:color w:val="111111"/>
          <w:sz w:val="28"/>
          <w:sz w:val="28"/>
          <w:szCs w:val="28"/>
          <w:rtl w:val="true"/>
          <w:lang w:bidi="fa-IR"/>
        </w:rPr>
        <w:t>الله علیه وآله مکة فطاف وسعی نزل علیه جبرئیل وهو علی المروة بهذه الآیة وأتموا</w:t>
      </w:r>
    </w:p>
    <w:p>
      <w:pPr>
        <w:pStyle w:val="BookText"/>
        <w:rPr/>
      </w:pPr>
      <w:r>
        <w:rPr>
          <w:rFonts w:ascii="IRNazanin" w:hAnsi="IRNazanin" w:eastAsia="IRNazanin"/>
          <w:color w:val="111111"/>
          <w:sz w:val="28"/>
          <w:sz w:val="28"/>
          <w:szCs w:val="28"/>
          <w:rtl w:val="true"/>
          <w:lang w:bidi="fa-IR"/>
        </w:rPr>
        <w:t>الحج والعمرة لله فخطب الناس فحمد الله وأثنی علیه وقال دخلت العمرة فی الحج</w:t>
      </w:r>
    </w:p>
    <w:p>
      <w:pPr>
        <w:pStyle w:val="BookText"/>
        <w:rPr/>
      </w:pPr>
      <w:r>
        <w:rPr>
          <w:rFonts w:ascii="IRNazanin" w:hAnsi="IRNazanin" w:eastAsia="IRNazanin"/>
          <w:color w:val="111111"/>
          <w:sz w:val="28"/>
          <w:sz w:val="28"/>
          <w:szCs w:val="28"/>
          <w:rtl w:val="true"/>
          <w:lang w:bidi="fa-IR"/>
        </w:rPr>
        <w:t>هکذا إلی یوم القیامة وشبک أصابعه ثم قال لو استقبلت من امری ما استدبرت ما سقت الهدی ثم امر منادیه فنادی من لم یسق الهدی فلیحل ولیجعلها عمرة ومن ساق منکم</w:t>
      </w:r>
    </w:p>
    <w:p>
      <w:pPr>
        <w:pStyle w:val="BookText"/>
        <w:rPr/>
      </w:pPr>
      <w:r>
        <w:rPr>
          <w:rFonts w:ascii="IRNazanin" w:hAnsi="IRNazanin" w:eastAsia="IRNazanin"/>
          <w:color w:val="111111"/>
          <w:sz w:val="28"/>
          <w:sz w:val="28"/>
          <w:szCs w:val="28"/>
          <w:rtl w:val="true"/>
          <w:lang w:bidi="fa-IR"/>
        </w:rPr>
        <w:t xml:space="preserve">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فلیقم علی احرام فقام رجل من بنی عدی فقال أنخرج إلی منی ورؤوسنا تقطر</w:t>
      </w:r>
    </w:p>
    <w:p>
      <w:pPr>
        <w:pStyle w:val="BookText"/>
        <w:rPr/>
      </w:pPr>
      <w:r>
        <w:rPr>
          <w:rFonts w:ascii="IRNazanin" w:hAnsi="IRNazanin" w:eastAsia="IRNazanin"/>
          <w:color w:val="111111"/>
          <w:sz w:val="28"/>
          <w:sz w:val="28"/>
          <w:szCs w:val="28"/>
          <w:rtl w:val="true"/>
          <w:lang w:bidi="fa-IR"/>
        </w:rPr>
        <w:t>من النساء فقال إنک لن تؤمن بها حتی تموت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فی بصائر الدرجات عن القسم بن</w:t>
      </w:r>
    </w:p>
    <w:p>
      <w:pPr>
        <w:pStyle w:val="BookText"/>
        <w:rPr/>
      </w:pPr>
      <w:r>
        <w:rPr>
          <w:rFonts w:ascii="IRNazanin" w:hAnsi="IRNazanin" w:eastAsia="IRNazanin"/>
          <w:color w:val="111111"/>
          <w:sz w:val="28"/>
          <w:sz w:val="28"/>
          <w:szCs w:val="28"/>
          <w:rtl w:val="true"/>
          <w:lang w:bidi="fa-IR"/>
        </w:rPr>
        <w:t xml:space="preserve">الربیع ومحمد بن الحسین بن أبی الخطاب ومحمد بن سنان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المدائنی عن المفضل بن عمر عن أبی عبد الله علیه السلام فی کتابه الیه ان مما</w:t>
      </w:r>
    </w:p>
    <w:p>
      <w:pPr>
        <w:pStyle w:val="BookText"/>
        <w:rPr/>
      </w:pPr>
      <w:r>
        <w:rPr>
          <w:rFonts w:ascii="IRNazanin" w:hAnsi="IRNazanin" w:eastAsia="IRNazanin"/>
          <w:color w:val="111111"/>
          <w:sz w:val="28"/>
          <w:sz w:val="28"/>
          <w:szCs w:val="28"/>
          <w:rtl w:val="true"/>
          <w:lang w:bidi="fa-IR"/>
        </w:rPr>
        <w:t>أحل الله المتعة من النساء فی کتابه والمتعة من الحج أحلهما ثم لم یحرمهما إلی أن قال</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أردت المتعة فی الحج فاحرم من العقیق واجعلها متعة فمتی ما قدمت مکة طفت</w:t>
      </w:r>
    </w:p>
    <w:p>
      <w:pPr>
        <w:pStyle w:val="BookText"/>
        <w:rPr/>
      </w:pPr>
      <w:r>
        <w:rPr>
          <w:rFonts w:ascii="IRNazanin" w:hAnsi="IRNazanin" w:eastAsia="IRNazanin"/>
          <w:color w:val="111111"/>
          <w:sz w:val="28"/>
          <w:sz w:val="28"/>
          <w:szCs w:val="28"/>
          <w:rtl w:val="true"/>
          <w:lang w:bidi="fa-IR"/>
        </w:rPr>
        <w:t>بالبیت واستلمت الحجر الأسود فتحت به وختمت سبعة أشواط ثم تصلی رکعتین</w:t>
      </w:r>
    </w:p>
    <w:p>
      <w:pPr>
        <w:pStyle w:val="BookText"/>
        <w:rPr/>
      </w:pPr>
      <w:r>
        <w:rPr>
          <w:rFonts w:ascii="IRNazanin" w:hAnsi="IRNazanin" w:eastAsia="IRNazanin"/>
          <w:color w:val="111111"/>
          <w:sz w:val="28"/>
          <w:sz w:val="28"/>
          <w:szCs w:val="28"/>
          <w:rtl w:val="true"/>
          <w:lang w:bidi="fa-IR"/>
        </w:rPr>
        <w:t>عند مقام إبراهیم علیه السلام ثم اخرج من المسجد فاسع بین الصفا والمروة تفتح بالصفا</w:t>
      </w:r>
    </w:p>
    <w:p>
      <w:pPr>
        <w:pStyle w:val="BookText"/>
        <w:rPr/>
      </w:pPr>
      <w:r>
        <w:rPr>
          <w:rFonts w:ascii="IRNazanin" w:hAnsi="IRNazanin" w:eastAsia="IRNazanin"/>
          <w:color w:val="111111"/>
          <w:sz w:val="28"/>
          <w:sz w:val="28"/>
          <w:szCs w:val="28"/>
          <w:rtl w:val="true"/>
          <w:lang w:bidi="fa-IR"/>
        </w:rPr>
        <w:t>وتختم بالمروة فإذا فعلت ذلک قصرت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یوم الترویة صنعت کما صنعت فی العقیق ثم أحرمت بین الرکن</w:t>
      </w:r>
    </w:p>
    <w:p>
      <w:pPr>
        <w:pStyle w:val="BookText"/>
        <w:rPr/>
      </w:pPr>
      <w:r>
        <w:rPr>
          <w:rFonts w:ascii="IRNazanin" w:hAnsi="IRNazanin" w:eastAsia="IRNazanin"/>
          <w:color w:val="111111"/>
          <w:sz w:val="28"/>
          <w:sz w:val="28"/>
          <w:szCs w:val="28"/>
          <w:rtl w:val="true"/>
          <w:lang w:bidi="fa-IR"/>
        </w:rPr>
        <w:t xml:space="preserve">والمقام بالحج فلا تزال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تقف بالمواقف ثم ترمی الجمرات وتذبح</w:t>
      </w:r>
    </w:p>
    <w:p>
      <w:pPr>
        <w:pStyle w:val="BookText"/>
        <w:rPr/>
      </w:pPr>
      <w:r>
        <w:rPr>
          <w:rFonts w:ascii="IRNazanin" w:hAnsi="IRNazanin" w:eastAsia="IRNazanin"/>
          <w:color w:val="111111"/>
          <w:sz w:val="28"/>
          <w:sz w:val="28"/>
          <w:szCs w:val="28"/>
          <w:rtl w:val="true"/>
          <w:lang w:bidi="fa-IR"/>
        </w:rPr>
        <w:t>وتغتسل ثم تزور البیت فإذا أنت فعلت ذلک أحللت وهو قول الله عز وجل فمن تمتع</w:t>
      </w:r>
    </w:p>
    <w:p>
      <w:pPr>
        <w:pStyle w:val="BookText"/>
        <w:rPr/>
      </w:pPr>
      <w:r>
        <w:rPr>
          <w:rFonts w:ascii="IRNazanin" w:hAnsi="IRNazanin" w:eastAsia="IRNazanin"/>
          <w:color w:val="111111"/>
          <w:sz w:val="28"/>
          <w:sz w:val="28"/>
          <w:szCs w:val="28"/>
          <w:rtl w:val="true"/>
          <w:lang w:bidi="fa-IR"/>
        </w:rPr>
        <w:t>بالعمرة إلی الحج فما استیسر من الهدی ای یذبح ذبحا ورواه الصفار فی بصائر</w:t>
      </w:r>
    </w:p>
    <w:p>
      <w:pPr>
        <w:pStyle w:val="BookText"/>
        <w:rPr/>
      </w:pPr>
      <w:r>
        <w:rPr>
          <w:rFonts w:ascii="IRNazanin" w:hAnsi="IRNazanin" w:eastAsia="IRNazanin"/>
          <w:color w:val="111111"/>
          <w:sz w:val="28"/>
          <w:sz w:val="28"/>
          <w:szCs w:val="28"/>
          <w:rtl w:val="true"/>
          <w:lang w:bidi="fa-IR"/>
        </w:rPr>
        <w:t>الدرجات الکبیر عن القسم بن محمد عن محمد بن سنان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w:t>
      </w:r>
    </w:p>
    <w:p>
      <w:pPr>
        <w:pStyle w:val="BookText"/>
        <w:rPr/>
      </w:pPr>
      <w:r>
        <w:rPr>
          <w:rFonts w:ascii="IRNazanin" w:hAnsi="IRNazanin" w:eastAsia="IRNazanin"/>
          <w:color w:val="111111"/>
          <w:sz w:val="28"/>
          <w:sz w:val="28"/>
          <w:szCs w:val="28"/>
          <w:rtl w:val="true"/>
          <w:lang w:bidi="fa-IR"/>
        </w:rPr>
        <w:t>سعید عن النضرین سوید عن عبد الله بن سنان قال قال أبو عبد الله علیه السلام ذکر رسول الله</w:t>
      </w:r>
    </w:p>
    <w:p>
      <w:pPr>
        <w:pStyle w:val="BookText"/>
        <w:rPr/>
      </w:pPr>
      <w:r>
        <w:rPr>
          <w:rFonts w:ascii="IRNazanin" w:hAnsi="IRNazanin" w:eastAsia="IRNazanin"/>
          <w:color w:val="111111"/>
          <w:sz w:val="28"/>
          <w:sz w:val="28"/>
          <w:szCs w:val="28"/>
          <w:rtl w:val="true"/>
          <w:lang w:bidi="fa-IR"/>
        </w:rPr>
        <w:t>صلی الله علیه وآله الحج فکتب إلی من بلغه کتابه ممن دخل فی الاسلام ان رسول الله صلی الله علیه وآله یرید</w:t>
      </w:r>
    </w:p>
    <w:p>
      <w:pPr>
        <w:pStyle w:val="BookText"/>
        <w:rPr/>
      </w:pPr>
      <w:r>
        <w:rPr>
          <w:rFonts w:ascii="IRNazanin" w:hAnsi="IRNazanin" w:eastAsia="IRNazanin"/>
          <w:color w:val="111111"/>
          <w:sz w:val="28"/>
          <w:sz w:val="28"/>
          <w:szCs w:val="28"/>
          <w:rtl w:val="true"/>
          <w:lang w:bidi="fa-IR"/>
        </w:rPr>
        <w:t>الحج یؤذنهم بذلک لیحج من أطاق الحج فاقبل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 الشجرة امر الناس بنتف الإبط وحلق العانة والغسل والتجرد فی</w:t>
      </w:r>
    </w:p>
    <w:p>
      <w:pPr>
        <w:pStyle w:val="BookText"/>
        <w:rPr/>
      </w:pPr>
      <w:r>
        <w:rPr>
          <w:rFonts w:ascii="IRNazanin" w:hAnsi="IRNazanin" w:eastAsia="IRNazanin"/>
          <w:color w:val="111111"/>
          <w:sz w:val="28"/>
          <w:sz w:val="28"/>
          <w:szCs w:val="28"/>
          <w:rtl w:val="true"/>
          <w:lang w:bidi="fa-IR"/>
        </w:rPr>
        <w:t>إزار ورداء أو إزار وعمامة یضعها علی عاتقه لمن لم یکن له رداء وذکر أنه حیث</w:t>
      </w:r>
    </w:p>
    <w:p>
      <w:pPr>
        <w:pStyle w:val="BookText"/>
        <w:rPr/>
      </w:pPr>
      <w:r>
        <w:rPr>
          <w:rFonts w:ascii="IRNazanin" w:hAnsi="IRNazanin" w:eastAsia="IRNazanin"/>
          <w:color w:val="111111"/>
          <w:sz w:val="28"/>
          <w:sz w:val="28"/>
          <w:szCs w:val="28"/>
          <w:rtl w:val="true"/>
          <w:lang w:bidi="fa-IR"/>
        </w:rPr>
        <w:t>لبی قال لبیک اللهم لبیک لبیک لا شریک لک لبیک ان الحمد والنعمة لک والملک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شریک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وآله یکثر من ذی المعارج</w:t>
      </w:r>
    </w:p>
    <w:p>
      <w:pPr>
        <w:pStyle w:val="BookText"/>
        <w:rPr/>
      </w:pPr>
      <w:r>
        <w:rPr>
          <w:rFonts w:ascii="IRNazanin" w:hAnsi="IRNazanin" w:eastAsia="IRNazanin"/>
          <w:color w:val="111111"/>
          <w:sz w:val="28"/>
          <w:sz w:val="28"/>
          <w:szCs w:val="28"/>
          <w:rtl w:val="true"/>
          <w:lang w:bidi="fa-IR"/>
        </w:rPr>
        <w:t xml:space="preserve">وکان یلبی کلما لقی راکبا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علا اکمة أو هبط وادیا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 اللیل وفی ادبار</w:t>
      </w:r>
    </w:p>
    <w:p>
      <w:pPr>
        <w:pStyle w:val="BookText"/>
        <w:rPr/>
      </w:pPr>
      <w:r>
        <w:rPr>
          <w:rFonts w:ascii="IRNazanin" w:hAnsi="IRNazanin" w:eastAsia="IRNazanin"/>
          <w:color w:val="111111"/>
          <w:sz w:val="28"/>
          <w:sz w:val="28"/>
          <w:szCs w:val="28"/>
          <w:rtl w:val="true"/>
          <w:lang w:bidi="fa-IR"/>
        </w:rPr>
        <w:t>الصلوات فلما دخل مکة دخل من أعلاها من العقبة وخرج حین خرج من ذی طوی</w:t>
      </w:r>
    </w:p>
    <w:p>
      <w:pPr>
        <w:pStyle w:val="BookText"/>
        <w:rPr/>
      </w:pPr>
      <w:r>
        <w:rPr>
          <w:rFonts w:ascii="IRNazanin" w:hAnsi="IRNazanin" w:eastAsia="IRNazanin"/>
          <w:color w:val="111111"/>
          <w:sz w:val="28"/>
          <w:sz w:val="28"/>
          <w:szCs w:val="28"/>
          <w:rtl w:val="true"/>
          <w:lang w:bidi="fa-IR"/>
        </w:rPr>
        <w:t>فلما انتهی إلی باب المسجد استقبل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ابن سنان انه باب بنی شیبة فحمد الله وأثنی علیه وصلی علی أبیه إبراهیم</w:t>
      </w:r>
    </w:p>
    <w:p>
      <w:pPr>
        <w:pStyle w:val="BookText"/>
        <w:rPr/>
      </w:pPr>
      <w:r>
        <w:rPr>
          <w:rFonts w:ascii="IRNazanin" w:hAnsi="IRNazanin" w:eastAsia="IRNazanin"/>
          <w:color w:val="111111"/>
          <w:sz w:val="28"/>
          <w:sz w:val="28"/>
          <w:szCs w:val="28"/>
          <w:rtl w:val="true"/>
          <w:lang w:bidi="fa-IR"/>
        </w:rPr>
        <w:t>ثم أتی الحجر فاستلمه فلما طاف بالبیت صلی رکعتین خلف مقام إبراهیم علیه السلام و</w:t>
      </w:r>
    </w:p>
    <w:p>
      <w:pPr>
        <w:pStyle w:val="BookText"/>
        <w:rPr/>
      </w:pPr>
      <w:r>
        <w:rPr>
          <w:rFonts w:ascii="IRNazanin" w:hAnsi="IRNazanin" w:eastAsia="IRNazanin"/>
          <w:color w:val="111111"/>
          <w:sz w:val="28"/>
          <w:sz w:val="28"/>
          <w:szCs w:val="28"/>
          <w:rtl w:val="true"/>
          <w:lang w:bidi="fa-IR"/>
        </w:rPr>
        <w:t xml:space="preserve">دخل زمزم فشرب منها ثم قال اللهم إنی أسئلک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کل داء وسقم فجعل یقول ذلک وهو مستقبل الکعبة ثم قال لأصحابه لیکن آخر عهدکم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بالکعبة استلام الحجر فاستلمه ثم خرج إلی الصفا ثم قال ابدأ بما بدأ الله به ثم صعد</w:t>
      </w:r>
    </w:p>
    <w:p>
      <w:pPr>
        <w:pStyle w:val="BookText"/>
        <w:rPr/>
      </w:pPr>
      <w:r>
        <w:rPr>
          <w:rFonts w:ascii="IRNazanin" w:hAnsi="IRNazanin" w:eastAsia="IRNazanin"/>
          <w:color w:val="111111"/>
          <w:sz w:val="28"/>
          <w:sz w:val="28"/>
          <w:szCs w:val="28"/>
          <w:rtl w:val="true"/>
          <w:lang w:bidi="fa-IR"/>
        </w:rPr>
        <w:t>علی الصفا فقام علیه مقدار ما یقرأ الانسان سورة البقرة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الرضوی علیه السلام قال فإذا أردت الحج</w:t>
      </w:r>
    </w:p>
    <w:p>
      <w:pPr>
        <w:pStyle w:val="BookText"/>
        <w:rPr/>
      </w:pPr>
      <w:r>
        <w:rPr>
          <w:rFonts w:ascii="IRNazanin" w:hAnsi="IRNazanin" w:eastAsia="IRNazanin"/>
          <w:color w:val="111111"/>
          <w:sz w:val="28"/>
          <w:sz w:val="28"/>
          <w:szCs w:val="28"/>
          <w:rtl w:val="true"/>
          <w:lang w:bidi="fa-IR"/>
        </w:rPr>
        <w:t>بالاقران وجب علیک ان تسوق معک من حیث أحرمت الهدی بدنة أو بقرة تقلدها</w:t>
      </w:r>
    </w:p>
    <w:p>
      <w:pPr>
        <w:pStyle w:val="BookText"/>
        <w:rPr/>
      </w:pPr>
      <w:r>
        <w:rPr>
          <w:rFonts w:ascii="IRNazanin" w:hAnsi="IRNazanin" w:eastAsia="IRNazanin"/>
          <w:color w:val="111111"/>
          <w:sz w:val="28"/>
          <w:sz w:val="28"/>
          <w:szCs w:val="28"/>
          <w:rtl w:val="true"/>
          <w:lang w:bidi="fa-IR"/>
        </w:rPr>
        <w:t>وتشعرها من حیث تحرم فان النبی صلی الله علیه وآله أحرم من ذی الحلیفة فاتی ببدنته</w:t>
      </w:r>
    </w:p>
    <w:p>
      <w:pPr>
        <w:pStyle w:val="BookText"/>
        <w:rPr/>
      </w:pPr>
      <w:r>
        <w:rPr>
          <w:rFonts w:ascii="IRNazanin" w:hAnsi="IRNazanin" w:eastAsia="IRNazanin"/>
          <w:color w:val="111111"/>
          <w:sz w:val="28"/>
          <w:sz w:val="28"/>
          <w:szCs w:val="28"/>
          <w:rtl w:val="true"/>
          <w:lang w:bidi="fa-IR"/>
        </w:rPr>
        <w:t>وأشعر صفحة سنامها الأیمن وسالت الدم عنها ثم قلدها بنعلین وکذلک فی البقر فی</w:t>
      </w:r>
    </w:p>
    <w:p>
      <w:pPr>
        <w:pStyle w:val="BookText"/>
        <w:rPr/>
      </w:pPr>
      <w:r>
        <w:rPr>
          <w:rFonts w:ascii="IRNazanin" w:hAnsi="IRNazanin" w:eastAsia="IRNazanin"/>
          <w:color w:val="111111"/>
          <w:sz w:val="28"/>
          <w:sz w:val="28"/>
          <w:szCs w:val="28"/>
          <w:rtl w:val="true"/>
          <w:lang w:bidi="fa-IR"/>
        </w:rPr>
        <w:t>موضع سنامها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یوم الترویة جلل بدنه وراح به إلی منی وعرفات وقد روی من</w:t>
      </w:r>
    </w:p>
    <w:p>
      <w:pPr>
        <w:pStyle w:val="BookText"/>
        <w:rPr/>
      </w:pPr>
      <w:r>
        <w:rPr>
          <w:rFonts w:ascii="IRNazanin" w:hAnsi="IRNazanin" w:eastAsia="IRNazanin"/>
          <w:color w:val="111111"/>
          <w:sz w:val="28"/>
          <w:sz w:val="28"/>
          <w:szCs w:val="28"/>
          <w:rtl w:val="true"/>
          <w:lang w:bidi="fa-IR"/>
        </w:rPr>
        <w:t>لم توقف له بدنة بعرفة لیس هدی انما هی ضحیة فجلله بأی ثوب شئت وإذا ذبحت</w:t>
      </w:r>
    </w:p>
    <w:p>
      <w:pPr>
        <w:pStyle w:val="BookText"/>
        <w:rPr/>
      </w:pPr>
      <w:r>
        <w:rPr>
          <w:rFonts w:ascii="IRNazanin" w:hAnsi="IRNazanin" w:eastAsia="IRNazanin"/>
          <w:color w:val="111111"/>
          <w:sz w:val="28"/>
          <w:sz w:val="28"/>
          <w:szCs w:val="28"/>
          <w:rtl w:val="true"/>
          <w:lang w:bidi="fa-IR"/>
        </w:rPr>
        <w:t>تنزع عنه الجلة والنعلین وتصدق بذلک أو شاة بدله ومن العلماء من رخص فی</w:t>
      </w:r>
    </w:p>
    <w:p>
      <w:pPr>
        <w:pStyle w:val="BookText"/>
        <w:rPr/>
      </w:pPr>
      <w:r>
        <w:rPr>
          <w:rFonts w:ascii="IRNazanin" w:hAnsi="IRNazanin" w:eastAsia="IRNazanin"/>
          <w:color w:val="111111"/>
          <w:sz w:val="28"/>
          <w:sz w:val="28"/>
          <w:szCs w:val="28"/>
          <w:rtl w:val="true"/>
          <w:lang w:bidi="fa-IR"/>
        </w:rPr>
        <w:t>القران بلا سوق وأما نحن فاختیارنا السوق فان عجزت عن سوق الهدی تعتمر عنه</w:t>
      </w:r>
    </w:p>
    <w:p>
      <w:pPr>
        <w:pStyle w:val="BookText"/>
        <w:rPr/>
      </w:pPr>
      <w:r>
        <w:rPr>
          <w:rFonts w:ascii="IRNazanin" w:hAnsi="IRNazanin" w:eastAsia="IRNazanin"/>
          <w:color w:val="111111"/>
          <w:sz w:val="28"/>
          <w:sz w:val="28"/>
          <w:szCs w:val="28"/>
          <w:rtl w:val="true"/>
          <w:lang w:bidi="fa-IR"/>
        </w:rPr>
        <w:t>لما کان من قول رسول الله صلی الله علیه وآله لو استقبلت من امری ما استدبرت ما سقت الهدی</w:t>
      </w:r>
    </w:p>
    <w:p>
      <w:pPr>
        <w:pStyle w:val="BookText"/>
        <w:rPr/>
      </w:pPr>
      <w:r>
        <w:rPr>
          <w:rFonts w:ascii="IRNazanin" w:hAnsi="IRNazanin" w:eastAsia="IRNazanin"/>
          <w:color w:val="111111"/>
          <w:sz w:val="28"/>
          <w:sz w:val="28"/>
          <w:szCs w:val="28"/>
          <w:rtl w:val="true"/>
          <w:lang w:bidi="fa-IR"/>
        </w:rPr>
        <w:t>وتحللت مع الناس خیر من العمرة وفی بعض الحدیث لجعلتها عمرة فهذا اخذ</w:t>
      </w:r>
    </w:p>
    <w:p>
      <w:pPr>
        <w:pStyle w:val="BookText"/>
        <w:rPr/>
      </w:pPr>
      <w:r>
        <w:rPr>
          <w:rFonts w:ascii="IRNazanin" w:hAnsi="IRNazanin" w:eastAsia="IRNazanin"/>
          <w:color w:val="111111"/>
          <w:sz w:val="28"/>
          <w:sz w:val="28"/>
          <w:szCs w:val="28"/>
          <w:rtl w:val="true"/>
          <w:lang w:bidi="fa-IR"/>
        </w:rPr>
        <w:t>الامر من رسول الله صلی الله علیه وآله سنة التمتع ولم یعش إلی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رسول الله صلی الله علیه وآله ای الحج أفضل قال العج والثج قال سئل عن تفسیر</w:t>
      </w:r>
    </w:p>
    <w:p>
      <w:pPr>
        <w:pStyle w:val="BookText"/>
        <w:rPr/>
      </w:pPr>
      <w:r>
        <w:rPr>
          <w:rFonts w:ascii="IRNazanin" w:hAnsi="IRNazanin" w:eastAsia="IRNazanin"/>
          <w:color w:val="111111"/>
          <w:sz w:val="28"/>
          <w:sz w:val="28"/>
          <w:szCs w:val="28"/>
          <w:rtl w:val="true"/>
          <w:lang w:bidi="fa-IR"/>
        </w:rPr>
        <w:t>ذلک قال العج رفع الصوت والثج النحر إذا دخلت وأنت متمتع فاقطع التلبیة</w:t>
      </w:r>
    </w:p>
    <w:p>
      <w:pPr>
        <w:pStyle w:val="BookText"/>
        <w:rPr/>
      </w:pPr>
      <w:r>
        <w:rPr>
          <w:rFonts w:ascii="IRNazanin" w:hAnsi="IRNazanin" w:eastAsia="IRNazanin"/>
          <w:color w:val="111111"/>
          <w:sz w:val="28"/>
          <w:sz w:val="28"/>
          <w:szCs w:val="28"/>
          <w:rtl w:val="true"/>
          <w:lang w:bidi="fa-IR"/>
        </w:rPr>
        <w:t>إذا استلمت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العلماء إذا بدا لک بیوت مکة فاقطع التلبیة ثم تطوف بالبیت</w:t>
      </w:r>
    </w:p>
    <w:p>
      <w:pPr>
        <w:pStyle w:val="BookText"/>
        <w:rPr/>
      </w:pPr>
      <w:r>
        <w:rPr>
          <w:rFonts w:ascii="IRNazanin" w:hAnsi="IRNazanin" w:eastAsia="IRNazanin"/>
          <w:color w:val="111111"/>
          <w:sz w:val="28"/>
          <w:sz w:val="28"/>
          <w:szCs w:val="28"/>
          <w:rtl w:val="true"/>
          <w:lang w:bidi="fa-IR"/>
        </w:rPr>
        <w:t xml:space="preserve">وتسعی بین الصفا والمروة 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تقص من شعرک والحلق أفضل وابدأ بشقک</w:t>
      </w:r>
    </w:p>
    <w:p>
      <w:pPr>
        <w:pStyle w:val="BookText"/>
        <w:rPr/>
      </w:pPr>
      <w:r>
        <w:rPr>
          <w:rFonts w:ascii="IRNazanin" w:hAnsi="IRNazanin" w:eastAsia="IRNazanin"/>
          <w:color w:val="111111"/>
          <w:sz w:val="28"/>
          <w:sz w:val="28"/>
          <w:szCs w:val="28"/>
          <w:rtl w:val="true"/>
          <w:lang w:bidi="fa-IR"/>
        </w:rPr>
        <w:t>الأیمن ثم بالأیسر وادفن شعرک فإذا فعلت ذلک فقد قضیت عمرتک وحل لک کل</w:t>
      </w:r>
    </w:p>
    <w:p>
      <w:pPr>
        <w:pStyle w:val="BookText"/>
        <w:rPr/>
      </w:pPr>
      <w:r>
        <w:rPr>
          <w:rFonts w:ascii="IRNazanin" w:hAnsi="IRNazanin" w:eastAsia="IRNazanin"/>
          <w:color w:val="111111"/>
          <w:sz w:val="28"/>
          <w:sz w:val="28"/>
          <w:szCs w:val="28"/>
          <w:rtl w:val="true"/>
          <w:lang w:bidi="fa-IR"/>
        </w:rPr>
        <w:t>شئ من لبس القمیص والخف ومس الطیب ووطئ النساء إلی یوم الترویة ومن</w:t>
      </w:r>
    </w:p>
    <w:p>
      <w:pPr>
        <w:pStyle w:val="BookText"/>
        <w:rPr/>
      </w:pPr>
      <w:r>
        <w:rPr>
          <w:rFonts w:ascii="IRNazanin" w:hAnsi="IRNazanin" w:eastAsia="IRNazanin"/>
          <w:color w:val="111111"/>
          <w:sz w:val="28"/>
          <w:sz w:val="28"/>
          <w:szCs w:val="28"/>
          <w:rtl w:val="true"/>
          <w:lang w:bidi="fa-IR"/>
        </w:rPr>
        <w:t>العلماء من یری علی المقارن طوافین وسعیین ویأمره بالرجوع إلی البیت بعد فراغه</w:t>
      </w:r>
    </w:p>
    <w:p>
      <w:pPr>
        <w:pStyle w:val="BookText"/>
        <w:rPr/>
      </w:pPr>
      <w:r>
        <w:rPr>
          <w:rFonts w:ascii="IRNazanin" w:hAnsi="IRNazanin" w:eastAsia="IRNazanin"/>
          <w:color w:val="111111"/>
          <w:sz w:val="28"/>
          <w:sz w:val="28"/>
          <w:szCs w:val="28"/>
          <w:rtl w:val="true"/>
          <w:lang w:bidi="fa-IR"/>
        </w:rPr>
        <w:t>من السعی فیأمره بالطواف بالبیت بسبع آخر یرمل فیه ویسعی بین الصفا والمروة</w:t>
      </w:r>
    </w:p>
    <w:p>
      <w:pPr>
        <w:pStyle w:val="BookText"/>
        <w:rPr/>
      </w:pPr>
      <w:r>
        <w:rPr>
          <w:rFonts w:ascii="IRNazanin" w:hAnsi="IRNazanin" w:eastAsia="IRNazanin"/>
          <w:color w:val="111111"/>
          <w:sz w:val="28"/>
          <w:sz w:val="28"/>
          <w:szCs w:val="28"/>
          <w:rtl w:val="true"/>
          <w:lang w:bidi="fa-IR"/>
        </w:rPr>
        <w:t xml:space="preserve">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کفعله فی المرة الأولی یجعل الطواف والسعی الأول لعمرته والطواف</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والسعی الثانی لحجته إذا کان دخل بحجة وعمرة مقرن ونحن نری للاقران والمتمتع</w:t>
      </w:r>
    </w:p>
    <w:p>
      <w:pPr>
        <w:pStyle w:val="BookText"/>
        <w:rPr/>
      </w:pPr>
      <w:r>
        <w:rPr>
          <w:rFonts w:ascii="IRNazanin" w:hAnsi="IRNazanin" w:eastAsia="IRNazanin"/>
          <w:color w:val="111111"/>
          <w:sz w:val="28"/>
          <w:sz w:val="28"/>
          <w:szCs w:val="28"/>
          <w:rtl w:val="true"/>
          <w:lang w:bidi="fa-IR"/>
        </w:rPr>
        <w:t>والمفرد کلهم طواف بالبیت والسعی بین الصفا والمروة مجزی لقول رسول الله</w:t>
      </w:r>
    </w:p>
    <w:p>
      <w:pPr>
        <w:pStyle w:val="BookText"/>
        <w:rPr/>
      </w:pPr>
      <w:r>
        <w:rPr>
          <w:rFonts w:ascii="IRNazanin" w:hAnsi="IRNazanin" w:eastAsia="IRNazanin"/>
          <w:color w:val="111111"/>
          <w:sz w:val="28"/>
          <w:sz w:val="28"/>
          <w:szCs w:val="28"/>
          <w:rtl w:val="true"/>
          <w:lang w:bidi="fa-IR"/>
        </w:rPr>
        <w:t xml:space="preserve">صلی الله علیه وآله لعایشة وکانت قارنا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طوافک لحجک وعمرتک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کنت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 بمکة إلی یوم الترویة فإذا کان یوم الترویة وأنت</w:t>
      </w:r>
    </w:p>
    <w:p>
      <w:pPr>
        <w:pStyle w:val="BookText"/>
        <w:rPr/>
      </w:pPr>
      <w:r>
        <w:rPr>
          <w:rFonts w:ascii="IRNazanin" w:hAnsi="IRNazanin" w:eastAsia="IRNazanin"/>
          <w:color w:val="111111"/>
          <w:sz w:val="28"/>
          <w:sz w:val="28"/>
          <w:szCs w:val="28"/>
          <w:rtl w:val="true"/>
          <w:lang w:bidi="fa-IR"/>
        </w:rPr>
        <w:t>متمتع وأردت الخروج إلی منی فخذ من شاربک ومن أظفارک وأغتسل وألبس</w:t>
      </w:r>
    </w:p>
    <w:p>
      <w:pPr>
        <w:pStyle w:val="BookText"/>
        <w:rPr/>
      </w:pPr>
      <w:r>
        <w:rPr>
          <w:rFonts w:ascii="IRNazanin" w:hAnsi="IRNazanin" w:eastAsia="IRNazanin"/>
          <w:color w:val="111111"/>
          <w:sz w:val="28"/>
          <w:sz w:val="28"/>
          <w:szCs w:val="28"/>
          <w:rtl w:val="true"/>
          <w:lang w:bidi="fa-IR"/>
        </w:rPr>
        <w:t>احرامک إن شئت أحرمت من بیتک أو من الحجر أو من داخل الکعبة أو من</w:t>
      </w:r>
    </w:p>
    <w:p>
      <w:pPr>
        <w:pStyle w:val="BookText"/>
        <w:rPr/>
      </w:pPr>
      <w:r>
        <w:rPr>
          <w:rFonts w:ascii="IRNazanin" w:hAnsi="IRNazanin" w:eastAsia="IRNazanin"/>
          <w:color w:val="111111"/>
          <w:sz w:val="28"/>
          <w:sz w:val="28"/>
          <w:szCs w:val="28"/>
          <w:rtl w:val="true"/>
          <w:lang w:bidi="fa-IR"/>
        </w:rPr>
        <w:t xml:space="preserve">المسجد أو من الأبطح أجزئک من ای موضع شئت وطف بالبیت 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لوداعک</w:t>
      </w:r>
    </w:p>
    <w:p>
      <w:pPr>
        <w:pStyle w:val="BookText"/>
        <w:rPr/>
      </w:pPr>
      <w:r>
        <w:rPr>
          <w:rFonts w:ascii="IRNazanin" w:hAnsi="IRNazanin" w:eastAsia="IRNazanin"/>
          <w:color w:val="111111"/>
          <w:sz w:val="28"/>
          <w:sz w:val="28"/>
          <w:szCs w:val="28"/>
          <w:rtl w:val="true"/>
          <w:lang w:bidi="fa-IR"/>
        </w:rPr>
        <w:t xml:space="preserve">البیت عند خروجک إلی منی لا رمل علیک فیها وصل رکعتین أو ما شئت أو أربعا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أن تخرج ولا سعی علیک بین الصفا والمروة قارنا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أو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تلبی لبیک بحجة تمامها وبلاغها علیک وان أخرت الطواف لحجک إلی رجوعک</w:t>
      </w:r>
    </w:p>
    <w:p>
      <w:pPr>
        <w:pStyle w:val="BookText"/>
        <w:rPr/>
      </w:pPr>
      <w:r>
        <w:rPr>
          <w:rFonts w:ascii="IRNazanin" w:hAnsi="IRNazanin" w:eastAsia="IRNazanin"/>
          <w:color w:val="111111"/>
          <w:sz w:val="28"/>
          <w:sz w:val="28"/>
          <w:szCs w:val="28"/>
          <w:rtl w:val="true"/>
          <w:lang w:bidi="fa-IR"/>
        </w:rPr>
        <w:t>من منی فحسن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توجه إلی منی فأتها ملبیا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بمنی الجانب الأیمن منها ان تیسر ذلک</w:t>
      </w:r>
    </w:p>
    <w:p>
      <w:pPr>
        <w:pStyle w:val="BookText"/>
        <w:rPr/>
      </w:pPr>
      <w:r>
        <w:rPr>
          <w:rFonts w:ascii="IRNazanin" w:hAnsi="IRNazanin" w:eastAsia="IRNazanin"/>
          <w:color w:val="111111"/>
          <w:sz w:val="28"/>
          <w:sz w:val="28"/>
          <w:szCs w:val="28"/>
          <w:rtl w:val="true"/>
          <w:lang w:bidi="fa-IR"/>
        </w:rPr>
        <w:t>والا فحیث نزلت أجزئک وبت بها ثم تغدو إلی عرفات إن شئت فلب وإن شئت فکبر</w:t>
      </w:r>
    </w:p>
    <w:p>
      <w:pPr>
        <w:pStyle w:val="BookText"/>
        <w:rPr/>
      </w:pPr>
      <w:r>
        <w:rPr>
          <w:rFonts w:ascii="IRNazanin" w:hAnsi="IRNazanin" w:eastAsia="IRNazanin"/>
          <w:color w:val="111111"/>
          <w:sz w:val="28"/>
          <w:sz w:val="28"/>
          <w:szCs w:val="28"/>
          <w:rtl w:val="true"/>
          <w:lang w:bidi="fa-IR"/>
        </w:rPr>
        <w:t>وإذا انتهیت إلی عرفات فانزل بطن عرفة من وراء الأحواض ان استطعت أو حیث</w:t>
      </w:r>
    </w:p>
    <w:p>
      <w:pPr>
        <w:pStyle w:val="BookText"/>
        <w:rPr/>
      </w:pPr>
      <w:r>
        <w:rPr>
          <w:rFonts w:ascii="IRNazanin" w:hAnsi="IRNazanin" w:eastAsia="IRNazanin"/>
          <w:color w:val="111111"/>
          <w:sz w:val="28"/>
          <w:sz w:val="28"/>
          <w:szCs w:val="28"/>
          <w:rtl w:val="true"/>
          <w:lang w:bidi="fa-IR"/>
        </w:rPr>
        <w:t xml:space="preserve">نزلت أجزأک فان وراء عرفات کلها موقف إلی بطن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عرنة بالنون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زالت الشمس فاغتسل أو تتوضأ والغسل أفضل ثم ائت مصلی الامام فصل</w:t>
      </w:r>
    </w:p>
    <w:p>
      <w:pPr>
        <w:pStyle w:val="BookText"/>
        <w:rPr/>
      </w:pPr>
      <w:r>
        <w:rPr>
          <w:rFonts w:ascii="IRNazanin" w:hAnsi="IRNazanin" w:eastAsia="IRNazanin"/>
          <w:color w:val="111111"/>
          <w:sz w:val="28"/>
          <w:sz w:val="28"/>
          <w:szCs w:val="28"/>
          <w:rtl w:val="true"/>
          <w:lang w:bidi="fa-IR"/>
        </w:rPr>
        <w:t>معه الظهر والعصر بأذان وإقامتین وإن لم تدرک الصلاة مع الامام فصل فی رحلک</w:t>
      </w:r>
    </w:p>
    <w:p>
      <w:pPr>
        <w:pStyle w:val="BookText"/>
        <w:rPr/>
      </w:pPr>
      <w:r>
        <w:rPr>
          <w:rFonts w:ascii="IRNazanin" w:hAnsi="IRNazanin" w:eastAsia="IRNazanin"/>
          <w:color w:val="111111"/>
          <w:sz w:val="28"/>
          <w:sz w:val="28"/>
          <w:szCs w:val="28"/>
          <w:rtl w:val="true"/>
          <w:lang w:bidi="fa-IR"/>
        </w:rPr>
        <w:t>واجمع بین الظهر والعصر ثم أئت الموقف فقف عند الجمرات وأنت مستقبل القبلة</w:t>
      </w:r>
    </w:p>
    <w:p>
      <w:pPr>
        <w:pStyle w:val="BookText"/>
        <w:rPr/>
      </w:pPr>
      <w:r>
        <w:rPr>
          <w:rFonts w:ascii="IRNazanin" w:hAnsi="IRNazanin" w:eastAsia="IRNazanin"/>
          <w:color w:val="111111"/>
          <w:sz w:val="28"/>
          <w:sz w:val="28"/>
          <w:szCs w:val="28"/>
          <w:rtl w:val="true"/>
          <w:lang w:bidi="fa-IR"/>
        </w:rPr>
        <w:t>قریب من الامام والا حیث شئت فإذا أسقطت القرصة فامض إلی المزدلفة وعلیک</w:t>
      </w:r>
    </w:p>
    <w:p>
      <w:pPr>
        <w:pStyle w:val="BookText"/>
        <w:rPr/>
      </w:pPr>
      <w:r>
        <w:rPr>
          <w:rFonts w:ascii="IRNazanin" w:hAnsi="IRNazanin" w:eastAsia="IRNazanin"/>
          <w:color w:val="111111"/>
          <w:sz w:val="28"/>
          <w:sz w:val="28"/>
          <w:szCs w:val="28"/>
          <w:rtl w:val="true"/>
          <w:lang w:bidi="fa-IR"/>
        </w:rPr>
        <w:t>السکینة والوقار وأکثر الاستغفار والتلبیة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انتهیت إلی الکثیب الأحمر عن یمنة الطریق فقل اللهم ارحم موقفی</w:t>
      </w:r>
    </w:p>
    <w:p>
      <w:pPr>
        <w:pStyle w:val="BookText"/>
        <w:rPr/>
      </w:pPr>
      <w:r>
        <w:rPr>
          <w:rFonts w:ascii="IRNazanin" w:hAnsi="IRNazanin" w:eastAsia="IRNazanin"/>
          <w:color w:val="111111"/>
          <w:sz w:val="28"/>
          <w:sz w:val="28"/>
          <w:szCs w:val="28"/>
          <w:rtl w:val="true"/>
          <w:lang w:bidi="fa-IR"/>
        </w:rPr>
        <w:t>وزد فی عملی ولا تصل المغرب حتی تأتی الجمع فانزل بطن واد عن یمین الطریق</w:t>
      </w:r>
    </w:p>
    <w:p>
      <w:pPr>
        <w:pStyle w:val="BookText"/>
        <w:rPr/>
      </w:pPr>
      <w:r>
        <w:rPr>
          <w:rFonts w:ascii="IRNazanin" w:hAnsi="IRNazanin" w:eastAsia="IRNazanin"/>
          <w:color w:val="111111"/>
          <w:sz w:val="28"/>
          <w:sz w:val="28"/>
          <w:szCs w:val="28"/>
          <w:rtl w:val="true"/>
          <w:lang w:bidi="fa-IR"/>
        </w:rPr>
        <w:t xml:space="preserve">ولا تجاوز الجبل ولا الحیاض تکون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المشعر وصل بها المغرب والعتمة</w:t>
      </w:r>
    </w:p>
    <w:p>
      <w:pPr>
        <w:pStyle w:val="BookText"/>
        <w:rPr/>
      </w:pPr>
      <w:r>
        <w:rPr>
          <w:rFonts w:ascii="IRNazanin" w:hAnsi="IRNazanin" w:eastAsia="IRNazanin"/>
          <w:color w:val="111111"/>
          <w:sz w:val="28"/>
          <w:sz w:val="28"/>
          <w:szCs w:val="28"/>
          <w:rtl w:val="true"/>
          <w:lang w:bidi="fa-IR"/>
        </w:rPr>
        <w:t>تجمع بینهما باذان وإقامتین مع الامام ان أدرکت أو وحدک ولا تبرح حتی تصلی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الصبح ولا تدفع حتی یدفع الامام وذلک قبل طلوع الشمس حین یصفر الصبح</w:t>
      </w:r>
    </w:p>
    <w:p>
      <w:pPr>
        <w:pStyle w:val="BookText"/>
        <w:rPr/>
      </w:pPr>
      <w:r>
        <w:rPr>
          <w:rFonts w:ascii="IRNazanin" w:hAnsi="IRNazanin" w:eastAsia="IRNazanin"/>
          <w:color w:val="111111"/>
          <w:sz w:val="28"/>
          <w:sz w:val="28"/>
          <w:szCs w:val="28"/>
          <w:rtl w:val="true"/>
          <w:lang w:bidi="fa-IR"/>
        </w:rPr>
        <w:t>ویتبین ضوء النهار فان الجاهلیة کانوا لا یفیضون من جمع حتی تطلع الشمس و</w:t>
      </w:r>
    </w:p>
    <w:p>
      <w:pPr>
        <w:pStyle w:val="BookText"/>
        <w:rPr/>
      </w:pPr>
      <w:r>
        <w:rPr>
          <w:rFonts w:ascii="IRNazanin" w:hAnsi="IRNazanin" w:eastAsia="IRNazanin"/>
          <w:color w:val="111111"/>
          <w:sz w:val="28"/>
          <w:sz w:val="28"/>
          <w:szCs w:val="28"/>
          <w:rtl w:val="true"/>
          <w:lang w:bidi="fa-IR"/>
        </w:rPr>
        <w:t>یقولون أشرق بثیر فخالفهم رسول الله صلی الله علیه وآله فدفع قبل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امش علی هنیئتک حتی تأتی وادی محسر وهو ما بین المزدلفة ومنی و</w:t>
      </w:r>
    </w:p>
    <w:p>
      <w:pPr>
        <w:pStyle w:val="BookText"/>
        <w:rPr/>
      </w:pPr>
      <w:r>
        <w:rPr>
          <w:rFonts w:ascii="IRNazanin" w:hAnsi="IRNazanin" w:eastAsia="IRNazanin"/>
          <w:color w:val="111111"/>
          <w:sz w:val="28"/>
          <w:sz w:val="28"/>
          <w:szCs w:val="28"/>
          <w:rtl w:val="true"/>
          <w:lang w:bidi="fa-IR"/>
        </w:rPr>
        <w:t>هو إلی منی أقرب فاسع فیها إلی منی تجاوزها فإذا اتیت منی اغتسل أو توضأ فإذا</w:t>
      </w:r>
    </w:p>
    <w:p>
      <w:pPr>
        <w:pStyle w:val="BookText"/>
        <w:rPr/>
      </w:pPr>
      <w:r>
        <w:rPr>
          <w:rFonts w:ascii="IRNazanin" w:hAnsi="IRNazanin" w:eastAsia="IRNazanin"/>
          <w:color w:val="111111"/>
          <w:sz w:val="28"/>
          <w:sz w:val="28"/>
          <w:szCs w:val="28"/>
          <w:rtl w:val="true"/>
          <w:lang w:bidi="fa-IR"/>
        </w:rPr>
        <w:t>طلعت الشمس فائت الجمرة العظمی وهی الجمرة العقبة فارم بسبع حصیات واقطع</w:t>
      </w:r>
    </w:p>
    <w:p>
      <w:pPr>
        <w:pStyle w:val="BookText"/>
        <w:rPr/>
      </w:pPr>
      <w:r>
        <w:rPr>
          <w:rFonts w:ascii="IRNazanin" w:hAnsi="IRNazanin" w:eastAsia="IRNazanin"/>
          <w:color w:val="111111"/>
          <w:sz w:val="28"/>
          <w:sz w:val="28"/>
          <w:szCs w:val="28"/>
          <w:rtl w:val="true"/>
          <w:lang w:bidi="fa-IR"/>
        </w:rPr>
        <w:t xml:space="preserve">التلبیة ثم أهرق الدم مما معک الجذع من الضأن وهو سبعة أشهر فصاعدا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والثنی</w:t>
      </w:r>
    </w:p>
    <w:p>
      <w:pPr>
        <w:pStyle w:val="BookText"/>
        <w:rPr/>
      </w:pPr>
      <w:r>
        <w:rPr>
          <w:rFonts w:ascii="IRNazanin" w:hAnsi="IRNazanin" w:eastAsia="IRNazanin"/>
          <w:color w:val="111111"/>
          <w:sz w:val="28"/>
          <w:sz w:val="28"/>
          <w:szCs w:val="28"/>
          <w:rtl w:val="true"/>
          <w:lang w:bidi="fa-IR"/>
        </w:rPr>
        <w:t xml:space="preserve">من المعز وهو لاثنی عشر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الإبل ما کمل خمس سنین ودخل</w:t>
      </w:r>
    </w:p>
    <w:p>
      <w:pPr>
        <w:pStyle w:val="BookText"/>
        <w:rPr/>
      </w:pPr>
      <w:r>
        <w:rPr>
          <w:rFonts w:ascii="IRNazanin" w:hAnsi="IRNazanin" w:eastAsia="IRNazanin"/>
          <w:color w:val="111111"/>
          <w:sz w:val="28"/>
          <w:sz w:val="28"/>
          <w:szCs w:val="28"/>
          <w:rtl w:val="true"/>
          <w:lang w:bidi="fa-IR"/>
        </w:rPr>
        <w:t>فی الستة والثنی من البقر إذا استکمل ثلث سنین وأول یوم من السنة الرابعة ثم تحلق</w:t>
      </w:r>
    </w:p>
    <w:p>
      <w:pPr>
        <w:pStyle w:val="BookText"/>
        <w:rPr/>
      </w:pPr>
      <w:r>
        <w:rPr>
          <w:rFonts w:ascii="IRNazanin" w:hAnsi="IRNazanin" w:eastAsia="IRNazanin"/>
          <w:color w:val="111111"/>
          <w:sz w:val="28"/>
          <w:sz w:val="28"/>
          <w:szCs w:val="28"/>
          <w:rtl w:val="true"/>
          <w:lang w:bidi="fa-IR"/>
        </w:rPr>
        <w:t>فقد أحل کل شئ لک الا الطیب والنساء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العلماء یری الطیب لأنه تطیب رسول الله صلی الله علیه وآله قبل أن یطوف</w:t>
      </w:r>
    </w:p>
    <w:p>
      <w:pPr>
        <w:pStyle w:val="BookText"/>
        <w:rPr/>
      </w:pPr>
      <w:r>
        <w:rPr>
          <w:rFonts w:ascii="IRNazanin" w:hAnsi="IRNazanin" w:eastAsia="IRNazanin"/>
          <w:color w:val="111111"/>
          <w:sz w:val="28"/>
          <w:sz w:val="28"/>
          <w:szCs w:val="28"/>
          <w:rtl w:val="true"/>
          <w:lang w:bidi="fa-IR"/>
        </w:rPr>
        <w:t xml:space="preserve">بالبیت ومن العلماء من کره فإذا فرغت من الذبح فائت رحلک وصل رکعتین وادع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وسل حاجتک ولیس علیک یوم النحر غیر صلاتک المکتوبة فإذا حلقت فزر</w:t>
      </w:r>
    </w:p>
    <w:p>
      <w:pPr>
        <w:pStyle w:val="BookText"/>
        <w:rPr/>
      </w:pPr>
      <w:r>
        <w:rPr>
          <w:rFonts w:ascii="IRNazanin" w:hAnsi="IRNazanin" w:eastAsia="IRNazanin"/>
          <w:color w:val="111111"/>
          <w:sz w:val="28"/>
          <w:sz w:val="28"/>
          <w:szCs w:val="28"/>
          <w:rtl w:val="true"/>
          <w:lang w:bidi="fa-IR"/>
        </w:rPr>
        <w:t>البیت من یومک أو لیلتک وان أخرت إلی وقت النفر ما لم تمس الطیب والنساء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اتیت مکة طف بالبیت سبعة أشواط فان ذلک هو الطواف الواجب</w:t>
      </w:r>
    </w:p>
    <w:p>
      <w:pPr>
        <w:pStyle w:val="BookText"/>
        <w:rPr/>
      </w:pPr>
      <w:r>
        <w:rPr>
          <w:rFonts w:ascii="IRNazanin" w:hAnsi="IRNazanin" w:eastAsia="IRNazanin"/>
          <w:color w:val="111111"/>
          <w:sz w:val="28"/>
          <w:sz w:val="28"/>
          <w:szCs w:val="28"/>
          <w:rtl w:val="true"/>
          <w:lang w:bidi="fa-IR"/>
        </w:rPr>
        <w:t>الذی قال الله تعالی ولیطوفوا بالبیت العتیق وصل رکعتین خلف المقام وإن کنت</w:t>
      </w:r>
    </w:p>
    <w:p>
      <w:pPr>
        <w:pStyle w:val="BookText"/>
        <w:rPr/>
      </w:pPr>
      <w:r>
        <w:rPr>
          <w:rFonts w:ascii="IRNazanin" w:hAnsi="IRNazanin" w:eastAsia="IRNazanin"/>
          <w:color w:val="111111"/>
          <w:sz w:val="28"/>
          <w:sz w:val="28"/>
          <w:szCs w:val="28"/>
          <w:rtl w:val="true"/>
          <w:lang w:bidi="fa-IR"/>
        </w:rPr>
        <w:t xml:space="preserve">قارنا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حل لک کل شئ ولیس علیک سعی الصفا والمروة وإن کنت</w:t>
      </w:r>
    </w:p>
    <w:p>
      <w:pPr>
        <w:pStyle w:val="BookText"/>
        <w:rPr/>
      </w:pPr>
      <w:r>
        <w:rPr>
          <w:rFonts w:ascii="IRNazanin" w:hAnsi="IRNazanin" w:eastAsia="IRNazanin"/>
          <w:color w:val="111111"/>
          <w:sz w:val="28"/>
          <w:sz w:val="28"/>
          <w:szCs w:val="28"/>
          <w:rtl w:val="true"/>
          <w:lang w:bidi="fa-IR"/>
        </w:rPr>
        <w:t xml:space="preserve">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طوافک السبع للزیارة مجزی لحجک ولزیارتک وعلیک السعی بین</w:t>
      </w:r>
    </w:p>
    <w:p>
      <w:pPr>
        <w:pStyle w:val="BookText"/>
        <w:rPr/>
      </w:pPr>
      <w:r>
        <w:rPr>
          <w:rFonts w:ascii="IRNazanin" w:hAnsi="IRNazanin" w:eastAsia="IRNazanin"/>
          <w:color w:val="111111"/>
          <w:sz w:val="28"/>
          <w:sz w:val="28"/>
          <w:szCs w:val="28"/>
          <w:rtl w:val="true"/>
          <w:lang w:bidi="fa-IR"/>
        </w:rPr>
        <w:t>الصفا والمروة فی قول بعض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العلماء قالوا مجزی للمتمتع سبعة بالصفا والمروة لعمرته فی أول</w:t>
      </w:r>
    </w:p>
    <w:p>
      <w:pPr>
        <w:pStyle w:val="BookText"/>
        <w:rPr/>
      </w:pPr>
      <w:r>
        <w:rPr>
          <w:rFonts w:ascii="IRNazanin" w:hAnsi="IRNazanin" w:eastAsia="IRNazanin"/>
          <w:color w:val="111111"/>
          <w:sz w:val="28"/>
          <w:sz w:val="28"/>
          <w:szCs w:val="28"/>
          <w:rtl w:val="true"/>
          <w:lang w:bidi="fa-IR"/>
        </w:rPr>
        <w:t>مقدمة والطواف السبع مجزی عن الزیارة والحجة وانما عندهم علی المتمتع</w:t>
      </w:r>
    </w:p>
    <w:p>
      <w:pPr>
        <w:pStyle w:val="BookText"/>
        <w:rPr/>
      </w:pPr>
      <w:r>
        <w:rPr>
          <w:rFonts w:ascii="IRNazanin" w:hAnsi="IRNazanin" w:eastAsia="IRNazanin"/>
          <w:color w:val="111111"/>
          <w:sz w:val="28"/>
          <w:sz w:val="28"/>
          <w:szCs w:val="28"/>
          <w:rtl w:val="true"/>
          <w:lang w:bidi="fa-IR"/>
        </w:rPr>
        <w:t>طواف الزیارة فقط بلا سعی ثم ارجع إلی منی ولا تبیت بمکة أیام التشریق فإذا کان</w:t>
      </w:r>
    </w:p>
    <w:p>
      <w:pPr>
        <w:pStyle w:val="BookText"/>
        <w:rPr/>
      </w:pPr>
      <w:r>
        <w:rPr>
          <w:rFonts w:ascii="IRNazanin" w:hAnsi="IRNazanin" w:eastAsia="IRNazanin"/>
          <w:color w:val="111111"/>
          <w:sz w:val="28"/>
          <w:sz w:val="28"/>
          <w:szCs w:val="28"/>
          <w:rtl w:val="true"/>
          <w:lang w:bidi="fa-IR"/>
        </w:rPr>
        <w:t xml:space="preserve">الیوم الثانی مکثت حتی تطلع الشمس ثم تغتسل أو تتوضأ وحملت معک واحدا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وعشرین حصاة قبل أن تصلی الظهرین ترمیها وابدأ بالجمرة الأولی وهی التی من</w:t>
      </w:r>
    </w:p>
    <w:p>
      <w:pPr>
        <w:pStyle w:val="BookText"/>
        <w:rPr/>
      </w:pPr>
      <w:r>
        <w:rPr>
          <w:rFonts w:ascii="IRNazanin" w:hAnsi="IRNazanin" w:eastAsia="IRNazanin"/>
          <w:color w:val="111111"/>
          <w:sz w:val="28"/>
          <w:sz w:val="28"/>
          <w:szCs w:val="28"/>
          <w:rtl w:val="true"/>
          <w:lang w:bidi="fa-IR"/>
        </w:rPr>
        <w:t>أقربهن إلی مسجد منی فارمها واقصد للرأس فارمها بسبع حصیات تکبر مع کل حصاة</w:t>
      </w:r>
    </w:p>
    <w:p>
      <w:pPr>
        <w:pStyle w:val="BookText"/>
        <w:rPr/>
      </w:pPr>
      <w:r>
        <w:rPr>
          <w:rFonts w:ascii="IRNazanin" w:hAnsi="IRNazanin" w:eastAsia="IRNazanin"/>
          <w:color w:val="111111"/>
          <w:sz w:val="28"/>
          <w:sz w:val="28"/>
          <w:szCs w:val="28"/>
          <w:rtl w:val="true"/>
          <w:lang w:bidi="fa-IR"/>
        </w:rPr>
        <w:t>فإذا رمیت فقف واجعل الجمرة عن یسار الطریق وأنت مستقبل القبلة فاحمد الله</w:t>
      </w:r>
    </w:p>
    <w:p>
      <w:pPr>
        <w:pStyle w:val="BookText"/>
        <w:rPr/>
      </w:pPr>
      <w:r>
        <w:rPr>
          <w:rFonts w:ascii="IRNazanin" w:hAnsi="IRNazanin" w:eastAsia="IRNazanin"/>
          <w:color w:val="111111"/>
          <w:sz w:val="28"/>
          <w:sz w:val="28"/>
          <w:szCs w:val="28"/>
          <w:rtl w:val="true"/>
          <w:lang w:bidi="fa-IR"/>
        </w:rPr>
        <w:t>واثن علیه وصل علی محمد صلی الله علیه وآله وکبر سبع تکبیرات وقف عندها مقدار ما یقرء</w:t>
      </w:r>
    </w:p>
    <w:p>
      <w:pPr>
        <w:pStyle w:val="BookText"/>
        <w:rPr/>
      </w:pPr>
      <w:r>
        <w:rPr>
          <w:rFonts w:ascii="IRNazanin" w:hAnsi="IRNazanin" w:eastAsia="IRNazanin"/>
          <w:color w:val="111111"/>
          <w:sz w:val="28"/>
          <w:sz w:val="28"/>
          <w:szCs w:val="28"/>
          <w:rtl w:val="true"/>
          <w:lang w:bidi="fa-IR"/>
        </w:rPr>
        <w:t>الانسان مئة وخمسین آیة من القرآن ثم ائت جمرة الوسطی فارمها بسبع حصیات</w:t>
      </w:r>
    </w:p>
    <w:p>
      <w:pPr>
        <w:pStyle w:val="BookText"/>
        <w:rPr/>
      </w:pPr>
      <w:r>
        <w:rPr>
          <w:rFonts w:ascii="IRNazanin" w:hAnsi="IRNazanin" w:eastAsia="IRNazanin"/>
          <w:color w:val="111111"/>
          <w:sz w:val="28"/>
          <w:sz w:val="28"/>
          <w:szCs w:val="28"/>
          <w:rtl w:val="true"/>
          <w:lang w:bidi="fa-IR"/>
        </w:rPr>
        <w:t>فافعل کما فعلت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 امامها وقف علی یسارها مستقبل القبلة مثل وقوفک فی الأخری ثم</w:t>
      </w:r>
    </w:p>
    <w:p>
      <w:pPr>
        <w:pStyle w:val="BookText"/>
        <w:rPr/>
      </w:pPr>
      <w:r>
        <w:rPr>
          <w:rFonts w:ascii="IRNazanin" w:hAnsi="IRNazanin" w:eastAsia="IRNazanin"/>
          <w:color w:val="111111"/>
          <w:sz w:val="28"/>
          <w:sz w:val="28"/>
          <w:szCs w:val="28"/>
          <w:rtl w:val="true"/>
          <w:lang w:bidi="fa-IR"/>
        </w:rPr>
        <w:t>ائت جمرة العقبة فارمها بسبع حصیات ولا تقف عندها ثم انصرف وصل الظهر</w:t>
      </w:r>
    </w:p>
    <w:p>
      <w:pPr>
        <w:pStyle w:val="BookText"/>
        <w:rPr/>
      </w:pPr>
      <w:r>
        <w:rPr>
          <w:rFonts w:ascii="IRNazanin" w:hAnsi="IRNazanin" w:eastAsia="IRNazanin"/>
          <w:color w:val="111111"/>
          <w:sz w:val="28"/>
          <w:sz w:val="28"/>
          <w:szCs w:val="28"/>
          <w:rtl w:val="true"/>
          <w:lang w:bidi="fa-IR"/>
        </w:rPr>
        <w:t>وتفعل فی الغد مثل ما فعلته فی الیوم الأول فان أحببت التعجیل جاز لک وان أحببت</w:t>
      </w:r>
    </w:p>
    <w:p>
      <w:pPr>
        <w:pStyle w:val="BookText"/>
        <w:rPr/>
      </w:pPr>
      <w:r>
        <w:rPr>
          <w:rFonts w:ascii="IRNazanin" w:hAnsi="IRNazanin" w:eastAsia="IRNazanin"/>
          <w:color w:val="111111"/>
          <w:sz w:val="28"/>
          <w:sz w:val="28"/>
          <w:szCs w:val="28"/>
          <w:rtl w:val="true"/>
          <w:lang w:bidi="fa-IR"/>
        </w:rPr>
        <w:t>التأخیر تأخرت ولا ترم الا وقت الزوال قبل الظهر فی کل 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روی ان عبد الله بن العباس سئل عن</w:t>
      </w:r>
    </w:p>
    <w:p>
      <w:pPr>
        <w:pStyle w:val="BookText"/>
        <w:rPr/>
      </w:pPr>
      <w:r>
        <w:rPr>
          <w:rFonts w:ascii="IRNazanin" w:hAnsi="IRNazanin" w:eastAsia="IRNazanin"/>
          <w:color w:val="111111"/>
          <w:sz w:val="28"/>
          <w:sz w:val="28"/>
          <w:szCs w:val="28"/>
          <w:rtl w:val="true"/>
          <w:lang w:bidi="fa-IR"/>
        </w:rPr>
        <w:t>متعة الحج فقال اهل المهاجرون والأنصار وأزواج النبی صلی الله علیه وآله وأهللنا</w:t>
      </w:r>
    </w:p>
    <w:p>
      <w:pPr>
        <w:pStyle w:val="BookText"/>
        <w:rPr/>
      </w:pPr>
      <w:r>
        <w:rPr>
          <w:rFonts w:ascii="IRNazanin" w:hAnsi="IRNazanin" w:eastAsia="IRNazanin"/>
          <w:color w:val="111111"/>
          <w:sz w:val="28"/>
          <w:sz w:val="28"/>
          <w:szCs w:val="28"/>
          <w:rtl w:val="true"/>
          <w:lang w:bidi="fa-IR"/>
        </w:rPr>
        <w:t>فلما وصلنا مکة قال رسول الله صلی الله علیه وآله اجعلوا اهلالکم بالحج عمرة</w:t>
      </w:r>
    </w:p>
    <w:p>
      <w:pPr>
        <w:pStyle w:val="BookText"/>
        <w:rPr/>
      </w:pPr>
      <w:r>
        <w:rPr>
          <w:rFonts w:ascii="IRNazanin" w:hAnsi="IRNazanin" w:eastAsia="IRNazanin"/>
          <w:color w:val="111111"/>
          <w:sz w:val="28"/>
          <w:sz w:val="28"/>
          <w:szCs w:val="28"/>
          <w:rtl w:val="true"/>
          <w:lang w:bidi="fa-IR"/>
        </w:rPr>
        <w:t>الا من قلد الهدی فطفنا بالبیت وبالصفا والمروة واتینا النساء ولبسنا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من قلد الهدی فإنه لا یحل حتی یبلغ الهدی محله ثم أمرنا عشیة الترویة</w:t>
      </w:r>
    </w:p>
    <w:p>
      <w:pPr>
        <w:pStyle w:val="BookText"/>
        <w:rPr/>
      </w:pPr>
      <w:r>
        <w:rPr>
          <w:rFonts w:ascii="IRNazanin" w:hAnsi="IRNazanin" w:eastAsia="IRNazanin"/>
          <w:color w:val="111111"/>
          <w:sz w:val="28"/>
          <w:sz w:val="28"/>
          <w:szCs w:val="28"/>
          <w:rtl w:val="true"/>
          <w:lang w:bidi="fa-IR"/>
        </w:rPr>
        <w:t>ان نهل بالحج فإذا فرغنا من المناسک جئنا فطفنا بالبیت وبالصفا والمروة وقد تم</w:t>
      </w:r>
    </w:p>
    <w:p>
      <w:pPr>
        <w:pStyle w:val="BookText"/>
        <w:rPr/>
      </w:pPr>
      <w:r>
        <w:rPr>
          <w:rFonts w:ascii="IRNazanin" w:hAnsi="IRNazanin" w:eastAsia="IRNazanin"/>
          <w:color w:val="111111"/>
          <w:sz w:val="28"/>
          <w:sz w:val="28"/>
          <w:szCs w:val="28"/>
          <w:rtl w:val="true"/>
          <w:lang w:bidi="fa-IR"/>
        </w:rPr>
        <w:t>حجنا وعلینا الهدی کما قال الله تعالی فما استیسر من الهدی فان لم یجد فصیام ثلاثة أیام</w:t>
      </w:r>
    </w:p>
    <w:p>
      <w:pPr>
        <w:pStyle w:val="BookText"/>
        <w:rPr/>
      </w:pPr>
      <w:r>
        <w:rPr>
          <w:rFonts w:ascii="IRNazanin" w:hAnsi="IRNazanin" w:eastAsia="IRNazanin"/>
          <w:color w:val="111111"/>
          <w:sz w:val="28"/>
          <w:sz w:val="28"/>
          <w:szCs w:val="28"/>
          <w:rtl w:val="true"/>
          <w:lang w:bidi="fa-IR"/>
        </w:rPr>
        <w:t>فی الحج وسبعة إذا رجعتم إلی أمصارکم والشاة تجزی فجمعوا نسکین فی عام</w:t>
      </w:r>
    </w:p>
    <w:p>
      <w:pPr>
        <w:pStyle w:val="BookText"/>
        <w:rPr/>
      </w:pPr>
      <w:r>
        <w:rPr>
          <w:rFonts w:ascii="IRNazanin" w:hAnsi="IRNazanin" w:eastAsia="IRNazanin"/>
          <w:color w:val="111111"/>
          <w:sz w:val="28"/>
          <w:sz w:val="28"/>
          <w:szCs w:val="28"/>
          <w:rtl w:val="true"/>
          <w:lang w:bidi="fa-IR"/>
        </w:rPr>
        <w:t>واحد بین الحج والعمرة فان الله تعالی أنزله فی کتابه وسنة نبیه وأباحه للناس غیر</w:t>
      </w:r>
    </w:p>
    <w:p>
      <w:pPr>
        <w:pStyle w:val="BookText"/>
        <w:rPr/>
      </w:pPr>
      <w:r>
        <w:rPr>
          <w:rFonts w:ascii="IRNazanin" w:hAnsi="IRNazanin" w:eastAsia="IRNazanin"/>
          <w:color w:val="111111"/>
          <w:sz w:val="28"/>
          <w:sz w:val="28"/>
          <w:szCs w:val="28"/>
          <w:rtl w:val="true"/>
          <w:lang w:bidi="fa-IR"/>
        </w:rPr>
        <w:t>اهل مکة قال الله تعالی ذلک لمن لم یکن اهله حاضری المسجد الحرام وأشهر الحج</w:t>
      </w:r>
    </w:p>
    <w:p>
      <w:pPr>
        <w:pStyle w:val="BookText"/>
        <w:rPr/>
      </w:pPr>
      <w:r>
        <w:rPr>
          <w:rFonts w:ascii="IRNazanin" w:hAnsi="IRNazanin" w:eastAsia="IRNazanin"/>
          <w:color w:val="111111"/>
          <w:sz w:val="28"/>
          <w:sz w:val="28"/>
          <w:szCs w:val="28"/>
          <w:rtl w:val="true"/>
          <w:lang w:bidi="fa-IR"/>
        </w:rPr>
        <w:t>الذی ذکر الله فی کتابه شوال وذو القعدة وذو الحجة فمن تمتع فی هذه الأشهر فعلیه</w:t>
      </w:r>
    </w:p>
    <w:p>
      <w:pPr>
        <w:pStyle w:val="BookText"/>
        <w:rPr/>
      </w:pPr>
      <w:r>
        <w:rPr>
          <w:rFonts w:ascii="IRNazanin" w:hAnsi="IRNazanin" w:eastAsia="IRNazanin"/>
          <w:color w:val="111111"/>
          <w:sz w:val="28"/>
          <w:sz w:val="28"/>
          <w:szCs w:val="28"/>
          <w:rtl w:val="true"/>
          <w:lang w:bidi="fa-IR"/>
        </w:rPr>
        <w:t>دم أو صوم والرفث الجماع والفسوق المعاصی والجدال المراء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العباس والحسن عن علی عن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فضالة عن معاویة ومحمد بن الحسین عن صفوان عن معاویة عن أبی عبد الله علیه السلام انه</w:t>
      </w:r>
    </w:p>
    <w:p>
      <w:pPr>
        <w:pStyle w:val="BookText"/>
        <w:rPr/>
      </w:pPr>
      <w:r>
        <w:rPr>
          <w:rFonts w:ascii="IRNazanin" w:hAnsi="IRNazanin" w:eastAsia="IRNazanin"/>
          <w:color w:val="111111"/>
          <w:sz w:val="28"/>
          <w:sz w:val="28"/>
          <w:szCs w:val="28"/>
          <w:rtl w:val="true"/>
          <w:lang w:bidi="fa-IR"/>
        </w:rPr>
        <w:t>قال فی القارن لا یکون قران الا بسیاق الهدی وعلیه طواف بالبیت ورکعتان عند مقام</w:t>
      </w:r>
    </w:p>
    <w:p>
      <w:pPr>
        <w:pStyle w:val="BookText"/>
        <w:rPr/>
      </w:pPr>
      <w:r>
        <w:rPr>
          <w:rFonts w:ascii="IRNazanin" w:hAnsi="IRNazanin" w:eastAsia="IRNazanin"/>
          <w:color w:val="111111"/>
          <w:sz w:val="28"/>
          <w:sz w:val="28"/>
          <w:szCs w:val="28"/>
          <w:rtl w:val="true"/>
          <w:lang w:bidi="fa-IR"/>
        </w:rPr>
        <w:t>إبراهیم علیه السلام وسعی بین الصفا والمروة وطواف بعد الحج وهو 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المتمتع بالعمرة إلی الحج فعلیه ثلاثة أطواف بالبیت وسعیان بین الصفا</w:t>
      </w:r>
    </w:p>
    <w:p>
      <w:pPr>
        <w:pStyle w:val="BookText"/>
        <w:rPr/>
      </w:pPr>
      <w:r>
        <w:rPr>
          <w:rFonts w:ascii="IRNazanin" w:hAnsi="IRNazanin" w:eastAsia="IRNazanin"/>
          <w:color w:val="111111"/>
          <w:sz w:val="28"/>
          <w:sz w:val="28"/>
          <w:szCs w:val="28"/>
          <w:rtl w:val="true"/>
          <w:lang w:bidi="fa-IR"/>
        </w:rPr>
        <w:t>والمروة وقال أبو عبد الله علیه السلام التمتع أفضل بالحج وبه نزل القرآن وجرت السنة</w:t>
      </w:r>
    </w:p>
    <w:p>
      <w:pPr>
        <w:pStyle w:val="BookText"/>
        <w:rPr/>
      </w:pPr>
      <w:r>
        <w:rPr>
          <w:rFonts w:ascii="IRNazanin" w:hAnsi="IRNazanin" w:eastAsia="IRNazanin"/>
          <w:color w:val="111111"/>
          <w:sz w:val="28"/>
          <w:sz w:val="28"/>
          <w:szCs w:val="28"/>
          <w:rtl w:val="true"/>
          <w:lang w:bidi="fa-IR"/>
        </w:rPr>
        <w:t>فعلی المتمتع إذا قدم مکة طواف بالبیت ورکعتان عند مقام إبراهیم علیه السلام وسعی</w:t>
      </w:r>
    </w:p>
    <w:p>
      <w:pPr>
        <w:pStyle w:val="BookText"/>
        <w:rPr/>
      </w:pPr>
      <w:r>
        <w:rPr>
          <w:rFonts w:ascii="IRNazanin" w:hAnsi="IRNazanin" w:eastAsia="IRNazanin"/>
          <w:color w:val="111111"/>
          <w:sz w:val="28"/>
          <w:sz w:val="28"/>
          <w:szCs w:val="28"/>
          <w:rtl w:val="true"/>
          <w:lang w:bidi="fa-IR"/>
        </w:rPr>
        <w:t>بین الصفا والمروة ثم یقصر وقد أحل هذا للعمرة وعلیه للحج طوافان وسعی بین</w:t>
      </w:r>
    </w:p>
    <w:p>
      <w:pPr>
        <w:pStyle w:val="BookText"/>
        <w:rPr/>
      </w:pPr>
      <w:r>
        <w:rPr>
          <w:rFonts w:ascii="IRNazanin" w:hAnsi="IRNazanin" w:eastAsia="IRNazanin"/>
          <w:color w:val="111111"/>
          <w:sz w:val="28"/>
          <w:sz w:val="28"/>
          <w:szCs w:val="28"/>
          <w:rtl w:val="true"/>
          <w:lang w:bidi="fa-IR"/>
        </w:rPr>
        <w:t xml:space="preserve">الصفا والمروة ویصلی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کل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بالبیت رکعتین عند مقام إبراهیم</w:t>
      </w:r>
    </w:p>
    <w:p>
      <w:pPr>
        <w:pStyle w:val="BookText"/>
        <w:rPr/>
      </w:pPr>
      <w:r>
        <w:rPr>
          <w:rFonts w:ascii="IRNazanin" w:hAnsi="IRNazanin" w:eastAsia="IRNazanin"/>
          <w:color w:val="111111"/>
          <w:sz w:val="28"/>
          <w:sz w:val="28"/>
          <w:szCs w:val="28"/>
          <w:rtl w:val="true"/>
          <w:lang w:bidi="fa-IR"/>
        </w:rPr>
        <w:t>علیه السلام واما المفرد للحج فعلیه طواف بالبیت ورکعتان عند مقام إبراهیم علیه السلام وسعی</w:t>
      </w:r>
    </w:p>
    <w:p>
      <w:pPr>
        <w:pStyle w:val="BookText"/>
        <w:rPr/>
      </w:pPr>
      <w:r>
        <w:rPr>
          <w:rFonts w:ascii="IRNazanin" w:hAnsi="IRNazanin" w:eastAsia="IRNazanin"/>
          <w:color w:val="111111"/>
          <w:sz w:val="28"/>
          <w:sz w:val="28"/>
          <w:szCs w:val="28"/>
          <w:rtl w:val="true"/>
          <w:lang w:bidi="fa-IR"/>
        </w:rPr>
        <w:t>بین الصفا والمروة وطواف الزیارة وهو طواف النساء ولیس علیه هدی ولا أضحیة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إسماعیل عن الفضل بن شاذان عن ابن</w:t>
      </w:r>
    </w:p>
    <w:p>
      <w:pPr>
        <w:pStyle w:val="BookText"/>
        <w:rPr/>
      </w:pPr>
      <w:r>
        <w:rPr>
          <w:rFonts w:ascii="IRNazanin" w:hAnsi="IRNazanin" w:eastAsia="IRNazanin"/>
          <w:color w:val="111111"/>
          <w:sz w:val="28"/>
          <w:sz w:val="28"/>
          <w:szCs w:val="28"/>
          <w:rtl w:val="true"/>
          <w:lang w:bidi="fa-IR"/>
        </w:rPr>
        <w:t xml:space="preserve">أبی عمیر وصفوان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عن أبی عبد الله علیه السلام قال علی المتمتع</w:t>
      </w:r>
    </w:p>
    <w:p>
      <w:pPr>
        <w:pStyle w:val="BookText"/>
        <w:rPr/>
      </w:pPr>
      <w:r>
        <w:rPr>
          <w:rFonts w:ascii="IRNazanin" w:hAnsi="IRNazanin" w:eastAsia="IRNazanin"/>
          <w:color w:val="111111"/>
          <w:sz w:val="28"/>
          <w:sz w:val="28"/>
          <w:szCs w:val="28"/>
          <w:rtl w:val="true"/>
          <w:lang w:bidi="fa-IR"/>
        </w:rPr>
        <w:t>بالعمرة إلی الحج ثلاثة أطواف بالبیت وسعیان بین الصفا والمروة وعلیه إذا قدم مکة طواف بالبیت ورکعتان عند مقام إبراهیم علیه السلام وسعی بین الصفا والمروة ثم</w:t>
      </w:r>
    </w:p>
    <w:p>
      <w:pPr>
        <w:pStyle w:val="BookText"/>
        <w:rPr/>
      </w:pPr>
      <w:r>
        <w:rPr>
          <w:rFonts w:ascii="IRNazanin" w:hAnsi="IRNazanin" w:eastAsia="IRNazanin"/>
          <w:color w:val="111111"/>
          <w:sz w:val="28"/>
          <w:sz w:val="28"/>
          <w:szCs w:val="28"/>
          <w:rtl w:val="true"/>
          <w:lang w:bidi="fa-IR"/>
        </w:rPr>
        <w:t>یقصر وقد أحل هذا للعمرة وعلیه للحج طوافان وسعی بین الصفا والمروة ویصلی</w:t>
      </w:r>
    </w:p>
    <w:p>
      <w:pPr>
        <w:pStyle w:val="BookText"/>
        <w:rPr/>
      </w:pPr>
      <w:r>
        <w:rPr>
          <w:rFonts w:ascii="IRNazanin" w:hAnsi="IRNazanin" w:eastAsia="IRNazanin"/>
          <w:color w:val="111111"/>
          <w:sz w:val="28"/>
          <w:sz w:val="28"/>
          <w:szCs w:val="28"/>
          <w:rtl w:val="true"/>
          <w:lang w:bidi="fa-IR"/>
        </w:rPr>
        <w:t>عند کل طواف بالبیت رکعتین عند مقام إبراهیم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بن محمد عن محمد بن سنان عن ابن مسکان عن أبی بصیر عن أبی عبد الله علیه السلام قال</w:t>
      </w:r>
    </w:p>
    <w:p>
      <w:pPr>
        <w:pStyle w:val="BookText"/>
        <w:rPr/>
      </w:pPr>
      <w:r>
        <w:rPr>
          <w:rFonts w:ascii="IRNazanin" w:hAnsi="IRNazanin" w:eastAsia="IRNazanin"/>
          <w:color w:val="111111"/>
          <w:sz w:val="28"/>
          <w:sz w:val="28"/>
          <w:szCs w:val="28"/>
          <w:rtl w:val="true"/>
          <w:lang w:bidi="fa-IR"/>
        </w:rPr>
        <w:t xml:space="preserve">المتمتع علیه ثلاثة أطواف بالبیت وطوافان بین الصفا والمروة وقطع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التلبیة من متعته إذا نظر إلی بیوت مکة ویحرم بالحج یوم الترویة ویقطع التلبیة</w:t>
      </w:r>
    </w:p>
    <w:p>
      <w:pPr>
        <w:pStyle w:val="BookText"/>
        <w:rPr/>
      </w:pPr>
      <w:r>
        <w:rPr>
          <w:rFonts w:ascii="IRNazanin" w:hAnsi="IRNazanin" w:eastAsia="IRNazanin"/>
          <w:color w:val="111111"/>
          <w:sz w:val="28"/>
          <w:sz w:val="28"/>
          <w:szCs w:val="28"/>
          <w:rtl w:val="true"/>
          <w:lang w:bidi="fa-IR"/>
        </w:rPr>
        <w:t>یوم عرفة حین تزول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ومحمد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إسماعیل عن الفضل بن شاذان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حفص بن البختری</w:t>
      </w:r>
    </w:p>
    <w:p>
      <w:pPr>
        <w:pStyle w:val="BookText"/>
        <w:rPr/>
      </w:pPr>
      <w:r>
        <w:rPr>
          <w:rFonts w:ascii="IRNazanin" w:hAnsi="IRNazanin" w:eastAsia="IRNazanin"/>
          <w:color w:val="111111"/>
          <w:sz w:val="28"/>
          <w:sz w:val="28"/>
          <w:szCs w:val="28"/>
          <w:rtl w:val="true"/>
          <w:lang w:bidi="fa-IR"/>
        </w:rPr>
        <w:t>عن منصور بن حازم عن أبی عبد الله علیه السلام قال علی المتمتع بالعمرة إلی الحج ثلاثة</w:t>
      </w:r>
    </w:p>
    <w:p>
      <w:pPr>
        <w:pStyle w:val="BookText"/>
        <w:rPr/>
      </w:pPr>
      <w:r>
        <w:rPr>
          <w:rFonts w:ascii="IRNazanin" w:hAnsi="IRNazanin" w:eastAsia="IRNazanin"/>
          <w:color w:val="111111"/>
          <w:sz w:val="28"/>
          <w:sz w:val="28"/>
          <w:szCs w:val="28"/>
          <w:rtl w:val="true"/>
          <w:lang w:bidi="fa-IR"/>
        </w:rPr>
        <w:t>أطواف بالبیت ویصلی لکل طواف رکعتین وسعیان بین الصفا والمروة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بن یحیی عن حماد</w:t>
      </w:r>
    </w:p>
    <w:p>
      <w:pPr>
        <w:pStyle w:val="BookText"/>
        <w:rPr/>
      </w:pPr>
      <w:r>
        <w:rPr>
          <w:rFonts w:ascii="IRNazanin" w:hAnsi="IRNazanin" w:eastAsia="IRNazanin"/>
          <w:color w:val="111111"/>
          <w:sz w:val="28"/>
          <w:sz w:val="28"/>
          <w:szCs w:val="28"/>
          <w:rtl w:val="true"/>
          <w:lang w:bidi="fa-IR"/>
        </w:rPr>
        <w:t>بن عیسی وابن أبی عمیر عن عمر بن أذینة عن زرارة بن أعین قال سئلت أبا جعفر</w:t>
      </w:r>
    </w:p>
    <w:p>
      <w:pPr>
        <w:pStyle w:val="BookText"/>
        <w:rPr/>
      </w:pPr>
      <w:r>
        <w:rPr>
          <w:rFonts w:ascii="IRNazanin" w:hAnsi="IRNazanin" w:eastAsia="IRNazanin"/>
          <w:color w:val="111111"/>
          <w:sz w:val="28"/>
          <w:sz w:val="28"/>
          <w:szCs w:val="28"/>
          <w:rtl w:val="true"/>
          <w:lang w:bidi="fa-IR"/>
        </w:rPr>
        <w:t>علیه السلام عن الذی یلی المفرد للحج فی الفضل فقال المتعة فقلت وما المتعة فقال یهل</w:t>
      </w:r>
    </w:p>
    <w:p>
      <w:pPr>
        <w:pStyle w:val="BookText"/>
        <w:rPr/>
      </w:pPr>
      <w:r>
        <w:rPr>
          <w:rFonts w:ascii="IRNazanin" w:hAnsi="IRNazanin" w:eastAsia="IRNazanin"/>
          <w:color w:val="111111"/>
          <w:sz w:val="28"/>
          <w:sz w:val="28"/>
          <w:szCs w:val="28"/>
          <w:rtl w:val="true"/>
          <w:lang w:bidi="fa-IR"/>
        </w:rPr>
        <w:t>بالحج فی أشهر الحج فإذا طاف بالبیت وصل الرکعتین خلف المقام وسعی بین</w:t>
      </w:r>
    </w:p>
    <w:p>
      <w:pPr>
        <w:pStyle w:val="BookText"/>
        <w:rPr/>
      </w:pPr>
      <w:r>
        <w:rPr>
          <w:rFonts w:ascii="Amiri" w:hAnsi="Amiri" w:eastAsia="Amiri" w:cs="Amiri"/>
          <w:color w:val="111111"/>
          <w:sz w:val="28"/>
          <w:sz w:val="28"/>
          <w:szCs w:val="28"/>
          <w:rtl w:val="true"/>
          <w:lang w:bidi="ar-SA"/>
        </w:rPr>
        <w:t xml:space="preserve">الصفا والمروة فقصر </w:t>
      </w:r>
      <w:r>
        <w:rPr>
          <w:rStyle w:val="FootnoteAnchor"/>
          <w:rtl w:val="true"/>
        </w:rPr>
        <w:footnoteReference w:id="707"/>
      </w:r>
      <w:r>
        <w:rPr>
          <w:rFonts w:ascii="IRNazanin" w:hAnsi="IRNazanin" w:eastAsia="IRNazanin"/>
          <w:color w:val="111111"/>
          <w:sz w:val="28"/>
          <w:sz w:val="28"/>
          <w:szCs w:val="28"/>
          <w:rtl w:val="true"/>
          <w:lang w:bidi="fa-IR"/>
        </w:rPr>
        <w:t>وأحل فإذا کان یوم الترویة أهل بالحج ونسک المناسک</w:t>
      </w:r>
    </w:p>
    <w:p>
      <w:pPr>
        <w:pStyle w:val="BookText"/>
        <w:rPr/>
      </w:pPr>
      <w:r>
        <w:rPr>
          <w:rFonts w:ascii="IRNazanin" w:hAnsi="IRNazanin" w:eastAsia="IRNazanin"/>
          <w:color w:val="111111"/>
          <w:sz w:val="28"/>
          <w:sz w:val="28"/>
          <w:szCs w:val="28"/>
          <w:rtl w:val="true"/>
          <w:lang w:bidi="fa-IR"/>
        </w:rPr>
        <w:t xml:space="preserve">وعلیه الهدی فقلت وما الهدی فقال أفضله بدنة وأوسطه بقرة وأخفضه </w:t>
      </w:r>
      <w:r>
        <w:rPr>
          <w:rStyle w:val="FootnoteAnchor"/>
          <w:rtl w:val="true"/>
        </w:rPr>
        <w:footnoteReference w:id="708"/>
      </w:r>
      <w:r>
        <w:rPr>
          <w:rFonts w:ascii="Amiri" w:hAnsi="Amiri" w:eastAsia="Amiri" w:cs="Amiri"/>
          <w:color w:val="111111"/>
          <w:sz w:val="28"/>
          <w:sz w:val="28"/>
          <w:szCs w:val="28"/>
          <w:rtl w:val="true"/>
          <w:lang w:bidi="ar-SA"/>
        </w:rPr>
        <w:t>شاة</w:t>
      </w:r>
    </w:p>
    <w:p>
      <w:pPr>
        <w:pStyle w:val="BookText"/>
        <w:rPr/>
      </w:pPr>
      <w:r>
        <w:rPr>
          <w:rFonts w:ascii="IRNazanin" w:hAnsi="IRNazanin" w:eastAsia="IRNazanin"/>
          <w:color w:val="111111"/>
          <w:sz w:val="28"/>
          <w:sz w:val="28"/>
          <w:szCs w:val="28"/>
          <w:rtl w:val="true"/>
          <w:lang w:bidi="fa-IR"/>
        </w:rPr>
        <w:t>وقال قد رأیت الغنم تقلد بخیط أو بسیر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حماد بن عیسی عن</w:t>
      </w:r>
    </w:p>
    <w:p>
      <w:pPr>
        <w:pStyle w:val="BookText"/>
        <w:rPr/>
      </w:pPr>
      <w:r>
        <w:rPr>
          <w:rFonts w:ascii="IRNazanin" w:hAnsi="IRNazanin" w:eastAsia="IRNazanin"/>
          <w:color w:val="111111"/>
          <w:sz w:val="28"/>
          <w:sz w:val="28"/>
          <w:szCs w:val="28"/>
          <w:rtl w:val="true"/>
          <w:lang w:bidi="fa-IR"/>
        </w:rPr>
        <w:t>حریز بن عبد الله عن زرارة بن أعین قال قلت لأبی جعفر علیه السلام کیف أتمتع قال</w:t>
      </w:r>
    </w:p>
    <w:p>
      <w:pPr>
        <w:pStyle w:val="BookText"/>
        <w:rPr/>
      </w:pPr>
      <w:r>
        <w:rPr>
          <w:rFonts w:ascii="IRNazanin" w:hAnsi="IRNazanin" w:eastAsia="IRNazanin"/>
          <w:color w:val="111111"/>
          <w:sz w:val="28"/>
          <w:sz w:val="28"/>
          <w:szCs w:val="28"/>
          <w:rtl w:val="true"/>
          <w:lang w:bidi="fa-IR"/>
        </w:rPr>
        <w:t>تأتی الوقت فتلبی بالحج فإذا دخلت مکة طفت بالبیت وصلیت الرکعتین خلف</w:t>
      </w:r>
    </w:p>
    <w:p>
      <w:pPr>
        <w:pStyle w:val="BookText"/>
        <w:rPr/>
      </w:pPr>
      <w:r>
        <w:rPr>
          <w:rFonts w:ascii="IRNazanin" w:hAnsi="IRNazanin" w:eastAsia="IRNazanin"/>
          <w:color w:val="111111"/>
          <w:sz w:val="28"/>
          <w:sz w:val="28"/>
          <w:szCs w:val="28"/>
          <w:rtl w:val="true"/>
          <w:lang w:bidi="fa-IR"/>
        </w:rPr>
        <w:t>المقام وسعیت بین الصفا والمروة وقصرت وأحللت من کل شئ ولیس لک ان</w:t>
      </w:r>
    </w:p>
    <w:p>
      <w:pPr>
        <w:pStyle w:val="BookText"/>
        <w:rPr/>
      </w:pPr>
      <w:r>
        <w:rPr>
          <w:rFonts w:ascii="IRNazanin" w:hAnsi="IRNazanin" w:eastAsia="IRNazanin"/>
          <w:color w:val="111111"/>
          <w:sz w:val="28"/>
          <w:sz w:val="28"/>
          <w:szCs w:val="28"/>
          <w:rtl w:val="true"/>
          <w:lang w:bidi="fa-IR"/>
        </w:rPr>
        <w:t>تخرج من مکة حتی تحج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محمد قال قلت لأبی الحسن</w:t>
      </w:r>
    </w:p>
    <w:p>
      <w:pPr>
        <w:pStyle w:val="BookText"/>
        <w:rPr/>
      </w:pPr>
      <w:r>
        <w:rPr>
          <w:rFonts w:ascii="IRNazanin" w:hAnsi="IRNazanin" w:eastAsia="IRNazanin"/>
          <w:color w:val="111111"/>
          <w:sz w:val="28"/>
          <w:sz w:val="28"/>
          <w:szCs w:val="28"/>
          <w:rtl w:val="true"/>
          <w:lang w:bidi="fa-IR"/>
        </w:rPr>
        <w:t>علی بن موسی علیهما السلام کیف اصنع إذا أردت أن أتمتع قال لب بالحج وانو المتعة</w:t>
      </w:r>
    </w:p>
    <w:p>
      <w:pPr>
        <w:pStyle w:val="BookText"/>
        <w:rPr/>
      </w:pPr>
      <w:r>
        <w:rPr>
          <w:rFonts w:ascii="IRNazanin" w:hAnsi="IRNazanin" w:eastAsia="IRNazanin"/>
          <w:color w:val="111111"/>
          <w:sz w:val="28"/>
          <w:sz w:val="28"/>
          <w:szCs w:val="28"/>
          <w:rtl w:val="true"/>
          <w:lang w:bidi="fa-IR"/>
        </w:rPr>
        <w:t>فإذا دخلت مکة طفت بالبیت وصلیت الرکعتین خلف المقام وسعیت بین الصفا</w:t>
      </w:r>
    </w:p>
    <w:p>
      <w:pPr>
        <w:pStyle w:val="BookText"/>
        <w:rPr/>
      </w:pPr>
      <w:r>
        <w:rPr>
          <w:rFonts w:ascii="Amiri" w:hAnsi="Amiri" w:eastAsia="Amiri" w:cs="Amiri"/>
          <w:color w:val="111111"/>
          <w:sz w:val="28"/>
          <w:sz w:val="28"/>
          <w:szCs w:val="28"/>
          <w:rtl w:val="true"/>
          <w:lang w:bidi="ar-SA"/>
        </w:rPr>
        <w:t xml:space="preserve">والمروة وقصرت فنسختها </w:t>
      </w:r>
      <w:r>
        <w:rPr>
          <w:rStyle w:val="FootnoteAnchor"/>
          <w:rtl w:val="true"/>
        </w:rPr>
        <w:footnoteReference w:id="709"/>
      </w:r>
      <w:r>
        <w:rPr>
          <w:rFonts w:ascii="Amiri" w:hAnsi="Amiri" w:eastAsia="Amiri" w:cs="Amiri"/>
          <w:color w:val="111111"/>
          <w:sz w:val="28"/>
          <w:sz w:val="28"/>
          <w:szCs w:val="28"/>
          <w:rtl w:val="true"/>
          <w:lang w:bidi="ar-SA"/>
        </w:rPr>
        <w:t>وجعلتها متعة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عبد الله جعفر بن محمد علیهما السلام أنه</w:t>
      </w:r>
    </w:p>
    <w:p>
      <w:pPr>
        <w:pStyle w:val="BookText"/>
        <w:rPr/>
      </w:pPr>
      <w:r>
        <w:rPr>
          <w:rFonts w:ascii="IRNazanin" w:hAnsi="IRNazanin" w:eastAsia="IRNazanin"/>
          <w:color w:val="111111"/>
          <w:sz w:val="28"/>
          <w:sz w:val="28"/>
          <w:szCs w:val="28"/>
          <w:rtl w:val="true"/>
          <w:lang w:bidi="fa-IR"/>
        </w:rPr>
        <w:t>قال فی حدیث والمتمتع یدخل محرما فیطوف بالبیت ویسعی بین الصفا والمروة</w:t>
      </w:r>
    </w:p>
    <w:p>
      <w:pPr>
        <w:pStyle w:val="BookText"/>
        <w:rPr/>
      </w:pPr>
      <w:r>
        <w:rPr>
          <w:rFonts w:ascii="IRNazanin" w:hAnsi="IRNazanin" w:eastAsia="IRNazanin"/>
          <w:color w:val="111111"/>
          <w:sz w:val="28"/>
          <w:sz w:val="28"/>
          <w:szCs w:val="28"/>
          <w:rtl w:val="true"/>
          <w:lang w:bidi="fa-IR"/>
        </w:rPr>
        <w:t xml:space="preserve">وإذا فعل ذلک حل من احرامه واخذ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شعره واظفاره وأبقی من ذلک لحجته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وحل ثم تجدد احراما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للحج من مکة ثم یهدی ما استیسر من الهدی کما قال الله عز وجل</w:t>
      </w:r>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ما ورد فی معنی</w:t>
      </w:r>
    </w:p>
    <w:p>
      <w:pPr>
        <w:pStyle w:val="BookText"/>
        <w:rPr/>
      </w:pPr>
      <w:r>
        <w:rPr>
          <w:rFonts w:ascii="IRNazanin" w:hAnsi="IRNazanin" w:eastAsia="IRNazanin"/>
          <w:color w:val="111111"/>
          <w:sz w:val="28"/>
          <w:sz w:val="28"/>
          <w:szCs w:val="28"/>
          <w:rtl w:val="true"/>
          <w:lang w:bidi="fa-IR"/>
        </w:rPr>
        <w:t>قوله تعالی ولله علی الناس حج البیت الآیة، عن الأعمش فی حدیث شرایع</w:t>
      </w:r>
    </w:p>
    <w:p>
      <w:pPr>
        <w:pStyle w:val="BookText"/>
        <w:rPr/>
      </w:pPr>
      <w:r>
        <w:rPr>
          <w:rFonts w:ascii="IRNazanin" w:hAnsi="IRNazanin" w:eastAsia="IRNazanin"/>
          <w:color w:val="111111"/>
          <w:sz w:val="28"/>
          <w:sz w:val="28"/>
          <w:szCs w:val="28"/>
          <w:rtl w:val="true"/>
          <w:lang w:bidi="fa-IR"/>
        </w:rPr>
        <w:t>الدین وفرائض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الاحرام والتلبیة </w:t>
      </w:r>
      <w:r>
        <w:rPr>
          <w:rStyle w:val="FootnoteAnchor"/>
          <w:rtl w:val="true"/>
        </w:rPr>
        <w:footnoteReference w:id="710"/>
      </w:r>
      <w:r>
        <w:rPr>
          <w:rFonts w:ascii="IRNazanin" w:hAnsi="IRNazanin" w:eastAsia="IRNazanin"/>
          <w:color w:val="111111"/>
          <w:sz w:val="28"/>
          <w:sz w:val="28"/>
          <w:szCs w:val="28"/>
          <w:rtl w:val="true"/>
          <w:lang w:bidi="fa-IR"/>
        </w:rPr>
        <w:t>الأربع وهی لبیک اللهم لبیک لبیک</w:t>
      </w:r>
    </w:p>
    <w:p>
      <w:pPr>
        <w:pStyle w:val="BookText"/>
        <w:rPr/>
      </w:pPr>
      <w:r>
        <w:rPr>
          <w:rFonts w:ascii="IRNazanin" w:hAnsi="IRNazanin" w:eastAsia="IRNazanin"/>
          <w:color w:val="111111"/>
          <w:sz w:val="28"/>
          <w:sz w:val="28"/>
          <w:szCs w:val="28"/>
          <w:rtl w:val="true"/>
          <w:lang w:bidi="fa-IR"/>
        </w:rPr>
        <w:t>لا شریک لک لبیک ان الحمد والنعمة لک والملک لا شریک لک والطواف بالبیت</w:t>
      </w:r>
    </w:p>
    <w:p>
      <w:pPr>
        <w:pStyle w:val="BookText"/>
        <w:rPr/>
      </w:pPr>
      <w:r>
        <w:rPr>
          <w:rFonts w:ascii="IRNazanin" w:hAnsi="IRNazanin" w:eastAsia="IRNazanin"/>
          <w:color w:val="111111"/>
          <w:sz w:val="28"/>
          <w:sz w:val="28"/>
          <w:szCs w:val="28"/>
          <w:rtl w:val="true"/>
          <w:lang w:bidi="fa-IR"/>
        </w:rPr>
        <w:t>للعمرة فریضة ورکعتاه عند مقام إبراهیم علیه السلام فریضة والسعی بین الصفا والمروة</w:t>
      </w:r>
    </w:p>
    <w:p>
      <w:pPr>
        <w:pStyle w:val="BookText"/>
        <w:rPr/>
      </w:pPr>
      <w:r>
        <w:rPr>
          <w:rFonts w:ascii="IRNazanin" w:hAnsi="IRNazanin" w:eastAsia="IRNazanin"/>
          <w:color w:val="111111"/>
          <w:sz w:val="28"/>
          <w:sz w:val="28"/>
          <w:szCs w:val="28"/>
          <w:rtl w:val="true"/>
          <w:lang w:bidi="fa-IR"/>
        </w:rPr>
        <w:t xml:space="preserve">فریضة وطواف الحج </w:t>
      </w:r>
      <w:r>
        <w:rPr>
          <w:rStyle w:val="FootnoteAnchor"/>
          <w:rtl w:val="true"/>
        </w:rPr>
        <w:footnoteReference w:id="711"/>
      </w:r>
      <w:r>
        <w:rPr>
          <w:rFonts w:ascii="IRNazanin" w:hAnsi="IRNazanin" w:eastAsia="IRNazanin"/>
          <w:color w:val="111111"/>
          <w:sz w:val="28"/>
          <w:sz w:val="28"/>
          <w:szCs w:val="28"/>
          <w:rtl w:val="true"/>
          <w:lang w:bidi="fa-IR"/>
        </w:rPr>
        <w:t xml:space="preserve">فریضة ورکعتاه عند المقام فریضة </w:t>
      </w:r>
      <w:r>
        <w:rPr>
          <w:rStyle w:val="FootnoteAnchor"/>
          <w:rtl w:val="true"/>
        </w:rPr>
        <w:footnoteReference w:id="712"/>
      </w:r>
      <w:r>
        <w:rPr>
          <w:rFonts w:ascii="IRNazanin" w:hAnsi="IRNazanin" w:eastAsia="IRNazanin"/>
          <w:color w:val="111111"/>
          <w:sz w:val="28"/>
          <w:sz w:val="28"/>
          <w:szCs w:val="28"/>
          <w:rtl w:val="true"/>
          <w:lang w:bidi="fa-IR"/>
        </w:rPr>
        <w:t>وبعده السعی</w:t>
      </w:r>
    </w:p>
    <w:p>
      <w:pPr>
        <w:pStyle w:val="BookText"/>
        <w:rPr/>
      </w:pPr>
      <w:r>
        <w:rPr>
          <w:rFonts w:ascii="IRNazanin" w:hAnsi="IRNazanin" w:eastAsia="IRNazanin"/>
          <w:color w:val="111111"/>
          <w:sz w:val="28"/>
          <w:sz w:val="28"/>
          <w:szCs w:val="28"/>
          <w:rtl w:val="true"/>
          <w:lang w:bidi="fa-IR"/>
        </w:rPr>
        <w:t xml:space="preserve">بین الصفا والمروة فریضة وطواف النساء فریضة ورکعتاه عند المقام فریضة ولا یسعی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بعده بین الصفا والمروة والوقوف بالمشعر فریضة والهدی للمتمتع فریضة فاما</w:t>
      </w:r>
    </w:p>
    <w:p>
      <w:pPr>
        <w:pStyle w:val="BookText"/>
        <w:rPr/>
      </w:pPr>
      <w:r>
        <w:rPr>
          <w:rFonts w:ascii="IRNazanin" w:hAnsi="IRNazanin" w:eastAsia="IRNazanin"/>
          <w:color w:val="111111"/>
          <w:sz w:val="28"/>
          <w:sz w:val="28"/>
          <w:szCs w:val="28"/>
          <w:rtl w:val="true"/>
          <w:lang w:bidi="fa-IR"/>
        </w:rPr>
        <w:t xml:space="preserve">الوقوف بعرفة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والحلق سنة ورمی الجمار سنة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المرتضی فی رسالة المحکم</w:t>
      </w:r>
    </w:p>
    <w:p>
      <w:pPr>
        <w:pStyle w:val="BookText"/>
        <w:rPr/>
      </w:pPr>
      <w:r>
        <w:rPr>
          <w:rFonts w:ascii="IRNazanin" w:hAnsi="IRNazanin" w:eastAsia="IRNazanin"/>
          <w:color w:val="111111"/>
          <w:sz w:val="28"/>
          <w:sz w:val="28"/>
          <w:szCs w:val="28"/>
          <w:rtl w:val="true"/>
          <w:lang w:bidi="fa-IR"/>
        </w:rPr>
        <w:t xml:space="preserve">والمتشابه نقلا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تفسیر النعمانی باسناده الآتی عن علی علیه السلام فی حدیث قال</w:t>
      </w:r>
    </w:p>
    <w:p>
      <w:pPr>
        <w:pStyle w:val="BookText"/>
        <w:rPr/>
      </w:pPr>
      <w:r>
        <w:rPr>
          <w:rFonts w:ascii="IRNazanin" w:hAnsi="IRNazanin" w:eastAsia="IRNazanin"/>
          <w:color w:val="111111"/>
          <w:sz w:val="28"/>
          <w:sz w:val="28"/>
          <w:szCs w:val="28"/>
          <w:rtl w:val="true"/>
          <w:lang w:bidi="fa-IR"/>
        </w:rPr>
        <w:t>واما حدود الحج فأربعة وهی الاحرام والطواف بالبیت والسعی بین الصفا والمروة</w:t>
      </w:r>
    </w:p>
    <w:p>
      <w:pPr>
        <w:pStyle w:val="BookText"/>
        <w:rPr/>
      </w:pPr>
      <w:r>
        <w:rPr>
          <w:rFonts w:ascii="IRNazanin" w:hAnsi="IRNazanin" w:eastAsia="IRNazanin"/>
          <w:color w:val="111111"/>
          <w:sz w:val="28"/>
          <w:sz w:val="28"/>
          <w:szCs w:val="28"/>
          <w:rtl w:val="true"/>
          <w:lang w:bidi="fa-IR"/>
        </w:rPr>
        <w:t>والوقوف فی الموقفین وما یتبعها ویتصل بها فمن ترک هذه الحدود وجب علیه الکفارة</w:t>
      </w:r>
    </w:p>
    <w:p>
      <w:pPr>
        <w:pStyle w:val="BookText"/>
        <w:rPr/>
      </w:pPr>
      <w:r>
        <w:rPr>
          <w:rFonts w:ascii="Amiri" w:hAnsi="Amiri" w:eastAsia="Amiri" w:cs="Amiri"/>
          <w:color w:val="111111"/>
          <w:sz w:val="28"/>
          <w:sz w:val="28"/>
          <w:szCs w:val="28"/>
          <w:rtl w:val="true"/>
          <w:lang w:bidi="ar-SA"/>
        </w:rPr>
        <w:t>والإعادة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 عن</w:t>
      </w:r>
    </w:p>
    <w:p>
      <w:pPr>
        <w:pStyle w:val="BookText"/>
        <w:rPr/>
      </w:pPr>
      <w:r>
        <w:rPr>
          <w:rFonts w:ascii="IRNazanin" w:hAnsi="IRNazanin" w:eastAsia="IRNazanin"/>
          <w:color w:val="111111"/>
          <w:sz w:val="28"/>
          <w:sz w:val="28"/>
          <w:szCs w:val="28"/>
          <w:rtl w:val="true"/>
          <w:lang w:bidi="fa-IR"/>
        </w:rPr>
        <w:t>الحلبی عن أبی عبد الله علیه السلام قال انما نسک الذی یقرن بین الصفا والمروة</w:t>
      </w:r>
    </w:p>
    <w:p>
      <w:pPr>
        <w:pStyle w:val="BookText"/>
        <w:rPr/>
      </w:pPr>
      <w:r>
        <w:rPr>
          <w:rFonts w:ascii="IRNazanin" w:hAnsi="IRNazanin" w:eastAsia="IRNazanin"/>
          <w:color w:val="111111"/>
          <w:sz w:val="28"/>
          <w:sz w:val="28"/>
          <w:szCs w:val="28"/>
          <w:rtl w:val="true"/>
          <w:lang w:bidi="fa-IR"/>
        </w:rPr>
        <w:t>مثل نسک المفرد لیس بأفضل منه الا بسیاق الهدی وعلیه طواف بالبیت وصلاة رکعتین</w:t>
      </w:r>
    </w:p>
    <w:p>
      <w:pPr>
        <w:pStyle w:val="BookText"/>
        <w:rPr/>
      </w:pPr>
      <w:r>
        <w:rPr>
          <w:rFonts w:ascii="IRNazanin" w:hAnsi="IRNazanin" w:eastAsia="IRNazanin"/>
          <w:color w:val="111111"/>
          <w:sz w:val="28"/>
          <w:sz w:val="28"/>
          <w:szCs w:val="28"/>
          <w:rtl w:val="true"/>
          <w:lang w:bidi="fa-IR"/>
        </w:rPr>
        <w:t>خلف المقام وسعی واحد بین الصفا والمروة وطواف بالبیت بعد الحج وقال أیما</w:t>
      </w:r>
    </w:p>
    <w:p>
      <w:pPr>
        <w:pStyle w:val="BookText"/>
        <w:rPr/>
      </w:pPr>
      <w:r>
        <w:rPr>
          <w:rFonts w:ascii="IRNazanin" w:hAnsi="IRNazanin" w:eastAsia="IRNazanin"/>
          <w:color w:val="111111"/>
          <w:sz w:val="28"/>
          <w:sz w:val="28"/>
          <w:szCs w:val="28"/>
          <w:rtl w:val="true"/>
          <w:lang w:bidi="fa-IR"/>
        </w:rPr>
        <w:t xml:space="preserve">رجل قرن بین الحج والعمرة فلا یصلح الا ان یسوق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أشعره وقلده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والاشعار ان یطعن فی سنامها بحدیدة </w:t>
      </w:r>
      <w:r>
        <w:rPr>
          <w:rStyle w:val="FootnoteAnchor"/>
          <w:rtl w:val="true"/>
        </w:rPr>
        <w:footnoteReference w:id="714"/>
      </w:r>
      <w:r>
        <w:rPr>
          <w:rFonts w:ascii="IRNazanin" w:hAnsi="IRNazanin" w:eastAsia="IRNazanin"/>
          <w:color w:val="111111"/>
          <w:sz w:val="28"/>
          <w:sz w:val="28"/>
          <w:szCs w:val="28"/>
          <w:rtl w:val="true"/>
          <w:lang w:bidi="fa-IR"/>
        </w:rPr>
        <w:t>حتی یدمیها وإن لم یسق الهدی فلیجعلها متعة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علی بن رئاب عن الفضیل</w:t>
      </w:r>
    </w:p>
    <w:p>
      <w:pPr>
        <w:pStyle w:val="BookText"/>
        <w:rPr/>
      </w:pPr>
      <w:r>
        <w:rPr>
          <w:rFonts w:ascii="IRNazanin" w:hAnsi="IRNazanin" w:eastAsia="IRNazanin"/>
          <w:color w:val="111111"/>
          <w:sz w:val="28"/>
          <w:sz w:val="28"/>
          <w:szCs w:val="28"/>
          <w:rtl w:val="true"/>
          <w:lang w:bidi="fa-IR"/>
        </w:rPr>
        <w:t>بن یسار عن أبی عبد الله علیه السلام قال القارن الذی یسوق الهدی علیه طوافان بالبیت</w:t>
      </w:r>
    </w:p>
    <w:p>
      <w:pPr>
        <w:pStyle w:val="BookText"/>
        <w:rPr/>
      </w:pPr>
      <w:r>
        <w:rPr>
          <w:rFonts w:ascii="IRNazanin" w:hAnsi="IRNazanin" w:eastAsia="IRNazanin"/>
          <w:color w:val="111111"/>
          <w:sz w:val="28"/>
          <w:sz w:val="28"/>
          <w:szCs w:val="28"/>
          <w:rtl w:val="true"/>
          <w:lang w:bidi="fa-IR"/>
        </w:rPr>
        <w:t xml:space="preserve">وسعی واحد بین الصفا والمروة وینبغی له ان یشترط علی ربه إن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فعمرة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ومحمد بن إسماعیل عن الفضل بن شاذان عن ابن أبی عمیر عن حفص بن</w:t>
      </w:r>
    </w:p>
    <w:p>
      <w:pPr>
        <w:pStyle w:val="BookText"/>
        <w:rPr/>
      </w:pPr>
      <w:r>
        <w:rPr>
          <w:rFonts w:ascii="IRNazanin" w:hAnsi="IRNazanin" w:eastAsia="IRNazanin"/>
          <w:color w:val="111111"/>
          <w:sz w:val="28"/>
          <w:sz w:val="28"/>
          <w:szCs w:val="28"/>
          <w:rtl w:val="true"/>
          <w:lang w:bidi="fa-IR"/>
        </w:rPr>
        <w:t xml:space="preserve">البختری عن منصور بن حازم عن أبی عبد الله علیه السلام قال لا یکون القارن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بسیاق الهدی وعلیه طوافان بالبیت وسعی بین الصفا والمروة کما یفعل المفرد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بأفضل </w:t>
      </w:r>
      <w:r>
        <w:rPr>
          <w:rStyle w:val="FootnoteAnchor"/>
          <w:rtl w:val="true"/>
        </w:rPr>
        <w:footnoteReference w:id="715"/>
      </w:r>
      <w:r>
        <w:rPr>
          <w:rFonts w:ascii="IRNazanin" w:hAnsi="IRNazanin" w:eastAsia="IRNazanin"/>
          <w:color w:val="111111"/>
          <w:sz w:val="28"/>
          <w:sz w:val="28"/>
          <w:szCs w:val="28"/>
          <w:rtl w:val="true"/>
          <w:lang w:bidi="fa-IR"/>
        </w:rPr>
        <w:t>من المفرد الا بسیاق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معاویة</w:t>
      </w:r>
    </w:p>
    <w:p>
      <w:pPr>
        <w:pStyle w:val="BookText"/>
        <w:rPr/>
      </w:pPr>
      <w:r>
        <w:rPr>
          <w:rFonts w:ascii="IRNazanin" w:hAnsi="IRNazanin" w:eastAsia="IRNazanin"/>
          <w:color w:val="111111"/>
          <w:sz w:val="28"/>
          <w:sz w:val="28"/>
          <w:szCs w:val="28"/>
          <w:rtl w:val="true"/>
          <w:lang w:bidi="fa-IR"/>
        </w:rPr>
        <w:t>بن عمار عن أبی عبد الله علیه السلام قال القارن لا یکون الا بسیاق الهدی وعلیه طواف بالبیت</w:t>
      </w:r>
    </w:p>
    <w:p>
      <w:pPr>
        <w:pStyle w:val="BookText"/>
        <w:rPr/>
      </w:pPr>
      <w:r>
        <w:rPr>
          <w:rFonts w:ascii="IRNazanin" w:hAnsi="IRNazanin" w:eastAsia="IRNazanin"/>
          <w:color w:val="111111"/>
          <w:sz w:val="28"/>
          <w:sz w:val="28"/>
          <w:szCs w:val="28"/>
          <w:rtl w:val="true"/>
          <w:lang w:bidi="fa-IR"/>
        </w:rPr>
        <w:t>ورکعتان عند مقام إبراهیم علیه السلام وسعی بین الصفا والمروة وطواف بعد الحج وهو</w:t>
      </w:r>
    </w:p>
    <w:p>
      <w:pPr>
        <w:pStyle w:val="BookText"/>
        <w:rPr/>
      </w:pP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 عن</w:t>
      </w:r>
    </w:p>
    <w:p>
      <w:pPr>
        <w:pStyle w:val="BookText"/>
        <w:rPr/>
      </w:pPr>
      <w:r>
        <w:rPr>
          <w:rFonts w:ascii="IRNazanin" w:hAnsi="IRNazanin" w:eastAsia="IRNazanin"/>
          <w:color w:val="111111"/>
          <w:sz w:val="28"/>
          <w:sz w:val="28"/>
          <w:szCs w:val="28"/>
          <w:rtl w:val="true"/>
          <w:lang w:bidi="fa-IR"/>
        </w:rPr>
        <w:t xml:space="preserve">حماد بن عثمان عن أبی عبد الله علیه السلام قال سمعته یقول نحر رسول الله صلی الله علیه وآله بیده ثلثا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وستین ونحر علی علیه السلام ما غبر قلت سبعا </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وثلثین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ابن أبی عمیر عن معاویة بن عمار عن أبی عبد الله علیه السلام قال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طواف بالبیت ورکعتان عند مقام إبراهیم علیه السلام وسعی بین الصفا والمروة</w:t>
      </w:r>
    </w:p>
    <w:p>
      <w:pPr>
        <w:pStyle w:val="BookText"/>
        <w:rPr/>
      </w:pPr>
      <w:r>
        <w:rPr>
          <w:rFonts w:ascii="IRNazanin" w:hAnsi="IRNazanin" w:eastAsia="IRNazanin"/>
          <w:color w:val="111111"/>
          <w:sz w:val="28"/>
          <w:sz w:val="28"/>
          <w:szCs w:val="28"/>
          <w:rtl w:val="true"/>
          <w:lang w:bidi="fa-IR"/>
        </w:rPr>
        <w:t>وطواف الزیارة وهو طواف النساء ولیس علیه هدی ولا أضحیة قال وسئلته عن</w:t>
      </w:r>
    </w:p>
    <w:p>
      <w:pPr>
        <w:pStyle w:val="BookText"/>
        <w:rPr/>
      </w:pPr>
      <w:r>
        <w:rPr>
          <w:rFonts w:ascii="IRNazanin" w:hAnsi="IRNazanin" w:eastAsia="IRNazanin"/>
          <w:color w:val="111111"/>
          <w:sz w:val="28"/>
          <w:sz w:val="28"/>
          <w:szCs w:val="28"/>
          <w:rtl w:val="true"/>
          <w:lang w:bidi="fa-IR"/>
        </w:rPr>
        <w:t>المفرد للحج هل یطوف بالبیت بعد طواف الفریضة قال نعم ما شاء ویجدد التلبیة</w:t>
      </w:r>
    </w:p>
    <w:p>
      <w:pPr>
        <w:pStyle w:val="BookText"/>
        <w:rPr/>
      </w:pPr>
      <w:r>
        <w:rPr>
          <w:rFonts w:ascii="IRNazanin" w:hAnsi="IRNazanin" w:eastAsia="IRNazanin"/>
          <w:color w:val="111111"/>
          <w:sz w:val="28"/>
          <w:sz w:val="28"/>
          <w:szCs w:val="28"/>
          <w:rtl w:val="true"/>
          <w:lang w:bidi="fa-IR"/>
        </w:rPr>
        <w:t>بعد الرکعتین والقارن بتلک المنزلة یعقدان ما أحلا من الطواف بالتلبیة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ومن</w:t>
      </w:r>
    </w:p>
    <w:p>
      <w:pPr>
        <w:pStyle w:val="BookText"/>
        <w:rPr/>
      </w:pPr>
      <w:r>
        <w:rPr>
          <w:rFonts w:ascii="IRNazanin" w:hAnsi="IRNazanin" w:eastAsia="IRNazanin"/>
          <w:color w:val="111111"/>
          <w:sz w:val="28"/>
          <w:sz w:val="28"/>
          <w:szCs w:val="28"/>
          <w:rtl w:val="true"/>
          <w:lang w:bidi="fa-IR"/>
        </w:rPr>
        <w:t>أراد أن یفرد الحج لم یکن علیه طواف قبل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علی بن الحسین علیهما السلام انه أفرد الحج فلما نزل بذی</w:t>
      </w:r>
    </w:p>
    <w:p>
      <w:pPr>
        <w:pStyle w:val="BookText"/>
        <w:rPr/>
      </w:pPr>
      <w:r>
        <w:rPr>
          <w:rFonts w:ascii="IRNazanin" w:hAnsi="IRNazanin" w:eastAsia="IRNazanin"/>
          <w:color w:val="111111"/>
          <w:sz w:val="28"/>
          <w:sz w:val="28"/>
          <w:szCs w:val="28"/>
          <w:rtl w:val="true"/>
          <w:lang w:bidi="fa-IR"/>
        </w:rPr>
        <w:t xml:space="preserve">طوی أخذ طریق الثنیة إلی منی ولم یدخل مکة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وجوب الحج والعمرة</w:t>
      </w:r>
    </w:p>
    <w:p>
      <w:pPr>
        <w:pStyle w:val="BookText"/>
        <w:rPr/>
      </w:pPr>
      <w:r>
        <w:rPr>
          <w:rFonts w:ascii="IRNazanin" w:hAnsi="IRNazanin" w:eastAsia="IRNazanin"/>
          <w:color w:val="111111"/>
          <w:sz w:val="28"/>
          <w:sz w:val="28"/>
          <w:szCs w:val="28"/>
          <w:rtl w:val="true"/>
          <w:lang w:bidi="fa-IR"/>
        </w:rPr>
        <w:t>عن الفضل بن شاذان فی حدیث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قال فلم امروا بالتمتع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قیل ذلک تخفیف من ربکم ورحمة لان تسلم الناس فی احرامهم</w:t>
      </w:r>
    </w:p>
    <w:p>
      <w:pPr>
        <w:pStyle w:val="BookText"/>
        <w:rPr/>
      </w:pPr>
      <w:r>
        <w:rPr>
          <w:rFonts w:ascii="IRNazanin" w:hAnsi="IRNazanin" w:eastAsia="IRNazanin"/>
          <w:color w:val="111111"/>
          <w:sz w:val="28"/>
          <w:sz w:val="28"/>
          <w:szCs w:val="28"/>
          <w:rtl w:val="true"/>
          <w:lang w:bidi="fa-IR"/>
        </w:rPr>
        <w:t xml:space="preserve">ولا یطول ذلک علیهم فیدخل علیهم الفساد وان </w:t>
      </w:r>
      <w:r>
        <w:rPr>
          <w:rStyle w:val="FootnoteAnchor"/>
          <w:rtl w:val="true"/>
        </w:rPr>
        <w:footnoteReference w:id="719"/>
      </w:r>
      <w:r>
        <w:rPr>
          <w:rFonts w:ascii="IRNazanin" w:hAnsi="IRNazanin" w:eastAsia="IRNazanin"/>
          <w:color w:val="111111"/>
          <w:sz w:val="28"/>
          <w:sz w:val="28"/>
          <w:szCs w:val="28"/>
          <w:rtl w:val="true"/>
          <w:lang w:bidi="fa-IR"/>
        </w:rPr>
        <w:t>یکون الحج والعمرة واجبین</w:t>
      </w:r>
    </w:p>
    <w:p>
      <w:pPr>
        <w:pStyle w:val="BookText"/>
        <w:rPr/>
      </w:pP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تعطل العمرة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ولا یکون الحج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العمرة ویکون</w:t>
      </w:r>
    </w:p>
    <w:p>
      <w:pPr>
        <w:pStyle w:val="BookText"/>
        <w:rPr/>
      </w:pPr>
      <w:r>
        <w:rPr>
          <w:rFonts w:ascii="IRNazanin" w:hAnsi="IRNazanin" w:eastAsia="IRNazanin"/>
          <w:color w:val="111111"/>
          <w:sz w:val="28"/>
          <w:sz w:val="28"/>
          <w:szCs w:val="28"/>
          <w:rtl w:val="true"/>
          <w:lang w:bidi="fa-IR"/>
        </w:rPr>
        <w:t xml:space="preserve">بینهما فصل وتمیز وان لا یکون الطواف بالبیت محظورا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المحرم إذا طاف بالبیت</w:t>
      </w:r>
    </w:p>
    <w:p>
      <w:pPr>
        <w:pStyle w:val="BookText"/>
        <w:rPr/>
      </w:pPr>
      <w:r>
        <w:rPr>
          <w:rFonts w:ascii="IRNazanin" w:hAnsi="IRNazanin" w:eastAsia="IRNazanin"/>
          <w:color w:val="111111"/>
          <w:sz w:val="28"/>
          <w:sz w:val="28"/>
          <w:szCs w:val="28"/>
          <w:rtl w:val="true"/>
          <w:lang w:bidi="fa-IR"/>
        </w:rPr>
        <w:t xml:space="preserve">قد أحل الا لعلة فلولا التمتع لم یکن للحج </w:t>
      </w:r>
      <w:r>
        <w:rPr>
          <w:rStyle w:val="FootnoteAnchor"/>
          <w:rtl w:val="true"/>
        </w:rPr>
        <w:footnoteReference w:id="720"/>
      </w:r>
      <w:r>
        <w:rPr>
          <w:rFonts w:ascii="IRNazanin" w:hAnsi="IRNazanin" w:eastAsia="IRNazanin"/>
          <w:color w:val="111111"/>
          <w:sz w:val="28"/>
          <w:sz w:val="28"/>
          <w:szCs w:val="28"/>
          <w:rtl w:val="true"/>
          <w:lang w:bidi="fa-IR"/>
        </w:rPr>
        <w:t xml:space="preserve">ان یطوف لأنه ان طاف أحل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فسد احرامه ویخرج منه قبل أداء الحج ولان یجب علی الناس الهدی والکفارة</w:t>
      </w:r>
    </w:p>
    <w:p>
      <w:pPr>
        <w:pStyle w:val="BookText"/>
        <w:rPr/>
      </w:pPr>
      <w:r>
        <w:rPr>
          <w:rFonts w:ascii="IRNazanin" w:hAnsi="IRNazanin" w:eastAsia="IRNazanin"/>
          <w:color w:val="111111"/>
          <w:sz w:val="28"/>
          <w:sz w:val="28"/>
          <w:szCs w:val="28"/>
          <w:rtl w:val="true"/>
          <w:lang w:bidi="fa-IR"/>
        </w:rPr>
        <w:t>فیذبحون وینحرون ویتقربون إلی الله عز وجل فلا تبطل هراقة الدماء والصدقة علی</w:t>
      </w:r>
    </w:p>
    <w:p>
      <w:pPr>
        <w:pStyle w:val="BookText"/>
        <w:rPr/>
      </w:pPr>
      <w:r>
        <w:rPr>
          <w:rFonts w:ascii="IRNazanin" w:hAnsi="IRNazanin" w:eastAsia="IRNazanin"/>
          <w:color w:val="111111"/>
          <w:sz w:val="28"/>
          <w:sz w:val="28"/>
          <w:szCs w:val="28"/>
          <w:rtl w:val="true"/>
          <w:lang w:bidi="fa-IR"/>
        </w:rPr>
        <w:t xml:space="preserve">المسلمین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مثله إلی قوله ویکون بینهما فصل</w:t>
      </w:r>
    </w:p>
    <w:p>
      <w:pPr>
        <w:pStyle w:val="BookText"/>
        <w:rPr/>
      </w:pPr>
      <w:r>
        <w:rPr>
          <w:rFonts w:ascii="IRNazanin" w:hAnsi="IRNazanin" w:eastAsia="IRNazanin"/>
          <w:color w:val="111111"/>
          <w:sz w:val="28"/>
          <w:sz w:val="28"/>
          <w:szCs w:val="28"/>
          <w:rtl w:val="true"/>
          <w:lang w:bidi="fa-IR"/>
        </w:rPr>
        <w:t>وتمیز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وآله دخلت العمرة فی الحج إلی یوم القیامة ولولا انه</w:t>
      </w:r>
    </w:p>
    <w:p>
      <w:pPr>
        <w:pStyle w:val="BookText"/>
        <w:rPr/>
      </w:pPr>
      <w:r>
        <w:rPr>
          <w:rFonts w:ascii="IRNazanin" w:hAnsi="IRNazanin" w:eastAsia="IRNazanin"/>
          <w:color w:val="111111"/>
          <w:sz w:val="28"/>
          <w:sz w:val="28"/>
          <w:szCs w:val="28"/>
          <w:rtl w:val="true"/>
          <w:lang w:bidi="fa-IR"/>
        </w:rPr>
        <w:t>علیه السلام کان ساق الهدی ولم یکن له ان یحل حتی یبلغ الهدی محله لفعل کما</w:t>
      </w:r>
    </w:p>
    <w:p>
      <w:pPr>
        <w:pStyle w:val="BookText"/>
        <w:rPr/>
      </w:pPr>
      <w:r>
        <w:rPr>
          <w:rFonts w:ascii="IRNazanin" w:hAnsi="IRNazanin" w:eastAsia="IRNazanin"/>
          <w:color w:val="111111"/>
          <w:sz w:val="28"/>
          <w:sz w:val="28"/>
          <w:szCs w:val="28"/>
          <w:rtl w:val="true"/>
          <w:lang w:bidi="fa-IR"/>
        </w:rPr>
        <w:t>امر الناس ولذلک قال لو استقبلت من امری ما استدبرت لفعلت کما امرتکم ولکنی سقت</w:t>
      </w:r>
    </w:p>
    <w:p>
      <w:pPr>
        <w:pStyle w:val="BookText"/>
        <w:rPr/>
      </w:pPr>
      <w:r>
        <w:rPr>
          <w:rFonts w:ascii="IRNazanin" w:hAnsi="IRNazanin" w:eastAsia="IRNazanin"/>
          <w:color w:val="111111"/>
          <w:sz w:val="28"/>
          <w:sz w:val="28"/>
          <w:szCs w:val="28"/>
          <w:rtl w:val="true"/>
          <w:lang w:bidi="fa-IR"/>
        </w:rPr>
        <w:t>الهدی ولیس لسابق الهدی ان یحل حتی یبلغ الهدی محله فقام الیه رجل فقال</w:t>
      </w:r>
    </w:p>
    <w:p>
      <w:pPr>
        <w:pStyle w:val="BookText"/>
        <w:rPr/>
      </w:pPr>
      <w:r>
        <w:rPr>
          <w:rFonts w:ascii="IRNazanin" w:hAnsi="IRNazanin" w:eastAsia="IRNazanin"/>
          <w:color w:val="111111"/>
          <w:sz w:val="28"/>
          <w:sz w:val="28"/>
          <w:szCs w:val="28"/>
          <w:rtl w:val="true"/>
          <w:lang w:bidi="fa-IR"/>
        </w:rPr>
        <w:t xml:space="preserve">یا رسول الله نخرج حجاجا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ورؤوسنا تقطر من ماء الجنابة فقال إنک لن تؤمن بهذا ابدا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العمرة</w:t>
      </w:r>
    </w:p>
    <w:p>
      <w:pPr>
        <w:pStyle w:val="BookText"/>
        <w:rPr/>
      </w:pPr>
      <w:r>
        <w:rPr>
          <w:rFonts w:ascii="IRNazanin" w:hAnsi="IRNazanin" w:eastAsia="IRNazanin"/>
          <w:color w:val="111111"/>
          <w:sz w:val="28"/>
          <w:sz w:val="28"/>
          <w:szCs w:val="28"/>
          <w:rtl w:val="true"/>
          <w:lang w:bidi="fa-IR"/>
        </w:rPr>
        <w:t>المبتولة طواف بالبیت وسعی بین الصفا والمروة ثم إن شاء یحل من ساعته و</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یقطع التلبیة إذا دخل الحرم وإذا طاف المعتمر وسعی أحل من احرامه ان شاء وان</w:t>
      </w:r>
    </w:p>
    <w:p>
      <w:pPr>
        <w:pStyle w:val="BookText"/>
        <w:rPr/>
      </w:pPr>
      <w:r>
        <w:rPr>
          <w:rFonts w:ascii="IRNazanin" w:hAnsi="IRNazanin" w:eastAsia="IRNazanin"/>
          <w:color w:val="111111"/>
          <w:sz w:val="28"/>
          <w:sz w:val="28"/>
          <w:szCs w:val="28"/>
          <w:rtl w:val="true"/>
          <w:lang w:bidi="fa-IR"/>
        </w:rPr>
        <w:t xml:space="preserve">کان معه هدی نحره بمکة وان أحب ان یطوف بعد ذلک 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أبی عبیدة</w:t>
      </w:r>
    </w:p>
    <w:p>
      <w:pPr>
        <w:pStyle w:val="BookText"/>
        <w:rPr/>
      </w:pPr>
      <w:r>
        <w:rPr>
          <w:rFonts w:ascii="IRNazanin" w:hAnsi="IRNazanin" w:eastAsia="IRNazanin"/>
          <w:color w:val="111111"/>
          <w:sz w:val="28"/>
          <w:sz w:val="28"/>
          <w:szCs w:val="28"/>
          <w:rtl w:val="true"/>
          <w:lang w:bidi="fa-IR"/>
        </w:rPr>
        <w:t>عن أبی عبد الله علیه السلام فی قول الله وأتموا الحج والعمرة لله فقال الحج جمیع</w:t>
      </w:r>
    </w:p>
    <w:p>
      <w:pPr>
        <w:pStyle w:val="BookText"/>
        <w:rPr/>
      </w:pPr>
      <w:r>
        <w:rPr>
          <w:rFonts w:ascii="IRNazanin" w:hAnsi="IRNazanin" w:eastAsia="IRNazanin"/>
          <w:color w:val="111111"/>
          <w:sz w:val="28"/>
          <w:sz w:val="28"/>
          <w:szCs w:val="28"/>
          <w:rtl w:val="true"/>
          <w:lang w:bidi="fa-IR"/>
        </w:rPr>
        <w:t>المناسک والعمرة لا یجاوز بها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فضالة بن أیوب عن الکاهلی قال سألت أبا عبد الله</w:t>
      </w:r>
    </w:p>
    <w:p>
      <w:pPr>
        <w:pStyle w:val="BookText"/>
        <w:rPr/>
      </w:pPr>
      <w:r>
        <w:rPr>
          <w:rFonts w:ascii="IRNazanin" w:hAnsi="IRNazanin" w:eastAsia="IRNazanin"/>
          <w:color w:val="111111"/>
          <w:sz w:val="28"/>
          <w:sz w:val="28"/>
          <w:szCs w:val="28"/>
          <w:rtl w:val="true"/>
          <w:lang w:bidi="fa-IR"/>
        </w:rPr>
        <w:t xml:space="preserve">علیه السلام عن النساء فی احرامهن فقال علیه السلام یصلحن ما أردن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یصلحن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وردن الشجرة أهللن بالحج ولبین عند المیل أول البیداء ثم یؤتی بهن مکة</w:t>
      </w:r>
    </w:p>
    <w:p>
      <w:pPr>
        <w:pStyle w:val="BookText"/>
        <w:rPr/>
      </w:pPr>
      <w:r>
        <w:rPr>
          <w:rFonts w:ascii="IRNazanin" w:hAnsi="IRNazanin" w:eastAsia="IRNazanin"/>
          <w:color w:val="111111"/>
          <w:sz w:val="28"/>
          <w:sz w:val="28"/>
          <w:szCs w:val="28"/>
          <w:rtl w:val="true"/>
          <w:lang w:bidi="fa-IR"/>
        </w:rPr>
        <w:t xml:space="preserve">یبادر بهن الطواف والسعی فإذا قضین طوافهن وسعیهن قصرن وصارت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متعة ثم أهللن یوم الترویة بالحج فکانت عمرة وحجة فان اعتللن کن علی حجهن</w:t>
      </w:r>
    </w:p>
    <w:p>
      <w:pPr>
        <w:pStyle w:val="BookText"/>
        <w:rPr/>
      </w:pPr>
      <w:r>
        <w:rPr>
          <w:rFonts w:ascii="IRNazanin" w:hAnsi="IRNazanin" w:eastAsia="IRNazanin"/>
          <w:color w:val="111111"/>
          <w:sz w:val="28"/>
          <w:sz w:val="28"/>
          <w:szCs w:val="28"/>
          <w:rtl w:val="true"/>
          <w:lang w:bidi="fa-IR"/>
        </w:rPr>
        <w:t>ولم یفردن حجهن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معاویة بن عمار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قیس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فی فضل الحج من أبواب فضائل الحج ما یدل علی کیفیة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طاف بالبیت خرج من ذنوبه</w:t>
      </w:r>
    </w:p>
    <w:p>
      <w:pPr>
        <w:pStyle w:val="BookText"/>
        <w:rPr/>
      </w:pPr>
      <w:r>
        <w:rPr>
          <w:rFonts w:ascii="IRNazanin" w:hAnsi="IRNazanin" w:eastAsia="IRNazanin"/>
          <w:color w:val="111111"/>
          <w:sz w:val="28"/>
          <w:sz w:val="28"/>
          <w:szCs w:val="28"/>
          <w:rtl w:val="true"/>
          <w:lang w:bidi="fa-IR"/>
        </w:rPr>
        <w:t>وإذا سعی بین الصفا والمروة خرج من ذنوبه وإذا وقف بالعرفات خرج من ذنوبه</w:t>
      </w:r>
    </w:p>
    <w:p>
      <w:pPr>
        <w:pStyle w:val="BookText"/>
        <w:rPr/>
      </w:pPr>
      <w:r>
        <w:rPr>
          <w:rFonts w:ascii="IRNazanin" w:hAnsi="IRNazanin" w:eastAsia="IRNazanin"/>
          <w:color w:val="111111"/>
          <w:sz w:val="28"/>
          <w:sz w:val="28"/>
          <w:szCs w:val="28"/>
          <w:rtl w:val="true"/>
          <w:lang w:bidi="fa-IR"/>
        </w:rPr>
        <w:t>وإذا وقف بالمشعر خرج من ذنوبه وإذا رمی الجمار خرج من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علی ثلاثة أوجه من أبواب وجوه</w:t>
      </w:r>
    </w:p>
    <w:p>
      <w:pPr>
        <w:pStyle w:val="BookText"/>
        <w:rPr/>
      </w:pPr>
      <w:r>
        <w:rPr>
          <w:rFonts w:ascii="IRNazanin" w:hAnsi="IRNazanin" w:eastAsia="IRNazanin"/>
          <w:color w:val="111111"/>
          <w:sz w:val="28"/>
          <w:sz w:val="28"/>
          <w:szCs w:val="28"/>
          <w:rtl w:val="true"/>
          <w:lang w:bidi="fa-IR"/>
        </w:rPr>
        <w:t>الحج قوله کیف التمتع فقال تأتی الوقت فتلبی بالحج فإذا أتی مکة طاف وسعی</w:t>
      </w:r>
    </w:p>
    <w:p>
      <w:pPr>
        <w:pStyle w:val="BookText"/>
        <w:rPr/>
      </w:pPr>
      <w:r>
        <w:rPr>
          <w:rFonts w:ascii="IRNazanin" w:hAnsi="IRNazanin" w:eastAsia="IRNazanin"/>
          <w:color w:val="111111"/>
          <w:sz w:val="28"/>
          <w:sz w:val="28"/>
          <w:szCs w:val="28"/>
          <w:rtl w:val="true"/>
          <w:lang w:bidi="fa-IR"/>
        </w:rPr>
        <w:t>وأحل من کل شئ وهو محتبس ولیس له ان یخرج من مکة حتی یحج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میمون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فلیخرجوا إلی التنعیم</w:t>
      </w:r>
    </w:p>
    <w:p>
      <w:pPr>
        <w:pStyle w:val="BookText"/>
        <w:rPr/>
      </w:pPr>
      <w:r>
        <w:rPr>
          <w:rFonts w:ascii="IRNazanin" w:hAnsi="IRNazanin" w:eastAsia="IRNazanin"/>
          <w:color w:val="111111"/>
          <w:sz w:val="28"/>
          <w:sz w:val="28"/>
          <w:szCs w:val="28"/>
          <w:rtl w:val="true"/>
          <w:lang w:bidi="fa-IR"/>
        </w:rPr>
        <w:t>فلیحرموا ولیطوفوا بالبیت وبین الصفا والمروة ثم یطوفوا فیعقدوا بالتلبیة عند</w:t>
      </w:r>
    </w:p>
    <w:p>
      <w:pPr>
        <w:pStyle w:val="BookText"/>
        <w:rPr/>
      </w:pPr>
      <w:r>
        <w:rPr>
          <w:rFonts w:ascii="IRNazanin" w:hAnsi="IRNazanin" w:eastAsia="IRNazanin"/>
          <w:color w:val="111111"/>
          <w:sz w:val="28"/>
          <w:sz w:val="28"/>
          <w:szCs w:val="28"/>
          <w:rtl w:val="true"/>
          <w:lang w:bidi="fa-IR"/>
        </w:rPr>
        <w:t>کل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الباب التالی ما یدل علی کیفیة الحج والعمرة وفی روایة محمد</w:t>
      </w:r>
    </w:p>
    <w:p>
      <w:pPr>
        <w:pStyle w:val="BookText"/>
        <w:rPr/>
      </w:pPr>
      <w:r>
        <w:rPr>
          <w:rFonts w:ascii="IRNazanin" w:hAnsi="IRNazanin" w:eastAsia="IRNazanin"/>
          <w:color w:val="111111"/>
          <w:sz w:val="28"/>
          <w:sz w:val="28"/>
          <w:szCs w:val="28"/>
          <w:rtl w:val="true"/>
          <w:lang w:bidi="fa-IR"/>
        </w:rPr>
        <w:t xml:space="preserve">بن سرو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المتمتع یتمتع ما ظن أنه یدرک الحج قوله علیه السلام ساعة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انشاء الله یطوف ویصلی رکعتین ویسعی ویقصر ویخرج بحجته</w:t>
      </w:r>
      <w:bookmarkStart w:id="434" w:name="pg16862_230383"/>
    </w:p>
    <w:p>
      <w:pPr>
        <w:pStyle w:val="BookText"/>
        <w:rPr/>
      </w:pPr>
      <w:bookmarkEnd w:id="434"/>
      <w:r>
        <w:rPr>
          <w:rFonts w:ascii="IRNazanin" w:hAnsi="IRNazanin" w:eastAsia="IRNazanin"/>
          <w:color w:val="111111"/>
          <w:sz w:val="28"/>
          <w:sz w:val="28"/>
          <w:szCs w:val="28"/>
          <w:rtl w:val="true"/>
          <w:lang w:bidi="fa-IR"/>
        </w:rPr>
        <w:t>ویمضی إلی الموقف ویفیض مع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موسی بن عبد الله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یجعلها حجة مفردة ویطوف</w:t>
      </w:r>
    </w:p>
    <w:p>
      <w:pPr>
        <w:pStyle w:val="BookText"/>
        <w:rPr/>
      </w:pPr>
      <w:r>
        <w:rPr>
          <w:rFonts w:ascii="IRNazanin" w:hAnsi="IRNazanin" w:eastAsia="IRNazanin"/>
          <w:color w:val="111111"/>
          <w:sz w:val="28"/>
          <w:sz w:val="28"/>
          <w:szCs w:val="28"/>
          <w:rtl w:val="true"/>
          <w:lang w:bidi="fa-IR"/>
        </w:rPr>
        <w:t>بالبیت ویسعی بین الصفا والمروة ویخرج إلی منی ولا هدی علیه ولاحظ سائر</w:t>
      </w:r>
    </w:p>
    <w:p>
      <w:pPr>
        <w:pStyle w:val="BookText"/>
        <w:rPr/>
      </w:pPr>
      <w:r>
        <w:rPr>
          <w:rFonts w:ascii="IRNazanin" w:hAnsi="IRNazanin" w:eastAsia="IRNazanin"/>
          <w:color w:val="111111"/>
          <w:sz w:val="28"/>
          <w:sz w:val="28"/>
          <w:szCs w:val="28"/>
          <w:rtl w:val="true"/>
          <w:lang w:bidi="fa-IR"/>
        </w:rPr>
        <w:t>أحادیث الباب فإنها تدل علی کیفیة الحج وجواز عدول إلی التمتع من الحج</w:t>
      </w:r>
    </w:p>
    <w:p>
      <w:pPr>
        <w:pStyle w:val="BookText"/>
        <w:rPr/>
      </w:pPr>
      <w:r>
        <w:rPr>
          <w:rFonts w:ascii="IRNazanin" w:hAnsi="IRNazanin" w:eastAsia="IRNazanin"/>
          <w:color w:val="111111"/>
          <w:sz w:val="28"/>
          <w:sz w:val="28"/>
          <w:szCs w:val="28"/>
          <w:rtl w:val="true"/>
          <w:lang w:bidi="fa-IR"/>
        </w:rPr>
        <w:t xml:space="preserve">ما لم یسق الهدی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آدم علیه السلام وباب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w:t>
      </w:r>
    </w:p>
    <w:p>
      <w:pPr>
        <w:pStyle w:val="BookText"/>
        <w:rPr/>
      </w:pPr>
      <w:r>
        <w:rPr>
          <w:rFonts w:ascii="IRNazanin" w:hAnsi="IRNazanin" w:eastAsia="IRNazanin"/>
          <w:color w:val="111111"/>
          <w:sz w:val="28"/>
          <w:sz w:val="28"/>
          <w:szCs w:val="28"/>
          <w:rtl w:val="true"/>
          <w:lang w:bidi="fa-IR"/>
        </w:rPr>
        <w:t>علیه السلام ما یدل علی کیفیة الحج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الصمد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لبس فی احرامه ثوبا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w:t>
      </w:r>
    </w:p>
    <w:p>
      <w:pPr>
        <w:pStyle w:val="BookText"/>
        <w:rPr/>
      </w:pPr>
      <w:r>
        <w:rPr>
          <w:rFonts w:ascii="IRNazanin" w:hAnsi="IRNazanin" w:eastAsia="IRNazanin"/>
          <w:color w:val="111111"/>
          <w:sz w:val="28"/>
          <w:sz w:val="28"/>
          <w:szCs w:val="28"/>
          <w:rtl w:val="true"/>
          <w:lang w:bidi="fa-IR"/>
        </w:rPr>
        <w:t xml:space="preserve">له لبسه من أبواب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اجتنابه علی المحرم قوله علیه السلام طف بالبیت 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w:t>
      </w:r>
    </w:p>
    <w:p>
      <w:pPr>
        <w:pStyle w:val="BookText"/>
        <w:rPr/>
      </w:pPr>
      <w:r>
        <w:rPr>
          <w:rFonts w:ascii="IRNazanin" w:hAnsi="IRNazanin" w:eastAsia="IRNazanin"/>
          <w:color w:val="111111"/>
          <w:sz w:val="28"/>
          <w:sz w:val="28"/>
          <w:szCs w:val="28"/>
          <w:rtl w:val="true"/>
          <w:lang w:bidi="fa-IR"/>
        </w:rPr>
        <w:t>رکعتین عند مقام إبراهیم علیه السلام واسع بین الصفا والمروة وقصر من شعرک فإذا کان یوم</w:t>
      </w:r>
    </w:p>
    <w:p>
      <w:pPr>
        <w:pStyle w:val="BookText"/>
        <w:rPr/>
      </w:pPr>
      <w:r>
        <w:rPr>
          <w:rFonts w:ascii="IRNazanin" w:hAnsi="IRNazanin" w:eastAsia="IRNazanin"/>
          <w:color w:val="111111"/>
          <w:sz w:val="28"/>
          <w:sz w:val="28"/>
          <w:szCs w:val="28"/>
          <w:rtl w:val="true"/>
          <w:lang w:bidi="fa-IR"/>
        </w:rPr>
        <w:t>الترویة فاغتسل وأهل بالحج واصنع کما یصنع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الطواف من أبوابه قوله علیه السلام من</w:t>
      </w:r>
    </w:p>
    <w:p>
      <w:pPr>
        <w:pStyle w:val="BookText"/>
        <w:rPr/>
      </w:pPr>
      <w:r>
        <w:rPr>
          <w:rFonts w:ascii="IRNazanin" w:hAnsi="IRNazanin" w:eastAsia="IRNazanin"/>
          <w:color w:val="111111"/>
          <w:sz w:val="28"/>
          <w:sz w:val="28"/>
          <w:szCs w:val="28"/>
          <w:rtl w:val="true"/>
          <w:lang w:bidi="fa-IR"/>
        </w:rPr>
        <w:t>تمتع بالعمرة إلی الحج فاتی مکة فلیطف بالبیت ولیسع بین الصفا والمروة ثم</w:t>
      </w:r>
    </w:p>
    <w:p>
      <w:pPr>
        <w:pStyle w:val="BookText"/>
        <w:rPr/>
      </w:pPr>
      <w:r>
        <w:rPr>
          <w:rFonts w:ascii="IRNazanin" w:hAnsi="IRNazanin" w:eastAsia="IRNazanin"/>
          <w:color w:val="111111"/>
          <w:sz w:val="28"/>
          <w:sz w:val="28"/>
          <w:szCs w:val="28"/>
          <w:rtl w:val="true"/>
          <w:lang w:bidi="fa-IR"/>
        </w:rPr>
        <w:t>یقصر من جوانب شعره وشاربه ولحیته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سنان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وصفوان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طواف النساء من أبواب زیارة البیت ما یدل علی کیفیة العمرة</w:t>
      </w:r>
      <w:r>
        <w:rPr>
          <w:rFonts w:eastAsia="IRNazanin" w:cs="IRNazanin"/>
          <w:color w:val="111111"/>
          <w:sz w:val="28"/>
          <w:szCs w:val="28"/>
          <w:rtl w:val="true"/>
          <w:lang w:bidi="fa-IR"/>
        </w:rPr>
        <w:t>.</w:t>
      </w:r>
    </w:p>
    <w:p>
      <w:pPr>
        <w:pStyle w:val="Heading4"/>
        <w:numPr>
          <w:ilvl w:val="3"/>
          <w:numId w:val="1"/>
        </w:numPr>
        <w:rPr/>
      </w:pPr>
      <w:bookmarkStart w:id="435" w:name="__RefHeading___Toc9964840_417432637"/>
      <w:bookmarkStart w:id="436" w:name="_Toc158"/>
      <w:bookmarkEnd w:id="435"/>
      <w:r>
        <w:rPr>
          <w:rtl w:val="true"/>
        </w:rPr>
        <w:t>(</w:t>
      </w:r>
      <w:r>
        <w:rPr/>
        <w:t>4</w:t>
      </w:r>
      <w:r>
        <w:rPr>
          <w:rtl w:val="true"/>
        </w:rPr>
        <w:t xml:space="preserve">) </w:t>
      </w:r>
      <w:r>
        <w:rPr>
          <w:rtl w:val="true"/>
        </w:rPr>
        <w:t>باب وجوب کون الحج والعمرة لله تعالی وخلوه عن الکبر والسمعة والریاء وتأکد استحبابه بالمعرفة والتفقه</w:t>
      </w:r>
      <w:r>
        <w:rPr>
          <w:rtl w:val="true"/>
        </w:rPr>
        <w:t>...</w:t>
      </w:r>
      <w:bookmarkEnd w:id="436"/>
    </w:p>
    <w:p>
      <w:pPr>
        <w:pStyle w:val="BookText"/>
        <w:rPr/>
      </w:pPr>
      <w:r>
        <w:rPr>
          <w:rFonts w:ascii="IRNazanin" w:hAnsi="IRNazanin" w:eastAsia="IRNazanin"/>
          <w:color w:val="111111"/>
          <w:sz w:val="28"/>
          <w:sz w:val="28"/>
          <w:szCs w:val="28"/>
          <w:rtl w:val="true"/>
          <w:lang w:bidi="fa-IR"/>
        </w:rPr>
        <w:t>باب وجوب کون الحج والعمرة لله تعالی وخلوه عن الکبر والسمعة والریاء وتأکد استحبابه بالمعرفة والتفقه</w:t>
      </w:r>
    </w:p>
    <w:p>
      <w:pPr>
        <w:pStyle w:val="BookText"/>
        <w:rPr/>
      </w:pPr>
      <w:r>
        <w:rPr>
          <w:rFonts w:ascii="Amiri" w:hAnsi="Amiri" w:eastAsia="Amiri" w:cs="Amiri"/>
          <w:color w:val="111111"/>
          <w:sz w:val="28"/>
          <w:sz w:val="28"/>
          <w:szCs w:val="28"/>
          <w:rtl w:val="true"/>
          <w:lang w:bidi="ar-SA"/>
        </w:rPr>
        <w:t>والتنبه من دون قصد التجارة والتنزه والرجوع بالتوبة والاقلاع</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الجلیل الأواه السید عبد الله سبط المحدث</w:t>
      </w:r>
    </w:p>
    <w:p>
      <w:pPr>
        <w:pStyle w:val="BookText"/>
        <w:rPr/>
      </w:pPr>
      <w:r>
        <w:rPr>
          <w:rFonts w:ascii="IRNazanin" w:hAnsi="IRNazanin" w:eastAsia="IRNazanin"/>
          <w:color w:val="111111"/>
          <w:sz w:val="28"/>
          <w:sz w:val="28"/>
          <w:szCs w:val="28"/>
          <w:rtl w:val="true"/>
          <w:lang w:bidi="fa-IR"/>
        </w:rPr>
        <w:t>الجزائری فی شرح النخبة قال وجدت فی عدة مواضع أوثقها بخط بعض المشایخ</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عاصرناهم مرسلا انه لما رجع مولانا زین العابدین علیه السلام من الحج</w:t>
      </w:r>
    </w:p>
    <w:p>
      <w:pPr>
        <w:pStyle w:val="BookText"/>
        <w:rPr/>
      </w:pPr>
      <w:r>
        <w:rPr>
          <w:rFonts w:ascii="IRNazanin" w:hAnsi="IRNazanin" w:eastAsia="IRNazanin"/>
          <w:color w:val="111111"/>
          <w:sz w:val="28"/>
          <w:sz w:val="28"/>
          <w:szCs w:val="28"/>
          <w:rtl w:val="true"/>
          <w:lang w:bidi="fa-IR"/>
        </w:rPr>
        <w:t>استقبله الشبلی فقال علیه السلام له حججت یا شبلی قال نعم یا بن رسول الله فقال علیه السلام</w:t>
      </w:r>
    </w:p>
    <w:p>
      <w:pPr>
        <w:pStyle w:val="BookText"/>
        <w:rPr/>
      </w:pPr>
      <w:r>
        <w:rPr>
          <w:rFonts w:ascii="IRNazanin" w:hAnsi="IRNazanin" w:eastAsia="IRNazanin"/>
          <w:color w:val="111111"/>
          <w:sz w:val="28"/>
          <w:sz w:val="28"/>
          <w:szCs w:val="28"/>
          <w:rtl w:val="true"/>
          <w:lang w:bidi="fa-IR"/>
        </w:rPr>
        <w:t>أنزلت المیقات وتجردت عن مخیط الثیاب واغتسلت قال نعم قال فحین نزلت المیقات</w:t>
      </w:r>
    </w:p>
    <w:p>
      <w:pPr>
        <w:pStyle w:val="BookText"/>
        <w:rPr/>
      </w:pPr>
      <w:r>
        <w:rPr>
          <w:rFonts w:ascii="IRNazanin" w:hAnsi="IRNazanin" w:eastAsia="IRNazanin"/>
          <w:color w:val="111111"/>
          <w:sz w:val="28"/>
          <w:sz w:val="28"/>
          <w:szCs w:val="28"/>
          <w:rtl w:val="true"/>
          <w:lang w:bidi="fa-IR"/>
        </w:rPr>
        <w:t>نویت انک خلعت ثوب المعصیة ولبست ثوب الطاعة قال لا قال فحین تجردت عن</w:t>
      </w:r>
    </w:p>
    <w:p>
      <w:pPr>
        <w:pStyle w:val="BookText"/>
        <w:rPr/>
      </w:pPr>
      <w:r>
        <w:rPr>
          <w:rFonts w:ascii="IRNazanin" w:hAnsi="IRNazanin" w:eastAsia="IRNazanin"/>
          <w:color w:val="111111"/>
          <w:sz w:val="28"/>
          <w:sz w:val="28"/>
          <w:szCs w:val="28"/>
          <w:rtl w:val="true"/>
          <w:lang w:bidi="fa-IR"/>
        </w:rPr>
        <w:t>مخیط ثیابک نویت انک تجردت من الریاء والنفاق والدخول فی الشبهات قال لا</w:t>
      </w:r>
    </w:p>
    <w:p>
      <w:pPr>
        <w:pStyle w:val="BookText"/>
        <w:rPr/>
      </w:pPr>
      <w:r>
        <w:rPr>
          <w:rFonts w:ascii="IRNazanin" w:hAnsi="IRNazanin" w:eastAsia="IRNazanin"/>
          <w:color w:val="111111"/>
          <w:sz w:val="28"/>
          <w:sz w:val="28"/>
          <w:szCs w:val="28"/>
          <w:rtl w:val="true"/>
          <w:lang w:bidi="fa-IR"/>
        </w:rPr>
        <w:t>قال فحین اغتسلت نویت انک اغتسلت من الخطایا والذنوب قال لا قال فما نزلت</w:t>
      </w:r>
    </w:p>
    <w:p>
      <w:pPr>
        <w:pStyle w:val="BookText"/>
        <w:rPr/>
      </w:pPr>
      <w:r>
        <w:rPr>
          <w:rFonts w:ascii="IRNazanin" w:hAnsi="IRNazanin" w:eastAsia="IRNazanin"/>
          <w:color w:val="111111"/>
          <w:sz w:val="28"/>
          <w:sz w:val="28"/>
          <w:szCs w:val="28"/>
          <w:rtl w:val="true"/>
          <w:lang w:bidi="fa-IR"/>
        </w:rPr>
        <w:t>المیقات ولا تجردت عن مخیط الثیاب ولا اغتسلت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تنظفت وأحرمت وعقدت بالحج قال نعم قال فحین تنظفت وأحرمت</w:t>
      </w:r>
    </w:p>
    <w:p>
      <w:pPr>
        <w:pStyle w:val="BookText"/>
        <w:rPr/>
      </w:pPr>
      <w:r>
        <w:rPr>
          <w:rFonts w:ascii="IRNazanin" w:hAnsi="IRNazanin" w:eastAsia="IRNazanin"/>
          <w:color w:val="111111"/>
          <w:sz w:val="28"/>
          <w:sz w:val="28"/>
          <w:szCs w:val="28"/>
          <w:rtl w:val="true"/>
          <w:lang w:bidi="fa-IR"/>
        </w:rPr>
        <w:t xml:space="preserve">وعقدت الحج نویت انک تنظفت بنور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الخالصة لله تعالی</w:t>
      </w:r>
    </w:p>
    <w:p>
      <w:pPr>
        <w:pStyle w:val="BookText"/>
        <w:rPr/>
      </w:pPr>
      <w:r>
        <w:rPr>
          <w:rFonts w:ascii="IRNazanin" w:hAnsi="IRNazanin" w:eastAsia="IRNazanin"/>
          <w:color w:val="111111"/>
          <w:sz w:val="28"/>
          <w:sz w:val="28"/>
          <w:szCs w:val="28"/>
          <w:rtl w:val="true"/>
          <w:lang w:bidi="fa-IR"/>
        </w:rPr>
        <w:t>قال لا قال فحین أحرمت نویت انک حرمت علی نفسک کل محرم حرمه الله عز وجل</w:t>
      </w:r>
    </w:p>
    <w:p>
      <w:pPr>
        <w:pStyle w:val="BookText"/>
        <w:rPr/>
      </w:pP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فحین عقدت الحج نویت انک قد حللت کل عقد لغیر الله قال لا قال له علیه السلام</w:t>
      </w:r>
    </w:p>
    <w:p>
      <w:pPr>
        <w:pStyle w:val="BookText"/>
        <w:rPr/>
      </w:pPr>
      <w:r>
        <w:rPr>
          <w:rFonts w:ascii="IRNazanin" w:hAnsi="IRNazanin" w:eastAsia="IRNazanin"/>
          <w:color w:val="111111"/>
          <w:sz w:val="28"/>
          <w:sz w:val="28"/>
          <w:szCs w:val="28"/>
          <w:rtl w:val="true"/>
          <w:lang w:bidi="fa-IR"/>
        </w:rPr>
        <w:t>ما تنظفت ولا أحرمت ولا عقدت الحج قال له أدخلت المیقات وصلیت رکعتی الاحرام</w:t>
      </w:r>
    </w:p>
    <w:p>
      <w:pPr>
        <w:pStyle w:val="BookText"/>
        <w:rPr/>
      </w:pPr>
      <w:r>
        <w:rPr>
          <w:rFonts w:ascii="IRNazanin" w:hAnsi="IRNazanin" w:eastAsia="IRNazanin"/>
          <w:color w:val="111111"/>
          <w:sz w:val="28"/>
          <w:sz w:val="28"/>
          <w:szCs w:val="28"/>
          <w:rtl w:val="true"/>
          <w:lang w:bidi="fa-IR"/>
        </w:rPr>
        <w:t>ولبیت قال نعم قال فحین دخلت المیقات نویت انک بنیة الزیارة قال لا قال فحین صلیت</w:t>
      </w:r>
    </w:p>
    <w:p>
      <w:pPr>
        <w:pStyle w:val="BookText"/>
        <w:rPr/>
      </w:pPr>
      <w:r>
        <w:rPr>
          <w:rFonts w:ascii="IRNazanin" w:hAnsi="IRNazanin" w:eastAsia="IRNazanin"/>
          <w:color w:val="111111"/>
          <w:sz w:val="28"/>
          <w:sz w:val="28"/>
          <w:szCs w:val="28"/>
          <w:rtl w:val="true"/>
          <w:lang w:bidi="fa-IR"/>
        </w:rPr>
        <w:t>الرکعتین نویت أنک تقربت إلی الله بخیر الاعمال من الصلاة وأکبر حسنات العباد قال</w:t>
      </w:r>
    </w:p>
    <w:p>
      <w:pPr>
        <w:pStyle w:val="BookText"/>
        <w:rPr/>
      </w:pPr>
      <w:r>
        <w:rPr>
          <w:rFonts w:ascii="IRNazanin" w:hAnsi="IRNazanin" w:eastAsia="IRNazanin"/>
          <w:color w:val="111111"/>
          <w:sz w:val="28"/>
          <w:sz w:val="28"/>
          <w:szCs w:val="28"/>
          <w:rtl w:val="true"/>
          <w:lang w:bidi="fa-IR"/>
        </w:rPr>
        <w:t>لا قال فحین لبیت نویت انک نطقت لله سبحانه بکل طاعة وصمت عن کل معصیة قال</w:t>
      </w:r>
    </w:p>
    <w:p>
      <w:pPr>
        <w:pStyle w:val="BookText"/>
        <w:rPr/>
      </w:pPr>
      <w:r>
        <w:rPr>
          <w:rFonts w:ascii="IRNazanin" w:hAnsi="IRNazanin" w:eastAsia="IRNazanin"/>
          <w:color w:val="111111"/>
          <w:sz w:val="28"/>
          <w:sz w:val="28"/>
          <w:szCs w:val="28"/>
          <w:rtl w:val="true"/>
          <w:lang w:bidi="fa-IR"/>
        </w:rPr>
        <w:t>لا قال له علیه السلام ما دخلت المیقات ولا صلیت ولا 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أدخلت الحرم ورأیت الکعبة وصلیت قال نعم قال فحین دخلت</w:t>
      </w:r>
    </w:p>
    <w:p>
      <w:pPr>
        <w:pStyle w:val="BookText"/>
        <w:rPr/>
      </w:pPr>
      <w:r>
        <w:rPr>
          <w:rFonts w:ascii="IRNazanin" w:hAnsi="IRNazanin" w:eastAsia="IRNazanin"/>
          <w:color w:val="111111"/>
          <w:sz w:val="28"/>
          <w:sz w:val="28"/>
          <w:szCs w:val="28"/>
          <w:rtl w:val="true"/>
          <w:lang w:bidi="fa-IR"/>
        </w:rPr>
        <w:t>الحرم نویت انک حرمت علی نفسک کل غیبة تستغیبها المسلمین من اهل ملة الاسلام</w:t>
      </w:r>
    </w:p>
    <w:p>
      <w:pPr>
        <w:pStyle w:val="BookText"/>
        <w:rPr/>
      </w:pPr>
      <w:r>
        <w:rPr>
          <w:rFonts w:ascii="IRNazanin" w:hAnsi="IRNazanin" w:eastAsia="IRNazanin"/>
          <w:color w:val="111111"/>
          <w:sz w:val="28"/>
          <w:sz w:val="28"/>
          <w:szCs w:val="28"/>
          <w:rtl w:val="true"/>
          <w:lang w:bidi="fa-IR"/>
        </w:rPr>
        <w:t>قال لا قال فحین وصلت مکة نویت بقلبک انک قصدت الله قال لا قال علیه السلام فما</w:t>
      </w:r>
    </w:p>
    <w:p>
      <w:pPr>
        <w:pStyle w:val="BookText"/>
        <w:rPr/>
      </w:pPr>
      <w:r>
        <w:rPr>
          <w:rFonts w:ascii="IRNazanin" w:hAnsi="IRNazanin" w:eastAsia="IRNazanin"/>
          <w:color w:val="111111"/>
          <w:sz w:val="28"/>
          <w:sz w:val="28"/>
          <w:szCs w:val="28"/>
          <w:rtl w:val="true"/>
          <w:lang w:bidi="fa-IR"/>
        </w:rPr>
        <w:t>دخلت الحرم ولا رأیت الکعبة ولا صلیت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طفت بالبیت ومسست الأرکان وسعیت قال نعم قال علیه السلام فحین سعیت</w:t>
      </w:r>
    </w:p>
    <w:p>
      <w:pPr>
        <w:pStyle w:val="BookText"/>
        <w:rPr/>
      </w:pPr>
      <w:r>
        <w:rPr>
          <w:rFonts w:ascii="IRNazanin" w:hAnsi="IRNazanin" w:eastAsia="IRNazanin"/>
          <w:color w:val="111111"/>
          <w:sz w:val="28"/>
          <w:sz w:val="28"/>
          <w:szCs w:val="28"/>
          <w:rtl w:val="true"/>
          <w:lang w:bidi="fa-IR"/>
        </w:rPr>
        <w:t>نویت انک هربت إلی الله وعرف ذلک منک علام الغیوب قال لا قال فما طفت بالبیت</w:t>
      </w:r>
    </w:p>
    <w:p>
      <w:pPr>
        <w:pStyle w:val="BookText"/>
        <w:rPr/>
      </w:pPr>
      <w:r>
        <w:rPr>
          <w:rFonts w:ascii="IRNazanin" w:hAnsi="IRNazanin" w:eastAsia="IRNazanin"/>
          <w:color w:val="111111"/>
          <w:sz w:val="28"/>
          <w:sz w:val="28"/>
          <w:szCs w:val="28"/>
          <w:rtl w:val="true"/>
          <w:lang w:bidi="fa-IR"/>
        </w:rPr>
        <w:t>ولا مسست الأرکان ولا سعیت ثم قال له صافحت الحجر ووقفت بمقام إبراهیم علیه السلام</w:t>
      </w:r>
    </w:p>
    <w:p>
      <w:pPr>
        <w:pStyle w:val="BookText"/>
        <w:rPr/>
      </w:pPr>
      <w:r>
        <w:rPr>
          <w:rFonts w:ascii="IRNazanin" w:hAnsi="IRNazanin" w:eastAsia="IRNazanin"/>
          <w:color w:val="111111"/>
          <w:sz w:val="28"/>
          <w:sz w:val="28"/>
          <w:szCs w:val="28"/>
          <w:rtl w:val="true"/>
          <w:lang w:bidi="fa-IR"/>
        </w:rPr>
        <w:t>وصلیت به رکعتین قال نعم فصاح علیه السلام صیحة کاد یفارق الدنیا ثم قال آه آه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 من صافح الحجر الأسود فقد صافح الله تعالی فانظر یا مسکین</w:t>
      </w:r>
    </w:p>
    <w:p>
      <w:pPr>
        <w:pStyle w:val="BookText"/>
        <w:rPr/>
      </w:pPr>
      <w:r>
        <w:rPr>
          <w:rFonts w:ascii="IRNazanin" w:hAnsi="IRNazanin" w:eastAsia="IRNazanin"/>
          <w:color w:val="111111"/>
          <w:sz w:val="28"/>
          <w:sz w:val="28"/>
          <w:szCs w:val="28"/>
          <w:rtl w:val="true"/>
          <w:lang w:bidi="fa-IR"/>
        </w:rPr>
        <w:t>لا تضیع أجر ما عظم حرمته وتنقض المصافحة بالمخالفة وقبض الحرام نظیر اهل</w:t>
      </w:r>
    </w:p>
    <w:p>
      <w:pPr>
        <w:pStyle w:val="BookText"/>
        <w:rPr/>
      </w:pPr>
      <w:r>
        <w:rPr>
          <w:rFonts w:ascii="IRNazanin" w:hAnsi="IRNazanin" w:eastAsia="IRNazanin"/>
          <w:color w:val="111111"/>
          <w:sz w:val="28"/>
          <w:sz w:val="28"/>
          <w:szCs w:val="28"/>
          <w:rtl w:val="true"/>
          <w:lang w:bidi="fa-IR"/>
        </w:rPr>
        <w:t>الآثام ثم قال علیه السلام نویت حین وقفت عند مقام إبراهیم علیه السلام انک</w:t>
      </w:r>
    </w:p>
    <w:p>
      <w:pPr>
        <w:pStyle w:val="BookText"/>
        <w:rPr/>
      </w:pPr>
      <w:r>
        <w:rPr>
          <w:rFonts w:ascii="IRNazanin" w:hAnsi="IRNazanin" w:eastAsia="IRNazanin"/>
          <w:color w:val="111111"/>
          <w:sz w:val="28"/>
          <w:sz w:val="28"/>
          <w:szCs w:val="28"/>
          <w:rtl w:val="true"/>
          <w:lang w:bidi="fa-IR"/>
        </w:rPr>
        <w:t>وقفت علی کل طاعة وتخلفت عن کل معصیة قال لا قال فحین صلیت فیه رکعتین</w:t>
      </w:r>
    </w:p>
    <w:p>
      <w:pPr>
        <w:pStyle w:val="BookText"/>
        <w:rPr/>
      </w:pPr>
      <w:r>
        <w:rPr>
          <w:rFonts w:ascii="IRNazanin" w:hAnsi="IRNazanin" w:eastAsia="IRNazanin"/>
          <w:color w:val="111111"/>
          <w:sz w:val="28"/>
          <w:sz w:val="28"/>
          <w:szCs w:val="28"/>
          <w:rtl w:val="true"/>
          <w:lang w:bidi="fa-IR"/>
        </w:rPr>
        <w:t>نویت انک صلیت بصلاة إبراهیم علیه السلام وأرغمت بصلواتک انف الشیطان قال لا قال</w:t>
      </w:r>
    </w:p>
    <w:p>
      <w:pPr>
        <w:pStyle w:val="BookText"/>
        <w:rPr/>
      </w:pPr>
      <w:r>
        <w:rPr>
          <w:rFonts w:ascii="IRNazanin" w:hAnsi="IRNazanin" w:eastAsia="IRNazanin"/>
          <w:color w:val="111111"/>
          <w:sz w:val="28"/>
          <w:sz w:val="28"/>
          <w:szCs w:val="28"/>
          <w:rtl w:val="true"/>
          <w:lang w:bidi="fa-IR"/>
        </w:rPr>
        <w:t>له فما صافحت الحجر الأسود ولا وقفت عند المقام ولا صلیت فیه رکعتین ثم قال</w:t>
      </w:r>
    </w:p>
    <w:p>
      <w:pPr>
        <w:pStyle w:val="BookText"/>
        <w:rPr/>
      </w:pPr>
      <w:r>
        <w:rPr>
          <w:rFonts w:ascii="IRNazanin" w:hAnsi="IRNazanin" w:eastAsia="IRNazanin"/>
          <w:color w:val="111111"/>
          <w:sz w:val="28"/>
          <w:sz w:val="28"/>
          <w:szCs w:val="28"/>
          <w:rtl w:val="true"/>
          <w:lang w:bidi="fa-IR"/>
        </w:rPr>
        <w:t>علیه السلام له أشرفت علی بئر زمزم وشربت من مائها قال نعم قال أنویت انک</w:t>
      </w:r>
    </w:p>
    <w:p>
      <w:pPr>
        <w:pStyle w:val="BookText"/>
        <w:rPr/>
      </w:pPr>
      <w:r>
        <w:rPr>
          <w:rFonts w:ascii="IRNazanin" w:hAnsi="IRNazanin" w:eastAsia="IRNazanin"/>
          <w:color w:val="111111"/>
          <w:sz w:val="28"/>
          <w:sz w:val="28"/>
          <w:szCs w:val="28"/>
          <w:rtl w:val="true"/>
          <w:lang w:bidi="fa-IR"/>
        </w:rPr>
        <w:t>أشرفت علی الطاعة وغضضت طرفک عن المعصیة قال لا قال فما أشرفت علیها</w:t>
      </w:r>
    </w:p>
    <w:p>
      <w:pPr>
        <w:pStyle w:val="BookText"/>
        <w:rPr/>
      </w:pPr>
      <w:r>
        <w:rPr>
          <w:rFonts w:ascii="IRNazanin" w:hAnsi="IRNazanin" w:eastAsia="IRNazanin"/>
          <w:color w:val="111111"/>
          <w:sz w:val="28"/>
          <w:sz w:val="28"/>
          <w:szCs w:val="28"/>
          <w:rtl w:val="true"/>
          <w:lang w:bidi="fa-IR"/>
        </w:rPr>
        <w:t>ولا شربت من 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أسعیت بین الصفا والمروة ومشیت وترددت بینهما قال نعم قال له</w:t>
      </w:r>
    </w:p>
    <w:p>
      <w:pPr>
        <w:pStyle w:val="BookText"/>
        <w:rPr/>
      </w:pPr>
      <w:r>
        <w:rPr>
          <w:rFonts w:ascii="IRNazanin" w:hAnsi="IRNazanin" w:eastAsia="IRNazanin"/>
          <w:color w:val="111111"/>
          <w:sz w:val="28"/>
          <w:sz w:val="28"/>
          <w:szCs w:val="28"/>
          <w:rtl w:val="true"/>
          <w:lang w:bidi="fa-IR"/>
        </w:rPr>
        <w:t>نویت انک بین الرجاء والخوف قال لا قال فما سعیت ولا مشیت ولا ترددت بین</w:t>
      </w:r>
    </w:p>
    <w:p>
      <w:pPr>
        <w:pStyle w:val="BookText"/>
        <w:rPr/>
      </w:pPr>
      <w:r>
        <w:rPr>
          <w:rFonts w:ascii="IRNazanin" w:hAnsi="IRNazanin" w:eastAsia="IRNazanin"/>
          <w:color w:val="111111"/>
          <w:sz w:val="28"/>
          <w:sz w:val="28"/>
          <w:szCs w:val="28"/>
          <w:rtl w:val="true"/>
          <w:lang w:bidi="fa-IR"/>
        </w:rPr>
        <w:t>الصفا والمروة ثم قال أخرجت إلی منی قال نعم قال نویت انک آمنت الناس من</w:t>
      </w:r>
    </w:p>
    <w:p>
      <w:pPr>
        <w:pStyle w:val="BookText"/>
        <w:rPr/>
      </w:pPr>
      <w:r>
        <w:rPr>
          <w:rFonts w:ascii="IRNazanin" w:hAnsi="IRNazanin" w:eastAsia="IRNazanin"/>
          <w:color w:val="111111"/>
          <w:sz w:val="28"/>
          <w:sz w:val="28"/>
          <w:szCs w:val="28"/>
          <w:rtl w:val="true"/>
          <w:lang w:bidi="fa-IR"/>
        </w:rPr>
        <w:t>لسانک وقلبک ویدک قال لا قال فما خرجت إلی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أوقفت الوقفة بعرفة وطلعت جبل الرحمة وعرفت وادی نمرة</w:t>
      </w:r>
    </w:p>
    <w:p>
      <w:pPr>
        <w:pStyle w:val="BookText"/>
        <w:rPr/>
      </w:pPr>
      <w:r>
        <w:rPr>
          <w:rFonts w:ascii="IRNazanin" w:hAnsi="IRNazanin" w:eastAsia="IRNazanin"/>
          <w:color w:val="111111"/>
          <w:sz w:val="28"/>
          <w:sz w:val="28"/>
          <w:szCs w:val="28"/>
          <w:rtl w:val="true"/>
          <w:lang w:bidi="fa-IR"/>
        </w:rPr>
        <w:t>ودعوت الله سبحانه عند المیل والجمرات قال نعم قال هل عرفت بموقفک بعرفة معرفة الله</w:t>
      </w:r>
    </w:p>
    <w:p>
      <w:pPr>
        <w:pStyle w:val="BookText"/>
        <w:rPr/>
      </w:pPr>
      <w:r>
        <w:rPr>
          <w:rFonts w:ascii="IRNazanin" w:hAnsi="IRNazanin" w:eastAsia="IRNazanin"/>
          <w:color w:val="111111"/>
          <w:sz w:val="28"/>
          <w:sz w:val="28"/>
          <w:szCs w:val="28"/>
          <w:rtl w:val="true"/>
          <w:lang w:bidi="fa-IR"/>
        </w:rPr>
        <w:t>سبحانه امر المعارف والعلوم وعرفت قبض الله علی صحیفتک واطلاعه علی سریرتک</w:t>
      </w:r>
    </w:p>
    <w:p>
      <w:pPr>
        <w:pStyle w:val="BookText"/>
        <w:rPr/>
      </w:pPr>
      <w:r>
        <w:rPr>
          <w:rFonts w:ascii="IRNazanin" w:hAnsi="IRNazanin" w:eastAsia="IRNazanin"/>
          <w:color w:val="111111"/>
          <w:sz w:val="28"/>
          <w:sz w:val="28"/>
          <w:szCs w:val="28"/>
          <w:rtl w:val="true"/>
          <w:lang w:bidi="fa-IR"/>
        </w:rPr>
        <w:t>وقلبک قال لا قال نویت بطلوعک جبل الرحمة ان الله یرحم کل مؤمن ومؤمنة ویتوالی</w:t>
      </w:r>
    </w:p>
    <w:p>
      <w:pPr>
        <w:pStyle w:val="BookText"/>
        <w:rPr/>
      </w:pPr>
      <w:r>
        <w:rPr>
          <w:rFonts w:ascii="IRNazanin" w:hAnsi="IRNazanin" w:eastAsia="IRNazanin"/>
          <w:color w:val="111111"/>
          <w:sz w:val="28"/>
          <w:sz w:val="28"/>
          <w:szCs w:val="28"/>
          <w:rtl w:val="true"/>
          <w:lang w:bidi="fa-IR"/>
        </w:rPr>
        <w:t>کل مسلم ومسلمة قال لا قال فنویت عند نمرة انک لا تأمر حتی تأتمر ولا تزجر حتی</w:t>
      </w:r>
    </w:p>
    <w:p>
      <w:pPr>
        <w:pStyle w:val="BookText"/>
        <w:rPr/>
      </w:pPr>
      <w:r>
        <w:rPr>
          <w:rFonts w:ascii="IRNazanin" w:hAnsi="IRNazanin" w:eastAsia="IRNazanin"/>
          <w:color w:val="111111"/>
          <w:sz w:val="28"/>
          <w:sz w:val="28"/>
          <w:szCs w:val="28"/>
          <w:rtl w:val="true"/>
          <w:lang w:bidi="fa-IR"/>
        </w:rPr>
        <w:t>تنزجر قال لا قال فعندما وقفت عند العلم والنمرات نویت انها شاهدة لک علی</w:t>
      </w:r>
    </w:p>
    <w:p>
      <w:pPr>
        <w:pStyle w:val="BookText"/>
        <w:rPr/>
      </w:pPr>
      <w:r>
        <w:rPr>
          <w:rFonts w:ascii="IRNazanin" w:hAnsi="IRNazanin" w:eastAsia="IRNazanin"/>
          <w:color w:val="111111"/>
          <w:sz w:val="28"/>
          <w:sz w:val="28"/>
          <w:szCs w:val="28"/>
          <w:rtl w:val="true"/>
          <w:lang w:bidi="fa-IR"/>
        </w:rPr>
        <w:t>الطاعات حافظة لک مع الحفظة بأمر رب السماوات قال لا قال فما وقفت بعرفة و</w:t>
      </w:r>
    </w:p>
    <w:p>
      <w:pPr>
        <w:pStyle w:val="BookText"/>
        <w:rPr/>
      </w:pPr>
      <w:r>
        <w:rPr>
          <w:rFonts w:ascii="Amiri" w:hAnsi="Amiri" w:eastAsia="Amiri" w:cs="Amiri"/>
          <w:color w:val="111111"/>
          <w:sz w:val="28"/>
          <w:sz w:val="28"/>
          <w:szCs w:val="28"/>
          <w:rtl w:val="true"/>
          <w:lang w:bidi="ar-SA"/>
        </w:rPr>
        <w:t>لا طلعت جبل الرحمة ولا عرفت نمرة ولا دعوت ولا وقفت عند النمرات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مررت بین العلمین وصلیت قبل مرورک رکعتین ومشیت بمزدلفة</w:t>
      </w:r>
    </w:p>
    <w:p>
      <w:pPr>
        <w:pStyle w:val="BookText"/>
        <w:rPr/>
      </w:pPr>
      <w:r>
        <w:rPr>
          <w:rFonts w:ascii="IRNazanin" w:hAnsi="IRNazanin" w:eastAsia="IRNazanin"/>
          <w:color w:val="111111"/>
          <w:sz w:val="28"/>
          <w:sz w:val="28"/>
          <w:szCs w:val="28"/>
          <w:rtl w:val="true"/>
          <w:lang w:bidi="fa-IR"/>
        </w:rPr>
        <w:t>ولقطت فیه الحصی ومررت بالمشعر الحرام قال نعم قال فحین صلیت الرکعتین</w:t>
      </w:r>
    </w:p>
    <w:p>
      <w:pPr>
        <w:pStyle w:val="BookText"/>
        <w:rPr/>
      </w:pPr>
      <w:r>
        <w:rPr>
          <w:rFonts w:ascii="IRNazanin" w:hAnsi="IRNazanin" w:eastAsia="IRNazanin"/>
          <w:color w:val="111111"/>
          <w:sz w:val="28"/>
          <w:sz w:val="28"/>
          <w:szCs w:val="28"/>
          <w:rtl w:val="true"/>
          <w:lang w:bidi="fa-IR"/>
        </w:rPr>
        <w:t>نویت انها صلاة شکر فی لیلة عشر تنفی کل عسر وتیسر کل یسر قال لا قال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فعندما مشیت بین العلمین ولم تعدل عنهما یمینا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نویت أن لا تعدل عن دین</w:t>
      </w:r>
    </w:p>
    <w:p>
      <w:pPr>
        <w:pStyle w:val="BookText"/>
        <w:rPr/>
      </w:pPr>
      <w:r>
        <w:rPr>
          <w:rFonts w:ascii="IRNazanin" w:hAnsi="IRNazanin" w:eastAsia="IRNazanin"/>
          <w:color w:val="111111"/>
          <w:sz w:val="28"/>
          <w:sz w:val="28"/>
          <w:szCs w:val="28"/>
          <w:rtl w:val="true"/>
          <w:lang w:bidi="fa-IR"/>
        </w:rPr>
        <w:t xml:space="preserve">الحق یمینا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بقلبک ولا بلسانک ولا بجوارحک قال لا قال فعندما مشیت بمزدلفة</w:t>
      </w:r>
    </w:p>
    <w:p>
      <w:pPr>
        <w:pStyle w:val="BookText"/>
        <w:rPr/>
      </w:pPr>
      <w:r>
        <w:rPr>
          <w:rFonts w:ascii="IRNazanin" w:hAnsi="IRNazanin" w:eastAsia="IRNazanin"/>
          <w:color w:val="111111"/>
          <w:sz w:val="28"/>
          <w:sz w:val="28"/>
          <w:szCs w:val="28"/>
          <w:rtl w:val="true"/>
          <w:lang w:bidi="fa-IR"/>
        </w:rPr>
        <w:t>ولقطت منها الحصی نویت انک دفعت عنک کل معصیة وجهل وثبتت کل علم وعمل</w:t>
      </w:r>
    </w:p>
    <w:p>
      <w:pPr>
        <w:pStyle w:val="BookText"/>
        <w:rPr/>
      </w:pPr>
      <w:r>
        <w:rPr>
          <w:rFonts w:ascii="IRNazanin" w:hAnsi="IRNazanin" w:eastAsia="IRNazanin"/>
          <w:color w:val="111111"/>
          <w:sz w:val="28"/>
          <w:sz w:val="28"/>
          <w:szCs w:val="28"/>
          <w:rtl w:val="true"/>
          <w:lang w:bidi="fa-IR"/>
        </w:rPr>
        <w:t>قال لا قال فعندما مررت بالمشعر الحرام نویت انک أشعرت قلبک اشعار اهل التقوی</w:t>
      </w:r>
    </w:p>
    <w:p>
      <w:pPr>
        <w:pStyle w:val="BookText"/>
        <w:rPr/>
      </w:pPr>
      <w:r>
        <w:rPr>
          <w:rFonts w:ascii="IRNazanin" w:hAnsi="IRNazanin" w:eastAsia="IRNazanin"/>
          <w:color w:val="111111"/>
          <w:sz w:val="28"/>
          <w:sz w:val="28"/>
          <w:szCs w:val="28"/>
          <w:rtl w:val="true"/>
          <w:lang w:bidi="fa-IR"/>
        </w:rPr>
        <w:t>والخوف لله عز وجل قال لا قال فما مررت بالعلمین ولا صلیت رکعتین ولا مشیت</w:t>
      </w:r>
    </w:p>
    <w:p>
      <w:pPr>
        <w:pStyle w:val="BookText"/>
        <w:rPr/>
      </w:pPr>
      <w:r>
        <w:rPr>
          <w:rFonts w:ascii="IRNazanin" w:hAnsi="IRNazanin" w:eastAsia="IRNazanin"/>
          <w:color w:val="111111"/>
          <w:sz w:val="28"/>
          <w:sz w:val="28"/>
          <w:szCs w:val="28"/>
          <w:rtl w:val="true"/>
          <w:lang w:bidi="fa-IR"/>
        </w:rPr>
        <w:t>بالمزدلفة ولا رفعت عنها الحصی ولا مررت بالمشعر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وصلت منی ورمیت الجمرة وحلقت رأسک وذبحت هدیک وصلیت</w:t>
      </w:r>
    </w:p>
    <w:p>
      <w:pPr>
        <w:pStyle w:val="BookText"/>
        <w:rPr/>
      </w:pPr>
      <w:r>
        <w:rPr>
          <w:rFonts w:ascii="IRNazanin" w:hAnsi="IRNazanin" w:eastAsia="IRNazanin"/>
          <w:color w:val="111111"/>
          <w:sz w:val="28"/>
          <w:sz w:val="28"/>
          <w:szCs w:val="28"/>
          <w:rtl w:val="true"/>
          <w:lang w:bidi="fa-IR"/>
        </w:rPr>
        <w:t>فی مسجد الخیف ورجعت إلی مکة وطفت طواف الإفاضة قال نعم قال فنویت عند</w:t>
      </w:r>
    </w:p>
    <w:p>
      <w:pPr>
        <w:pStyle w:val="BookText"/>
        <w:rPr/>
      </w:pPr>
      <w:r>
        <w:rPr>
          <w:rFonts w:ascii="IRNazanin" w:hAnsi="IRNazanin" w:eastAsia="IRNazanin"/>
          <w:color w:val="111111"/>
          <w:sz w:val="28"/>
          <w:sz w:val="28"/>
          <w:szCs w:val="28"/>
          <w:rtl w:val="true"/>
          <w:lang w:bidi="fa-IR"/>
        </w:rPr>
        <w:t>ما وصلت منی ورمیت الجمار انک بلغت إلی مطلبک وقد قضی ربک لک کل حاجتک قال</w:t>
      </w:r>
    </w:p>
    <w:p>
      <w:pPr>
        <w:pStyle w:val="BookText"/>
        <w:rPr/>
      </w:pPr>
      <w:r>
        <w:rPr>
          <w:rFonts w:ascii="IRNazanin" w:hAnsi="IRNazanin" w:eastAsia="IRNazanin"/>
          <w:color w:val="111111"/>
          <w:sz w:val="28"/>
          <w:sz w:val="28"/>
          <w:szCs w:val="28"/>
          <w:rtl w:val="true"/>
          <w:lang w:bidi="fa-IR"/>
        </w:rPr>
        <w:t>لا قال فعندما رمیت الجمار نویت انک رمیت عدوک إبلیس وعصبته بتمام حجک</w:t>
      </w:r>
    </w:p>
    <w:p>
      <w:pPr>
        <w:pStyle w:val="BookText"/>
        <w:rPr/>
      </w:pPr>
      <w:r>
        <w:rPr>
          <w:rFonts w:ascii="IRNazanin" w:hAnsi="IRNazanin" w:eastAsia="IRNazanin"/>
          <w:color w:val="111111"/>
          <w:sz w:val="28"/>
          <w:sz w:val="28"/>
          <w:szCs w:val="28"/>
          <w:rtl w:val="true"/>
          <w:lang w:bidi="fa-IR"/>
        </w:rPr>
        <w:t>النفیس قال لا قال فعندما حلقت رأسک نویت انک تطهرت من الأدناس ومن تبعة</w:t>
      </w:r>
    </w:p>
    <w:p>
      <w:pPr>
        <w:pStyle w:val="BookText"/>
        <w:rPr/>
      </w:pPr>
      <w:r>
        <w:rPr>
          <w:rFonts w:ascii="IRNazanin" w:hAnsi="IRNazanin" w:eastAsia="IRNazanin"/>
          <w:color w:val="111111"/>
          <w:sz w:val="28"/>
          <w:sz w:val="28"/>
          <w:szCs w:val="28"/>
          <w:rtl w:val="true"/>
          <w:lang w:bidi="fa-IR"/>
        </w:rPr>
        <w:t>بنی آدم وخرجت من الذنوب کما ولدتک أمک قال لا قال فعندما صلیت فی مسجد</w:t>
      </w:r>
    </w:p>
    <w:p>
      <w:pPr>
        <w:pStyle w:val="BookText"/>
        <w:rPr/>
      </w:pPr>
      <w:r>
        <w:rPr>
          <w:rFonts w:ascii="IRNazanin" w:hAnsi="IRNazanin" w:eastAsia="IRNazanin"/>
          <w:color w:val="111111"/>
          <w:sz w:val="28"/>
          <w:sz w:val="28"/>
          <w:szCs w:val="28"/>
          <w:rtl w:val="true"/>
          <w:lang w:bidi="fa-IR"/>
        </w:rPr>
        <w:t>الخیف نویت انک لا تخاف الا الله عز وجل وذنبک ولا ترجوا الا رحمة الله تعالی قال</w:t>
      </w:r>
    </w:p>
    <w:p>
      <w:pPr>
        <w:pStyle w:val="BookText"/>
        <w:rPr/>
      </w:pPr>
      <w:r>
        <w:rPr>
          <w:rFonts w:ascii="IRNazanin" w:hAnsi="IRNazanin" w:eastAsia="IRNazanin"/>
          <w:color w:val="111111"/>
          <w:sz w:val="28"/>
          <w:sz w:val="28"/>
          <w:szCs w:val="28"/>
          <w:rtl w:val="true"/>
          <w:lang w:bidi="fa-IR"/>
        </w:rPr>
        <w:t>لا قال فعندما ذبحت هدیک نویت انک ذبحت حنجرة الطمع بما تمسکت به من</w:t>
      </w:r>
    </w:p>
    <w:p>
      <w:pPr>
        <w:pStyle w:val="BookText"/>
        <w:rPr/>
      </w:pPr>
      <w:r>
        <w:rPr>
          <w:rFonts w:ascii="IRNazanin" w:hAnsi="IRNazanin" w:eastAsia="IRNazanin"/>
          <w:color w:val="111111"/>
          <w:sz w:val="28"/>
          <w:sz w:val="28"/>
          <w:szCs w:val="28"/>
          <w:rtl w:val="true"/>
          <w:lang w:bidi="fa-IR"/>
        </w:rPr>
        <w:t>حقیقة الورع وانک اتبعت سنة إبراهیم علیه السلام بذبح ولده وثمرة فؤاده وریحان</w:t>
      </w:r>
    </w:p>
    <w:p>
      <w:pPr>
        <w:pStyle w:val="BookText"/>
        <w:rPr/>
      </w:pPr>
      <w:r>
        <w:rPr>
          <w:rFonts w:ascii="IRNazanin" w:hAnsi="IRNazanin" w:eastAsia="IRNazanin"/>
          <w:color w:val="111111"/>
          <w:sz w:val="28"/>
          <w:sz w:val="28"/>
          <w:szCs w:val="28"/>
          <w:rtl w:val="true"/>
          <w:lang w:bidi="fa-IR"/>
        </w:rPr>
        <w:t xml:space="preserve">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وحاجه وسنته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بعده وقربه إلی الله تعالی لمن خلفه 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فعندما رجعت إلی مکة وطفت طواف الإفاضة نویت انک أفضت من</w:t>
      </w:r>
    </w:p>
    <w:p>
      <w:pPr>
        <w:pStyle w:val="BookText"/>
        <w:rPr/>
      </w:pPr>
      <w:r>
        <w:rPr>
          <w:rFonts w:ascii="IRNazanin" w:hAnsi="IRNazanin" w:eastAsia="IRNazanin"/>
          <w:color w:val="111111"/>
          <w:sz w:val="28"/>
          <w:sz w:val="28"/>
          <w:szCs w:val="28"/>
          <w:rtl w:val="true"/>
          <w:lang w:bidi="fa-IR"/>
        </w:rPr>
        <w:t>رحمة الله تعالی ورجعت إلی طاعته وتمسکت بوده وأدیت فرائضه وتقربت إلی الله</w:t>
      </w:r>
    </w:p>
    <w:p>
      <w:pPr>
        <w:pStyle w:val="BookText"/>
        <w:rPr/>
      </w:pPr>
      <w:r>
        <w:rPr>
          <w:rFonts w:ascii="IRNazanin" w:hAnsi="IRNazanin" w:eastAsia="IRNazanin"/>
          <w:color w:val="111111"/>
          <w:sz w:val="28"/>
          <w:sz w:val="28"/>
          <w:szCs w:val="28"/>
          <w:rtl w:val="true"/>
          <w:lang w:bidi="fa-IR"/>
        </w:rPr>
        <w:t>تعالی قال لا قال له زین العابدین علیه السلام فما وصلت منی ولا رمیت الجمار ولا حلقت</w:t>
      </w:r>
    </w:p>
    <w:p>
      <w:pPr>
        <w:pStyle w:val="BookText"/>
        <w:rPr/>
      </w:pPr>
      <w:r>
        <w:rPr>
          <w:rFonts w:ascii="IRNazanin" w:hAnsi="IRNazanin" w:eastAsia="IRNazanin"/>
          <w:color w:val="111111"/>
          <w:sz w:val="28"/>
          <w:sz w:val="28"/>
          <w:szCs w:val="28"/>
          <w:rtl w:val="true"/>
          <w:lang w:bidi="fa-IR"/>
        </w:rPr>
        <w:t xml:space="preserve">رأسک ولا أدیت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نسکک ولا صلیت فی مسجد الخیف ولا طفت طواف</w:t>
      </w:r>
    </w:p>
    <w:p>
      <w:pPr>
        <w:pStyle w:val="BookText"/>
        <w:rPr/>
      </w:pPr>
      <w:r>
        <w:rPr>
          <w:rFonts w:ascii="IRNazanin" w:hAnsi="IRNazanin" w:eastAsia="IRNazanin"/>
          <w:color w:val="111111"/>
          <w:sz w:val="28"/>
          <w:sz w:val="28"/>
          <w:szCs w:val="28"/>
          <w:rtl w:val="true"/>
          <w:lang w:bidi="fa-IR"/>
        </w:rPr>
        <w:t>الإفاضة ولا تقربت ارجع فإنک لم تحج فطفق الشبلی یبکی علی ما فرطه فی حجه وما</w:t>
      </w:r>
    </w:p>
    <w:p>
      <w:pPr>
        <w:pStyle w:val="BookText"/>
        <w:rPr/>
      </w:pPr>
      <w:r>
        <w:rPr>
          <w:rFonts w:ascii="IRNazanin" w:hAnsi="IRNazanin" w:eastAsia="IRNazanin"/>
          <w:color w:val="111111"/>
          <w:sz w:val="28"/>
          <w:sz w:val="28"/>
          <w:szCs w:val="28"/>
          <w:rtl w:val="true"/>
          <w:lang w:bidi="fa-IR"/>
        </w:rPr>
        <w:t>زال یتعلم حتی حج من قابل بمعرفة ویقین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pStyle w:val="BookText"/>
        <w:rPr/>
      </w:pPr>
      <w:r>
        <w:rPr>
          <w:rFonts w:ascii="IRNazanin" w:hAnsi="IRNazanin" w:eastAsia="IRNazanin"/>
          <w:color w:val="111111"/>
          <w:sz w:val="28"/>
          <w:sz w:val="28"/>
          <w:szCs w:val="28"/>
          <w:rtl w:val="true"/>
          <w:lang w:bidi="fa-IR"/>
        </w:rPr>
        <w:t>قال حدثنی محمد بن جعفر قال حدثنی محمد بن موسی بن عمران عن الحسین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یزید عن صندل الخادم عن هارون بن خارجة عن أبی عبد الله علیه السلام</w:t>
      </w:r>
    </w:p>
    <w:p>
      <w:pPr>
        <w:pStyle w:val="BookText"/>
        <w:rPr/>
      </w:pPr>
      <w:r>
        <w:rPr>
          <w:rFonts w:ascii="IRNazanin" w:hAnsi="IRNazanin" w:eastAsia="IRNazanin"/>
          <w:color w:val="111111"/>
          <w:sz w:val="28"/>
          <w:sz w:val="28"/>
          <w:szCs w:val="28"/>
          <w:rtl w:val="true"/>
          <w:lang w:bidi="fa-IR"/>
        </w:rPr>
        <w:t>قال الحج حجان حج لله وحج للناس فمن حج لله کان ثوابه علی الله الجنة ومن</w:t>
      </w:r>
    </w:p>
    <w:p>
      <w:pPr>
        <w:pStyle w:val="BookText"/>
        <w:rPr/>
      </w:pPr>
      <w:r>
        <w:rPr>
          <w:rFonts w:ascii="IRNazanin" w:hAnsi="IRNazanin" w:eastAsia="IRNazanin"/>
          <w:color w:val="111111"/>
          <w:sz w:val="28"/>
          <w:sz w:val="28"/>
          <w:szCs w:val="28"/>
          <w:rtl w:val="true"/>
          <w:lang w:bidi="fa-IR"/>
        </w:rPr>
        <w:t>حج الناس کان ثوابه علی الناس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الحسین بن یزید عن عبد الله بن وضاح عن</w:t>
      </w:r>
    </w:p>
    <w:p>
      <w:pPr>
        <w:pStyle w:val="BookText"/>
        <w:rPr/>
      </w:pPr>
      <w:r>
        <w:rPr>
          <w:rFonts w:ascii="IRNazanin" w:hAnsi="IRNazanin" w:eastAsia="IRNazanin"/>
          <w:color w:val="111111"/>
          <w:sz w:val="28"/>
          <w:sz w:val="28"/>
          <w:szCs w:val="28"/>
          <w:rtl w:val="true"/>
          <w:lang w:bidi="fa-IR"/>
        </w:rPr>
        <w:t xml:space="preserve">سیف التمار عن أبی عبد الله علیه السلام قال سمعته یقول من حج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وجل</w:t>
      </w:r>
    </w:p>
    <w:p>
      <w:pPr>
        <w:pStyle w:val="BookText"/>
        <w:rPr/>
      </w:pPr>
      <w:r>
        <w:rPr>
          <w:rFonts w:ascii="IRNazanin" w:hAnsi="IRNazanin" w:eastAsia="IRNazanin"/>
          <w:color w:val="111111"/>
          <w:sz w:val="28"/>
          <w:sz w:val="28"/>
          <w:szCs w:val="28"/>
          <w:rtl w:val="true"/>
          <w:lang w:bidi="fa-IR"/>
        </w:rPr>
        <w:t>لا یرید به ریاء ولا سمعة غفر الله له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علی بن إبراهیم عن أبیه عن سهل</w:t>
      </w:r>
    </w:p>
    <w:p>
      <w:pPr>
        <w:pStyle w:val="BookText"/>
        <w:rPr/>
      </w:pPr>
      <w:r>
        <w:rPr>
          <w:rFonts w:ascii="IRNazanin" w:hAnsi="IRNazanin" w:eastAsia="IRNazanin"/>
          <w:color w:val="111111"/>
          <w:sz w:val="28"/>
          <w:sz w:val="28"/>
          <w:szCs w:val="28"/>
          <w:rtl w:val="true"/>
          <w:lang w:bidi="fa-IR"/>
        </w:rPr>
        <w:t xml:space="preserve">بن زیاد الادمی عن أبی الحسن </w:t>
      </w:r>
      <w:r>
        <w:rPr>
          <w:rStyle w:val="FootnoteAnchor"/>
          <w:rtl w:val="true"/>
        </w:rPr>
        <w:footnoteReference w:id="722"/>
      </w:r>
      <w:r>
        <w:rPr>
          <w:rFonts w:ascii="IRNazanin" w:hAnsi="IRNazanin" w:eastAsia="IRNazanin"/>
          <w:color w:val="111111"/>
          <w:sz w:val="28"/>
          <w:sz w:val="28"/>
          <w:szCs w:val="28"/>
          <w:rtl w:val="true"/>
          <w:lang w:bidi="fa-IR"/>
        </w:rPr>
        <w:t>علی بن أبی حمزة عن أبیه عن أبی بصیر قال قال</w:t>
      </w:r>
    </w:p>
    <w:p>
      <w:pPr>
        <w:pStyle w:val="BookText"/>
        <w:rPr/>
      </w:pP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علقمة بن محمد</w:t>
      </w:r>
    </w:p>
    <w:p>
      <w:pPr>
        <w:pStyle w:val="BookText"/>
        <w:rPr/>
      </w:pPr>
      <w:r>
        <w:rPr>
          <w:rFonts w:ascii="IRNazanin" w:hAnsi="IRNazanin" w:eastAsia="IRNazanin"/>
          <w:color w:val="111111"/>
          <w:sz w:val="28"/>
          <w:sz w:val="28"/>
          <w:szCs w:val="28"/>
          <w:rtl w:val="true"/>
          <w:lang w:bidi="fa-IR"/>
        </w:rPr>
        <w:t xml:space="preserve">الخضرمی </w:t>
      </w:r>
      <w:r>
        <w:rPr>
          <w:rStyle w:val="FootnoteAnchor"/>
          <w:rtl w:val="true"/>
        </w:rPr>
        <w:footnoteReference w:id="723"/>
      </w:r>
      <w:r>
        <w:rPr>
          <w:rFonts w:ascii="IRNazanin" w:hAnsi="IRNazanin" w:eastAsia="IRNazanin"/>
          <w:color w:val="111111"/>
          <w:sz w:val="28"/>
          <w:sz w:val="28"/>
          <w:szCs w:val="28"/>
          <w:rtl w:val="true"/>
          <w:lang w:bidi="fa-IR"/>
        </w:rPr>
        <w:t xml:space="preserve">عن أبی جعفر محمد بن علی علیهما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 رسول الله</w:t>
      </w:r>
    </w:p>
    <w:p>
      <w:pPr>
        <w:pStyle w:val="BookText"/>
        <w:rPr/>
      </w:pPr>
      <w:r>
        <w:rPr>
          <w:rFonts w:ascii="IRNazanin" w:hAnsi="IRNazanin" w:eastAsia="IRNazanin"/>
          <w:color w:val="111111"/>
          <w:sz w:val="28"/>
          <w:sz w:val="28"/>
          <w:szCs w:val="28"/>
          <w:rtl w:val="true"/>
          <w:lang w:bidi="fa-IR"/>
        </w:rPr>
        <w:t>صلی الله علیه وآله فی خطبة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حجوا البیت بکمال الدین</w:t>
      </w:r>
    </w:p>
    <w:p>
      <w:pPr>
        <w:pStyle w:val="BookText"/>
        <w:rPr/>
      </w:pPr>
      <w:r>
        <w:rPr>
          <w:rFonts w:ascii="Amiri" w:hAnsi="Amiri" w:eastAsia="Amiri" w:cs="Amiri"/>
          <w:color w:val="111111"/>
          <w:sz w:val="28"/>
          <w:sz w:val="28"/>
          <w:szCs w:val="28"/>
          <w:rtl w:val="true"/>
          <w:lang w:bidi="ar-SA"/>
        </w:rPr>
        <w:t>والتفقه ولا تنصرفوا عن المشاهد الا بتوبة واقلاع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النیة فی العبادات الواجبة ووجوب</w:t>
      </w:r>
    </w:p>
    <w:p>
      <w:pPr>
        <w:pStyle w:val="BookText"/>
        <w:rPr/>
      </w:pPr>
      <w:r>
        <w:rPr>
          <w:rFonts w:ascii="IRNazanin" w:hAnsi="IRNazanin" w:eastAsia="IRNazanin"/>
          <w:color w:val="111111"/>
          <w:sz w:val="28"/>
          <w:sz w:val="28"/>
          <w:szCs w:val="28"/>
          <w:rtl w:val="true"/>
          <w:lang w:bidi="fa-IR"/>
        </w:rPr>
        <w:t>الاخلاص فیها وفی نیتها من أبواب المقدمات فی کتاب الطهارة ما یدل علی ذلک وفی</w:t>
      </w:r>
    </w:p>
    <w:p>
      <w:pPr>
        <w:pStyle w:val="BookText"/>
        <w:rPr/>
      </w:pPr>
      <w:r>
        <w:rPr>
          <w:rFonts w:ascii="IRNazanin" w:hAnsi="IRNazanin" w:eastAsia="IRNazanin"/>
          <w:color w:val="111111"/>
          <w:sz w:val="28"/>
          <w:sz w:val="28"/>
          <w:szCs w:val="28"/>
          <w:rtl w:val="true"/>
          <w:lang w:bidi="fa-IR"/>
        </w:rPr>
        <w:t xml:space="preserve">روایة عبد الأعلی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 من أبواب فضائل الحج قوله علیه السلام من أم</w:t>
      </w:r>
    </w:p>
    <w:p>
      <w:pPr>
        <w:pStyle w:val="BookText"/>
        <w:rPr/>
      </w:pPr>
      <w:r>
        <w:rPr>
          <w:rFonts w:ascii="IRNazanin" w:hAnsi="IRNazanin" w:eastAsia="IRNazanin"/>
          <w:color w:val="111111"/>
          <w:sz w:val="28"/>
          <w:sz w:val="28"/>
          <w:szCs w:val="28"/>
          <w:rtl w:val="true"/>
          <w:lang w:bidi="fa-IR"/>
        </w:rPr>
        <w:t xml:space="preserve">هذا البیت حاجا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الکبر رجع من ذنوبه کهیئة یوم ولدته أمه وفی</w:t>
      </w:r>
    </w:p>
    <w:p>
      <w:pPr>
        <w:pStyle w:val="BookText"/>
        <w:rPr/>
      </w:pPr>
      <w:r>
        <w:rPr>
          <w:rFonts w:ascii="IRNazanin" w:hAnsi="IRNazanin" w:eastAsia="IRNazanin"/>
          <w:color w:val="111111"/>
          <w:sz w:val="28"/>
          <w:sz w:val="28"/>
          <w:szCs w:val="28"/>
          <w:rtl w:val="true"/>
          <w:lang w:bidi="fa-IR"/>
        </w:rPr>
        <w:t>مرسلة فقیه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الحاج علی ثلاثة أصناف قوله یا رب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ما لمن حج هذا البیت بلا نیة صادقة ولا نفقة طیبة قال الله عز وجل ارجع</w:t>
      </w:r>
    </w:p>
    <w:p>
      <w:pPr>
        <w:pStyle w:val="BookText"/>
        <w:rPr/>
      </w:pPr>
      <w:r>
        <w:rPr>
          <w:rFonts w:ascii="IRNazanin" w:hAnsi="IRNazanin" w:eastAsia="IRNazanin"/>
          <w:color w:val="111111"/>
          <w:sz w:val="28"/>
          <w:sz w:val="28"/>
          <w:szCs w:val="28"/>
          <w:rtl w:val="true"/>
          <w:lang w:bidi="fa-IR"/>
        </w:rPr>
        <w:t xml:space="preserve">الیه وقل له أهب له حقی وأرضی عنه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اجعله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حج بنیة صادقة</w:t>
      </w:r>
    </w:p>
    <w:p>
      <w:pPr>
        <w:pStyle w:val="BookText"/>
        <w:rPr/>
      </w:pPr>
      <w:r>
        <w:rPr>
          <w:rFonts w:ascii="IRNazanin" w:hAnsi="IRNazanin" w:eastAsia="IRNazanin"/>
          <w:color w:val="111111"/>
          <w:sz w:val="28"/>
          <w:sz w:val="28"/>
          <w:szCs w:val="28"/>
          <w:rtl w:val="true"/>
          <w:lang w:bidi="fa-IR"/>
        </w:rPr>
        <w:t>ونفقة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الرفیع الأعلی مع النبیین والصدیقین والشهداء والصالحین وحسن أولئک</w:t>
      </w:r>
    </w:p>
    <w:p>
      <w:pPr>
        <w:pStyle w:val="BookText"/>
        <w:rPr/>
      </w:pPr>
      <w:r>
        <w:rPr>
          <w:rFonts w:ascii="IRNazanin" w:hAnsi="IRNazanin" w:eastAsia="IRNazanin"/>
          <w:color w:val="111111"/>
          <w:sz w:val="28"/>
          <w:sz w:val="28"/>
          <w:szCs w:val="28"/>
          <w:rtl w:val="true"/>
          <w:lang w:bidi="fa-IR"/>
        </w:rPr>
        <w:t xml:space="preserve">رفیقا ولاحظ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الحاج انما هو المؤمن والمخلص الموالی لمحمد وآل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صلی الله علیه وآله وباب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الحج من مال الحرام من أبواب وجوب الحج</w:t>
      </w:r>
      <w:bookmarkStart w:id="437" w:name="pg16862_230388"/>
    </w:p>
    <w:p>
      <w:pPr>
        <w:pStyle w:val="BookText"/>
        <w:rPr/>
      </w:pPr>
      <w:bookmarkEnd w:id="437"/>
      <w:r>
        <w:rPr>
          <w:rFonts w:ascii="IRNazanin" w:hAnsi="IRNazanin" w:eastAsia="IRNazanin"/>
          <w:color w:val="111111"/>
          <w:sz w:val="28"/>
          <w:sz w:val="28"/>
          <w:szCs w:val="28"/>
          <w:rtl w:val="true"/>
          <w:lang w:bidi="fa-IR"/>
        </w:rPr>
        <w:t xml:space="preserve">وفی روایة حماد الأنصاری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إذا حج 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أجیرا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عن حجة الاسلام قوله صلی الله علیه وآله یأتی علی الناس زمان یکون فیه حج</w:t>
      </w:r>
    </w:p>
    <w:p>
      <w:pPr>
        <w:pStyle w:val="BookText"/>
        <w:rPr/>
      </w:pPr>
      <w:r>
        <w:rPr>
          <w:rFonts w:ascii="IRNazanin" w:hAnsi="IRNazanin" w:eastAsia="IRNazanin"/>
          <w:color w:val="111111"/>
          <w:sz w:val="28"/>
          <w:sz w:val="28"/>
          <w:szCs w:val="28"/>
          <w:rtl w:val="true"/>
          <w:lang w:bidi="fa-IR"/>
        </w:rPr>
        <w:t>الملوک نزهة وحج الأغنیاء تجارة وحج المساکین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والعمرة</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بیان علة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یخشعوا قبل دخولهم حرم الله وامنه ولئلا</w:t>
      </w:r>
    </w:p>
    <w:p>
      <w:pPr>
        <w:pStyle w:val="BookText"/>
        <w:rPr/>
      </w:pPr>
      <w:r>
        <w:rPr>
          <w:rFonts w:ascii="IRNazanin" w:hAnsi="IRNazanin" w:eastAsia="IRNazanin"/>
          <w:color w:val="111111"/>
          <w:sz w:val="28"/>
          <w:sz w:val="28"/>
          <w:szCs w:val="28"/>
          <w:rtl w:val="true"/>
          <w:lang w:bidi="fa-IR"/>
        </w:rPr>
        <w:t>یلهوا ویشتغلوا بشئ من أمور الدنیا وزینتها الخ فلاحظ فإنه طویل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الاحرام ووجوب نیة ما یجب علیه من الحج والعمرة من أبواب</w:t>
      </w:r>
    </w:p>
    <w:p>
      <w:pPr>
        <w:pStyle w:val="BookText"/>
        <w:rPr/>
      </w:pPr>
      <w:r>
        <w:rPr>
          <w:rFonts w:ascii="IRNazanin" w:hAnsi="IRNazanin" w:eastAsia="IRNazanin"/>
          <w:color w:val="111111"/>
          <w:sz w:val="28"/>
          <w:sz w:val="28"/>
          <w:szCs w:val="28"/>
          <w:rtl w:val="true"/>
          <w:lang w:bidi="fa-IR"/>
        </w:rPr>
        <w:t xml:space="preserve">الاحرام ما یدل علی ذلک وفی روایة ابن فضال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یوکل</w:t>
      </w:r>
    </w:p>
    <w:p>
      <w:pPr>
        <w:pStyle w:val="BookText"/>
        <w:rPr/>
      </w:pPr>
      <w:r>
        <w:rPr>
          <w:rFonts w:ascii="IRNazanin" w:hAnsi="IRNazanin" w:eastAsia="IRNazanin"/>
          <w:color w:val="111111"/>
          <w:sz w:val="28"/>
          <w:sz w:val="28"/>
          <w:szCs w:val="28"/>
          <w:rtl w:val="true"/>
          <w:lang w:bidi="fa-IR"/>
        </w:rPr>
        <w:t>ملکین بمأزمین یفرجان للناس من أبواب الوقوف بالمشعر قوله علیه السلام من مر بالمأزمین</w:t>
      </w:r>
    </w:p>
    <w:p>
      <w:pPr>
        <w:pStyle w:val="BookText"/>
        <w:rPr/>
      </w:pPr>
      <w:r>
        <w:rPr>
          <w:rFonts w:ascii="IRNazanin" w:hAnsi="IRNazanin" w:eastAsia="IRNazanin"/>
          <w:color w:val="111111"/>
          <w:sz w:val="28"/>
          <w:sz w:val="28"/>
          <w:szCs w:val="28"/>
          <w:rtl w:val="true"/>
          <w:lang w:bidi="fa-IR"/>
        </w:rPr>
        <w:t>ولیس فی قلبه کبر نظر الله الیه قلت ما الکبر قال یغمض الناس ویسفه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علی بن إبراهیم من باب جملة مما ینبغی ترکه من أبواب جهاد</w:t>
      </w:r>
    </w:p>
    <w:p>
      <w:pPr>
        <w:pStyle w:val="BookText"/>
        <w:rPr/>
      </w:pPr>
      <w:r>
        <w:rPr>
          <w:rFonts w:ascii="IRNazanin" w:hAnsi="IRNazanin" w:eastAsia="IRNazanin"/>
          <w:color w:val="111111"/>
          <w:sz w:val="28"/>
          <w:sz w:val="28"/>
          <w:szCs w:val="28"/>
          <w:rtl w:val="true"/>
          <w:lang w:bidi="fa-IR"/>
        </w:rPr>
        <w:t>النفس قوله صلی الله علیه وآله وعندها حج أغنیاء أمتی للنزهة ویحج أوساطها للتجارة ویحج</w:t>
      </w:r>
    </w:p>
    <w:p>
      <w:pPr>
        <w:pStyle w:val="BookText"/>
        <w:rPr/>
      </w:pPr>
      <w:r>
        <w:rPr>
          <w:rFonts w:ascii="IRNazanin" w:hAnsi="IRNazanin" w:eastAsia="IRNazanin"/>
          <w:color w:val="111111"/>
          <w:sz w:val="28"/>
          <w:sz w:val="28"/>
          <w:szCs w:val="28"/>
          <w:rtl w:val="true"/>
          <w:lang w:bidi="fa-IR"/>
        </w:rPr>
        <w:t>فقرائهم للریاء والسمعة</w:t>
      </w:r>
      <w:r>
        <w:rPr>
          <w:rFonts w:eastAsia="IRNazanin" w:cs="IRNazanin"/>
          <w:color w:val="111111"/>
          <w:sz w:val="28"/>
          <w:szCs w:val="28"/>
          <w:rtl w:val="true"/>
          <w:lang w:bidi="fa-IR"/>
        </w:rPr>
        <w:t>.</w:t>
      </w:r>
    </w:p>
    <w:p>
      <w:pPr>
        <w:pStyle w:val="Heading4"/>
        <w:numPr>
          <w:ilvl w:val="3"/>
          <w:numId w:val="1"/>
        </w:numPr>
        <w:rPr/>
      </w:pPr>
      <w:bookmarkStart w:id="438" w:name="__RefHeading___Toc9964842_417432637"/>
      <w:bookmarkStart w:id="439" w:name="_Toc159"/>
      <w:bookmarkEnd w:id="438"/>
      <w:r>
        <w:rPr>
          <w:rtl w:val="true"/>
        </w:rPr>
        <w:t>(</w:t>
      </w:r>
      <w:r>
        <w:rPr/>
        <w:t>5</w:t>
      </w:r>
      <w:r>
        <w:rPr>
          <w:rtl w:val="true"/>
        </w:rPr>
        <w:t xml:space="preserve">) </w:t>
      </w:r>
      <w:r>
        <w:rPr>
          <w:rtl w:val="true"/>
        </w:rPr>
        <w:t>باب حکم العدول عن الحج إلی التمتع لمن أحرم بالحج</w:t>
      </w:r>
      <w:r>
        <w:rPr>
          <w:rtl w:val="true"/>
        </w:rPr>
        <w:t>...</w:t>
      </w:r>
      <w:bookmarkEnd w:id="439"/>
    </w:p>
    <w:p>
      <w:pPr>
        <w:pStyle w:val="BookText"/>
        <w:rPr/>
      </w:pPr>
      <w:r>
        <w:rPr>
          <w:rFonts w:ascii="IRNazanin" w:hAnsi="IRNazanin" w:eastAsia="IRNazanin"/>
          <w:color w:val="111111"/>
          <w:sz w:val="28"/>
          <w:sz w:val="28"/>
          <w:szCs w:val="28"/>
          <w:rtl w:val="true"/>
          <w:lang w:bidi="fa-IR"/>
        </w:rPr>
        <w:t>باب حکم العدول عن الحج إلی التمتع لمن أحرم بالحج فطاف بالبیت وسعی بین الصفا والمروة ولم یسق الهدی</w:t>
      </w:r>
    </w:p>
    <w:p>
      <w:pPr>
        <w:pStyle w:val="BookText"/>
        <w:rPr/>
      </w:pPr>
      <w:r>
        <w:rPr>
          <w:rFonts w:ascii="IRNazanin" w:hAnsi="IRNazanin" w:eastAsia="IRNazanin"/>
          <w:color w:val="111111"/>
          <w:sz w:val="28"/>
          <w:sz w:val="28"/>
          <w:szCs w:val="28"/>
          <w:rtl w:val="true"/>
          <w:lang w:bidi="fa-IR"/>
        </w:rPr>
        <w:t>ولم یلب قبل التقصیر وحکمه لمن ساق أو لبی وهل یجوز للمتمتع ان ینوی الاحرام بالحج وینوی فسخه إذا قدم مکة وطاف وسعی أم لا</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یحیی عن أحمد بن محمد عن الحسن بن علی بن فضال عن فقیه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بکیر عن زرارة قال سمعت أبا جعفر علیه السلام یقول من طاف بالبیت وبالصفا</w:t>
      </w:r>
    </w:p>
    <w:p>
      <w:pPr>
        <w:pStyle w:val="BookText"/>
        <w:rPr/>
      </w:pPr>
      <w:r>
        <w:rPr>
          <w:rFonts w:ascii="IRNazanin" w:hAnsi="IRNazanin" w:eastAsia="IRNazanin"/>
          <w:color w:val="111111"/>
          <w:sz w:val="28"/>
          <w:sz w:val="28"/>
          <w:szCs w:val="28"/>
          <w:rtl w:val="true"/>
          <w:lang w:bidi="fa-IR"/>
        </w:rPr>
        <w:t xml:space="preserve">والمروة أحلا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أو کره فقیه الا من اعتمر فی عامه ذلک أو ساق</w:t>
      </w:r>
    </w:p>
    <w:p>
      <w:pPr>
        <w:pStyle w:val="BookText"/>
        <w:rPr/>
      </w:pPr>
      <w:r>
        <w:rPr>
          <w:rFonts w:ascii="IRNazanin" w:hAnsi="IRNazanin" w:eastAsia="IRNazanin"/>
          <w:color w:val="111111"/>
          <w:sz w:val="28"/>
          <w:sz w:val="28"/>
          <w:szCs w:val="28"/>
          <w:rtl w:val="true"/>
          <w:lang w:bidi="fa-IR"/>
        </w:rPr>
        <w:t xml:space="preserve">الهدی وأشعره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اعتمر الخ من فتوی</w:t>
      </w:r>
    </w:p>
    <w:p>
      <w:pPr>
        <w:pStyle w:val="BookText"/>
        <w:rPr/>
      </w:pPr>
      <w:r>
        <w:rPr>
          <w:rFonts w:ascii="IRNazanin" w:hAnsi="IRNazanin" w:eastAsia="IRNazanin"/>
          <w:color w:val="111111"/>
          <w:sz w:val="28"/>
          <w:sz w:val="28"/>
          <w:szCs w:val="28"/>
          <w:rtl w:val="true"/>
          <w:lang w:bidi="fa-IR"/>
        </w:rPr>
        <w:t>الصدوق 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الحسن بن علی عن یونس بن</w:t>
      </w:r>
    </w:p>
    <w:p>
      <w:pPr>
        <w:pStyle w:val="BookText"/>
        <w:rPr/>
      </w:pPr>
      <w:r>
        <w:rPr>
          <w:rFonts w:ascii="IRNazanin" w:hAnsi="IRNazanin" w:eastAsia="IRNazanin"/>
          <w:color w:val="111111"/>
          <w:sz w:val="28"/>
          <w:sz w:val="28"/>
          <w:szCs w:val="28"/>
          <w:rtl w:val="true"/>
          <w:lang w:bidi="fa-IR"/>
        </w:rPr>
        <w:t xml:space="preserve">یعقوب کا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عن</w:t>
      </w:r>
    </w:p>
    <w:p>
      <w:pPr>
        <w:pStyle w:val="BookText"/>
        <w:rPr/>
      </w:pPr>
      <w:r>
        <w:rPr>
          <w:rFonts w:ascii="IRNazanin" w:hAnsi="IRNazanin" w:eastAsia="IRNazanin"/>
          <w:color w:val="111111"/>
          <w:sz w:val="28"/>
          <w:sz w:val="28"/>
          <w:szCs w:val="28"/>
          <w:rtl w:val="true"/>
          <w:lang w:bidi="fa-IR"/>
        </w:rPr>
        <w:t>یونس بن یعقوب عمن أخبره عن أبی الحسن علیه السلام قال ما طاف بین هذین</w:t>
      </w:r>
    </w:p>
    <w:p>
      <w:pPr>
        <w:pStyle w:val="BookText"/>
        <w:rPr/>
      </w:pPr>
      <w:r>
        <w:rPr>
          <w:rFonts w:ascii="IRNazanin" w:hAnsi="IRNazanin" w:eastAsia="IRNazanin"/>
          <w:color w:val="111111"/>
          <w:sz w:val="28"/>
          <w:sz w:val="28"/>
          <w:szCs w:val="28"/>
          <w:rtl w:val="true"/>
          <w:lang w:bidi="fa-IR"/>
        </w:rPr>
        <w:t xml:space="preserve">الحجرین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 والمروة أحد الا أحل الا سائق الهدی </w:t>
      </w:r>
      <w:r>
        <w:rPr>
          <w:rStyle w:val="FootnoteAnchor"/>
          <w:rtl w:val="true"/>
        </w:rPr>
        <w:footnoteReference w:id="724"/>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معاویة</w:t>
      </w:r>
    </w:p>
    <w:p>
      <w:pPr>
        <w:pStyle w:val="BookText"/>
        <w:rPr/>
      </w:pPr>
      <w:r>
        <w:rPr>
          <w:rFonts w:ascii="IRNazanin" w:hAnsi="IRNazanin" w:eastAsia="IRNazanin"/>
          <w:color w:val="111111"/>
          <w:sz w:val="28"/>
          <w:sz w:val="28"/>
          <w:szCs w:val="28"/>
          <w:rtl w:val="true"/>
          <w:lang w:bidi="fa-IR"/>
        </w:rPr>
        <w:t xml:space="preserve">بن عمار یب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 معاویة</w:t>
      </w:r>
    </w:p>
    <w:p>
      <w:pPr>
        <w:pStyle w:val="BookText"/>
        <w:rPr/>
      </w:pPr>
      <w:r>
        <w:rPr>
          <w:rFonts w:ascii="IRNazanin" w:hAnsi="IRNazanin" w:eastAsia="IRNazanin"/>
          <w:color w:val="111111"/>
          <w:sz w:val="28"/>
          <w:sz w:val="28"/>
          <w:szCs w:val="28"/>
          <w:rtl w:val="true"/>
          <w:lang w:bidi="fa-IR"/>
        </w:rPr>
        <w:t xml:space="preserve">بن عمار قال سئلت ابا عبد الله علیه السلام عن رجل لبی بالحج مفردا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فقدم مکة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وطاف </w:t>
      </w:r>
      <w:r>
        <w:rPr>
          <w:rStyle w:val="FootnoteAnchor"/>
          <w:rtl w:val="true"/>
        </w:rPr>
        <w:footnoteReference w:id="726"/>
      </w:r>
      <w:r>
        <w:rPr>
          <w:rFonts w:ascii="IRNazanin" w:hAnsi="IRNazanin" w:eastAsia="IRNazanin"/>
          <w:color w:val="111111"/>
          <w:sz w:val="28"/>
          <w:sz w:val="28"/>
          <w:szCs w:val="28"/>
          <w:rtl w:val="true"/>
          <w:lang w:bidi="fa-IR"/>
        </w:rPr>
        <w:t xml:space="preserve">بالبیت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وصلی رکعتین عند مقام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 بین الصفا والمروة</w:t>
      </w:r>
    </w:p>
    <w:p>
      <w:pPr>
        <w:pStyle w:val="BookText"/>
        <w:rPr/>
      </w:pPr>
      <w:r>
        <w:rPr>
          <w:rFonts w:ascii="IRNazanin" w:hAnsi="IRNazanin" w:eastAsia="IRNazanin"/>
          <w:color w:val="111111"/>
          <w:sz w:val="28"/>
          <w:sz w:val="28"/>
          <w:szCs w:val="28"/>
          <w:rtl w:val="true"/>
          <w:lang w:bidi="fa-IR"/>
        </w:rPr>
        <w:t>قال فلیحل ولیجعلها متعة الا ان یکون ساق الهدی یب صا فلا یستطیع ان یحل حتی</w:t>
      </w:r>
    </w:p>
    <w:p>
      <w:pPr>
        <w:pStyle w:val="BookText"/>
        <w:rPr/>
      </w:pPr>
      <w:r>
        <w:rPr>
          <w:rFonts w:ascii="IRNazanin" w:hAnsi="IRNazanin" w:eastAsia="IRNazanin"/>
          <w:color w:val="111111"/>
          <w:sz w:val="28"/>
          <w:sz w:val="28"/>
          <w:szCs w:val="28"/>
          <w:rtl w:val="true"/>
          <w:lang w:bidi="fa-IR"/>
        </w:rPr>
        <w:t>یبلغ الهدی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نسخ فقه الرضا علیه السلام ومن لبی بالحج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w:t>
      </w:r>
    </w:p>
    <w:p>
      <w:pPr>
        <w:pStyle w:val="BookText"/>
        <w:rPr/>
      </w:pPr>
      <w:r>
        <w:rPr>
          <w:rFonts w:ascii="IRNazanin" w:hAnsi="IRNazanin" w:eastAsia="IRNazanin"/>
          <w:color w:val="111111"/>
          <w:sz w:val="28"/>
          <w:sz w:val="28"/>
          <w:szCs w:val="28"/>
          <w:rtl w:val="true"/>
          <w:lang w:bidi="fa-IR"/>
        </w:rPr>
        <w:t>مکة وطاف بالبیت وصلی الرکعتین عند مقام إبراهیم وسعی بین الصفا والمروة</w:t>
      </w:r>
    </w:p>
    <w:p>
      <w:pPr>
        <w:pStyle w:val="BookText"/>
        <w:rPr/>
      </w:pPr>
      <w:r>
        <w:rPr>
          <w:rFonts w:ascii="IRNazanin" w:hAnsi="IRNazanin" w:eastAsia="IRNazanin"/>
          <w:color w:val="111111"/>
          <w:sz w:val="28"/>
          <w:sz w:val="28"/>
          <w:szCs w:val="28"/>
          <w:rtl w:val="true"/>
          <w:lang w:bidi="fa-IR"/>
        </w:rPr>
        <w:t>فجایز ان یحل ویجعلها متعة الا ان یکون ساق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أذینة عن زرارة قال جاء رجل إلی أبی جعفر</w:t>
      </w:r>
    </w:p>
    <w:p>
      <w:pPr>
        <w:pStyle w:val="BookText"/>
        <w:rPr/>
      </w:pPr>
      <w:r>
        <w:rPr>
          <w:rFonts w:ascii="IRNazanin" w:hAnsi="IRNazanin" w:eastAsia="IRNazanin"/>
          <w:color w:val="111111"/>
          <w:sz w:val="28"/>
          <w:sz w:val="28"/>
          <w:szCs w:val="28"/>
          <w:rtl w:val="true"/>
          <w:lang w:bidi="fa-IR"/>
        </w:rPr>
        <w:t>علیه السلام وهو خلف المقام فقال إنی قرنت بین حجة وعمرة فقال له هل طفت بالبیت</w:t>
      </w:r>
    </w:p>
    <w:p>
      <w:pPr>
        <w:pStyle w:val="BookText"/>
        <w:rPr/>
      </w:pPr>
      <w:r>
        <w:rPr>
          <w:rFonts w:ascii="IRNazanin" w:hAnsi="IRNazanin" w:eastAsia="IRNazanin"/>
          <w:color w:val="111111"/>
          <w:sz w:val="28"/>
          <w:sz w:val="28"/>
          <w:szCs w:val="28"/>
          <w:rtl w:val="true"/>
          <w:lang w:bidi="fa-IR"/>
        </w:rPr>
        <w:t>فقال نعم قال هل سقت الهدی قال لا فاخذ أبو جعفر علیه السلام بشعره ثم قال أحللت والله</w:t>
      </w:r>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من لم یسق هدیا فلیحل</w:t>
      </w:r>
    </w:p>
    <w:p>
      <w:pPr>
        <w:pStyle w:val="BookText"/>
        <w:rPr/>
      </w:pPr>
      <w:r>
        <w:rPr>
          <w:rFonts w:ascii="IRNazanin" w:hAnsi="IRNazanin" w:eastAsia="IRNazanin"/>
          <w:color w:val="111111"/>
          <w:sz w:val="28"/>
          <w:sz w:val="28"/>
          <w:szCs w:val="28"/>
          <w:rtl w:val="true"/>
          <w:lang w:bidi="fa-IR"/>
        </w:rPr>
        <w:t>ولیجعلها عمرة یتمتع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حمدویه بن نصیر قال حدثنا محمد بن عیسی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عبید قال حدثنی یونس بن عبد الرحمن عن عبد الله بن زرارة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قولویه والحسین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حدثنا سعد بن عبد الله قال</w:t>
      </w:r>
    </w:p>
    <w:p>
      <w:pPr>
        <w:pStyle w:val="BookText"/>
        <w:rPr/>
      </w:pPr>
      <w:r>
        <w:rPr>
          <w:rFonts w:ascii="IRNazanin" w:hAnsi="IRNazanin" w:eastAsia="IRNazanin"/>
          <w:color w:val="111111"/>
          <w:sz w:val="28"/>
          <w:sz w:val="28"/>
          <w:szCs w:val="28"/>
          <w:rtl w:val="true"/>
          <w:lang w:bidi="fa-IR"/>
        </w:rPr>
        <w:t xml:space="preserve">حدثنی هارون عن </w:t>
      </w:r>
      <w:r>
        <w:rPr>
          <w:rStyle w:val="FootnoteAnchor"/>
          <w:rtl w:val="true"/>
        </w:rPr>
        <w:footnoteReference w:id="727"/>
      </w:r>
      <w:r>
        <w:rPr>
          <w:rFonts w:ascii="IRNazanin" w:hAnsi="IRNazanin" w:eastAsia="IRNazanin"/>
          <w:color w:val="111111"/>
          <w:sz w:val="28"/>
          <w:sz w:val="28"/>
          <w:szCs w:val="28"/>
          <w:rtl w:val="true"/>
          <w:lang w:bidi="fa-IR"/>
        </w:rPr>
        <w:t>الحسن بن محبوب عن محمد بن عبد الله بن زرارة وابنیه الحسن</w:t>
      </w:r>
    </w:p>
    <w:p>
      <w:pPr>
        <w:pStyle w:val="BookText"/>
        <w:rPr/>
      </w:pPr>
      <w:r>
        <w:rPr>
          <w:rFonts w:ascii="IRNazanin" w:hAnsi="IRNazanin" w:eastAsia="IRNazanin"/>
          <w:color w:val="111111"/>
          <w:sz w:val="28"/>
          <w:sz w:val="28"/>
          <w:szCs w:val="28"/>
          <w:rtl w:val="true"/>
          <w:lang w:bidi="fa-IR"/>
        </w:rPr>
        <w:t>والحسین عن عبد الله بن زرارة قال قال لی أبو عبد الله علیه السلام اقرأ منی علی والدک</w:t>
      </w:r>
    </w:p>
    <w:p>
      <w:pPr>
        <w:pStyle w:val="BookText"/>
        <w:rPr/>
      </w:pPr>
      <w:r>
        <w:rPr>
          <w:rFonts w:ascii="IRNazanin" w:hAnsi="IRNazanin" w:eastAsia="IRNazanin"/>
          <w:color w:val="111111"/>
          <w:sz w:val="28"/>
          <w:sz w:val="28"/>
          <w:szCs w:val="28"/>
          <w:rtl w:val="true"/>
          <w:lang w:bidi="fa-IR"/>
        </w:rPr>
        <w:t xml:space="preserve">السلام وقل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أعیبک دفاعا منی عنک فان الناس والعدو یسارعون</w:t>
      </w:r>
    </w:p>
    <w:p>
      <w:pPr>
        <w:pStyle w:val="BookText"/>
        <w:rPr/>
      </w:pPr>
      <w:r>
        <w:rPr>
          <w:rFonts w:ascii="IRNazanin" w:hAnsi="IRNazanin" w:eastAsia="IRNazanin"/>
          <w:color w:val="111111"/>
          <w:sz w:val="28"/>
          <w:sz w:val="28"/>
          <w:szCs w:val="28"/>
          <w:rtl w:val="true"/>
          <w:lang w:bidi="fa-IR"/>
        </w:rPr>
        <w:t xml:space="preserve">إلی کل من قربناه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بالحج ان تهل بالافراد وتنوی الفسخ إذا</w:t>
      </w:r>
    </w:p>
    <w:p>
      <w:pPr>
        <w:pStyle w:val="BookText"/>
        <w:rPr/>
      </w:pPr>
      <w:r>
        <w:rPr>
          <w:rFonts w:ascii="IRNazanin" w:hAnsi="IRNazanin" w:eastAsia="IRNazanin"/>
          <w:color w:val="111111"/>
          <w:sz w:val="28"/>
          <w:sz w:val="28"/>
          <w:szCs w:val="28"/>
          <w:rtl w:val="true"/>
          <w:lang w:bidi="fa-IR"/>
        </w:rPr>
        <w:t xml:space="preserve">قدمت مکة وطفت وسعیت فسخت ما أهللت به وقلبت الحج 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أحللت</w:t>
      </w:r>
    </w:p>
    <w:p>
      <w:pPr>
        <w:pStyle w:val="BookText"/>
        <w:rPr/>
      </w:pPr>
      <w:r>
        <w:rPr>
          <w:rFonts w:ascii="IRNazanin" w:hAnsi="IRNazanin" w:eastAsia="IRNazanin"/>
          <w:color w:val="111111"/>
          <w:sz w:val="28"/>
          <w:sz w:val="28"/>
          <w:szCs w:val="28"/>
          <w:rtl w:val="true"/>
          <w:lang w:bidi="fa-IR"/>
        </w:rPr>
        <w:t xml:space="preserve">إلی یوم الترویة ثم استانف الاهلال بالحج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منی وتشهد </w:t>
      </w:r>
      <w:r>
        <w:rPr>
          <w:rStyle w:val="FootnoteAnchor"/>
          <w:rtl w:val="true"/>
        </w:rPr>
        <w:footnoteReference w:id="729"/>
      </w:r>
      <w:r>
        <w:rPr>
          <w:rFonts w:ascii="IRNazanin" w:hAnsi="IRNazanin" w:eastAsia="IRNazanin"/>
          <w:color w:val="111111"/>
          <w:sz w:val="28"/>
          <w:sz w:val="28"/>
          <w:szCs w:val="28"/>
          <w:rtl w:val="true"/>
          <w:lang w:bidi="fa-IR"/>
        </w:rPr>
        <w:t>المنافع</w:t>
      </w:r>
    </w:p>
    <w:p>
      <w:pPr>
        <w:pStyle w:val="BookText"/>
        <w:rPr/>
      </w:pPr>
      <w:r>
        <w:rPr>
          <w:rFonts w:ascii="IRNazanin" w:hAnsi="IRNazanin" w:eastAsia="IRNazanin"/>
          <w:color w:val="111111"/>
          <w:sz w:val="28"/>
          <w:sz w:val="28"/>
          <w:szCs w:val="28"/>
          <w:rtl w:val="true"/>
          <w:lang w:bidi="fa-IR"/>
        </w:rPr>
        <w:t>بعرفات والمزدلفة فکذلک حج رسول الله صلی الله علیه وآله وهکذا امر أصحابه ان</w:t>
      </w:r>
    </w:p>
    <w:p>
      <w:pPr>
        <w:pStyle w:val="BookText"/>
        <w:rPr/>
      </w:pPr>
      <w:r>
        <w:rPr>
          <w:rFonts w:ascii="IRNazanin" w:hAnsi="IRNazanin" w:eastAsia="IRNazanin"/>
          <w:color w:val="111111"/>
          <w:sz w:val="28"/>
          <w:sz w:val="28"/>
          <w:szCs w:val="28"/>
          <w:rtl w:val="true"/>
          <w:lang w:bidi="fa-IR"/>
        </w:rPr>
        <w:t>یفعلوا ان یفسخوا ما أهلوا به ویقلبوا الحج عمرة وانما أقام رسول الله صلی الله علیه</w:t>
      </w:r>
    </w:p>
    <w:p>
      <w:pPr>
        <w:pStyle w:val="BookText"/>
        <w:rPr/>
      </w:pPr>
      <w:r>
        <w:rPr>
          <w:rFonts w:ascii="IRNazanin" w:hAnsi="IRNazanin" w:eastAsia="IRNazanin"/>
          <w:color w:val="111111"/>
          <w:sz w:val="28"/>
          <w:sz w:val="28"/>
          <w:szCs w:val="28"/>
          <w:rtl w:val="true"/>
          <w:lang w:bidi="fa-IR"/>
        </w:rPr>
        <w:t xml:space="preserve">وآله علی احرامه لیسوق </w:t>
      </w:r>
      <w:r>
        <w:rPr>
          <w:rStyle w:val="FootnoteAnchor"/>
          <w:rtl w:val="true"/>
        </w:rPr>
        <w:footnoteReference w:id="730"/>
      </w:r>
      <w:r>
        <w:rPr>
          <w:rFonts w:ascii="IRNazanin" w:hAnsi="IRNazanin" w:eastAsia="IRNazanin"/>
          <w:color w:val="111111"/>
          <w:sz w:val="28"/>
          <w:sz w:val="28"/>
          <w:szCs w:val="28"/>
          <w:rtl w:val="true"/>
          <w:lang w:bidi="fa-IR"/>
        </w:rPr>
        <w:t>الذی ساق معه فان السایق قارن والقارن لا یحل حتی</w:t>
      </w:r>
    </w:p>
    <w:p>
      <w:pPr>
        <w:pStyle w:val="BookText"/>
        <w:rPr/>
      </w:pPr>
      <w:r>
        <w:rPr>
          <w:rFonts w:ascii="IRNazanin" w:hAnsi="IRNazanin" w:eastAsia="IRNazanin"/>
          <w:color w:val="111111"/>
          <w:sz w:val="28"/>
          <w:sz w:val="28"/>
          <w:szCs w:val="28"/>
          <w:rtl w:val="true"/>
          <w:lang w:bidi="fa-IR"/>
        </w:rPr>
        <w:t xml:space="preserve">یبلغ هدیه </w:t>
      </w:r>
      <w:r>
        <w:rPr>
          <w:rStyle w:val="FootnoteAnchor"/>
          <w:rtl w:val="true"/>
        </w:rPr>
        <w:footnoteReference w:id="731"/>
      </w:r>
      <w:r>
        <w:rPr>
          <w:rFonts w:ascii="IRNazanin" w:hAnsi="IRNazanin" w:eastAsia="IRNazanin"/>
          <w:color w:val="111111"/>
          <w:sz w:val="28"/>
          <w:sz w:val="28"/>
          <w:szCs w:val="28"/>
          <w:rtl w:val="true"/>
          <w:lang w:bidi="fa-IR"/>
        </w:rPr>
        <w:t>محله ومحله المنحر بمنی فإذا بلغ أحل فهذا الذی أمرناک به</w:t>
      </w:r>
    </w:p>
    <w:p>
      <w:pPr>
        <w:pStyle w:val="BookText"/>
        <w:rPr/>
      </w:pPr>
      <w:r>
        <w:rPr>
          <w:rFonts w:ascii="IRNazanin" w:hAnsi="IRNazanin" w:eastAsia="IRNazanin"/>
          <w:color w:val="111111"/>
          <w:sz w:val="28"/>
          <w:sz w:val="28"/>
          <w:szCs w:val="28"/>
          <w:rtl w:val="true"/>
          <w:lang w:bidi="fa-IR"/>
        </w:rPr>
        <w:t>حج التمتع فألزم ذلک ولا یضیقن صدرک والذی أتاک به أبو بصیر من صلاة احدی</w:t>
      </w:r>
    </w:p>
    <w:p>
      <w:pPr>
        <w:pStyle w:val="BookText"/>
        <w:rPr/>
      </w:pPr>
      <w:r>
        <w:rPr>
          <w:rFonts w:ascii="IRNazanin" w:hAnsi="IRNazanin" w:eastAsia="IRNazanin"/>
          <w:color w:val="111111"/>
          <w:sz w:val="28"/>
          <w:sz w:val="28"/>
          <w:szCs w:val="28"/>
          <w:rtl w:val="true"/>
          <w:lang w:bidi="fa-IR"/>
        </w:rPr>
        <w:t>وخمسین والاهلال بالتمتع بالعمرة إلی الحج وما امرنا به من أن یهل بالتمتع فلذلک</w:t>
      </w:r>
    </w:p>
    <w:p>
      <w:pPr>
        <w:pStyle w:val="BookText"/>
        <w:rPr/>
      </w:pPr>
      <w:r>
        <w:rPr>
          <w:rFonts w:ascii="IRNazanin" w:hAnsi="IRNazanin" w:eastAsia="IRNazanin"/>
          <w:color w:val="111111"/>
          <w:sz w:val="28"/>
          <w:sz w:val="28"/>
          <w:szCs w:val="28"/>
          <w:rtl w:val="true"/>
          <w:lang w:bidi="fa-IR"/>
        </w:rPr>
        <w:t xml:space="preserve">عندنا معان وتصاریف لذلک ما تسعنا وتسعکم ولا یخالف شئ منه </w:t>
      </w:r>
      <w:r>
        <w:rPr>
          <w:rStyle w:val="FootnoteAnchor"/>
          <w:rtl w:val="true"/>
        </w:rPr>
        <w:footnoteReference w:id="732"/>
      </w:r>
      <w:r>
        <w:rPr>
          <w:rFonts w:ascii="IRNazanin" w:hAnsi="IRNazanin" w:eastAsia="IRNazanin"/>
          <w:color w:val="111111"/>
          <w:sz w:val="28"/>
          <w:sz w:val="28"/>
          <w:szCs w:val="28"/>
          <w:rtl w:val="true"/>
          <w:lang w:bidi="fa-IR"/>
        </w:rPr>
        <w:t>الحق</w:t>
      </w:r>
    </w:p>
    <w:p>
      <w:pPr>
        <w:pStyle w:val="BookText"/>
        <w:rPr/>
      </w:pPr>
      <w:r>
        <w:rPr>
          <w:rFonts w:ascii="IRNazanin" w:hAnsi="IRNazanin" w:eastAsia="IRNazanin"/>
          <w:color w:val="111111"/>
          <w:sz w:val="28"/>
          <w:sz w:val="28"/>
          <w:szCs w:val="28"/>
          <w:rtl w:val="true"/>
          <w:lang w:bidi="fa-IR"/>
        </w:rPr>
        <w:t>ولا یضاده والحمد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یعقوب بن شعیب قال قلت لأبی عبد الله علیه السلام</w:t>
      </w:r>
    </w:p>
    <w:p>
      <w:pPr>
        <w:pStyle w:val="BookText"/>
        <w:rPr/>
      </w:pPr>
      <w:r>
        <w:rPr>
          <w:rFonts w:ascii="IRNazanin" w:hAnsi="IRNazanin" w:eastAsia="IRNazanin"/>
          <w:color w:val="111111"/>
          <w:sz w:val="28"/>
          <w:sz w:val="28"/>
          <w:szCs w:val="28"/>
          <w:rtl w:val="true"/>
          <w:lang w:bidi="fa-IR"/>
        </w:rPr>
        <w:t>الرجل یحرم بحجة وعمرة وینشئ العمرة أیتمتع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قال قلت</w:t>
      </w:r>
    </w:p>
    <w:p>
      <w:pPr>
        <w:pStyle w:val="BookText"/>
        <w:rPr/>
      </w:pPr>
      <w:r>
        <w:rPr>
          <w:rFonts w:ascii="IRNazanin" w:hAnsi="IRNazanin" w:eastAsia="IRNazanin"/>
          <w:color w:val="111111"/>
          <w:sz w:val="28"/>
          <w:sz w:val="28"/>
          <w:szCs w:val="28"/>
          <w:rtl w:val="true"/>
          <w:lang w:bidi="fa-IR"/>
        </w:rPr>
        <w:t xml:space="preserve">لأبی الحسن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ان ابن السراج روی عنک انه سألک عن</w:t>
      </w:r>
    </w:p>
    <w:p>
      <w:pPr>
        <w:pStyle w:val="BookText"/>
        <w:rPr/>
      </w:pPr>
      <w:r>
        <w:rPr>
          <w:rFonts w:ascii="IRNazanin" w:hAnsi="IRNazanin" w:eastAsia="IRNazanin"/>
          <w:color w:val="111111"/>
          <w:sz w:val="28"/>
          <w:sz w:val="28"/>
          <w:szCs w:val="28"/>
          <w:rtl w:val="true"/>
          <w:lang w:bidi="fa-IR"/>
        </w:rPr>
        <w:t xml:space="preserve">الرجل یهل </w:t>
      </w:r>
      <w:r>
        <w:rPr>
          <w:rStyle w:val="FootnoteAnchor"/>
          <w:rtl w:val="true"/>
        </w:rPr>
        <w:footnoteReference w:id="733"/>
      </w:r>
      <w:r>
        <w:rPr>
          <w:rFonts w:ascii="IRNazanin" w:hAnsi="IRNazanin" w:eastAsia="IRNazanin"/>
          <w:color w:val="111111"/>
          <w:sz w:val="28"/>
          <w:sz w:val="28"/>
          <w:szCs w:val="28"/>
          <w:rtl w:val="true"/>
          <w:lang w:bidi="fa-IR"/>
        </w:rPr>
        <w:t xml:space="preserve">بالحج ثم یدخل </w:t>
      </w:r>
      <w:r>
        <w:rPr>
          <w:rStyle w:val="FootnoteAnchor"/>
          <w:rtl w:val="true"/>
        </w:rPr>
        <w:footnoteReference w:id="734"/>
      </w:r>
      <w:r>
        <w:rPr>
          <w:rFonts w:ascii="IRNazanin" w:hAnsi="IRNazanin" w:eastAsia="IRNazanin"/>
          <w:color w:val="111111"/>
          <w:sz w:val="28"/>
          <w:sz w:val="28"/>
          <w:szCs w:val="28"/>
          <w:rtl w:val="true"/>
          <w:lang w:bidi="fa-IR"/>
        </w:rPr>
        <w:t xml:space="preserve">مکة فطاف بالبیت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 بین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الصفا والمروة فیفسخ ذلک ویجعلها متعة فقلت له لا فقال قد سألنی عن ذلک فقلت</w:t>
      </w:r>
    </w:p>
    <w:p>
      <w:pPr>
        <w:pStyle w:val="BookText"/>
        <w:rPr/>
      </w:pPr>
      <w:r>
        <w:rPr>
          <w:rFonts w:ascii="IRNazanin" w:hAnsi="IRNazanin" w:eastAsia="IRNazanin"/>
          <w:color w:val="111111"/>
          <w:sz w:val="28"/>
          <w:sz w:val="28"/>
          <w:szCs w:val="28"/>
          <w:rtl w:val="true"/>
          <w:lang w:bidi="fa-IR"/>
        </w:rPr>
        <w:t>له لا وله ان یحل ویجعلها متعة وآخر عهدی بابی علیه السلام انه دخل علی الفضل بن الربیع</w:t>
      </w:r>
    </w:p>
    <w:p>
      <w:pPr>
        <w:pStyle w:val="BookText"/>
        <w:rPr/>
      </w:pPr>
      <w:r>
        <w:rPr>
          <w:rFonts w:ascii="IRNazanin" w:hAnsi="IRNazanin" w:eastAsia="IRNazanin"/>
          <w:color w:val="111111"/>
          <w:sz w:val="28"/>
          <w:sz w:val="28"/>
          <w:szCs w:val="28"/>
          <w:rtl w:val="true"/>
          <w:lang w:bidi="fa-IR"/>
        </w:rPr>
        <w:t xml:space="preserve">وعلیه ثوبان وشاح </w:t>
      </w:r>
      <w:r>
        <w:rPr>
          <w:rStyle w:val="FootnoteAnchor"/>
          <w:rtl w:val="true"/>
        </w:rPr>
        <w:footnoteReference w:id="735"/>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الربیع یا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p>
    <w:p>
      <w:pPr>
        <w:pStyle w:val="BookText"/>
        <w:rPr/>
      </w:pPr>
      <w:r>
        <w:rPr>
          <w:rFonts w:ascii="IRNazanin" w:hAnsi="IRNazanin" w:eastAsia="IRNazanin"/>
          <w:color w:val="111111"/>
          <w:sz w:val="28"/>
          <w:sz w:val="28"/>
          <w:szCs w:val="28"/>
          <w:rtl w:val="true"/>
          <w:lang w:bidi="fa-IR"/>
        </w:rPr>
        <w:t xml:space="preserve">بک أسوة أنت مفرد للحج وانا مفرد للحج فقال له أبی لا ما أنا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متمتع فقال له الفضل بن الربیع فلی الآن ان أتمتع وقد طفت بالبیت فقال له أبی</w:t>
      </w:r>
    </w:p>
    <w:p>
      <w:pPr>
        <w:pStyle w:val="BookText"/>
        <w:rPr/>
      </w:pPr>
      <w:r>
        <w:rPr>
          <w:rFonts w:ascii="IRNazanin" w:hAnsi="IRNazanin" w:eastAsia="IRNazanin"/>
          <w:color w:val="111111"/>
          <w:sz w:val="28"/>
          <w:sz w:val="28"/>
          <w:szCs w:val="28"/>
          <w:rtl w:val="true"/>
          <w:lang w:bidi="fa-IR"/>
        </w:rPr>
        <w:t xml:space="preserve">نعم فذهب بها محمد بن جعفر إلی سفیان بن عیینة وأصحابه فقال لهم ان موسی 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علیه السلام قال للفضل بن الربیع کذا وکذا یشنع بها علی أبی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قال حدثنا</w:t>
      </w:r>
    </w:p>
    <w:p>
      <w:pPr>
        <w:pStyle w:val="BookText"/>
        <w:rPr/>
      </w:pPr>
      <w:r>
        <w:rPr>
          <w:rFonts w:ascii="IRNazanin" w:hAnsi="IRNazanin" w:eastAsia="IRNazanin"/>
          <w:color w:val="111111"/>
          <w:sz w:val="28"/>
          <w:sz w:val="28"/>
          <w:szCs w:val="28"/>
          <w:rtl w:val="true"/>
          <w:lang w:bidi="fa-IR"/>
        </w:rPr>
        <w:t xml:space="preserve">أحمد بن محمد بن عیسی عن الحسن بن علی الوشا ابن ابنة </w:t>
      </w:r>
      <w:r>
        <w:rPr>
          <w:rStyle w:val="FootnoteAnchor"/>
          <w:rtl w:val="true"/>
        </w:rPr>
        <w:footnoteReference w:id="736"/>
      </w:r>
      <w:r>
        <w:rPr>
          <w:rFonts w:ascii="IRNazanin" w:hAnsi="IRNazanin" w:eastAsia="IRNazanin"/>
          <w:color w:val="111111"/>
          <w:sz w:val="28"/>
          <w:sz w:val="28"/>
          <w:szCs w:val="28"/>
          <w:rtl w:val="true"/>
          <w:lang w:bidi="fa-IR"/>
        </w:rPr>
        <w:t>الیاس عن أبی الحسن</w:t>
      </w:r>
    </w:p>
    <w:p>
      <w:pPr>
        <w:pStyle w:val="BookText"/>
        <w:rPr/>
      </w:pPr>
      <w:r>
        <w:rPr>
          <w:rFonts w:ascii="IRNazanin" w:hAnsi="IRNazanin" w:eastAsia="IRNazanin"/>
          <w:color w:val="111111"/>
          <w:sz w:val="28"/>
          <w:sz w:val="28"/>
          <w:szCs w:val="28"/>
          <w:rtl w:val="true"/>
          <w:lang w:bidi="fa-IR"/>
        </w:rPr>
        <w:t>الرضا علیه السلام أنه قال إذا اهل هلال ذی الحجة ونحن بالمدینة لم یکن لنا ان نحرم</w:t>
      </w:r>
    </w:p>
    <w:p>
      <w:pPr>
        <w:pStyle w:val="BookText"/>
        <w:rPr/>
      </w:pPr>
      <w:r>
        <w:rPr>
          <w:rFonts w:ascii="IRNazanin" w:hAnsi="IRNazanin" w:eastAsia="IRNazanin"/>
          <w:color w:val="111111"/>
          <w:sz w:val="28"/>
          <w:sz w:val="28"/>
          <w:szCs w:val="28"/>
          <w:rtl w:val="true"/>
          <w:lang w:bidi="fa-IR"/>
        </w:rPr>
        <w:t xml:space="preserve">الا بالحج لأنا نحرم من الشجرة وهو الذی وقت رسول الله صلی الله علیه وآله وأنتم إذا قدمتم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العراق فأهل الهلال فلکم ان تعتمروا لان بین أیدیکم ذات عرق وغیرهما مما وقت</w:t>
      </w:r>
    </w:p>
    <w:p>
      <w:pPr>
        <w:pStyle w:val="BookText"/>
        <w:rPr/>
      </w:pPr>
      <w:r>
        <w:rPr>
          <w:rFonts w:ascii="IRNazanin" w:hAnsi="IRNazanin" w:eastAsia="IRNazanin"/>
          <w:color w:val="111111"/>
          <w:sz w:val="28"/>
          <w:sz w:val="28"/>
          <w:szCs w:val="28"/>
          <w:rtl w:val="true"/>
          <w:lang w:bidi="fa-IR"/>
        </w:rPr>
        <w:t xml:space="preserve">لکم رسول الله فقال له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 الآن ان أتمتع وقد طفت بالبیت فقال</w:t>
      </w:r>
    </w:p>
    <w:p>
      <w:pPr>
        <w:pStyle w:val="BookText"/>
        <w:rPr/>
      </w:pPr>
      <w:r>
        <w:rPr>
          <w:rFonts w:ascii="IRNazanin" w:hAnsi="IRNazanin" w:eastAsia="IRNazanin"/>
          <w:color w:val="111111"/>
          <w:sz w:val="28"/>
          <w:sz w:val="28"/>
          <w:szCs w:val="28"/>
          <w:rtl w:val="true"/>
          <w:lang w:bidi="fa-IR"/>
        </w:rPr>
        <w:t xml:space="preserve">له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بها محمد بن جعفر إلی سفیان بن عیینة وأصحاب سفیان فقال</w:t>
      </w:r>
    </w:p>
    <w:p>
      <w:pPr>
        <w:pStyle w:val="BookText"/>
        <w:rPr/>
      </w:pPr>
      <w:r>
        <w:rPr>
          <w:rFonts w:ascii="IRNazanin" w:hAnsi="IRNazanin" w:eastAsia="IRNazanin"/>
          <w:color w:val="111111"/>
          <w:sz w:val="28"/>
          <w:sz w:val="28"/>
          <w:szCs w:val="28"/>
          <w:rtl w:val="true"/>
          <w:lang w:bidi="fa-IR"/>
        </w:rPr>
        <w:t xml:space="preserve">لهما </w:t>
      </w:r>
      <w:r>
        <w:rPr>
          <w:rStyle w:val="FootnoteAnchor"/>
          <w:rtl w:val="true"/>
        </w:rPr>
        <w:footnoteReference w:id="737"/>
      </w:r>
      <w:r>
        <w:rPr>
          <w:rFonts w:ascii="IRNazanin" w:hAnsi="IRNazanin" w:eastAsia="IRNazanin"/>
          <w:color w:val="111111"/>
          <w:sz w:val="28"/>
          <w:sz w:val="28"/>
          <w:szCs w:val="28"/>
          <w:rtl w:val="true"/>
          <w:lang w:bidi="fa-IR"/>
        </w:rPr>
        <w:t xml:space="preserve">ان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Style w:val="FootnoteAnchor"/>
          <w:rtl w:val="true"/>
        </w:rPr>
        <w:footnoteReference w:id="738"/>
      </w:r>
      <w:r>
        <w:rPr>
          <w:rFonts w:ascii="IRNazanin" w:hAnsi="IRNazanin" w:eastAsia="IRNazanin"/>
          <w:color w:val="111111"/>
          <w:sz w:val="28"/>
          <w:sz w:val="28"/>
          <w:szCs w:val="28"/>
          <w:rtl w:val="true"/>
          <w:lang w:bidi="fa-IR"/>
        </w:rPr>
        <w:t xml:space="preserve">کذا وکذا فشنع </w:t>
      </w:r>
      <w:r>
        <w:rPr>
          <w:rStyle w:val="FootnoteAnchor"/>
          <w:rtl w:val="true"/>
        </w:rPr>
        <w:footnoteReference w:id="739"/>
      </w:r>
      <w:r>
        <w:rPr>
          <w:rFonts w:ascii="IRNazanin" w:hAnsi="IRNazanin" w:eastAsia="IRNazanin"/>
          <w:color w:val="111111"/>
          <w:sz w:val="28"/>
          <w:sz w:val="28"/>
          <w:szCs w:val="28"/>
          <w:rtl w:val="true"/>
          <w:lang w:bidi="fa-IR"/>
        </w:rPr>
        <w:t>علی أبی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صفوان بن یحیی عن فقیه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إسحاق بن عمار عن أبی بصیر قال قلت لأبی عبد الله علیه السلام الرجل یفرد الحج</w:t>
      </w:r>
    </w:p>
    <w:p>
      <w:pPr>
        <w:pStyle w:val="BookText"/>
        <w:rPr/>
      </w:pPr>
      <w:r>
        <w:rPr>
          <w:rFonts w:ascii="IRNazanin" w:hAnsi="IRNazanin" w:eastAsia="IRNazanin"/>
          <w:color w:val="111111"/>
          <w:sz w:val="28"/>
          <w:sz w:val="28"/>
          <w:szCs w:val="28"/>
          <w:rtl w:val="true"/>
          <w:lang w:bidi="fa-IR"/>
        </w:rPr>
        <w:t>ثم یطوف بالبیت ویسعی بین الصفا والمروة ثم یبدو له ان یجعلها عمرة قال إن کان</w:t>
      </w:r>
    </w:p>
    <w:p>
      <w:pPr>
        <w:pStyle w:val="BookText"/>
        <w:rPr/>
      </w:pPr>
      <w:r>
        <w:rPr>
          <w:rFonts w:ascii="IRNazanin" w:hAnsi="IRNazanin" w:eastAsia="IRNazanin"/>
          <w:color w:val="111111"/>
          <w:sz w:val="28"/>
          <w:sz w:val="28"/>
          <w:szCs w:val="28"/>
          <w:rtl w:val="true"/>
          <w:lang w:bidi="fa-IR"/>
        </w:rPr>
        <w:t>لبی بعدما سعی قبل أن یقصر فلا متعة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أصناف الحج ما یدل علی جواز</w:t>
      </w:r>
    </w:p>
    <w:p>
      <w:pPr>
        <w:pStyle w:val="BookText"/>
        <w:rPr/>
      </w:pPr>
      <w:r>
        <w:rPr>
          <w:rFonts w:ascii="IRNazanin" w:hAnsi="IRNazanin" w:eastAsia="IRNazanin"/>
          <w:color w:val="111111"/>
          <w:sz w:val="28"/>
          <w:sz w:val="28"/>
          <w:szCs w:val="28"/>
          <w:rtl w:val="true"/>
          <w:lang w:bidi="fa-IR"/>
        </w:rPr>
        <w:t>العدول إلی التمتع من الحج لمن لم یسق الهدی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إسحاق بن عمار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الاحرام ووجوب نیته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أبواب الاحرام قوله ان أصحابنا یختلفون فی وجهین من الحج یقول بعضهم</w:t>
      </w:r>
      <w:bookmarkStart w:id="440" w:name="pg16862_230392"/>
    </w:p>
    <w:p>
      <w:pPr>
        <w:pStyle w:val="BookText"/>
        <w:rPr/>
      </w:pPr>
      <w:bookmarkEnd w:id="440"/>
      <w:r>
        <w:rPr>
          <w:rFonts w:ascii="IRNazanin" w:hAnsi="IRNazanin" w:eastAsia="IRNazanin"/>
          <w:color w:val="111111"/>
          <w:sz w:val="28"/>
          <w:sz w:val="28"/>
          <w:szCs w:val="28"/>
          <w:rtl w:val="true"/>
          <w:lang w:bidi="fa-IR"/>
        </w:rPr>
        <w:t xml:space="preserve">أحرم بالحج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طفت بالبیت وسعیت بین الصفا والمروة فأحل واجعلها</w:t>
      </w:r>
    </w:p>
    <w:p>
      <w:pPr>
        <w:pStyle w:val="BookText"/>
        <w:rPr/>
      </w:pPr>
      <w:r>
        <w:rPr>
          <w:rFonts w:ascii="IRNazanin" w:hAnsi="IRNazanin" w:eastAsia="IRNazanin"/>
          <w:color w:val="111111"/>
          <w:sz w:val="28"/>
          <w:sz w:val="28"/>
          <w:szCs w:val="28"/>
          <w:rtl w:val="true"/>
          <w:lang w:bidi="fa-IR"/>
        </w:rPr>
        <w:t>عمرة وبعضهم یقول أحرم وانو المتعة بالعمرة إلی الحج ای هذین أحب إلیک قال</w:t>
      </w:r>
    </w:p>
    <w:p>
      <w:pPr>
        <w:pStyle w:val="BookText"/>
        <w:rPr/>
      </w:pPr>
      <w:r>
        <w:rPr>
          <w:rFonts w:ascii="IRNazanin" w:hAnsi="IRNazanin" w:eastAsia="IRNazanin"/>
          <w:color w:val="111111"/>
          <w:sz w:val="28"/>
          <w:sz w:val="28"/>
          <w:szCs w:val="28"/>
          <w:rtl w:val="true"/>
          <w:lang w:bidi="fa-IR"/>
        </w:rPr>
        <w:t>انو المتعة ولاحظ سائر أحادیث الباب فإنها یناسب ذلک ویدل علی بعض المقصود</w:t>
      </w:r>
    </w:p>
    <w:p>
      <w:pPr>
        <w:pStyle w:val="BookText"/>
        <w:rPr/>
      </w:pP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Heading4"/>
        <w:numPr>
          <w:ilvl w:val="3"/>
          <w:numId w:val="1"/>
        </w:numPr>
        <w:rPr/>
      </w:pPr>
      <w:bookmarkStart w:id="441" w:name="__RefHeading___Toc9964844_417432637"/>
      <w:bookmarkStart w:id="442" w:name="_Toc160"/>
      <w:bookmarkEnd w:id="441"/>
      <w:r>
        <w:rPr>
          <w:rtl w:val="true"/>
        </w:rPr>
        <w:t>(</w:t>
      </w:r>
      <w:r>
        <w:rPr/>
        <w:t>6</w:t>
      </w:r>
      <w:r>
        <w:rPr>
          <w:rtl w:val="true"/>
        </w:rPr>
        <w:t xml:space="preserve">) </w:t>
      </w:r>
      <w:r>
        <w:rPr>
          <w:rtl w:val="true"/>
        </w:rPr>
        <w:t>باب ان المتمتع یتمتع ما ظن أنه یدرک الحج والا یجب</w:t>
      </w:r>
      <w:r>
        <w:rPr>
          <w:rtl w:val="true"/>
        </w:rPr>
        <w:t>...</w:t>
      </w:r>
      <w:bookmarkEnd w:id="442"/>
    </w:p>
    <w:p>
      <w:pPr>
        <w:pStyle w:val="BookText"/>
        <w:rPr/>
      </w:pPr>
      <w:r>
        <w:rPr>
          <w:rFonts w:ascii="IRNazanin" w:hAnsi="IRNazanin" w:eastAsia="IRNazanin"/>
          <w:color w:val="111111"/>
          <w:sz w:val="28"/>
          <w:sz w:val="28"/>
          <w:szCs w:val="28"/>
          <w:rtl w:val="true"/>
          <w:lang w:bidi="fa-IR"/>
        </w:rPr>
        <w:t>باب ان المتمتع یتمتع ما ظن أنه یدرک الحج والا یجب علیه العدول إلی الافراد والعمرة بعد الفراغ وکذا المرأة</w:t>
      </w:r>
    </w:p>
    <w:p>
      <w:pPr>
        <w:pStyle w:val="BookText"/>
        <w:rPr/>
      </w:pPr>
      <w:r>
        <w:rPr>
          <w:rFonts w:ascii="IRNazanin" w:hAnsi="IRNazanin" w:eastAsia="IRNazanin"/>
          <w:color w:val="111111"/>
          <w:sz w:val="28"/>
          <w:sz w:val="28"/>
          <w:szCs w:val="28"/>
          <w:rtl w:val="true"/>
          <w:lang w:bidi="fa-IR"/>
        </w:rPr>
        <w:t>إذا طمثت قبل الطواف ولم تطهر إلی أن خرج الحاج وضاق الوقت</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ابن فضال عن ابن بکیر عن بعض أصحابنا انه</w:t>
      </w:r>
    </w:p>
    <w:p>
      <w:pPr>
        <w:pStyle w:val="BookText"/>
        <w:rPr/>
      </w:pPr>
      <w:r>
        <w:rPr>
          <w:rFonts w:ascii="IRNazanin" w:hAnsi="IRNazanin" w:eastAsia="IRNazanin"/>
          <w:color w:val="111111"/>
          <w:sz w:val="28"/>
          <w:sz w:val="28"/>
          <w:szCs w:val="28"/>
          <w:rtl w:val="true"/>
          <w:lang w:bidi="fa-IR"/>
        </w:rPr>
        <w:t>سئل ابا عبد الله علیه السلام عن المتعة متی تکون قال یتمتع ما ظن أنه یدرک الناس بمنی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w:t>
      </w:r>
    </w:p>
    <w:p>
      <w:pPr>
        <w:pStyle w:val="BookText"/>
        <w:rPr/>
      </w:pPr>
      <w:r>
        <w:rPr>
          <w:rFonts w:ascii="IRNazanin" w:hAnsi="IRNazanin" w:eastAsia="IRNazanin"/>
          <w:color w:val="111111"/>
          <w:sz w:val="28"/>
          <w:sz w:val="28"/>
          <w:szCs w:val="28"/>
          <w:rtl w:val="true"/>
          <w:lang w:bidi="fa-IR"/>
        </w:rPr>
        <w:t>عن الحلبی عن أبی عبد الله علیه السلام قال المتمتع یطوف بالبیت ویسعی بین الصفا</w:t>
      </w:r>
    </w:p>
    <w:p>
      <w:pPr>
        <w:pStyle w:val="BookText"/>
        <w:rPr/>
      </w:pPr>
      <w:r>
        <w:rPr>
          <w:rFonts w:ascii="IRNazanin" w:hAnsi="IRNazanin" w:eastAsia="IRNazanin"/>
          <w:color w:val="111111"/>
          <w:sz w:val="28"/>
          <w:sz w:val="28"/>
          <w:szCs w:val="28"/>
          <w:rtl w:val="true"/>
          <w:lang w:bidi="fa-IR"/>
        </w:rPr>
        <w:t>والمروة ما أدرک الناس بمنی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أحمد بن محمد عن الحسین بن سعید عن النضر بن سوید عن محمد بن أبی</w:t>
      </w:r>
    </w:p>
    <w:p>
      <w:pPr>
        <w:pStyle w:val="BookText"/>
        <w:rPr/>
      </w:pPr>
      <w:r>
        <w:rPr>
          <w:rFonts w:ascii="IRNazanin" w:hAnsi="IRNazanin" w:eastAsia="IRNazanin"/>
          <w:color w:val="111111"/>
          <w:sz w:val="28"/>
          <w:sz w:val="28"/>
          <w:szCs w:val="28"/>
          <w:rtl w:val="true"/>
          <w:lang w:bidi="fa-IR"/>
        </w:rPr>
        <w:t xml:space="preserve">حمزة عن بعض أصحابه عن فقیه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بصیر </w:t>
      </w:r>
      <w:r>
        <w:rPr>
          <w:rStyle w:val="FootnoteAnchor"/>
          <w:rtl w:val="true"/>
        </w:rPr>
        <w:footnoteReference w:id="740"/>
      </w:r>
      <w:r>
        <w:rPr>
          <w:rFonts w:ascii="IRNazanin" w:hAnsi="IRNazanin" w:eastAsia="IRNazanin"/>
          <w:color w:val="111111"/>
          <w:sz w:val="28"/>
          <w:sz w:val="28"/>
          <w:szCs w:val="28"/>
          <w:rtl w:val="true"/>
          <w:lang w:bidi="fa-IR"/>
        </w:rPr>
        <w:t>قال قلت لأبی عبد الله</w:t>
      </w:r>
    </w:p>
    <w:p>
      <w:pPr>
        <w:pStyle w:val="BookText"/>
        <w:rPr/>
      </w:pPr>
      <w:r>
        <w:rPr>
          <w:rFonts w:ascii="IRNazanin" w:hAnsi="IRNazanin" w:eastAsia="IRNazanin"/>
          <w:color w:val="111111"/>
          <w:sz w:val="28"/>
          <w:sz w:val="28"/>
          <w:szCs w:val="28"/>
          <w:rtl w:val="true"/>
          <w:lang w:bidi="fa-IR"/>
        </w:rPr>
        <w:t xml:space="preserve">علیه السلام المرأة تجیئ متمتعة فتطمث </w:t>
      </w:r>
      <w:r>
        <w:rPr>
          <w:rStyle w:val="FootnoteAnchor"/>
          <w:rtl w:val="true"/>
        </w:rPr>
        <w:footnoteReference w:id="741"/>
      </w:r>
      <w:r>
        <w:rPr>
          <w:rFonts w:ascii="IRNazanin" w:hAnsi="IRNazanin" w:eastAsia="IRNazanin"/>
          <w:color w:val="111111"/>
          <w:sz w:val="28"/>
          <w:sz w:val="28"/>
          <w:szCs w:val="28"/>
          <w:rtl w:val="true"/>
          <w:lang w:bidi="fa-IR"/>
        </w:rPr>
        <w:t>قبل أن تطوف بالبیت فیکون طهرها</w:t>
      </w:r>
    </w:p>
    <w:p>
      <w:pPr>
        <w:pStyle w:val="BookText"/>
        <w:rPr/>
      </w:pPr>
      <w:r>
        <w:rPr>
          <w:rFonts w:ascii="IRNazanin" w:hAnsi="IRNazanin" w:eastAsia="IRNazanin"/>
          <w:color w:val="111111"/>
          <w:sz w:val="28"/>
          <w:sz w:val="28"/>
          <w:szCs w:val="28"/>
          <w:rtl w:val="true"/>
          <w:lang w:bidi="fa-IR"/>
        </w:rPr>
        <w:t xml:space="preserve">لیلة </w:t>
      </w:r>
      <w:r>
        <w:rPr>
          <w:rStyle w:val="FootnoteAnchor"/>
          <w:rtl w:val="true"/>
        </w:rPr>
        <w:footnoteReference w:id="742"/>
      </w:r>
      <w:r>
        <w:rPr>
          <w:rFonts w:ascii="IRNazanin" w:hAnsi="IRNazanin" w:eastAsia="IRNazanin"/>
          <w:color w:val="111111"/>
          <w:sz w:val="28"/>
          <w:sz w:val="28"/>
          <w:szCs w:val="28"/>
          <w:rtl w:val="true"/>
          <w:lang w:bidi="fa-IR"/>
        </w:rPr>
        <w:t>عرفة فقال إن کانت تعلم انها تطهر وتطوف بالبیت وتحل من احرامها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وتلحق الناس </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فلتفعل یب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عن الحسین عن النضر عن</w:t>
      </w:r>
    </w:p>
    <w:p>
      <w:pPr>
        <w:pStyle w:val="BookText"/>
        <w:rPr/>
      </w:pPr>
      <w:r>
        <w:rPr>
          <w:rFonts w:ascii="IRNazanin" w:hAnsi="IRNazanin" w:eastAsia="IRNazanin"/>
          <w:color w:val="111111"/>
          <w:sz w:val="28"/>
          <w:sz w:val="28"/>
          <w:szCs w:val="28"/>
          <w:rtl w:val="true"/>
          <w:lang w:bidi="fa-IR"/>
        </w:rPr>
        <w:t xml:space="preserve">محمد بن أبی حمزة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کما فی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إسماعیل بن مرار عن یونس عن یعقوب بن شعیب المیثمی </w:t>
      </w:r>
      <w:r>
        <w:rPr>
          <w:rStyle w:val="FootnoteAnchor"/>
          <w:rtl w:val="true"/>
        </w:rPr>
        <w:footnoteReference w:id="744"/>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سمعت أبا عبد الله علیه السلام یقول لا بأس للمتمتع ان یحرم </w:t>
      </w:r>
      <w:r>
        <w:rPr>
          <w:rStyle w:val="FootnoteAnchor"/>
          <w:rtl w:val="true"/>
        </w:rPr>
        <w:footnoteReference w:id="745"/>
      </w:r>
      <w:r>
        <w:rPr>
          <w:rFonts w:ascii="IRNazanin" w:hAnsi="IRNazanin" w:eastAsia="IRNazanin"/>
          <w:color w:val="111111"/>
          <w:sz w:val="28"/>
          <w:sz w:val="28"/>
          <w:szCs w:val="28"/>
          <w:rtl w:val="true"/>
          <w:lang w:bidi="fa-IR"/>
        </w:rPr>
        <w:t>من لیلة الترویة متی</w:t>
      </w:r>
    </w:p>
    <w:p>
      <w:pPr>
        <w:pStyle w:val="BookText"/>
        <w:rPr/>
      </w:pPr>
      <w:r>
        <w:rPr>
          <w:rFonts w:ascii="IRNazanin" w:hAnsi="IRNazanin" w:eastAsia="IRNazanin"/>
          <w:color w:val="111111"/>
          <w:sz w:val="28"/>
          <w:sz w:val="28"/>
          <w:szCs w:val="28"/>
          <w:rtl w:val="true"/>
          <w:lang w:bidi="fa-IR"/>
        </w:rPr>
        <w:t xml:space="preserve">ما تیسر له ما لم یخف </w:t>
      </w:r>
      <w:r>
        <w:rPr>
          <w:rStyle w:val="FootnoteAnchor"/>
          <w:rtl w:val="true"/>
        </w:rPr>
        <w:footnoteReference w:id="746"/>
      </w:r>
      <w:r>
        <w:rPr>
          <w:rFonts w:ascii="IRNazanin" w:hAnsi="IRNazanin" w:eastAsia="IRNazanin"/>
          <w:color w:val="111111"/>
          <w:sz w:val="28"/>
          <w:sz w:val="28"/>
          <w:szCs w:val="28"/>
          <w:rtl w:val="true"/>
          <w:lang w:bidi="fa-IR"/>
        </w:rPr>
        <w:t xml:space="preserve">فوت </w:t>
      </w:r>
      <w:r>
        <w:rPr>
          <w:rStyle w:val="FootnoteAnchor"/>
          <w:rtl w:val="true"/>
        </w:rPr>
        <w:footnoteReference w:id="747"/>
      </w:r>
      <w:r>
        <w:rPr>
          <w:rFonts w:ascii="IRNazanin" w:hAnsi="IRNazanin" w:eastAsia="IRNazanin"/>
          <w:color w:val="111111"/>
          <w:sz w:val="28"/>
          <w:sz w:val="28"/>
          <w:szCs w:val="28"/>
          <w:rtl w:val="true"/>
          <w:lang w:bidi="fa-IR"/>
        </w:rPr>
        <w:t>الموقفین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عیص بن القاسم</w:t>
      </w:r>
    </w:p>
    <w:p>
      <w:pPr>
        <w:pStyle w:val="BookText"/>
        <w:rPr/>
      </w:pPr>
      <w:r>
        <w:rPr>
          <w:rFonts w:ascii="IRNazanin" w:hAnsi="IRNazanin" w:eastAsia="IRNazanin"/>
          <w:color w:val="111111"/>
          <w:sz w:val="28"/>
          <w:sz w:val="28"/>
          <w:szCs w:val="28"/>
          <w:rtl w:val="true"/>
          <w:lang w:bidi="fa-IR"/>
        </w:rPr>
        <w:t>قال سئلت ابا عبد الله علیه السلام عن المتمتع یقدم مکة یوم الترویة صلاة العصر</w:t>
      </w:r>
    </w:p>
    <w:p>
      <w:pPr>
        <w:pStyle w:val="BookText"/>
        <w:rPr/>
      </w:pPr>
      <w:r>
        <w:rPr>
          <w:rFonts w:ascii="IRNazanin" w:hAnsi="IRNazanin" w:eastAsia="IRNazanin"/>
          <w:color w:val="111111"/>
          <w:sz w:val="28"/>
          <w:sz w:val="28"/>
          <w:szCs w:val="28"/>
          <w:rtl w:val="true"/>
          <w:lang w:bidi="fa-IR"/>
        </w:rPr>
        <w:t>تفوته المتعة فقال لا له ما بینه وبین غروب الشمس وقال قد صنع ذلک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یب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سهل عن أبیه عن إسحاق</w:t>
      </w:r>
    </w:p>
    <w:p>
      <w:pPr>
        <w:pStyle w:val="BookText"/>
        <w:rPr/>
      </w:pPr>
      <w:r>
        <w:rPr>
          <w:rFonts w:ascii="IRNazanin" w:hAnsi="IRNazanin" w:eastAsia="IRNazanin"/>
          <w:color w:val="111111"/>
          <w:sz w:val="28"/>
          <w:sz w:val="28"/>
          <w:szCs w:val="28"/>
          <w:rtl w:val="true"/>
          <w:lang w:bidi="fa-IR"/>
        </w:rPr>
        <w:t>بن عبد الله قال سئلت ابا الحسن موسی علیه السلام عن المتمتع یدخل مکة یوم الترویة</w:t>
      </w:r>
    </w:p>
    <w:p>
      <w:pPr>
        <w:pStyle w:val="BookText"/>
        <w:rPr/>
      </w:pPr>
      <w:r>
        <w:rPr>
          <w:rFonts w:ascii="IRNazanin" w:hAnsi="IRNazanin" w:eastAsia="IRNazanin"/>
          <w:color w:val="111111"/>
          <w:sz w:val="28"/>
          <w:sz w:val="28"/>
          <w:szCs w:val="28"/>
          <w:rtl w:val="true"/>
          <w:lang w:bidi="fa-IR"/>
        </w:rPr>
        <w:t xml:space="preserve">فقال للمتمتع </w:t>
      </w:r>
      <w:r>
        <w:rPr>
          <w:rStyle w:val="FootnoteAnchor"/>
          <w:rtl w:val="true"/>
        </w:rPr>
        <w:footnoteReference w:id="748"/>
      </w:r>
      <w:r>
        <w:rPr>
          <w:rFonts w:ascii="IRNazanin" w:hAnsi="IRNazanin" w:eastAsia="IRNazanin"/>
          <w:color w:val="111111"/>
          <w:sz w:val="28"/>
          <w:sz w:val="28"/>
          <w:szCs w:val="28"/>
          <w:rtl w:val="true"/>
          <w:lang w:bidi="fa-IR"/>
        </w:rPr>
        <w:t xml:space="preserve">ما بینه وبین اللیل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عذافر عن عمر بن یزید عن أبی عبد الله علیه السلام قال إذا قدمت مکة یوم الترویة وأنت متمتع فلک ما</w:t>
      </w:r>
    </w:p>
    <w:p>
      <w:pPr>
        <w:pStyle w:val="BookText"/>
        <w:rPr/>
      </w:pPr>
      <w:r>
        <w:rPr>
          <w:rFonts w:ascii="IRNazanin" w:hAnsi="IRNazanin" w:eastAsia="IRNazanin"/>
          <w:color w:val="111111"/>
          <w:sz w:val="28"/>
          <w:sz w:val="28"/>
          <w:szCs w:val="28"/>
          <w:rtl w:val="true"/>
          <w:lang w:bidi="fa-IR"/>
        </w:rPr>
        <w:t>بینک وبین اللیل ان تطوف بالبیت وتسعی وتجعلها متعة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موسی بن القاسم وروی لنا الثقة من أهل البیت</w:t>
      </w:r>
    </w:p>
    <w:p>
      <w:pPr>
        <w:pStyle w:val="BookText"/>
        <w:rPr/>
      </w:pPr>
      <w:r>
        <w:rPr>
          <w:rFonts w:ascii="IRNazanin" w:hAnsi="IRNazanin" w:eastAsia="IRNazanin"/>
          <w:color w:val="111111"/>
          <w:sz w:val="28"/>
          <w:sz w:val="28"/>
          <w:szCs w:val="28"/>
          <w:rtl w:val="true"/>
          <w:lang w:bidi="fa-IR"/>
        </w:rPr>
        <w:t>علیه السلام عن أبی الحسن موسی علیه السلام أنه قال اهل بالمتعة بالحج یرید یوم الترویة</w:t>
      </w:r>
    </w:p>
    <w:p>
      <w:pPr>
        <w:pStyle w:val="BookText"/>
        <w:rPr/>
      </w:pPr>
      <w:r>
        <w:rPr>
          <w:rFonts w:ascii="IRNazanin" w:hAnsi="IRNazanin" w:eastAsia="IRNazanin"/>
          <w:color w:val="111111"/>
          <w:sz w:val="28"/>
          <w:sz w:val="28"/>
          <w:szCs w:val="28"/>
          <w:rtl w:val="true"/>
          <w:lang w:bidi="fa-IR"/>
        </w:rPr>
        <w:t xml:space="preserve">إلی زوال الشمس وبعد العصر وبعد المغرب وبعد 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ذلک</w:t>
      </w:r>
    </w:p>
    <w:p>
      <w:pPr>
        <w:pStyle w:val="BookText"/>
        <w:rPr/>
      </w:pPr>
      <w:r>
        <w:rPr>
          <w:rFonts w:ascii="IRNazanin" w:hAnsi="IRNazanin" w:eastAsia="IRNazanin"/>
          <w:color w:val="111111"/>
          <w:sz w:val="28"/>
          <w:sz w:val="28"/>
          <w:szCs w:val="28"/>
          <w:rtl w:val="true"/>
          <w:lang w:bidi="fa-IR"/>
        </w:rPr>
        <w:t>کله واسع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فقیه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هشام بن سالم ومرازم وشعیب عن أبی عبد الله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فی </w:t>
      </w:r>
      <w:r>
        <w:rPr>
          <w:rStyle w:val="FootnoteAnchor"/>
          <w:rtl w:val="true"/>
        </w:rPr>
        <w:footnoteReference w:id="750"/>
      </w:r>
      <w:r>
        <w:rPr>
          <w:rFonts w:ascii="IRNazanin" w:hAnsi="IRNazanin" w:eastAsia="IRNazanin"/>
          <w:color w:val="111111"/>
          <w:sz w:val="28"/>
          <w:sz w:val="28"/>
          <w:szCs w:val="28"/>
          <w:rtl w:val="true"/>
          <w:lang w:bidi="fa-IR"/>
        </w:rPr>
        <w:t xml:space="preserve">الرجل المتمتع یدخل </w:t>
      </w:r>
      <w:r>
        <w:rPr>
          <w:rStyle w:val="FootnoteAnchor"/>
          <w:rtl w:val="true"/>
        </w:rPr>
        <w:footnoteReference w:id="751"/>
      </w:r>
      <w:r>
        <w:rPr>
          <w:rFonts w:ascii="IRNazanin" w:hAnsi="IRNazanin" w:eastAsia="IRNazanin"/>
          <w:color w:val="111111"/>
          <w:sz w:val="28"/>
          <w:sz w:val="28"/>
          <w:szCs w:val="28"/>
          <w:rtl w:val="true"/>
          <w:lang w:bidi="fa-IR"/>
        </w:rPr>
        <w:t>لیلة عرفة فیطوف ویسعی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یحرم ویأتی منی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w:t>
      </w:r>
    </w:p>
    <w:p>
      <w:pPr>
        <w:pStyle w:val="BookText"/>
        <w:rPr/>
      </w:pPr>
      <w:r>
        <w:rPr>
          <w:rFonts w:ascii="IRNazanin" w:hAnsi="IRNazanin" w:eastAsia="IRNazanin"/>
          <w:color w:val="111111"/>
          <w:sz w:val="28"/>
          <w:sz w:val="28"/>
          <w:szCs w:val="28"/>
          <w:rtl w:val="true"/>
          <w:lang w:bidi="fa-IR"/>
        </w:rPr>
        <w:t>بن أبی الخطاب عن أحمد بن محمد بن أبی نصر عن مرازم بن حکیم قال قلت لأبی</w:t>
      </w:r>
    </w:p>
    <w:p>
      <w:pPr>
        <w:pStyle w:val="BookText"/>
        <w:rPr/>
      </w:pPr>
      <w:r>
        <w:rPr>
          <w:rFonts w:ascii="IRNazanin" w:hAnsi="IRNazanin" w:eastAsia="IRNazanin"/>
          <w:color w:val="111111"/>
          <w:sz w:val="28"/>
          <w:sz w:val="28"/>
          <w:szCs w:val="28"/>
          <w:rtl w:val="true"/>
          <w:lang w:bidi="fa-IR"/>
        </w:rPr>
        <w:t>عبد الله علیه السلام المتمتع یدخل لیلة عرفة مکة أو المرأة الحائض متی تکون لهما</w:t>
      </w:r>
    </w:p>
    <w:p>
      <w:pPr>
        <w:pStyle w:val="BookText"/>
        <w:rPr/>
      </w:pPr>
      <w:r>
        <w:rPr>
          <w:rFonts w:ascii="IRNazanin" w:hAnsi="IRNazanin" w:eastAsia="IRNazanin"/>
          <w:color w:val="111111"/>
          <w:sz w:val="28"/>
          <w:sz w:val="28"/>
          <w:szCs w:val="28"/>
          <w:rtl w:val="true"/>
          <w:lang w:bidi="fa-IR"/>
        </w:rPr>
        <w:t>المتعة فقال ما أدرکوا الناس بمنی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النضر بن شعیب العقرقوفی قال خرجت انا وحدید</w:t>
      </w:r>
    </w:p>
    <w:p>
      <w:pPr>
        <w:pStyle w:val="BookText"/>
        <w:rPr/>
      </w:pPr>
      <w:r>
        <w:rPr>
          <w:rFonts w:ascii="IRNazanin" w:hAnsi="IRNazanin" w:eastAsia="IRNazanin"/>
          <w:color w:val="111111"/>
          <w:sz w:val="28"/>
          <w:sz w:val="28"/>
          <w:szCs w:val="28"/>
          <w:rtl w:val="true"/>
          <w:lang w:bidi="fa-IR"/>
        </w:rPr>
        <w:t>فانتهینا إلی البستان یوم الترویة فتقدمت علی حمار فقدمت مکة فطفت وسعیت و</w:t>
      </w:r>
    </w:p>
    <w:p>
      <w:pPr>
        <w:pStyle w:val="BookText"/>
        <w:rPr/>
      </w:pPr>
      <w:r>
        <w:rPr>
          <w:rFonts w:ascii="IRNazanin" w:hAnsi="IRNazanin" w:eastAsia="IRNazanin"/>
          <w:color w:val="111111"/>
          <w:sz w:val="28"/>
          <w:sz w:val="28"/>
          <w:szCs w:val="28"/>
          <w:rtl w:val="true"/>
          <w:lang w:bidi="fa-IR"/>
        </w:rPr>
        <w:t>أحللت من تمتعی ثم أحرمت بالحج وقدم حدید من اللیل فکتبت إلی أبی الحسن</w:t>
      </w:r>
    </w:p>
    <w:p>
      <w:pPr>
        <w:pStyle w:val="BookText"/>
        <w:rPr/>
      </w:pPr>
      <w:r>
        <w:rPr>
          <w:rFonts w:ascii="IRNazanin" w:hAnsi="IRNazanin" w:eastAsia="IRNazanin"/>
          <w:color w:val="111111"/>
          <w:sz w:val="28"/>
          <w:sz w:val="28"/>
          <w:szCs w:val="28"/>
          <w:rtl w:val="true"/>
          <w:lang w:bidi="fa-IR"/>
        </w:rPr>
        <w:t>علیه السلام استفتیته فی أمره فکتب علیه السلام إلی مره یطوف ویسعی ویحل من</w:t>
      </w:r>
    </w:p>
    <w:p>
      <w:pPr>
        <w:pStyle w:val="BookText"/>
        <w:rPr/>
      </w:pPr>
      <w:r>
        <w:rPr>
          <w:rFonts w:ascii="IRNazanin" w:hAnsi="IRNazanin" w:eastAsia="IRNazanin"/>
          <w:color w:val="111111"/>
          <w:sz w:val="28"/>
          <w:sz w:val="28"/>
          <w:szCs w:val="28"/>
          <w:rtl w:val="true"/>
          <w:lang w:bidi="fa-IR"/>
        </w:rPr>
        <w:t>متعته ویحرم بالحج ویلحق الناس بمنی ولا یبیتن بمکة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 سئل عن</w:t>
      </w:r>
    </w:p>
    <w:p>
      <w:pPr>
        <w:pStyle w:val="BookText"/>
        <w:rPr/>
      </w:pPr>
      <w:r>
        <w:rPr>
          <w:rFonts w:ascii="IRNazanin" w:hAnsi="IRNazanin" w:eastAsia="IRNazanin"/>
          <w:color w:val="111111"/>
          <w:sz w:val="28"/>
          <w:sz w:val="28"/>
          <w:szCs w:val="28"/>
          <w:rtl w:val="true"/>
          <w:lang w:bidi="fa-IR"/>
        </w:rPr>
        <w:t>المتمتع یقدم یوم الترویة قال إذا قدم مکة قبل الزوال طاف بالبیت وحل فإذا صلی</w:t>
      </w:r>
    </w:p>
    <w:p>
      <w:pPr>
        <w:pStyle w:val="BookText"/>
        <w:rPr/>
      </w:pPr>
      <w:r>
        <w:rPr>
          <w:rFonts w:ascii="IRNazanin" w:hAnsi="IRNazanin" w:eastAsia="IRNazanin"/>
          <w:color w:val="111111"/>
          <w:sz w:val="28"/>
          <w:sz w:val="28"/>
          <w:szCs w:val="28"/>
          <w:rtl w:val="true"/>
          <w:lang w:bidi="fa-IR"/>
        </w:rPr>
        <w:t>الظهر أحرم وان قدم آخر النهار فلا بأس ان یتمتع ویلحق الناس بمنی وان قدم یوم</w:t>
      </w:r>
    </w:p>
    <w:p>
      <w:pPr>
        <w:pStyle w:val="BookText"/>
        <w:rPr/>
      </w:pPr>
      <w:r>
        <w:rPr>
          <w:rFonts w:ascii="IRNazanin" w:hAnsi="IRNazanin" w:eastAsia="IRNazanin"/>
          <w:color w:val="111111"/>
          <w:sz w:val="28"/>
          <w:sz w:val="28"/>
          <w:szCs w:val="28"/>
          <w:rtl w:val="true"/>
          <w:lang w:bidi="fa-IR"/>
        </w:rPr>
        <w:t>عرفة فقد فاتته المتعة ویجعلها حجة مفردة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w:t>
      </w:r>
    </w:p>
    <w:p>
      <w:pPr>
        <w:pStyle w:val="BookText"/>
        <w:rPr/>
      </w:pPr>
      <w:r>
        <w:rPr>
          <w:rFonts w:ascii="IRNazanin" w:hAnsi="IRNazanin" w:eastAsia="IRNazanin"/>
          <w:color w:val="111111"/>
          <w:sz w:val="28"/>
          <w:sz w:val="28"/>
          <w:szCs w:val="28"/>
          <w:rtl w:val="true"/>
          <w:lang w:bidi="fa-IR"/>
        </w:rPr>
        <w:t>من أصحابنا عن أحمد بن محمد عن الحسین بن سعید عن حماد بن عیسی عن محمد بن</w:t>
      </w:r>
    </w:p>
    <w:p>
      <w:pPr>
        <w:pStyle w:val="BookText"/>
        <w:rPr/>
      </w:pPr>
      <w:r>
        <w:rPr>
          <w:rFonts w:ascii="IRNazanin" w:hAnsi="IRNazanin" w:eastAsia="IRNazanin"/>
          <w:color w:val="111111"/>
          <w:sz w:val="28"/>
          <w:sz w:val="28"/>
          <w:szCs w:val="28"/>
          <w:rtl w:val="true"/>
          <w:lang w:bidi="fa-IR"/>
        </w:rPr>
        <w:t xml:space="preserve">میمون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أبو الحسن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عرفة فطاف وأحل واتی بعض</w:t>
      </w:r>
    </w:p>
    <w:p>
      <w:pPr>
        <w:pStyle w:val="BookText"/>
        <w:rPr/>
      </w:pPr>
      <w:r>
        <w:rPr>
          <w:rFonts w:ascii="IRNazanin" w:hAnsi="IRNazanin" w:eastAsia="IRNazanin"/>
          <w:color w:val="111111"/>
          <w:sz w:val="28"/>
          <w:sz w:val="28"/>
          <w:szCs w:val="28"/>
          <w:rtl w:val="true"/>
          <w:lang w:bidi="fa-IR"/>
        </w:rPr>
        <w:t xml:space="preserve">جواریه ثم اهل بالحج وخرج فقیه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الحسین بن سعید عن حماد عن محمد</w:t>
      </w:r>
    </w:p>
    <w:p>
      <w:pPr>
        <w:pStyle w:val="BookText"/>
        <w:rPr/>
      </w:pPr>
      <w:r>
        <w:rPr>
          <w:rFonts w:ascii="IRNazanin" w:hAnsi="IRNazanin" w:eastAsia="IRNazanin"/>
          <w:color w:val="111111"/>
          <w:sz w:val="28"/>
          <w:sz w:val="28"/>
          <w:szCs w:val="28"/>
          <w:rtl w:val="true"/>
          <w:lang w:bidi="fa-IR"/>
        </w:rPr>
        <w:t>بن میمون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حسن عن علا بن رزین</w:t>
      </w:r>
    </w:p>
    <w:p>
      <w:pPr>
        <w:pStyle w:val="BookText"/>
        <w:rPr/>
      </w:pPr>
      <w:r>
        <w:rPr>
          <w:rFonts w:ascii="IRNazanin" w:hAnsi="IRNazanin" w:eastAsia="IRNazanin"/>
          <w:color w:val="111111"/>
          <w:sz w:val="28"/>
          <w:sz w:val="28"/>
          <w:szCs w:val="28"/>
          <w:rtl w:val="true"/>
          <w:lang w:bidi="fa-IR"/>
        </w:rPr>
        <w:t>عن محمد بن مسلم قال قلت لأبی عبد الله علیه السلام إلی متی یکون للحاج عمرة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السحر من لیلة عرفة یب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حسن عن علاء</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رفعه عن أبی</w:t>
      </w:r>
    </w:p>
    <w:p>
      <w:pPr>
        <w:pStyle w:val="BookText"/>
        <w:rPr/>
      </w:pPr>
      <w:r>
        <w:rPr>
          <w:rFonts w:ascii="IRNazanin" w:hAnsi="IRNazanin" w:eastAsia="IRNazanin"/>
          <w:color w:val="111111"/>
          <w:sz w:val="28"/>
          <w:sz w:val="28"/>
          <w:szCs w:val="28"/>
          <w:rtl w:val="true"/>
          <w:lang w:bidi="fa-IR"/>
        </w:rPr>
        <w:t>عبد الله علیه السلام فی متمتع دخل یوم عرفة فقال متعته تامة إلی أن یقطع التلبیة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عیسی عن ابن</w:t>
      </w:r>
    </w:p>
    <w:p>
      <w:pPr>
        <w:pStyle w:val="BookText"/>
        <w:rPr/>
      </w:pPr>
      <w:r>
        <w:rPr>
          <w:rFonts w:ascii="IRNazanin" w:hAnsi="IRNazanin" w:eastAsia="IRNazanin"/>
          <w:color w:val="111111"/>
          <w:sz w:val="28"/>
          <w:sz w:val="28"/>
          <w:szCs w:val="28"/>
          <w:rtl w:val="true"/>
          <w:lang w:bidi="fa-IR"/>
        </w:rPr>
        <w:t>أبی عمیر عن جمیل بن دراج عن أبی عبد الله علیه السلام قال المتمتع له التمتعة إلی زوال الشمس</w:t>
      </w:r>
    </w:p>
    <w:p>
      <w:pPr>
        <w:pStyle w:val="BookText"/>
        <w:rPr/>
      </w:pPr>
      <w:r>
        <w:rPr>
          <w:rFonts w:ascii="IRNazanin" w:hAnsi="IRNazanin" w:eastAsia="IRNazanin"/>
          <w:color w:val="111111"/>
          <w:sz w:val="28"/>
          <w:sz w:val="28"/>
          <w:szCs w:val="28"/>
          <w:rtl w:val="true"/>
          <w:lang w:bidi="fa-IR"/>
        </w:rPr>
        <w:t>من یوم عرفة وله الحج إلی زوال الشمس من یوم النحر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عبد الله بن جعفر عن محمد بن سرو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قال کتبت إلی أبی الحسن الثالث علیه السلام ما تقول فی رجل یتمتع بالعمرة إلی الحج وافی</w:t>
      </w:r>
    </w:p>
    <w:p>
      <w:pPr>
        <w:pStyle w:val="BookText"/>
        <w:rPr/>
      </w:pPr>
      <w:r>
        <w:rPr>
          <w:rFonts w:ascii="IRNazanin" w:hAnsi="IRNazanin" w:eastAsia="IRNazanin"/>
          <w:color w:val="111111"/>
          <w:sz w:val="28"/>
          <w:sz w:val="28"/>
          <w:szCs w:val="28"/>
          <w:rtl w:val="true"/>
          <w:lang w:bidi="fa-IR"/>
        </w:rPr>
        <w:t xml:space="preserve">غداة عرفة وخرج الناس من منی إلی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عمرته قائمة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ذهبت منه إلی ای وقت عمرته قائمة إذا کان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بالعمرة إلی الحج فلم یواف یوم</w:t>
      </w:r>
    </w:p>
    <w:p>
      <w:pPr>
        <w:pStyle w:val="BookText"/>
        <w:rPr/>
      </w:pPr>
      <w:r>
        <w:rPr>
          <w:rFonts w:ascii="IRNazanin" w:hAnsi="IRNazanin" w:eastAsia="IRNazanin"/>
          <w:color w:val="111111"/>
          <w:sz w:val="28"/>
          <w:sz w:val="28"/>
          <w:szCs w:val="28"/>
          <w:rtl w:val="true"/>
          <w:lang w:bidi="fa-IR"/>
        </w:rPr>
        <w:t xml:space="preserve">الترویة ولا لیلة الترویة فکیف یصنع فوقع علیه السلام ساعة 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p>
    <w:p>
      <w:pPr>
        <w:pStyle w:val="BookText"/>
        <w:rPr/>
      </w:pPr>
      <w:r>
        <w:rPr>
          <w:rFonts w:ascii="IRNazanin" w:hAnsi="IRNazanin" w:eastAsia="IRNazanin"/>
          <w:color w:val="111111"/>
          <w:sz w:val="28"/>
          <w:sz w:val="28"/>
          <w:szCs w:val="28"/>
          <w:rtl w:val="true"/>
          <w:lang w:bidi="fa-IR"/>
        </w:rPr>
        <w:t xml:space="preserve">مکة انشاء الله یطوف ویصلی رکعتین ویسعی ویقصر ویخرج </w:t>
      </w:r>
      <w:r>
        <w:rPr>
          <w:rStyle w:val="FootnoteAnchor"/>
          <w:rtl w:val="true"/>
        </w:rPr>
        <w:footnoteReference w:id="753"/>
      </w:r>
      <w:r>
        <w:rPr>
          <w:rFonts w:ascii="IRNazanin" w:hAnsi="IRNazanin" w:eastAsia="IRNazanin"/>
          <w:color w:val="111111"/>
          <w:sz w:val="28"/>
          <w:sz w:val="28"/>
          <w:szCs w:val="28"/>
          <w:rtl w:val="true"/>
          <w:lang w:bidi="fa-IR"/>
        </w:rPr>
        <w:t>بحجته ویمضی</w:t>
      </w:r>
    </w:p>
    <w:p>
      <w:pPr>
        <w:pStyle w:val="BookText"/>
        <w:rPr/>
      </w:pPr>
      <w:r>
        <w:rPr>
          <w:rFonts w:ascii="IRNazanin" w:hAnsi="IRNazanin" w:eastAsia="IRNazanin"/>
          <w:color w:val="111111"/>
          <w:sz w:val="28"/>
          <w:sz w:val="28"/>
          <w:szCs w:val="28"/>
          <w:rtl w:val="true"/>
          <w:lang w:bidi="fa-IR"/>
        </w:rPr>
        <w:t xml:space="preserve">إلی الموقف </w:t>
      </w:r>
      <w:r>
        <w:rPr>
          <w:rStyle w:val="FootnoteAnchor"/>
          <w:rtl w:val="true"/>
        </w:rPr>
        <w:footnoteReference w:id="754"/>
      </w:r>
      <w:r>
        <w:rPr>
          <w:rFonts w:ascii="IRNazanin" w:hAnsi="IRNazanin" w:eastAsia="IRNazanin"/>
          <w:color w:val="111111"/>
          <w:sz w:val="28"/>
          <w:sz w:val="28"/>
          <w:szCs w:val="28"/>
          <w:rtl w:val="true"/>
          <w:lang w:bidi="fa-IR"/>
        </w:rPr>
        <w:t>ویفیض مع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بن أبی الخطاب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قال أخبرنا أحمد بن محمد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الرضا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p>
    <w:p>
      <w:pPr>
        <w:pStyle w:val="BookText"/>
        <w:rPr/>
      </w:pPr>
      <w:r>
        <w:rPr>
          <w:rFonts w:ascii="IRNazanin" w:hAnsi="IRNazanin" w:eastAsia="IRNazanin"/>
          <w:color w:val="111111"/>
          <w:sz w:val="28"/>
          <w:sz w:val="28"/>
          <w:szCs w:val="28"/>
          <w:rtl w:val="true"/>
          <w:lang w:bidi="fa-IR"/>
        </w:rPr>
        <w:t xml:space="preserve">له جعلت فداک کیف تصنع </w:t>
      </w:r>
      <w:r>
        <w:rPr>
          <w:rStyle w:val="FootnoteAnchor"/>
          <w:rtl w:val="true"/>
        </w:rPr>
        <w:footnoteReference w:id="756"/>
      </w:r>
      <w:r>
        <w:rPr>
          <w:rFonts w:ascii="IRNazanin" w:hAnsi="IRNazanin" w:eastAsia="IRNazanin"/>
          <w:color w:val="111111"/>
          <w:sz w:val="28"/>
          <w:sz w:val="28"/>
          <w:szCs w:val="28"/>
          <w:rtl w:val="true"/>
          <w:lang w:bidi="fa-IR"/>
        </w:rPr>
        <w:t>بالحج فقال اما نحن فنخرج فی وقت ضیق یذهب</w:t>
      </w:r>
    </w:p>
    <w:p>
      <w:pPr>
        <w:pStyle w:val="BookText"/>
        <w:rPr/>
      </w:pPr>
      <w:r>
        <w:rPr>
          <w:rFonts w:ascii="IRNazanin" w:hAnsi="IRNazanin" w:eastAsia="IRNazanin"/>
          <w:color w:val="111111"/>
          <w:sz w:val="28"/>
          <w:sz w:val="28"/>
          <w:szCs w:val="28"/>
          <w:rtl w:val="true"/>
          <w:lang w:bidi="fa-IR"/>
        </w:rPr>
        <w:t xml:space="preserve">فیه الأنام </w:t>
      </w:r>
      <w:r>
        <w:rPr>
          <w:rStyle w:val="FootnoteAnchor"/>
          <w:rtl w:val="true"/>
        </w:rPr>
        <w:footnoteReference w:id="757"/>
      </w:r>
      <w:r>
        <w:rPr>
          <w:rFonts w:ascii="IRNazanin" w:hAnsi="IRNazanin" w:eastAsia="IRNazanin"/>
          <w:color w:val="111111"/>
          <w:sz w:val="28"/>
          <w:sz w:val="28"/>
          <w:szCs w:val="28"/>
          <w:rtl w:val="true"/>
          <w:lang w:bidi="fa-IR"/>
        </w:rPr>
        <w:t xml:space="preserve">فأفرد له </w:t>
      </w:r>
      <w:r>
        <w:rPr>
          <w:rStyle w:val="FootnoteAnchor"/>
          <w:rtl w:val="true"/>
        </w:rPr>
        <w:footnoteReference w:id="758"/>
      </w:r>
      <w:r>
        <w:rPr>
          <w:rFonts w:ascii="IRNazanin" w:hAnsi="IRNazanin" w:eastAsia="IRNazanin"/>
          <w:color w:val="111111"/>
          <w:sz w:val="28"/>
          <w:sz w:val="28"/>
          <w:szCs w:val="28"/>
          <w:rtl w:val="true"/>
          <w:lang w:bidi="fa-IR"/>
        </w:rPr>
        <w:t>الحج قلت له جعلت فداک أرأیت ان أراد المتعة کیف</w:t>
      </w:r>
    </w:p>
    <w:p>
      <w:pPr>
        <w:pStyle w:val="BookText"/>
        <w:rPr/>
      </w:pPr>
      <w:r>
        <w:rPr>
          <w:rFonts w:ascii="IRNazanin" w:hAnsi="IRNazanin" w:eastAsia="IRNazanin"/>
          <w:color w:val="111111"/>
          <w:sz w:val="28"/>
          <w:sz w:val="28"/>
          <w:szCs w:val="28"/>
          <w:rtl w:val="true"/>
          <w:lang w:bidi="fa-IR"/>
        </w:rPr>
        <w:t>یصنع قال ینوی المتعة ویحرم بالحج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الحسن بن محبوب</w:t>
      </w:r>
    </w:p>
    <w:p>
      <w:pPr>
        <w:pStyle w:val="BookText"/>
        <w:rPr/>
      </w:pPr>
      <w:r>
        <w:rPr>
          <w:rFonts w:ascii="IRNazanin" w:hAnsi="IRNazanin" w:eastAsia="IRNazanin"/>
          <w:color w:val="111111"/>
          <w:sz w:val="28"/>
          <w:sz w:val="28"/>
          <w:szCs w:val="28"/>
          <w:rtl w:val="true"/>
          <w:lang w:bidi="fa-IR"/>
        </w:rPr>
        <w:t>عن علی بن رئاب عن زرارة قال سئلت أبا جعفر علیه السلام عن الرجل یکون فی یوم</w:t>
      </w:r>
    </w:p>
    <w:p>
      <w:pPr>
        <w:pStyle w:val="BookText"/>
        <w:rPr/>
      </w:pPr>
      <w:r>
        <w:rPr>
          <w:rFonts w:ascii="IRNazanin" w:hAnsi="IRNazanin" w:eastAsia="IRNazanin"/>
          <w:color w:val="111111"/>
          <w:sz w:val="28"/>
          <w:sz w:val="28"/>
          <w:szCs w:val="28"/>
          <w:rtl w:val="true"/>
          <w:lang w:bidi="fa-IR"/>
        </w:rPr>
        <w:t>عرفة وبینه وبین مکة ثلاثة أمیال وهو متمتع بالعمرة إلی الحج فقال یقطع التلبیة تلبیة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المتعة </w:t>
      </w:r>
      <w:r>
        <w:rPr>
          <w:rStyle w:val="FootnoteAnchor"/>
          <w:rtl w:val="true"/>
        </w:rPr>
        <w:footnoteReference w:id="759"/>
      </w:r>
      <w:r>
        <w:rPr>
          <w:rFonts w:ascii="IRNazanin" w:hAnsi="IRNazanin" w:eastAsia="IRNazanin"/>
          <w:color w:val="111111"/>
          <w:sz w:val="28"/>
          <w:sz w:val="28"/>
          <w:szCs w:val="28"/>
          <w:rtl w:val="true"/>
          <w:lang w:bidi="fa-IR"/>
        </w:rPr>
        <w:t>ویهل بالحج بالتلبیة إذا صلی الفجر ویمضی إلی عرفات فیقف مع</w:t>
      </w:r>
    </w:p>
    <w:p>
      <w:pPr>
        <w:pStyle w:val="BookText"/>
        <w:rPr/>
      </w:pPr>
      <w:r>
        <w:rPr>
          <w:rFonts w:ascii="IRNazanin" w:hAnsi="IRNazanin" w:eastAsia="IRNazanin"/>
          <w:color w:val="111111"/>
          <w:sz w:val="28"/>
          <w:sz w:val="28"/>
          <w:szCs w:val="28"/>
          <w:rtl w:val="true"/>
          <w:lang w:bidi="fa-IR"/>
        </w:rPr>
        <w:t xml:space="preserve">الناس ویقضی جمیع المناسک ویقیم بمکة حتی یعتمر عمرة المحرم </w:t>
      </w:r>
      <w:r>
        <w:rPr>
          <w:rStyle w:val="FootnoteAnchor"/>
          <w:rtl w:val="true"/>
        </w:rPr>
        <w:footnoteReference w:id="760"/>
      </w:r>
      <w:r>
        <w:rPr>
          <w:rFonts w:ascii="IRNazanin" w:hAnsi="IRNazanin" w:eastAsia="IRNazanin"/>
          <w:color w:val="111111"/>
          <w:sz w:val="28"/>
          <w:sz w:val="28"/>
          <w:szCs w:val="28"/>
          <w:rtl w:val="true"/>
          <w:lang w:bidi="fa-IR"/>
        </w:rPr>
        <w:t>ولا شئ علیه</w:t>
      </w:r>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سهل</w:t>
      </w:r>
    </w:p>
    <w:p>
      <w:pPr>
        <w:pStyle w:val="BookText"/>
        <w:rPr/>
      </w:pPr>
      <w:r>
        <w:rPr>
          <w:rFonts w:ascii="IRNazanin" w:hAnsi="IRNazanin" w:eastAsia="IRNazanin"/>
          <w:color w:val="111111"/>
          <w:sz w:val="28"/>
          <w:sz w:val="28"/>
          <w:szCs w:val="28"/>
          <w:rtl w:val="true"/>
          <w:lang w:bidi="fa-IR"/>
        </w:rPr>
        <w:t xml:space="preserve">عن زکریا بن آدم </w:t>
      </w:r>
      <w:r>
        <w:rPr>
          <w:rStyle w:val="FootnoteAnchor"/>
          <w:rtl w:val="true"/>
        </w:rPr>
        <w:footnoteReference w:id="761"/>
      </w:r>
      <w:r>
        <w:rPr>
          <w:rFonts w:ascii="IRNazanin" w:hAnsi="IRNazanin" w:eastAsia="IRNazanin"/>
          <w:color w:val="111111"/>
          <w:sz w:val="28"/>
          <w:sz w:val="28"/>
          <w:szCs w:val="28"/>
          <w:rtl w:val="true"/>
          <w:lang w:bidi="fa-IR"/>
        </w:rPr>
        <w:t xml:space="preserve">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المتمتع إذا دخل یوم عرفة قال لا متعة </w:t>
      </w:r>
      <w:r>
        <w:rPr>
          <w:rStyle w:val="FootnoteAnchor"/>
          <w:rtl w:val="true"/>
        </w:rPr>
        <w:footnoteReference w:id="762"/>
      </w:r>
      <w:r>
        <w:rPr>
          <w:rFonts w:ascii="Amiri" w:hAnsi="Amiri" w:eastAsia="Amiri" w:cs="Amiri"/>
          <w:color w:val="111111"/>
          <w:sz w:val="28"/>
          <w:sz w:val="28"/>
          <w:szCs w:val="28"/>
          <w:rtl w:val="true"/>
          <w:lang w:bidi="ar-SA"/>
        </w:rPr>
        <w:t>له تجعلها عمرة مفردة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سهل عن أبیه عن</w:t>
      </w:r>
    </w:p>
    <w:p>
      <w:pPr>
        <w:pStyle w:val="BookText"/>
        <w:rPr/>
      </w:pPr>
      <w:r>
        <w:rPr>
          <w:rFonts w:ascii="IRNazanin" w:hAnsi="IRNazanin" w:eastAsia="IRNazanin"/>
          <w:color w:val="111111"/>
          <w:sz w:val="28"/>
          <w:sz w:val="28"/>
          <w:szCs w:val="28"/>
          <w:rtl w:val="true"/>
          <w:lang w:bidi="fa-IR"/>
        </w:rPr>
        <w:t>موسی بن عبد الله قال سئلت ابا عبد الله علیه السلام عن المتمتع یقدم مکة لیلة عرفة قال</w:t>
      </w:r>
    </w:p>
    <w:p>
      <w:pPr>
        <w:pStyle w:val="BookText"/>
        <w:rPr/>
      </w:pPr>
      <w:r>
        <w:rPr>
          <w:rFonts w:ascii="IRNazanin" w:hAnsi="IRNazanin" w:eastAsia="IRNazanin"/>
          <w:color w:val="111111"/>
          <w:sz w:val="28"/>
          <w:sz w:val="28"/>
          <w:szCs w:val="28"/>
          <w:rtl w:val="true"/>
          <w:lang w:bidi="fa-IR"/>
        </w:rPr>
        <w:t>لا متعة له یجعلها حجة مفردة ویطوف بالبیت ویسعی بین الصفا والمروة ویخرج</w:t>
      </w:r>
    </w:p>
    <w:p>
      <w:pPr>
        <w:pStyle w:val="BookText"/>
        <w:rPr/>
      </w:pPr>
      <w:r>
        <w:rPr>
          <w:rFonts w:ascii="IRNazanin" w:hAnsi="IRNazanin" w:eastAsia="IRNazanin"/>
          <w:color w:val="111111"/>
          <w:sz w:val="28"/>
          <w:sz w:val="28"/>
          <w:szCs w:val="28"/>
          <w:rtl w:val="true"/>
          <w:lang w:bidi="fa-IR"/>
        </w:rPr>
        <w:t>إلی منی ولا هدی علیه انما الهدی علی المتمتع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سهل عن أبیه عن إسحاق بن</w:t>
      </w:r>
    </w:p>
    <w:p>
      <w:pPr>
        <w:pStyle w:val="BookText"/>
        <w:rPr/>
      </w:pPr>
      <w:r>
        <w:rPr>
          <w:rFonts w:ascii="IRNazanin" w:hAnsi="IRNazanin" w:eastAsia="IRNazanin"/>
          <w:color w:val="111111"/>
          <w:sz w:val="28"/>
          <w:sz w:val="28"/>
          <w:szCs w:val="28"/>
          <w:rtl w:val="true"/>
          <w:lang w:bidi="fa-IR"/>
        </w:rPr>
        <w:t>عبد الله عن أبی الحسن علیه السلام قال المتمتع إذا قدم لیلة عرفة فلیست له متعة یجعلها</w:t>
      </w:r>
    </w:p>
    <w:p>
      <w:pPr>
        <w:pStyle w:val="BookText"/>
        <w:rPr/>
      </w:pPr>
      <w:r>
        <w:rPr>
          <w:rFonts w:ascii="Amiri" w:hAnsi="Amiri" w:eastAsia="Amiri" w:cs="Amiri"/>
          <w:color w:val="111111"/>
          <w:sz w:val="28"/>
          <w:sz w:val="28"/>
          <w:szCs w:val="28"/>
          <w:rtl w:val="true"/>
          <w:lang w:bidi="ar-SA"/>
        </w:rPr>
        <w:t xml:space="preserve">حجة مفردة انما </w:t>
      </w:r>
      <w:r>
        <w:rPr>
          <w:rStyle w:val="FootnoteAnchor"/>
          <w:rtl w:val="true"/>
        </w:rPr>
        <w:footnoteReference w:id="763"/>
      </w:r>
      <w:r>
        <w:rPr>
          <w:rFonts w:ascii="IRNazanin" w:hAnsi="IRNazanin" w:eastAsia="IRNazanin"/>
          <w:color w:val="111111"/>
          <w:sz w:val="28"/>
          <w:sz w:val="28"/>
          <w:szCs w:val="28"/>
          <w:rtl w:val="true"/>
          <w:lang w:bidi="fa-IR"/>
        </w:rPr>
        <w:t>المتعة إلی یوم الترویة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صفوان بن یحیی عن عبد الرحمن</w:t>
      </w:r>
    </w:p>
    <w:p>
      <w:pPr>
        <w:pStyle w:val="BookText"/>
        <w:rPr/>
      </w:pPr>
      <w:r>
        <w:rPr>
          <w:rFonts w:ascii="IRNazanin" w:hAnsi="IRNazanin" w:eastAsia="IRNazanin"/>
          <w:color w:val="111111"/>
          <w:sz w:val="28"/>
          <w:sz w:val="28"/>
          <w:szCs w:val="28"/>
          <w:rtl w:val="true"/>
          <w:lang w:bidi="fa-IR"/>
        </w:rPr>
        <w:t>بن أعین عن علی بن یقطین قال سئلت ابا الحسن موسی علیه السلام عن الرجل والمرأة</w:t>
      </w:r>
    </w:p>
    <w:p>
      <w:pPr>
        <w:pStyle w:val="BookText"/>
        <w:rPr/>
      </w:pPr>
      <w:r>
        <w:rPr>
          <w:rFonts w:ascii="IRNazanin" w:hAnsi="IRNazanin" w:eastAsia="IRNazanin"/>
          <w:color w:val="111111"/>
          <w:sz w:val="28"/>
          <w:sz w:val="28"/>
          <w:szCs w:val="28"/>
          <w:rtl w:val="true"/>
          <w:lang w:bidi="fa-IR"/>
        </w:rPr>
        <w:t>یتمتعان بالعمرة إلی الحج ثم یدخلان مکة یوم عرفة کیف یصنعان قال یجعلانها حجة</w:t>
      </w:r>
    </w:p>
    <w:p>
      <w:pPr>
        <w:pStyle w:val="BookText"/>
        <w:rPr/>
      </w:pPr>
      <w:r>
        <w:rPr>
          <w:rFonts w:ascii="IRNazanin" w:hAnsi="IRNazanin" w:eastAsia="IRNazanin"/>
          <w:color w:val="111111"/>
          <w:sz w:val="28"/>
          <w:sz w:val="28"/>
          <w:szCs w:val="28"/>
          <w:rtl w:val="true"/>
          <w:lang w:bidi="fa-IR"/>
        </w:rPr>
        <w:t>مفردة وحد المتعة إلی یوم الترویة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عذافر عن عمر بن</w:t>
      </w:r>
    </w:p>
    <w:p>
      <w:pPr>
        <w:pStyle w:val="BookText"/>
        <w:rPr/>
      </w:pPr>
      <w:r>
        <w:rPr>
          <w:rFonts w:ascii="IRNazanin" w:hAnsi="IRNazanin" w:eastAsia="IRNazanin"/>
          <w:color w:val="111111"/>
          <w:sz w:val="28"/>
          <w:sz w:val="28"/>
          <w:szCs w:val="28"/>
          <w:rtl w:val="true"/>
          <w:lang w:bidi="fa-IR"/>
        </w:rPr>
        <w:t>یزید عن أبی عبد الله علیه السلام قال إذا قدمت مکة یوم الترویة وقد غربت الشمس</w:t>
      </w:r>
    </w:p>
    <w:p>
      <w:pPr>
        <w:pStyle w:val="BookText"/>
        <w:rPr/>
      </w:pPr>
      <w:r>
        <w:rPr>
          <w:rFonts w:ascii="IRNazanin" w:hAnsi="IRNazanin" w:eastAsia="IRNazanin"/>
          <w:color w:val="111111"/>
          <w:sz w:val="28"/>
          <w:sz w:val="28"/>
          <w:szCs w:val="28"/>
          <w:rtl w:val="true"/>
          <w:lang w:bidi="fa-IR"/>
        </w:rPr>
        <w:t xml:space="preserve">فلیس لک متعة امض کما أنت بحجتک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حماد عن الحلبی قال سئلت</w:t>
      </w:r>
    </w:p>
    <w:p>
      <w:pPr>
        <w:pStyle w:val="BookText"/>
        <w:rPr/>
      </w:pPr>
      <w:r>
        <w:rPr>
          <w:rFonts w:ascii="IRNazanin" w:hAnsi="IRNazanin" w:eastAsia="IRNazanin"/>
          <w:color w:val="111111"/>
          <w:sz w:val="28"/>
          <w:sz w:val="28"/>
          <w:szCs w:val="28"/>
          <w:rtl w:val="true"/>
          <w:lang w:bidi="fa-IR"/>
        </w:rPr>
        <w:t xml:space="preserve">ابا عبد الله علیه السلام عن رجل اهل بالحج والعمرة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مکة والناس</w:t>
      </w:r>
    </w:p>
    <w:p>
      <w:pPr>
        <w:pStyle w:val="BookText"/>
        <w:rPr/>
      </w:pPr>
      <w:r>
        <w:rPr>
          <w:rFonts w:ascii="IRNazanin" w:hAnsi="IRNazanin" w:eastAsia="IRNazanin"/>
          <w:color w:val="111111"/>
          <w:sz w:val="28"/>
          <w:sz w:val="28"/>
          <w:szCs w:val="28"/>
          <w:rtl w:val="true"/>
          <w:lang w:bidi="fa-IR"/>
        </w:rPr>
        <w:t>بعرفات فخشی ان هو طاف وسعی بین الصفا والمروة ان یفوته الموقف فقال یدع</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العمرة فإذا أتم حجه صنع کما صنعت عایشة ولا هدی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روی أصحابنا وغیرهم ان المتمتع إذا فاتته</w:t>
      </w:r>
    </w:p>
    <w:p>
      <w:pPr>
        <w:pStyle w:val="BookText"/>
        <w:rPr/>
      </w:pPr>
      <w:r>
        <w:rPr>
          <w:rFonts w:ascii="IRNazanin" w:hAnsi="IRNazanin" w:eastAsia="IRNazanin"/>
          <w:color w:val="111111"/>
          <w:sz w:val="28"/>
          <w:sz w:val="28"/>
          <w:szCs w:val="28"/>
          <w:rtl w:val="true"/>
          <w:lang w:bidi="fa-IR"/>
        </w:rPr>
        <w:t>عمرة المتعة اعتمر بعد الحج وهو الذی أمر به رسول الله صلی الله علیه وآله عایشة وقال</w:t>
      </w:r>
    </w:p>
    <w:p>
      <w:pPr>
        <w:pStyle w:val="BookText"/>
        <w:rPr/>
      </w:pPr>
      <w:r>
        <w:rPr>
          <w:rFonts w:ascii="IRNazanin" w:hAnsi="IRNazanin" w:eastAsia="IRNazanin"/>
          <w:color w:val="111111"/>
          <w:sz w:val="28"/>
          <w:sz w:val="28"/>
          <w:szCs w:val="28"/>
          <w:rtl w:val="true"/>
          <w:lang w:bidi="fa-IR"/>
        </w:rPr>
        <w:t xml:space="preserve">أبو عبد الله علیه السلام قد جعل الله فی ذلک فرجا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وقالوا قال أبو عبد الله علیه السلام المتمتع إذا</w:t>
      </w:r>
    </w:p>
    <w:p>
      <w:pPr>
        <w:pStyle w:val="BookText"/>
        <w:rPr/>
      </w:pPr>
      <w:r>
        <w:rPr>
          <w:rFonts w:ascii="Amiri" w:hAnsi="Amiri" w:eastAsia="Amiri" w:cs="Amiri"/>
          <w:color w:val="111111"/>
          <w:sz w:val="28"/>
          <w:sz w:val="28"/>
          <w:szCs w:val="28"/>
          <w:rtl w:val="true"/>
          <w:lang w:bidi="ar-SA"/>
        </w:rPr>
        <w:t xml:space="preserve">فاتته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عمرة المتعة أقام </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هلال المحرم اعتمر فأجزأت عنه مکان عمرة المتعة</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 وابن أبی</w:t>
      </w:r>
    </w:p>
    <w:p>
      <w:pPr>
        <w:pStyle w:val="BookText"/>
        <w:rPr/>
      </w:pPr>
      <w:r>
        <w:rPr>
          <w:rFonts w:ascii="IRNazanin" w:hAnsi="IRNazanin" w:eastAsia="IRNazanin"/>
          <w:color w:val="111111"/>
          <w:sz w:val="28"/>
          <w:sz w:val="28"/>
          <w:szCs w:val="28"/>
          <w:rtl w:val="true"/>
          <w:lang w:bidi="fa-IR"/>
        </w:rPr>
        <w:t>عمیر وفضالة عن جمیل بن دراج قال سئلت أبا عبد الله علیه السلام عن المرأة</w:t>
      </w:r>
    </w:p>
    <w:p>
      <w:pPr>
        <w:pStyle w:val="BookText"/>
        <w:rPr/>
      </w:pPr>
      <w:r>
        <w:rPr>
          <w:rFonts w:ascii="IRNazanin" w:hAnsi="IRNazanin" w:eastAsia="IRNazanin"/>
          <w:color w:val="111111"/>
          <w:sz w:val="28"/>
          <w:sz w:val="28"/>
          <w:szCs w:val="28"/>
          <w:rtl w:val="true"/>
          <w:lang w:bidi="fa-IR"/>
        </w:rPr>
        <w:t>الحائض إذا قدمت مکة یوم الترویة قال تمضی کما هی فتجعلها حجة</w:t>
      </w:r>
    </w:p>
    <w:p>
      <w:pPr>
        <w:pStyle w:val="BookText"/>
        <w:rPr/>
      </w:pPr>
      <w:r>
        <w:rPr>
          <w:rFonts w:ascii="IRNazanin" w:hAnsi="IRNazanin" w:eastAsia="IRNazanin"/>
          <w:color w:val="111111"/>
          <w:sz w:val="28"/>
          <w:sz w:val="28"/>
          <w:szCs w:val="28"/>
          <w:rtl w:val="true"/>
          <w:lang w:bidi="fa-IR"/>
        </w:rPr>
        <w:t>ثم تقیم حتی تطهر وتخرج إلی التنعیم فتحرم فتجعلها عمرة قال ابن أبی عمیر کما</w:t>
      </w:r>
    </w:p>
    <w:p>
      <w:pPr>
        <w:pStyle w:val="BookText"/>
        <w:rPr/>
      </w:pPr>
      <w:r>
        <w:rPr>
          <w:rFonts w:ascii="IRNazanin" w:hAnsi="IRNazanin" w:eastAsia="IRNazanin"/>
          <w:color w:val="111111"/>
          <w:sz w:val="28"/>
          <w:sz w:val="28"/>
          <w:szCs w:val="28"/>
          <w:rtl w:val="true"/>
          <w:lang w:bidi="fa-IR"/>
        </w:rPr>
        <w:t>صنعت عایشة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جمیل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الحائض</w:t>
      </w:r>
    </w:p>
    <w:p>
      <w:pPr>
        <w:pStyle w:val="BookText"/>
        <w:rPr/>
      </w:pPr>
      <w:r>
        <w:rPr>
          <w:rFonts w:ascii="IRNazanin" w:hAnsi="IRNazanin" w:eastAsia="IRNazanin"/>
          <w:color w:val="111111"/>
          <w:sz w:val="28"/>
          <w:sz w:val="28"/>
          <w:szCs w:val="28"/>
          <w:rtl w:val="true"/>
          <w:lang w:bidi="fa-IR"/>
        </w:rPr>
        <w:t>إذا قدمت مکة یوم الترویة انها تمضی کما هی إلی عرفات فتجعلها حجة ثم تقیم</w:t>
      </w:r>
    </w:p>
    <w:p>
      <w:pPr>
        <w:pStyle w:val="BookText"/>
        <w:rPr/>
      </w:pPr>
      <w:r>
        <w:rPr>
          <w:rFonts w:ascii="IRNazanin" w:hAnsi="IRNazanin" w:eastAsia="IRNazanin"/>
          <w:color w:val="111111"/>
          <w:sz w:val="28"/>
          <w:sz w:val="28"/>
          <w:szCs w:val="28"/>
          <w:rtl w:val="true"/>
          <w:lang w:bidi="fa-IR"/>
        </w:rPr>
        <w:t>حتی تطهر فتخرج إلی التنعیم فتحرم فتجعلها 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عن إسحاق بن عمار قال سئلت ابا إبراهیم</w:t>
      </w:r>
    </w:p>
    <w:p>
      <w:pPr>
        <w:pStyle w:val="BookText"/>
        <w:rPr/>
      </w:pPr>
      <w:r>
        <w:rPr>
          <w:rFonts w:ascii="IRNazanin" w:hAnsi="IRNazanin" w:eastAsia="IRNazanin"/>
          <w:color w:val="111111"/>
          <w:sz w:val="28"/>
          <w:sz w:val="28"/>
          <w:szCs w:val="28"/>
          <w:rtl w:val="true"/>
          <w:lang w:bidi="fa-IR"/>
        </w:rPr>
        <w:t>علیه السلام عن المرأة تجیئ متمتعة فتطمث قبل أن تطوف بالبیت حتی تخرج إلی</w:t>
      </w:r>
    </w:p>
    <w:p>
      <w:pPr>
        <w:pStyle w:val="BookText"/>
        <w:rPr/>
      </w:pPr>
      <w:r>
        <w:rPr>
          <w:rFonts w:ascii="IRNazanin" w:hAnsi="IRNazanin" w:eastAsia="IRNazanin"/>
          <w:color w:val="111111"/>
          <w:sz w:val="28"/>
          <w:sz w:val="28"/>
          <w:szCs w:val="28"/>
          <w:rtl w:val="true"/>
          <w:lang w:bidi="fa-IR"/>
        </w:rPr>
        <w:t>عرفات فقال تصیر حجة مفردة وعلیها دم أضحیتها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قال حدثنا ابن جبلة</w:t>
      </w:r>
    </w:p>
    <w:p>
      <w:pPr>
        <w:pStyle w:val="BookText"/>
        <w:rPr/>
      </w:pPr>
      <w:r>
        <w:rPr>
          <w:rFonts w:ascii="IRNazanin" w:hAnsi="IRNazanin" w:eastAsia="IRNazanin"/>
          <w:color w:val="111111"/>
          <w:sz w:val="28"/>
          <w:sz w:val="28"/>
          <w:szCs w:val="28"/>
          <w:rtl w:val="true"/>
          <w:lang w:bidi="fa-IR"/>
        </w:rPr>
        <w:t>عن إسحاق بن عمار عن أبی الحسن علیه السلام قال سئلته عن المرأة تجیئ متمتعة</w:t>
      </w:r>
    </w:p>
    <w:p>
      <w:pPr>
        <w:pStyle w:val="BookText"/>
        <w:rPr/>
      </w:pPr>
      <w:r>
        <w:rPr>
          <w:rFonts w:ascii="IRNazanin" w:hAnsi="IRNazanin" w:eastAsia="IRNazanin"/>
          <w:color w:val="111111"/>
          <w:sz w:val="28"/>
          <w:sz w:val="28"/>
          <w:szCs w:val="28"/>
          <w:rtl w:val="true"/>
          <w:lang w:bidi="fa-IR"/>
        </w:rPr>
        <w:t>فتطمث قبل أن تطوف بالبیت حتی تخرج إلی عرفات قال تصیر حجة مفردة قلت</w:t>
      </w:r>
    </w:p>
    <w:p>
      <w:pPr>
        <w:pStyle w:val="BookText"/>
        <w:rPr/>
      </w:pPr>
      <w:r>
        <w:rPr>
          <w:rFonts w:ascii="IRNazanin" w:hAnsi="IRNazanin" w:eastAsia="IRNazanin"/>
          <w:color w:val="111111"/>
          <w:sz w:val="28"/>
          <w:sz w:val="28"/>
          <w:szCs w:val="28"/>
          <w:rtl w:val="true"/>
          <w:lang w:bidi="fa-IR"/>
        </w:rPr>
        <w:t xml:space="preserve">علیها شئ قال دم تهریقه وهی أضحیتها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 xml:space="preserve">بن یحیی عن عبد الرحمن بن الحجاج قال أرسلت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w:t>
      </w:r>
    </w:p>
    <w:p>
      <w:pPr>
        <w:pStyle w:val="BookText"/>
        <w:rPr/>
      </w:pPr>
      <w:r>
        <w:rPr>
          <w:rFonts w:ascii="IRNazanin" w:hAnsi="IRNazanin" w:eastAsia="IRNazanin"/>
          <w:color w:val="111111"/>
          <w:sz w:val="28"/>
          <w:sz w:val="28"/>
          <w:szCs w:val="28"/>
          <w:rtl w:val="true"/>
          <w:lang w:bidi="fa-IR"/>
        </w:rPr>
        <w:t>من معنا من صرورة النساء قد اعتللن فکیف تصنع فقال تنتظر ما بینها وبین الترویة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طهرت فلتهل وإلا فلا یدخلن علیها الترویة الا وهی محرمة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إسماعیل</w:t>
      </w:r>
    </w:p>
    <w:p>
      <w:pPr>
        <w:pStyle w:val="BookText"/>
        <w:rPr/>
      </w:pPr>
      <w:r>
        <w:rPr>
          <w:rFonts w:ascii="IRNazanin" w:hAnsi="IRNazanin" w:eastAsia="IRNazanin"/>
          <w:color w:val="111111"/>
          <w:sz w:val="28"/>
          <w:sz w:val="28"/>
          <w:szCs w:val="28"/>
          <w:rtl w:val="true"/>
          <w:lang w:bidi="fa-IR"/>
        </w:rPr>
        <w:t>بن بزیع قال سئلت ابا الحسن الرضا علیه السلام عن المرأة تدخل مکة متمتعة فتحیض قبل أن</w:t>
      </w:r>
    </w:p>
    <w:p>
      <w:pPr>
        <w:pStyle w:val="BookText"/>
        <w:rPr/>
      </w:pPr>
      <w:r>
        <w:rPr>
          <w:rFonts w:ascii="IRNazanin" w:hAnsi="IRNazanin" w:eastAsia="IRNazanin"/>
          <w:color w:val="111111"/>
          <w:sz w:val="28"/>
          <w:sz w:val="28"/>
          <w:szCs w:val="28"/>
          <w:rtl w:val="true"/>
          <w:lang w:bidi="fa-IR"/>
        </w:rPr>
        <w:t xml:space="preserve">تحل متی تذهب متعتها قال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علیه السلام یقول زوال الشمس من</w:t>
      </w:r>
    </w:p>
    <w:p>
      <w:pPr>
        <w:pStyle w:val="BookText"/>
        <w:rPr/>
      </w:pPr>
      <w:r>
        <w:rPr>
          <w:rFonts w:ascii="IRNazanin" w:hAnsi="IRNazanin" w:eastAsia="IRNazanin"/>
          <w:color w:val="111111"/>
          <w:sz w:val="28"/>
          <w:sz w:val="28"/>
          <w:szCs w:val="28"/>
          <w:rtl w:val="true"/>
          <w:lang w:bidi="fa-IR"/>
        </w:rPr>
        <w:t>یوم الترویة وکان موسی علیه السلام یقول صلاة الصبح من یوم الترویة فقلت جعلت فداک</w:t>
      </w:r>
    </w:p>
    <w:p>
      <w:pPr>
        <w:pStyle w:val="BookText"/>
        <w:rPr/>
      </w:pPr>
      <w:r>
        <w:rPr>
          <w:rFonts w:ascii="IRNazanin" w:hAnsi="IRNazanin" w:eastAsia="IRNazanin"/>
          <w:color w:val="111111"/>
          <w:sz w:val="28"/>
          <w:sz w:val="28"/>
          <w:szCs w:val="28"/>
          <w:rtl w:val="true"/>
          <w:lang w:bidi="fa-IR"/>
        </w:rPr>
        <w:t>عامة موالیک یدخلون یوم الترویة ویطوفون ویسعون ثم یحرمون بالحج فقال زوال</w:t>
      </w:r>
    </w:p>
    <w:p>
      <w:pPr>
        <w:pStyle w:val="BookText"/>
        <w:rPr/>
      </w:pPr>
      <w:r>
        <w:rPr>
          <w:rFonts w:ascii="IRNazanin" w:hAnsi="IRNazanin" w:eastAsia="IRNazanin"/>
          <w:color w:val="111111"/>
          <w:sz w:val="28"/>
          <w:sz w:val="28"/>
          <w:szCs w:val="28"/>
          <w:rtl w:val="true"/>
          <w:lang w:bidi="fa-IR"/>
        </w:rPr>
        <w:t>الشمس فذکرت له روایة عجلان أبی صالح فقال لا إذا زالت الشمس ذهبت المتعة فقلت</w:t>
      </w:r>
    </w:p>
    <w:p>
      <w:pPr>
        <w:pStyle w:val="BookText"/>
        <w:rPr/>
      </w:pPr>
      <w:r>
        <w:rPr>
          <w:rFonts w:ascii="IRNazanin" w:hAnsi="IRNazanin" w:eastAsia="IRNazanin"/>
          <w:color w:val="111111"/>
          <w:sz w:val="28"/>
          <w:sz w:val="28"/>
          <w:szCs w:val="28"/>
          <w:rtl w:val="true"/>
          <w:lang w:bidi="fa-IR"/>
        </w:rPr>
        <w:t>فهی علی احرامها أو تجدد احرامها للحج فقال لا هی علی احرامها فقلت فعلیها هدی</w:t>
      </w:r>
    </w:p>
    <w:p>
      <w:pPr>
        <w:pStyle w:val="BookText"/>
        <w:rPr/>
      </w:pPr>
      <w:r>
        <w:rPr>
          <w:rFonts w:ascii="IRNazanin" w:hAnsi="IRNazanin" w:eastAsia="IRNazanin"/>
          <w:color w:val="111111"/>
          <w:sz w:val="28"/>
          <w:sz w:val="28"/>
          <w:szCs w:val="28"/>
          <w:rtl w:val="true"/>
          <w:lang w:bidi="fa-IR"/>
        </w:rPr>
        <w:t>فقال لا إلا أن تحب ان تتطوع ثم قال اما نحن فإذا رأینا هلال ذی الحجة قبل أن</w:t>
      </w:r>
    </w:p>
    <w:p>
      <w:pPr>
        <w:pStyle w:val="BookText"/>
        <w:rPr/>
      </w:pPr>
      <w:r>
        <w:rPr>
          <w:rFonts w:ascii="Amiri" w:hAnsi="Amiri" w:eastAsia="Amiri" w:cs="Amiri"/>
          <w:color w:val="111111"/>
          <w:sz w:val="28"/>
          <w:sz w:val="28"/>
          <w:szCs w:val="28"/>
          <w:rtl w:val="true"/>
          <w:lang w:bidi="ar-SA"/>
        </w:rPr>
        <w:t>نحرم فاتتنا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وتقدم فی کثیر من أحادیث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أصناف الحج ما یدل علی وجوب</w:t>
      </w:r>
    </w:p>
    <w:p>
      <w:pPr>
        <w:pStyle w:val="BookText"/>
        <w:rPr/>
      </w:pPr>
      <w:r>
        <w:rPr>
          <w:rFonts w:ascii="IRNazanin" w:hAnsi="IRNazanin" w:eastAsia="IRNazanin"/>
          <w:color w:val="111111"/>
          <w:sz w:val="28"/>
          <w:sz w:val="28"/>
          <w:szCs w:val="28"/>
          <w:rtl w:val="true"/>
          <w:lang w:bidi="fa-IR"/>
        </w:rPr>
        <w:t>الاحرام بالحج یوم الترویة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الکاهلی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ثم أهللن یوم الترویة</w:t>
      </w:r>
    </w:p>
    <w:p>
      <w:pPr>
        <w:pStyle w:val="BookText"/>
        <w:rPr/>
      </w:pPr>
      <w:r>
        <w:rPr>
          <w:rFonts w:ascii="IRNazanin" w:hAnsi="IRNazanin" w:eastAsia="IRNazanin"/>
          <w:color w:val="111111"/>
          <w:sz w:val="28"/>
          <w:sz w:val="28"/>
          <w:szCs w:val="28"/>
          <w:rtl w:val="true"/>
          <w:lang w:bidi="fa-IR"/>
        </w:rPr>
        <w:t>بالحج فکانت عمرة وحجة فان اعتللن کن علی حجهن ولم یفردن حجهن وفی</w:t>
      </w:r>
    </w:p>
    <w:p>
      <w:pPr>
        <w:pStyle w:val="BookText"/>
        <w:rPr/>
      </w:pPr>
      <w:r>
        <w:rPr>
          <w:rFonts w:ascii="IRNazanin" w:hAnsi="IRNazanin" w:eastAsia="IRNazanin"/>
          <w:color w:val="111111"/>
          <w:sz w:val="28"/>
          <w:sz w:val="28"/>
          <w:szCs w:val="28"/>
          <w:rtl w:val="true"/>
          <w:lang w:bidi="fa-IR"/>
        </w:rPr>
        <w:t xml:space="preserve">روایة الوشاء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ماله أدنی مناسبة بذلک فراجع ویأتی فی</w:t>
      </w:r>
    </w:p>
    <w:p>
      <w:pPr>
        <w:pStyle w:val="BookText"/>
        <w:rPr/>
      </w:pPr>
      <w:r>
        <w:rPr>
          <w:rFonts w:ascii="IRNazanin" w:hAnsi="IRNazanin" w:eastAsia="IRNazanin"/>
          <w:color w:val="111111"/>
          <w:sz w:val="28"/>
          <w:sz w:val="28"/>
          <w:szCs w:val="28"/>
          <w:rtl w:val="true"/>
          <w:lang w:bidi="fa-IR"/>
        </w:rPr>
        <w:t xml:space="preserve">روایة ابان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الاحرام من أبواب الاحرام قوله علیه السلام لا تسم</w:t>
      </w:r>
    </w:p>
    <w:p>
      <w:pPr>
        <w:pStyle w:val="BookText"/>
        <w:rPr/>
      </w:pPr>
      <w:r>
        <w:rPr>
          <w:rFonts w:ascii="IRNazanin" w:hAnsi="IRNazanin" w:eastAsia="IRNazanin"/>
          <w:color w:val="111111"/>
          <w:sz w:val="28"/>
          <w:sz w:val="28"/>
          <w:szCs w:val="28"/>
          <w:rtl w:val="true"/>
          <w:lang w:bidi="fa-IR"/>
        </w:rPr>
        <w:t xml:space="preserve">حجا ولا عمرة وأضمر فی نفسک المتعة فان أدرکت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کنت حاجا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الرضوی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الحایض والنفساء إذا بلغت الوقت تغتسل وتحتشی قوله فان</w:t>
      </w:r>
    </w:p>
    <w:p>
      <w:pPr>
        <w:pStyle w:val="BookText"/>
        <w:rPr/>
      </w:pPr>
      <w:r>
        <w:rPr>
          <w:rFonts w:ascii="IRNazanin" w:hAnsi="IRNazanin" w:eastAsia="IRNazanin"/>
          <w:color w:val="111111"/>
          <w:sz w:val="28"/>
          <w:sz w:val="28"/>
          <w:szCs w:val="28"/>
          <w:rtl w:val="true"/>
          <w:lang w:bidi="fa-IR"/>
        </w:rPr>
        <w:t xml:space="preserve">طهرت ما بینها وبین یوم الترویة قبل الزوال فقد أدرکت متعتها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طهرت بعد الزوال یوم الترویة فقد بطلت متعتها فیجعلها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المتمتعة إذا حاضت قبل طواف العمرة من</w:t>
      </w:r>
    </w:p>
    <w:p>
      <w:pPr>
        <w:pStyle w:val="BookText"/>
        <w:rPr/>
      </w:pPr>
      <w:r>
        <w:rPr>
          <w:rFonts w:ascii="IRNazanin" w:hAnsi="IRNazanin" w:eastAsia="IRNazanin"/>
          <w:color w:val="111111"/>
          <w:sz w:val="28"/>
          <w:sz w:val="28"/>
          <w:szCs w:val="28"/>
          <w:rtl w:val="true"/>
          <w:lang w:bidi="fa-IR"/>
        </w:rPr>
        <w:t>أبواب الطواف ما یناسب الباب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الاحرام بالحج من أبواب</w:t>
      </w:r>
    </w:p>
    <w:p>
      <w:pPr>
        <w:pStyle w:val="BookText"/>
        <w:rPr/>
      </w:pPr>
      <w:r>
        <w:rPr>
          <w:rFonts w:ascii="IRNazanin" w:hAnsi="IRNazanin" w:eastAsia="IRNazanin"/>
          <w:color w:val="111111"/>
          <w:sz w:val="28"/>
          <w:sz w:val="28"/>
          <w:szCs w:val="28"/>
          <w:rtl w:val="true"/>
          <w:lang w:bidi="fa-IR"/>
        </w:rPr>
        <w:t>الاحرام بالحج قوله علیه السلام وان قدم آخر النهار فلا بأس ان یتمتع ویلحق</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بمنی وان قدم یوم عرفة فقد فاتتها المتعة ویجعلها حجة مفردة وفی روایة</w:t>
      </w:r>
      <w:bookmarkStart w:id="443" w:name="pg16862_230399"/>
    </w:p>
    <w:p>
      <w:pPr>
        <w:pStyle w:val="BookText"/>
        <w:rPr/>
      </w:pPr>
      <w:bookmarkEnd w:id="443"/>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متمتع قدم یوم الترویة قبل الزوال قال یطوف ویحل و</w:t>
      </w:r>
    </w:p>
    <w:p>
      <w:pPr>
        <w:pStyle w:val="BookText"/>
        <w:rPr/>
      </w:pPr>
      <w:r>
        <w:rPr>
          <w:rFonts w:ascii="IRNazanin" w:hAnsi="IRNazanin" w:eastAsia="IRNazanin"/>
          <w:color w:val="111111"/>
          <w:sz w:val="28"/>
          <w:sz w:val="28"/>
          <w:szCs w:val="28"/>
          <w:rtl w:val="true"/>
          <w:lang w:bidi="fa-IR"/>
        </w:rPr>
        <w:t>لاحظ سائر أحادیث هذا الباب وإشاراتها فان فیها ما یناسب المقام وفی روایة جمیل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فاتته المزدلفة فقد فاته الحج من 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w:t>
      </w:r>
    </w:p>
    <w:p>
      <w:pPr>
        <w:pStyle w:val="BookText"/>
        <w:rPr/>
      </w:pPr>
      <w:r>
        <w:rPr>
          <w:rFonts w:ascii="IRNazanin" w:hAnsi="IRNazanin" w:eastAsia="IRNazanin"/>
          <w:color w:val="111111"/>
          <w:sz w:val="28"/>
          <w:sz w:val="28"/>
          <w:szCs w:val="28"/>
          <w:rtl w:val="true"/>
          <w:lang w:bidi="fa-IR"/>
        </w:rPr>
        <w:t>بالمشعر قوله علیه السلام ومن أدرک یوم عرفة قبل زوال الشمس فقد أدرک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ضریس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من فاته الحج قوله رجل خرج متمتعا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بالعمرة إلی الحج فلم یبلغ مکة الا یوم النحر فقال یقیم علی احرامه ویقطع التلبیة</w:t>
      </w:r>
    </w:p>
    <w:p>
      <w:pPr>
        <w:pStyle w:val="BookText"/>
        <w:rPr/>
      </w:pPr>
      <w:r>
        <w:rPr>
          <w:rFonts w:ascii="IRNazanin" w:hAnsi="IRNazanin" w:eastAsia="IRNazanin"/>
          <w:color w:val="111111"/>
          <w:sz w:val="28"/>
          <w:sz w:val="28"/>
          <w:szCs w:val="28"/>
          <w:rtl w:val="true"/>
          <w:lang w:bidi="fa-IR"/>
        </w:rPr>
        <w:t xml:space="preserve">حین یدخل مکة فیطوف ویسعی بین الصفا والمروة ویحلق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ویذبح شاته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ینصرف إلی اهله ان شاء</w:t>
      </w:r>
      <w:r>
        <w:rPr>
          <w:rFonts w:eastAsia="IRNazanin" w:cs="IRNazanin"/>
          <w:color w:val="111111"/>
          <w:sz w:val="28"/>
          <w:szCs w:val="28"/>
          <w:rtl w:val="true"/>
          <w:lang w:bidi="fa-IR"/>
        </w:rPr>
        <w:t>.</w:t>
      </w:r>
    </w:p>
    <w:p>
      <w:pPr>
        <w:pStyle w:val="Heading4"/>
        <w:numPr>
          <w:ilvl w:val="3"/>
          <w:numId w:val="1"/>
        </w:numPr>
        <w:rPr/>
      </w:pPr>
      <w:bookmarkStart w:id="444" w:name="__RefHeading___Toc9964846_417432637"/>
      <w:bookmarkStart w:id="445" w:name="_Toc161"/>
      <w:bookmarkEnd w:id="444"/>
      <w:r>
        <w:rPr>
          <w:rtl w:val="true"/>
        </w:rPr>
        <w:t>(</w:t>
      </w:r>
      <w:r>
        <w:rPr/>
        <w:t>7</w:t>
      </w:r>
      <w:r>
        <w:rPr>
          <w:rtl w:val="true"/>
        </w:rPr>
        <w:t xml:space="preserve">) </w:t>
      </w:r>
      <w:r>
        <w:rPr>
          <w:rtl w:val="true"/>
        </w:rPr>
        <w:t>باب حکم خروج المتمتع من مکة قبل أن یقضی مناسکه</w:t>
      </w:r>
      <w:bookmarkEnd w:id="445"/>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w:t>
      </w:r>
    </w:p>
    <w:p>
      <w:pPr>
        <w:pStyle w:val="BookText"/>
        <w:rPr/>
      </w:pPr>
      <w:r>
        <w:rPr>
          <w:rFonts w:ascii="IRNazanin" w:hAnsi="IRNazanin" w:eastAsia="IRNazanin"/>
          <w:color w:val="111111"/>
          <w:sz w:val="28"/>
          <w:sz w:val="28"/>
          <w:szCs w:val="28"/>
          <w:rtl w:val="true"/>
          <w:lang w:bidi="fa-IR"/>
        </w:rPr>
        <w:t xml:space="preserve">عن حفص بن البختری عن أبی عبد الله علیه السلام فی رجل قضی متعته ثم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عرضت له حاجة أراد أن یخرج </w:t>
      </w:r>
      <w:r>
        <w:rPr>
          <w:rStyle w:val="FootnoteAnchor"/>
          <w:rtl w:val="true"/>
        </w:rPr>
        <w:footnoteReference w:id="767"/>
      </w:r>
      <w:r>
        <w:rPr>
          <w:rFonts w:ascii="IRNazanin" w:hAnsi="IRNazanin" w:eastAsia="IRNazanin"/>
          <w:color w:val="111111"/>
          <w:sz w:val="28"/>
          <w:sz w:val="28"/>
          <w:szCs w:val="28"/>
          <w:rtl w:val="true"/>
          <w:lang w:bidi="fa-IR"/>
        </w:rPr>
        <w:t>إلیها قال فقال فلیغتسل للاحرام ولیهل</w:t>
      </w:r>
    </w:p>
    <w:p>
      <w:pPr>
        <w:pStyle w:val="BookText"/>
        <w:rPr/>
      </w:pPr>
      <w:r>
        <w:rPr>
          <w:rFonts w:ascii="IRNazanin" w:hAnsi="IRNazanin" w:eastAsia="IRNazanin"/>
          <w:color w:val="111111"/>
          <w:sz w:val="28"/>
          <w:sz w:val="28"/>
          <w:szCs w:val="28"/>
          <w:rtl w:val="true"/>
          <w:lang w:bidi="fa-IR"/>
        </w:rPr>
        <w:t xml:space="preserve">بالحج ولیمض فی حاجته وان </w:t>
      </w:r>
      <w:r>
        <w:rPr>
          <w:rStyle w:val="FootnoteAnchor"/>
          <w:rtl w:val="true"/>
        </w:rPr>
        <w:footnoteReference w:id="768"/>
      </w:r>
      <w:r>
        <w:rPr>
          <w:rFonts w:ascii="IRNazanin" w:hAnsi="IRNazanin" w:eastAsia="IRNazanin"/>
          <w:color w:val="111111"/>
          <w:sz w:val="28"/>
          <w:sz w:val="28"/>
          <w:szCs w:val="28"/>
          <w:rtl w:val="true"/>
          <w:lang w:bidi="fa-IR"/>
        </w:rPr>
        <w:t>لم یقدر علی الرجوع إلی مکة مضی إلی</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عمن ذکره عن</w:t>
      </w:r>
    </w:p>
    <w:p>
      <w:pPr>
        <w:pStyle w:val="BookText"/>
        <w:rPr/>
      </w:pPr>
      <w:r>
        <w:rPr>
          <w:rFonts w:ascii="IRNazanin" w:hAnsi="IRNazanin" w:eastAsia="IRNazanin"/>
          <w:color w:val="111111"/>
          <w:sz w:val="28"/>
          <w:sz w:val="28"/>
          <w:szCs w:val="28"/>
          <w:rtl w:val="true"/>
          <w:lang w:bidi="fa-IR"/>
        </w:rPr>
        <w:t xml:space="preserve">ابان عمن أخبره عن أبی عبد الله علیه السلام قال المتمتع محتبس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w:t>
      </w:r>
    </w:p>
    <w:p>
      <w:pPr>
        <w:pStyle w:val="BookText"/>
        <w:rPr/>
      </w:pPr>
      <w:r>
        <w:rPr>
          <w:rFonts w:ascii="IRNazanin" w:hAnsi="IRNazanin" w:eastAsia="IRNazanin"/>
          <w:color w:val="111111"/>
          <w:sz w:val="28"/>
          <w:sz w:val="28"/>
          <w:szCs w:val="28"/>
          <w:rtl w:val="true"/>
          <w:lang w:bidi="fa-IR"/>
        </w:rPr>
        <w:t xml:space="preserve">من مکة حتی یخرج إلی الحج الا ان یأبق غلامه أو تضل راحلته فیخرج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یجاوز الا علی قدر مالا تفوته 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أبیه عن ابن أبی عمیر عن حماد عن الحلبی قال سئلت ابا عبد الله علیه السلام عن</w:t>
      </w:r>
    </w:p>
    <w:p>
      <w:pPr>
        <w:pStyle w:val="BookText"/>
        <w:rPr/>
      </w:pPr>
      <w:r>
        <w:rPr>
          <w:rFonts w:ascii="IRNazanin" w:hAnsi="IRNazanin" w:eastAsia="IRNazanin"/>
          <w:color w:val="111111"/>
          <w:sz w:val="28"/>
          <w:sz w:val="28"/>
          <w:szCs w:val="28"/>
          <w:rtl w:val="true"/>
          <w:lang w:bidi="fa-IR"/>
        </w:rPr>
        <w:t>الرجل یتمتع بالعمرة إلی الحج یرید الخروج إلی الطائف قال یهل بالحج من مکة</w:t>
      </w:r>
    </w:p>
    <w:p>
      <w:pPr>
        <w:pStyle w:val="BookText"/>
        <w:rPr/>
      </w:pPr>
      <w:r>
        <w:rPr>
          <w:rFonts w:ascii="IRNazanin" w:hAnsi="IRNazanin" w:eastAsia="IRNazanin"/>
          <w:color w:val="111111"/>
          <w:sz w:val="28"/>
          <w:sz w:val="28"/>
          <w:szCs w:val="28"/>
          <w:rtl w:val="true"/>
          <w:lang w:bidi="fa-IR"/>
        </w:rPr>
        <w:t xml:space="preserve">وما 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یخرج منها الا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یتجاوز </w:t>
      </w:r>
      <w:r>
        <w:rPr>
          <w:rStyle w:val="FootnoteAnchor"/>
          <w:rtl w:val="true"/>
        </w:rPr>
        <w:footnoteReference w:id="770"/>
      </w:r>
      <w:r>
        <w:rPr>
          <w:rFonts w:ascii="IRNazanin" w:hAnsi="IRNazanin" w:eastAsia="IRNazanin"/>
          <w:color w:val="111111"/>
          <w:sz w:val="28"/>
          <w:sz w:val="28"/>
          <w:szCs w:val="28"/>
          <w:rtl w:val="true"/>
          <w:lang w:bidi="fa-IR"/>
        </w:rPr>
        <w:t>الطائف انها قریبة</w:t>
      </w:r>
    </w:p>
    <w:p>
      <w:pPr>
        <w:pStyle w:val="BookText"/>
        <w:rPr/>
      </w:pPr>
      <w:r>
        <w:rPr>
          <w:rFonts w:ascii="IRNazanin" w:hAnsi="IRNazanin" w:eastAsia="IRNazanin"/>
          <w:color w:val="111111"/>
          <w:sz w:val="28"/>
          <w:sz w:val="28"/>
          <w:szCs w:val="28"/>
          <w:rtl w:val="true"/>
          <w:lang w:bidi="fa-IR"/>
        </w:rPr>
        <w:t>من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من دخل مکة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أشهر الحج لم یکن له ان یخرج حتی یقضی الحج</w:t>
      </w:r>
    </w:p>
    <w:p>
      <w:pPr>
        <w:pStyle w:val="BookText"/>
        <w:rPr/>
      </w:pPr>
      <w:r>
        <w:rPr>
          <w:rFonts w:ascii="IRNazanin" w:hAnsi="IRNazanin" w:eastAsia="IRNazanin"/>
          <w:color w:val="111111"/>
          <w:sz w:val="28"/>
          <w:sz w:val="28"/>
          <w:szCs w:val="28"/>
          <w:rtl w:val="true"/>
          <w:lang w:bidi="fa-IR"/>
        </w:rPr>
        <w:t xml:space="preserve">فان عرضت له حاجة إلی عسفان أو إلی الطائف أو إلی ذات عرق خرج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دخل ملبیا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 فلا یزال علی احرامه فان رجع إلی مکة رجع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یقرب</w:t>
      </w:r>
    </w:p>
    <w:p>
      <w:pPr>
        <w:pStyle w:val="BookText"/>
        <w:rPr/>
      </w:pPr>
      <w:r>
        <w:rPr>
          <w:rFonts w:ascii="IRNazanin" w:hAnsi="IRNazanin" w:eastAsia="IRNazanin"/>
          <w:color w:val="111111"/>
          <w:sz w:val="28"/>
          <w:sz w:val="28"/>
          <w:szCs w:val="28"/>
          <w:rtl w:val="true"/>
          <w:lang w:bidi="fa-IR"/>
        </w:rPr>
        <w:t xml:space="preserve">البیت حتی یخرج مع الناس إلی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احرامه وان شاء کان وجهه ذلک إلی</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فخرج إلی المدینة أو </w:t>
      </w:r>
      <w:r>
        <w:rPr>
          <w:rStyle w:val="FootnoteAnchor"/>
          <w:rtl w:val="true"/>
        </w:rPr>
        <w:footnoteReference w:id="771"/>
      </w:r>
      <w:r>
        <w:rPr>
          <w:rFonts w:ascii="IRNazanin" w:hAnsi="IRNazanin" w:eastAsia="IRNazanin"/>
          <w:color w:val="111111"/>
          <w:sz w:val="28"/>
          <w:sz w:val="28"/>
          <w:szCs w:val="28"/>
          <w:rtl w:val="true"/>
          <w:lang w:bidi="fa-IR"/>
        </w:rPr>
        <w:t>إلی نحوها</w:t>
      </w:r>
    </w:p>
    <w:p>
      <w:pPr>
        <w:pStyle w:val="BookText"/>
        <w:rPr/>
      </w:pPr>
      <w:r>
        <w:rPr>
          <w:rFonts w:ascii="IRNazanin" w:hAnsi="IRNazanin" w:eastAsia="IRNazanin"/>
          <w:color w:val="111111"/>
          <w:sz w:val="28"/>
          <w:sz w:val="28"/>
          <w:szCs w:val="28"/>
          <w:rtl w:val="true"/>
          <w:lang w:bidi="fa-IR"/>
        </w:rPr>
        <w:t xml:space="preserve">بغیر احرام ثم رجع فی ابان الحج فی أشهر الحج یرید الحج أیدخلها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بغیر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إن رجع فی شهره دخل بغیر احرام وان دخل فی غیر الشهر دخل محرما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فان الاحرامین والمتعتین متعته الأولی أو الأخیرة قال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p>
    <w:p>
      <w:pPr>
        <w:pStyle w:val="BookText"/>
        <w:rPr/>
      </w:pPr>
      <w:r>
        <w:rPr>
          <w:rFonts w:ascii="IRNazanin" w:hAnsi="IRNazanin" w:eastAsia="IRNazanin"/>
          <w:color w:val="111111"/>
          <w:sz w:val="28"/>
          <w:sz w:val="28"/>
          <w:szCs w:val="28"/>
          <w:rtl w:val="true"/>
          <w:lang w:bidi="fa-IR"/>
        </w:rPr>
        <w:t xml:space="preserve">عمرته وهی المحتبس </w:t>
      </w:r>
      <w:r>
        <w:rPr>
          <w:rStyle w:val="FootnoteAnchor"/>
          <w:rtl w:val="true"/>
        </w:rPr>
        <w:footnoteReference w:id="772"/>
      </w:r>
      <w:r>
        <w:rPr>
          <w:rFonts w:ascii="IRNazanin" w:hAnsi="IRNazanin" w:eastAsia="IRNazanin"/>
          <w:color w:val="111111"/>
          <w:sz w:val="28"/>
          <w:sz w:val="28"/>
          <w:szCs w:val="28"/>
          <w:rtl w:val="true"/>
          <w:lang w:bidi="fa-IR"/>
        </w:rPr>
        <w:t xml:space="preserve">بها التی وصلت بحجته </w:t>
      </w:r>
      <w:r>
        <w:rPr>
          <w:rStyle w:val="FootnoteAnchor"/>
          <w:rtl w:val="true"/>
        </w:rPr>
        <w:footnoteReference w:id="773"/>
      </w:r>
      <w:r>
        <w:rPr>
          <w:rFonts w:ascii="IRNazanin" w:hAnsi="IRNazanin" w:eastAsia="IRNazanin"/>
          <w:color w:val="111111"/>
          <w:sz w:val="28"/>
          <w:sz w:val="28"/>
          <w:szCs w:val="28"/>
          <w:rtl w:val="true"/>
          <w:lang w:bidi="fa-IR"/>
        </w:rPr>
        <w:t xml:space="preserve">قلت فما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المفردة وبین عمرة </w:t>
      </w:r>
      <w:r>
        <w:rPr>
          <w:rStyle w:val="FootnoteAnchor"/>
          <w:rtl w:val="true"/>
        </w:rPr>
        <w:footnoteReference w:id="774"/>
      </w:r>
      <w:r>
        <w:rPr>
          <w:rFonts w:ascii="IRNazanin" w:hAnsi="IRNazanin" w:eastAsia="IRNazanin"/>
          <w:color w:val="111111"/>
          <w:sz w:val="28"/>
          <w:sz w:val="28"/>
          <w:szCs w:val="28"/>
          <w:rtl w:val="true"/>
          <w:lang w:bidi="fa-IR"/>
        </w:rPr>
        <w:t xml:space="preserve">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فی أشهر الحج قال</w:t>
      </w:r>
    </w:p>
    <w:p>
      <w:pPr>
        <w:pStyle w:val="BookText"/>
        <w:rPr/>
      </w:pPr>
      <w:r>
        <w:rPr>
          <w:rFonts w:ascii="IRNazanin" w:hAnsi="IRNazanin" w:eastAsia="IRNazanin"/>
          <w:color w:val="111111"/>
          <w:sz w:val="28"/>
          <w:sz w:val="28"/>
          <w:szCs w:val="28"/>
          <w:rtl w:val="true"/>
          <w:lang w:bidi="fa-IR"/>
        </w:rPr>
        <w:t xml:space="preserve">أحرم بالعمرة وهو ینوی العمرة </w:t>
      </w:r>
      <w:r>
        <w:rPr>
          <w:rStyle w:val="FootnoteAnchor"/>
          <w:rtl w:val="true"/>
        </w:rPr>
        <w:footnoteReference w:id="775"/>
      </w:r>
      <w:r>
        <w:rPr>
          <w:rFonts w:ascii="IRNazanin" w:hAnsi="IRNazanin" w:eastAsia="IRNazanin"/>
          <w:color w:val="111111"/>
          <w:sz w:val="28"/>
          <w:sz w:val="28"/>
          <w:szCs w:val="28"/>
          <w:rtl w:val="true"/>
          <w:lang w:bidi="fa-IR"/>
        </w:rPr>
        <w:t>ثم أحل منها ولم یکن علیه دم ولم یکن</w:t>
      </w:r>
    </w:p>
    <w:p>
      <w:pPr>
        <w:pStyle w:val="BookText"/>
        <w:rPr/>
      </w:pPr>
      <w:r>
        <w:rPr>
          <w:rFonts w:ascii="IRNazanin" w:hAnsi="IRNazanin" w:eastAsia="IRNazanin"/>
          <w:color w:val="111111"/>
          <w:sz w:val="28"/>
          <w:sz w:val="28"/>
          <w:szCs w:val="28"/>
          <w:rtl w:val="true"/>
          <w:lang w:bidi="fa-IR"/>
        </w:rPr>
        <w:t xml:space="preserve">محتبسا </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بها لأنه لا یکون ینوی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بن جعفر علیه السلام قال سئلته عن رجل قدم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أحل قبل ذلک </w:t>
      </w:r>
      <w:r>
        <w:rPr>
          <w:rStyle w:val="FootnoteAnchor"/>
          <w:rtl w:val="true"/>
        </w:rPr>
        <w:footnoteReference w:id="777"/>
      </w:r>
      <w:r>
        <w:rPr>
          <w:rFonts w:ascii="IRNazanin" w:hAnsi="IRNazanin" w:eastAsia="IRNazanin"/>
          <w:color w:val="111111"/>
          <w:sz w:val="28"/>
          <w:sz w:val="28"/>
          <w:szCs w:val="28"/>
          <w:rtl w:val="true"/>
          <w:lang w:bidi="fa-IR"/>
        </w:rPr>
        <w:t>اله الخروج قال</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یخرج حتی یحرم بالحج ولا یجاوز الطائف وشبهها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سئلته عن رجل قدم مکة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فأحل فیه</w:t>
      </w:r>
    </w:p>
    <w:p>
      <w:pPr>
        <w:pStyle w:val="BookText"/>
        <w:rPr/>
      </w:pPr>
      <w:r>
        <w:rPr>
          <w:rFonts w:ascii="IRNazanin" w:hAnsi="IRNazanin" w:eastAsia="IRNazanin"/>
          <w:color w:val="111111"/>
          <w:sz w:val="28"/>
          <w:sz w:val="28"/>
          <w:szCs w:val="28"/>
          <w:rtl w:val="true"/>
          <w:lang w:bidi="fa-IR"/>
        </w:rPr>
        <w:t xml:space="preserve">اله ان یرجع قال لا یرجع حتی یحرم بالحج ولا یتجاوز </w:t>
      </w:r>
      <w:r>
        <w:rPr>
          <w:rStyle w:val="FootnoteAnchor"/>
          <w:rtl w:val="true"/>
        </w:rPr>
        <w:footnoteReference w:id="778"/>
      </w:r>
      <w:r>
        <w:rPr>
          <w:rFonts w:ascii="IRNazanin" w:hAnsi="IRNazanin" w:eastAsia="IRNazanin"/>
          <w:color w:val="111111"/>
          <w:sz w:val="28"/>
          <w:sz w:val="28"/>
          <w:szCs w:val="28"/>
          <w:rtl w:val="true"/>
          <w:lang w:bidi="fa-IR"/>
        </w:rPr>
        <w:t>الطائف وشبهها</w:t>
      </w:r>
    </w:p>
    <w:p>
      <w:pPr>
        <w:pStyle w:val="BookText"/>
        <w:rPr/>
      </w:pPr>
      <w:r>
        <w:rPr>
          <w:rFonts w:ascii="IRNazanin" w:hAnsi="IRNazanin" w:eastAsia="IRNazanin"/>
          <w:color w:val="111111"/>
          <w:sz w:val="28"/>
          <w:sz w:val="28"/>
          <w:szCs w:val="28"/>
          <w:rtl w:val="true"/>
          <w:lang w:bidi="fa-IR"/>
        </w:rPr>
        <w:t>مخافة أن لا یدرک الحج فان أحب ان یرجع إلی مکة رجع وان خاف ان یفوته الحج</w:t>
      </w:r>
    </w:p>
    <w:p>
      <w:pPr>
        <w:pStyle w:val="BookText"/>
        <w:rPr/>
      </w:pPr>
      <w:r>
        <w:rPr>
          <w:rFonts w:ascii="IRNazanin" w:hAnsi="IRNazanin" w:eastAsia="IRNazanin"/>
          <w:color w:val="111111"/>
          <w:sz w:val="28"/>
          <w:sz w:val="28"/>
          <w:szCs w:val="28"/>
          <w:rtl w:val="true"/>
          <w:lang w:bidi="fa-IR"/>
        </w:rPr>
        <w:t>مضی علی وجهه إلی عرفات</w:t>
      </w:r>
    </w:p>
    <w:p>
      <w:p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w:t>
      </w:r>
    </w:p>
    <w:p>
      <w:pPr>
        <w:pStyle w:val="BookText"/>
        <w:rPr/>
      </w:pPr>
      <w:r>
        <w:rPr>
          <w:rFonts w:ascii="IRNazanin" w:hAnsi="IRNazanin" w:eastAsia="IRNazanin"/>
          <w:color w:val="111111"/>
          <w:sz w:val="28"/>
          <w:sz w:val="28"/>
          <w:szCs w:val="28"/>
          <w:rtl w:val="true"/>
          <w:lang w:bidi="fa-IR"/>
        </w:rPr>
        <w:t xml:space="preserve">عن محمد بن عبد 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 سئلت</w:t>
      </w:r>
    </w:p>
    <w:p>
      <w:pPr>
        <w:pStyle w:val="BookText"/>
        <w:rPr/>
      </w:pPr>
      <w:r>
        <w:rPr>
          <w:rFonts w:ascii="IRNazanin" w:hAnsi="IRNazanin" w:eastAsia="IRNazanin"/>
          <w:color w:val="111111"/>
          <w:sz w:val="28"/>
          <w:sz w:val="28"/>
          <w:szCs w:val="28"/>
          <w:rtl w:val="true"/>
          <w:lang w:bidi="fa-IR"/>
        </w:rPr>
        <w:t>ابا الحسن علیه السلام عن المتمتع یجئ فیقضی متعته ثم تبدو له الحاجة فیخرج إلی المدینة</w:t>
      </w:r>
    </w:p>
    <w:p>
      <w:pPr>
        <w:pStyle w:val="BookText"/>
        <w:rPr/>
      </w:pPr>
      <w:r>
        <w:rPr>
          <w:rFonts w:ascii="IRNazanin" w:hAnsi="IRNazanin" w:eastAsia="IRNazanin"/>
          <w:color w:val="111111"/>
          <w:sz w:val="28"/>
          <w:sz w:val="28"/>
          <w:szCs w:val="28"/>
          <w:rtl w:val="true"/>
          <w:lang w:bidi="fa-IR"/>
        </w:rPr>
        <w:t>أو إلی ذات عرق أو إلی بعض المعادن قال یرجع إلی مکة بعمرة ان کان فی غیر الشهر</w:t>
      </w:r>
    </w:p>
    <w:p>
      <w:pPr>
        <w:pStyle w:val="BookText"/>
        <w:rPr/>
      </w:pPr>
      <w:r>
        <w:rPr>
          <w:rFonts w:ascii="IRNazanin" w:hAnsi="IRNazanin" w:eastAsia="IRNazanin"/>
          <w:color w:val="111111"/>
          <w:sz w:val="28"/>
          <w:sz w:val="28"/>
          <w:szCs w:val="28"/>
          <w:rtl w:val="true"/>
          <w:lang w:bidi="fa-IR"/>
        </w:rPr>
        <w:t xml:space="preserve">الذی یتمتع </w:t>
      </w:r>
      <w:r>
        <w:rPr>
          <w:rStyle w:val="FootnoteAnchor"/>
          <w:rtl w:val="true"/>
        </w:rPr>
        <w:footnoteReference w:id="779"/>
      </w:r>
      <w:r>
        <w:rPr>
          <w:rFonts w:ascii="IRNazanin" w:hAnsi="IRNazanin" w:eastAsia="IRNazanin"/>
          <w:color w:val="111111"/>
          <w:sz w:val="28"/>
          <w:sz w:val="28"/>
          <w:szCs w:val="28"/>
          <w:rtl w:val="true"/>
          <w:lang w:bidi="fa-IR"/>
        </w:rPr>
        <w:t xml:space="preserve">فیه لان لکل شهر عمرة وهو مرتهن بالحج قلت فإنه </w:t>
      </w:r>
      <w:r>
        <w:rPr>
          <w:rStyle w:val="FootnoteAnchor"/>
          <w:rtl w:val="true"/>
        </w:rPr>
        <w:footnoteReference w:id="780"/>
      </w:r>
      <w:r>
        <w:rPr>
          <w:rFonts w:ascii="IRNazanin" w:hAnsi="IRNazanin" w:eastAsia="IRNazanin"/>
          <w:color w:val="111111"/>
          <w:sz w:val="28"/>
          <w:sz w:val="28"/>
          <w:szCs w:val="28"/>
          <w:rtl w:val="true"/>
          <w:lang w:bidi="fa-IR"/>
        </w:rPr>
        <w:t>دخل</w:t>
      </w:r>
    </w:p>
    <w:p>
      <w:pPr>
        <w:pStyle w:val="BookText"/>
        <w:rPr/>
      </w:pPr>
      <w:r>
        <w:rPr>
          <w:rFonts w:ascii="IRNazanin" w:hAnsi="IRNazanin" w:eastAsia="IRNazanin"/>
          <w:color w:val="111111"/>
          <w:sz w:val="28"/>
          <w:sz w:val="28"/>
          <w:szCs w:val="28"/>
          <w:rtl w:val="true"/>
          <w:lang w:bidi="fa-IR"/>
        </w:rPr>
        <w:t xml:space="preserve">فی الشهر الذی خرج فیه قال کان أبی مجاورا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فخرج متلقیا </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بعض هؤلاء</w:t>
      </w:r>
    </w:p>
    <w:p>
      <w:pPr>
        <w:pStyle w:val="BookText"/>
        <w:rPr/>
      </w:pPr>
      <w:r>
        <w:rPr>
          <w:rFonts w:ascii="IRNazanin" w:hAnsi="IRNazanin" w:eastAsia="IRNazanin"/>
          <w:color w:val="111111"/>
          <w:sz w:val="28"/>
          <w:sz w:val="28"/>
          <w:szCs w:val="28"/>
          <w:rtl w:val="true"/>
          <w:lang w:bidi="fa-IR"/>
        </w:rPr>
        <w:t xml:space="preserve">فلما رجع بلغ </w:t>
      </w:r>
      <w:r>
        <w:rPr>
          <w:rStyle w:val="FootnoteAnchor"/>
          <w:rtl w:val="true"/>
        </w:rPr>
        <w:footnoteReference w:id="782"/>
      </w:r>
      <w:r>
        <w:rPr>
          <w:rFonts w:ascii="IRNazanin" w:hAnsi="IRNazanin" w:eastAsia="IRNazanin"/>
          <w:color w:val="111111"/>
          <w:sz w:val="28"/>
          <w:sz w:val="28"/>
          <w:szCs w:val="28"/>
          <w:rtl w:val="true"/>
          <w:lang w:bidi="fa-IR"/>
        </w:rPr>
        <w:t>ذات عرق أحرم من ذات عرق بالحج ودخل وهو محرم بالحج</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إذا أراد المتمتع الخروج من مکة</w:t>
      </w:r>
    </w:p>
    <w:p>
      <w:pPr>
        <w:pStyle w:val="BookText"/>
        <w:rPr/>
      </w:pPr>
      <w:r>
        <w:rPr>
          <w:rFonts w:ascii="IRNazanin" w:hAnsi="IRNazanin" w:eastAsia="IRNazanin"/>
          <w:color w:val="111111"/>
          <w:sz w:val="28"/>
          <w:sz w:val="28"/>
          <w:szCs w:val="28"/>
          <w:rtl w:val="true"/>
          <w:lang w:bidi="fa-IR"/>
        </w:rPr>
        <w:t>إلی بعض المواضع فلیس له ذلک لأنه مرتبط بالحج حتی یقضیه الا ان یعلم انه</w:t>
      </w:r>
    </w:p>
    <w:p>
      <w:pPr>
        <w:pStyle w:val="BookText"/>
        <w:rPr/>
      </w:pPr>
      <w:r>
        <w:rPr>
          <w:rFonts w:ascii="IRNazanin" w:hAnsi="IRNazanin" w:eastAsia="IRNazanin"/>
          <w:color w:val="111111"/>
          <w:sz w:val="28"/>
          <w:sz w:val="28"/>
          <w:szCs w:val="28"/>
          <w:rtl w:val="true"/>
          <w:lang w:bidi="fa-IR"/>
        </w:rPr>
        <w:t xml:space="preserve">لا یفوته الحج فإذا علم وخرج وعا </w:t>
      </w:r>
      <w:r>
        <w:rPr>
          <w:rStyle w:val="FootnoteAnchor"/>
          <w:rtl w:val="true"/>
        </w:rPr>
        <w:footnoteReference w:id="783"/>
      </w:r>
      <w:r>
        <w:rPr>
          <w:rFonts w:ascii="IRNazanin" w:hAnsi="IRNazanin" w:eastAsia="IRNazanin"/>
          <w:color w:val="111111"/>
          <w:sz w:val="28"/>
          <w:sz w:val="28"/>
          <w:szCs w:val="28"/>
          <w:rtl w:val="true"/>
          <w:lang w:bidi="fa-IR"/>
        </w:rPr>
        <w:t>فی الشهر الذی خرج فیه دخل مکة</w:t>
      </w:r>
    </w:p>
    <w:p>
      <w:pPr>
        <w:pStyle w:val="BookText"/>
        <w:rPr/>
      </w:pPr>
      <w:r>
        <w:rPr>
          <w:rFonts w:ascii="IRNazanin" w:hAnsi="IRNazanin" w:eastAsia="IRNazanin"/>
          <w:color w:val="111111"/>
          <w:sz w:val="28"/>
          <w:sz w:val="28"/>
          <w:szCs w:val="28"/>
          <w:rtl w:val="true"/>
          <w:lang w:bidi="fa-IR"/>
        </w:rPr>
        <w:t xml:space="preserve">محلا وان دخلها فی غیر ذلک الشهر دخلها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فقه الرضا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w:t>
      </w:r>
    </w:p>
    <w:p>
      <w:p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أنه قال لأبیه قلت إنهم یقولون</w:t>
      </w:r>
    </w:p>
    <w:p>
      <w:pPr>
        <w:pStyle w:val="BookText"/>
        <w:rPr/>
      </w:pPr>
      <w:r>
        <w:rPr>
          <w:rFonts w:ascii="IRNazanin" w:hAnsi="IRNazanin" w:eastAsia="IRNazanin"/>
          <w:color w:val="111111"/>
          <w:sz w:val="28"/>
          <w:sz w:val="28"/>
          <w:szCs w:val="28"/>
          <w:rtl w:val="true"/>
          <w:lang w:bidi="fa-IR"/>
        </w:rPr>
        <w:t>حجة مکیة وعمرة عراقیة فقال کذبوا لان المعتمر لا یخرج حتی یقضی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حرم مکة یوم خلق</w:t>
      </w:r>
    </w:p>
    <w:p>
      <w:pPr>
        <w:pStyle w:val="BookText"/>
        <w:rPr/>
      </w:pPr>
      <w:r>
        <w:rPr>
          <w:rFonts w:ascii="IRNazanin" w:hAnsi="IRNazanin" w:eastAsia="IRNazanin"/>
          <w:color w:val="111111"/>
          <w:sz w:val="28"/>
          <w:sz w:val="28"/>
          <w:szCs w:val="28"/>
          <w:rtl w:val="true"/>
          <w:lang w:bidi="fa-IR"/>
        </w:rPr>
        <w:t>السماوات والأرض من أبواب بدؤ المشاعر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علی ثلاثة أوجه من أبواب وجوه</w:t>
      </w:r>
    </w:p>
    <w:p>
      <w:pPr>
        <w:pStyle w:val="BookText"/>
        <w:rPr/>
      </w:pPr>
      <w:r>
        <w:rPr>
          <w:rFonts w:ascii="IRNazanin" w:hAnsi="IRNazanin" w:eastAsia="IRNazanin"/>
          <w:color w:val="111111"/>
          <w:sz w:val="28"/>
          <w:sz w:val="28"/>
          <w:szCs w:val="28"/>
          <w:rtl w:val="true"/>
          <w:lang w:bidi="fa-IR"/>
        </w:rPr>
        <w:t xml:space="preserve">الحج قوله علیه السلام أو لیس مرتبط بحجه لا یخرج حتی یقضیه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محتبس ولیس له ان</w:t>
      </w:r>
      <w:bookmarkStart w:id="446" w:name="pg16862_230402"/>
    </w:p>
    <w:p>
      <w:pPr>
        <w:pStyle w:val="BookText"/>
        <w:rPr/>
      </w:pPr>
      <w:bookmarkEnd w:id="446"/>
      <w:r>
        <w:rPr>
          <w:rFonts w:ascii="IRNazanin" w:hAnsi="IRNazanin" w:eastAsia="IRNazanin"/>
          <w:color w:val="111111"/>
          <w:sz w:val="28"/>
          <w:sz w:val="28"/>
          <w:szCs w:val="28"/>
          <w:rtl w:val="true"/>
          <w:lang w:bidi="fa-IR"/>
        </w:rPr>
        <w:t>یخرج من مکة حتی یحج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متعة لأهل مکة قوله انی أرید</w:t>
      </w:r>
    </w:p>
    <w:p>
      <w:pPr>
        <w:pStyle w:val="BookText"/>
        <w:rPr/>
      </w:pPr>
      <w:r>
        <w:rPr>
          <w:rFonts w:ascii="IRNazanin" w:hAnsi="IRNazanin" w:eastAsia="IRNazanin"/>
          <w:color w:val="111111"/>
          <w:sz w:val="28"/>
          <w:sz w:val="28"/>
          <w:szCs w:val="28"/>
          <w:rtl w:val="true"/>
          <w:lang w:bidi="fa-IR"/>
        </w:rPr>
        <w:t>ان أفرد عمرة هذا الشهر یعنی شوال فقال له أنت مرتهن بالحج الخ وفی روایة</w:t>
      </w:r>
    </w:p>
    <w:p>
      <w:pPr>
        <w:pStyle w:val="BookText"/>
        <w:rPr/>
      </w:pP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أصناف الحج قوله علیه السلام ثم شبک أصابعه بعضها إلی</w:t>
      </w:r>
    </w:p>
    <w:p>
      <w:pPr>
        <w:pStyle w:val="BookText"/>
        <w:rPr/>
      </w:pPr>
      <w:r>
        <w:rPr>
          <w:rFonts w:ascii="IRNazanin" w:hAnsi="IRNazanin" w:eastAsia="IRNazanin"/>
          <w:color w:val="111111"/>
          <w:sz w:val="28"/>
          <w:sz w:val="28"/>
          <w:szCs w:val="28"/>
          <w:rtl w:val="true"/>
          <w:lang w:bidi="fa-IR"/>
        </w:rPr>
        <w:t xml:space="preserve">بعض وقال دخلت العمرة فی الحج 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غیره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ولیس لک ان تخرج من مکة حتی تحج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اعتمر فی أشهر الحج</w:t>
      </w:r>
    </w:p>
    <w:p>
      <w:pPr>
        <w:pStyle w:val="BookText"/>
        <w:rPr/>
      </w:pPr>
      <w:r>
        <w:rPr>
          <w:rFonts w:ascii="IRNazanin" w:hAnsi="IRNazanin" w:eastAsia="IRNazanin"/>
          <w:color w:val="111111"/>
          <w:sz w:val="28"/>
          <w:sz w:val="28"/>
          <w:szCs w:val="28"/>
          <w:rtl w:val="true"/>
          <w:lang w:bidi="fa-IR"/>
        </w:rPr>
        <w:t>ثم أقام بمکة من أبواب العمرة قوله علیه السلام ان المتمتع مرتبط بالحج والمعتمر إذا فرغ</w:t>
      </w:r>
    </w:p>
    <w:p>
      <w:pPr>
        <w:pStyle w:val="BookText"/>
        <w:rPr/>
      </w:pPr>
      <w:r>
        <w:rPr>
          <w:rFonts w:ascii="IRNazanin" w:hAnsi="IRNazanin" w:eastAsia="IRNazanin"/>
          <w:color w:val="111111"/>
          <w:sz w:val="28"/>
          <w:sz w:val="28"/>
          <w:szCs w:val="28"/>
          <w:rtl w:val="true"/>
          <w:lang w:bidi="fa-IR"/>
        </w:rPr>
        <w:t>منها ذهب حیث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تفسیر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التقصیر من أبوابه</w:t>
      </w:r>
    </w:p>
    <w:p>
      <w:pPr>
        <w:pStyle w:val="BookText"/>
        <w:rPr/>
      </w:pPr>
      <w:r>
        <w:rPr>
          <w:rFonts w:ascii="IRNazanin" w:hAnsi="IRNazanin" w:eastAsia="IRNazanin"/>
          <w:color w:val="111111"/>
          <w:sz w:val="28"/>
          <w:sz w:val="28"/>
          <w:szCs w:val="28"/>
          <w:rtl w:val="true"/>
          <w:lang w:bidi="fa-IR"/>
        </w:rPr>
        <w:t xml:space="preserve">قوله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علی الحج إلی یوم الترویة</w:t>
      </w:r>
      <w:r>
        <w:rPr>
          <w:rFonts w:eastAsia="IRNazanin" w:cs="IRNazanin"/>
          <w:color w:val="111111"/>
          <w:sz w:val="28"/>
          <w:szCs w:val="28"/>
          <w:rtl w:val="true"/>
          <w:lang w:bidi="fa-IR"/>
        </w:rPr>
        <w:t>.</w:t>
      </w:r>
    </w:p>
    <w:p>
      <w:pPr>
        <w:pStyle w:val="Heading4"/>
        <w:numPr>
          <w:ilvl w:val="3"/>
          <w:numId w:val="1"/>
        </w:numPr>
        <w:rPr/>
      </w:pPr>
      <w:bookmarkStart w:id="447" w:name="__RefHeading___Toc9964848_417432637"/>
      <w:bookmarkStart w:id="448" w:name="_Toc162"/>
      <w:bookmarkEnd w:id="447"/>
      <w:r>
        <w:rPr>
          <w:rtl w:val="true"/>
        </w:rPr>
        <w:t>(</w:t>
      </w:r>
      <w:r>
        <w:rPr/>
        <w:t>8</w:t>
      </w:r>
      <w:r>
        <w:rPr>
          <w:rtl w:val="true"/>
        </w:rPr>
        <w:t xml:space="preserve">) </w:t>
      </w:r>
      <w:r>
        <w:rPr>
          <w:rtl w:val="true"/>
        </w:rPr>
        <w:t>باب احکام المصدود والمحصور</w:t>
      </w:r>
      <w:bookmarkEnd w:id="448"/>
    </w:p>
    <w:p>
      <w:pPr>
        <w:pStyle w:val="BookText"/>
        <w:rPr/>
      </w:pPr>
      <w:r>
        <w:rPr>
          <w:rFonts w:ascii="IRNazanin" w:hAnsi="IRNazanin" w:eastAsia="IRNazanin"/>
          <w:color w:val="111111"/>
          <w:sz w:val="28"/>
          <w:sz w:val="28"/>
          <w:szCs w:val="28"/>
          <w:rtl w:val="true"/>
          <w:lang w:bidi="fa-IR"/>
        </w:rPr>
        <w:t xml:space="preserve">قال الله تعالی فی سورة البقرة ی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وأتموا الحج والعمرة لله فان أحصرتم</w:t>
      </w:r>
    </w:p>
    <w:p>
      <w:pPr>
        <w:pStyle w:val="BookText"/>
        <w:rPr/>
      </w:pPr>
      <w:r>
        <w:rPr>
          <w:rFonts w:ascii="IRNazanin" w:hAnsi="IRNazanin" w:eastAsia="IRNazanin"/>
          <w:color w:val="111111"/>
          <w:sz w:val="28"/>
          <w:sz w:val="28"/>
          <w:szCs w:val="28"/>
          <w:rtl w:val="true"/>
          <w:lang w:bidi="fa-IR"/>
        </w:rPr>
        <w:t>فما استیسر من الهدی ولا تحلقوا رؤسکم حتی یبلغ الهدی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معاویة بن عمار یب</w:t>
      </w:r>
    </w:p>
    <w:p>
      <w:pPr>
        <w:pStyle w:val="BookText"/>
        <w:rPr/>
      </w:pPr>
      <w:r>
        <w:rPr>
          <w:rFonts w:ascii="IRNazanin" w:hAnsi="IRNazanin" w:eastAsia="IRNazanin"/>
          <w:color w:val="111111"/>
          <w:sz w:val="28"/>
          <w:sz w:val="28"/>
          <w:szCs w:val="28"/>
          <w:rtl w:val="true"/>
          <w:lang w:bidi="fa-IR"/>
        </w:rPr>
        <w:t xml:space="preserve">علی بن مهزیار عن فضالة کا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ومحمد</w:t>
      </w:r>
    </w:p>
    <w:p>
      <w:pPr>
        <w:pStyle w:val="BookText"/>
        <w:rPr/>
      </w:pPr>
      <w:r>
        <w:rPr>
          <w:rFonts w:ascii="IRNazanin" w:hAnsi="IRNazanin" w:eastAsia="IRNazanin"/>
          <w:color w:val="111111"/>
          <w:sz w:val="28"/>
          <w:sz w:val="28"/>
          <w:szCs w:val="28"/>
          <w:rtl w:val="true"/>
          <w:lang w:bidi="fa-IR"/>
        </w:rPr>
        <w:t xml:space="preserve">بن إسماعیل عن الفضل بن شاذان عن ابن أبی عمیر وصفوان عن 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معاویة بن عمار </w:t>
      </w:r>
      <w:r>
        <w:rPr>
          <w:rStyle w:val="FootnoteAnchor"/>
          <w:rtl w:val="true"/>
        </w:rPr>
        <w:footnoteReference w:id="784"/>
      </w:r>
      <w:r>
        <w:rPr>
          <w:rFonts w:ascii="IRNazanin" w:hAnsi="IRNazanin" w:eastAsia="IRNazanin"/>
          <w:color w:val="111111"/>
          <w:sz w:val="28"/>
          <w:sz w:val="28"/>
          <w:szCs w:val="28"/>
          <w:rtl w:val="true"/>
          <w:lang w:bidi="fa-IR"/>
        </w:rPr>
        <w:t xml:space="preserve">أبی عبد الله علیه السلام یقول المحصور غیر المصدود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المریض والمصدود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یرده </w:t>
      </w:r>
      <w:r>
        <w:rPr>
          <w:rStyle w:val="FootnoteAnchor"/>
          <w:rtl w:val="true"/>
        </w:rPr>
        <w:footnoteReference w:id="785"/>
      </w:r>
      <w:r>
        <w:rPr>
          <w:rFonts w:ascii="IRNazanin" w:hAnsi="IRNazanin" w:eastAsia="IRNazanin"/>
          <w:color w:val="111111"/>
          <w:sz w:val="28"/>
          <w:sz w:val="28"/>
          <w:szCs w:val="28"/>
          <w:rtl w:val="true"/>
          <w:lang w:bidi="fa-IR"/>
        </w:rPr>
        <w:t>المشرکون کما ردوا رسول الله صلی الله علیه وآله وسلم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مرض والمصدود تحل له النساء والمحصور لا تحل له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النساء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وسألته عن رجل أحصر فبعث بالهدی قال یواعد أصحابه میعادا ان</w:t>
      </w:r>
    </w:p>
    <w:p>
      <w:pPr>
        <w:pStyle w:val="BookText"/>
        <w:rPr/>
      </w:pPr>
      <w:r>
        <w:rPr>
          <w:rFonts w:ascii="IRNazanin" w:hAnsi="IRNazanin" w:eastAsia="IRNazanin"/>
          <w:color w:val="111111"/>
          <w:sz w:val="28"/>
          <w:sz w:val="28"/>
          <w:szCs w:val="28"/>
          <w:rtl w:val="true"/>
          <w:lang w:bidi="fa-IR"/>
        </w:rPr>
        <w:t>کان فی الحج فمحل الهدی یوم النحر فإذا کان یوم النحر فلیقصر من رأسه ولا یجب</w:t>
      </w:r>
    </w:p>
    <w:p>
      <w:pPr>
        <w:pStyle w:val="BookText"/>
        <w:rPr/>
      </w:pPr>
      <w:r>
        <w:rPr>
          <w:rFonts w:ascii="IRNazanin" w:hAnsi="IRNazanin" w:eastAsia="IRNazanin"/>
          <w:color w:val="111111"/>
          <w:sz w:val="28"/>
          <w:sz w:val="28"/>
          <w:szCs w:val="28"/>
          <w:rtl w:val="true"/>
          <w:lang w:bidi="fa-IR"/>
        </w:rPr>
        <w:t>علیه الحلق حتی یقضی المناسک وان کان فی عمرة فلینظر مقدار دخول أصحابه</w:t>
      </w:r>
    </w:p>
    <w:p>
      <w:pPr>
        <w:pStyle w:val="BookText"/>
        <w:rPr/>
      </w:pPr>
      <w:r>
        <w:rPr>
          <w:rFonts w:ascii="IRNazanin" w:hAnsi="IRNazanin" w:eastAsia="IRNazanin"/>
          <w:color w:val="111111"/>
          <w:sz w:val="28"/>
          <w:sz w:val="28"/>
          <w:szCs w:val="28"/>
          <w:rtl w:val="true"/>
          <w:lang w:bidi="fa-IR"/>
        </w:rPr>
        <w:t>مکة والساعة التی یعدهم فیها فإذا کان تلک الساعة قصر وأحل وان کان مرض فی</w:t>
      </w:r>
    </w:p>
    <w:p>
      <w:pPr>
        <w:pStyle w:val="BookText"/>
        <w:rPr/>
      </w:pPr>
      <w:r>
        <w:rPr>
          <w:rFonts w:ascii="IRNazanin" w:hAnsi="IRNazanin" w:eastAsia="IRNazanin"/>
          <w:color w:val="111111"/>
          <w:sz w:val="28"/>
          <w:sz w:val="28"/>
          <w:szCs w:val="28"/>
          <w:rtl w:val="true"/>
          <w:lang w:bidi="fa-IR"/>
        </w:rPr>
        <w:t xml:space="preserve">الطریق بعدما أحرم </w:t>
      </w:r>
      <w:r>
        <w:rPr>
          <w:rStyle w:val="FootnoteAnchor"/>
          <w:rtl w:val="true"/>
        </w:rPr>
        <w:footnoteReference w:id="786"/>
      </w:r>
      <w:r>
        <w:rPr>
          <w:rFonts w:ascii="IRNazanin" w:hAnsi="IRNazanin" w:eastAsia="IRNazanin"/>
          <w:color w:val="111111"/>
          <w:sz w:val="28"/>
          <w:sz w:val="28"/>
          <w:szCs w:val="28"/>
          <w:rtl w:val="true"/>
          <w:lang w:bidi="fa-IR"/>
        </w:rPr>
        <w:t>فأراد الرجوع رجع إلی اهله ونحر بدنة أو أقام مکانه حتی</w:t>
      </w:r>
    </w:p>
    <w:p>
      <w:pPr>
        <w:pStyle w:val="BookText"/>
        <w:rPr/>
      </w:pPr>
      <w:r>
        <w:rPr>
          <w:rFonts w:ascii="IRNazanin" w:hAnsi="IRNazanin" w:eastAsia="IRNazanin"/>
          <w:color w:val="111111"/>
          <w:sz w:val="28"/>
          <w:sz w:val="28"/>
          <w:szCs w:val="28"/>
          <w:rtl w:val="true"/>
          <w:lang w:bidi="fa-IR"/>
        </w:rPr>
        <w:t>یبرأ إذا کان فی عمرة وإذا برأ فعلیه العمرة واجبة وان کان علیه الحج رجع أو أقام</w:t>
      </w:r>
    </w:p>
    <w:p>
      <w:pPr>
        <w:pStyle w:val="BookText"/>
        <w:rPr/>
      </w:pPr>
      <w:r>
        <w:rPr>
          <w:rFonts w:ascii="IRNazanin" w:hAnsi="IRNazanin" w:eastAsia="IRNazanin"/>
          <w:color w:val="111111"/>
          <w:sz w:val="28"/>
          <w:sz w:val="28"/>
          <w:szCs w:val="28"/>
          <w:rtl w:val="true"/>
          <w:lang w:bidi="fa-IR"/>
        </w:rPr>
        <w:t>ففاته الحج فان علیه الحج 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الحسین بن علی علیه السلام خرج معتمرا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فمرض فی الطریق فبلغ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ذلک</w:t>
      </w:r>
    </w:p>
    <w:p>
      <w:pPr>
        <w:pStyle w:val="BookText"/>
        <w:rPr/>
      </w:pPr>
      <w:r>
        <w:rPr>
          <w:rFonts w:ascii="IRNazanin" w:hAnsi="IRNazanin" w:eastAsia="IRNazanin"/>
          <w:color w:val="111111"/>
          <w:sz w:val="28"/>
          <w:sz w:val="28"/>
          <w:szCs w:val="28"/>
          <w:rtl w:val="true"/>
          <w:lang w:bidi="fa-IR"/>
        </w:rPr>
        <w:t>وهو فی المدینة فخرج فی طلبه فأدرکه بالسقیا وهو مریض بها فقال یا بنی ما تشتکی</w:t>
      </w:r>
    </w:p>
    <w:p>
      <w:pPr>
        <w:pStyle w:val="BookText"/>
        <w:rPr/>
      </w:pPr>
      <w:r>
        <w:rPr>
          <w:rFonts w:ascii="IRNazanin" w:hAnsi="IRNazanin" w:eastAsia="IRNazanin"/>
          <w:color w:val="111111"/>
          <w:sz w:val="28"/>
          <w:sz w:val="28"/>
          <w:szCs w:val="28"/>
          <w:rtl w:val="true"/>
          <w:lang w:bidi="fa-IR"/>
        </w:rPr>
        <w:t>فقال اشتکی رأسی فدعا علی علیه السلام ببدنة فنحرها وحلق رأسه ورده إلی المدینة فلما</w:t>
      </w:r>
    </w:p>
    <w:p>
      <w:pPr>
        <w:pStyle w:val="BookText"/>
        <w:rPr/>
      </w:pPr>
      <w:r>
        <w:rPr>
          <w:rFonts w:ascii="IRNazanin" w:hAnsi="IRNazanin" w:eastAsia="IRNazanin"/>
          <w:color w:val="111111"/>
          <w:sz w:val="28"/>
          <w:sz w:val="28"/>
          <w:szCs w:val="28"/>
          <w:rtl w:val="true"/>
          <w:lang w:bidi="fa-IR"/>
        </w:rPr>
        <w:t xml:space="preserve">برأ من وجعه اعتمر قلت أرأیت حین برأ من وجعه قبل أن یخرج إلی العمرة حل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له النساء قال لا تحل له النساء حتی یطوف بالبیت وبالصفا والمروة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فما بال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من الحدیبیة حلت له النساء</w:t>
      </w:r>
    </w:p>
    <w:p>
      <w:pPr>
        <w:pStyle w:val="BookText"/>
        <w:rPr/>
      </w:pPr>
      <w:r>
        <w:rPr>
          <w:rFonts w:ascii="IRNazanin" w:hAnsi="IRNazanin" w:eastAsia="IRNazanin"/>
          <w:color w:val="111111"/>
          <w:sz w:val="28"/>
          <w:sz w:val="28"/>
          <w:szCs w:val="28"/>
          <w:rtl w:val="true"/>
          <w:lang w:bidi="fa-IR"/>
        </w:rPr>
        <w:t xml:space="preserve">ولم یطف بالبیت قال لیسا سواء کان النبی صلی الله علیه وآله مصدودا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علیه السلام</w:t>
      </w:r>
    </w:p>
    <w:p>
      <w:pPr>
        <w:pStyle w:val="BookText"/>
        <w:rPr/>
      </w:pPr>
      <w:r>
        <w:rPr>
          <w:rFonts w:ascii="IRNazanin" w:hAnsi="IRNazanin" w:eastAsia="IRNazanin"/>
          <w:color w:val="111111"/>
          <w:sz w:val="28"/>
          <w:sz w:val="28"/>
          <w:szCs w:val="28"/>
          <w:rtl w:val="true"/>
          <w:lang w:bidi="fa-IR"/>
        </w:rPr>
        <w:t xml:space="preserve">محصورا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قال حدثنا أیوب بن</w:t>
      </w:r>
    </w:p>
    <w:p>
      <w:pPr>
        <w:pStyle w:val="BookText"/>
        <w:rPr/>
      </w:pPr>
      <w:r>
        <w:rPr>
          <w:rFonts w:ascii="IRNazanin" w:hAnsi="IRNazanin" w:eastAsia="IRNazanin"/>
          <w:color w:val="111111"/>
          <w:sz w:val="28"/>
          <w:sz w:val="28"/>
          <w:szCs w:val="28"/>
          <w:rtl w:val="true"/>
          <w:lang w:bidi="fa-IR"/>
        </w:rPr>
        <w:t xml:space="preserve">نوح قال حدثنا محمد بن أبی عمیر وصفوان بن یحیی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رفعاه إلی أبی عبد الله</w:t>
      </w:r>
    </w:p>
    <w:p>
      <w:pPr>
        <w:pStyle w:val="BookText"/>
        <w:rPr/>
      </w:pPr>
      <w:r>
        <w:rPr>
          <w:rFonts w:ascii="IRNazanin" w:hAnsi="IRNazanin" w:eastAsia="IRNazanin"/>
          <w:color w:val="111111"/>
          <w:sz w:val="28"/>
          <w:sz w:val="28"/>
          <w:szCs w:val="28"/>
          <w:rtl w:val="true"/>
          <w:lang w:bidi="fa-IR"/>
        </w:rPr>
        <w:t xml:space="preserve">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مثله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المحصور</w:t>
      </w:r>
    </w:p>
    <w:p>
      <w:pPr>
        <w:pStyle w:val="BookText"/>
        <w:rPr/>
      </w:pPr>
      <w:r>
        <w:rPr>
          <w:rFonts w:ascii="IRNazanin" w:hAnsi="IRNazanin" w:eastAsia="IRNazanin"/>
          <w:color w:val="111111"/>
          <w:sz w:val="28"/>
          <w:sz w:val="28"/>
          <w:szCs w:val="28"/>
          <w:rtl w:val="true"/>
          <w:lang w:bidi="fa-IR"/>
        </w:rPr>
        <w:t xml:space="preserve">غیر المصدود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معاویة بن عمار قال</w:t>
      </w:r>
    </w:p>
    <w:p>
      <w:pPr>
        <w:pStyle w:val="BookText"/>
        <w:rPr/>
      </w:pPr>
      <w:r>
        <w:rPr>
          <w:rFonts w:ascii="IRNazanin" w:hAnsi="IRNazanin" w:eastAsia="IRNazanin"/>
          <w:color w:val="111111"/>
          <w:sz w:val="28"/>
          <w:sz w:val="28"/>
          <w:szCs w:val="28"/>
          <w:rtl w:val="true"/>
          <w:lang w:bidi="fa-IR"/>
        </w:rPr>
        <w:t>سئلت ابا عبد الله علیه السلام عن رجل أحصر فبعث بالهدی فقال یواعد أصحابه میعادا</w:t>
      </w:r>
    </w:p>
    <w:p>
      <w:pPr>
        <w:pStyle w:val="BookText"/>
        <w:rPr/>
      </w:pPr>
      <w:r>
        <w:rPr>
          <w:rFonts w:ascii="IRNazanin" w:hAnsi="IRNazanin" w:eastAsia="IRNazanin"/>
          <w:color w:val="111111"/>
          <w:sz w:val="28"/>
          <w:sz w:val="28"/>
          <w:szCs w:val="28"/>
          <w:rtl w:val="true"/>
          <w:lang w:bidi="fa-IR"/>
        </w:rPr>
        <w:t xml:space="preserve">فإن کان فی حج فمحل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النحر إذا کان یوم النحر فلیقص </w:t>
      </w:r>
      <w:r>
        <w:rPr>
          <w:rStyle w:val="FootnoteAnchor"/>
          <w:rtl w:val="true"/>
        </w:rPr>
        <w:footnoteReference w:id="788"/>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رأسه ولا یجب الحلق حتی تنقضی مناسکه وان کان فی عمرة فلینتظر مقدار دخول</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أصحابه مکة والساعة قصر وأحل وان کان مرض فی الطریق بعدما أحرم فأراد الرجوع</w:t>
      </w:r>
    </w:p>
    <w:p>
      <w:pPr>
        <w:pStyle w:val="BookText"/>
        <w:rPr/>
      </w:pPr>
      <w:r>
        <w:rPr>
          <w:rFonts w:ascii="IRNazanin" w:hAnsi="IRNazanin" w:eastAsia="IRNazanin"/>
          <w:color w:val="111111"/>
          <w:sz w:val="28"/>
          <w:sz w:val="28"/>
          <w:szCs w:val="28"/>
          <w:rtl w:val="true"/>
          <w:lang w:bidi="fa-IR"/>
        </w:rPr>
        <w:t>إلی اهله رجع ونحر بدنة ان أقام وان کان فی عمرة فإذا برأ فعلیه العمرة</w:t>
      </w:r>
    </w:p>
    <w:p>
      <w:pPr>
        <w:pStyle w:val="BookText"/>
        <w:rPr/>
      </w:pPr>
      <w:r>
        <w:rPr>
          <w:rFonts w:ascii="IRNazanin" w:hAnsi="IRNazanin" w:eastAsia="IRNazanin"/>
          <w:color w:val="111111"/>
          <w:sz w:val="28"/>
          <w:sz w:val="28"/>
          <w:szCs w:val="28"/>
          <w:rtl w:val="true"/>
          <w:lang w:bidi="fa-IR"/>
        </w:rPr>
        <w:t xml:space="preserve">واجبة وان کان علیه الحج رجع إلی اهله </w:t>
      </w:r>
      <w:r>
        <w:rPr>
          <w:rStyle w:val="FootnoteAnchor"/>
          <w:rtl w:val="true"/>
        </w:rPr>
        <w:footnoteReference w:id="789"/>
      </w:r>
      <w:r>
        <w:rPr>
          <w:rFonts w:ascii="IRNazanin" w:hAnsi="IRNazanin" w:eastAsia="IRNazanin"/>
          <w:color w:val="111111"/>
          <w:sz w:val="28"/>
          <w:sz w:val="28"/>
          <w:szCs w:val="28"/>
          <w:rtl w:val="true"/>
          <w:lang w:bidi="fa-IR"/>
        </w:rPr>
        <w:t>وأقام ففاته الحج وکان علیه الحج من</w:t>
      </w:r>
    </w:p>
    <w:p>
      <w:pPr>
        <w:pStyle w:val="BookText"/>
        <w:rPr/>
      </w:pPr>
      <w:r>
        <w:rPr>
          <w:rFonts w:ascii="IRNazanin" w:hAnsi="IRNazanin" w:eastAsia="IRNazanin"/>
          <w:color w:val="111111"/>
          <w:sz w:val="28"/>
          <w:sz w:val="28"/>
          <w:szCs w:val="28"/>
          <w:rtl w:val="true"/>
          <w:lang w:bidi="fa-IR"/>
        </w:rPr>
        <w:t>قابل وان ردوا الدراهم علیه ولم یجدوا هدیا ینحرونه وقد أحل لم یکن علیه شئ ولکن</w:t>
      </w:r>
    </w:p>
    <w:p>
      <w:pPr>
        <w:pStyle w:val="BookText"/>
        <w:rPr/>
      </w:pPr>
      <w:r>
        <w:rPr>
          <w:rFonts w:ascii="IRNazanin" w:hAnsi="IRNazanin" w:eastAsia="IRNazanin"/>
          <w:color w:val="111111"/>
          <w:sz w:val="28"/>
          <w:sz w:val="28"/>
          <w:szCs w:val="28"/>
          <w:rtl w:val="true"/>
          <w:lang w:bidi="fa-IR"/>
        </w:rPr>
        <w:t>یبعث من قابل ویمسک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 الحسین بن علی علیهما السلام خرج معتمرا فمرض فی الطریق فبلغ علیا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وهو بالمدینة فخرج فی طلبه فأدرکه فی السقیا وهو مریض فقال یا بنی ما تشتکی</w:t>
      </w:r>
    </w:p>
    <w:p>
      <w:pPr>
        <w:pStyle w:val="BookText"/>
        <w:rPr/>
      </w:pPr>
      <w:r>
        <w:rPr>
          <w:rFonts w:ascii="IRNazanin" w:hAnsi="IRNazanin" w:eastAsia="IRNazanin"/>
          <w:color w:val="111111"/>
          <w:sz w:val="28"/>
          <w:sz w:val="28"/>
          <w:szCs w:val="28"/>
          <w:rtl w:val="true"/>
          <w:lang w:bidi="fa-IR"/>
        </w:rPr>
        <w:t>فقال اشتکی رأسی فدعا علی علیه السلام ببدنة فنحرها وحلق رأسه ورده إلی المدینة فلما</w:t>
      </w:r>
    </w:p>
    <w:p>
      <w:pPr>
        <w:pStyle w:val="BookText"/>
        <w:rPr/>
      </w:pPr>
      <w:r>
        <w:rPr>
          <w:rFonts w:ascii="IRNazanin" w:hAnsi="IRNazanin" w:eastAsia="IRNazanin"/>
          <w:color w:val="111111"/>
          <w:sz w:val="28"/>
          <w:sz w:val="28"/>
          <w:szCs w:val="28"/>
          <w:rtl w:val="true"/>
          <w:lang w:bidi="fa-IR"/>
        </w:rPr>
        <w:t>برأ من وجعه اعتمر فقلت أرأیت حین برأ من وجعه أحل له النساء فقال لا تحل له النساء</w:t>
      </w:r>
    </w:p>
    <w:p>
      <w:pPr>
        <w:pStyle w:val="BookText"/>
        <w:rPr/>
      </w:pPr>
      <w:r>
        <w:rPr>
          <w:rFonts w:ascii="IRNazanin" w:hAnsi="IRNazanin" w:eastAsia="IRNazanin"/>
          <w:color w:val="111111"/>
          <w:sz w:val="28"/>
          <w:sz w:val="28"/>
          <w:szCs w:val="28"/>
          <w:rtl w:val="true"/>
          <w:lang w:bidi="fa-IR"/>
        </w:rPr>
        <w:t>حتی یطوف فی البیت ویسعی بین الصفا والمروة قلت فما بال النبی صلی الله علیه وآله حیث رجع</w:t>
      </w:r>
    </w:p>
    <w:p>
      <w:pPr>
        <w:pStyle w:val="BookText"/>
        <w:rPr/>
      </w:pPr>
      <w:r>
        <w:rPr>
          <w:rFonts w:ascii="IRNazanin" w:hAnsi="IRNazanin" w:eastAsia="IRNazanin"/>
          <w:color w:val="111111"/>
          <w:sz w:val="28"/>
          <w:sz w:val="28"/>
          <w:szCs w:val="28"/>
          <w:rtl w:val="true"/>
          <w:lang w:bidi="fa-IR"/>
        </w:rPr>
        <w:t>إلی المدینة حل له النساء ولم یطف بالبیت فقال لیس هذا مثل هذا النبی صلی الله علیه وآله کان</w:t>
      </w:r>
    </w:p>
    <w:p>
      <w:pPr>
        <w:pStyle w:val="BookText"/>
        <w:rPr/>
      </w:pPr>
      <w:r>
        <w:rPr>
          <w:rFonts w:ascii="IRNazanin" w:hAnsi="IRNazanin" w:eastAsia="IRNazanin"/>
          <w:color w:val="111111"/>
          <w:sz w:val="28"/>
          <w:sz w:val="28"/>
          <w:szCs w:val="28"/>
          <w:rtl w:val="true"/>
          <w:lang w:bidi="fa-IR"/>
        </w:rPr>
        <w:t xml:space="preserve">مصدودا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جعفر بن محمد علیهما السلام انه سئل</w:t>
      </w:r>
    </w:p>
    <w:p>
      <w:pPr>
        <w:pStyle w:val="BookText"/>
        <w:rPr/>
      </w:pPr>
      <w:r>
        <w:rPr>
          <w:rFonts w:ascii="IRNazanin" w:hAnsi="IRNazanin" w:eastAsia="IRNazanin"/>
          <w:color w:val="111111"/>
          <w:sz w:val="28"/>
          <w:sz w:val="28"/>
          <w:szCs w:val="28"/>
          <w:rtl w:val="true"/>
          <w:lang w:bidi="fa-IR"/>
        </w:rPr>
        <w:t>عن رجل أحصر فبعث بالهدی قال یواعد یواعد أصحابه ان کان فی الحج فمحل</w:t>
      </w:r>
    </w:p>
    <w:p>
      <w:pPr>
        <w:pStyle w:val="BookText"/>
        <w:rPr/>
      </w:pPr>
      <w:r>
        <w:rPr>
          <w:rFonts w:ascii="IRNazanin" w:hAnsi="IRNazanin" w:eastAsia="IRNazanin"/>
          <w:color w:val="111111"/>
          <w:sz w:val="28"/>
          <w:sz w:val="28"/>
          <w:szCs w:val="28"/>
          <w:rtl w:val="true"/>
          <w:lang w:bidi="fa-IR"/>
        </w:rPr>
        <w:t>الهدی یوم النحر وان کان فی عمرة فلینظر مقدار دخول أصحابه مکة والساعة التی</w:t>
      </w:r>
    </w:p>
    <w:p>
      <w:pPr>
        <w:pStyle w:val="BookText"/>
        <w:rPr/>
      </w:pPr>
      <w:r>
        <w:rPr>
          <w:rFonts w:ascii="IRNazanin" w:hAnsi="IRNazanin" w:eastAsia="IRNazanin"/>
          <w:color w:val="111111"/>
          <w:sz w:val="28"/>
          <w:sz w:val="28"/>
          <w:szCs w:val="28"/>
          <w:rtl w:val="true"/>
          <w:lang w:bidi="fa-IR"/>
        </w:rPr>
        <w:t>یعدهم فیها فیقصر ویحل وان مرض فی الطریق بعد ما أحرم فأراد الرجوع إلی</w:t>
      </w:r>
    </w:p>
    <w:p>
      <w:pPr>
        <w:pStyle w:val="BookText"/>
        <w:rPr/>
      </w:pPr>
      <w:r>
        <w:rPr>
          <w:rFonts w:ascii="IRNazanin" w:hAnsi="IRNazanin" w:eastAsia="IRNazanin"/>
          <w:color w:val="111111"/>
          <w:sz w:val="28"/>
          <w:sz w:val="28"/>
          <w:szCs w:val="28"/>
          <w:rtl w:val="true"/>
          <w:lang w:bidi="fa-IR"/>
        </w:rPr>
        <w:t xml:space="preserve">اهله رجع ونحر بدنة فإن کان فی حج فعلیه الحج من قابل وان کان فی عمرة فعلیه العمرة فان الحسین بن علی علیهما السلام خرج معتمرا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فمرض فی الطریق فبلغ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وهو فی المدینة فخرج فی طلبه فأدرکه بالسقیاء وهو مریض فقال یا بنی ما تشتکی فقال</w:t>
      </w:r>
    </w:p>
    <w:p>
      <w:pPr>
        <w:pStyle w:val="BookText"/>
        <w:rPr/>
      </w:pPr>
      <w:r>
        <w:rPr>
          <w:rFonts w:ascii="IRNazanin" w:hAnsi="IRNazanin" w:eastAsia="IRNazanin"/>
          <w:color w:val="111111"/>
          <w:sz w:val="28"/>
          <w:sz w:val="28"/>
          <w:szCs w:val="28"/>
          <w:rtl w:val="true"/>
          <w:lang w:bidi="fa-IR"/>
        </w:rPr>
        <w:t>اشتکی رأسی فدعا علیه السلام ببدنة فنحرها وحلق رأسه ورده إلی المدینة فلما</w:t>
      </w:r>
    </w:p>
    <w:p>
      <w:pPr>
        <w:pStyle w:val="BookText"/>
        <w:rPr/>
      </w:pPr>
      <w:r>
        <w:rPr>
          <w:rFonts w:ascii="IRNazanin" w:hAnsi="IRNazanin" w:eastAsia="IRNazanin"/>
          <w:color w:val="111111"/>
          <w:sz w:val="28"/>
          <w:sz w:val="28"/>
          <w:szCs w:val="28"/>
          <w:rtl w:val="true"/>
          <w:lang w:bidi="fa-IR"/>
        </w:rPr>
        <w:t>برأ من وجعه اعتمر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والرجل إذا أحصر فأرسل</w:t>
      </w:r>
    </w:p>
    <w:p>
      <w:pPr>
        <w:pStyle w:val="BookText"/>
        <w:rPr/>
      </w:pPr>
      <w:r>
        <w:rPr>
          <w:rFonts w:ascii="IRNazanin" w:hAnsi="IRNazanin" w:eastAsia="IRNazanin"/>
          <w:color w:val="111111"/>
          <w:sz w:val="28"/>
          <w:sz w:val="28"/>
          <w:szCs w:val="28"/>
          <w:rtl w:val="true"/>
          <w:lang w:bidi="fa-IR"/>
        </w:rPr>
        <w:t xml:space="preserve">بالهدی تواعد أصحابه میعادا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فی الحج فمحل الهدی یوم النحر وإذا کان یوم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النحر فلیقصر من رأسه ولا یجب علیه الحلق حتی یقضیا المناسک وان کان عمرة</w:t>
      </w:r>
    </w:p>
    <w:p>
      <w:pPr>
        <w:pStyle w:val="BookText"/>
        <w:rPr/>
      </w:pPr>
      <w:r>
        <w:rPr>
          <w:rFonts w:ascii="IRNazanin" w:hAnsi="IRNazanin" w:eastAsia="IRNazanin"/>
          <w:color w:val="111111"/>
          <w:sz w:val="28"/>
          <w:sz w:val="28"/>
          <w:szCs w:val="28"/>
          <w:rtl w:val="true"/>
          <w:lang w:bidi="fa-IR"/>
        </w:rPr>
        <w:t xml:space="preserve">فینظر مقدار دخول أصحابه مکة فإذا کان تلک الساعة قصر وأحل وان کان مریضا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بعدما أحرم فأراد الرجوع إلی اهله رجع إلی اهله ونحر بدنة أو أقام مکانه حتی</w:t>
      </w:r>
    </w:p>
    <w:p>
      <w:pPr>
        <w:pStyle w:val="BookText"/>
        <w:rPr/>
      </w:pPr>
      <w:r>
        <w:rPr>
          <w:rFonts w:ascii="IRNazanin" w:hAnsi="IRNazanin" w:eastAsia="IRNazanin"/>
          <w:color w:val="111111"/>
          <w:sz w:val="28"/>
          <w:sz w:val="28"/>
          <w:szCs w:val="28"/>
          <w:rtl w:val="true"/>
          <w:lang w:bidi="fa-IR"/>
        </w:rPr>
        <w:t>یبرأ إذا کان فی عمرة فإذا برأ فعلیه العمرة واجبة وان کان علیه الحج أو أقام ففاته الحج</w:t>
      </w:r>
    </w:p>
    <w:p>
      <w:pPr>
        <w:pStyle w:val="BookText"/>
        <w:rPr/>
      </w:pPr>
      <w:r>
        <w:rPr>
          <w:rFonts w:ascii="IRNazanin" w:hAnsi="IRNazanin" w:eastAsia="IRNazanin"/>
          <w:color w:val="111111"/>
          <w:sz w:val="28"/>
          <w:sz w:val="28"/>
          <w:szCs w:val="28"/>
          <w:rtl w:val="true"/>
          <w:lang w:bidi="fa-IR"/>
        </w:rPr>
        <w:t>فان علیه الحج 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أبی ان الحسین بن علی علیهما السلام خرج معتمرا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کما فی الدعائم إلی</w:t>
      </w:r>
    </w:p>
    <w:p>
      <w:pPr>
        <w:pStyle w:val="BookText"/>
        <w:rPr/>
      </w:pPr>
      <w:r>
        <w:rPr>
          <w:rFonts w:ascii="IRNazanin" w:hAnsi="IRNazanin" w:eastAsia="IRNazanin"/>
          <w:color w:val="111111"/>
          <w:sz w:val="28"/>
          <w:sz w:val="28"/>
          <w:szCs w:val="28"/>
          <w:rtl w:val="true"/>
          <w:lang w:bidi="fa-IR"/>
        </w:rPr>
        <w:t>قوله فما برأ من وجعه اعتمر قال ولو لم یخرج إلی العمرة عند البرء لما حل له</w:t>
      </w:r>
    </w:p>
    <w:p>
      <w:pPr>
        <w:pStyle w:val="BookText"/>
        <w:rPr/>
      </w:pPr>
      <w:r>
        <w:rPr>
          <w:rFonts w:ascii="IRNazanin" w:hAnsi="IRNazanin" w:eastAsia="IRNazanin"/>
          <w:color w:val="111111"/>
          <w:sz w:val="28"/>
          <w:sz w:val="28"/>
          <w:szCs w:val="28"/>
          <w:rtl w:val="true"/>
          <w:lang w:bidi="fa-IR"/>
        </w:rPr>
        <w:t>النساء حتی یطوف بالبیت والصفا قلت فما بال النبی صلی الله علیه وآله حیث رجع من الحدیبیة</w:t>
      </w:r>
    </w:p>
    <w:p>
      <w:pPr>
        <w:pStyle w:val="BookText"/>
        <w:rPr/>
      </w:pPr>
      <w:r>
        <w:rPr>
          <w:rFonts w:ascii="IRNazanin" w:hAnsi="IRNazanin" w:eastAsia="IRNazanin"/>
          <w:color w:val="111111"/>
          <w:sz w:val="28"/>
          <w:sz w:val="28"/>
          <w:szCs w:val="28"/>
          <w:rtl w:val="true"/>
          <w:lang w:bidi="fa-IR"/>
        </w:rPr>
        <w:t xml:space="preserve">حلت له النساء قال إن النبی صلی الله علیه وآله کان مصدودا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محصورا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لیسا سواء وفی موضع آخر ومن قرن الحج والعمرة فاصابه حصر لم یکن علیه ان</w:t>
      </w:r>
    </w:p>
    <w:p>
      <w:pPr>
        <w:pStyle w:val="BookText"/>
        <w:rPr/>
      </w:pPr>
      <w:r>
        <w:rPr>
          <w:rFonts w:ascii="IRNazanin" w:hAnsi="IRNazanin" w:eastAsia="IRNazanin"/>
          <w:color w:val="111111"/>
          <w:sz w:val="28"/>
          <w:sz w:val="28"/>
          <w:szCs w:val="28"/>
          <w:rtl w:val="true"/>
          <w:lang w:bidi="fa-IR"/>
        </w:rPr>
        <w:t xml:space="preserve">یبعث 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هدیه ولا یحل حتی یبلغ الهدی محله فإذا بلغ الهدی محله أحل و</w:t>
      </w:r>
    </w:p>
    <w:p>
      <w:pPr>
        <w:pStyle w:val="BookText"/>
        <w:rPr/>
      </w:pPr>
      <w:r>
        <w:rPr>
          <w:rFonts w:ascii="IRNazanin" w:hAnsi="IRNazanin" w:eastAsia="IRNazanin"/>
          <w:color w:val="111111"/>
          <w:sz w:val="28"/>
          <w:sz w:val="28"/>
          <w:szCs w:val="28"/>
          <w:rtl w:val="true"/>
          <w:lang w:bidi="fa-IR"/>
        </w:rPr>
        <w:t>علیه إذا برء الحج والعمرة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الحسن عن زرعة قال سئلته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عن رجل أحصر فی الحج قال فلیبعث بهدیه إذا کان مع أصحابه ومحله</w:t>
      </w:r>
    </w:p>
    <w:p>
      <w:pPr>
        <w:pStyle w:val="BookText"/>
        <w:rPr/>
      </w:pPr>
      <w:r>
        <w:rPr>
          <w:rFonts w:ascii="IRNazanin" w:hAnsi="IRNazanin" w:eastAsia="IRNazanin"/>
          <w:color w:val="111111"/>
          <w:sz w:val="28"/>
          <w:sz w:val="28"/>
          <w:szCs w:val="28"/>
          <w:rtl w:val="true"/>
          <w:lang w:bidi="fa-IR"/>
        </w:rPr>
        <w:t xml:space="preserve">ان یبلغ الهدی محله ومحله منی یوم النحر إذا کان فی الحج وان </w:t>
      </w:r>
      <w:r>
        <w:rPr>
          <w:rStyle w:val="FootnoteAnchor"/>
          <w:rtl w:val="true"/>
        </w:rPr>
        <w:footnoteReference w:id="790"/>
      </w:r>
      <w:r>
        <w:rPr>
          <w:rFonts w:ascii="IRNazanin" w:hAnsi="IRNazanin" w:eastAsia="IRNazanin"/>
          <w:color w:val="111111"/>
          <w:sz w:val="28"/>
          <w:sz w:val="28"/>
          <w:szCs w:val="28"/>
          <w:rtl w:val="true"/>
          <w:lang w:bidi="fa-IR"/>
        </w:rPr>
        <w:t>کان فی عمرة</w:t>
      </w:r>
    </w:p>
    <w:p>
      <w:pPr>
        <w:pStyle w:val="BookText"/>
        <w:rPr/>
      </w:pPr>
      <w:r>
        <w:rPr>
          <w:rFonts w:ascii="IRNazanin" w:hAnsi="IRNazanin" w:eastAsia="IRNazanin"/>
          <w:color w:val="111111"/>
          <w:sz w:val="28"/>
          <w:sz w:val="28"/>
          <w:szCs w:val="28"/>
          <w:rtl w:val="true"/>
          <w:lang w:bidi="fa-IR"/>
        </w:rPr>
        <w:t xml:space="preserve">نحر بمکة وانما علیه ان یعدهم لذلک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الیوم فقد وفا وان اختلفوا</w:t>
      </w:r>
    </w:p>
    <w:p>
      <w:pPr>
        <w:pStyle w:val="BookText"/>
        <w:rPr/>
      </w:pPr>
      <w:r>
        <w:rPr>
          <w:rFonts w:ascii="IRNazanin" w:hAnsi="IRNazanin" w:eastAsia="IRNazanin"/>
          <w:color w:val="111111"/>
          <w:sz w:val="28"/>
          <w:sz w:val="28"/>
          <w:szCs w:val="28"/>
          <w:rtl w:val="true"/>
          <w:lang w:bidi="fa-IR"/>
        </w:rPr>
        <w:t xml:space="preserve">فی المیعاد لم یضره انشاء الله المقنع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سماعة ابا عبد الله علیه السلام عن رجل</w:t>
      </w:r>
    </w:p>
    <w:p>
      <w:pPr>
        <w:pStyle w:val="BookText"/>
        <w:rPr/>
      </w:pPr>
      <w:r>
        <w:rPr>
          <w:rFonts w:ascii="IRNazanin" w:hAnsi="IRNazanin" w:eastAsia="IRNazanin"/>
          <w:color w:val="111111"/>
          <w:sz w:val="28"/>
          <w:sz w:val="28"/>
          <w:szCs w:val="28"/>
          <w:rtl w:val="true"/>
          <w:lang w:bidi="fa-IR"/>
        </w:rPr>
        <w:t>أحصر فی الحج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وسهل بن زیاد</w:t>
      </w:r>
    </w:p>
    <w:p>
      <w:pPr>
        <w:pStyle w:val="BookText"/>
        <w:rPr/>
      </w:pPr>
      <w:r>
        <w:rPr>
          <w:rFonts w:ascii="IRNazanin" w:hAnsi="IRNazanin" w:eastAsia="IRNazanin"/>
          <w:color w:val="111111"/>
          <w:sz w:val="28"/>
          <w:sz w:val="28"/>
          <w:szCs w:val="28"/>
          <w:rtl w:val="true"/>
          <w:lang w:bidi="fa-IR"/>
        </w:rPr>
        <w:t xml:space="preserve">عن ابن محبوب یب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الحسن 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رئاب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 إذا أحصر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بهدیة فإذا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أفاق ووجد من نفسه خفة فلیمض ان ظن أنه </w:t>
      </w:r>
      <w:r>
        <w:rPr>
          <w:rStyle w:val="FootnoteAnchor"/>
          <w:rtl w:val="true"/>
        </w:rPr>
        <w:footnoteReference w:id="791"/>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Style w:val="FootnoteAnchor"/>
          <w:rtl w:val="true"/>
        </w:rPr>
        <w:footnoteReference w:id="792"/>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قدم مکة قبل أن ینحر الهدی </w:t>
      </w:r>
      <w:r>
        <w:rPr>
          <w:rStyle w:val="FootnoteAnchor"/>
          <w:rtl w:val="true"/>
        </w:rPr>
        <w:footnoteReference w:id="793"/>
      </w:r>
      <w:r>
        <w:rPr>
          <w:rFonts w:ascii="IRNazanin" w:hAnsi="IRNazanin" w:eastAsia="IRNazanin"/>
          <w:color w:val="111111"/>
          <w:sz w:val="28"/>
          <w:sz w:val="28"/>
          <w:szCs w:val="28"/>
          <w:rtl w:val="true"/>
          <w:lang w:bidi="fa-IR"/>
        </w:rPr>
        <w:t>فلیقم علی احرامه</w:t>
      </w:r>
    </w:p>
    <w:p>
      <w:pPr>
        <w:pStyle w:val="BookText"/>
        <w:rPr/>
      </w:pP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یفرغ من جمیع</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المناسک وینحر هدیه ولا شئ علیه وان قدم مکة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نحر 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علیه الحج من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والعمرة قلت فان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أن ینتهی إلی مکة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یحج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یحج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ویعتمر انما </w:t>
      </w:r>
      <w:r>
        <w:rPr>
          <w:rStyle w:val="FootnoteAnchor"/>
          <w:rtl w:val="true"/>
        </w:rPr>
        <w:footnoteReference w:id="795"/>
      </w:r>
      <w:r>
        <w:rPr>
          <w:rFonts w:ascii="IRNazanin" w:hAnsi="IRNazanin" w:eastAsia="IRNazanin"/>
          <w:color w:val="111111"/>
          <w:sz w:val="28"/>
          <w:sz w:val="28"/>
          <w:szCs w:val="28"/>
          <w:rtl w:val="true"/>
          <w:lang w:bidi="fa-IR"/>
        </w:rPr>
        <w:t>هو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ابن أبی نصر</w:t>
      </w:r>
    </w:p>
    <w:p>
      <w:pPr>
        <w:pStyle w:val="BookText"/>
        <w:rPr/>
      </w:pPr>
      <w:r>
        <w:rPr>
          <w:rFonts w:ascii="IRNazanin" w:hAnsi="IRNazanin" w:eastAsia="IRNazanin"/>
          <w:color w:val="111111"/>
          <w:sz w:val="28"/>
          <w:sz w:val="28"/>
          <w:szCs w:val="28"/>
          <w:rtl w:val="true"/>
          <w:lang w:bidi="fa-IR"/>
        </w:rPr>
        <w:t>عن رفاعة عن أبی عبد الله علیه السلام قال سئلته عن الرجل یشترط وهو ینوی المتعة</w:t>
      </w:r>
    </w:p>
    <w:p>
      <w:pPr>
        <w:pStyle w:val="BookText"/>
        <w:rPr/>
      </w:pPr>
      <w:r>
        <w:rPr>
          <w:rFonts w:ascii="IRNazanin" w:hAnsi="IRNazanin" w:eastAsia="IRNazanin"/>
          <w:color w:val="111111"/>
          <w:sz w:val="28"/>
          <w:sz w:val="28"/>
          <w:szCs w:val="28"/>
          <w:rtl w:val="true"/>
          <w:lang w:bidi="fa-IR"/>
        </w:rPr>
        <w:t>فیحصر هل یجزیه أن لا یحج من قابل قال یحج من قابل والحاج مثل ذلک إذا أحصر</w:t>
      </w:r>
    </w:p>
    <w:p>
      <w:pPr>
        <w:pStyle w:val="BookText"/>
        <w:rPr/>
      </w:pPr>
      <w:r>
        <w:rPr>
          <w:rFonts w:ascii="IRNazanin" w:hAnsi="IRNazanin" w:eastAsia="IRNazanin"/>
          <w:color w:val="111111"/>
          <w:sz w:val="28"/>
          <w:sz w:val="28"/>
          <w:szCs w:val="28"/>
          <w:rtl w:val="true"/>
          <w:lang w:bidi="fa-IR"/>
        </w:rPr>
        <w:t xml:space="preserve">قلت رجل ساق الهدی ثم أحصر قال یبعث بهدیه قلت هل یستمتع </w:t>
      </w:r>
      <w:r>
        <w:rPr>
          <w:rStyle w:val="FootnoteAnchor"/>
          <w:rtl w:val="true"/>
        </w:rPr>
        <w:footnoteReference w:id="796"/>
      </w:r>
      <w:r>
        <w:rPr>
          <w:rFonts w:ascii="IRNazanin" w:hAnsi="IRNazanin" w:eastAsia="IRNazanin"/>
          <w:color w:val="111111"/>
          <w:sz w:val="28"/>
          <w:sz w:val="28"/>
          <w:szCs w:val="28"/>
          <w:rtl w:val="true"/>
          <w:lang w:bidi="fa-IR"/>
        </w:rPr>
        <w:t>من قابل قال</w:t>
      </w:r>
    </w:p>
    <w:p>
      <w:pPr>
        <w:pStyle w:val="BookText"/>
        <w:rPr/>
      </w:pPr>
      <w:r>
        <w:rPr>
          <w:rFonts w:ascii="IRNazanin" w:hAnsi="IRNazanin" w:eastAsia="IRNazanin"/>
          <w:color w:val="111111"/>
          <w:sz w:val="28"/>
          <w:sz w:val="28"/>
          <w:szCs w:val="28"/>
          <w:rtl w:val="true"/>
          <w:lang w:bidi="fa-IR"/>
        </w:rPr>
        <w:t>لا ولکن یدخل فی مثل ما خرج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عاصم عن محمد بن</w:t>
      </w:r>
    </w:p>
    <w:p>
      <w:pPr>
        <w:pStyle w:val="BookText"/>
        <w:rPr/>
      </w:pPr>
      <w:r>
        <w:rPr>
          <w:rFonts w:ascii="IRNazanin" w:hAnsi="IRNazanin" w:eastAsia="IRNazanin"/>
          <w:color w:val="111111"/>
          <w:sz w:val="28"/>
          <w:sz w:val="28"/>
          <w:szCs w:val="28"/>
          <w:rtl w:val="true"/>
          <w:lang w:bidi="fa-IR"/>
        </w:rPr>
        <w:t>مسلم عن أبی جعفر علیه السلام وفضالة عن ابن أبی عمیر عن رفاعة عن أبی عبد الله</w:t>
      </w:r>
    </w:p>
    <w:p>
      <w:pPr>
        <w:pStyle w:val="BookText"/>
        <w:rPr/>
      </w:pPr>
      <w:r>
        <w:rPr>
          <w:rFonts w:ascii="IRNazanin" w:hAnsi="IRNazanin" w:eastAsia="IRNazanin"/>
          <w:color w:val="111111"/>
          <w:sz w:val="28"/>
          <w:sz w:val="28"/>
          <w:szCs w:val="28"/>
          <w:rtl w:val="true"/>
          <w:lang w:bidi="fa-IR"/>
        </w:rPr>
        <w:t xml:space="preserve">علیه السلام انهما قالا القارن یحصر وقد قال واشترط </w:t>
      </w:r>
      <w:r>
        <w:rPr>
          <w:rStyle w:val="FootnoteAnchor"/>
          <w:rtl w:val="true"/>
        </w:rPr>
        <w:footnoteReference w:id="797"/>
      </w:r>
      <w:r>
        <w:rPr>
          <w:rFonts w:ascii="IRNazanin" w:hAnsi="IRNazanin" w:eastAsia="IRNazanin"/>
          <w:color w:val="111111"/>
          <w:sz w:val="28"/>
          <w:sz w:val="28"/>
          <w:szCs w:val="28"/>
          <w:rtl w:val="true"/>
          <w:lang w:bidi="fa-IR"/>
        </w:rPr>
        <w:t>فحلنی حیث حبستنی قال</w:t>
      </w:r>
    </w:p>
    <w:p>
      <w:pPr>
        <w:pStyle w:val="BookText"/>
        <w:rPr/>
      </w:pPr>
      <w:r>
        <w:rPr>
          <w:rFonts w:ascii="IRNazanin" w:hAnsi="IRNazanin" w:eastAsia="IRNazanin"/>
          <w:color w:val="111111"/>
          <w:sz w:val="28"/>
          <w:sz w:val="28"/>
          <w:szCs w:val="28"/>
          <w:rtl w:val="true"/>
          <w:lang w:bidi="fa-IR"/>
        </w:rPr>
        <w:t>یبعث بهدیه قلنا هل یتمتع فی قابل قال لا ولکن یدخل بمثل ما خرج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المحصور بالمرض ان کان</w:t>
      </w:r>
    </w:p>
    <w:p>
      <w:pPr>
        <w:pStyle w:val="BookText"/>
        <w:rPr/>
      </w:pPr>
      <w:r>
        <w:rPr>
          <w:rFonts w:ascii="IRNazanin" w:hAnsi="IRNazanin" w:eastAsia="IRNazanin"/>
          <w:color w:val="111111"/>
          <w:sz w:val="28"/>
          <w:sz w:val="28"/>
          <w:szCs w:val="28"/>
          <w:rtl w:val="true"/>
          <w:lang w:bidi="fa-IR"/>
        </w:rPr>
        <w:t xml:space="preserve">ساق 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علی احرامه حتی یبلغ الهدی محله ثم یحل ولا یقرب النساء حتی</w:t>
      </w:r>
    </w:p>
    <w:p>
      <w:pPr>
        <w:pStyle w:val="BookText"/>
        <w:rPr/>
      </w:pPr>
      <w:r>
        <w:rPr>
          <w:rFonts w:ascii="IRNazanin" w:hAnsi="IRNazanin" w:eastAsia="IRNazanin"/>
          <w:color w:val="111111"/>
          <w:sz w:val="28"/>
          <w:sz w:val="28"/>
          <w:szCs w:val="28"/>
          <w:rtl w:val="true"/>
          <w:lang w:bidi="fa-IR"/>
        </w:rPr>
        <w:t>یقضی المناسک من قابل هذا إذا کان فی حجة الاسلام فاما حجة التطوع فإنه ینحر</w:t>
      </w:r>
    </w:p>
    <w:p>
      <w:pPr>
        <w:pStyle w:val="BookText"/>
        <w:rPr/>
      </w:pPr>
      <w:r>
        <w:rPr>
          <w:rFonts w:ascii="IRNazanin" w:hAnsi="IRNazanin" w:eastAsia="IRNazanin"/>
          <w:color w:val="111111"/>
          <w:sz w:val="28"/>
          <w:sz w:val="28"/>
          <w:szCs w:val="28"/>
          <w:rtl w:val="true"/>
          <w:lang w:bidi="fa-IR"/>
        </w:rPr>
        <w:t xml:space="preserve">هدیه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مما کان أحرم منه فإن شاء حج من قابل وإن لم یشأ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لم یجب علیه الحج والمصدود بالعدو ینحر هدیه الذی ساقه بمکانه ویقصر من</w:t>
      </w:r>
    </w:p>
    <w:p>
      <w:pPr>
        <w:pStyle w:val="BookText"/>
        <w:rPr/>
      </w:pPr>
      <w:r>
        <w:rPr>
          <w:rFonts w:ascii="IRNazanin" w:hAnsi="IRNazanin" w:eastAsia="IRNazanin"/>
          <w:color w:val="111111"/>
          <w:sz w:val="28"/>
          <w:sz w:val="28"/>
          <w:szCs w:val="28"/>
          <w:rtl w:val="true"/>
          <w:lang w:bidi="fa-IR"/>
        </w:rPr>
        <w:t>شعر رأسه ویحل ولیس علیه اجتناب النساء سواء کانت حجته فریضة أو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عن 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معاویة بن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المحصور ولم یسق</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الهدی قال ینسک ویرجع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ثمن هدی صام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رفاعة بن موسی عن أبی عبد الله علیه السلام قال خرج</w:t>
      </w:r>
    </w:p>
    <w:p>
      <w:pPr>
        <w:pStyle w:val="BookText"/>
        <w:rPr/>
      </w:pPr>
      <w:r>
        <w:rPr>
          <w:rFonts w:ascii="IRNazanin" w:hAnsi="IRNazanin" w:eastAsia="IRNazanin"/>
          <w:color w:val="111111"/>
          <w:sz w:val="28"/>
          <w:sz w:val="28"/>
          <w:szCs w:val="28"/>
          <w:rtl w:val="true"/>
          <w:lang w:bidi="fa-IR"/>
        </w:rPr>
        <w:t xml:space="preserve">الحسین </w:t>
      </w:r>
      <w:r>
        <w:rPr>
          <w:rStyle w:val="FootnoteAnchor"/>
          <w:rtl w:val="true"/>
        </w:rPr>
        <w:footnoteReference w:id="800"/>
      </w:r>
      <w:r>
        <w:rPr>
          <w:rFonts w:ascii="IRNazanin" w:hAnsi="IRNazanin" w:eastAsia="IRNazanin"/>
          <w:color w:val="111111"/>
          <w:sz w:val="28"/>
          <w:sz w:val="28"/>
          <w:szCs w:val="28"/>
          <w:rtl w:val="true"/>
          <w:lang w:bidi="fa-IR"/>
        </w:rPr>
        <w:t xml:space="preserve">بن علی علیهما السلام معتمرا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ساق بدنة حتی انتهی إلی السقیا فبرسم</w:t>
      </w:r>
    </w:p>
    <w:p>
      <w:pPr>
        <w:pStyle w:val="BookText"/>
        <w:rPr/>
      </w:pPr>
      <w:r>
        <w:rPr>
          <w:rFonts w:ascii="IRNazanin" w:hAnsi="IRNazanin" w:eastAsia="IRNazanin"/>
          <w:color w:val="111111"/>
          <w:sz w:val="28"/>
          <w:sz w:val="28"/>
          <w:szCs w:val="28"/>
          <w:rtl w:val="true"/>
          <w:lang w:bidi="fa-IR"/>
        </w:rPr>
        <w:t>فحلق شعر رأسه ونحرها مکانها ثم اقبل حتی جاء فضرب الباب فقل علی علیه السلام</w:t>
      </w:r>
    </w:p>
    <w:p>
      <w:pPr>
        <w:pStyle w:val="BookText"/>
        <w:rPr/>
      </w:pPr>
      <w:r>
        <w:rPr>
          <w:rFonts w:ascii="IRNazanin" w:hAnsi="IRNazanin" w:eastAsia="IRNazanin"/>
          <w:color w:val="111111"/>
          <w:sz w:val="28"/>
          <w:sz w:val="28"/>
          <w:szCs w:val="28"/>
          <w:rtl w:val="true"/>
          <w:lang w:bidi="fa-IR"/>
        </w:rPr>
        <w:t xml:space="preserve">ابنی ورب الکعبة افتحوا له وکانوا قد حموا </w:t>
      </w:r>
      <w:r>
        <w:rPr>
          <w:rStyle w:val="FootnoteAnchor"/>
          <w:rtl w:val="true"/>
        </w:rPr>
        <w:footnoteReference w:id="801"/>
      </w:r>
      <w:r>
        <w:rPr>
          <w:rFonts w:ascii="IRNazanin" w:hAnsi="IRNazanin" w:eastAsia="IRNazanin"/>
          <w:color w:val="111111"/>
          <w:sz w:val="28"/>
          <w:sz w:val="28"/>
          <w:szCs w:val="28"/>
          <w:rtl w:val="true"/>
          <w:lang w:bidi="fa-IR"/>
        </w:rPr>
        <w:t xml:space="preserve">له الماء فأکب </w:t>
      </w:r>
      <w:r>
        <w:rPr>
          <w:rStyle w:val="FootnoteAnchor"/>
          <w:rtl w:val="true"/>
        </w:rPr>
        <w:footnoteReference w:id="802"/>
      </w:r>
      <w:r>
        <w:rPr>
          <w:rFonts w:ascii="IRNazanin" w:hAnsi="IRNazanin" w:eastAsia="IRNazanin"/>
          <w:color w:val="111111"/>
          <w:sz w:val="28"/>
          <w:sz w:val="28"/>
          <w:szCs w:val="28"/>
          <w:rtl w:val="true"/>
          <w:lang w:bidi="fa-IR"/>
        </w:rPr>
        <w:t>علیه فشرب</w:t>
      </w:r>
    </w:p>
    <w:p>
      <w:pPr>
        <w:pStyle w:val="BookText"/>
        <w:rPr/>
      </w:pPr>
      <w:r>
        <w:rPr>
          <w:rFonts w:ascii="IRNazanin" w:hAnsi="IRNazanin" w:eastAsia="IRNazanin"/>
          <w:color w:val="111111"/>
          <w:sz w:val="28"/>
          <w:sz w:val="28"/>
          <w:szCs w:val="28"/>
          <w:rtl w:val="true"/>
          <w:lang w:bidi="fa-IR"/>
        </w:rPr>
        <w:t xml:space="preserve">ثم اعتمر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فبرسم البرسام علة معروفة یهذی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علیهم السلام قال</w:t>
      </w:r>
    </w:p>
    <w:p>
      <w:pPr>
        <w:pStyle w:val="BookText"/>
        <w:rPr/>
      </w:pPr>
      <w:r>
        <w:rPr>
          <w:rFonts w:ascii="IRNazanin" w:hAnsi="IRNazanin" w:eastAsia="IRNazanin"/>
          <w:color w:val="111111"/>
          <w:sz w:val="28"/>
          <w:sz w:val="28"/>
          <w:szCs w:val="28"/>
          <w:rtl w:val="true"/>
          <w:lang w:bidi="fa-IR"/>
        </w:rPr>
        <w:t xml:space="preserve">بینما علی علیه السلام فی طریق مکة إذ أبصر ناقة معقولة </w:t>
      </w:r>
      <w:r>
        <w:rPr>
          <w:rStyle w:val="FootnoteAnchor"/>
          <w:rtl w:val="true"/>
        </w:rPr>
        <w:footnoteReference w:id="803"/>
      </w:r>
      <w:r>
        <w:rPr>
          <w:rFonts w:ascii="IRNazanin" w:hAnsi="IRNazanin" w:eastAsia="IRNazanin"/>
          <w:color w:val="111111"/>
          <w:sz w:val="28"/>
          <w:sz w:val="28"/>
          <w:szCs w:val="28"/>
          <w:rtl w:val="true"/>
          <w:lang w:bidi="fa-IR"/>
        </w:rPr>
        <w:t>فقال ناقة أبی عبد الله</w:t>
      </w:r>
    </w:p>
    <w:p>
      <w:pPr>
        <w:pStyle w:val="BookText"/>
        <w:rPr/>
      </w:pPr>
      <w:r>
        <w:rPr>
          <w:rFonts w:ascii="IRNazanin" w:hAnsi="IRNazanin" w:eastAsia="IRNazanin"/>
          <w:color w:val="111111"/>
          <w:sz w:val="28"/>
          <w:sz w:val="28"/>
          <w:szCs w:val="28"/>
          <w:rtl w:val="true"/>
          <w:lang w:bidi="fa-IR"/>
        </w:rPr>
        <w:t>علیه السلام ورب الکعبة فعدل فإذا الحسین بن علی علیهما السلام محرم محموم علیه دثار فامر به</w:t>
      </w:r>
    </w:p>
    <w:p>
      <w:pPr>
        <w:pStyle w:val="BookText"/>
        <w:rPr/>
      </w:pPr>
      <w:r>
        <w:rPr>
          <w:rFonts w:ascii="IRNazanin" w:hAnsi="IRNazanin" w:eastAsia="IRNazanin"/>
          <w:color w:val="111111"/>
          <w:sz w:val="28"/>
          <w:sz w:val="28"/>
          <w:szCs w:val="28"/>
          <w:rtl w:val="true"/>
          <w:lang w:bidi="fa-IR"/>
        </w:rPr>
        <w:t>علی علیه السلام فحجم وعصب رأسه وساق عنه بدنه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فی حدیث</w:t>
      </w:r>
    </w:p>
    <w:p>
      <w:pPr>
        <w:pStyle w:val="BookText"/>
        <w:rPr/>
      </w:pPr>
      <w:r>
        <w:rPr>
          <w:rFonts w:ascii="IRNazanin" w:hAnsi="IRNazanin" w:eastAsia="IRNazanin"/>
          <w:color w:val="111111"/>
          <w:sz w:val="28"/>
          <w:sz w:val="28"/>
          <w:szCs w:val="28"/>
          <w:rtl w:val="true"/>
          <w:lang w:bidi="fa-IR"/>
        </w:rPr>
        <w:t>فی مرض الحسین علیه السلام فی طریق الحج انه قیل له أرأیت حین برأ من وجعه حل</w:t>
      </w:r>
    </w:p>
    <w:p>
      <w:pPr>
        <w:pStyle w:val="BookText"/>
        <w:rPr/>
      </w:pPr>
      <w:r>
        <w:rPr>
          <w:rFonts w:ascii="IRNazanin" w:hAnsi="IRNazanin" w:eastAsia="IRNazanin"/>
          <w:color w:val="111111"/>
          <w:sz w:val="28"/>
          <w:sz w:val="28"/>
          <w:szCs w:val="28"/>
          <w:rtl w:val="true"/>
          <w:lang w:bidi="fa-IR"/>
        </w:rPr>
        <w:t>له النساء قال لا یحل له النساء حتی یطوف بالبیت والصفا والمروة قیل فما بال رسول الله</w:t>
      </w:r>
    </w:p>
    <w:p>
      <w:pPr>
        <w:pStyle w:val="BookText"/>
        <w:rPr/>
      </w:pPr>
      <w:r>
        <w:rPr>
          <w:rFonts w:ascii="IRNazanin" w:hAnsi="IRNazanin" w:eastAsia="IRNazanin"/>
          <w:color w:val="111111"/>
          <w:sz w:val="28"/>
          <w:sz w:val="28"/>
          <w:szCs w:val="28"/>
          <w:rtl w:val="true"/>
          <w:lang w:bidi="fa-IR"/>
        </w:rPr>
        <w:t>صلی الله علیه وآله حین رجع من الحدیبیة حل له النساء ولم یطف بالبیت قال لیسا سواء کان</w:t>
      </w:r>
    </w:p>
    <w:p>
      <w:pPr>
        <w:pStyle w:val="BookText"/>
        <w:rPr/>
      </w:pPr>
      <w:r>
        <w:rPr>
          <w:rFonts w:ascii="IRNazanin" w:hAnsi="IRNazanin" w:eastAsia="IRNazanin"/>
          <w:color w:val="111111"/>
          <w:sz w:val="28"/>
          <w:sz w:val="28"/>
          <w:szCs w:val="28"/>
          <w:rtl w:val="true"/>
          <w:lang w:bidi="fa-IR"/>
        </w:rPr>
        <w:t xml:space="preserve">رسول الله صلی الله علیه وآله مصدودا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علیه السلام محصرا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 أبی نصر</w:t>
      </w:r>
    </w:p>
    <w:p>
      <w:pPr>
        <w:pStyle w:val="BookText"/>
        <w:rPr/>
      </w:pPr>
      <w:r>
        <w:rPr>
          <w:rFonts w:ascii="IRNazanin" w:hAnsi="IRNazanin" w:eastAsia="IRNazanin"/>
          <w:color w:val="111111"/>
          <w:sz w:val="28"/>
          <w:sz w:val="28"/>
          <w:szCs w:val="28"/>
          <w:rtl w:val="true"/>
          <w:lang w:bidi="fa-IR"/>
        </w:rPr>
        <w:t>عن مثنی عن زرارة عن أبی عبد الله علیه السلام قال إذا أحصر الرجل فبعث بهدیه فآذاه رأسه</w:t>
      </w:r>
    </w:p>
    <w:p>
      <w:pPr>
        <w:pStyle w:val="BookText"/>
        <w:rPr/>
      </w:pPr>
      <w:r>
        <w:rPr>
          <w:rFonts w:ascii="IRNazanin" w:hAnsi="IRNazanin" w:eastAsia="IRNazanin"/>
          <w:color w:val="111111"/>
          <w:sz w:val="28"/>
          <w:sz w:val="28"/>
          <w:szCs w:val="28"/>
          <w:rtl w:val="true"/>
          <w:lang w:bidi="fa-IR"/>
        </w:rPr>
        <w:t>قبل أن ینحر هدیه فإنه یذبح شاة فی المکان الذی أحصر فیه أو یصوم أو یتصدق و</w:t>
      </w:r>
    </w:p>
    <w:p>
      <w:pPr>
        <w:pStyle w:val="BookText"/>
        <w:rPr/>
      </w:pPr>
      <w:r>
        <w:rPr>
          <w:rFonts w:ascii="IRNazanin" w:hAnsi="IRNazanin" w:eastAsia="IRNazanin"/>
          <w:color w:val="111111"/>
          <w:sz w:val="28"/>
          <w:sz w:val="28"/>
          <w:szCs w:val="28"/>
          <w:rtl w:val="true"/>
          <w:lang w:bidi="fa-IR"/>
        </w:rPr>
        <w:t>الصوم ثلاثة أیام والصدقة علی ستة مساکین نصف صاع لکل 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عن أحمد عن مثنی عن زرارة</w:t>
      </w:r>
    </w:p>
    <w:p>
      <w:pPr>
        <w:pStyle w:val="BookText"/>
        <w:rPr/>
      </w:pPr>
      <w:r>
        <w:rPr>
          <w:rFonts w:ascii="IRNazanin" w:hAnsi="IRNazanin" w:eastAsia="IRNazanin"/>
          <w:color w:val="111111"/>
          <w:sz w:val="28"/>
          <w:sz w:val="28"/>
          <w:szCs w:val="28"/>
          <w:rtl w:val="true"/>
          <w:lang w:bidi="fa-IR"/>
        </w:rPr>
        <w:t>عن أبی عبد الله علیه السلام قال إذا أحصر الرجل فبعث بهدیه فآذاه رأسه قبل أن ینحر</w:t>
      </w:r>
    </w:p>
    <w:p>
      <w:pPr>
        <w:pStyle w:val="BookText"/>
        <w:rPr/>
      </w:pPr>
      <w:r>
        <w:rPr>
          <w:rFonts w:ascii="IRNazanin" w:hAnsi="IRNazanin" w:eastAsia="IRNazanin"/>
          <w:color w:val="111111"/>
          <w:sz w:val="28"/>
          <w:sz w:val="28"/>
          <w:szCs w:val="28"/>
          <w:rtl w:val="true"/>
          <w:lang w:bidi="fa-IR"/>
        </w:rPr>
        <w:t>هدیه فإنه یذبح شاة مکان الذی أحصر فیه أو یصوم أو یتصدق علی ستة مساکین</w:t>
      </w:r>
    </w:p>
    <w:p>
      <w:pPr>
        <w:pStyle w:val="BookText"/>
        <w:rPr/>
      </w:pPr>
      <w:r>
        <w:rPr>
          <w:rFonts w:ascii="IRNazanin" w:hAnsi="IRNazanin" w:eastAsia="IRNazanin"/>
          <w:color w:val="111111"/>
          <w:sz w:val="28"/>
          <w:sz w:val="28"/>
          <w:szCs w:val="28"/>
          <w:rtl w:val="true"/>
          <w:lang w:bidi="fa-IR"/>
        </w:rPr>
        <w:t>والصوم ثلاثة أیام والصدقة نصف صاع لکل مسکین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مثنی عن زرارة</w:t>
      </w:r>
    </w:p>
    <w:p>
      <w:pPr>
        <w:pStyle w:val="BookText"/>
        <w:rPr/>
      </w:pPr>
      <w:r>
        <w:rPr>
          <w:rFonts w:ascii="IRNazanin" w:hAnsi="IRNazanin" w:eastAsia="IRNazanin"/>
          <w:color w:val="111111"/>
          <w:sz w:val="28"/>
          <w:sz w:val="28"/>
          <w:szCs w:val="28"/>
          <w:rtl w:val="true"/>
          <w:lang w:bidi="fa-IR"/>
        </w:rPr>
        <w:t>عن أبی جعفر علیه السلام قال إذا أحصر الرجل فبعث بهدیه وآذاه رأسه قبل أن ینحر</w:t>
      </w:r>
    </w:p>
    <w:p>
      <w:pPr>
        <w:pStyle w:val="BookText"/>
        <w:rPr/>
      </w:pPr>
      <w:r>
        <w:rPr>
          <w:rFonts w:ascii="IRNazanin" w:hAnsi="IRNazanin" w:eastAsia="IRNazanin"/>
          <w:color w:val="111111"/>
          <w:sz w:val="28"/>
          <w:sz w:val="28"/>
          <w:szCs w:val="28"/>
          <w:rtl w:val="true"/>
          <w:lang w:bidi="fa-IR"/>
        </w:rPr>
        <w:t>فحلق رأسه فإنه یذبح فی المکان الذی أحصر فیه أو یصوم أو یطعم ستة مساکین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 أبی نصر</w:t>
      </w:r>
    </w:p>
    <w:p>
      <w:pPr>
        <w:pStyle w:val="BookText"/>
        <w:rPr/>
      </w:pPr>
      <w:r>
        <w:rPr>
          <w:rFonts w:ascii="IRNazanin" w:hAnsi="IRNazanin" w:eastAsia="IRNazanin"/>
          <w:color w:val="111111"/>
          <w:sz w:val="28"/>
          <w:sz w:val="28"/>
          <w:szCs w:val="28"/>
          <w:rtl w:val="true"/>
          <w:lang w:bidi="fa-IR"/>
        </w:rPr>
        <w:t>عن داود بن سرحان عن عبد الله بن فرقد عن حمران عن أبی جعفر علیه السلام قال إن</w:t>
      </w:r>
    </w:p>
    <w:p>
      <w:pPr>
        <w:pStyle w:val="BookText"/>
        <w:rPr/>
      </w:pPr>
      <w:r>
        <w:rPr>
          <w:rFonts w:ascii="IRNazanin" w:hAnsi="IRNazanin" w:eastAsia="IRNazanin"/>
          <w:color w:val="111111"/>
          <w:sz w:val="28"/>
          <w:sz w:val="28"/>
          <w:szCs w:val="28"/>
          <w:rtl w:val="true"/>
          <w:lang w:bidi="fa-IR"/>
        </w:rPr>
        <w:t>رسول الله صلی الله علیه وآله حین صد بالحدیبیة قصر وأحل ونحر ثم انصرف منها ولم یجب علیه</w:t>
      </w:r>
    </w:p>
    <w:p>
      <w:pPr>
        <w:pStyle w:val="BookText"/>
        <w:rPr/>
      </w:pPr>
      <w:r>
        <w:rPr>
          <w:rFonts w:ascii="IRNazanin" w:hAnsi="IRNazanin" w:eastAsia="IRNazanin"/>
          <w:color w:val="111111"/>
          <w:sz w:val="28"/>
          <w:sz w:val="28"/>
          <w:szCs w:val="28"/>
          <w:rtl w:val="true"/>
          <w:lang w:bidi="fa-IR"/>
        </w:rPr>
        <w:t>الحلق حتی یقضی النسک فاما المحصور فإنما یکون علیه التقصیر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جعفر بن محمد علیهما السلام أنه قال خرج</w:t>
      </w:r>
    </w:p>
    <w:p>
      <w:pPr>
        <w:pStyle w:val="BookText"/>
        <w:rPr/>
      </w:pPr>
      <w:r>
        <w:rPr>
          <w:rFonts w:ascii="IRNazanin" w:hAnsi="IRNazanin" w:eastAsia="IRNazanin"/>
          <w:color w:val="111111"/>
          <w:sz w:val="28"/>
          <w:sz w:val="28"/>
          <w:szCs w:val="28"/>
          <w:rtl w:val="true"/>
          <w:lang w:bidi="fa-IR"/>
        </w:rPr>
        <w:t>رسول الله صلی الله علیه وآله عام الحدیبیة ومعه أصحابه أزید من ألف رجل یرید العمرة فلما صار</w:t>
      </w:r>
    </w:p>
    <w:p>
      <w:pPr>
        <w:pStyle w:val="BookText"/>
        <w:rPr/>
      </w:pPr>
      <w:r>
        <w:rPr>
          <w:rFonts w:ascii="IRNazanin" w:hAnsi="IRNazanin" w:eastAsia="IRNazanin"/>
          <w:color w:val="111111"/>
          <w:sz w:val="28"/>
          <w:sz w:val="28"/>
          <w:szCs w:val="28"/>
          <w:rtl w:val="true"/>
          <w:lang w:bidi="fa-IR"/>
        </w:rPr>
        <w:t xml:space="preserve">بذی الحلیفة أحرم وأحرموا وقلدوا الهدی وأشعروه وذلک قبل فتح مکة وبلغ قریشا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فجمعوا له جموعا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عفان اتاهم 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انا لم نأت لقتال أحد وانما جئنا معتمرین فإن شاءت</w:t>
      </w:r>
    </w:p>
    <w:p>
      <w:pPr>
        <w:pStyle w:val="BookText"/>
        <w:rPr/>
      </w:pPr>
      <w:r>
        <w:rPr>
          <w:rFonts w:ascii="IRNazanin" w:hAnsi="IRNazanin" w:eastAsia="IRNazanin"/>
          <w:color w:val="111111"/>
          <w:sz w:val="28"/>
          <w:sz w:val="28"/>
          <w:szCs w:val="28"/>
          <w:rtl w:val="true"/>
          <w:lang w:bidi="fa-IR"/>
        </w:rPr>
        <w:t>قریش هادنتها مدة وخلت بینی وبین الناس فان شاءوا ان یدخلوا فیما دخل فیه</w:t>
      </w:r>
    </w:p>
    <w:p>
      <w:pPr>
        <w:pStyle w:val="BookText"/>
        <w:rPr/>
      </w:pPr>
      <w:r>
        <w:rPr>
          <w:rFonts w:ascii="IRNazanin" w:hAnsi="IRNazanin" w:eastAsia="IRNazanin"/>
          <w:color w:val="111111"/>
          <w:sz w:val="28"/>
          <w:sz w:val="28"/>
          <w:szCs w:val="28"/>
          <w:rtl w:val="true"/>
          <w:lang w:bidi="fa-IR"/>
        </w:rPr>
        <w:t>الناس دخلوا وان ابوا قاتلتهم حتی یحکم الله بیننا وهو خیر الحاکمین ومشت الرسل</w:t>
      </w:r>
    </w:p>
    <w:p>
      <w:pPr>
        <w:pStyle w:val="BookText"/>
        <w:rPr/>
      </w:pPr>
      <w:r>
        <w:rPr>
          <w:rFonts w:ascii="IRNazanin" w:hAnsi="IRNazanin" w:eastAsia="IRNazanin"/>
          <w:color w:val="111111"/>
          <w:sz w:val="28"/>
          <w:sz w:val="28"/>
          <w:szCs w:val="28"/>
          <w:rtl w:val="true"/>
          <w:lang w:bidi="fa-IR"/>
        </w:rPr>
        <w:t>بینه وبین قریش فوادعهم مدة علی أن ینصرف من عامه ویعتمر ان شاء 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القریش لن تری العرب انه دخل علینا قسرا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 رسول الله صلی</w:t>
      </w:r>
    </w:p>
    <w:p>
      <w:pPr>
        <w:pStyle w:val="BookText"/>
        <w:rPr/>
      </w:pPr>
      <w:r>
        <w:rPr>
          <w:rFonts w:ascii="IRNazanin" w:hAnsi="IRNazanin" w:eastAsia="IRNazanin"/>
          <w:color w:val="111111"/>
          <w:sz w:val="28"/>
          <w:sz w:val="28"/>
          <w:szCs w:val="28"/>
          <w:rtl w:val="true"/>
          <w:lang w:bidi="fa-IR"/>
        </w:rPr>
        <w:t>الله علیه وآله إلی ذلک ونحر البدن التی ساقها وقصر وانصرف وانصرف المسلمون</w:t>
      </w:r>
    </w:p>
    <w:p>
      <w:pPr>
        <w:pStyle w:val="BookText"/>
        <w:rPr/>
      </w:pPr>
      <w:r>
        <w:rPr>
          <w:rFonts w:ascii="IRNazanin" w:hAnsi="IRNazanin" w:eastAsia="IRNazanin"/>
          <w:color w:val="111111"/>
          <w:sz w:val="28"/>
          <w:sz w:val="28"/>
          <w:szCs w:val="28"/>
          <w:rtl w:val="true"/>
          <w:lang w:bidi="fa-IR"/>
        </w:rPr>
        <w:t xml:space="preserve">وهذا حکم من صد عن البیت من بعد أن فرض الحج أو العمرة أو فرضهما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یقصر وینصرف ولا یحلق ان کان معه هدی لان الله یقول ولا تحلقوا رؤسکم حتی</w:t>
      </w:r>
    </w:p>
    <w:p>
      <w:pPr>
        <w:pStyle w:val="BookText"/>
        <w:rPr/>
      </w:pPr>
      <w:r>
        <w:rPr>
          <w:rFonts w:ascii="IRNazanin" w:hAnsi="IRNazanin" w:eastAsia="IRNazanin"/>
          <w:color w:val="111111"/>
          <w:sz w:val="28"/>
          <w:sz w:val="28"/>
          <w:szCs w:val="28"/>
          <w:rtl w:val="true"/>
          <w:lang w:bidi="fa-IR"/>
        </w:rPr>
        <w:t>یبلغ الهدی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عقد الرجل الاحرام بالتمتع</w:t>
      </w:r>
    </w:p>
    <w:p>
      <w:pPr>
        <w:pStyle w:val="BookText"/>
        <w:rPr/>
      </w:pPr>
      <w:r>
        <w:rPr>
          <w:rFonts w:ascii="IRNazanin" w:hAnsi="IRNazanin" w:eastAsia="IRNazanin"/>
          <w:color w:val="111111"/>
          <w:sz w:val="28"/>
          <w:sz w:val="28"/>
          <w:szCs w:val="28"/>
          <w:rtl w:val="true"/>
          <w:lang w:bidi="fa-IR"/>
        </w:rPr>
        <w:t>بالعمرة إلی الحج وأحرم ثم اصابته علة فی طریقه قبل أن یبلغ إلی مکة ولا یستطیع</w:t>
      </w:r>
    </w:p>
    <w:p>
      <w:pPr>
        <w:pStyle w:val="BookText"/>
        <w:rPr/>
      </w:pPr>
      <w:r>
        <w:rPr>
          <w:rFonts w:ascii="IRNazanin" w:hAnsi="IRNazanin" w:eastAsia="IRNazanin"/>
          <w:color w:val="111111"/>
          <w:sz w:val="28"/>
          <w:sz w:val="28"/>
          <w:szCs w:val="28"/>
          <w:rtl w:val="true"/>
          <w:lang w:bidi="fa-IR"/>
        </w:rPr>
        <w:t xml:space="preserve">ان یمضی فإنه یقیم فی مکانه الذی أحصر فیه ویبعث من عنده 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غنیا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فبدنة</w:t>
      </w:r>
    </w:p>
    <w:p>
      <w:pPr>
        <w:pStyle w:val="BookText"/>
        <w:rPr/>
      </w:pPr>
      <w:r>
        <w:rPr>
          <w:rFonts w:ascii="IRNazanin" w:hAnsi="IRNazanin" w:eastAsia="IRNazanin"/>
          <w:color w:val="111111"/>
          <w:sz w:val="28"/>
          <w:sz w:val="28"/>
          <w:szCs w:val="28"/>
          <w:rtl w:val="true"/>
          <w:lang w:bidi="fa-IR"/>
        </w:rPr>
        <w:t xml:space="preserve">وان کان بین ذلک فبقرة وان کان فقیرا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فشاة لابد منها ولا یزال مقیما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احرامه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کان فی رأسه وجع أو قروح حلق شعره وأحل ولبس ثیابه ویفدی فاما ان یصوم</w:t>
      </w:r>
    </w:p>
    <w:p>
      <w:pPr>
        <w:pStyle w:val="BookText"/>
        <w:rPr/>
      </w:pPr>
      <w:r>
        <w:rPr>
          <w:rFonts w:ascii="IRNazanin" w:hAnsi="IRNazanin" w:eastAsia="IRNazanin"/>
          <w:color w:val="111111"/>
          <w:sz w:val="28"/>
          <w:sz w:val="28"/>
          <w:szCs w:val="28"/>
          <w:rtl w:val="true"/>
          <w:lang w:bidi="fa-IR"/>
        </w:rPr>
        <w:t>ستة أیام أو یتصدق علی عشرة مساکین أو نسک وهو الدم یعنی ذبح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أبی عن ابن أبی عمیر عن ابن سنان </w:t>
      </w:r>
      <w:r>
        <w:rPr>
          <w:rStyle w:val="FootnoteAnchor"/>
          <w:rtl w:val="true"/>
        </w:rPr>
        <w:footnoteReference w:id="804"/>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عبد الله علیه السلام قال کان سبب نزول 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الفتح</w:t>
      </w:r>
    </w:p>
    <w:p>
      <w:pPr>
        <w:pStyle w:val="BookText"/>
        <w:rPr/>
      </w:pPr>
      <w:r>
        <w:rPr>
          <w:rFonts w:ascii="IRNazanin" w:hAnsi="IRNazanin" w:eastAsia="IRNazanin"/>
          <w:color w:val="111111"/>
          <w:sz w:val="28"/>
          <w:sz w:val="28"/>
          <w:szCs w:val="28"/>
          <w:rtl w:val="true"/>
          <w:lang w:bidi="fa-IR"/>
        </w:rPr>
        <w:t xml:space="preserve">العظیم ان الله عز وجل أمر رسوله </w:t>
      </w:r>
      <w:r>
        <w:rPr>
          <w:rStyle w:val="FootnoteAnchor"/>
          <w:rtl w:val="true"/>
        </w:rPr>
        <w:footnoteReference w:id="805"/>
      </w:r>
      <w:r>
        <w:rPr>
          <w:rFonts w:ascii="IRNazanin" w:hAnsi="IRNazanin" w:eastAsia="IRNazanin"/>
          <w:color w:val="111111"/>
          <w:sz w:val="28"/>
          <w:sz w:val="28"/>
          <w:szCs w:val="28"/>
          <w:rtl w:val="true"/>
          <w:lang w:bidi="fa-IR"/>
        </w:rPr>
        <w:t>صلی الله علیه وآله فی النوم ان یدخل المسجد الحرام</w:t>
      </w:r>
    </w:p>
    <w:p>
      <w:pPr>
        <w:pStyle w:val="BookText"/>
        <w:rPr/>
      </w:pPr>
      <w:r>
        <w:rPr>
          <w:rFonts w:ascii="IRNazanin" w:hAnsi="IRNazanin" w:eastAsia="IRNazanin"/>
          <w:color w:val="111111"/>
          <w:sz w:val="28"/>
          <w:sz w:val="28"/>
          <w:szCs w:val="28"/>
          <w:rtl w:val="true"/>
          <w:lang w:bidi="fa-IR"/>
        </w:rPr>
        <w:t>ویطوف ویحلق مع المحلقین فأخبر أصحابه وأمرهم بالخروج فخرجوا فلما</w:t>
      </w:r>
    </w:p>
    <w:p>
      <w:pPr>
        <w:pStyle w:val="BookText"/>
        <w:rPr/>
      </w:pPr>
      <w:r>
        <w:rPr>
          <w:rFonts w:ascii="IRNazanin" w:hAnsi="IRNazanin" w:eastAsia="IRNazanin"/>
          <w:color w:val="111111"/>
          <w:sz w:val="28"/>
          <w:sz w:val="28"/>
          <w:szCs w:val="28"/>
          <w:rtl w:val="true"/>
          <w:lang w:bidi="fa-IR"/>
        </w:rPr>
        <w:t xml:space="preserve">نزل </w:t>
      </w:r>
      <w:r>
        <w:rPr>
          <w:rStyle w:val="FootnoteAnchor"/>
          <w:rtl w:val="true"/>
        </w:rPr>
        <w:footnoteReference w:id="806"/>
      </w:r>
      <w:r>
        <w:rPr>
          <w:rFonts w:ascii="IRNazanin" w:hAnsi="IRNazanin" w:eastAsia="IRNazanin"/>
          <w:color w:val="111111"/>
          <w:sz w:val="28"/>
          <w:sz w:val="28"/>
          <w:szCs w:val="28"/>
          <w:rtl w:val="true"/>
          <w:lang w:bidi="fa-IR"/>
        </w:rPr>
        <w:t>ذا الحلیفة أحرموا بالعمرة وساقوا البدن وساق رسول الله صلی الله علیه وآله</w:t>
      </w:r>
    </w:p>
    <w:p>
      <w:pPr>
        <w:pStyle w:val="BookText"/>
        <w:rPr/>
      </w:pPr>
      <w:r>
        <w:rPr>
          <w:rFonts w:ascii="IRNazanin" w:hAnsi="IRNazanin" w:eastAsia="IRNazanin"/>
          <w:color w:val="111111"/>
          <w:sz w:val="28"/>
          <w:sz w:val="28"/>
          <w:szCs w:val="28"/>
          <w:rtl w:val="true"/>
          <w:lang w:bidi="fa-IR"/>
        </w:rPr>
        <w:t xml:space="preserve">ستة وستین بدنة وأشعرها عند احرامه وأحرموا من ذی الحلیفة یلبون </w:t>
      </w:r>
      <w:r>
        <w:rPr>
          <w:rStyle w:val="FootnoteAnchor"/>
          <w:rtl w:val="true"/>
        </w:rPr>
        <w:footnoteReference w:id="807"/>
      </w:r>
      <w:r>
        <w:rPr>
          <w:rFonts w:ascii="Amiri" w:hAnsi="Amiri" w:eastAsia="Amiri" w:cs="Amiri"/>
          <w:color w:val="111111"/>
          <w:sz w:val="28"/>
          <w:sz w:val="28"/>
          <w:szCs w:val="28"/>
          <w:rtl w:val="true"/>
          <w:lang w:bidi="ar-SA"/>
        </w:rPr>
        <w:t>بالعمرة</w:t>
      </w:r>
    </w:p>
    <w:p>
      <w:pPr>
        <w:pStyle w:val="BookText"/>
        <w:rPr/>
      </w:pPr>
      <w:r>
        <w:rPr>
          <w:rFonts w:ascii="IRNazanin" w:hAnsi="IRNazanin" w:eastAsia="IRNazanin"/>
          <w:color w:val="111111"/>
          <w:sz w:val="28"/>
          <w:sz w:val="28"/>
          <w:szCs w:val="28"/>
          <w:rtl w:val="true"/>
          <w:lang w:bidi="fa-IR"/>
        </w:rPr>
        <w:t xml:space="preserve">قد ساق من ساق منهم الهدی معرات </w:t>
      </w:r>
      <w:r>
        <w:rPr>
          <w:rStyle w:val="FootnoteAnchor"/>
          <w:rtl w:val="true"/>
        </w:rPr>
        <w:footnoteReference w:id="808"/>
      </w:r>
      <w:r>
        <w:rPr>
          <w:rFonts w:ascii="IRNazanin" w:hAnsi="IRNazanin" w:eastAsia="IRNazanin"/>
          <w:color w:val="111111"/>
          <w:sz w:val="28"/>
          <w:sz w:val="28"/>
          <w:szCs w:val="28"/>
          <w:rtl w:val="true"/>
          <w:lang w:bidi="fa-IR"/>
        </w:rPr>
        <w:t xml:space="preserve">مجللات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وساق قصة الحدیبیة وصدهم</w:t>
      </w:r>
    </w:p>
    <w:p>
      <w:pPr>
        <w:pStyle w:val="BookText"/>
        <w:rPr/>
      </w:pPr>
      <w:r>
        <w:rPr>
          <w:rFonts w:ascii="IRNazanin" w:hAnsi="IRNazanin" w:eastAsia="IRNazanin"/>
          <w:color w:val="111111"/>
          <w:sz w:val="28"/>
          <w:sz w:val="28"/>
          <w:szCs w:val="28"/>
          <w:rtl w:val="true"/>
          <w:lang w:bidi="fa-IR"/>
        </w:rPr>
        <w:t xml:space="preserve">المشرکون وکیفیة 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وآله وسلم</w:t>
      </w:r>
    </w:p>
    <w:p>
      <w:pPr>
        <w:pStyle w:val="BookText"/>
        <w:rPr/>
      </w:pPr>
      <w:r>
        <w:rPr>
          <w:rFonts w:ascii="IRNazanin" w:hAnsi="IRNazanin" w:eastAsia="IRNazanin"/>
          <w:color w:val="111111"/>
          <w:sz w:val="28"/>
          <w:sz w:val="28"/>
          <w:szCs w:val="28"/>
          <w:rtl w:val="true"/>
          <w:lang w:bidi="fa-IR"/>
        </w:rPr>
        <w:t>لأصحابه انحروا بدنکم واحلقوا رؤسکم فامتنعوا وقالوا کیف ننحر ونحلق</w:t>
      </w:r>
    </w:p>
    <w:p>
      <w:pPr>
        <w:pStyle w:val="BookText"/>
        <w:rPr/>
      </w:pPr>
      <w:r>
        <w:rPr>
          <w:rFonts w:ascii="IRNazanin" w:hAnsi="IRNazanin" w:eastAsia="IRNazanin"/>
          <w:color w:val="111111"/>
          <w:sz w:val="28"/>
          <w:sz w:val="28"/>
          <w:szCs w:val="28"/>
          <w:rtl w:val="true"/>
          <w:lang w:bidi="fa-IR"/>
        </w:rPr>
        <w:t xml:space="preserve">ولم نطف بالبیت ولم نسع بین الصفا والمروة فاغتم لذلک </w:t>
      </w:r>
      <w:r>
        <w:rPr>
          <w:rStyle w:val="FootnoteAnchor"/>
          <w:rtl w:val="true"/>
        </w:rPr>
        <w:footnoteReference w:id="809"/>
      </w:r>
      <w:r>
        <w:rPr>
          <w:rFonts w:ascii="IRNazanin" w:hAnsi="IRNazanin" w:eastAsia="IRNazanin"/>
          <w:color w:val="111111"/>
          <w:sz w:val="28"/>
          <w:sz w:val="28"/>
          <w:szCs w:val="28"/>
          <w:rtl w:val="true"/>
          <w:lang w:bidi="fa-IR"/>
        </w:rPr>
        <w:t>رسول الله صلی الله علیه وآله</w:t>
      </w:r>
    </w:p>
    <w:p>
      <w:pPr>
        <w:pStyle w:val="BookText"/>
        <w:rPr/>
      </w:pPr>
      <w:r>
        <w:rPr>
          <w:rFonts w:ascii="IRNazanin" w:hAnsi="IRNazanin" w:eastAsia="IRNazanin"/>
          <w:color w:val="111111"/>
          <w:sz w:val="28"/>
          <w:sz w:val="28"/>
          <w:szCs w:val="28"/>
          <w:rtl w:val="true"/>
          <w:lang w:bidi="fa-IR"/>
        </w:rPr>
        <w:t xml:space="preserve">وشکا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أم سلمة فقالت یا رسول الله انحر أنت واحلق فنحر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p>
    <w:p>
      <w:pPr>
        <w:pStyle w:val="BookText"/>
        <w:rPr/>
      </w:pP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وحلق فنحر القوم علی خبث یقین وشک وارتیاب فقال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تعظیما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للبدن رحم الله المحلقین وقال قوم لم یسوقوا البدن یا رسول الله</w:t>
      </w:r>
    </w:p>
    <w:p>
      <w:pPr>
        <w:pStyle w:val="BookText"/>
        <w:rPr/>
      </w:pPr>
      <w:r>
        <w:rPr>
          <w:rFonts w:ascii="IRNazanin" w:hAnsi="IRNazanin" w:eastAsia="IRNazanin"/>
          <w:color w:val="111111"/>
          <w:sz w:val="28"/>
          <w:sz w:val="28"/>
          <w:szCs w:val="28"/>
          <w:rtl w:val="true"/>
          <w:lang w:bidi="fa-IR"/>
        </w:rPr>
        <w:t xml:space="preserve">والمقصرین لان من لم یسق هدیا لم یجب علیه الحلق فقال رسول الله صلی الله علیه وآله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w:t>
      </w:r>
    </w:p>
    <w:p>
      <w:pPr>
        <w:pStyle w:val="BookText"/>
        <w:rPr/>
      </w:pPr>
      <w:r>
        <w:rPr>
          <w:rFonts w:ascii="IRNazanin" w:hAnsi="IRNazanin" w:eastAsia="IRNazanin"/>
          <w:color w:val="111111"/>
          <w:sz w:val="28"/>
          <w:sz w:val="28"/>
          <w:szCs w:val="28"/>
          <w:rtl w:val="true"/>
          <w:lang w:bidi="fa-IR"/>
        </w:rPr>
        <w:t>المحلقین الذین لم یسوقوا الهدی فقالوا یا رسول الله والمقصرین فقال رحم الله</w:t>
      </w:r>
    </w:p>
    <w:p>
      <w:pPr>
        <w:pStyle w:val="BookText"/>
        <w:rPr/>
      </w:pPr>
      <w:r>
        <w:rPr>
          <w:rFonts w:ascii="IRNazanin" w:hAnsi="IRNazanin" w:eastAsia="IRNazanin"/>
          <w:color w:val="111111"/>
          <w:sz w:val="28"/>
          <w:sz w:val="28"/>
          <w:szCs w:val="28"/>
          <w:rtl w:val="true"/>
          <w:lang w:bidi="fa-IR"/>
        </w:rPr>
        <w:t>المقصرین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عن أبیه قال إن رسول الله</w:t>
      </w:r>
    </w:p>
    <w:p>
      <w:pPr>
        <w:pStyle w:val="BookText"/>
        <w:rPr/>
      </w:pPr>
      <w:r>
        <w:rPr>
          <w:rFonts w:ascii="IRNazanin" w:hAnsi="IRNazanin" w:eastAsia="IRNazanin"/>
          <w:color w:val="111111"/>
          <w:sz w:val="28"/>
          <w:sz w:val="28"/>
          <w:szCs w:val="28"/>
          <w:rtl w:val="true"/>
          <w:lang w:bidi="fa-IR"/>
        </w:rPr>
        <w:t>صلی الله علیه وآله حین صده المشرکون یوم الحدیبیة نحر وأکل ورجع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یقرب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یحج من</w:t>
      </w:r>
    </w:p>
    <w:p>
      <w:pPr>
        <w:pStyle w:val="BookText"/>
        <w:rPr/>
      </w:pPr>
      <w:r>
        <w:rPr>
          <w:rFonts w:ascii="IRNazanin" w:hAnsi="IRNazanin" w:eastAsia="IRNazanin"/>
          <w:color w:val="111111"/>
          <w:sz w:val="28"/>
          <w:sz w:val="28"/>
          <w:szCs w:val="28"/>
          <w:rtl w:val="true"/>
          <w:lang w:bidi="fa-IR"/>
        </w:rPr>
        <w:t>قابل وان صد رجل عن الحج وقد أحرم فعلیه الحج من قابل ولا بأس بمواقعة النساء</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هذا مصدود ولیس کالمحصور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ومن قصد الحج فصد به الحج</w:t>
      </w:r>
    </w:p>
    <w:p>
      <w:pPr>
        <w:pStyle w:val="BookText"/>
        <w:rPr/>
      </w:pPr>
      <w:r>
        <w:rPr>
          <w:rFonts w:ascii="IRNazanin" w:hAnsi="IRNazanin" w:eastAsia="IRNazanin"/>
          <w:color w:val="111111"/>
          <w:sz w:val="28"/>
          <w:sz w:val="28"/>
          <w:szCs w:val="28"/>
          <w:rtl w:val="true"/>
          <w:lang w:bidi="fa-IR"/>
        </w:rPr>
        <w:t>فان طاف وسعی لحق باهله وان شاء أقام حلالا وجعلها عمرة وعلیه الحج من قابل وإن لم</w:t>
      </w:r>
    </w:p>
    <w:p>
      <w:pPr>
        <w:pStyle w:val="BookText"/>
        <w:rPr/>
      </w:pPr>
      <w:r>
        <w:rPr>
          <w:rFonts w:ascii="IRNazanin" w:hAnsi="IRNazanin" w:eastAsia="IRNazanin"/>
          <w:color w:val="111111"/>
          <w:sz w:val="28"/>
          <w:sz w:val="28"/>
          <w:szCs w:val="28"/>
          <w:rtl w:val="true"/>
          <w:lang w:bidi="fa-IR"/>
        </w:rPr>
        <w:t>یکن طاف ولا سعی حتی خرج إلی منی فلیقم معهم حتی ینفروا ثم لیطف بالبیت</w:t>
      </w:r>
    </w:p>
    <w:p>
      <w:pPr>
        <w:pStyle w:val="BookText"/>
        <w:rPr/>
      </w:pPr>
      <w:r>
        <w:rPr>
          <w:rFonts w:ascii="IRNazanin" w:hAnsi="IRNazanin" w:eastAsia="IRNazanin"/>
          <w:color w:val="111111"/>
          <w:sz w:val="28"/>
          <w:sz w:val="28"/>
          <w:szCs w:val="28"/>
          <w:rtl w:val="true"/>
          <w:lang w:bidi="fa-IR"/>
        </w:rPr>
        <w:t>ویسعی فان أیام التشریق لیس فیها عمرة وعلیه الحج من قابل یحرم من حیث أحرم</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أنه قال من کسر أو عرج</w:t>
      </w:r>
    </w:p>
    <w:p>
      <w:pPr>
        <w:pStyle w:val="BookText"/>
        <w:rPr/>
      </w:pPr>
      <w:r>
        <w:rPr>
          <w:rFonts w:ascii="IRNazanin" w:hAnsi="IRNazanin" w:eastAsia="IRNazanin"/>
          <w:color w:val="111111"/>
          <w:sz w:val="28"/>
          <w:sz w:val="28"/>
          <w:szCs w:val="28"/>
          <w:rtl w:val="true"/>
          <w:lang w:bidi="fa-IR"/>
        </w:rPr>
        <w:t>فقد حل وعلیه حجة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ومحمد بن یحیی</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سئلت ابا الحسن علیه السلام </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 انکسرت ساقه ای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حاله </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شئ</w:t>
      </w:r>
    </w:p>
    <w:p>
      <w:pPr>
        <w:pStyle w:val="BookText"/>
        <w:rPr/>
      </w:pPr>
      <w:r>
        <w:rPr>
          <w:rFonts w:ascii="IRNazanin" w:hAnsi="IRNazanin" w:eastAsia="IRNazanin"/>
          <w:color w:val="111111"/>
          <w:sz w:val="28"/>
          <w:sz w:val="28"/>
          <w:szCs w:val="28"/>
          <w:rtl w:val="true"/>
          <w:lang w:bidi="fa-IR"/>
        </w:rPr>
        <w:t xml:space="preserve">علیه قال هو حلال من کل شئ فقلت </w:t>
      </w:r>
      <w:r>
        <w:rPr>
          <w:rStyle w:val="FootnoteAnchor"/>
          <w:rtl w:val="true"/>
        </w:rPr>
        <w:footnoteReference w:id="812"/>
      </w:r>
      <w:r>
        <w:rPr>
          <w:rFonts w:ascii="IRNazanin" w:hAnsi="IRNazanin" w:eastAsia="IRNazanin"/>
          <w:color w:val="111111"/>
          <w:sz w:val="28"/>
          <w:sz w:val="28"/>
          <w:szCs w:val="28"/>
          <w:rtl w:val="true"/>
          <w:lang w:bidi="fa-IR"/>
        </w:rPr>
        <w:t>من النساء والثیاب والطیب فقال نعم</w:t>
      </w:r>
    </w:p>
    <w:p>
      <w:pPr>
        <w:pStyle w:val="BookText"/>
        <w:rPr/>
      </w:pPr>
      <w:r>
        <w:rPr>
          <w:rFonts w:ascii="IRNazanin" w:hAnsi="IRNazanin" w:eastAsia="IRNazanin"/>
          <w:color w:val="111111"/>
          <w:sz w:val="28"/>
          <w:sz w:val="28"/>
          <w:szCs w:val="28"/>
          <w:rtl w:val="true"/>
          <w:lang w:bidi="fa-IR"/>
        </w:rPr>
        <w:t xml:space="preserve">من جمیع ما یحرم علی المحرم وقال اما بلغک قول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حلنی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حیث حبستنی لقدرک الذی قدرت علی قلت أصلحک الله ما تقول فی الحج قال لابد</w:t>
      </w:r>
    </w:p>
    <w:p>
      <w:pPr>
        <w:pStyle w:val="BookText"/>
        <w:rPr/>
      </w:pPr>
      <w:r>
        <w:rPr>
          <w:rFonts w:ascii="IRNazanin" w:hAnsi="IRNazanin" w:eastAsia="IRNazanin"/>
          <w:color w:val="111111"/>
          <w:sz w:val="28"/>
          <w:sz w:val="28"/>
          <w:szCs w:val="28"/>
          <w:rtl w:val="true"/>
          <w:lang w:bidi="fa-IR"/>
        </w:rPr>
        <w:t xml:space="preserve">ان یحج من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أخبرنی </w:t>
      </w:r>
      <w:r>
        <w:rPr>
          <w:rStyle w:val="FootnoteAnchor"/>
          <w:rtl w:val="true"/>
        </w:rPr>
        <w:footnoteReference w:id="814"/>
      </w:r>
      <w:r>
        <w:rPr>
          <w:rFonts w:ascii="IRNazanin" w:hAnsi="IRNazanin" w:eastAsia="IRNazanin"/>
          <w:color w:val="111111"/>
          <w:sz w:val="28"/>
          <w:sz w:val="28"/>
          <w:szCs w:val="28"/>
          <w:rtl w:val="true"/>
          <w:lang w:bidi="fa-IR"/>
        </w:rPr>
        <w:t xml:space="preserve">عن المحصور والمصدود هما سواء فقال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لا قلت فأخبرنی عن النبی صلی الله علیه وآله حین صده </w:t>
      </w:r>
      <w:r>
        <w:rPr>
          <w:rStyle w:val="FootnoteAnchor"/>
          <w:rtl w:val="true"/>
        </w:rPr>
        <w:footnoteReference w:id="816"/>
      </w:r>
      <w:r>
        <w:rPr>
          <w:rFonts w:ascii="IRNazanin" w:hAnsi="IRNazanin" w:eastAsia="IRNazanin"/>
          <w:color w:val="111111"/>
          <w:sz w:val="28"/>
          <w:sz w:val="28"/>
          <w:szCs w:val="28"/>
          <w:rtl w:val="true"/>
          <w:lang w:bidi="fa-IR"/>
        </w:rPr>
        <w:t>المشرکون قضی عمرته قال لا ولکنه</w:t>
      </w:r>
    </w:p>
    <w:p>
      <w:pPr>
        <w:pStyle w:val="BookText"/>
        <w:rPr/>
      </w:pPr>
      <w:r>
        <w:rPr>
          <w:rFonts w:ascii="IRNazanin" w:hAnsi="IRNazanin" w:eastAsia="IRNazanin"/>
          <w:color w:val="111111"/>
          <w:sz w:val="28"/>
          <w:sz w:val="28"/>
          <w:szCs w:val="28"/>
          <w:rtl w:val="true"/>
          <w:lang w:bidi="fa-IR"/>
        </w:rPr>
        <w:t>اعتمر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المحصور </w:t>
      </w:r>
      <w:r>
        <w:rPr>
          <w:rStyle w:val="FootnoteAnchor"/>
          <w:rtl w:val="true"/>
        </w:rPr>
        <w:footnoteReference w:id="817"/>
      </w:r>
      <w:r>
        <w:rPr>
          <w:rFonts w:ascii="IRNazanin" w:hAnsi="IRNazanin" w:eastAsia="IRNazanin"/>
          <w:color w:val="111111"/>
          <w:sz w:val="28"/>
          <w:sz w:val="28"/>
          <w:szCs w:val="28"/>
          <w:rtl w:val="true"/>
          <w:lang w:bidi="fa-IR"/>
        </w:rPr>
        <w:t>والمضطر ینحران</w:t>
      </w:r>
    </w:p>
    <w:p>
      <w:pPr>
        <w:pStyle w:val="BookText"/>
        <w:rPr/>
      </w:pPr>
      <w:r>
        <w:rPr>
          <w:rFonts w:ascii="IRNazanin" w:hAnsi="IRNazanin" w:eastAsia="IRNazanin"/>
          <w:color w:val="111111"/>
          <w:sz w:val="28"/>
          <w:sz w:val="28"/>
          <w:szCs w:val="28"/>
          <w:rtl w:val="true"/>
          <w:lang w:bidi="fa-IR"/>
        </w:rPr>
        <w:t xml:space="preserve">بدنتیهما فی المکان الذی یضطران فیه المقنع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والمحصور والمضطر ینحران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بدنتیهما فی المکان الذی یضطران فیه وقد فعل رسول الله صلی الله علیه وآله ذلک یوم الحدیبیة</w:t>
      </w:r>
    </w:p>
    <w:p>
      <w:pPr>
        <w:pStyle w:val="BookText"/>
        <w:rPr/>
      </w:pPr>
      <w:r>
        <w:rPr>
          <w:rFonts w:ascii="IRNazanin" w:hAnsi="IRNazanin" w:eastAsia="IRNazanin"/>
          <w:color w:val="111111"/>
          <w:sz w:val="28"/>
          <w:sz w:val="28"/>
          <w:szCs w:val="28"/>
          <w:rtl w:val="true"/>
          <w:lang w:bidi="fa-IR"/>
        </w:rPr>
        <w:t xml:space="preserve">حین رد المشرکون بدنته وأبو ان یذبحوها مبلغ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یبلغ المنحر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w:t>
      </w:r>
    </w:p>
    <w:p>
      <w:pPr>
        <w:pStyle w:val="BookText"/>
        <w:rPr/>
      </w:pPr>
      <w:r>
        <w:rPr>
          <w:rFonts w:ascii="IRNazanin" w:hAnsi="IRNazanin" w:eastAsia="IRNazanin"/>
          <w:color w:val="111111"/>
          <w:sz w:val="28"/>
          <w:sz w:val="28"/>
          <w:szCs w:val="28"/>
          <w:rtl w:val="true"/>
          <w:lang w:bidi="fa-IR"/>
        </w:rPr>
        <w:t>بها فنحرت مکانه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بن سماعة عن أحمد</w:t>
      </w:r>
    </w:p>
    <w:p>
      <w:pPr>
        <w:pStyle w:val="BookText"/>
        <w:rPr/>
      </w:pP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المثنی عن ابان عن زرارة عن أبی جعفر علیه السلام قال المصدود</w:t>
      </w:r>
    </w:p>
    <w:p>
      <w:pPr>
        <w:pStyle w:val="BookText"/>
        <w:rPr/>
      </w:pPr>
      <w:r>
        <w:rPr>
          <w:rFonts w:ascii="IRNazanin" w:hAnsi="IRNazanin" w:eastAsia="IRNazanin"/>
          <w:color w:val="111111"/>
          <w:sz w:val="28"/>
          <w:sz w:val="28"/>
          <w:szCs w:val="28"/>
          <w:rtl w:val="true"/>
          <w:lang w:bidi="fa-IR"/>
        </w:rPr>
        <w:t xml:space="preserve">یذبح حیث صد ویرجع صاحبه فیأتی النساء والمحصور یبعث بهدیه ویعدهم یوما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 الهدی أحل هذا فی مکانه قلت له أرأیت ان ردوا علیه دراهمه ولم یذبحوا</w:t>
      </w:r>
    </w:p>
    <w:p>
      <w:pPr>
        <w:pStyle w:val="BookText"/>
        <w:rPr/>
      </w:pPr>
      <w:r>
        <w:rPr>
          <w:rFonts w:ascii="IRNazanin" w:hAnsi="IRNazanin" w:eastAsia="IRNazanin"/>
          <w:color w:val="111111"/>
          <w:sz w:val="28"/>
          <w:sz w:val="28"/>
          <w:szCs w:val="28"/>
          <w:rtl w:val="true"/>
          <w:lang w:bidi="fa-IR"/>
        </w:rPr>
        <w:t>عنه وقد أخل فأتی النساء قال فلیعد ولیس علیه شئ ولیمسک الآن عن النساء إذا بعث</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w:t>
      </w:r>
      <w:r>
        <w:rPr>
          <w:rStyle w:val="FootnoteAnchor"/>
          <w:rtl w:val="true"/>
        </w:rPr>
        <w:footnoteReference w:id="819"/>
      </w:r>
      <w:r>
        <w:rPr>
          <w:rFonts w:ascii="IRNazanin" w:hAnsi="IRNazanin" w:eastAsia="IRNazanin"/>
          <w:color w:val="111111"/>
          <w:sz w:val="28"/>
          <w:sz w:val="28"/>
          <w:szCs w:val="28"/>
          <w:rtl w:val="true"/>
          <w:lang w:bidi="fa-IR"/>
        </w:rPr>
        <w:t>بن أعین</w:t>
      </w:r>
    </w:p>
    <w:p>
      <w:pPr>
        <w:pStyle w:val="BookText"/>
        <w:rPr/>
      </w:pPr>
      <w:r>
        <w:rPr>
          <w:rFonts w:ascii="IRNazanin" w:hAnsi="IRNazanin" w:eastAsia="IRNazanin"/>
          <w:color w:val="111111"/>
          <w:sz w:val="28"/>
          <w:sz w:val="28"/>
          <w:szCs w:val="28"/>
          <w:rtl w:val="true"/>
          <w:lang w:bidi="fa-IR"/>
        </w:rPr>
        <w:t xml:space="preserve">عن الرجل </w:t>
      </w:r>
      <w:r>
        <w:rPr>
          <w:rStyle w:val="FootnoteAnchor"/>
          <w:rtl w:val="true"/>
        </w:rPr>
        <w:footnoteReference w:id="820"/>
      </w:r>
      <w:r>
        <w:rPr>
          <w:rFonts w:ascii="IRNazanin" w:hAnsi="IRNazanin" w:eastAsia="IRNazanin"/>
          <w:color w:val="111111"/>
          <w:sz w:val="28"/>
          <w:sz w:val="28"/>
          <w:szCs w:val="28"/>
          <w:rtl w:val="true"/>
          <w:lang w:bidi="fa-IR"/>
        </w:rPr>
        <w:t>یقول حلنی حیث حبستنی قال هو حل حیث حبسه الله عز وجل قال أولم یقل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یسقط الاشتراط عنه الحج من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ذیله من فتوی الصدوق 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عن ابن فضال عن ابن بکیر عن حمزة بن حمران قال سئلت ابا عبد الله</w:t>
      </w:r>
    </w:p>
    <w:p>
      <w:pPr>
        <w:pStyle w:val="BookText"/>
        <w:rPr/>
      </w:pPr>
      <w:r>
        <w:rPr>
          <w:rFonts w:ascii="IRNazanin" w:hAnsi="IRNazanin" w:eastAsia="IRNazanin"/>
          <w:color w:val="111111"/>
          <w:sz w:val="28"/>
          <w:sz w:val="28"/>
          <w:szCs w:val="28"/>
          <w:rtl w:val="true"/>
          <w:lang w:bidi="fa-IR"/>
        </w:rPr>
        <w:t xml:space="preserve">علیه السلام عن الذی یقول حلنی حیث حبستنی قال هو حل حیث حبسه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أولم یقل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w:t>
      </w:r>
    </w:p>
    <w:p>
      <w:pPr>
        <w:pStyle w:val="BookText"/>
        <w:rPr/>
      </w:pPr>
      <w:r>
        <w:rPr>
          <w:rFonts w:ascii="IRNazanin" w:hAnsi="IRNazanin" w:eastAsia="IRNazanin"/>
          <w:color w:val="111111"/>
          <w:sz w:val="28"/>
          <w:sz w:val="28"/>
          <w:szCs w:val="28"/>
          <w:rtl w:val="true"/>
          <w:lang w:bidi="fa-IR"/>
        </w:rPr>
        <w:t xml:space="preserve">أبی عمیر عن حماد بن عثمان عن زرارة عن أبی عبد الله قال هو حل إذا حبس </w:t>
      </w:r>
      <w:r>
        <w:rPr>
          <w:rStyle w:val="FootnoteAnchor"/>
          <w:rtl w:val="true"/>
        </w:rPr>
        <w:footnoteReference w:id="821"/>
      </w:r>
      <w:r>
        <w:rPr>
          <w:rFonts w:ascii="IRNazanin" w:hAnsi="IRNazanin" w:eastAsia="IRNazanin"/>
          <w:color w:val="111111"/>
          <w:sz w:val="28"/>
          <w:sz w:val="28"/>
          <w:szCs w:val="28"/>
          <w:rtl w:val="true"/>
          <w:lang w:bidi="fa-IR"/>
        </w:rPr>
        <w:t>اشترط</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یشترط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w:t>
      </w:r>
    </w:p>
    <w:p>
      <w:pPr>
        <w:pStyle w:val="BookText"/>
        <w:rPr/>
      </w:pPr>
      <w:r>
        <w:rPr>
          <w:rFonts w:ascii="IRNazanin" w:hAnsi="IRNazanin" w:eastAsia="IRNazanin"/>
          <w:color w:val="111111"/>
          <w:sz w:val="28"/>
          <w:sz w:val="28"/>
          <w:szCs w:val="28"/>
          <w:rtl w:val="true"/>
          <w:lang w:bidi="fa-IR"/>
        </w:rPr>
        <w:t>عبد الله بن مسکان عن أبی بصیر قال سئلت ابا عبد الله علیه السلام عن الرجل یشترط</w:t>
      </w:r>
    </w:p>
    <w:p>
      <w:pPr>
        <w:pStyle w:val="BookText"/>
        <w:rPr/>
      </w:pPr>
      <w:r>
        <w:rPr>
          <w:rFonts w:ascii="IRNazanin" w:hAnsi="IRNazanin" w:eastAsia="IRNazanin"/>
          <w:color w:val="111111"/>
          <w:sz w:val="28"/>
          <w:sz w:val="28"/>
          <w:szCs w:val="28"/>
          <w:rtl w:val="true"/>
          <w:lang w:bidi="fa-IR"/>
        </w:rPr>
        <w:t xml:space="preserve">فی الحج ان تحلنی </w:t>
      </w:r>
      <w:r>
        <w:rPr>
          <w:rStyle w:val="FootnoteAnchor"/>
          <w:rtl w:val="true"/>
        </w:rPr>
        <w:footnoteReference w:id="822"/>
      </w:r>
      <w:r>
        <w:rPr>
          <w:rFonts w:ascii="IRNazanin" w:hAnsi="IRNazanin" w:eastAsia="IRNazanin"/>
          <w:color w:val="111111"/>
          <w:sz w:val="28"/>
          <w:sz w:val="28"/>
          <w:szCs w:val="28"/>
          <w:rtl w:val="true"/>
          <w:lang w:bidi="fa-IR"/>
        </w:rPr>
        <w:t>حیث حبستنی أعلیه الحج من قابل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فضیل عن أبی الصباح الکنانی</w:t>
      </w:r>
    </w:p>
    <w:p>
      <w:pPr>
        <w:pStyle w:val="BookText"/>
        <w:rPr/>
      </w:pPr>
      <w:r>
        <w:rPr>
          <w:rFonts w:ascii="IRNazanin" w:hAnsi="IRNazanin" w:eastAsia="IRNazanin"/>
          <w:color w:val="111111"/>
          <w:sz w:val="28"/>
          <w:sz w:val="28"/>
          <w:szCs w:val="28"/>
          <w:rtl w:val="true"/>
          <w:lang w:bidi="fa-IR"/>
        </w:rPr>
        <w:t>قال سئلت ابا عبد الله علیه السلام عن الرجل یشترط فی الحج کیف یشترط قال یقول حین</w:t>
      </w:r>
    </w:p>
    <w:p>
      <w:pPr>
        <w:pStyle w:val="BookText"/>
        <w:rPr/>
      </w:pPr>
      <w:r>
        <w:rPr>
          <w:rFonts w:ascii="IRNazanin" w:hAnsi="IRNazanin" w:eastAsia="IRNazanin"/>
          <w:color w:val="111111"/>
          <w:sz w:val="28"/>
          <w:sz w:val="28"/>
          <w:szCs w:val="28"/>
          <w:rtl w:val="true"/>
          <w:lang w:bidi="fa-IR"/>
        </w:rPr>
        <w:t xml:space="preserve">یرید أن یحرم ان حلنی حیث حبستنی فان حبستنی فهی </w:t>
      </w:r>
      <w:r>
        <w:rPr>
          <w:rStyle w:val="FootnoteAnchor"/>
          <w:rtl w:val="true"/>
        </w:rPr>
        <w:footnoteReference w:id="823"/>
      </w:r>
      <w:r>
        <w:rPr>
          <w:rFonts w:ascii="IRNazanin" w:hAnsi="IRNazanin" w:eastAsia="IRNazanin"/>
          <w:color w:val="111111"/>
          <w:sz w:val="28"/>
          <w:sz w:val="28"/>
          <w:szCs w:val="28"/>
          <w:rtl w:val="true"/>
          <w:lang w:bidi="fa-IR"/>
        </w:rPr>
        <w:t>عمرة فقلت له فعلیه</w:t>
      </w:r>
    </w:p>
    <w:p>
      <w:pPr>
        <w:pStyle w:val="BookText"/>
        <w:rPr/>
      </w:pPr>
      <w:r>
        <w:rPr>
          <w:rFonts w:ascii="IRNazanin" w:hAnsi="IRNazanin" w:eastAsia="IRNazanin"/>
          <w:color w:val="111111"/>
          <w:sz w:val="28"/>
          <w:sz w:val="28"/>
          <w:szCs w:val="28"/>
          <w:rtl w:val="true"/>
          <w:lang w:bidi="fa-IR"/>
        </w:rPr>
        <w:t>الحج من قابل قال نعم وقال صفوان قد روی هذه الروایة عدة من أصحابنا کلهم</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r>
        <w:rPr>
          <w:rStyle w:val="FootnoteAnchor"/>
          <w:rtl w:val="true"/>
        </w:rPr>
        <w:footnoteReference w:id="824"/>
      </w:r>
      <w:r>
        <w:rPr>
          <w:rFonts w:ascii="IRNazanin" w:hAnsi="IRNazanin" w:eastAsia="IRNazanin"/>
          <w:color w:val="111111"/>
          <w:sz w:val="28"/>
          <w:sz w:val="28"/>
          <w:szCs w:val="28"/>
          <w:rtl w:val="true"/>
          <w:lang w:bidi="fa-IR"/>
        </w:rPr>
        <w:t>ان علیه الحج من قابل</w:t>
      </w:r>
      <w:r>
        <w:rPr>
          <w:rFonts w:eastAsia="IRNazanin" w:cs="IRNazanin"/>
          <w:color w:val="111111"/>
          <w:sz w:val="28"/>
          <w:szCs w:val="28"/>
          <w:rtl w:val="true"/>
          <w:lang w:bidi="fa-IR"/>
        </w:rPr>
        <w:t>.</w:t>
      </w:r>
      <w:bookmarkStart w:id="449" w:name="pg16862_230412"/>
    </w:p>
    <w:p>
      <w:pPr>
        <w:pStyle w:val="BookText"/>
        <w:rPr/>
      </w:pPr>
      <w:bookmarkEnd w:id="449"/>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 محبوب</w:t>
      </w:r>
    </w:p>
    <w:p>
      <w:pPr>
        <w:pStyle w:val="BookText"/>
        <w:rPr/>
      </w:pPr>
      <w:r>
        <w:rPr>
          <w:rFonts w:ascii="IRNazanin" w:hAnsi="IRNazanin" w:eastAsia="IRNazanin"/>
          <w:color w:val="111111"/>
          <w:sz w:val="28"/>
          <w:sz w:val="28"/>
          <w:szCs w:val="28"/>
          <w:rtl w:val="true"/>
          <w:lang w:bidi="fa-IR"/>
        </w:rPr>
        <w:t xml:space="preserve">عن جمیل بن صالح عن ذریح المحاربی عن أبی عبد الله علیه السلام </w:t>
      </w:r>
      <w:r>
        <w:rPr>
          <w:rStyle w:val="FootnoteAnchor"/>
          <w:rtl w:val="true"/>
        </w:rPr>
        <w:footnoteReference w:id="825"/>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سئلته عن رجل تمتع بالعمرة إلی الحج وأحصر بعد ما أحرم کیف یصنع قال</w:t>
      </w:r>
    </w:p>
    <w:p>
      <w:pPr>
        <w:pStyle w:val="BookText"/>
        <w:rPr/>
      </w:pPr>
      <w:r>
        <w:rPr>
          <w:rFonts w:ascii="IRNazanin" w:hAnsi="IRNazanin" w:eastAsia="IRNazanin"/>
          <w:color w:val="111111"/>
          <w:sz w:val="28"/>
          <w:sz w:val="28"/>
          <w:szCs w:val="28"/>
          <w:rtl w:val="true"/>
          <w:lang w:bidi="fa-IR"/>
        </w:rPr>
        <w:t xml:space="preserve">فقال أو ما اشترط علی ربه قبل </w:t>
      </w:r>
      <w:r>
        <w:rPr>
          <w:rStyle w:val="FootnoteAnchor"/>
          <w:rtl w:val="true"/>
        </w:rPr>
        <w:footnoteReference w:id="826"/>
      </w:r>
      <w:r>
        <w:rPr>
          <w:rFonts w:ascii="IRNazanin" w:hAnsi="IRNazanin" w:eastAsia="IRNazanin"/>
          <w:color w:val="111111"/>
          <w:sz w:val="28"/>
          <w:sz w:val="28"/>
          <w:szCs w:val="28"/>
          <w:rtl w:val="true"/>
          <w:lang w:bidi="fa-IR"/>
        </w:rPr>
        <w:t xml:space="preserve">أن یحرم ان یحله </w:t>
      </w:r>
      <w:r>
        <w:rPr>
          <w:rStyle w:val="FootnoteAnchor"/>
          <w:rtl w:val="true"/>
        </w:rPr>
        <w:footnoteReference w:id="827"/>
      </w:r>
      <w:r>
        <w:rPr>
          <w:rFonts w:ascii="IRNazanin" w:hAnsi="IRNazanin" w:eastAsia="IRNazanin"/>
          <w:color w:val="111111"/>
          <w:sz w:val="28"/>
          <w:sz w:val="28"/>
          <w:szCs w:val="28"/>
          <w:rtl w:val="true"/>
          <w:lang w:bidi="fa-IR"/>
        </w:rPr>
        <w:t>من احرامه عند عارض</w:t>
      </w:r>
    </w:p>
    <w:p>
      <w:pPr>
        <w:pStyle w:val="BookText"/>
        <w:rPr/>
      </w:pPr>
      <w:r>
        <w:rPr>
          <w:rFonts w:ascii="IRNazanin" w:hAnsi="IRNazanin" w:eastAsia="IRNazanin"/>
          <w:color w:val="111111"/>
          <w:sz w:val="28"/>
          <w:sz w:val="28"/>
          <w:szCs w:val="28"/>
          <w:rtl w:val="true"/>
          <w:lang w:bidi="fa-IR"/>
        </w:rPr>
        <w:t>عرض له من امر الله فقلت بلی قد اشترط ذلک قال فلیرجع إلی اهله حلا لا احرام</w:t>
      </w:r>
    </w:p>
    <w:p>
      <w:pPr>
        <w:pStyle w:val="BookText"/>
        <w:rPr/>
      </w:pPr>
      <w:r>
        <w:rPr>
          <w:rFonts w:ascii="IRNazanin" w:hAnsi="IRNazanin" w:eastAsia="IRNazanin"/>
          <w:color w:val="111111"/>
          <w:sz w:val="28"/>
          <w:sz w:val="28"/>
          <w:szCs w:val="28"/>
          <w:rtl w:val="true"/>
          <w:lang w:bidi="fa-IR"/>
        </w:rPr>
        <w:t xml:space="preserve">علیه ان الله أحق من وفی بما اشترط علیه فقلت </w:t>
      </w:r>
      <w:r>
        <w:rPr>
          <w:rStyle w:val="FootnoteAnchor"/>
          <w:rtl w:val="true"/>
        </w:rPr>
        <w:footnoteReference w:id="828"/>
      </w:r>
      <w:r>
        <w:rPr>
          <w:rFonts w:ascii="IRNazanin" w:hAnsi="IRNazanin" w:eastAsia="IRNazanin"/>
          <w:color w:val="111111"/>
          <w:sz w:val="28"/>
          <w:sz w:val="28"/>
          <w:szCs w:val="28"/>
          <w:rtl w:val="true"/>
          <w:lang w:bidi="fa-IR"/>
        </w:rPr>
        <w:t>فعلیه الحج من قابل 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رسول الله صلی الله علیه وآله أنه قال لضباعة بنت الزبیر احرمی</w:t>
      </w:r>
    </w:p>
    <w:p>
      <w:pPr>
        <w:pStyle w:val="BookText"/>
        <w:rPr/>
      </w:pPr>
      <w:r>
        <w:rPr>
          <w:rFonts w:ascii="IRNazanin" w:hAnsi="IRNazanin" w:eastAsia="IRNazanin"/>
          <w:color w:val="111111"/>
          <w:sz w:val="28"/>
          <w:sz w:val="28"/>
          <w:szCs w:val="28"/>
          <w:rtl w:val="true"/>
          <w:lang w:bidi="fa-IR"/>
        </w:rPr>
        <w:t>واشترطی ان تحلنی حیث حبستنی وکانت ترید الحج واشتکت من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لا یقدر علی الحج فی</w:t>
      </w:r>
    </w:p>
    <w:p>
      <w:pPr>
        <w:pStyle w:val="BookText"/>
        <w:rPr/>
      </w:pPr>
      <w:r>
        <w:rPr>
          <w:rFonts w:ascii="IRNazanin" w:hAnsi="IRNazanin" w:eastAsia="IRNazanin"/>
          <w:color w:val="111111"/>
          <w:sz w:val="28"/>
          <w:sz w:val="28"/>
          <w:szCs w:val="28"/>
          <w:rtl w:val="true"/>
          <w:lang w:bidi="fa-IR"/>
        </w:rPr>
        <w:t>کل سنة ان یبعث هدیا من أبواب فضائل الحج قوله علیه السلام فان رسول الله صلی الله علیه وآله</w:t>
      </w:r>
    </w:p>
    <w:p>
      <w:pPr>
        <w:pStyle w:val="BookText"/>
        <w:rPr/>
      </w:pPr>
      <w:r>
        <w:rPr>
          <w:rFonts w:ascii="IRNazanin" w:hAnsi="IRNazanin" w:eastAsia="IRNazanin"/>
          <w:color w:val="111111"/>
          <w:sz w:val="28"/>
          <w:sz w:val="28"/>
          <w:szCs w:val="28"/>
          <w:rtl w:val="true"/>
          <w:lang w:bidi="fa-IR"/>
        </w:rPr>
        <w:t>حین صده المشرکون یوم الحدیبیة نحر بدنة ورجع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الفضل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عرض له سلطان فاخذه</w:t>
      </w:r>
    </w:p>
    <w:p>
      <w:pPr>
        <w:pStyle w:val="BookText"/>
        <w:rPr/>
      </w:pPr>
      <w:r>
        <w:rPr>
          <w:rFonts w:ascii="IRNazanin" w:hAnsi="IRNazanin" w:eastAsia="IRNazanin"/>
          <w:color w:val="111111"/>
          <w:sz w:val="28"/>
          <w:sz w:val="28"/>
          <w:szCs w:val="28"/>
          <w:rtl w:val="true"/>
          <w:lang w:bidi="fa-IR"/>
        </w:rPr>
        <w:t xml:space="preserve">قبل أن یعرف من أبواب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بالمشعر قوله قلت فان خلی عنه یوم الثانی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یصنع قال هذا مصدود عن الحج ان کان دخل مکة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بالعمرة</w:t>
      </w:r>
    </w:p>
    <w:p>
      <w:pPr>
        <w:pStyle w:val="BookText"/>
        <w:rPr/>
      </w:pPr>
      <w:r>
        <w:rPr>
          <w:rFonts w:ascii="IRNazanin" w:hAnsi="IRNazanin" w:eastAsia="IRNazanin"/>
          <w:color w:val="111111"/>
          <w:sz w:val="28"/>
          <w:sz w:val="28"/>
          <w:szCs w:val="28"/>
          <w:rtl w:val="true"/>
          <w:lang w:bidi="fa-IR"/>
        </w:rPr>
        <w:t xml:space="preserve">إلی الحج فلیطف بالبیت أسبوعا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فلاحظ</w:t>
      </w:r>
      <w:r>
        <w:rPr>
          <w:rFonts w:eastAsia="IRNazanin" w:cs="IRNazanin"/>
          <w:color w:val="111111"/>
          <w:sz w:val="28"/>
          <w:szCs w:val="28"/>
          <w:rtl w:val="true"/>
          <w:lang w:bidi="fa-IR"/>
        </w:rPr>
        <w:t>.</w:t>
      </w:r>
    </w:p>
    <w:p>
      <w:pPr>
        <w:pStyle w:val="Heading4"/>
        <w:numPr>
          <w:ilvl w:val="3"/>
          <w:numId w:val="1"/>
        </w:numPr>
        <w:rPr/>
      </w:pPr>
      <w:bookmarkStart w:id="450" w:name="__RefHeading___Toc9964850_417432637"/>
      <w:bookmarkStart w:id="451" w:name="_Toc163"/>
      <w:bookmarkEnd w:id="450"/>
      <w:r>
        <w:rPr>
          <w:rtl w:val="true"/>
        </w:rPr>
        <w:t>(</w:t>
      </w:r>
      <w:r>
        <w:rPr/>
        <w:t>9</w:t>
      </w:r>
      <w:r>
        <w:rPr>
          <w:rtl w:val="true"/>
        </w:rPr>
        <w:t xml:space="preserve">) </w:t>
      </w:r>
      <w:r>
        <w:rPr>
          <w:rtl w:val="true"/>
        </w:rPr>
        <w:t>باب کیفیة حج الصبیان وانه إذا فعل ما یلزمه فیه</w:t>
      </w:r>
      <w:r>
        <w:rPr>
          <w:rtl w:val="true"/>
        </w:rPr>
        <w:t>...</w:t>
      </w:r>
      <w:bookmarkEnd w:id="451"/>
    </w:p>
    <w:p>
      <w:pPr>
        <w:pStyle w:val="BookText"/>
        <w:rPr/>
      </w:pPr>
      <w:r>
        <w:rPr>
          <w:rFonts w:ascii="IRNazanin" w:hAnsi="IRNazanin" w:eastAsia="IRNazanin"/>
          <w:color w:val="111111"/>
          <w:sz w:val="28"/>
          <w:sz w:val="28"/>
          <w:szCs w:val="28"/>
          <w:rtl w:val="true"/>
          <w:lang w:bidi="fa-IR"/>
        </w:rPr>
        <w:t>باب کیفیة حج الصبیان وانه إذا فعل ما یلزمه فیه</w:t>
      </w:r>
    </w:p>
    <w:p>
      <w:pPr>
        <w:pStyle w:val="BookText"/>
        <w:rPr/>
      </w:pPr>
      <w:r>
        <w:rPr>
          <w:rFonts w:ascii="IRNazanin" w:hAnsi="IRNazanin" w:eastAsia="IRNazanin"/>
          <w:color w:val="111111"/>
          <w:sz w:val="28"/>
          <w:sz w:val="28"/>
          <w:szCs w:val="28"/>
          <w:rtl w:val="true"/>
          <w:lang w:bidi="fa-IR"/>
        </w:rPr>
        <w:t>الکفارة فعلی ولیه ان یقضی عنه وان المرأة إذا تلد یوم عرفة لا یجب علیها ان تصنع بولدها شئ</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 عبد الرحمن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الحجاج قال سئلت أبا عبد الله علیه السلام وکنا تلک السنة مجاورین واردنا الاحرام</w:t>
      </w:r>
    </w:p>
    <w:p>
      <w:pPr>
        <w:pStyle w:val="BookText"/>
        <w:rPr/>
      </w:pPr>
      <w:r>
        <w:rPr>
          <w:rFonts w:ascii="IRNazanin" w:hAnsi="IRNazanin" w:eastAsia="IRNazanin"/>
          <w:color w:val="111111"/>
          <w:sz w:val="28"/>
          <w:sz w:val="28"/>
          <w:szCs w:val="28"/>
          <w:rtl w:val="true"/>
          <w:lang w:bidi="fa-IR"/>
        </w:rPr>
        <w:t xml:space="preserve">یوم الترویة فقلت ان معنا مولودا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 أمة فلتلق حمیدة فلتسألها کیف</w:t>
      </w:r>
    </w:p>
    <w:p>
      <w:pPr>
        <w:pStyle w:val="BookText"/>
        <w:rPr/>
      </w:pPr>
      <w:r>
        <w:rPr>
          <w:rFonts w:ascii="IRNazanin" w:hAnsi="IRNazanin" w:eastAsia="IRNazanin"/>
          <w:color w:val="111111"/>
          <w:sz w:val="28"/>
          <w:sz w:val="28"/>
          <w:szCs w:val="28"/>
          <w:rtl w:val="true"/>
          <w:lang w:bidi="fa-IR"/>
        </w:rPr>
        <w:t xml:space="preserve">تفعل </w:t>
      </w:r>
      <w:r>
        <w:rPr>
          <w:rStyle w:val="FootnoteAnchor"/>
          <w:rtl w:val="true"/>
        </w:rPr>
        <w:footnoteReference w:id="829"/>
      </w:r>
      <w:r>
        <w:rPr>
          <w:rFonts w:ascii="IRNazanin" w:hAnsi="IRNazanin" w:eastAsia="IRNazanin"/>
          <w:color w:val="111111"/>
          <w:sz w:val="28"/>
          <w:sz w:val="28"/>
          <w:szCs w:val="28"/>
          <w:rtl w:val="true"/>
          <w:lang w:bidi="fa-IR"/>
        </w:rPr>
        <w:t>بصبیانها قال فأتتها فسئلتها فقالت لها إذا کان یوم الترویة فجردوه وغسلوه</w:t>
      </w:r>
    </w:p>
    <w:p>
      <w:pPr>
        <w:pStyle w:val="BookText"/>
        <w:rPr/>
      </w:pPr>
      <w:r>
        <w:rPr>
          <w:rFonts w:ascii="IRNazanin" w:hAnsi="IRNazanin" w:eastAsia="IRNazanin"/>
          <w:color w:val="111111"/>
          <w:sz w:val="28"/>
          <w:sz w:val="28"/>
          <w:szCs w:val="28"/>
          <w:rtl w:val="true"/>
          <w:lang w:bidi="fa-IR"/>
        </w:rPr>
        <w:t>کما یجرد المحرم ثم أحرموا عنه ثم قفوا به فی المواقف فإذا کان یوم النحر فارموا</w:t>
      </w:r>
    </w:p>
    <w:p>
      <w:pPr>
        <w:pStyle w:val="BookText"/>
        <w:rPr/>
      </w:pPr>
      <w:r>
        <w:rPr>
          <w:rFonts w:ascii="IRNazanin" w:hAnsi="IRNazanin" w:eastAsia="IRNazanin"/>
          <w:color w:val="111111"/>
          <w:sz w:val="28"/>
          <w:sz w:val="28"/>
          <w:szCs w:val="28"/>
          <w:rtl w:val="true"/>
          <w:lang w:bidi="fa-IR"/>
        </w:rPr>
        <w:t xml:space="preserve">عنه واحلقوا رأسه ثم زوروا به البیت ثم مروا الخادم أن یطوف به البیت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وبین الصفا والمروة ویأتی نحو هذا عن یب وکا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روایة عبد الرحمن</w:t>
      </w:r>
    </w:p>
    <w:p>
      <w:pPr>
        <w:pStyle w:val="BookText"/>
        <w:rPr/>
      </w:pPr>
      <w:r>
        <w:rPr>
          <w:rFonts w:ascii="IRNazanin" w:hAnsi="IRNazanin" w:eastAsia="IRNazanin"/>
          <w:color w:val="111111"/>
          <w:sz w:val="28"/>
          <w:sz w:val="28"/>
          <w:szCs w:val="28"/>
          <w:rtl w:val="true"/>
          <w:lang w:bidi="fa-IR"/>
        </w:rPr>
        <w:t>فی باب میقات المجاور بمکة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معاویة بن عمار</w:t>
      </w:r>
    </w:p>
    <w:p>
      <w:pPr>
        <w:pStyle w:val="BookText"/>
        <w:rPr/>
      </w:pPr>
      <w:r>
        <w:rPr>
          <w:rFonts w:ascii="IRNazanin" w:hAnsi="IRNazanin" w:eastAsia="IRNazanin"/>
          <w:color w:val="111111"/>
          <w:sz w:val="28"/>
          <w:sz w:val="28"/>
          <w:szCs w:val="28"/>
          <w:rtl w:val="true"/>
          <w:lang w:bidi="fa-IR"/>
        </w:rPr>
        <w:t>قال سمعت أبا عبد الله علیه السلام یقول قدموا من کان معکم من الصبیان إلی الجحفة</w:t>
      </w:r>
    </w:p>
    <w:p>
      <w:pPr>
        <w:pStyle w:val="BookText"/>
        <w:rPr/>
      </w:pPr>
      <w:r>
        <w:rPr>
          <w:rFonts w:ascii="IRNazanin" w:hAnsi="IRNazanin" w:eastAsia="IRNazanin"/>
          <w:color w:val="111111"/>
          <w:sz w:val="28"/>
          <w:sz w:val="28"/>
          <w:szCs w:val="28"/>
          <w:rtl w:val="true"/>
          <w:lang w:bidi="fa-IR"/>
        </w:rPr>
        <w:t>أو إلی بطن مر ثم یصنع بهم ما یصنع بالمحرم یطاف بهم ویسعی بهم ویرمی عنهم</w:t>
      </w:r>
    </w:p>
    <w:p>
      <w:pPr>
        <w:pStyle w:val="BookText"/>
        <w:rPr/>
      </w:pPr>
      <w:r>
        <w:rPr>
          <w:rFonts w:ascii="IRNazanin" w:hAnsi="IRNazanin" w:eastAsia="IRNazanin"/>
          <w:color w:val="111111"/>
          <w:sz w:val="28"/>
          <w:sz w:val="28"/>
          <w:szCs w:val="28"/>
          <w:rtl w:val="true"/>
          <w:lang w:bidi="fa-IR"/>
        </w:rPr>
        <w:t xml:space="preserve">ومن لم یجد منهم 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فلیصم عنه ولیه ویجنب </w:t>
      </w:r>
      <w:r>
        <w:rPr>
          <w:rStyle w:val="FootnoteAnchor"/>
          <w:rtl w:val="true"/>
        </w:rPr>
        <w:footnoteReference w:id="831"/>
      </w:r>
      <w:r>
        <w:rPr>
          <w:rFonts w:ascii="IRNazanin" w:hAnsi="IRNazanin" w:eastAsia="IRNazanin"/>
          <w:color w:val="111111"/>
          <w:sz w:val="28"/>
          <w:sz w:val="28"/>
          <w:szCs w:val="28"/>
          <w:rtl w:val="true"/>
          <w:lang w:bidi="fa-IR"/>
        </w:rPr>
        <w:t>الصبی کل ما یجب علی المحرم</w:t>
      </w:r>
    </w:p>
    <w:p>
      <w:pPr>
        <w:pStyle w:val="BookText"/>
        <w:rPr/>
      </w:pPr>
      <w:r>
        <w:rPr>
          <w:rFonts w:ascii="IRNazanin" w:hAnsi="IRNazanin" w:eastAsia="IRNazanin"/>
          <w:color w:val="111111"/>
          <w:sz w:val="28"/>
          <w:sz w:val="28"/>
          <w:szCs w:val="28"/>
          <w:rtl w:val="true"/>
          <w:lang w:bidi="fa-IR"/>
        </w:rPr>
        <w:t>تجنبه ویفعل به جمیع ما یجب علی المحرم فعله وإذا فعل ما یلزمه فیه الکفارة فعلی</w:t>
      </w:r>
    </w:p>
    <w:p>
      <w:pPr>
        <w:pStyle w:val="BookText"/>
        <w:rPr/>
      </w:pPr>
      <w:r>
        <w:rPr>
          <w:rFonts w:ascii="IRNazanin" w:hAnsi="IRNazanin" w:eastAsia="IRNazanin"/>
          <w:color w:val="111111"/>
          <w:sz w:val="28"/>
          <w:sz w:val="28"/>
          <w:szCs w:val="28"/>
          <w:rtl w:val="true"/>
          <w:lang w:bidi="fa-IR"/>
        </w:rPr>
        <w:t>ولیه ان یقضی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عن فقیه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معاویة بن عمار عن أبی عبد الله علیه السلام قال انظروا من کان معکم من الصبیان</w:t>
      </w:r>
    </w:p>
    <w:p>
      <w:pPr>
        <w:pStyle w:val="BookText"/>
        <w:rPr/>
      </w:pPr>
      <w:r>
        <w:rPr>
          <w:rFonts w:ascii="IRNazanin" w:hAnsi="IRNazanin" w:eastAsia="IRNazanin"/>
          <w:color w:val="111111"/>
          <w:sz w:val="28"/>
          <w:sz w:val="28"/>
          <w:szCs w:val="28"/>
          <w:rtl w:val="true"/>
          <w:lang w:bidi="fa-IR"/>
        </w:rPr>
        <w:t>فقدموه إلی الجحفة أو إلی بطن مر ویصنع بهم ما یصنع بالمحرم ویطاف بهم ویرمی</w:t>
      </w:r>
    </w:p>
    <w:p>
      <w:pPr>
        <w:pStyle w:val="BookText"/>
        <w:rPr/>
      </w:pPr>
      <w:r>
        <w:rPr>
          <w:rFonts w:ascii="IRNazanin" w:hAnsi="IRNazanin" w:eastAsia="IRNazanin"/>
          <w:color w:val="111111"/>
          <w:sz w:val="28"/>
          <w:sz w:val="28"/>
          <w:szCs w:val="28"/>
          <w:rtl w:val="true"/>
          <w:lang w:bidi="fa-IR"/>
        </w:rPr>
        <w:t xml:space="preserve">عنهم ومن لا یجد منهم هدیا </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فلیصم عنه ولیه وکان علی بن الحسین علیهما السلام یضع السکین</w:t>
      </w:r>
    </w:p>
    <w:p>
      <w:pPr>
        <w:pStyle w:val="BookText"/>
        <w:rPr/>
      </w:pPr>
      <w:r>
        <w:rPr>
          <w:rFonts w:ascii="IRNazanin" w:hAnsi="IRNazanin" w:eastAsia="IRNazanin"/>
          <w:color w:val="111111"/>
          <w:sz w:val="28"/>
          <w:sz w:val="28"/>
          <w:szCs w:val="28"/>
          <w:rtl w:val="true"/>
          <w:lang w:bidi="fa-IR"/>
        </w:rPr>
        <w:t xml:space="preserve">فی ید الصبی ثم یقبض علی یدیه </w:t>
      </w:r>
      <w:r>
        <w:rPr>
          <w:rStyle w:val="FootnoteAnchor"/>
          <w:rtl w:val="true"/>
        </w:rPr>
        <w:footnoteReference w:id="833"/>
      </w:r>
      <w:r>
        <w:rPr>
          <w:rFonts w:ascii="IRNazanin" w:hAnsi="IRNazanin" w:eastAsia="IRNazanin"/>
          <w:color w:val="111111"/>
          <w:sz w:val="28"/>
          <w:sz w:val="28"/>
          <w:szCs w:val="28"/>
          <w:rtl w:val="true"/>
          <w:lang w:bidi="fa-IR"/>
        </w:rPr>
        <w:t xml:space="preserve">الرجل فیذبح 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w:t>
      </w:r>
    </w:p>
    <w:p>
      <w:pPr>
        <w:pStyle w:val="BookText"/>
        <w:rPr/>
      </w:pPr>
      <w:r>
        <w:rPr>
          <w:rFonts w:ascii="IRNazanin" w:hAnsi="IRNazanin" w:eastAsia="IRNazanin"/>
          <w:color w:val="111111"/>
          <w:sz w:val="28"/>
          <w:sz w:val="28"/>
          <w:szCs w:val="28"/>
          <w:rtl w:val="true"/>
          <w:lang w:bidi="fa-IR"/>
        </w:rPr>
        <w:t xml:space="preserve">ومن کان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 xml:space="preserve">سهل بن زیاد عن أحمد بن محمد بن أبی نصر عن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زرارة عن أحدهما علیهما السلام قال إذا حج الرجل بابنه وهو</w:t>
      </w:r>
    </w:p>
    <w:p>
      <w:pPr>
        <w:pStyle w:val="BookText"/>
        <w:rPr/>
      </w:pPr>
      <w:r>
        <w:rPr>
          <w:rFonts w:ascii="IRNazanin" w:hAnsi="IRNazanin" w:eastAsia="IRNazanin"/>
          <w:color w:val="111111"/>
          <w:sz w:val="28"/>
          <w:sz w:val="28"/>
          <w:szCs w:val="28"/>
          <w:rtl w:val="true"/>
          <w:lang w:bidi="fa-IR"/>
        </w:rPr>
        <w:t xml:space="preserve">صغیر فإنه یأمره ان یلبی ویفرض الحج فان لم یحسن أن یلبی لبی </w:t>
      </w:r>
      <w:r>
        <w:rPr>
          <w:rStyle w:val="FootnoteAnchor"/>
          <w:rtl w:val="true"/>
        </w:rPr>
        <w:footnoteReference w:id="834"/>
      </w:r>
      <w:r>
        <w:rPr>
          <w:rFonts w:ascii="IRNazanin" w:hAnsi="IRNazanin" w:eastAsia="IRNazanin"/>
          <w:color w:val="111111"/>
          <w:sz w:val="28"/>
          <w:sz w:val="28"/>
          <w:szCs w:val="28"/>
          <w:rtl w:val="true"/>
          <w:lang w:bidi="fa-IR"/>
        </w:rPr>
        <w:t>عنه ویطاف</w:t>
      </w:r>
    </w:p>
    <w:p>
      <w:pPr>
        <w:pStyle w:val="BookText"/>
        <w:rPr/>
      </w:pPr>
      <w:r>
        <w:rPr>
          <w:rFonts w:ascii="IRNazanin" w:hAnsi="IRNazanin" w:eastAsia="IRNazanin"/>
          <w:color w:val="111111"/>
          <w:sz w:val="28"/>
          <w:sz w:val="28"/>
          <w:szCs w:val="28"/>
          <w:rtl w:val="true"/>
          <w:lang w:bidi="fa-IR"/>
        </w:rPr>
        <w:t xml:space="preserve">به ویصلی عنه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لهم ما یذبحون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یذبح عن الصغار</w:t>
      </w:r>
    </w:p>
    <w:p>
      <w:pPr>
        <w:pStyle w:val="BookText"/>
        <w:rPr/>
      </w:pPr>
      <w:r>
        <w:rPr>
          <w:rFonts w:ascii="IRNazanin" w:hAnsi="IRNazanin" w:eastAsia="IRNazanin"/>
          <w:color w:val="111111"/>
          <w:sz w:val="28"/>
          <w:sz w:val="28"/>
          <w:szCs w:val="28"/>
          <w:rtl w:val="true"/>
          <w:lang w:bidi="fa-IR"/>
        </w:rPr>
        <w:t xml:space="preserve">ویصوم الکبار ویتقی علیهم </w:t>
      </w:r>
      <w:r>
        <w:rPr>
          <w:rStyle w:val="FootnoteAnchor"/>
          <w:rtl w:val="true"/>
        </w:rPr>
        <w:footnoteReference w:id="835"/>
      </w:r>
      <w:r>
        <w:rPr>
          <w:rFonts w:ascii="IRNazanin" w:hAnsi="IRNazanin" w:eastAsia="IRNazanin"/>
          <w:color w:val="111111"/>
          <w:sz w:val="28"/>
          <w:sz w:val="28"/>
          <w:szCs w:val="28"/>
          <w:rtl w:val="true"/>
          <w:lang w:bidi="fa-IR"/>
        </w:rPr>
        <w:t>ما یتقی علی المحرم من الثیاب والطیب وان قتل</w:t>
      </w:r>
    </w:p>
    <w:p>
      <w:pPr>
        <w:pStyle w:val="BookText"/>
        <w:rPr/>
      </w:pPr>
      <w:r>
        <w:rPr>
          <w:rFonts w:ascii="IRNazanin" w:hAnsi="IRNazanin" w:eastAsia="IRNazanin"/>
          <w:color w:val="111111"/>
          <w:sz w:val="28"/>
          <w:sz w:val="28"/>
          <w:szCs w:val="28"/>
          <w:rtl w:val="true"/>
          <w:lang w:bidi="fa-IR"/>
        </w:rPr>
        <w:t xml:space="preserve">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محمد</w:t>
      </w:r>
    </w:p>
    <w:p>
      <w:pPr>
        <w:pStyle w:val="BookText"/>
        <w:rPr/>
      </w:pPr>
      <w:r>
        <w:rPr>
          <w:rFonts w:ascii="IRNazanin" w:hAnsi="IRNazanin" w:eastAsia="IRNazanin"/>
          <w:color w:val="111111"/>
          <w:sz w:val="28"/>
          <w:sz w:val="28"/>
          <w:szCs w:val="28"/>
          <w:rtl w:val="true"/>
          <w:lang w:bidi="fa-IR"/>
        </w:rPr>
        <w:t>بن عبد الله بن هلال عن عقبة بن خالد عن أبی عبد الله علیه السلام فی المرأة تلد</w:t>
      </w:r>
    </w:p>
    <w:p>
      <w:pPr>
        <w:pStyle w:val="BookText"/>
        <w:rPr/>
      </w:pPr>
      <w:r>
        <w:rPr>
          <w:rFonts w:ascii="IRNazanin" w:hAnsi="IRNazanin" w:eastAsia="IRNazanin"/>
          <w:color w:val="111111"/>
          <w:sz w:val="28"/>
          <w:sz w:val="28"/>
          <w:szCs w:val="28"/>
          <w:rtl w:val="true"/>
          <w:lang w:bidi="fa-IR"/>
        </w:rPr>
        <w:t>یوم عرفة کیف تصنع بولدها أیطاف عنه أم کیف تصنع به قال لیس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العلوی عن جده علی</w:t>
      </w:r>
    </w:p>
    <w:p>
      <w:pPr>
        <w:pStyle w:val="BookText"/>
        <w:rPr/>
      </w:pPr>
      <w:r>
        <w:rPr>
          <w:rFonts w:ascii="IRNazanin" w:hAnsi="IRNazanin" w:eastAsia="IRNazanin"/>
          <w:color w:val="111111"/>
          <w:sz w:val="28"/>
          <w:sz w:val="28"/>
          <w:szCs w:val="28"/>
          <w:rtl w:val="true"/>
          <w:lang w:bidi="fa-IR"/>
        </w:rPr>
        <w:t>بن جعفر عن أخیه موسی بن جعفر علیهما السلام قال سألته عن الصبیان هل علیهم</w:t>
      </w:r>
    </w:p>
    <w:p>
      <w:pPr>
        <w:pStyle w:val="BookText"/>
        <w:rPr/>
      </w:pPr>
      <w:r>
        <w:rPr>
          <w:rFonts w:ascii="IRNazanin" w:hAnsi="IRNazanin" w:eastAsia="IRNazanin"/>
          <w:color w:val="111111"/>
          <w:sz w:val="28"/>
          <w:sz w:val="28"/>
          <w:szCs w:val="28"/>
          <w:rtl w:val="true"/>
          <w:lang w:bidi="fa-IR"/>
        </w:rPr>
        <w:t>احرام وهل یتقون ما یتقی الرجال قال یحرمون وینهون عن الشئ یصنعونه مما</w:t>
      </w:r>
    </w:p>
    <w:p>
      <w:pPr>
        <w:pStyle w:val="BookText"/>
        <w:rPr/>
      </w:pPr>
      <w:r>
        <w:rPr>
          <w:rFonts w:ascii="IRNazanin" w:hAnsi="IRNazanin" w:eastAsia="IRNazanin"/>
          <w:color w:val="111111"/>
          <w:sz w:val="28"/>
          <w:sz w:val="28"/>
          <w:szCs w:val="28"/>
          <w:rtl w:val="true"/>
          <w:lang w:bidi="fa-IR"/>
        </w:rPr>
        <w:t>لا یصلح للمحرم ان یصنعه ولیس علیهم فیه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المریض والمغمی علیه یطاف به</w:t>
      </w:r>
    </w:p>
    <w:p>
      <w:pPr>
        <w:pStyle w:val="BookText"/>
        <w:rPr/>
      </w:pPr>
      <w:r>
        <w:rPr>
          <w:rFonts w:ascii="IRNazanin" w:hAnsi="IRNazanin" w:eastAsia="IRNazanin"/>
          <w:color w:val="111111"/>
          <w:sz w:val="28"/>
          <w:sz w:val="28"/>
          <w:szCs w:val="28"/>
          <w:rtl w:val="true"/>
          <w:lang w:bidi="fa-IR"/>
        </w:rPr>
        <w:t>من أبواب الطواف قوله علیه السلام الصبیان یطاف بهم ویرمی عنهم وفی أحادیث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المریض والکسیر والصبی یرمی عنهم من أبواب الرمی ما یدل علی أن</w:t>
      </w:r>
    </w:p>
    <w:p>
      <w:pPr>
        <w:pStyle w:val="BookText"/>
        <w:rPr/>
      </w:pPr>
      <w:r>
        <w:rPr>
          <w:rFonts w:ascii="IRNazanin" w:hAnsi="IRNazanin" w:eastAsia="IRNazanin"/>
          <w:color w:val="111111"/>
          <w:sz w:val="28"/>
          <w:sz w:val="28"/>
          <w:szCs w:val="28"/>
          <w:rtl w:val="true"/>
          <w:lang w:bidi="fa-IR"/>
        </w:rPr>
        <w:t>الصبی یرمی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تمتع بصبی فعلیه ان یذبح عنه من أبواب</w:t>
      </w:r>
    </w:p>
    <w:p>
      <w:pPr>
        <w:pStyle w:val="BookText"/>
        <w:rPr/>
      </w:pPr>
      <w:r>
        <w:rPr>
          <w:rFonts w:ascii="IRNazanin" w:hAnsi="IRNazanin" w:eastAsia="IRNazanin"/>
          <w:color w:val="111111"/>
          <w:sz w:val="28"/>
          <w:sz w:val="28"/>
          <w:szCs w:val="28"/>
          <w:rtl w:val="true"/>
          <w:lang w:bidi="fa-IR"/>
        </w:rPr>
        <w:t xml:space="preserve">الهدی ما یناسب ذلک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المتمتع إذا لم یجد الهدی فعلیه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صیام ثلاثة أیام فی الحج ما یدل علی أن الولی یصوم عن الصبی</w:t>
      </w:r>
      <w:r>
        <w:rPr>
          <w:rFonts w:eastAsia="IRNazanin" w:cs="IRNazanin"/>
          <w:color w:val="111111"/>
          <w:sz w:val="28"/>
          <w:szCs w:val="28"/>
          <w:rtl w:val="true"/>
          <w:lang w:bidi="fa-IR"/>
        </w:rPr>
        <w:t>.</w:t>
      </w:r>
      <w:bookmarkStart w:id="452" w:name="pg16862_230415"/>
    </w:p>
    <w:p>
      <w:pPr>
        <w:pStyle w:val="Heading4"/>
        <w:numPr>
          <w:ilvl w:val="3"/>
          <w:numId w:val="1"/>
        </w:numPr>
        <w:rPr/>
      </w:pPr>
      <w:bookmarkStart w:id="453" w:name="__RefHeading___Toc9964852_417432637"/>
      <w:bookmarkStart w:id="454" w:name="_Toc164"/>
      <w:bookmarkEnd w:id="452"/>
      <w:bookmarkEnd w:id="453"/>
      <w:r>
        <w:rPr>
          <w:rtl w:val="true"/>
        </w:rPr>
        <w:t>(</w:t>
      </w:r>
      <w:r>
        <w:rPr/>
        <w:t>10</w:t>
      </w:r>
      <w:r>
        <w:rPr>
          <w:rtl w:val="true"/>
        </w:rPr>
        <w:t xml:space="preserve">) </w:t>
      </w:r>
      <w:r>
        <w:rPr>
          <w:rtl w:val="true"/>
        </w:rPr>
        <w:t>باب ان أشهر الحج شوال وذو القعدة وذو الحجة و لیس لاحد ان یحرم بالحج فیما سواهن ومن أحرم فی</w:t>
      </w:r>
      <w:r>
        <w:rPr>
          <w:rtl w:val="true"/>
        </w:rPr>
        <w:t>...</w:t>
      </w:r>
      <w:bookmarkEnd w:id="454"/>
    </w:p>
    <w:p>
      <w:pPr>
        <w:pStyle w:val="BookText"/>
        <w:rPr/>
      </w:pPr>
      <w:r>
        <w:rPr>
          <w:rFonts w:ascii="IRNazanin" w:hAnsi="IRNazanin" w:eastAsia="IRNazanin"/>
          <w:color w:val="111111"/>
          <w:sz w:val="28"/>
          <w:sz w:val="28"/>
          <w:szCs w:val="28"/>
          <w:rtl w:val="true"/>
          <w:lang w:bidi="fa-IR"/>
        </w:rPr>
        <w:t>باب ان أشهر الحج شوال وذو القعدة وذو الحجة و لیس لاحد ان یحرم بالحج فیما سواهن ومن أحرم فی</w:t>
      </w:r>
    </w:p>
    <w:p>
      <w:pPr>
        <w:pStyle w:val="BookText"/>
        <w:rPr/>
      </w:pPr>
      <w:r>
        <w:rPr>
          <w:rFonts w:ascii="IRNazanin" w:hAnsi="IRNazanin" w:eastAsia="IRNazanin"/>
          <w:color w:val="111111"/>
          <w:sz w:val="28"/>
          <w:sz w:val="28"/>
          <w:szCs w:val="28"/>
          <w:rtl w:val="true"/>
          <w:lang w:bidi="fa-IR"/>
        </w:rPr>
        <w:t>غیرهن به فلیس احرامه بشئ وان أشهر السیاحة عشرون من ذی الحجة ومحرم وصفر وشهر ربیع الأول وعشر من ربیع الاخر</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 البقرة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أشهر معلومات فمن فرض</w:t>
      </w:r>
    </w:p>
    <w:p>
      <w:pPr>
        <w:pStyle w:val="BookText"/>
        <w:rPr/>
      </w:pPr>
      <w:r>
        <w:rPr>
          <w:rFonts w:ascii="IRNazanin" w:hAnsi="IRNazanin" w:eastAsia="IRNazanin"/>
          <w:color w:val="111111"/>
          <w:sz w:val="28"/>
          <w:sz w:val="28"/>
          <w:szCs w:val="28"/>
          <w:rtl w:val="true"/>
          <w:lang w:bidi="fa-IR"/>
        </w:rPr>
        <w:t>فیهن الحج فلا رفث ولا فسوق ولا جدال فی الحج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معاویة بن عمار عن أبی</w:t>
      </w:r>
    </w:p>
    <w:p>
      <w:pPr>
        <w:pStyle w:val="BookText"/>
        <w:rPr/>
      </w:pPr>
      <w:r>
        <w:rPr>
          <w:rFonts w:ascii="IRNazanin" w:hAnsi="IRNazanin" w:eastAsia="IRNazanin"/>
          <w:color w:val="111111"/>
          <w:sz w:val="28"/>
          <w:sz w:val="28"/>
          <w:szCs w:val="28"/>
          <w:rtl w:val="true"/>
          <w:lang w:bidi="fa-IR"/>
        </w:rPr>
        <w:t>عبد الله علیه السلام قال 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أشهر معلومات فمن فرض فیهن</w:t>
      </w:r>
    </w:p>
    <w:p>
      <w:pPr>
        <w:pStyle w:val="BookText"/>
        <w:rPr/>
      </w:pPr>
      <w:r>
        <w:rPr>
          <w:rFonts w:ascii="IRNazanin" w:hAnsi="IRNazanin" w:eastAsia="IRNazanin"/>
          <w:color w:val="111111"/>
          <w:sz w:val="28"/>
          <w:sz w:val="28"/>
          <w:szCs w:val="28"/>
          <w:rtl w:val="true"/>
          <w:lang w:bidi="fa-IR"/>
        </w:rPr>
        <w:t>الحج فلا رفث ولا فسوق ولا جدال فی الحج وهن شوال وذو القعدة وذو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 فی تفسیره عن معاویة بن عمار</w:t>
      </w:r>
    </w:p>
    <w:p>
      <w:pPr>
        <w:pStyle w:val="BookText"/>
        <w:rPr/>
      </w:pPr>
      <w:r>
        <w:rPr>
          <w:rFonts w:ascii="IRNazanin" w:hAnsi="IRNazanin" w:eastAsia="IRNazanin"/>
          <w:color w:val="111111"/>
          <w:sz w:val="28"/>
          <w:sz w:val="28"/>
          <w:szCs w:val="28"/>
          <w:rtl w:val="true"/>
          <w:lang w:bidi="fa-IR"/>
        </w:rPr>
        <w:t>عن أبی عبد الله علیه السلام فی قوله الحج أشهر معلومات هو شوال وذو القعدة</w:t>
      </w:r>
    </w:p>
    <w:p>
      <w:pPr>
        <w:pStyle w:val="BookText"/>
        <w:rPr/>
      </w:pPr>
      <w:r>
        <w:rPr>
          <w:rFonts w:ascii="Amiri" w:hAnsi="Amiri" w:eastAsia="Amiri" w:cs="Amiri"/>
          <w:color w:val="111111"/>
          <w:sz w:val="28"/>
          <w:sz w:val="28"/>
          <w:szCs w:val="28"/>
          <w:rtl w:val="true"/>
          <w:lang w:bidi="ar-SA"/>
        </w:rPr>
        <w:t>وذو 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رحمه الله عن أبی القاسم جعفر بن محمد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عمار عن أبی عبد الله علیه السلام قال الحج أشهر معلومات</w:t>
      </w:r>
    </w:p>
    <w:p>
      <w:pPr>
        <w:pStyle w:val="BookText"/>
        <w:rPr/>
      </w:pPr>
      <w:r>
        <w:rPr>
          <w:rFonts w:ascii="IRNazanin" w:hAnsi="IRNazanin" w:eastAsia="IRNazanin"/>
          <w:color w:val="111111"/>
          <w:sz w:val="28"/>
          <w:sz w:val="28"/>
          <w:szCs w:val="28"/>
          <w:rtl w:val="true"/>
          <w:lang w:bidi="fa-IR"/>
        </w:rPr>
        <w:t>شوال وذو القعدة وذو الحجة فمن أراد الحج وفر شعره إذا نظر إلی هلال ذی القعدة</w:t>
      </w:r>
    </w:p>
    <w:p>
      <w:pPr>
        <w:pStyle w:val="BookText"/>
        <w:rPr/>
      </w:pPr>
      <w:r>
        <w:rPr>
          <w:rFonts w:ascii="Amiri" w:hAnsi="Amiri" w:eastAsia="Amiri" w:cs="Amiri"/>
          <w:color w:val="111111"/>
          <w:sz w:val="28"/>
          <w:sz w:val="28"/>
          <w:szCs w:val="28"/>
          <w:rtl w:val="true"/>
          <w:lang w:bidi="ar-SA"/>
        </w:rPr>
        <w:t xml:space="preserve">ومن أراد العمرة وفر شعره شهرا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ابن أبی نصر عن مثنی الحناط عن زرارة عن أبی جعفر علیه السلام قال الحج أشهر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معلومات شوال وذو القعدة وذو الحجة لیس لاحد ان یحج فیما سواهن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مثل</w:t>
      </w:r>
    </w:p>
    <w:p>
      <w:pPr>
        <w:pStyle w:val="BookText"/>
        <w:rPr/>
      </w:pPr>
      <w:r>
        <w:rPr>
          <w:rFonts w:ascii="IRNazanin" w:hAnsi="IRNazanin" w:eastAsia="IRNazanin"/>
          <w:color w:val="111111"/>
          <w:sz w:val="28"/>
          <w:sz w:val="28"/>
          <w:szCs w:val="28"/>
          <w:rtl w:val="true"/>
          <w:lang w:bidi="fa-IR"/>
        </w:rPr>
        <w:t xml:space="preserve">هذا بهذا الاسناد عن کا ویب وصا مع ذیل فی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أحرم دون المیقات</w:t>
      </w:r>
    </w:p>
    <w:p>
      <w:pPr>
        <w:pStyle w:val="BookText"/>
        <w:rPr/>
      </w:pPr>
      <w:r>
        <w:rPr>
          <w:rFonts w:ascii="IRNazanin" w:hAnsi="IRNazanin" w:eastAsia="IRNazanin"/>
          <w:color w:val="111111"/>
          <w:sz w:val="28"/>
          <w:sz w:val="28"/>
          <w:szCs w:val="28"/>
          <w:rtl w:val="true"/>
          <w:lang w:bidi="fa-IR"/>
        </w:rPr>
        <w:t>من أبواب المیقات الا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لاحد ان یحرم بالحج فی سواهن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زرارة عن أبی</w:t>
      </w:r>
    </w:p>
    <w:p>
      <w:pPr>
        <w:pStyle w:val="BookText"/>
        <w:rPr/>
      </w:pPr>
      <w:r>
        <w:rPr>
          <w:rFonts w:ascii="IRNazanin" w:hAnsi="IRNazanin" w:eastAsia="IRNazanin"/>
          <w:color w:val="111111"/>
          <w:sz w:val="28"/>
          <w:sz w:val="28"/>
          <w:szCs w:val="28"/>
          <w:rtl w:val="true"/>
          <w:lang w:bidi="fa-IR"/>
        </w:rPr>
        <w:t>جعفر علیه السلام قال الحج أشهر معلومات قال شوال وذو القعدة وذو الحجة ولیس</w:t>
      </w:r>
    </w:p>
    <w:p>
      <w:pPr>
        <w:pStyle w:val="BookText"/>
        <w:rPr/>
      </w:pPr>
      <w:r>
        <w:rPr>
          <w:rFonts w:ascii="IRNazanin" w:hAnsi="IRNazanin" w:eastAsia="IRNazanin"/>
          <w:color w:val="111111"/>
          <w:sz w:val="28"/>
          <w:sz w:val="28"/>
          <w:szCs w:val="28"/>
          <w:rtl w:val="true"/>
          <w:lang w:bidi="fa-IR"/>
        </w:rPr>
        <w:t>لاحد أن یحرم بالحج فیما سواهن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محمد بن علی علیهما السلام أنه قال</w:t>
      </w:r>
    </w:p>
    <w:p>
      <w:pPr>
        <w:pStyle w:val="BookText"/>
        <w:rPr/>
      </w:pPr>
      <w:r>
        <w:rPr>
          <w:rFonts w:ascii="IRNazanin" w:hAnsi="IRNazanin" w:eastAsia="IRNazanin"/>
          <w:color w:val="111111"/>
          <w:sz w:val="28"/>
          <w:sz w:val="28"/>
          <w:szCs w:val="28"/>
          <w:rtl w:val="true"/>
          <w:lang w:bidi="fa-IR"/>
        </w:rPr>
        <w:t>فی قول الله عز وجل الحج أشهر معلومات فمن فرض فیهن الحج الآیة قال الأشهر</w:t>
      </w:r>
    </w:p>
    <w:p>
      <w:pPr>
        <w:pStyle w:val="BookText"/>
        <w:rPr/>
      </w:pPr>
      <w:r>
        <w:rPr>
          <w:rFonts w:ascii="IRNazanin" w:hAnsi="IRNazanin" w:eastAsia="IRNazanin"/>
          <w:color w:val="111111"/>
          <w:sz w:val="28"/>
          <w:sz w:val="28"/>
          <w:szCs w:val="28"/>
          <w:rtl w:val="true"/>
          <w:lang w:bidi="fa-IR"/>
        </w:rPr>
        <w:t>المعلومات شوال وذو القعدة وذو الحجة ولا یفرض الحج فی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زرارة </w:t>
      </w:r>
      <w:r>
        <w:rPr>
          <w:rStyle w:val="FootnoteAnchor"/>
          <w:rtl w:val="true"/>
        </w:rPr>
        <w:footnoteReference w:id="836"/>
      </w:r>
      <w:r>
        <w:rPr>
          <w:rFonts w:ascii="IRNazanin" w:hAnsi="IRNazanin" w:eastAsia="IRNazanin"/>
          <w:color w:val="111111"/>
          <w:sz w:val="28"/>
          <w:sz w:val="28"/>
          <w:szCs w:val="28"/>
          <w:rtl w:val="true"/>
          <w:lang w:bidi="fa-IR"/>
        </w:rPr>
        <w:t>عن أبی جعفر علیه السلام فی قول الله عز وجل</w:t>
      </w:r>
    </w:p>
    <w:p>
      <w:pPr>
        <w:pStyle w:val="BookText"/>
        <w:rPr/>
      </w:pPr>
      <w:r>
        <w:rPr>
          <w:rFonts w:ascii="IRNazanin" w:hAnsi="IRNazanin" w:eastAsia="IRNazanin"/>
          <w:color w:val="111111"/>
          <w:sz w:val="28"/>
          <w:sz w:val="28"/>
          <w:szCs w:val="28"/>
          <w:rtl w:val="true"/>
          <w:lang w:bidi="fa-IR"/>
        </w:rPr>
        <w:t>الحج أشهر معلومات قال شوال وذو القعدة وذو الحجة ولیس لاحد ان یحرم بالحج</w:t>
      </w:r>
    </w:p>
    <w:p>
      <w:pPr>
        <w:pStyle w:val="BookText"/>
        <w:rPr/>
      </w:pPr>
      <w:r>
        <w:rPr>
          <w:rFonts w:ascii="IRNazanin" w:hAnsi="IRNazanin" w:eastAsia="IRNazanin"/>
          <w:color w:val="111111"/>
          <w:sz w:val="28"/>
          <w:sz w:val="28"/>
          <w:szCs w:val="28"/>
          <w:rtl w:val="true"/>
          <w:lang w:bidi="fa-IR"/>
        </w:rPr>
        <w:t xml:space="preserve">فیما سواهن وفی روایة أخری وشهر مفرد لعمرة </w:t>
      </w:r>
      <w:r>
        <w:rPr>
          <w:rStyle w:val="FootnoteAnchor"/>
          <w:rtl w:val="true"/>
        </w:rPr>
        <w:footnoteReference w:id="837"/>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عن أحمد بن</w:t>
      </w:r>
    </w:p>
    <w:p>
      <w:pPr>
        <w:pStyle w:val="BookText"/>
        <w:rPr/>
      </w:pPr>
      <w:r>
        <w:rPr>
          <w:rFonts w:ascii="IRNazanin" w:hAnsi="IRNazanin" w:eastAsia="IRNazanin"/>
          <w:color w:val="111111"/>
          <w:sz w:val="28"/>
          <w:sz w:val="28"/>
          <w:szCs w:val="28"/>
          <w:rtl w:val="true"/>
          <w:lang w:bidi="fa-IR"/>
        </w:rPr>
        <w:t>محمد بن عیسی عن أحمد بن محمد بن أبی نصر البزنطی عن المثنی عن زرارة عن أبی جعفر</w:t>
      </w:r>
    </w:p>
    <w:p>
      <w:pPr>
        <w:pStyle w:val="BookText"/>
        <w:rPr/>
      </w:pPr>
      <w:r>
        <w:rPr>
          <w:rFonts w:ascii="IRNazanin" w:hAnsi="IRNazanin" w:eastAsia="IRNazanin"/>
          <w:color w:val="111111"/>
          <w:sz w:val="28"/>
          <w:sz w:val="28"/>
          <w:szCs w:val="28"/>
          <w:rtl w:val="true"/>
          <w:lang w:bidi="fa-IR"/>
        </w:rPr>
        <w:t>علیه السلام فی قول الله عز وجل الحج أشهر معلومات قال شوال وذو القعدة وذو الحجة وفی</w:t>
      </w:r>
    </w:p>
    <w:p>
      <w:pPr>
        <w:pStyle w:val="BookText"/>
        <w:rPr/>
      </w:pPr>
      <w:r>
        <w:rPr>
          <w:rFonts w:ascii="IRNazanin" w:hAnsi="IRNazanin" w:eastAsia="IRNazanin"/>
          <w:color w:val="111111"/>
          <w:sz w:val="28"/>
          <w:sz w:val="28"/>
          <w:szCs w:val="28"/>
          <w:rtl w:val="true"/>
          <w:lang w:bidi="fa-IR"/>
        </w:rPr>
        <w:t>حدیث آخر وشهر مفرد للعمرة رجب وقال علیه السلام فی قول الله عز وجل فسیحوا فی الأرض</w:t>
      </w:r>
    </w:p>
    <w:p>
      <w:pPr>
        <w:pStyle w:val="BookText"/>
        <w:rPr/>
      </w:pPr>
      <w:r>
        <w:rPr>
          <w:rFonts w:ascii="IRNazanin" w:hAnsi="IRNazanin" w:eastAsia="IRNazanin"/>
          <w:color w:val="111111"/>
          <w:sz w:val="28"/>
          <w:sz w:val="28"/>
          <w:szCs w:val="28"/>
          <w:rtl w:val="true"/>
          <w:lang w:bidi="fa-IR"/>
        </w:rPr>
        <w:t>أربعة أشهر قال عشرین من ذی الحجة والمحرم وصفر وشهر ربیع الأول وعشرة</w:t>
      </w:r>
    </w:p>
    <w:p>
      <w:pPr>
        <w:pStyle w:val="BookText"/>
        <w:rPr/>
      </w:pPr>
      <w:r>
        <w:rPr>
          <w:rFonts w:ascii="IRNazanin" w:hAnsi="IRNazanin" w:eastAsia="IRNazanin"/>
          <w:color w:val="111111"/>
          <w:sz w:val="28"/>
          <w:sz w:val="28"/>
          <w:szCs w:val="28"/>
          <w:rtl w:val="true"/>
          <w:lang w:bidi="fa-IR"/>
        </w:rPr>
        <w:t>أیام من شهر ربیع الاخر ولا یحسب فی الأربعة الأشهر عشرة أیام من أول ذی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زرارة عن أبی جعفر علیه السلام</w:t>
      </w:r>
    </w:p>
    <w:p>
      <w:pPr>
        <w:pStyle w:val="BookText"/>
        <w:rPr/>
      </w:pPr>
      <w:r>
        <w:rPr>
          <w:rFonts w:ascii="IRNazanin" w:hAnsi="IRNazanin" w:eastAsia="IRNazanin"/>
          <w:color w:val="111111"/>
          <w:sz w:val="28"/>
          <w:sz w:val="28"/>
          <w:szCs w:val="28"/>
          <w:rtl w:val="true"/>
          <w:lang w:bidi="fa-IR"/>
        </w:rPr>
        <w:t xml:space="preserve">قال کنت عنده قاعدا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المقام وهو محتب مستقبل القبلة فقال اما النظر إلیها</w:t>
      </w:r>
    </w:p>
    <w:p>
      <w:pPr>
        <w:pStyle w:val="BookText"/>
        <w:rPr/>
      </w:pPr>
      <w:r>
        <w:rPr>
          <w:rFonts w:ascii="IRNazanin" w:hAnsi="IRNazanin" w:eastAsia="IRNazanin"/>
          <w:color w:val="111111"/>
          <w:sz w:val="28"/>
          <w:sz w:val="28"/>
          <w:szCs w:val="28"/>
          <w:rtl w:val="true"/>
          <w:lang w:bidi="fa-IR"/>
        </w:rPr>
        <w:t>عبادة إلی أن قال علیه السلام لما حرم الله الأشهر فی کتابه یوم خلق السماوات و</w:t>
      </w:r>
    </w:p>
    <w:p>
      <w:pPr>
        <w:pStyle w:val="BookText"/>
        <w:rPr/>
      </w:pPr>
      <w:r>
        <w:rPr>
          <w:rFonts w:ascii="IRNazanin" w:hAnsi="IRNazanin" w:eastAsia="IRNazanin"/>
          <w:color w:val="111111"/>
          <w:sz w:val="28"/>
          <w:sz w:val="28"/>
          <w:szCs w:val="28"/>
          <w:rtl w:val="true"/>
          <w:lang w:bidi="fa-IR"/>
        </w:rPr>
        <w:t>الأرض ثلاثة أشهر متوالیة وشهر مفرد للعمرة قال أبو عبد الله علیه السلام شوال وذو القعدة</w:t>
      </w:r>
    </w:p>
    <w:p>
      <w:pPr>
        <w:pStyle w:val="BookText"/>
        <w:rPr/>
      </w:pPr>
      <w:r>
        <w:rPr>
          <w:rFonts w:ascii="Amiri" w:hAnsi="Amiri" w:eastAsia="Amiri" w:cs="Amiri"/>
          <w:color w:val="111111"/>
          <w:sz w:val="28"/>
          <w:sz w:val="28"/>
          <w:szCs w:val="28"/>
          <w:rtl w:val="true"/>
          <w:lang w:bidi="ar-SA"/>
        </w:rPr>
        <w:t>وذو الحجة ورجب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عبد الرحمن بن الحجاج عن أبی الحسن موسی بن جعفر علیهما السلام</w:t>
      </w:r>
    </w:p>
    <w:p>
      <w:pPr>
        <w:pStyle w:val="BookText"/>
        <w:rPr/>
      </w:pPr>
      <w:r>
        <w:rPr>
          <w:rFonts w:ascii="IRNazanin" w:hAnsi="IRNazanin" w:eastAsia="IRNazanin"/>
          <w:color w:val="111111"/>
          <w:sz w:val="28"/>
          <w:sz w:val="28"/>
          <w:szCs w:val="28"/>
          <w:rtl w:val="true"/>
          <w:lang w:bidi="fa-IR"/>
        </w:rPr>
        <w:t>أنه قال کان أبو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وذو الحجة کلتین </w:t>
      </w:r>
      <w:r>
        <w:rPr>
          <w:rStyle w:val="FootnoteAnchor"/>
          <w:rtl w:val="true"/>
        </w:rPr>
        <w:footnoteReference w:id="838"/>
      </w:r>
      <w:r>
        <w:rPr>
          <w:rFonts w:ascii="IRNazanin" w:hAnsi="IRNazanin" w:eastAsia="IRNazanin"/>
          <w:color w:val="111111"/>
          <w:sz w:val="28"/>
          <w:sz w:val="28"/>
          <w:szCs w:val="28"/>
          <w:rtl w:val="true"/>
          <w:lang w:bidi="fa-IR"/>
        </w:rPr>
        <w:t>أشهر الحج</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باسناده قال أشهر الحج شوال و</w:t>
      </w:r>
    </w:p>
    <w:p>
      <w:pPr>
        <w:pStyle w:val="BookText"/>
        <w:rPr/>
      </w:pPr>
      <w:r>
        <w:rPr>
          <w:rFonts w:ascii="IRNazanin" w:hAnsi="IRNazanin" w:eastAsia="IRNazanin"/>
          <w:color w:val="111111"/>
          <w:sz w:val="28"/>
          <w:sz w:val="28"/>
          <w:szCs w:val="28"/>
          <w:rtl w:val="true"/>
          <w:lang w:bidi="fa-IR"/>
        </w:rPr>
        <w:t>ذو القعدة وعشر من ذی الحجة وأشهر السیاحة عشرون من ذی الحجة والمحرم وصفر</w:t>
      </w:r>
    </w:p>
    <w:p>
      <w:pPr>
        <w:pStyle w:val="BookText"/>
        <w:rPr/>
      </w:pPr>
      <w:r>
        <w:rPr>
          <w:rFonts w:ascii="IRNazanin" w:hAnsi="IRNazanin" w:eastAsia="IRNazanin"/>
          <w:color w:val="111111"/>
          <w:sz w:val="28"/>
          <w:sz w:val="28"/>
          <w:szCs w:val="28"/>
          <w:rtl w:val="true"/>
          <w:lang w:bidi="fa-IR"/>
        </w:rPr>
        <w:t>وشهر ربیع الأول وعشر من شهر ربیع الاخر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جعفر الأحول عن أبی عبد الله علیه السلام فی</w:t>
      </w:r>
    </w:p>
    <w:p>
      <w:pPr>
        <w:pStyle w:val="BookText"/>
        <w:rPr/>
      </w:pPr>
      <w:r>
        <w:rPr>
          <w:rFonts w:ascii="IRNazanin" w:hAnsi="IRNazanin" w:eastAsia="IRNazanin"/>
          <w:color w:val="111111"/>
          <w:sz w:val="28"/>
          <w:sz w:val="28"/>
          <w:szCs w:val="28"/>
          <w:rtl w:val="true"/>
          <w:lang w:bidi="fa-IR"/>
        </w:rPr>
        <w:t>رجل فرض الحج فی غیر أشهر الحج قال علیه السلام یجعلها 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والعیون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علة</w:t>
      </w:r>
    </w:p>
    <w:p>
      <w:pPr>
        <w:pStyle w:val="BookText"/>
        <w:rPr/>
      </w:pPr>
      <w:r>
        <w:rPr>
          <w:rFonts w:ascii="IRNazanin" w:hAnsi="IRNazanin" w:eastAsia="IRNazanin"/>
          <w:color w:val="111111"/>
          <w:sz w:val="28"/>
          <w:sz w:val="28"/>
          <w:szCs w:val="28"/>
          <w:rtl w:val="true"/>
          <w:lang w:bidi="fa-IR"/>
        </w:rPr>
        <w:t>وجوب الحج والعمرة عن الفضل بن شاذان فی حدیث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قیل </w:t>
      </w:r>
      <w:r>
        <w:rPr>
          <w:rStyle w:val="FootnoteAnchor"/>
          <w:rtl w:val="true"/>
        </w:rPr>
        <w:footnoteReference w:id="839"/>
      </w:r>
      <w:r>
        <w:rPr>
          <w:rFonts w:ascii="IRNazanin" w:hAnsi="IRNazanin" w:eastAsia="IRNazanin"/>
          <w:color w:val="111111"/>
          <w:sz w:val="28"/>
          <w:sz w:val="28"/>
          <w:szCs w:val="28"/>
          <w:rtl w:val="true"/>
          <w:lang w:bidi="fa-IR"/>
        </w:rPr>
        <w:t>فلم</w:t>
      </w:r>
    </w:p>
    <w:p>
      <w:pPr>
        <w:pStyle w:val="BookText"/>
        <w:rPr/>
      </w:pPr>
      <w:r>
        <w:rPr>
          <w:rFonts w:ascii="IRNazanin" w:hAnsi="IRNazanin" w:eastAsia="IRNazanin"/>
          <w:color w:val="111111"/>
          <w:sz w:val="28"/>
          <w:sz w:val="28"/>
          <w:szCs w:val="28"/>
          <w:rtl w:val="true"/>
          <w:lang w:bidi="fa-IR"/>
        </w:rPr>
        <w:t xml:space="preserve">جعل وقتها عشر ذی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یقدم ولم یؤخر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یجوز ان یکون</w:t>
      </w:r>
    </w:p>
    <w:p>
      <w:pPr>
        <w:pStyle w:val="BookText"/>
        <w:rPr/>
      </w:pPr>
      <w:r>
        <w:rPr>
          <w:rFonts w:ascii="IRNazanin" w:hAnsi="IRNazanin" w:eastAsia="IRNazanin"/>
          <w:color w:val="111111"/>
          <w:sz w:val="28"/>
          <w:sz w:val="28"/>
          <w:szCs w:val="28"/>
          <w:rtl w:val="true"/>
          <w:lang w:bidi="fa-IR"/>
        </w:rPr>
        <w:t xml:space="preserve">لما أوجب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یعبد بهذه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البیت والمواضع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أیام التشریق فکان أول ما حجت لله </w:t>
      </w:r>
      <w:r>
        <w:rPr>
          <w:rStyle w:val="FootnoteAnchor"/>
          <w:rtl w:val="true"/>
        </w:rPr>
        <w:footnoteReference w:id="841"/>
      </w:r>
      <w:r>
        <w:rPr>
          <w:rFonts w:ascii="IRNazanin" w:hAnsi="IRNazanin" w:eastAsia="IRNazanin"/>
          <w:color w:val="111111"/>
          <w:sz w:val="28"/>
          <w:sz w:val="28"/>
          <w:szCs w:val="28"/>
          <w:rtl w:val="true"/>
          <w:lang w:bidi="fa-IR"/>
        </w:rPr>
        <w:t>الملائکة وطافت به فی هذا الوقت</w:t>
      </w:r>
    </w:p>
    <w:p>
      <w:pPr>
        <w:pStyle w:val="BookText"/>
        <w:rPr/>
      </w:pPr>
      <w:r>
        <w:rPr>
          <w:rFonts w:ascii="IRNazanin" w:hAnsi="IRNazanin" w:eastAsia="IRNazanin"/>
          <w:color w:val="111111"/>
          <w:sz w:val="28"/>
          <w:sz w:val="28"/>
          <w:szCs w:val="28"/>
          <w:rtl w:val="true"/>
          <w:lang w:bidi="fa-IR"/>
        </w:rPr>
        <w:t>فجعله سنة ووقتا إلی یوم القیامة فاما النبیون آدم ونوح وإبراهیم وموسی وعیسی</w:t>
      </w:r>
    </w:p>
    <w:p>
      <w:pPr>
        <w:pStyle w:val="BookText"/>
        <w:rPr/>
      </w:pPr>
      <w:r>
        <w:rPr>
          <w:rFonts w:ascii="IRNazanin" w:hAnsi="IRNazanin" w:eastAsia="IRNazanin"/>
          <w:color w:val="111111"/>
          <w:sz w:val="28"/>
          <w:sz w:val="28"/>
          <w:szCs w:val="28"/>
          <w:rtl w:val="true"/>
          <w:lang w:bidi="fa-IR"/>
        </w:rPr>
        <w:t>ومحمد صلی الله علیه وآله وغیرهم من الأنبیاء علیهم السلام انما حجوا فی هذا الوقت فجعلت سنة</w:t>
      </w:r>
    </w:p>
    <w:p>
      <w:pPr>
        <w:pStyle w:val="BookText"/>
        <w:rPr/>
      </w:pPr>
      <w:r>
        <w:rPr>
          <w:rFonts w:ascii="IRNazanin" w:hAnsi="IRNazanin" w:eastAsia="IRNazanin"/>
          <w:color w:val="111111"/>
          <w:sz w:val="28"/>
          <w:sz w:val="28"/>
          <w:szCs w:val="28"/>
          <w:rtl w:val="true"/>
          <w:lang w:bidi="fa-IR"/>
        </w:rPr>
        <w:t>فی أولادهم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الکعبة من أبواب بدؤ المشاعر</w:t>
      </w:r>
    </w:p>
    <w:p>
      <w:pPr>
        <w:pStyle w:val="BookText"/>
        <w:rPr/>
      </w:pPr>
      <w:r>
        <w:rPr>
          <w:rFonts w:ascii="IRNazanin" w:hAnsi="IRNazanin" w:eastAsia="IRNazanin"/>
          <w:color w:val="111111"/>
          <w:sz w:val="28"/>
          <w:sz w:val="28"/>
          <w:szCs w:val="28"/>
          <w:rtl w:val="true"/>
          <w:lang w:bidi="fa-IR"/>
        </w:rPr>
        <w:t xml:space="preserve">قوله علیه السلام ثلاثة منها متوالیة للحج وشهر مفرد لعمرة رجب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ثلاثة متوالیة للحج شوال وذو القعدة وذو الحجة وشهر مفرد للعمرة</w:t>
      </w:r>
    </w:p>
    <w:p>
      <w:pPr>
        <w:pStyle w:val="BookText"/>
        <w:rPr/>
      </w:pPr>
      <w:r>
        <w:rPr>
          <w:rFonts w:ascii="IRNazanin" w:hAnsi="IRNazanin" w:eastAsia="IRNazanin"/>
          <w:color w:val="111111"/>
          <w:sz w:val="28"/>
          <w:sz w:val="28"/>
          <w:szCs w:val="28"/>
          <w:rtl w:val="true"/>
          <w:lang w:bidi="fa-IR"/>
        </w:rPr>
        <w:t>وهو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الحج من أبواب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قوله</w:t>
      </w:r>
    </w:p>
    <w:p>
      <w:pPr>
        <w:pStyle w:val="BookText"/>
        <w:rPr/>
      </w:pPr>
      <w:r>
        <w:rPr>
          <w:rFonts w:ascii="IRNazanin" w:hAnsi="IRNazanin" w:eastAsia="IRNazanin"/>
          <w:color w:val="111111"/>
          <w:sz w:val="28"/>
          <w:sz w:val="28"/>
          <w:szCs w:val="28"/>
          <w:rtl w:val="true"/>
          <w:lang w:bidi="fa-IR"/>
        </w:rPr>
        <w:t>علیه السلام ولا فرض الا فی هذه الشهور التی قال الله الحج أشهر معلومات وفی روایة</w:t>
      </w:r>
    </w:p>
    <w:p>
      <w:pPr>
        <w:pStyle w:val="BookText"/>
        <w:rPr/>
      </w:pPr>
      <w:r>
        <w:rPr>
          <w:rFonts w:ascii="IRNazanin" w:hAnsi="IRNazanin" w:eastAsia="IRNazanin"/>
          <w:color w:val="111111"/>
          <w:sz w:val="28"/>
          <w:sz w:val="28"/>
          <w:szCs w:val="28"/>
          <w:rtl w:val="true"/>
          <w:lang w:bidi="fa-IR"/>
        </w:rPr>
        <w:t xml:space="preserve">ابن میسرة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علی ثلاثة أوجه من أبواب وجوهه قوله رجل</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اعتمر فی شهر رمضان ثم حضر له الموسم أیحج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للحج أو یتمتع أیهما أفضل فکتب</w:t>
      </w:r>
    </w:p>
    <w:p>
      <w:pPr>
        <w:pStyle w:val="BookText"/>
        <w:rPr/>
      </w:pPr>
      <w:r>
        <w:rPr>
          <w:rFonts w:ascii="IRNazanin" w:hAnsi="IRNazanin" w:eastAsia="IRNazanin"/>
          <w:color w:val="111111"/>
          <w:sz w:val="28"/>
          <w:sz w:val="28"/>
          <w:szCs w:val="28"/>
          <w:rtl w:val="true"/>
          <w:lang w:bidi="fa-IR"/>
        </w:rPr>
        <w:t>الیه یتمتع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البزنطی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کیف صنعت فی عامک فقال علیه السلام</w:t>
      </w:r>
    </w:p>
    <w:p>
      <w:pPr>
        <w:pStyle w:val="BookText"/>
        <w:rPr/>
      </w:pPr>
      <w:r>
        <w:rPr>
          <w:rFonts w:ascii="IRNazanin" w:hAnsi="IRNazanin" w:eastAsia="IRNazanin"/>
          <w:color w:val="111111"/>
          <w:sz w:val="28"/>
          <w:sz w:val="28"/>
          <w:szCs w:val="28"/>
          <w:rtl w:val="true"/>
          <w:lang w:bidi="fa-IR"/>
        </w:rPr>
        <w:t xml:space="preserve">اعتمرت فی رجب ودخلت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افعل إذا اعتمرت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أشرنا إلی هاتین</w:t>
      </w:r>
    </w:p>
    <w:p>
      <w:pPr>
        <w:pStyle w:val="BookText"/>
        <w:rPr/>
      </w:pPr>
      <w:r>
        <w:rPr>
          <w:rFonts w:ascii="IRNazanin" w:hAnsi="IRNazanin" w:eastAsia="IRNazanin"/>
          <w:color w:val="111111"/>
          <w:sz w:val="28"/>
          <w:sz w:val="28"/>
          <w:szCs w:val="28"/>
          <w:rtl w:val="true"/>
          <w:lang w:bidi="fa-IR"/>
        </w:rPr>
        <w:t>الروایتین لاحتمال دلالتهما علی جواز اتیان التمتع فی شهر رمضان ورجب ویمکن</w:t>
      </w:r>
    </w:p>
    <w:p>
      <w:pPr>
        <w:pStyle w:val="BookText"/>
        <w:rPr/>
      </w:pPr>
      <w:r>
        <w:rPr>
          <w:rFonts w:ascii="IRNazanin" w:hAnsi="IRNazanin" w:eastAsia="IRNazanin"/>
          <w:color w:val="111111"/>
          <w:sz w:val="28"/>
          <w:sz w:val="28"/>
          <w:szCs w:val="28"/>
          <w:rtl w:val="true"/>
          <w:lang w:bidi="fa-IR"/>
        </w:rPr>
        <w:t>حملهما علی أنهما اتیا فی شهر رمضان ورجب عمرة مفردة ودخلا عند الموسم</w:t>
      </w:r>
    </w:p>
    <w:p>
      <w:pPr>
        <w:pStyle w:val="BookText"/>
        <w:rPr/>
      </w:pPr>
      <w:r>
        <w:rPr>
          <w:rFonts w:ascii="IRNazanin" w:hAnsi="IRNazanin" w:eastAsia="IRNazanin"/>
          <w:color w:val="111111"/>
          <w:sz w:val="28"/>
          <w:sz w:val="28"/>
          <w:szCs w:val="28"/>
          <w:rtl w:val="true"/>
          <w:lang w:bidi="fa-IR"/>
        </w:rPr>
        <w:t xml:space="preserve">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قوله وأشهر الحج الذی ذکر الله فی کتابه شوال وذو القعدة وذو الحجة وفی روایة</w:t>
      </w:r>
    </w:p>
    <w:p>
      <w:pPr>
        <w:pStyle w:val="BookText"/>
        <w:rPr/>
      </w:pP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المتعة فقال علیه السلام یهل بالحج فی أشهر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اعتمر فی أشهر الحج ثم</w:t>
      </w:r>
    </w:p>
    <w:p>
      <w:pPr>
        <w:pStyle w:val="BookText"/>
        <w:rPr/>
      </w:pPr>
      <w:r>
        <w:rPr>
          <w:rFonts w:ascii="IRNazanin" w:hAnsi="IRNazanin" w:eastAsia="IRNazanin"/>
          <w:color w:val="111111"/>
          <w:sz w:val="28"/>
          <w:sz w:val="28"/>
          <w:szCs w:val="28"/>
          <w:rtl w:val="true"/>
          <w:lang w:bidi="fa-IR"/>
        </w:rPr>
        <w:t xml:space="preserve">أقام بمکة إلی أن یحج فهو متمتع ما یدل علی ذلک وفی روایة فضیل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الأکبر قوله علیه السلام فسیحوا فی الأرض أربع أشهر وهی عشرون</w:t>
      </w:r>
    </w:p>
    <w:p>
      <w:pPr>
        <w:pStyle w:val="BookText"/>
        <w:rPr/>
      </w:pPr>
      <w:r>
        <w:rPr>
          <w:rFonts w:ascii="IRNazanin" w:hAnsi="IRNazanin" w:eastAsia="IRNazanin"/>
          <w:color w:val="111111"/>
          <w:sz w:val="28"/>
          <w:sz w:val="28"/>
          <w:szCs w:val="28"/>
          <w:rtl w:val="true"/>
          <w:lang w:bidi="fa-IR"/>
        </w:rPr>
        <w:t>من ذی الحجة والمحرم وصفر وشهر ربیع الأول وعشر من ربیع الاخر وفی غیر واحد</w:t>
      </w:r>
    </w:p>
    <w:p>
      <w:pPr>
        <w:pStyle w:val="BookText"/>
        <w:rPr/>
      </w:pPr>
      <w:r>
        <w:rPr>
          <w:rFonts w:ascii="IRNazanin" w:hAnsi="IRNazanin" w:eastAsia="IRNazanin"/>
          <w:color w:val="111111"/>
          <w:sz w:val="28"/>
          <w:sz w:val="28"/>
          <w:szCs w:val="28"/>
          <w:rtl w:val="true"/>
          <w:lang w:bidi="fa-IR"/>
        </w:rPr>
        <w:t xml:space="preserve">من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اعتمر فی أشهر الحج ثم أقام بمکة إلی أن یحج فهو</w:t>
      </w:r>
    </w:p>
    <w:p>
      <w:pPr>
        <w:pStyle w:val="BookText"/>
        <w:rPr/>
      </w:pPr>
      <w:r>
        <w:rPr>
          <w:rFonts w:ascii="IRNazanin" w:hAnsi="IRNazanin" w:eastAsia="IRNazanin"/>
          <w:color w:val="111111"/>
          <w:sz w:val="28"/>
          <w:sz w:val="28"/>
          <w:szCs w:val="28"/>
          <w:rtl w:val="true"/>
          <w:lang w:bidi="fa-IR"/>
        </w:rPr>
        <w:t xml:space="preserve">متمتع ما یدل علی ذلک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العمرة المفردة</w:t>
      </w:r>
    </w:p>
    <w:p>
      <w:pPr>
        <w:pStyle w:val="BookText"/>
        <w:rPr/>
      </w:pPr>
      <w:r>
        <w:rPr>
          <w:rFonts w:ascii="IRNazanin" w:hAnsi="IRNazanin" w:eastAsia="IRNazanin"/>
          <w:color w:val="111111"/>
          <w:sz w:val="28"/>
          <w:sz w:val="28"/>
          <w:szCs w:val="28"/>
          <w:rtl w:val="true"/>
          <w:lang w:bidi="fa-IR"/>
        </w:rPr>
        <w:t>من أبواب المواقیت قوله علیه السلام فان أشهر الحج شوال وذو القعدة وذو الحجة</w:t>
      </w:r>
    </w:p>
    <w:p>
      <w:pPr>
        <w:pStyle w:val="BookText"/>
        <w:rPr/>
      </w:pPr>
      <w:r>
        <w:rPr>
          <w:rFonts w:ascii="IRNazanin" w:hAnsi="IRNazanin" w:eastAsia="IRNazanin"/>
          <w:color w:val="111111"/>
          <w:sz w:val="28"/>
          <w:sz w:val="28"/>
          <w:szCs w:val="28"/>
          <w:rtl w:val="true"/>
          <w:lang w:bidi="fa-IR"/>
        </w:rPr>
        <w:t xml:space="preserve">وفی روایة الکرخی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أحرم دون المیقات قوله رجل</w:t>
      </w:r>
    </w:p>
    <w:p>
      <w:pPr>
        <w:pStyle w:val="BookText"/>
        <w:rPr/>
      </w:pPr>
      <w:r>
        <w:rPr>
          <w:rFonts w:ascii="IRNazanin" w:hAnsi="IRNazanin" w:eastAsia="IRNazanin"/>
          <w:color w:val="111111"/>
          <w:sz w:val="28"/>
          <w:sz w:val="28"/>
          <w:szCs w:val="28"/>
          <w:rtl w:val="true"/>
          <w:lang w:bidi="fa-IR"/>
        </w:rPr>
        <w:t>أحرم بحجة فی غیر أشهر الحج دون الوقت الذی وقته رسول الله صلی الله علیه وآله قال علیه السلام</w:t>
      </w:r>
    </w:p>
    <w:p>
      <w:pPr>
        <w:pStyle w:val="BookText"/>
        <w:rPr/>
      </w:pPr>
      <w:r>
        <w:rPr>
          <w:rFonts w:ascii="IRNazanin" w:hAnsi="IRNazanin" w:eastAsia="IRNazanin"/>
          <w:color w:val="111111"/>
          <w:sz w:val="28"/>
          <w:sz w:val="28"/>
          <w:szCs w:val="28"/>
          <w:rtl w:val="true"/>
          <w:lang w:bidi="fa-IR"/>
        </w:rPr>
        <w:t>لیس أحرمه بشئ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أحرم بالحج فی غیر أشهر</w:t>
      </w:r>
    </w:p>
    <w:p>
      <w:pPr>
        <w:pStyle w:val="BookText"/>
        <w:rPr/>
      </w:pPr>
      <w:r>
        <w:rPr>
          <w:rFonts w:ascii="IRNazanin" w:hAnsi="IRNazanin" w:eastAsia="IRNazanin"/>
          <w:color w:val="111111"/>
          <w:sz w:val="28"/>
          <w:sz w:val="28"/>
          <w:szCs w:val="28"/>
          <w:rtl w:val="true"/>
          <w:lang w:bidi="fa-IR"/>
        </w:rPr>
        <w:t xml:space="preserve">الحج فلا حج له 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ینعقد الاحرام الا بالتلبیة من</w:t>
      </w:r>
    </w:p>
    <w:p>
      <w:pPr>
        <w:pStyle w:val="BookText"/>
        <w:rPr/>
      </w:pPr>
      <w:r>
        <w:rPr>
          <w:rFonts w:ascii="IRNazanin" w:hAnsi="IRNazanin" w:eastAsia="IRNazanin"/>
          <w:color w:val="111111"/>
          <w:sz w:val="28"/>
          <w:sz w:val="28"/>
          <w:szCs w:val="28"/>
          <w:rtl w:val="true"/>
          <w:lang w:bidi="fa-IR"/>
        </w:rPr>
        <w:t>أبواب الاحرام قوله ولا یفرض الحج الا فی هذه الشهور التی قال الله عز وجل الحج</w:t>
      </w:r>
    </w:p>
    <w:p>
      <w:pPr>
        <w:pStyle w:val="BookText"/>
        <w:rPr/>
      </w:pPr>
      <w:r>
        <w:rPr>
          <w:rFonts w:ascii="Amiri" w:hAnsi="Amiri" w:eastAsia="Amiri" w:cs="Amiri"/>
          <w:color w:val="111111"/>
          <w:sz w:val="28"/>
          <w:sz w:val="28"/>
          <w:szCs w:val="28"/>
          <w:rtl w:val="true"/>
          <w:lang w:bidi="ar-SA"/>
        </w:rPr>
        <w:t>أشهر معلومات وهو شوال وذو القعدة وذو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المتمتع إذا لم یجد الهدی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 صیام ثلاثة أیام من أبواب الذبح قوله علیه السلام ذو الحجة کله من أشهر الحج</w:t>
      </w:r>
      <w:r>
        <w:rPr>
          <w:rFonts w:eastAsia="IRNazanin" w:cs="IRNazanin"/>
          <w:color w:val="111111"/>
          <w:sz w:val="28"/>
          <w:szCs w:val="28"/>
          <w:rtl w:val="true"/>
          <w:lang w:bidi="fa-IR"/>
        </w:rPr>
        <w:t>.</w:t>
      </w:r>
      <w:bookmarkStart w:id="455" w:name="pg16862_230419"/>
    </w:p>
    <w:p>
      <w:pPr>
        <w:pStyle w:val="Heading4"/>
        <w:numPr>
          <w:ilvl w:val="3"/>
          <w:numId w:val="1"/>
        </w:numPr>
        <w:rPr/>
      </w:pPr>
      <w:bookmarkStart w:id="456" w:name="__RefHeading___Toc9964854_417432637"/>
      <w:bookmarkStart w:id="457" w:name="_Toc165"/>
      <w:bookmarkEnd w:id="455"/>
      <w:bookmarkEnd w:id="456"/>
      <w:r>
        <w:rPr>
          <w:rtl w:val="true"/>
        </w:rPr>
        <w:t>(</w:t>
      </w:r>
      <w:r>
        <w:rPr/>
        <w:t>11</w:t>
      </w:r>
      <w:r>
        <w:rPr>
          <w:rtl w:val="true"/>
        </w:rPr>
        <w:t xml:space="preserve">) </w:t>
      </w:r>
      <w:r>
        <w:rPr>
          <w:rtl w:val="true"/>
        </w:rPr>
        <w:t>باب ما ورد فی معنی الحج الأکبر والأصغر</w:t>
      </w:r>
      <w:bookmarkEnd w:id="457"/>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التوبة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واذان من الله ورسوله إلی الناس یوم</w:t>
      </w:r>
    </w:p>
    <w:p>
      <w:pPr>
        <w:pStyle w:val="BookText"/>
        <w:rPr/>
      </w:pPr>
      <w:r>
        <w:rPr>
          <w:rFonts w:ascii="IRNazanin" w:hAnsi="IRNazanin" w:eastAsia="IRNazanin"/>
          <w:color w:val="111111"/>
          <w:sz w:val="28"/>
          <w:sz w:val="28"/>
          <w:szCs w:val="28"/>
          <w:rtl w:val="true"/>
          <w:lang w:bidi="fa-IR"/>
        </w:rPr>
        <w:t>الحج الأکبر ان الله برئ من المشرکین ورسوله فان تبتم فهو خیر لکم وان تولیتم</w:t>
      </w:r>
    </w:p>
    <w:p>
      <w:pPr>
        <w:pStyle w:val="BookText"/>
        <w:rPr/>
      </w:pPr>
      <w:r>
        <w:rPr>
          <w:rFonts w:ascii="IRNazanin" w:hAnsi="IRNazanin" w:eastAsia="IRNazanin"/>
          <w:color w:val="111111"/>
          <w:sz w:val="28"/>
          <w:sz w:val="28"/>
          <w:szCs w:val="28"/>
          <w:rtl w:val="true"/>
          <w:lang w:bidi="fa-IR"/>
        </w:rPr>
        <w:t>فاعلموا انکم غیر معجزی الله وبشر الذین کفروا بعذاب الیم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ابن أبی عمیر عن معاویة بن عمار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معاویة بن عمار قال</w:t>
      </w:r>
    </w:p>
    <w:p>
      <w:pPr>
        <w:pStyle w:val="BookText"/>
        <w:rPr/>
      </w:pPr>
      <w:r>
        <w:rPr>
          <w:rFonts w:ascii="IRNazanin" w:hAnsi="IRNazanin" w:eastAsia="IRNazanin"/>
          <w:color w:val="111111"/>
          <w:sz w:val="28"/>
          <w:sz w:val="28"/>
          <w:szCs w:val="28"/>
          <w:rtl w:val="true"/>
          <w:lang w:bidi="fa-IR"/>
        </w:rPr>
        <w:t xml:space="preserve">سئلت ابا عبد الله علیه السلام عن یوم الحج الأکبر فقال هو یوم النحر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العمرة معانی الاخبار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 قال حدثنا محمد بن الحسن الصفار عن أیوب بن نوح عن صفوان</w:t>
      </w:r>
    </w:p>
    <w:p>
      <w:pPr>
        <w:pStyle w:val="BookText"/>
        <w:rPr/>
      </w:pPr>
      <w:r>
        <w:rPr>
          <w:rFonts w:ascii="IRNazanin" w:hAnsi="IRNazanin" w:eastAsia="IRNazanin"/>
          <w:color w:val="111111"/>
          <w:sz w:val="28"/>
          <w:sz w:val="28"/>
          <w:szCs w:val="28"/>
          <w:rtl w:val="true"/>
          <w:lang w:bidi="fa-IR"/>
        </w:rPr>
        <w:t xml:space="preserve">بن یحیی عن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یب</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فی تفسیره عن</w:t>
      </w:r>
    </w:p>
    <w:p>
      <w:pPr>
        <w:pStyle w:val="BookText"/>
        <w:rPr/>
      </w:pPr>
      <w:r>
        <w:rPr>
          <w:rFonts w:ascii="IRNazanin" w:hAnsi="IRNazanin" w:eastAsia="IRNazanin"/>
          <w:color w:val="111111"/>
          <w:sz w:val="28"/>
          <w:sz w:val="28"/>
          <w:szCs w:val="28"/>
          <w:rtl w:val="true"/>
          <w:lang w:bidi="fa-IR"/>
        </w:rPr>
        <w:t>عبد الرحمن عن أبی عبد الله علیه السلام قال یوم الحج الأکبر یوم النحر والحج الأصغر</w:t>
      </w:r>
    </w:p>
    <w:p>
      <w:pPr>
        <w:pStyle w:val="BookText"/>
        <w:rPr/>
      </w:pPr>
      <w:r>
        <w:rPr>
          <w:rFonts w:ascii="Amiri" w:hAnsi="Amiri" w:eastAsia="Amiri" w:cs="Amiri"/>
          <w:color w:val="111111"/>
          <w:sz w:val="28"/>
          <w:sz w:val="28"/>
          <w:szCs w:val="28"/>
          <w:rtl w:val="true"/>
          <w:lang w:bidi="ar-SA"/>
        </w:rPr>
        <w:t>العمرة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عن أبیه علیه السلام قال یوم الحج</w:t>
      </w:r>
    </w:p>
    <w:p>
      <w:pPr>
        <w:pStyle w:val="BookText"/>
        <w:rPr/>
      </w:pPr>
      <w:r>
        <w:rPr>
          <w:rFonts w:ascii="IRNazanin" w:hAnsi="IRNazanin" w:eastAsia="IRNazanin"/>
          <w:color w:val="111111"/>
          <w:sz w:val="28"/>
          <w:sz w:val="28"/>
          <w:szCs w:val="28"/>
          <w:rtl w:val="true"/>
          <w:lang w:bidi="fa-IR"/>
        </w:rPr>
        <w:t>الأکبر هو یوم النحر والأصغر العمرة والذی اذن بالحج الأکبر علی علیه السلام حین برئ من المشرکین فیه ونبذ إلیهم عهدهم فقرأ علیهم برائة فقال المشرکون نبرأ منک ومن</w:t>
      </w:r>
    </w:p>
    <w:p>
      <w:pPr>
        <w:pStyle w:val="BookText"/>
        <w:rPr/>
      </w:pPr>
      <w:r>
        <w:rPr>
          <w:rFonts w:ascii="IRNazanin" w:hAnsi="IRNazanin" w:eastAsia="IRNazanin"/>
          <w:color w:val="111111"/>
          <w:sz w:val="28"/>
          <w:sz w:val="28"/>
          <w:szCs w:val="28"/>
          <w:rtl w:val="true"/>
          <w:lang w:bidi="fa-IR"/>
        </w:rPr>
        <w:t>ابن عمک محمد صلی الله علیه وآله الا الطعان والجلاد وهو قبل حجة الوداع بسنة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 عن</w:t>
      </w:r>
    </w:p>
    <w:p>
      <w:pPr>
        <w:pStyle w:val="BookText"/>
        <w:rPr/>
      </w:pPr>
      <w:r>
        <w:rPr>
          <w:rFonts w:ascii="IRNazanin" w:hAnsi="IRNazanin" w:eastAsia="IRNazanin"/>
          <w:color w:val="111111"/>
          <w:sz w:val="28"/>
          <w:sz w:val="28"/>
          <w:szCs w:val="28"/>
          <w:rtl w:val="true"/>
          <w:lang w:bidi="fa-IR"/>
        </w:rPr>
        <w:t>ذریح عن أبی عبد الله علیه السلام قال الحج الأکبر یوم النحر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w:t>
      </w:r>
    </w:p>
    <w:p>
      <w:pPr>
        <w:pStyle w:val="BookText"/>
        <w:rPr/>
      </w:pPr>
      <w:r>
        <w:rPr>
          <w:rFonts w:ascii="IRNazanin" w:hAnsi="IRNazanin" w:eastAsia="IRNazanin"/>
          <w:color w:val="111111"/>
          <w:sz w:val="28"/>
          <w:sz w:val="28"/>
          <w:szCs w:val="28"/>
          <w:rtl w:val="true"/>
          <w:lang w:bidi="fa-IR"/>
        </w:rPr>
        <w:t>یعقوب بن یزید عن صفوان بن یحیی عن ذریح المحاربی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الحج الأکبر یوم النحر قرب الإسناد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أبو البختری وهب بن وهب القرشی عن جعفر بن محمد عن أبیه عن علی</w:t>
      </w:r>
    </w:p>
    <w:p>
      <w:pPr>
        <w:pStyle w:val="BookText"/>
        <w:rPr/>
      </w:pPr>
      <w:r>
        <w:rPr>
          <w:rFonts w:ascii="IRNazanin" w:hAnsi="IRNazanin" w:eastAsia="IRNazanin"/>
          <w:color w:val="111111"/>
          <w:sz w:val="28"/>
          <w:sz w:val="28"/>
          <w:szCs w:val="28"/>
          <w:rtl w:val="true"/>
          <w:lang w:bidi="fa-IR"/>
        </w:rPr>
        <w:t>علیهم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قال یوم الحج</w:t>
      </w:r>
    </w:p>
    <w:p>
      <w:pPr>
        <w:pStyle w:val="BookText"/>
        <w:rPr/>
      </w:pPr>
      <w:r>
        <w:rPr>
          <w:rFonts w:ascii="IRNazanin" w:hAnsi="IRNazanin" w:eastAsia="IRNazanin"/>
          <w:color w:val="111111"/>
          <w:sz w:val="28"/>
          <w:sz w:val="28"/>
          <w:szCs w:val="28"/>
          <w:rtl w:val="true"/>
          <w:lang w:bidi="fa-IR"/>
        </w:rPr>
        <w:t>الأکبر یوم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رسول الله صلی الله علیه وآله أنه قال یوم الحج</w:t>
      </w:r>
    </w:p>
    <w:p>
      <w:pPr>
        <w:pStyle w:val="BookText"/>
        <w:rPr/>
      </w:pPr>
      <w:r>
        <w:rPr>
          <w:rFonts w:ascii="IRNazanin" w:hAnsi="IRNazanin" w:eastAsia="IRNazanin"/>
          <w:color w:val="111111"/>
          <w:sz w:val="28"/>
          <w:sz w:val="28"/>
          <w:szCs w:val="28"/>
          <w:rtl w:val="true"/>
          <w:lang w:bidi="fa-IR"/>
        </w:rPr>
        <w:t>الأکبر یوم النحر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علی بن إبراهیم بن</w:t>
      </w:r>
    </w:p>
    <w:p>
      <w:pPr>
        <w:pStyle w:val="BookText"/>
        <w:rPr/>
      </w:pPr>
      <w:r>
        <w:rPr>
          <w:rFonts w:ascii="IRNazanin" w:hAnsi="IRNazanin" w:eastAsia="IRNazanin"/>
          <w:color w:val="111111"/>
          <w:sz w:val="28"/>
          <w:sz w:val="28"/>
          <w:szCs w:val="28"/>
          <w:rtl w:val="true"/>
          <w:lang w:bidi="fa-IR"/>
        </w:rPr>
        <w:t>هاشم عن أبیه عن عبد الله بن المغیرة عن عبد الله بن سنان عن أبی عبد الله</w:t>
      </w:r>
    </w:p>
    <w:p>
      <w:pPr>
        <w:pStyle w:val="BookText"/>
        <w:rPr/>
      </w:pPr>
      <w:r>
        <w:rPr>
          <w:rFonts w:ascii="IRNazanin" w:hAnsi="IRNazanin" w:eastAsia="IRNazanin"/>
          <w:color w:val="111111"/>
          <w:sz w:val="28"/>
          <w:sz w:val="28"/>
          <w:szCs w:val="28"/>
          <w:rtl w:val="true"/>
          <w:lang w:bidi="fa-IR"/>
        </w:rPr>
        <w:t>علیه السلام قال الحج الأکبر یوم الضحی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قال حدثنا</w:t>
      </w:r>
    </w:p>
    <w:p>
      <w:pPr>
        <w:pStyle w:val="BookText"/>
        <w:rPr/>
      </w:pPr>
      <w:r>
        <w:rPr>
          <w:rFonts w:ascii="IRNazanin" w:hAnsi="IRNazanin" w:eastAsia="IRNazanin"/>
          <w:color w:val="111111"/>
          <w:sz w:val="28"/>
          <w:sz w:val="28"/>
          <w:szCs w:val="28"/>
          <w:rtl w:val="true"/>
          <w:lang w:bidi="fa-IR"/>
        </w:rPr>
        <w:t>محمد بن الحسن الصفار عن محمد بن عیسی بن عبید عن النضر بن سوید عن</w:t>
      </w:r>
    </w:p>
    <w:p>
      <w:pPr>
        <w:pStyle w:val="BookText"/>
        <w:rPr/>
      </w:pPr>
      <w:r>
        <w:rPr>
          <w:rFonts w:ascii="IRNazanin" w:hAnsi="IRNazanin" w:eastAsia="IRNazanin"/>
          <w:color w:val="111111"/>
          <w:sz w:val="28"/>
          <w:sz w:val="28"/>
          <w:szCs w:val="28"/>
          <w:rtl w:val="true"/>
          <w:lang w:bidi="fa-IR"/>
        </w:rPr>
        <w:t>عبد الله بن سنان عن أبی عبد الله علیه السلام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عبد الله بن جعفر الحمیری عن إبراهیم بن مهزیار عن أخیه علی عن</w:t>
      </w:r>
    </w:p>
    <w:p>
      <w:pPr>
        <w:pStyle w:val="BookText"/>
        <w:rPr/>
      </w:pPr>
      <w:r>
        <w:rPr>
          <w:rFonts w:ascii="IRNazanin" w:hAnsi="IRNazanin" w:eastAsia="IRNazanin"/>
          <w:color w:val="111111"/>
          <w:sz w:val="28"/>
          <w:sz w:val="28"/>
          <w:szCs w:val="28"/>
          <w:rtl w:val="true"/>
          <w:lang w:bidi="fa-IR"/>
        </w:rPr>
        <w:t>الحسین عن حماد بن عیسی عن شعیب عن أبی بصیر والنضر عن ابن سنان عن أبی</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یحیی بن</w:t>
      </w:r>
    </w:p>
    <w:p>
      <w:pPr>
        <w:pStyle w:val="BookText"/>
        <w:rPr/>
      </w:pPr>
      <w:r>
        <w:rPr>
          <w:rFonts w:ascii="IRNazanin" w:hAnsi="IRNazanin" w:eastAsia="IRNazanin"/>
          <w:color w:val="111111"/>
          <w:sz w:val="28"/>
          <w:sz w:val="28"/>
          <w:szCs w:val="28"/>
          <w:rtl w:val="true"/>
          <w:lang w:bidi="fa-IR"/>
        </w:rPr>
        <w:t xml:space="preserve">الجزار قال رأیت أمیر المؤمنین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فی یوم العید وهو راکب علی</w:t>
      </w:r>
    </w:p>
    <w:p>
      <w:pPr>
        <w:pStyle w:val="BookText"/>
        <w:rPr/>
      </w:pPr>
      <w:r>
        <w:rPr>
          <w:rFonts w:ascii="IRNazanin" w:hAnsi="IRNazanin" w:eastAsia="IRNazanin"/>
          <w:color w:val="111111"/>
          <w:sz w:val="28"/>
          <w:sz w:val="28"/>
          <w:szCs w:val="28"/>
          <w:rtl w:val="true"/>
          <w:lang w:bidi="fa-IR"/>
        </w:rPr>
        <w:t>جمل أبیض یذهب إلی المصلی فأتاه رجل وأخذ بزمام جمله وقال ای یوم یوم الحج</w:t>
      </w:r>
    </w:p>
    <w:p>
      <w:pPr>
        <w:pStyle w:val="BookText"/>
        <w:rPr/>
      </w:pPr>
      <w:r>
        <w:rPr>
          <w:rFonts w:ascii="IRNazanin" w:hAnsi="IRNazanin" w:eastAsia="IRNazanin"/>
          <w:color w:val="111111"/>
          <w:sz w:val="28"/>
          <w:sz w:val="28"/>
          <w:szCs w:val="28"/>
          <w:rtl w:val="true"/>
          <w:lang w:bidi="fa-IR"/>
        </w:rPr>
        <w:t>الأکبر فقال هذا الیوم الذی أنت فیه خل عن الزمام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وعلی بن محمد</w:t>
      </w:r>
    </w:p>
    <w:p>
      <w:pPr>
        <w:pStyle w:val="BookText"/>
        <w:rPr/>
      </w:pPr>
      <w:r>
        <w:rPr>
          <w:rFonts w:ascii="IRNazanin" w:hAnsi="IRNazanin" w:eastAsia="IRNazanin"/>
          <w:color w:val="111111"/>
          <w:sz w:val="28"/>
          <w:sz w:val="28"/>
          <w:szCs w:val="28"/>
          <w:rtl w:val="true"/>
          <w:lang w:bidi="fa-IR"/>
        </w:rPr>
        <w:t xml:space="preserve">القاسانی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محمد عن سلیمان بن داود المنقری عن فضیل بن</w:t>
      </w:r>
    </w:p>
    <w:p>
      <w:pPr>
        <w:pStyle w:val="BookText"/>
        <w:rPr/>
      </w:pPr>
      <w:r>
        <w:rPr>
          <w:rFonts w:ascii="IRNazanin" w:hAnsi="IRNazanin" w:eastAsia="IRNazanin"/>
          <w:color w:val="111111"/>
          <w:sz w:val="28"/>
          <w:sz w:val="28"/>
          <w:szCs w:val="28"/>
          <w:rtl w:val="true"/>
          <w:lang w:bidi="fa-IR"/>
        </w:rPr>
        <w:t xml:space="preserve">عیاض قال سئلت ابا عبد الله علیه السلام عن الحج الأکبر فان ابن عباس کان یقول یوم عرفة فقال أبو عبد الله علیه السلام قال </w:t>
      </w:r>
      <w:r>
        <w:rPr>
          <w:rStyle w:val="FootnoteAnchor"/>
          <w:rtl w:val="true"/>
        </w:rPr>
        <w:footnoteReference w:id="842"/>
      </w:r>
      <w:r>
        <w:rPr>
          <w:rFonts w:ascii="IRNazanin" w:hAnsi="IRNazanin" w:eastAsia="IRNazanin"/>
          <w:color w:val="111111"/>
          <w:sz w:val="28"/>
          <w:sz w:val="28"/>
          <w:szCs w:val="28"/>
          <w:rtl w:val="true"/>
          <w:lang w:bidi="fa-IR"/>
        </w:rPr>
        <w:t>أمیر المؤمنین علیه السلام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 الأکبر یوم النحر ویحتج بقوله عز وجل فسیحوا فی الأرض أربعة</w:t>
      </w:r>
    </w:p>
    <w:p>
      <w:pPr>
        <w:pStyle w:val="BookText"/>
        <w:rPr/>
      </w:pPr>
      <w:r>
        <w:rPr>
          <w:rFonts w:ascii="IRNazanin" w:hAnsi="IRNazanin" w:eastAsia="IRNazanin"/>
          <w:color w:val="111111"/>
          <w:sz w:val="28"/>
          <w:sz w:val="28"/>
          <w:szCs w:val="28"/>
          <w:rtl w:val="true"/>
          <w:lang w:bidi="fa-IR"/>
        </w:rPr>
        <w:t>أشهر وهی عشرون من ذی الحجة والمحرم وصفر وشهر ربیع الأول وعشر من</w:t>
      </w:r>
    </w:p>
    <w:p>
      <w:pPr>
        <w:pStyle w:val="BookText"/>
        <w:rPr/>
      </w:pPr>
      <w:r>
        <w:rPr>
          <w:rFonts w:ascii="IRNazanin" w:hAnsi="IRNazanin" w:eastAsia="IRNazanin"/>
          <w:color w:val="111111"/>
          <w:sz w:val="28"/>
          <w:sz w:val="28"/>
          <w:szCs w:val="28"/>
          <w:rtl w:val="true"/>
          <w:lang w:bidi="fa-IR"/>
        </w:rPr>
        <w:t xml:space="preserve">ربیع الاخر ولو کان الحج الأکبر یوم عرفة لکان أربعة أشهر ویوما </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سعد بن عبد الله عن</w:t>
      </w:r>
    </w:p>
    <w:p>
      <w:pPr>
        <w:pStyle w:val="BookText"/>
        <w:rPr/>
      </w:pPr>
      <w:r>
        <w:rPr>
          <w:rFonts w:ascii="IRNazanin" w:hAnsi="IRNazanin" w:eastAsia="IRNazanin"/>
          <w:color w:val="111111"/>
          <w:sz w:val="28"/>
          <w:sz w:val="28"/>
          <w:szCs w:val="28"/>
          <w:rtl w:val="true"/>
          <w:lang w:bidi="fa-IR"/>
        </w:rPr>
        <w:t xml:space="preserve">القاسم بن محمد الأصبهانی عن سلیمان بن داود المنقری قال حدثنا فضیل بن عباس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رضی الله عنه عن أبی عبد الله علیه السلام قال سئلته عن الحج الأکبر فقال أعندک فیه</w:t>
      </w:r>
    </w:p>
    <w:p>
      <w:pPr>
        <w:pStyle w:val="BookText"/>
        <w:rPr/>
      </w:pPr>
      <w:r>
        <w:rPr>
          <w:rFonts w:ascii="IRNazanin" w:hAnsi="IRNazanin" w:eastAsia="IRNazanin"/>
          <w:color w:val="111111"/>
          <w:sz w:val="28"/>
          <w:sz w:val="28"/>
          <w:szCs w:val="28"/>
          <w:rtl w:val="true"/>
          <w:lang w:bidi="fa-IR"/>
        </w:rPr>
        <w:t>شئ فقلت نعم کان ابن عباس یقول الحج الأکبر یوم عرفة یعنی انه من أدرک</w:t>
      </w:r>
    </w:p>
    <w:p>
      <w:pPr>
        <w:pStyle w:val="BookText"/>
        <w:rPr/>
      </w:pPr>
      <w:r>
        <w:rPr>
          <w:rFonts w:ascii="IRNazanin" w:hAnsi="IRNazanin" w:eastAsia="IRNazanin"/>
          <w:color w:val="111111"/>
          <w:sz w:val="28"/>
          <w:sz w:val="28"/>
          <w:szCs w:val="28"/>
          <w:rtl w:val="true"/>
          <w:lang w:bidi="fa-IR"/>
        </w:rPr>
        <w:t xml:space="preserve">یوم العرفة </w:t>
      </w:r>
      <w:r>
        <w:rPr>
          <w:rStyle w:val="FootnoteAnchor"/>
          <w:rtl w:val="true"/>
        </w:rPr>
        <w:footnoteReference w:id="844"/>
      </w:r>
      <w:r>
        <w:rPr>
          <w:rFonts w:ascii="IRNazanin" w:hAnsi="IRNazanin" w:eastAsia="IRNazanin"/>
          <w:color w:val="111111"/>
          <w:sz w:val="28"/>
          <w:sz w:val="28"/>
          <w:szCs w:val="28"/>
          <w:rtl w:val="true"/>
          <w:lang w:bidi="fa-IR"/>
        </w:rPr>
        <w:t>إلی طلوع الفجر من یوم النحر فقد أدرک الحج ومن فاته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فاته الحج فجعل لیلة عرفة لما قبلها ولما بعدها والدلیل علی ذلک أنه</w:t>
      </w:r>
    </w:p>
    <w:p>
      <w:pPr>
        <w:pStyle w:val="BookText"/>
        <w:rPr/>
      </w:pPr>
      <w:r>
        <w:rPr>
          <w:rFonts w:ascii="IRNazanin" w:hAnsi="IRNazanin" w:eastAsia="IRNazanin"/>
          <w:color w:val="111111"/>
          <w:sz w:val="28"/>
          <w:sz w:val="28"/>
          <w:szCs w:val="28"/>
          <w:rtl w:val="true"/>
          <w:lang w:bidi="fa-IR"/>
        </w:rPr>
        <w:t xml:space="preserve">من أدرک لیلة النحر إلی طلوع الفجر فقد أدرک الحج وأجزأ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عرفة</w:t>
      </w:r>
    </w:p>
    <w:p>
      <w:pPr>
        <w:pStyle w:val="BookText"/>
        <w:rPr/>
      </w:pPr>
      <w:r>
        <w:rPr>
          <w:rFonts w:ascii="IRNazanin" w:hAnsi="IRNazanin" w:eastAsia="IRNazanin"/>
          <w:color w:val="111111"/>
          <w:sz w:val="28"/>
          <w:sz w:val="28"/>
          <w:szCs w:val="28"/>
          <w:rtl w:val="true"/>
          <w:lang w:bidi="fa-IR"/>
        </w:rPr>
        <w:t>فقال أبو عبد الله علیه السلام قال أمیر المؤمنین علیه السلام الحج الأکبر یوم النحر</w:t>
      </w:r>
    </w:p>
    <w:p>
      <w:pPr>
        <w:pStyle w:val="BookText"/>
        <w:rPr/>
      </w:pPr>
      <w:r>
        <w:rPr>
          <w:rFonts w:ascii="IRNazanin" w:hAnsi="IRNazanin" w:eastAsia="IRNazanin"/>
          <w:color w:val="111111"/>
          <w:sz w:val="28"/>
          <w:sz w:val="28"/>
          <w:szCs w:val="28"/>
          <w:rtl w:val="true"/>
          <w:lang w:bidi="fa-IR"/>
        </w:rPr>
        <w:t xml:space="preserve">واحتج بقول الله عز وجل فسیحوا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وفی روایة فضیل بن عیاض</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الحج الأکبر فان ابن عباس کان یقول قال أمیر المؤمنین</w:t>
      </w:r>
    </w:p>
    <w:p>
      <w:pPr>
        <w:pStyle w:val="BookText"/>
        <w:rPr/>
      </w:pPr>
      <w:r>
        <w:rPr>
          <w:rFonts w:ascii="IRNazanin" w:hAnsi="IRNazanin" w:eastAsia="IRNazanin"/>
          <w:color w:val="111111"/>
          <w:sz w:val="28"/>
          <w:sz w:val="28"/>
          <w:szCs w:val="28"/>
          <w:rtl w:val="true"/>
          <w:lang w:bidi="fa-IR"/>
        </w:rPr>
        <w:t>علیه السلام الحج الأکبر یوم النحر ویحتج بقول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فسیحوا فی الأرض أربعة أشهر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ان یکون فی الخبر سقط فان فی روایة المعانی نقل عن ابن عباس</w:t>
      </w:r>
    </w:p>
    <w:p>
      <w:pPr>
        <w:pStyle w:val="BookText"/>
        <w:rPr/>
      </w:pPr>
      <w:r>
        <w:rPr>
          <w:rFonts w:ascii="IRNazanin" w:hAnsi="IRNazanin" w:eastAsia="IRNazanin"/>
          <w:color w:val="111111"/>
          <w:sz w:val="28"/>
          <w:sz w:val="28"/>
          <w:szCs w:val="28"/>
          <w:rtl w:val="true"/>
          <w:lang w:bidi="fa-IR"/>
        </w:rPr>
        <w:t>أنه قال الحج الأکبر یوم عرفة الخ والله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سلیمان بن داود المنقری عن فضیل بن</w:t>
      </w:r>
    </w:p>
    <w:p>
      <w:pPr>
        <w:pStyle w:val="BookText"/>
        <w:rPr/>
      </w:pPr>
      <w:r>
        <w:rPr>
          <w:rFonts w:ascii="IRNazanin" w:hAnsi="IRNazanin" w:eastAsia="IRNazanin"/>
          <w:color w:val="111111"/>
          <w:sz w:val="28"/>
          <w:sz w:val="28"/>
          <w:szCs w:val="28"/>
          <w:rtl w:val="true"/>
          <w:lang w:bidi="fa-IR"/>
        </w:rPr>
        <w:t xml:space="preserve">عیاض عن أبی عبد الله علیه السلام فی آخر حدیث یقول فیه فقیه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سمی الحج</w:t>
      </w:r>
    </w:p>
    <w:p>
      <w:pPr>
        <w:pStyle w:val="BookText"/>
        <w:rPr/>
      </w:pPr>
      <w:r>
        <w:rPr>
          <w:rFonts w:ascii="IRNazanin" w:hAnsi="IRNazanin" w:eastAsia="IRNazanin"/>
          <w:color w:val="111111"/>
          <w:sz w:val="28"/>
          <w:sz w:val="28"/>
          <w:szCs w:val="28"/>
          <w:rtl w:val="true"/>
          <w:lang w:bidi="fa-IR"/>
        </w:rPr>
        <w:t>الأکبر لأنها کانت سنة حج فیها المسلمون والمشرکون ولم یحج المشرکون بعد</w:t>
      </w:r>
    </w:p>
    <w:p>
      <w:pPr>
        <w:pStyle w:val="BookText"/>
        <w:rPr/>
      </w:pPr>
      <w:r>
        <w:rPr>
          <w:rFonts w:ascii="IRNazanin" w:hAnsi="IRNazanin" w:eastAsia="IRNazanin"/>
          <w:color w:val="111111"/>
          <w:sz w:val="28"/>
          <w:sz w:val="28"/>
          <w:szCs w:val="28"/>
          <w:rtl w:val="true"/>
          <w:lang w:bidi="fa-IR"/>
        </w:rPr>
        <w:t>تلک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عمر بن أذینة عن زرارة</w:t>
      </w:r>
    </w:p>
    <w:p>
      <w:pPr>
        <w:pStyle w:val="BookText"/>
        <w:rPr/>
      </w:pPr>
      <w:r>
        <w:rPr>
          <w:rFonts w:ascii="IRNazanin" w:hAnsi="IRNazanin" w:eastAsia="IRNazanin"/>
          <w:color w:val="111111"/>
          <w:sz w:val="28"/>
          <w:sz w:val="28"/>
          <w:szCs w:val="28"/>
          <w:rtl w:val="true"/>
          <w:lang w:bidi="fa-IR"/>
        </w:rPr>
        <w:t>عن أبی عبد الله علیه السلام قال الحج الأکبر الوقوف بعرفة وبجمع ورمی الجمار بمنی والحج</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الأصغر العمرة</w:t>
      </w:r>
      <w:r>
        <w:rPr>
          <w:rFonts w:eastAsia="Amiri" w:cs="Amiri" w:ascii="Amiri" w:hAnsi="Amiri"/>
          <w:color w:val="111111"/>
          <w:sz w:val="28"/>
          <w:szCs w:val="28"/>
          <w:rtl w:val="true"/>
          <w:lang w:bidi="ar-SA"/>
        </w:rPr>
        <w:t>.</w:t>
      </w:r>
      <w:bookmarkStart w:id="458" w:name="pg16862_230422"/>
    </w:p>
    <w:p>
      <w:pPr>
        <w:pStyle w:val="BookText"/>
        <w:rPr/>
      </w:pPr>
      <w:bookmarkEnd w:id="458"/>
      <w:r>
        <w:rPr>
          <w:rFonts w:ascii="IRNazanin" w:hAnsi="IRNazanin" w:eastAsia="IRNazanin"/>
          <w:color w:val="111111"/>
          <w:sz w:val="28"/>
          <w:sz w:val="28"/>
          <w:szCs w:val="28"/>
          <w:rtl w:val="true"/>
          <w:lang w:bidi="fa-IR"/>
        </w:rPr>
        <w:t xml:space="preserve">وتقدم 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الحج من أبواب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وجوبه قوله علیه السلام الحج الأکبر الوقوف بعرفة ورمی الجمار والحج الأصغر العمرة</w:t>
      </w:r>
    </w:p>
    <w:p>
      <w:pPr>
        <w:pStyle w:val="BookText"/>
        <w:rPr/>
      </w:pPr>
      <w:r>
        <w:rPr>
          <w:rFonts w:ascii="IRNazanin" w:hAnsi="IRNazanin" w:eastAsia="IRNazanin"/>
          <w:color w:val="111111"/>
          <w:sz w:val="28"/>
          <w:sz w:val="28"/>
          <w:szCs w:val="28"/>
          <w:rtl w:val="true"/>
          <w:lang w:bidi="fa-IR"/>
        </w:rPr>
        <w:t xml:space="preserve">وفی روایة أبی العباس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یطوفن بالبیت عریان ولا مشرک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قوله فلما قدم علی علیه السلام مکة وکان یوم النحر بعد الظهر</w:t>
      </w:r>
    </w:p>
    <w:p>
      <w:pPr>
        <w:pStyle w:val="BookText"/>
        <w:rPr/>
      </w:pPr>
      <w:r>
        <w:rPr>
          <w:rFonts w:ascii="IRNazanin" w:hAnsi="IRNazanin" w:eastAsia="IRNazanin"/>
          <w:color w:val="111111"/>
          <w:sz w:val="28"/>
          <w:sz w:val="28"/>
          <w:szCs w:val="28"/>
          <w:rtl w:val="true"/>
          <w:lang w:bidi="fa-IR"/>
        </w:rPr>
        <w:t xml:space="preserve">وهو یوم الحج الأکبر الخ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فلما کان یوم</w:t>
      </w:r>
    </w:p>
    <w:p>
      <w:pPr>
        <w:pStyle w:val="BookText"/>
        <w:rPr/>
      </w:pPr>
      <w:r>
        <w:rPr>
          <w:rFonts w:ascii="IRNazanin" w:hAnsi="IRNazanin" w:eastAsia="IRNazanin"/>
          <w:color w:val="111111"/>
          <w:sz w:val="28"/>
          <w:sz w:val="28"/>
          <w:szCs w:val="28"/>
          <w:rtl w:val="true"/>
          <w:lang w:bidi="fa-IR"/>
        </w:rPr>
        <w:t>الحج الأکبر وفرغ الناس من رمی جمرة الکبری قام أمیر المؤمنین علی بن أبی</w:t>
      </w:r>
    </w:p>
    <w:p>
      <w:pPr>
        <w:pStyle w:val="BookText"/>
        <w:rPr/>
      </w:pPr>
      <w:r>
        <w:rPr>
          <w:rFonts w:ascii="IRNazanin" w:hAnsi="IRNazanin" w:eastAsia="IRNazanin"/>
          <w:color w:val="111111"/>
          <w:sz w:val="28"/>
          <w:sz w:val="28"/>
          <w:szCs w:val="28"/>
          <w:rtl w:val="true"/>
          <w:lang w:bidi="fa-IR"/>
        </w:rPr>
        <w:t>طالب علیه السلام عند الجمرة فنادی فی الناس فاجتمعوا الیه فقرء علیهم الصحیفة</w:t>
      </w:r>
    </w:p>
    <w:p>
      <w:pPr>
        <w:pStyle w:val="BookText"/>
        <w:rPr/>
      </w:pPr>
      <w:r>
        <w:rPr>
          <w:rFonts w:ascii="IRNazanin" w:hAnsi="IRNazanin" w:eastAsia="IRNazanin"/>
          <w:color w:val="111111"/>
          <w:sz w:val="28"/>
          <w:sz w:val="28"/>
          <w:szCs w:val="28"/>
          <w:rtl w:val="true"/>
          <w:lang w:bidi="fa-IR"/>
        </w:rPr>
        <w:t>بهذه الآیات براءة من الله إلی قوله تعالی فخلوا سبیلهم</w:t>
      </w:r>
      <w:r>
        <w:rPr>
          <w:rFonts w:eastAsia="IRNazanin" w:cs="IRNazanin"/>
          <w:color w:val="111111"/>
          <w:sz w:val="28"/>
          <w:szCs w:val="28"/>
          <w:rtl w:val="true"/>
          <w:lang w:bidi="fa-IR"/>
        </w:rPr>
        <w:t>.</w:t>
      </w:r>
    </w:p>
    <w:p>
      <w:pPr>
        <w:pStyle w:val="Heading4"/>
        <w:numPr>
          <w:ilvl w:val="3"/>
          <w:numId w:val="1"/>
        </w:numPr>
        <w:rPr/>
      </w:pPr>
      <w:bookmarkStart w:id="459" w:name="__RefHeading___Toc9964856_417432637"/>
      <w:bookmarkStart w:id="460" w:name="_Toc166"/>
      <w:bookmarkEnd w:id="459"/>
      <w:r>
        <w:rPr>
          <w:rtl w:val="true"/>
        </w:rPr>
        <w:t>(</w:t>
      </w:r>
      <w:r>
        <w:rPr/>
        <w:t>12</w:t>
      </w:r>
      <w:r>
        <w:rPr>
          <w:rtl w:val="true"/>
        </w:rPr>
        <w:t xml:space="preserve">) </w:t>
      </w:r>
      <w:r>
        <w:rPr>
          <w:rtl w:val="true"/>
        </w:rPr>
        <w:t>باب علل أفعال الحج والعمرة</w:t>
      </w:r>
      <w:bookmarkEnd w:id="460"/>
    </w:p>
    <w:p>
      <w:pPr>
        <w:pStyle w:val="BookText"/>
        <w:rPr/>
      </w:pPr>
      <w:r>
        <w:rPr>
          <w:rFonts w:ascii="IRNazanin" w:hAnsi="IRNazanin" w:eastAsia="IRNazanin"/>
          <w:color w:val="111111"/>
          <w:sz w:val="28"/>
          <w:sz w:val="28"/>
          <w:szCs w:val="28"/>
          <w:rtl w:val="true"/>
          <w:lang w:bidi="fa-IR"/>
        </w:rPr>
        <w:t xml:space="preserve">قال الله تعالی فی سورة المائدة 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الکعبة البیت الحرام قیاما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للناس والشهر الحرام والهدی والقلائد ذلک لتعلموا ان الله یعلم ما فی السماوات</w:t>
      </w:r>
    </w:p>
    <w:p>
      <w:pPr>
        <w:pStyle w:val="BookText"/>
        <w:rPr/>
      </w:pPr>
      <w:r>
        <w:rPr>
          <w:rFonts w:ascii="IRNazanin" w:hAnsi="IRNazanin" w:eastAsia="IRNazanin"/>
          <w:color w:val="111111"/>
          <w:sz w:val="28"/>
          <w:sz w:val="28"/>
          <w:szCs w:val="28"/>
          <w:rtl w:val="true"/>
          <w:lang w:bidi="fa-IR"/>
        </w:rPr>
        <w:t>وما فی الأرض وان الله بکل شئ علیم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جل جلاله فی سورة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واذن فی الناس بالحج یأتوک</w:t>
      </w:r>
    </w:p>
    <w:p>
      <w:pPr>
        <w:pStyle w:val="BookText"/>
        <w:rPr/>
      </w:pPr>
      <w:r>
        <w:rPr>
          <w:rFonts w:ascii="IRNazanin" w:hAnsi="IRNazanin" w:eastAsia="IRNazanin"/>
          <w:color w:val="111111"/>
          <w:sz w:val="28"/>
          <w:sz w:val="28"/>
          <w:szCs w:val="28"/>
          <w:rtl w:val="true"/>
          <w:lang w:bidi="fa-IR"/>
        </w:rPr>
        <w:t>رجالا وعلی کل ضامر یأتین من کل فج عمیق</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مصنف هذا الکتاب رضی الله عنه قد</w:t>
      </w:r>
    </w:p>
    <w:p>
      <w:pPr>
        <w:pStyle w:val="BookText"/>
        <w:rPr/>
      </w:pPr>
      <w:r>
        <w:rPr>
          <w:rFonts w:ascii="IRNazanin" w:hAnsi="IRNazanin" w:eastAsia="IRNazanin"/>
          <w:color w:val="111111"/>
          <w:sz w:val="28"/>
          <w:sz w:val="28"/>
          <w:szCs w:val="28"/>
          <w:rtl w:val="true"/>
          <w:lang w:bidi="fa-IR"/>
        </w:rPr>
        <w:t>أخرجت أسانید العلل التی انا ذاکرها عن النبی صلی الله علیه وآله فی کتاب جامع</w:t>
      </w:r>
    </w:p>
    <w:p>
      <w:pPr>
        <w:pStyle w:val="BookText"/>
        <w:rPr/>
      </w:pPr>
      <w:r>
        <w:rPr>
          <w:rFonts w:ascii="IRNazanin" w:hAnsi="IRNazanin" w:eastAsia="IRNazanin"/>
          <w:color w:val="111111"/>
          <w:sz w:val="28"/>
          <w:sz w:val="28"/>
          <w:szCs w:val="28"/>
          <w:rtl w:val="true"/>
          <w:lang w:bidi="fa-IR"/>
        </w:rPr>
        <w:t>علل الحج قال النبی صلی الله علیه وآله سمیت الکعبة کعبة لأنها وسط الدنیا وقد روی انه انما</w:t>
      </w:r>
    </w:p>
    <w:p>
      <w:pPr>
        <w:pStyle w:val="BookText"/>
        <w:rPr/>
      </w:pPr>
      <w:r>
        <w:rPr>
          <w:rFonts w:ascii="IRNazanin" w:hAnsi="IRNazanin" w:eastAsia="IRNazanin"/>
          <w:color w:val="111111"/>
          <w:sz w:val="28"/>
          <w:sz w:val="28"/>
          <w:szCs w:val="28"/>
          <w:rtl w:val="true"/>
          <w:lang w:bidi="fa-IR"/>
        </w:rPr>
        <w:t>سمیت کعبة لأنها مربعة وصارت مربعة لأنها بحذاء البیت المعمور وهو مربع وصار</w:t>
      </w:r>
    </w:p>
    <w:p>
      <w:pPr>
        <w:pStyle w:val="BookText"/>
        <w:rPr/>
      </w:pPr>
      <w:r>
        <w:rPr>
          <w:rFonts w:ascii="IRNazanin" w:hAnsi="IRNazanin" w:eastAsia="IRNazanin"/>
          <w:color w:val="111111"/>
          <w:sz w:val="28"/>
          <w:sz w:val="28"/>
          <w:szCs w:val="28"/>
          <w:rtl w:val="true"/>
          <w:lang w:bidi="fa-IR"/>
        </w:rPr>
        <w:t xml:space="preserve">البیت المعمور مربعا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بحذاء العرش وهو مربع وصار العرش مربعا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الکلمات</w:t>
      </w:r>
    </w:p>
    <w:p>
      <w:pPr>
        <w:pStyle w:val="BookText"/>
        <w:rPr/>
      </w:pPr>
      <w:r>
        <w:rPr>
          <w:rFonts w:ascii="IRNazanin" w:hAnsi="IRNazanin" w:eastAsia="IRNazanin"/>
          <w:color w:val="111111"/>
          <w:sz w:val="28"/>
          <w:sz w:val="28"/>
          <w:szCs w:val="28"/>
          <w:rtl w:val="true"/>
          <w:lang w:bidi="fa-IR"/>
        </w:rPr>
        <w:t>التی بنی علیها الاسلام أربع وهی سبحان الله والحمد لله ولا إله إلا الله والله أکبر وسمی</w:t>
      </w:r>
    </w:p>
    <w:p>
      <w:pPr>
        <w:pStyle w:val="BookText"/>
        <w:rPr/>
      </w:pPr>
      <w:r>
        <w:rPr>
          <w:rFonts w:ascii="IRNazanin" w:hAnsi="IRNazanin" w:eastAsia="IRNazanin"/>
          <w:color w:val="111111"/>
          <w:sz w:val="28"/>
          <w:sz w:val="28"/>
          <w:szCs w:val="28"/>
          <w:rtl w:val="true"/>
          <w:lang w:bidi="fa-IR"/>
        </w:rPr>
        <w:t>بیت الله الحرام لأنه حرم علی المشرکین أن یدخلوه وسمی البیت العتیق لأنه أعتق</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انه سمی العتیق لأنه بیت عتیق </w:t>
      </w:r>
      <w:r>
        <w:rPr>
          <w:rStyle w:val="FootnoteAnchor"/>
          <w:rtl w:val="true"/>
        </w:rPr>
        <w:footnoteReference w:id="845"/>
      </w:r>
      <w:r>
        <w:rPr>
          <w:rFonts w:ascii="IRNazanin" w:hAnsi="IRNazanin" w:eastAsia="IRNazanin"/>
          <w:color w:val="111111"/>
          <w:sz w:val="28"/>
          <w:sz w:val="28"/>
          <w:szCs w:val="28"/>
          <w:rtl w:val="true"/>
          <w:lang w:bidi="fa-IR"/>
        </w:rPr>
        <w:t>من الناس ولم یملکه أحد ووضع</w:t>
      </w:r>
    </w:p>
    <w:p>
      <w:pPr>
        <w:pStyle w:val="BookText"/>
        <w:rPr/>
      </w:pPr>
      <w:r>
        <w:rPr>
          <w:rFonts w:ascii="IRNazanin" w:hAnsi="IRNazanin" w:eastAsia="IRNazanin"/>
          <w:color w:val="111111"/>
          <w:sz w:val="28"/>
          <w:sz w:val="28"/>
          <w:szCs w:val="28"/>
          <w:rtl w:val="true"/>
          <w:lang w:bidi="fa-IR"/>
        </w:rPr>
        <w:t xml:space="preserve">البیت فی وسط الأرض لأنه الموضع الذی من تحته دحیت الأرض ولیکون الغرض </w:t>
      </w:r>
      <w:r>
        <w:rPr>
          <w:rStyle w:val="FootnoteAnchor"/>
          <w:rtl w:val="true"/>
        </w:rPr>
        <w:footnoteReference w:id="846"/>
      </w:r>
      <w:r>
        <w:rPr>
          <w:rFonts w:ascii="IRNazanin" w:hAnsi="IRNazanin" w:eastAsia="IRNazanin"/>
          <w:color w:val="111111"/>
          <w:sz w:val="28"/>
          <w:sz w:val="28"/>
          <w:szCs w:val="28"/>
          <w:rtl w:val="true"/>
          <w:lang w:bidi="fa-IR"/>
        </w:rPr>
        <w:t xml:space="preserve">لأهل المشرق والمغرب فی ذلک سواء وانما یقبل الحجر ویستلم </w:t>
      </w:r>
      <w:r>
        <w:rPr>
          <w:rStyle w:val="FootnoteAnchor"/>
          <w:rtl w:val="true"/>
        </w:rPr>
        <w:footnoteReference w:id="847"/>
      </w:r>
      <w:r>
        <w:rPr>
          <w:rFonts w:ascii="IRNazanin" w:hAnsi="IRNazanin" w:eastAsia="IRNazanin"/>
          <w:color w:val="111111"/>
          <w:sz w:val="28"/>
          <w:sz w:val="28"/>
          <w:szCs w:val="28"/>
          <w:rtl w:val="true"/>
          <w:lang w:bidi="fa-IR"/>
        </w:rPr>
        <w:t>لیؤدی</w:t>
      </w:r>
    </w:p>
    <w:p>
      <w:pPr>
        <w:pStyle w:val="BookText"/>
        <w:rPr/>
      </w:pPr>
      <w:r>
        <w:rPr>
          <w:rFonts w:ascii="IRNazanin" w:hAnsi="IRNazanin" w:eastAsia="IRNazanin"/>
          <w:color w:val="111111"/>
          <w:sz w:val="28"/>
          <w:sz w:val="28"/>
          <w:szCs w:val="28"/>
          <w:rtl w:val="true"/>
          <w:lang w:bidi="fa-IR"/>
        </w:rPr>
        <w:t>إلی الله عز وجل العهد الذی أخذ علیهم فی المیثاق وانما وضع الله عز وجل الحجر</w:t>
      </w:r>
    </w:p>
    <w:p>
      <w:pPr>
        <w:pStyle w:val="BookText"/>
        <w:rPr/>
      </w:pPr>
      <w:r>
        <w:rPr>
          <w:rFonts w:ascii="IRNazanin" w:hAnsi="IRNazanin" w:eastAsia="IRNazanin"/>
          <w:color w:val="111111"/>
          <w:sz w:val="28"/>
          <w:sz w:val="28"/>
          <w:szCs w:val="28"/>
          <w:rtl w:val="true"/>
          <w:lang w:bidi="fa-IR"/>
        </w:rPr>
        <w:t>فی الرکن الذی هو فیه ولم یضعه فی غیره لأنه تبارک وتعالی حین اخذ المیثاق أخذه فی</w:t>
      </w:r>
    </w:p>
    <w:p>
      <w:pPr>
        <w:pStyle w:val="BookText"/>
        <w:rPr/>
      </w:pPr>
      <w:r>
        <w:rPr>
          <w:rFonts w:ascii="IRNazanin" w:hAnsi="IRNazanin" w:eastAsia="IRNazanin"/>
          <w:color w:val="111111"/>
          <w:sz w:val="28"/>
          <w:sz w:val="28"/>
          <w:szCs w:val="28"/>
          <w:rtl w:val="true"/>
          <w:lang w:bidi="fa-IR"/>
        </w:rPr>
        <w:t xml:space="preserve">ذلک المکان وجرت السنة بالتکبیر </w:t>
      </w:r>
      <w:r>
        <w:rPr>
          <w:rStyle w:val="FootnoteAnchor"/>
          <w:rtl w:val="true"/>
        </w:rPr>
        <w:footnoteReference w:id="848"/>
      </w:r>
      <w:r>
        <w:rPr>
          <w:rFonts w:ascii="IRNazanin" w:hAnsi="IRNazanin" w:eastAsia="IRNazanin"/>
          <w:color w:val="111111"/>
          <w:sz w:val="28"/>
          <w:sz w:val="28"/>
          <w:szCs w:val="28"/>
          <w:rtl w:val="true"/>
          <w:lang w:bidi="fa-IR"/>
        </w:rPr>
        <w:t>واستقبال الرکن الذی فیه الحجر من الصفا</w:t>
      </w:r>
    </w:p>
    <w:p>
      <w:pPr>
        <w:pStyle w:val="BookText"/>
        <w:rPr/>
      </w:pPr>
      <w:r>
        <w:rPr>
          <w:rFonts w:ascii="IRNazanin" w:hAnsi="IRNazanin" w:eastAsia="IRNazanin"/>
          <w:color w:val="111111"/>
          <w:sz w:val="28"/>
          <w:sz w:val="28"/>
          <w:szCs w:val="28"/>
          <w:rtl w:val="true"/>
          <w:lang w:bidi="fa-IR"/>
        </w:rPr>
        <w:t>لأنه لما نظر آدم علیه السلام من الصفا وقد وضع الحجر فی الرکن کبر الله عز وجل</w:t>
      </w:r>
    </w:p>
    <w:p>
      <w:pPr>
        <w:pStyle w:val="BookText"/>
        <w:rPr/>
      </w:pPr>
      <w:r>
        <w:rPr>
          <w:rFonts w:ascii="IRNazanin" w:hAnsi="IRNazanin" w:eastAsia="IRNazanin"/>
          <w:color w:val="111111"/>
          <w:sz w:val="28"/>
          <w:sz w:val="28"/>
          <w:szCs w:val="28"/>
          <w:rtl w:val="true"/>
          <w:lang w:bidi="fa-IR"/>
        </w:rPr>
        <w:t>وهلله ومجده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جعل المیثاق فی الحجر لان الله عز وجل لما أخذ المیثاق له بالربوبیة</w:t>
      </w:r>
    </w:p>
    <w:p>
      <w:pPr>
        <w:pStyle w:val="BookText"/>
        <w:rPr/>
      </w:pPr>
      <w:r>
        <w:rPr>
          <w:rFonts w:ascii="IRNazanin" w:hAnsi="IRNazanin" w:eastAsia="IRNazanin"/>
          <w:color w:val="111111"/>
          <w:sz w:val="28"/>
          <w:sz w:val="28"/>
          <w:szCs w:val="28"/>
          <w:rtl w:val="true"/>
          <w:lang w:bidi="fa-IR"/>
        </w:rPr>
        <w:t>ولمحمد صلی الله علیه وآله بالنبوة ولعلی علیه السلام بالوصیة اصطکت فرائص الملائکة وأول</w:t>
      </w:r>
    </w:p>
    <w:p>
      <w:pPr>
        <w:pStyle w:val="BookText"/>
        <w:rPr/>
      </w:pPr>
      <w:r>
        <w:rPr>
          <w:rFonts w:ascii="IRNazanin" w:hAnsi="IRNazanin" w:eastAsia="IRNazanin"/>
          <w:color w:val="111111"/>
          <w:sz w:val="28"/>
          <w:sz w:val="28"/>
          <w:szCs w:val="28"/>
          <w:rtl w:val="true"/>
          <w:lang w:bidi="fa-IR"/>
        </w:rPr>
        <w:t xml:space="preserve">من أسرع إلی الاقرار بذلک الحجر فلذلک اختاره الله عز وجل والقمة </w:t>
      </w:r>
      <w:r>
        <w:rPr>
          <w:rStyle w:val="FootnoteAnchor"/>
          <w:rtl w:val="true"/>
        </w:rPr>
        <w:footnoteReference w:id="849"/>
      </w:r>
      <w:r>
        <w:rPr>
          <w:rFonts w:ascii="IRNazanin" w:hAnsi="IRNazanin" w:eastAsia="IRNazanin"/>
          <w:color w:val="111111"/>
          <w:sz w:val="28"/>
          <w:sz w:val="28"/>
          <w:szCs w:val="28"/>
          <w:rtl w:val="true"/>
          <w:lang w:bidi="fa-IR"/>
        </w:rPr>
        <w:t>المیثاق</w:t>
      </w:r>
    </w:p>
    <w:p>
      <w:pPr>
        <w:pStyle w:val="BookText"/>
        <w:rPr/>
      </w:pPr>
      <w:r>
        <w:rPr>
          <w:rFonts w:ascii="IRNazanin" w:hAnsi="IRNazanin" w:eastAsia="IRNazanin"/>
          <w:color w:val="111111"/>
          <w:sz w:val="28"/>
          <w:sz w:val="28"/>
          <w:szCs w:val="28"/>
          <w:rtl w:val="true"/>
          <w:lang w:bidi="fa-IR"/>
        </w:rPr>
        <w:t>وهو یجئ یوم القیامة وله لسان ناطق وعین ناظرة یشهد لکل من وافاه إلی ذلک</w:t>
      </w:r>
    </w:p>
    <w:p>
      <w:pPr>
        <w:pStyle w:val="BookText"/>
        <w:rPr/>
      </w:pPr>
      <w:r>
        <w:rPr>
          <w:rFonts w:ascii="IRNazanin" w:hAnsi="IRNazanin" w:eastAsia="IRNazanin"/>
          <w:color w:val="111111"/>
          <w:sz w:val="28"/>
          <w:sz w:val="28"/>
          <w:szCs w:val="28"/>
          <w:rtl w:val="true"/>
          <w:lang w:bidi="fa-IR"/>
        </w:rPr>
        <w:t>المکان وحفظ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اخرج الحجر من الجنة لیذکر آدم ما نسی من العهد والمیثاق وصار الحرم مقدار ما هو لم یکن أقل ولا أکثر لان الله تبارک وتعالی أهبط علی آدم علیه</w:t>
      </w:r>
    </w:p>
    <w:p>
      <w:pPr>
        <w:pStyle w:val="BookText"/>
        <w:rPr/>
      </w:pPr>
      <w:r>
        <w:rPr>
          <w:rFonts w:ascii="IRNazanin" w:hAnsi="IRNazanin" w:eastAsia="IRNazanin"/>
          <w:color w:val="111111"/>
          <w:sz w:val="28"/>
          <w:sz w:val="28"/>
          <w:szCs w:val="28"/>
          <w:rtl w:val="true"/>
          <w:lang w:bidi="fa-IR"/>
        </w:rPr>
        <w:t>السلام یاقوتة حمراء فوضعها فی موضع البیت فکان یطوف بها آدم علیه السلام وکان</w:t>
      </w:r>
    </w:p>
    <w:p>
      <w:pPr>
        <w:pStyle w:val="BookText"/>
        <w:rPr/>
      </w:pPr>
      <w:r>
        <w:rPr>
          <w:rFonts w:ascii="IRNazanin" w:hAnsi="IRNazanin" w:eastAsia="IRNazanin"/>
          <w:color w:val="111111"/>
          <w:sz w:val="28"/>
          <w:sz w:val="28"/>
          <w:szCs w:val="28"/>
          <w:rtl w:val="true"/>
          <w:lang w:bidi="fa-IR"/>
        </w:rPr>
        <w:t xml:space="preserve">ضوئها یبلغ موضع الاعلام فعلمت الاعلام علی ضوئها فجعله الله تبارک وتعالی حرما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یستلم الحجر لان مواثیق الخلایق فیه وکان أشد بیاضا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اللبن فاسود</w:t>
      </w:r>
    </w:p>
    <w:p>
      <w:pPr>
        <w:pStyle w:val="BookText"/>
        <w:rPr/>
      </w:pPr>
      <w:r>
        <w:rPr>
          <w:rFonts w:ascii="IRNazanin" w:hAnsi="IRNazanin" w:eastAsia="IRNazanin"/>
          <w:color w:val="111111"/>
          <w:sz w:val="28"/>
          <w:sz w:val="28"/>
          <w:szCs w:val="28"/>
          <w:rtl w:val="true"/>
          <w:lang w:bidi="fa-IR"/>
        </w:rPr>
        <w:t xml:space="preserve">من خطایا بنی آدم ولولا ما مسه من أرجاس الجاهلیة ما مسه ذو عاهة الا برئ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وسمی الحطیم حطیما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الناس یحطم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وصار الناس یستلمون</w:t>
      </w:r>
    </w:p>
    <w:p>
      <w:pPr>
        <w:pStyle w:val="BookText"/>
        <w:rPr/>
      </w:pPr>
      <w:r>
        <w:rPr>
          <w:rFonts w:ascii="IRNazanin" w:hAnsi="IRNazanin" w:eastAsia="IRNazanin"/>
          <w:color w:val="111111"/>
          <w:sz w:val="28"/>
          <w:sz w:val="28"/>
          <w:szCs w:val="28"/>
          <w:rtl w:val="true"/>
          <w:lang w:bidi="fa-IR"/>
        </w:rPr>
        <w:t xml:space="preserve">الحجر والرکن الیمانی ولا یستلمون الرکنین الآخرین </w:t>
      </w:r>
      <w:r>
        <w:rPr>
          <w:rStyle w:val="FootnoteAnchor"/>
          <w:rtl w:val="true"/>
        </w:rPr>
        <w:footnoteReference w:id="851"/>
      </w:r>
      <w:r>
        <w:rPr>
          <w:rFonts w:ascii="IRNazanin" w:hAnsi="IRNazanin" w:eastAsia="IRNazanin"/>
          <w:color w:val="111111"/>
          <w:sz w:val="28"/>
          <w:sz w:val="28"/>
          <w:szCs w:val="28"/>
          <w:rtl w:val="true"/>
          <w:lang w:bidi="fa-IR"/>
        </w:rPr>
        <w:t>لان الحجر الأسود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والرکن الیمانی عن یمین العرش وانما أمر الله تعالی ان یستلم ما عن یمین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صار مقام إبراهیم علیه السلام عن یساره لان لإبراهیم علیه السلام مقاما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القیامة ولمحمد صلی الله علیه وآله مقاما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القیامة فمقام محمد صلی الله علیه وآله عن یمین عرش ربنا</w:t>
      </w:r>
    </w:p>
    <w:p>
      <w:pPr>
        <w:pStyle w:val="BookText"/>
        <w:rPr/>
      </w:pPr>
      <w:r>
        <w:rPr>
          <w:rFonts w:ascii="IRNazanin" w:hAnsi="IRNazanin" w:eastAsia="IRNazanin"/>
          <w:color w:val="111111"/>
          <w:sz w:val="28"/>
          <w:sz w:val="28"/>
          <w:szCs w:val="28"/>
          <w:rtl w:val="true"/>
          <w:lang w:bidi="fa-IR"/>
        </w:rPr>
        <w:t>عز وجل ومقام إبراهیم علیه السلام عن شمال عرشه فمقام إبراهیم علیه السلام فی</w:t>
      </w:r>
    </w:p>
    <w:p>
      <w:pPr>
        <w:pStyle w:val="BookText"/>
        <w:rPr/>
      </w:pPr>
      <w:r>
        <w:rPr>
          <w:rFonts w:ascii="IRNazanin" w:hAnsi="IRNazanin" w:eastAsia="IRNazanin"/>
          <w:color w:val="111111"/>
          <w:sz w:val="28"/>
          <w:sz w:val="28"/>
          <w:szCs w:val="28"/>
          <w:rtl w:val="true"/>
          <w:lang w:bidi="fa-IR"/>
        </w:rPr>
        <w:t xml:space="preserve">مقامه یوم القیامة وعرش ربنا عز وجل مقبل غیر مدبر وصار الرکن الشامی متحرکا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الشتاء والصیف واللیل والنهار لان الریح مسجونة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صار البیت مرتفعا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یصعد الیه بالدرج لأنه لما هدم الحجاج الکعبة فرق</w:t>
      </w:r>
    </w:p>
    <w:p>
      <w:pPr>
        <w:pStyle w:val="BookText"/>
        <w:rPr/>
      </w:pPr>
      <w:r>
        <w:rPr>
          <w:rFonts w:ascii="IRNazanin" w:hAnsi="IRNazanin" w:eastAsia="IRNazanin"/>
          <w:color w:val="111111"/>
          <w:sz w:val="28"/>
          <w:sz w:val="28"/>
          <w:szCs w:val="28"/>
          <w:rtl w:val="true"/>
          <w:lang w:bidi="fa-IR"/>
        </w:rPr>
        <w:t>الناس ترابها فلما أرادوا أن یبنوها خرجت علیهم حیة فمنعت الناس البناء فأتی</w:t>
      </w:r>
    </w:p>
    <w:p>
      <w:pPr>
        <w:pStyle w:val="BookText"/>
        <w:rPr/>
      </w:pPr>
      <w:r>
        <w:rPr>
          <w:rFonts w:ascii="IRNazanin" w:hAnsi="IRNazanin" w:eastAsia="IRNazanin"/>
          <w:color w:val="111111"/>
          <w:sz w:val="28"/>
          <w:sz w:val="28"/>
          <w:szCs w:val="28"/>
          <w:rtl w:val="true"/>
          <w:lang w:bidi="fa-IR"/>
        </w:rPr>
        <w:t>الحجاج فأخبر فسئل الحجاج علی بن الحسین علیهما السلام عن ذلک فقال له مر الناس أن لا</w:t>
      </w:r>
    </w:p>
    <w:p>
      <w:pPr>
        <w:pStyle w:val="BookText"/>
        <w:rPr/>
      </w:pPr>
      <w:r>
        <w:rPr>
          <w:rFonts w:ascii="IRNazanin" w:hAnsi="IRNazanin" w:eastAsia="IRNazanin"/>
          <w:color w:val="111111"/>
          <w:sz w:val="28"/>
          <w:sz w:val="28"/>
          <w:szCs w:val="28"/>
          <w:rtl w:val="true"/>
          <w:lang w:bidi="fa-IR"/>
        </w:rPr>
        <w:t xml:space="preserve">یبقی أحد منهم اخذ منه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رده فلما ارتفعت حیطانه امر بالتراب فألقی فی</w:t>
      </w:r>
    </w:p>
    <w:p>
      <w:pPr>
        <w:pStyle w:val="BookText"/>
        <w:rPr/>
      </w:pPr>
      <w:r>
        <w:rPr>
          <w:rFonts w:ascii="IRNazanin" w:hAnsi="IRNazanin" w:eastAsia="IRNazanin"/>
          <w:color w:val="111111"/>
          <w:sz w:val="28"/>
          <w:sz w:val="28"/>
          <w:szCs w:val="28"/>
          <w:rtl w:val="true"/>
          <w:lang w:bidi="fa-IR"/>
        </w:rPr>
        <w:t xml:space="preserve">جوفه فلذلک صار البیت مرتفعا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یصعد الیه بالدرج وصار الناس یطوفون حول الحجر</w:t>
      </w:r>
    </w:p>
    <w:p>
      <w:pPr>
        <w:pStyle w:val="BookText"/>
        <w:rPr/>
      </w:pPr>
      <w:r>
        <w:rPr>
          <w:rFonts w:ascii="IRNazanin" w:hAnsi="IRNazanin" w:eastAsia="IRNazanin"/>
          <w:color w:val="111111"/>
          <w:sz w:val="28"/>
          <w:sz w:val="28"/>
          <w:szCs w:val="28"/>
          <w:rtl w:val="true"/>
          <w:lang w:bidi="fa-IR"/>
        </w:rPr>
        <w:t xml:space="preserve">ولا یطوفون فیه لان أم إسماعیل دفنت فی الحجر ففیه قبرها فطیف کذلک کیلا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یوطئ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ان فیه قبور الأنبیاء وما فی الحجر شئ من البیت ولا قلامة ظفر وسمیت</w:t>
      </w:r>
    </w:p>
    <w:p>
      <w:pPr>
        <w:pStyle w:val="BookText"/>
        <w:rPr/>
      </w:pPr>
      <w:r>
        <w:rPr>
          <w:rFonts w:ascii="IRNazanin" w:hAnsi="IRNazanin" w:eastAsia="IRNazanin"/>
          <w:color w:val="111111"/>
          <w:sz w:val="28"/>
          <w:sz w:val="28"/>
          <w:szCs w:val="28"/>
          <w:rtl w:val="true"/>
          <w:lang w:bidi="fa-IR"/>
        </w:rPr>
        <w:t>بکة لان الناس یبک بعضهم بعضا فیها بالأیدی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انها سمیت بکة لبکاء الناس حولها وفیها وبکة هو موضع البیت و</w:t>
      </w:r>
    </w:p>
    <w:p>
      <w:pPr>
        <w:pStyle w:val="BookText"/>
        <w:rPr/>
      </w:pPr>
      <w:r>
        <w:rPr>
          <w:rFonts w:ascii="IRNazanin" w:hAnsi="IRNazanin" w:eastAsia="IRNazanin"/>
          <w:color w:val="111111"/>
          <w:sz w:val="28"/>
          <w:sz w:val="28"/>
          <w:szCs w:val="28"/>
          <w:rtl w:val="true"/>
          <w:lang w:bidi="fa-IR"/>
        </w:rPr>
        <w:t>القریة مکة وانما لا یستحب الهدی إلی الکعبة لأنه یصیر إلی الحجبة دون المساکین</w:t>
      </w:r>
    </w:p>
    <w:p>
      <w:pPr>
        <w:pStyle w:val="BookText"/>
        <w:rPr/>
      </w:pPr>
      <w:r>
        <w:rPr>
          <w:rFonts w:ascii="IRNazanin" w:hAnsi="IRNazanin" w:eastAsia="IRNazanin"/>
          <w:color w:val="111111"/>
          <w:sz w:val="28"/>
          <w:sz w:val="28"/>
          <w:szCs w:val="28"/>
          <w:rtl w:val="true"/>
          <w:lang w:bidi="fa-IR"/>
        </w:rPr>
        <w:t xml:space="preserve">والکعبة لا تأکل ولا تشرب وما جعل 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فهو لزوارها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انه ینادی علی الحجر الا من انقطعت عنه </w:t>
      </w:r>
      <w:r>
        <w:rPr>
          <w:rStyle w:val="FootnoteAnchor"/>
          <w:rtl w:val="true"/>
        </w:rPr>
        <w:footnoteReference w:id="853"/>
      </w:r>
      <w:r>
        <w:rPr>
          <w:rFonts w:ascii="IRNazanin" w:hAnsi="IRNazanin" w:eastAsia="IRNazanin"/>
          <w:color w:val="111111"/>
          <w:sz w:val="28"/>
          <w:sz w:val="28"/>
          <w:szCs w:val="28"/>
          <w:rtl w:val="true"/>
          <w:lang w:bidi="fa-IR"/>
        </w:rPr>
        <w:t>النفقة فلیحضر فیدفع</w:t>
      </w:r>
    </w:p>
    <w:p>
      <w:pPr>
        <w:pStyle w:val="BookText"/>
        <w:rPr/>
      </w:pPr>
      <w:r>
        <w:rPr>
          <w:rFonts w:ascii="IRNazanin" w:hAnsi="IRNazanin" w:eastAsia="IRNazanin"/>
          <w:color w:val="111111"/>
          <w:sz w:val="28"/>
          <w:sz w:val="28"/>
          <w:szCs w:val="28"/>
          <w:rtl w:val="true"/>
          <w:lang w:bidi="fa-IR"/>
        </w:rPr>
        <w:t>الیه وانما هدمت قریش الکعبة لان السیل کان یأتیهم من أعلی مکة فیدخلها فانصدعت</w:t>
      </w:r>
    </w:p>
    <w:p>
      <w:pPr>
        <w:pStyle w:val="BookText"/>
        <w:rPr/>
      </w:pPr>
      <w:r>
        <w:rPr>
          <w:rFonts w:ascii="IRNazanin" w:hAnsi="IRNazanin" w:eastAsia="IRNazanin"/>
          <w:color w:val="111111"/>
          <w:sz w:val="28"/>
          <w:sz w:val="28"/>
          <w:szCs w:val="28"/>
          <w:rtl w:val="true"/>
          <w:lang w:bidi="fa-IR"/>
        </w:rPr>
        <w:t>وسئل الصادق علیه السلام عن قول الله عز وجل سواء العاکف فیه والباد</w:t>
      </w:r>
    </w:p>
    <w:p>
      <w:pPr>
        <w:pStyle w:val="BookText"/>
        <w:rPr/>
      </w:pPr>
      <w:r>
        <w:rPr>
          <w:rFonts w:ascii="IRNazanin" w:hAnsi="IRNazanin" w:eastAsia="IRNazanin"/>
          <w:color w:val="111111"/>
          <w:sz w:val="28"/>
          <w:sz w:val="28"/>
          <w:szCs w:val="28"/>
          <w:rtl w:val="true"/>
          <w:lang w:bidi="fa-IR"/>
        </w:rPr>
        <w:t xml:space="preserve">فقال لم یکن ینبغی ان یصنع علی دور مکة أبواب لان للحاج </w:t>
      </w:r>
      <w:r>
        <w:rPr>
          <w:rStyle w:val="FootnoteAnchor"/>
          <w:rtl w:val="true"/>
        </w:rPr>
        <w:footnoteReference w:id="854"/>
      </w:r>
      <w:r>
        <w:rPr>
          <w:rFonts w:ascii="IRNazanin" w:hAnsi="IRNazanin" w:eastAsia="IRNazanin"/>
          <w:color w:val="111111"/>
          <w:sz w:val="28"/>
          <w:sz w:val="28"/>
          <w:szCs w:val="28"/>
          <w:rtl w:val="true"/>
          <w:lang w:bidi="fa-IR"/>
        </w:rPr>
        <w:t>ان ینزلوا</w:t>
      </w:r>
    </w:p>
    <w:p>
      <w:pPr>
        <w:pStyle w:val="BookText"/>
        <w:rPr/>
      </w:pPr>
      <w:r>
        <w:rPr>
          <w:rFonts w:ascii="IRNazanin" w:hAnsi="IRNazanin" w:eastAsia="IRNazanin"/>
          <w:color w:val="111111"/>
          <w:sz w:val="28"/>
          <w:sz w:val="28"/>
          <w:szCs w:val="28"/>
          <w:rtl w:val="true"/>
          <w:lang w:bidi="fa-IR"/>
        </w:rPr>
        <w:t>معهم فی دورهم فی ساحة الدار حتی یقضوا مناسکهم وان أول من جعل لدور مکة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ویکره المقام بمکة لان رسول الله صلی الله علیه وآله خرج </w:t>
      </w:r>
      <w:r>
        <w:rPr>
          <w:rStyle w:val="FootnoteAnchor"/>
          <w:rtl w:val="true"/>
        </w:rPr>
        <w:footnoteReference w:id="855"/>
      </w:r>
      <w:r>
        <w:rPr>
          <w:rFonts w:ascii="IRNazanin" w:hAnsi="IRNazanin" w:eastAsia="IRNazanin"/>
          <w:color w:val="111111"/>
          <w:sz w:val="28"/>
          <w:sz w:val="28"/>
          <w:szCs w:val="28"/>
          <w:rtl w:val="true"/>
          <w:lang w:bidi="fa-IR"/>
        </w:rPr>
        <w:t>عنها والمقیم بها یقسو</w:t>
      </w:r>
    </w:p>
    <w:p>
      <w:pPr>
        <w:pStyle w:val="BookText"/>
        <w:rPr/>
      </w:pPr>
      <w:r>
        <w:rPr>
          <w:rFonts w:ascii="IRNazanin" w:hAnsi="IRNazanin" w:eastAsia="IRNazanin"/>
          <w:color w:val="111111"/>
          <w:sz w:val="28"/>
          <w:sz w:val="28"/>
          <w:szCs w:val="28"/>
          <w:rtl w:val="true"/>
          <w:lang w:bidi="fa-IR"/>
        </w:rPr>
        <w:t>قلبه حتی یأتی فیها ما یأتی فی غیرها ولم یعذب ماء زمزم لأنها بغت علی المیاه فاجری الله</w:t>
      </w:r>
    </w:p>
    <w:p>
      <w:pPr>
        <w:pStyle w:val="BookText"/>
        <w:rPr/>
      </w:pPr>
      <w:r>
        <w:rPr>
          <w:rFonts w:ascii="IRNazanin" w:hAnsi="IRNazanin" w:eastAsia="IRNazanin"/>
          <w:color w:val="111111"/>
          <w:sz w:val="28"/>
          <w:sz w:val="28"/>
          <w:szCs w:val="28"/>
          <w:rtl w:val="true"/>
          <w:lang w:bidi="fa-IR"/>
        </w:rPr>
        <w:t xml:space="preserve">عز وجل إلیها </w:t>
      </w:r>
      <w:r>
        <w:rPr>
          <w:rStyle w:val="FootnoteAnchor"/>
          <w:rtl w:val="true"/>
        </w:rPr>
        <w:footnoteReference w:id="856"/>
      </w:r>
      <w:r>
        <w:rPr>
          <w:rFonts w:ascii="IRNazanin" w:hAnsi="IRNazanin" w:eastAsia="IRNazanin"/>
          <w:color w:val="111111"/>
          <w:sz w:val="28"/>
          <w:sz w:val="28"/>
          <w:szCs w:val="28"/>
          <w:rtl w:val="true"/>
          <w:lang w:bidi="fa-IR"/>
        </w:rPr>
        <w:t xml:space="preserve">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صار ماء زمزم یعذب فی وقت دون وقت لأنه یجری إلیها عین من تحت</w:t>
      </w:r>
    </w:p>
    <w:p>
      <w:pPr>
        <w:pStyle w:val="BookText"/>
        <w:rPr/>
      </w:pPr>
      <w:r>
        <w:rPr>
          <w:rFonts w:ascii="IRNazanin" w:hAnsi="IRNazanin" w:eastAsia="IRNazanin"/>
          <w:color w:val="111111"/>
          <w:sz w:val="28"/>
          <w:sz w:val="28"/>
          <w:szCs w:val="28"/>
          <w:rtl w:val="true"/>
          <w:lang w:bidi="fa-IR"/>
        </w:rPr>
        <w:t>الحجر فإذا غلبت ماء العین عذب ماء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سمی الصفا صفا لان المصطفی آدم علیه السلام هبط علیه فقطع للجبل</w:t>
      </w:r>
    </w:p>
    <w:p>
      <w:pPr>
        <w:pStyle w:val="BookText"/>
        <w:rPr/>
      </w:pPr>
      <w:r>
        <w:rPr>
          <w:rFonts w:ascii="IRNazanin" w:hAnsi="IRNazanin" w:eastAsia="IRNazanin"/>
          <w:color w:val="111111"/>
          <w:sz w:val="28"/>
          <w:sz w:val="28"/>
          <w:szCs w:val="28"/>
          <w:rtl w:val="true"/>
          <w:lang w:bidi="fa-IR"/>
        </w:rPr>
        <w:t xml:space="preserve">اسم من اسم آدم علیه السلام لقول الله عز وجل ان الله اصطفی آدم ونوحا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وهبطت</w:t>
      </w:r>
    </w:p>
    <w:p>
      <w:pPr>
        <w:pStyle w:val="BookText"/>
        <w:rPr/>
      </w:pPr>
      <w:r>
        <w:rPr>
          <w:rFonts w:ascii="IRNazanin" w:hAnsi="IRNazanin" w:eastAsia="IRNazanin"/>
          <w:color w:val="111111"/>
          <w:sz w:val="28"/>
          <w:sz w:val="28"/>
          <w:szCs w:val="28"/>
          <w:rtl w:val="true"/>
          <w:lang w:bidi="fa-IR"/>
        </w:rPr>
        <w:t xml:space="preserve">حواء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المروة فسمیت مروة لان المرأة هبطت علیه فقطع للجبل اسم من</w:t>
      </w:r>
    </w:p>
    <w:p>
      <w:pPr>
        <w:pStyle w:val="BookText"/>
        <w:rPr/>
      </w:pPr>
      <w:r>
        <w:rPr>
          <w:rFonts w:ascii="IRNazanin" w:hAnsi="IRNazanin" w:eastAsia="IRNazanin"/>
          <w:color w:val="111111"/>
          <w:sz w:val="28"/>
          <w:sz w:val="28"/>
          <w:szCs w:val="28"/>
          <w:rtl w:val="true"/>
          <w:lang w:bidi="fa-IR"/>
        </w:rPr>
        <w:t>اسم المرأة وحرم المسجد لعلة الکعبة وحرم الحرم لعلة المسجد ووجب الاحرام لعلة</w:t>
      </w:r>
    </w:p>
    <w:p>
      <w:pPr>
        <w:pStyle w:val="BookText"/>
        <w:rPr/>
      </w:pPr>
      <w:r>
        <w:rPr>
          <w:rFonts w:ascii="IRNazanin" w:hAnsi="IRNazanin" w:eastAsia="IRNazanin"/>
          <w:color w:val="111111"/>
          <w:sz w:val="28"/>
          <w:sz w:val="28"/>
          <w:szCs w:val="28"/>
          <w:rtl w:val="true"/>
          <w:lang w:bidi="fa-IR"/>
        </w:rPr>
        <w:t>الحرم وان الله تبارک وتعالی جعل الکعبة قبلة لأهل المسجد وجعل المسجد قبلة لأهل الحرم وجعل الحرم قبلة لأهل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جعلت التلبیة لان الله عز وجل لما قال لإبراهیم علیه السلام وأذن فی</w:t>
      </w:r>
    </w:p>
    <w:p>
      <w:pPr>
        <w:pStyle w:val="BookText"/>
        <w:rPr/>
      </w:pPr>
      <w:r>
        <w:rPr>
          <w:rFonts w:ascii="IRNazanin" w:hAnsi="IRNazanin" w:eastAsia="IRNazanin"/>
          <w:color w:val="111111"/>
          <w:sz w:val="28"/>
          <w:sz w:val="28"/>
          <w:szCs w:val="28"/>
          <w:rtl w:val="true"/>
          <w:lang w:bidi="fa-IR"/>
        </w:rPr>
        <w:t>الناس بالحج یأتوک رجالا فنادی فأجیب من کل فج یلبون وانما جعل السعی بین</w:t>
      </w:r>
    </w:p>
    <w:p>
      <w:pPr>
        <w:pStyle w:val="BookText"/>
        <w:rPr/>
      </w:pPr>
      <w:r>
        <w:rPr>
          <w:rFonts w:ascii="IRNazanin" w:hAnsi="IRNazanin" w:eastAsia="IRNazanin"/>
          <w:color w:val="111111"/>
          <w:sz w:val="28"/>
          <w:sz w:val="28"/>
          <w:szCs w:val="28"/>
          <w:rtl w:val="true"/>
          <w:lang w:bidi="fa-IR"/>
        </w:rPr>
        <w:t>الصفا والمروة لان الشیطان ترایا لإبراهیم علیه السلام فی الوادی فسعی وهو منازل</w:t>
      </w:r>
    </w:p>
    <w:p>
      <w:pPr>
        <w:pStyle w:val="BookText"/>
        <w:rPr/>
      </w:pPr>
      <w:r>
        <w:rPr>
          <w:rFonts w:ascii="IRNazanin" w:hAnsi="IRNazanin" w:eastAsia="IRNazanin"/>
          <w:color w:val="111111"/>
          <w:sz w:val="28"/>
          <w:sz w:val="28"/>
          <w:szCs w:val="28"/>
          <w:rtl w:val="true"/>
          <w:lang w:bidi="fa-IR"/>
        </w:rPr>
        <w:t xml:space="preserve">الشیاطین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وانما صار المسعی أحب البقاع إلی الله عز وجل لأنه یذل فیه کل جبار</w:t>
      </w:r>
    </w:p>
    <w:p>
      <w:pPr>
        <w:pStyle w:val="BookText"/>
        <w:rPr/>
      </w:pPr>
      <w:r>
        <w:rPr>
          <w:rFonts w:ascii="IRNazanin" w:hAnsi="IRNazanin" w:eastAsia="IRNazanin"/>
          <w:color w:val="111111"/>
          <w:sz w:val="28"/>
          <w:sz w:val="28"/>
          <w:szCs w:val="28"/>
          <w:rtl w:val="true"/>
          <w:lang w:bidi="fa-IR"/>
        </w:rPr>
        <w:t>وانما سمی یوم الترویة لأنه لم یکن بعرفات ماء وکانوا یستقون من مکة من الماء</w:t>
      </w:r>
    </w:p>
    <w:p>
      <w:pPr>
        <w:pStyle w:val="BookText"/>
        <w:rPr/>
      </w:pPr>
      <w:r>
        <w:rPr>
          <w:rFonts w:ascii="IRNazanin" w:hAnsi="IRNazanin" w:eastAsia="IRNazanin"/>
          <w:color w:val="111111"/>
          <w:sz w:val="28"/>
          <w:sz w:val="28"/>
          <w:szCs w:val="28"/>
          <w:rtl w:val="true"/>
          <w:lang w:bidi="fa-IR"/>
        </w:rPr>
        <w:t>ریهم وکان یقول بعضهم لبعض ترویتم ترویتم فسمی یوم الترویة لذلک وسمیت</w:t>
      </w:r>
    </w:p>
    <w:p>
      <w:pPr>
        <w:pStyle w:val="BookText"/>
        <w:rPr/>
      </w:pPr>
      <w:r>
        <w:rPr>
          <w:rFonts w:ascii="IRNazanin" w:hAnsi="IRNazanin" w:eastAsia="IRNazanin"/>
          <w:color w:val="111111"/>
          <w:sz w:val="28"/>
          <w:sz w:val="28"/>
          <w:szCs w:val="28"/>
          <w:rtl w:val="true"/>
          <w:lang w:bidi="fa-IR"/>
        </w:rPr>
        <w:t>عرفة لان جبرئیل علیه السلام قال لإبراهیم علیه السلام هناک اعترف بذنبک واعرف</w:t>
      </w:r>
    </w:p>
    <w:p>
      <w:pPr>
        <w:pStyle w:val="BookText"/>
        <w:rPr/>
      </w:pPr>
      <w:r>
        <w:rPr>
          <w:rFonts w:ascii="IRNazanin" w:hAnsi="IRNazanin" w:eastAsia="IRNazanin"/>
          <w:color w:val="111111"/>
          <w:sz w:val="28"/>
          <w:sz w:val="28"/>
          <w:szCs w:val="28"/>
          <w:rtl w:val="true"/>
          <w:lang w:bidi="fa-IR"/>
        </w:rPr>
        <w:t>مناسکک فلذلک سمیت عرفة وسمی المشعر مزدلفة لان جبرئیل علیه السلام قال</w:t>
      </w:r>
    </w:p>
    <w:p>
      <w:pPr>
        <w:pStyle w:val="BookText"/>
        <w:rPr/>
      </w:pPr>
      <w:r>
        <w:rPr>
          <w:rFonts w:ascii="IRNazanin" w:hAnsi="IRNazanin" w:eastAsia="IRNazanin"/>
          <w:color w:val="111111"/>
          <w:sz w:val="28"/>
          <w:sz w:val="28"/>
          <w:szCs w:val="28"/>
          <w:rtl w:val="true"/>
          <w:lang w:bidi="fa-IR"/>
        </w:rPr>
        <w:t>لإبراهیم علیه السلام بعرفات یا إبراهیم ازدلف إلی المشعر الحرام فسمیت المزدلفة لذلک</w:t>
      </w:r>
    </w:p>
    <w:p>
      <w:pPr>
        <w:pStyle w:val="BookText"/>
        <w:rPr/>
      </w:pPr>
      <w:r>
        <w:rPr>
          <w:rFonts w:ascii="IRNazanin" w:hAnsi="IRNazanin" w:eastAsia="IRNazanin"/>
          <w:color w:val="111111"/>
          <w:sz w:val="28"/>
          <w:sz w:val="28"/>
          <w:szCs w:val="28"/>
          <w:rtl w:val="true"/>
          <w:lang w:bidi="fa-IR"/>
        </w:rPr>
        <w:t xml:space="preserve">وسمیت مزدلفة 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یجمع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والعشاء باذان واحد وإقامتین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وسمیت منی منی لان جبرئیل علیه السلام أتی إبراهیم علیه السلام</w:t>
      </w:r>
    </w:p>
    <w:p>
      <w:pPr>
        <w:pStyle w:val="BookText"/>
        <w:rPr/>
      </w:pPr>
      <w:r>
        <w:rPr>
          <w:rFonts w:ascii="IRNazanin" w:hAnsi="IRNazanin" w:eastAsia="IRNazanin"/>
          <w:color w:val="111111"/>
          <w:sz w:val="28"/>
          <w:sz w:val="28"/>
          <w:szCs w:val="28"/>
          <w:rtl w:val="true"/>
          <w:lang w:bidi="fa-IR"/>
        </w:rPr>
        <w:t xml:space="preserve">فقال له تمن یا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فکانت یسمی منی </w:t>
      </w:r>
      <w:r>
        <w:rPr>
          <w:rStyle w:val="FootnoteAnchor"/>
          <w:rtl w:val="true"/>
        </w:rPr>
        <w:footnoteReference w:id="858"/>
      </w:r>
      <w:r>
        <w:rPr>
          <w:rFonts w:ascii="IRNazanin" w:hAnsi="IRNazanin" w:eastAsia="IRNazanin"/>
          <w:color w:val="111111"/>
          <w:sz w:val="28"/>
          <w:sz w:val="28"/>
          <w:szCs w:val="28"/>
          <w:rtl w:val="true"/>
          <w:lang w:bidi="fa-IR"/>
        </w:rPr>
        <w:t xml:space="preserve">فسماها الناس </w:t>
      </w:r>
      <w:r>
        <w:rPr>
          <w:rStyle w:val="FootnoteAnchor"/>
          <w:rtl w:val="true"/>
        </w:rPr>
        <w:footnoteReference w:id="859"/>
      </w:r>
      <w:r>
        <w:rPr>
          <w:rFonts w:ascii="IRNazanin" w:hAnsi="IRNazanin" w:eastAsia="IRNazanin"/>
          <w:color w:val="111111"/>
          <w:sz w:val="28"/>
          <w:sz w:val="28"/>
          <w:szCs w:val="28"/>
          <w:rtl w:val="true"/>
          <w:lang w:bidi="fa-IR"/>
        </w:rPr>
        <w:t>منی</w:t>
      </w:r>
    </w:p>
    <w:p>
      <w:pPr>
        <w:pStyle w:val="BookText"/>
        <w:rPr/>
      </w:pPr>
      <w:r>
        <w:rPr>
          <w:rFonts w:ascii="IRNazanin" w:hAnsi="IRNazanin" w:eastAsia="IRNazanin"/>
          <w:color w:val="111111"/>
          <w:sz w:val="28"/>
          <w:sz w:val="28"/>
          <w:szCs w:val="28"/>
          <w:rtl w:val="true"/>
          <w:lang w:bidi="fa-IR"/>
        </w:rPr>
        <w:t>وروی انها سمیت منی لان إبراهیم علیه السلام تمنی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یجعل الله مکان ابنه</w:t>
      </w:r>
    </w:p>
    <w:p>
      <w:pPr>
        <w:pStyle w:val="BookText"/>
        <w:rPr/>
      </w:pPr>
      <w:r>
        <w:rPr>
          <w:rFonts w:ascii="IRNazanin" w:hAnsi="IRNazanin" w:eastAsia="IRNazanin"/>
          <w:color w:val="111111"/>
          <w:sz w:val="28"/>
          <w:sz w:val="28"/>
          <w:szCs w:val="28"/>
          <w:rtl w:val="true"/>
          <w:lang w:bidi="fa-IR"/>
        </w:rPr>
        <w:t xml:space="preserve">کبشا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یأمره </w:t>
      </w:r>
      <w:r>
        <w:rPr>
          <w:rStyle w:val="FootnoteAnchor"/>
          <w:rtl w:val="true"/>
        </w:rPr>
        <w:footnoteReference w:id="860"/>
      </w:r>
      <w:r>
        <w:rPr>
          <w:rFonts w:ascii="IRNazanin" w:hAnsi="IRNazanin" w:eastAsia="IRNazanin"/>
          <w:color w:val="111111"/>
          <w:sz w:val="28"/>
          <w:sz w:val="28"/>
          <w:szCs w:val="28"/>
          <w:rtl w:val="true"/>
          <w:lang w:bidi="fa-IR"/>
        </w:rPr>
        <w:t xml:space="preserve">بذبحه فدیة له وسمی الخیف خیفا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مرتفع عن </w:t>
      </w:r>
      <w:r>
        <w:rPr>
          <w:rStyle w:val="FootnoteAnchor"/>
          <w:rtl w:val="true"/>
        </w:rPr>
        <w:footnoteReference w:id="861"/>
      </w:r>
      <w:r>
        <w:rPr>
          <w:rFonts w:ascii="IRNazanin" w:hAnsi="IRNazanin" w:eastAsia="IRNazanin"/>
          <w:color w:val="111111"/>
          <w:sz w:val="28"/>
          <w:sz w:val="28"/>
          <w:szCs w:val="28"/>
          <w:rtl w:val="true"/>
          <w:lang w:bidi="fa-IR"/>
        </w:rPr>
        <w:t>الوادی</w:t>
      </w:r>
    </w:p>
    <w:p>
      <w:pPr>
        <w:pStyle w:val="BookText"/>
        <w:rPr/>
      </w:pPr>
      <w:r>
        <w:rPr>
          <w:rFonts w:ascii="IRNazanin" w:hAnsi="IRNazanin" w:eastAsia="IRNazanin"/>
          <w:color w:val="111111"/>
          <w:sz w:val="28"/>
          <w:sz w:val="28"/>
          <w:szCs w:val="28"/>
          <w:rtl w:val="true"/>
          <w:lang w:bidi="fa-IR"/>
        </w:rPr>
        <w:t>وکلما ارتفع عن</w:t>
      </w:r>
      <w:r>
        <w:rPr>
          <w:rStyle w:val="FootnoteAnchor"/>
          <w:rtl w:val="true"/>
        </w:rPr>
        <w:footnoteReference w:id="862"/>
      </w:r>
      <w:r>
        <w:rPr>
          <w:rFonts w:ascii="IRNazanin" w:hAnsi="IRNazanin" w:eastAsia="IRNazanin"/>
          <w:color w:val="111111"/>
          <w:sz w:val="28"/>
          <w:sz w:val="28"/>
          <w:szCs w:val="28"/>
          <w:rtl w:val="true"/>
          <w:lang w:bidi="fa-IR"/>
        </w:rPr>
        <w:t>الوادی</w:t>
      </w:r>
    </w:p>
    <w:p>
      <w:pPr>
        <w:pStyle w:val="BookText"/>
        <w:rPr/>
      </w:pPr>
      <w:r>
        <w:rPr>
          <w:rFonts w:ascii="IRNazanin" w:hAnsi="IRNazanin" w:eastAsia="IRNazanin"/>
          <w:color w:val="111111"/>
          <w:sz w:val="28"/>
          <w:sz w:val="28"/>
          <w:szCs w:val="28"/>
          <w:rtl w:val="true"/>
          <w:lang w:bidi="fa-IR"/>
        </w:rPr>
        <w:t xml:space="preserve">سمی </w:t>
      </w:r>
      <w:r>
        <w:rPr>
          <w:rStyle w:val="FootnoteAnchor"/>
          <w:rtl w:val="true"/>
        </w:rPr>
        <w:footnoteReference w:id="863"/>
      </w:r>
      <w:r>
        <w:rPr>
          <w:rFonts w:ascii="IRNazanin" w:hAnsi="IRNazanin" w:eastAsia="IRNazanin"/>
          <w:color w:val="111111"/>
          <w:sz w:val="28"/>
          <w:sz w:val="28"/>
          <w:szCs w:val="28"/>
          <w:rtl w:val="true"/>
          <w:lang w:bidi="fa-IR"/>
        </w:rPr>
        <w:t>خیفا وانما صیر الموقف بالمشعر ولم یصیر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بالحرم لان الکعبة بیت الله والحرم حجابه والمشعر بابه فلما قصده الزائرون</w:t>
      </w:r>
    </w:p>
    <w:p>
      <w:pPr>
        <w:pStyle w:val="BookText"/>
        <w:rPr/>
      </w:pPr>
      <w:r>
        <w:rPr>
          <w:rFonts w:ascii="IRNazanin" w:hAnsi="IRNazanin" w:eastAsia="IRNazanin"/>
          <w:color w:val="111111"/>
          <w:sz w:val="28"/>
          <w:sz w:val="28"/>
          <w:szCs w:val="28"/>
          <w:rtl w:val="true"/>
          <w:lang w:bidi="fa-IR"/>
        </w:rPr>
        <w:t xml:space="preserve">أوقفهم بالباب یتضرعون </w:t>
      </w:r>
      <w:r>
        <w:rPr>
          <w:rStyle w:val="FootnoteAnchor"/>
          <w:rtl w:val="true"/>
        </w:rPr>
        <w:footnoteReference w:id="864"/>
      </w:r>
      <w:r>
        <w:rPr>
          <w:rFonts w:ascii="IRNazanin" w:hAnsi="IRNazanin" w:eastAsia="IRNazanin"/>
          <w:color w:val="111111"/>
          <w:sz w:val="28"/>
          <w:sz w:val="28"/>
          <w:szCs w:val="28"/>
          <w:rtl w:val="true"/>
          <w:lang w:bidi="fa-IR"/>
        </w:rPr>
        <w:t>حتی اذن لهم بالدخول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أوقفهم بالحجاب الثانی وهو مزدلفة فلما نظر إلی طول تضرعهم امرهم</w:t>
      </w:r>
    </w:p>
    <w:p>
      <w:pPr>
        <w:pStyle w:val="BookText"/>
        <w:rPr/>
      </w:pPr>
      <w:r>
        <w:rPr>
          <w:rFonts w:ascii="IRNazanin" w:hAnsi="IRNazanin" w:eastAsia="IRNazanin"/>
          <w:color w:val="111111"/>
          <w:sz w:val="28"/>
          <w:sz w:val="28"/>
          <w:szCs w:val="28"/>
          <w:rtl w:val="true"/>
          <w:lang w:bidi="fa-IR"/>
        </w:rPr>
        <w:t>بتقرب قربانهم فلما قربوا قربانهم وقضوا تفثهم وتطهروا من الذنوب التی کانت</w:t>
      </w:r>
    </w:p>
    <w:p>
      <w:pPr>
        <w:pStyle w:val="BookText"/>
        <w:rPr/>
      </w:pPr>
      <w:r>
        <w:rPr>
          <w:rFonts w:ascii="IRNazanin" w:hAnsi="IRNazanin" w:eastAsia="IRNazanin"/>
          <w:color w:val="111111"/>
          <w:sz w:val="28"/>
          <w:sz w:val="28"/>
          <w:szCs w:val="28"/>
          <w:rtl w:val="true"/>
          <w:lang w:bidi="fa-IR"/>
        </w:rPr>
        <w:t xml:space="preserve">لهم حجابا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 امرهم بالزیارة علی طهارة وانما کره الصیام فی أیام التشریق لان</w:t>
      </w:r>
    </w:p>
    <w:p>
      <w:pPr>
        <w:pStyle w:val="BookText"/>
        <w:rPr/>
      </w:pPr>
      <w:r>
        <w:rPr>
          <w:rFonts w:ascii="IRNazanin" w:hAnsi="IRNazanin" w:eastAsia="IRNazanin"/>
          <w:color w:val="111111"/>
          <w:sz w:val="28"/>
          <w:sz w:val="28"/>
          <w:szCs w:val="28"/>
          <w:rtl w:val="true"/>
          <w:lang w:bidi="fa-IR"/>
        </w:rPr>
        <w:t>القوم زوار الله عز وجل فهم فی ضیافته ولا ینبغی لضیف ان یصوم عند من زاره وأضافه</w:t>
      </w:r>
    </w:p>
    <w:p>
      <w:pPr>
        <w:pStyle w:val="BookText"/>
        <w:rPr/>
      </w:pPr>
      <w:r>
        <w:rPr>
          <w:rFonts w:ascii="IRNazanin" w:hAnsi="IRNazanin" w:eastAsia="IRNazanin"/>
          <w:color w:val="111111"/>
          <w:sz w:val="28"/>
          <w:sz w:val="28"/>
          <w:szCs w:val="28"/>
          <w:rtl w:val="true"/>
          <w:lang w:bidi="fa-IR"/>
        </w:rPr>
        <w:t>وروی انها أیام أکل وشرب وبعال ومثل التعلق بأستار الکعبة مثل الرجل</w:t>
      </w:r>
    </w:p>
    <w:p>
      <w:pPr>
        <w:pStyle w:val="BookText"/>
        <w:rPr/>
      </w:pPr>
      <w:r>
        <w:rPr>
          <w:rFonts w:ascii="IRNazanin" w:hAnsi="IRNazanin" w:eastAsia="IRNazanin"/>
          <w:color w:val="111111"/>
          <w:sz w:val="28"/>
          <w:sz w:val="28"/>
          <w:szCs w:val="28"/>
          <w:rtl w:val="true"/>
          <w:lang w:bidi="fa-IR"/>
        </w:rPr>
        <w:t>یکون بینه وبین الرجل جنایة فیتعلق بثوبه ویستخذی له رجاء ان یهب له جرمه</w:t>
      </w:r>
    </w:p>
    <w:p>
      <w:pPr>
        <w:pStyle w:val="BookText"/>
        <w:rPr/>
      </w:pPr>
      <w:r>
        <w:rPr>
          <w:rFonts w:ascii="IRNazanin" w:hAnsi="IRNazanin" w:eastAsia="IRNazanin"/>
          <w:color w:val="111111"/>
          <w:sz w:val="28"/>
          <w:sz w:val="28"/>
          <w:szCs w:val="28"/>
          <w:rtl w:val="true"/>
          <w:lang w:bidi="fa-IR"/>
        </w:rPr>
        <w:t>وانما صار الحاج لا یکتب علیه ذنب أربعة أشهر من یوم یحلق رأسه لان الله عز وجل</w:t>
      </w:r>
    </w:p>
    <w:p>
      <w:pPr>
        <w:pStyle w:val="BookText"/>
        <w:rPr/>
      </w:pPr>
      <w:r>
        <w:rPr>
          <w:rFonts w:ascii="IRNazanin" w:hAnsi="IRNazanin" w:eastAsia="IRNazanin"/>
          <w:color w:val="111111"/>
          <w:sz w:val="28"/>
          <w:sz w:val="28"/>
          <w:szCs w:val="28"/>
          <w:rtl w:val="true"/>
          <w:lang w:bidi="fa-IR"/>
        </w:rPr>
        <w:t xml:space="preserve">أباح للمشرکین </w:t>
      </w:r>
      <w:r>
        <w:rPr>
          <w:rStyle w:val="FootnoteAnchor"/>
          <w:rtl w:val="true"/>
        </w:rPr>
        <w:footnoteReference w:id="865"/>
      </w:r>
      <w:r>
        <w:rPr>
          <w:rFonts w:ascii="IRNazanin" w:hAnsi="IRNazanin" w:eastAsia="IRNazanin"/>
          <w:color w:val="111111"/>
          <w:sz w:val="28"/>
          <w:sz w:val="28"/>
          <w:szCs w:val="28"/>
          <w:rtl w:val="true"/>
          <w:lang w:bidi="fa-IR"/>
        </w:rPr>
        <w:t>الأشهر الحرام أربعة أشهر إذ یقول فسیحوا فی الأرض أربعة أشهر</w:t>
      </w:r>
    </w:p>
    <w:p>
      <w:pPr>
        <w:pStyle w:val="BookText"/>
        <w:rPr/>
      </w:pPr>
      <w:r>
        <w:rPr>
          <w:rFonts w:ascii="IRNazanin" w:hAnsi="IRNazanin" w:eastAsia="IRNazanin"/>
          <w:color w:val="111111"/>
          <w:sz w:val="28"/>
          <w:sz w:val="28"/>
          <w:szCs w:val="28"/>
          <w:rtl w:val="true"/>
          <w:lang w:bidi="fa-IR"/>
        </w:rPr>
        <w:t>فمن ثم وهب لمن یحج من المؤمنین البیت مسک الذنوب أربعة أشهر</w:t>
      </w:r>
    </w:p>
    <w:p>
      <w:pPr>
        <w:pStyle w:val="BookText"/>
        <w:rPr/>
      </w:pPr>
      <w:r>
        <w:rPr>
          <w:rFonts w:ascii="IRNazanin" w:hAnsi="IRNazanin" w:eastAsia="IRNazanin"/>
          <w:color w:val="111111"/>
          <w:sz w:val="28"/>
          <w:sz w:val="28"/>
          <w:szCs w:val="28"/>
          <w:rtl w:val="true"/>
          <w:lang w:bidi="fa-IR"/>
        </w:rPr>
        <w:t xml:space="preserve">وانما یکره الاحتذاء </w:t>
      </w:r>
      <w:r>
        <w:rPr>
          <w:rStyle w:val="FootnoteAnchor"/>
          <w:rtl w:val="true"/>
        </w:rPr>
        <w:footnoteReference w:id="866"/>
      </w:r>
      <w:r>
        <w:rPr>
          <w:rFonts w:ascii="IRNazanin" w:hAnsi="IRNazanin" w:eastAsia="IRNazanin"/>
          <w:color w:val="111111"/>
          <w:sz w:val="28"/>
          <w:sz w:val="28"/>
          <w:szCs w:val="28"/>
          <w:rtl w:val="true"/>
          <w:lang w:bidi="fa-IR"/>
        </w:rPr>
        <w:t xml:space="preserve">فی مسجد الحرام تعظیما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للکعبة وانما سمی الحج الأکبر</w:t>
      </w:r>
    </w:p>
    <w:p>
      <w:pPr>
        <w:pStyle w:val="BookText"/>
        <w:rPr/>
      </w:pPr>
      <w:r>
        <w:rPr>
          <w:rFonts w:ascii="IRNazanin" w:hAnsi="IRNazanin" w:eastAsia="IRNazanin"/>
          <w:color w:val="111111"/>
          <w:sz w:val="28"/>
          <w:sz w:val="28"/>
          <w:szCs w:val="28"/>
          <w:rtl w:val="true"/>
          <w:lang w:bidi="fa-IR"/>
        </w:rPr>
        <w:t xml:space="preserve">لأنها کانت سنة حج فیها </w:t>
      </w:r>
      <w:r>
        <w:rPr>
          <w:rStyle w:val="FootnoteAnchor"/>
          <w:rtl w:val="true"/>
        </w:rPr>
        <w:footnoteReference w:id="867"/>
      </w:r>
      <w:r>
        <w:rPr>
          <w:rFonts w:ascii="IRNazanin" w:hAnsi="IRNazanin" w:eastAsia="IRNazanin"/>
          <w:color w:val="111111"/>
          <w:sz w:val="28"/>
          <w:sz w:val="28"/>
          <w:szCs w:val="28"/>
          <w:rtl w:val="true"/>
          <w:lang w:bidi="fa-IR"/>
        </w:rPr>
        <w:t>المسلمون والمشرکون ولم یحج المشرکون بعد تلک</w:t>
      </w:r>
    </w:p>
    <w:p>
      <w:pPr>
        <w:pStyle w:val="BookText"/>
        <w:rPr/>
      </w:pPr>
      <w:r>
        <w:rPr>
          <w:rFonts w:ascii="IRNazanin" w:hAnsi="IRNazanin" w:eastAsia="IRNazanin"/>
          <w:color w:val="111111"/>
          <w:sz w:val="28"/>
          <w:sz w:val="28"/>
          <w:szCs w:val="28"/>
          <w:rtl w:val="true"/>
          <w:lang w:bidi="fa-IR"/>
        </w:rPr>
        <w:t xml:space="preserve">السنة وانما صار التکبیر بمنی فی دبر خمسة عشر صلاة </w:t>
      </w:r>
      <w:r>
        <w:rPr>
          <w:rStyle w:val="FootnoteAnchor"/>
          <w:rtl w:val="true"/>
        </w:rPr>
        <w:footnoteReference w:id="868"/>
      </w:r>
      <w:r>
        <w:rPr>
          <w:rFonts w:ascii="IRNazanin" w:hAnsi="IRNazanin" w:eastAsia="IRNazanin"/>
          <w:color w:val="111111"/>
          <w:sz w:val="28"/>
          <w:sz w:val="28"/>
          <w:szCs w:val="28"/>
          <w:rtl w:val="true"/>
          <w:lang w:bidi="fa-IR"/>
        </w:rPr>
        <w:t xml:space="preserve">وبالامصار </w:t>
      </w:r>
      <w:r>
        <w:rPr>
          <w:rStyle w:val="FootnoteAnchor"/>
          <w:rtl w:val="true"/>
        </w:rPr>
        <w:footnoteReference w:id="869"/>
      </w:r>
      <w:r>
        <w:rPr>
          <w:rFonts w:ascii="IRNazanin" w:hAnsi="IRNazanin" w:eastAsia="IRNazanin"/>
          <w:color w:val="111111"/>
          <w:sz w:val="28"/>
          <w:sz w:val="28"/>
          <w:szCs w:val="28"/>
          <w:rtl w:val="true"/>
          <w:lang w:bidi="fa-IR"/>
        </w:rPr>
        <w:t>فی دبر</w:t>
      </w:r>
    </w:p>
    <w:p>
      <w:pPr>
        <w:pStyle w:val="BookText"/>
        <w:rPr/>
      </w:pPr>
      <w:r>
        <w:rPr>
          <w:rFonts w:ascii="IRNazanin" w:hAnsi="IRNazanin" w:eastAsia="IRNazanin"/>
          <w:color w:val="111111"/>
          <w:sz w:val="28"/>
          <w:sz w:val="28"/>
          <w:szCs w:val="28"/>
          <w:rtl w:val="true"/>
          <w:lang w:bidi="fa-IR"/>
        </w:rPr>
        <w:t>عشر صلوات لأنه إذا انفر الناس فی النفر الأول امسک اهل الأمصار عن التکبیر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وکبر أهل منی ما داموا بمنی إلی النفر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صار فی الناس من یحج حجة وفیهم </w:t>
      </w:r>
      <w:r>
        <w:rPr>
          <w:rStyle w:val="FootnoteAnchor"/>
          <w:rtl w:val="true"/>
        </w:rPr>
        <w:footnoteReference w:id="870"/>
      </w:r>
      <w:r>
        <w:rPr>
          <w:rFonts w:ascii="IRNazanin" w:hAnsi="IRNazanin" w:eastAsia="IRNazanin"/>
          <w:color w:val="111111"/>
          <w:sz w:val="28"/>
          <w:sz w:val="28"/>
          <w:szCs w:val="28"/>
          <w:rtl w:val="true"/>
          <w:lang w:bidi="fa-IR"/>
        </w:rPr>
        <w:t xml:space="preserve">من یحج أکثر وفیهم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من لا یحج لان إبراهیم علیه السلام لما نادی هلم إلی الحج اسمع من فی أصلاب الرجال</w:t>
      </w:r>
    </w:p>
    <w:p>
      <w:pPr>
        <w:pStyle w:val="BookText"/>
        <w:rPr/>
      </w:pPr>
      <w:r>
        <w:rPr>
          <w:rFonts w:ascii="IRNazanin" w:hAnsi="IRNazanin" w:eastAsia="IRNazanin"/>
          <w:color w:val="111111"/>
          <w:sz w:val="28"/>
          <w:sz w:val="28"/>
          <w:szCs w:val="28"/>
          <w:rtl w:val="true"/>
          <w:lang w:bidi="fa-IR"/>
        </w:rPr>
        <w:t>وأرحام النساء إلی یوم القیامة فلبی الناس فی أصلاب الرجال وأرحام النساء لبیک</w:t>
      </w:r>
    </w:p>
    <w:p>
      <w:pPr>
        <w:pStyle w:val="BookText"/>
        <w:rPr/>
      </w:pPr>
      <w:r>
        <w:rPr>
          <w:rFonts w:ascii="IRNazanin" w:hAnsi="IRNazanin" w:eastAsia="IRNazanin"/>
          <w:color w:val="111111"/>
          <w:sz w:val="28"/>
          <w:sz w:val="28"/>
          <w:szCs w:val="28"/>
          <w:rtl w:val="true"/>
          <w:lang w:bidi="fa-IR"/>
        </w:rPr>
        <w:t xml:space="preserve">داعی الله دبیک داعؤ الله فمن لبی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لبی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لبی أکثر</w:t>
      </w:r>
    </w:p>
    <w:p>
      <w:pPr>
        <w:pStyle w:val="BookText"/>
        <w:rPr/>
      </w:pPr>
      <w:r>
        <w:rPr>
          <w:rFonts w:ascii="IRNazanin" w:hAnsi="IRNazanin" w:eastAsia="IRNazanin"/>
          <w:color w:val="111111"/>
          <w:sz w:val="28"/>
          <w:sz w:val="28"/>
          <w:szCs w:val="28"/>
          <w:rtl w:val="true"/>
          <w:lang w:bidi="fa-IR"/>
        </w:rPr>
        <w:t xml:space="preserve">فبعدد ذلک ومن لبی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یلب لم یحج وسمی الأبطح أبطحا </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لان آدم علیه السلام امر ان ینبطح فی بطحاء جمع فانبطح حتی انفجر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امر آدم علیه السلام بالاعتراف لیکون سنة فی ولده واذن رسول الله صلی الله علیه وآله</w:t>
      </w:r>
    </w:p>
    <w:p>
      <w:pPr>
        <w:pStyle w:val="BookText"/>
        <w:rPr/>
      </w:pPr>
      <w:r>
        <w:rPr>
          <w:rFonts w:ascii="IRNazanin" w:hAnsi="IRNazanin" w:eastAsia="IRNazanin"/>
          <w:color w:val="111111"/>
          <w:sz w:val="28"/>
          <w:sz w:val="28"/>
          <w:szCs w:val="28"/>
          <w:rtl w:val="true"/>
          <w:lang w:bidi="fa-IR"/>
        </w:rPr>
        <w:t>للعباس ان یبیت بمکة لیالی منی لاجل سقایة الحاج وانما أحرم رسول الله صلی الله علیه وآله من الشجرة</w:t>
      </w:r>
    </w:p>
    <w:p>
      <w:pPr>
        <w:pStyle w:val="BookText"/>
        <w:rPr/>
      </w:pPr>
      <w:r>
        <w:rPr>
          <w:rFonts w:ascii="IRNazanin" w:hAnsi="IRNazanin" w:eastAsia="IRNazanin"/>
          <w:color w:val="111111"/>
          <w:sz w:val="28"/>
          <w:sz w:val="28"/>
          <w:szCs w:val="28"/>
          <w:rtl w:val="true"/>
          <w:lang w:bidi="fa-IR"/>
        </w:rPr>
        <w:t>لأنه لما أسری به إلی السماء فکان بالموضع الذی بحذاء الشجرة نودی یا محمد</w:t>
      </w:r>
    </w:p>
    <w:p>
      <w:pPr>
        <w:pStyle w:val="BookText"/>
        <w:rPr/>
      </w:pPr>
      <w:r>
        <w:rPr>
          <w:rFonts w:ascii="IRNazanin" w:hAnsi="IRNazanin" w:eastAsia="IRNazanin"/>
          <w:color w:val="111111"/>
          <w:sz w:val="28"/>
          <w:sz w:val="28"/>
          <w:szCs w:val="28"/>
          <w:rtl w:val="true"/>
          <w:lang w:bidi="fa-IR"/>
        </w:rPr>
        <w:t>قال لبیک قال الم أجدک یتیما فآویت ووجدتک ضالا فهدیت فقال النبی صلی الله علیه وآله الحمد</w:t>
      </w:r>
    </w:p>
    <w:p>
      <w:pPr>
        <w:pStyle w:val="BookText"/>
        <w:rPr/>
      </w:pPr>
      <w:r>
        <w:rPr>
          <w:rFonts w:ascii="IRNazanin" w:hAnsi="IRNazanin" w:eastAsia="IRNazanin"/>
          <w:color w:val="111111"/>
          <w:sz w:val="28"/>
          <w:sz w:val="28"/>
          <w:szCs w:val="28"/>
          <w:rtl w:val="true"/>
          <w:lang w:bidi="fa-IR"/>
        </w:rPr>
        <w:t>والنعمة والملک لک لا شریک لک فلذلک أحرم من الشجرة دون المواضع کلها واما</w:t>
      </w:r>
    </w:p>
    <w:p>
      <w:pPr>
        <w:pStyle w:val="BookText"/>
        <w:rPr/>
      </w:pPr>
      <w:r>
        <w:rPr>
          <w:rFonts w:ascii="IRNazanin" w:hAnsi="IRNazanin" w:eastAsia="IRNazanin"/>
          <w:color w:val="111111"/>
          <w:sz w:val="28"/>
          <w:sz w:val="28"/>
          <w:szCs w:val="28"/>
          <w:rtl w:val="true"/>
          <w:lang w:bidi="fa-IR"/>
        </w:rPr>
        <w:t>تقلید البدن فلیعرف انها بدنة ویعرفها صاحبها بنعله الذی یقلدها به والاشعار انما</w:t>
      </w:r>
    </w:p>
    <w:p>
      <w:pPr>
        <w:pStyle w:val="BookText"/>
        <w:rPr/>
      </w:pPr>
      <w:r>
        <w:rPr>
          <w:rFonts w:ascii="IRNazanin" w:hAnsi="IRNazanin" w:eastAsia="IRNazanin"/>
          <w:color w:val="111111"/>
          <w:sz w:val="28"/>
          <w:sz w:val="28"/>
          <w:szCs w:val="28"/>
          <w:rtl w:val="true"/>
          <w:lang w:bidi="fa-IR"/>
        </w:rPr>
        <w:t xml:space="preserve">أمر به لیحرم ظهرها علی صاحبها </w:t>
      </w:r>
      <w:r>
        <w:rPr>
          <w:rStyle w:val="FootnoteAnchor"/>
          <w:rtl w:val="true"/>
        </w:rPr>
        <w:footnoteReference w:id="873"/>
      </w:r>
      <w:r>
        <w:rPr>
          <w:rFonts w:ascii="IRNazanin" w:hAnsi="IRNazanin" w:eastAsia="IRNazanin"/>
          <w:color w:val="111111"/>
          <w:sz w:val="28"/>
          <w:sz w:val="28"/>
          <w:szCs w:val="28"/>
          <w:rtl w:val="true"/>
          <w:lang w:bidi="fa-IR"/>
        </w:rPr>
        <w:t>من حیث أشعرها ولا یستطیع الشیطان ان</w:t>
      </w:r>
    </w:p>
    <w:p>
      <w:pPr>
        <w:pStyle w:val="BookText"/>
        <w:rPr/>
      </w:pPr>
      <w:r>
        <w:rPr>
          <w:rFonts w:ascii="IRNazanin" w:hAnsi="IRNazanin" w:eastAsia="IRNazanin"/>
          <w:color w:val="111111"/>
          <w:sz w:val="28"/>
          <w:sz w:val="28"/>
          <w:szCs w:val="28"/>
          <w:rtl w:val="true"/>
          <w:lang w:bidi="fa-IR"/>
        </w:rPr>
        <w:t>یتسنمها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امر برمی الجمار لان إبلیس اللعین کان یتراءا لإبراهیم علیه السلام فی موضع</w:t>
      </w:r>
    </w:p>
    <w:p>
      <w:pPr>
        <w:pStyle w:val="BookText"/>
        <w:rPr/>
      </w:pPr>
      <w:r>
        <w:rPr>
          <w:rFonts w:ascii="IRNazanin" w:hAnsi="IRNazanin" w:eastAsia="IRNazanin"/>
          <w:color w:val="111111"/>
          <w:sz w:val="28"/>
          <w:sz w:val="28"/>
          <w:szCs w:val="28"/>
          <w:rtl w:val="true"/>
          <w:lang w:bidi="fa-IR"/>
        </w:rPr>
        <w:t>الجمار فیرجمه إبراهیم علیه السلام فجرت بذلک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ان أول من رمی الجمار آدم علیه السلام ثم إبراهیم علیه السلام وقال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انما جعل الله هذا الأضحی لیشبع مساکینهم </w:t>
      </w:r>
      <w:r>
        <w:rPr>
          <w:rStyle w:val="FootnoteAnchor"/>
          <w:rtl w:val="true"/>
        </w:rPr>
        <w:footnoteReference w:id="874"/>
      </w:r>
      <w:r>
        <w:rPr>
          <w:rFonts w:ascii="IRNazanin" w:hAnsi="IRNazanin" w:eastAsia="IRNazanin"/>
          <w:color w:val="111111"/>
          <w:sz w:val="28"/>
          <w:sz w:val="28"/>
          <w:szCs w:val="28"/>
          <w:rtl w:val="true"/>
          <w:lang w:bidi="fa-IR"/>
        </w:rPr>
        <w:t>من اللحم فأطعموهم والعلة التی</w:t>
      </w:r>
    </w:p>
    <w:p>
      <w:pPr>
        <w:pStyle w:val="BookText"/>
        <w:rPr/>
      </w:pPr>
      <w:r>
        <w:rPr>
          <w:rFonts w:ascii="IRNazanin" w:hAnsi="IRNazanin" w:eastAsia="IRNazanin"/>
          <w:color w:val="111111"/>
          <w:sz w:val="28"/>
          <w:sz w:val="28"/>
          <w:szCs w:val="28"/>
          <w:rtl w:val="true"/>
          <w:lang w:bidi="fa-IR"/>
        </w:rPr>
        <w:t>من أجلها تجزی البقرة عن خمسة نفر لان الذین امرهم السامری بعبادة العجل کانوا</w:t>
      </w:r>
    </w:p>
    <w:p>
      <w:pPr>
        <w:pStyle w:val="BookText"/>
        <w:rPr/>
      </w:pPr>
      <w:r>
        <w:rPr>
          <w:rFonts w:ascii="IRNazanin" w:hAnsi="IRNazanin" w:eastAsia="IRNazanin"/>
          <w:color w:val="111111"/>
          <w:sz w:val="28"/>
          <w:sz w:val="28"/>
          <w:szCs w:val="28"/>
          <w:rtl w:val="true"/>
          <w:lang w:bidi="fa-IR"/>
        </w:rPr>
        <w:t xml:space="preserve">خمسة أنفس وهم الذین ذبحوا البقرة التی 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وتعالی بذبحها وهم</w:t>
      </w:r>
    </w:p>
    <w:p>
      <w:pPr>
        <w:pStyle w:val="BookText"/>
        <w:rPr/>
      </w:pPr>
      <w:r>
        <w:rPr>
          <w:rFonts w:ascii="IRNazanin" w:hAnsi="IRNazanin" w:eastAsia="IRNazanin"/>
          <w:color w:val="111111"/>
          <w:sz w:val="28"/>
          <w:sz w:val="28"/>
          <w:szCs w:val="28"/>
          <w:rtl w:val="true"/>
          <w:lang w:bidi="fa-IR"/>
        </w:rPr>
        <w:t>ادینونه وأخوه مبذونة وابن أخیه وابنته وامرأته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یجزی الجذع من الضأن فی الأضحیة ولا یجزی الجذع من المعز لان الجذع من الضان یلقح والجذع من المعز لا یلقح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یستکمل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یجوز للرجال ان یدفع الضحیة </w:t>
      </w:r>
      <w:r>
        <w:rPr>
          <w:rStyle w:val="FootnoteAnchor"/>
          <w:rtl w:val="true"/>
        </w:rPr>
        <w:footnoteReference w:id="875"/>
      </w:r>
      <w:r>
        <w:rPr>
          <w:rFonts w:ascii="IRNazanin" w:hAnsi="IRNazanin" w:eastAsia="IRNazanin"/>
          <w:color w:val="111111"/>
          <w:sz w:val="28"/>
          <w:sz w:val="28"/>
          <w:szCs w:val="28"/>
          <w:rtl w:val="true"/>
          <w:lang w:bidi="fa-IR"/>
        </w:rPr>
        <w:t>إلی من یسلخها بجلدها لان الله</w:t>
      </w:r>
    </w:p>
    <w:p>
      <w:pPr>
        <w:pStyle w:val="BookText"/>
        <w:rPr/>
      </w:pPr>
      <w:r>
        <w:rPr>
          <w:rFonts w:ascii="IRNazanin" w:hAnsi="IRNazanin" w:eastAsia="IRNazanin"/>
          <w:color w:val="111111"/>
          <w:sz w:val="28"/>
          <w:sz w:val="28"/>
          <w:szCs w:val="28"/>
          <w:rtl w:val="true"/>
          <w:lang w:bidi="fa-IR"/>
        </w:rPr>
        <w:t>عز وجل قال فکلوا منها وأطعموا والجلد لا یؤکل ولا یطعم ولا یجوز ذلک فی الهدی</w:t>
      </w:r>
    </w:p>
    <w:p>
      <w:pPr>
        <w:pStyle w:val="BookText"/>
        <w:rPr/>
      </w:pPr>
      <w:r>
        <w:rPr>
          <w:rFonts w:ascii="IRNazanin" w:hAnsi="IRNazanin" w:eastAsia="IRNazanin"/>
          <w:color w:val="111111"/>
          <w:sz w:val="28"/>
          <w:sz w:val="28"/>
          <w:szCs w:val="28"/>
          <w:rtl w:val="true"/>
          <w:lang w:bidi="fa-IR"/>
        </w:rPr>
        <w:t xml:space="preserve">ولم یبت أمیر المؤمنین علیه السلام بمکة بعد أن هاجر منها </w:t>
      </w:r>
      <w:r>
        <w:rPr>
          <w:rStyle w:val="FootnoteAnchor"/>
          <w:rtl w:val="true"/>
        </w:rPr>
        <w:footnoteReference w:id="876"/>
      </w:r>
      <w:r>
        <w:rPr>
          <w:rFonts w:ascii="IRNazanin" w:hAnsi="IRNazanin" w:eastAsia="IRNazanin"/>
          <w:color w:val="111111"/>
          <w:sz w:val="28"/>
          <w:sz w:val="28"/>
          <w:szCs w:val="28"/>
          <w:rtl w:val="true"/>
          <w:lang w:bidi="fa-IR"/>
        </w:rPr>
        <w:t>حتی قبض لأنه کان یکره</w:t>
      </w:r>
    </w:p>
    <w:p>
      <w:pPr>
        <w:pStyle w:val="BookText"/>
        <w:rPr/>
      </w:pPr>
      <w:r>
        <w:rPr>
          <w:rFonts w:ascii="IRNazanin" w:hAnsi="IRNazanin" w:eastAsia="IRNazanin"/>
          <w:color w:val="111111"/>
          <w:sz w:val="28"/>
          <w:sz w:val="28"/>
          <w:szCs w:val="28"/>
          <w:rtl w:val="true"/>
          <w:lang w:bidi="fa-IR"/>
        </w:rPr>
        <w:t>ان یبیت بأرض قد هاجر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والعیون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وجوب</w:t>
      </w:r>
    </w:p>
    <w:p>
      <w:pPr>
        <w:pStyle w:val="BookText"/>
        <w:rPr/>
      </w:pPr>
      <w:r>
        <w:rPr>
          <w:rFonts w:ascii="IRNazanin" w:hAnsi="IRNazanin" w:eastAsia="IRNazanin"/>
          <w:color w:val="111111"/>
          <w:sz w:val="28"/>
          <w:sz w:val="28"/>
          <w:szCs w:val="28"/>
          <w:rtl w:val="true"/>
          <w:lang w:bidi="fa-IR"/>
        </w:rPr>
        <w:t xml:space="preserve">الحج عن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فان قال فلم امروا بالاحرام</w:t>
      </w:r>
    </w:p>
    <w:p>
      <w:pPr>
        <w:pStyle w:val="BookText"/>
        <w:rPr/>
      </w:pPr>
      <w:r>
        <w:rPr>
          <w:rFonts w:ascii="IRNazanin" w:hAnsi="IRNazanin" w:eastAsia="IRNazanin"/>
          <w:color w:val="111111"/>
          <w:sz w:val="28"/>
          <w:sz w:val="28"/>
          <w:szCs w:val="28"/>
          <w:rtl w:val="true"/>
          <w:lang w:bidi="fa-IR"/>
        </w:rPr>
        <w:t>قیل إن یخشعوا قبل دخولهم حرم الله وامنه ولئلا یلهوا ویشتغلوا بشئ من أمور</w:t>
      </w:r>
    </w:p>
    <w:p>
      <w:pPr>
        <w:pStyle w:val="BookText"/>
        <w:rPr/>
      </w:pPr>
      <w:r>
        <w:rPr>
          <w:rFonts w:ascii="IRNazanin" w:hAnsi="IRNazanin" w:eastAsia="IRNazanin"/>
          <w:color w:val="111111"/>
          <w:sz w:val="28"/>
          <w:sz w:val="28"/>
          <w:szCs w:val="28"/>
          <w:rtl w:val="true"/>
          <w:lang w:bidi="fa-IR"/>
        </w:rPr>
        <w:t xml:space="preserve">الدنیا وزینتها ولذاتها ویکونوا صابرین </w:t>
      </w:r>
      <w:r>
        <w:rPr>
          <w:rStyle w:val="FootnoteAnchor"/>
          <w:rtl w:val="true"/>
        </w:rPr>
        <w:footnoteReference w:id="877"/>
      </w:r>
      <w:r>
        <w:rPr>
          <w:rFonts w:ascii="IRNazanin" w:hAnsi="IRNazanin" w:eastAsia="IRNazanin"/>
          <w:color w:val="111111"/>
          <w:sz w:val="28"/>
          <w:sz w:val="28"/>
          <w:szCs w:val="28"/>
          <w:rtl w:val="true"/>
          <w:lang w:bidi="fa-IR"/>
        </w:rPr>
        <w:t>فیما هم فیه قاصدین نحوه مقبلین علیه</w:t>
      </w:r>
    </w:p>
    <w:p>
      <w:pPr>
        <w:pStyle w:val="BookText"/>
        <w:rPr/>
      </w:pPr>
      <w:r>
        <w:rPr>
          <w:rFonts w:ascii="IRNazanin" w:hAnsi="IRNazanin" w:eastAsia="IRNazanin"/>
          <w:color w:val="111111"/>
          <w:sz w:val="28"/>
          <w:sz w:val="28"/>
          <w:szCs w:val="28"/>
          <w:rtl w:val="true"/>
          <w:lang w:bidi="fa-IR"/>
        </w:rPr>
        <w:t xml:space="preserve">بکلتیهم مع ما فیه من التعظیم 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والتذلل لأنفسهم عند</w:t>
      </w:r>
    </w:p>
    <w:p>
      <w:pPr>
        <w:pStyle w:val="BookText"/>
        <w:rPr/>
      </w:pPr>
      <w:r>
        <w:rPr>
          <w:rFonts w:ascii="IRNazanin" w:hAnsi="IRNazanin" w:eastAsia="IRNazanin"/>
          <w:color w:val="111111"/>
          <w:sz w:val="28"/>
          <w:sz w:val="28"/>
          <w:szCs w:val="28"/>
          <w:rtl w:val="true"/>
          <w:lang w:bidi="fa-IR"/>
        </w:rPr>
        <w:t>قصدهم إلی الله عز وجل ووفادتهم الیه راجین ثوابه راهبین من عقابه ماضین نحوه</w:t>
      </w:r>
    </w:p>
    <w:p>
      <w:pPr>
        <w:pStyle w:val="BookText"/>
        <w:rPr/>
      </w:pPr>
      <w:r>
        <w:rPr>
          <w:rFonts w:ascii="IRNazanin" w:hAnsi="IRNazanin" w:eastAsia="IRNazanin"/>
          <w:color w:val="111111"/>
          <w:sz w:val="28"/>
          <w:sz w:val="28"/>
          <w:szCs w:val="28"/>
          <w:rtl w:val="true"/>
          <w:lang w:bidi="fa-IR"/>
        </w:rPr>
        <w:t>مقبلین الیه بالذل والاستکانة والخضوع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الأسدی أبی الحسین رضی الله عنه عن</w:t>
      </w:r>
    </w:p>
    <w:p>
      <w:pPr>
        <w:pStyle w:val="BookText"/>
        <w:rPr/>
      </w:pPr>
      <w:r>
        <w:rPr>
          <w:rFonts w:ascii="IRNazanin" w:hAnsi="IRNazanin" w:eastAsia="IRNazanin"/>
          <w:color w:val="111111"/>
          <w:sz w:val="28"/>
          <w:sz w:val="28"/>
          <w:szCs w:val="28"/>
          <w:rtl w:val="true"/>
          <w:lang w:bidi="fa-IR"/>
        </w:rPr>
        <w:t>سهل بن زیاد عن جعفر بن عثمان الدارمی عن سلیمان بن جعفر قال سئلت ابا الحسن</w:t>
      </w:r>
    </w:p>
    <w:p>
      <w:pPr>
        <w:pStyle w:val="BookText"/>
        <w:rPr/>
      </w:pPr>
      <w:r>
        <w:rPr>
          <w:rFonts w:ascii="IRNazanin" w:hAnsi="IRNazanin" w:eastAsia="IRNazanin"/>
          <w:color w:val="111111"/>
          <w:sz w:val="28"/>
          <w:sz w:val="28"/>
          <w:szCs w:val="28"/>
          <w:rtl w:val="true"/>
          <w:lang w:bidi="fa-IR"/>
        </w:rPr>
        <w:t>علیه السلام عن التلبیة وعلتها فقال إن الناس إذا أحرموا ناداهم الله تعالی ذکره فقال عبادی</w:t>
      </w:r>
    </w:p>
    <w:p>
      <w:pPr>
        <w:pStyle w:val="BookText"/>
        <w:rPr/>
      </w:pPr>
      <w:r>
        <w:rPr>
          <w:rFonts w:ascii="IRNazanin" w:hAnsi="IRNazanin" w:eastAsia="IRNazanin"/>
          <w:color w:val="111111"/>
          <w:sz w:val="28"/>
          <w:sz w:val="28"/>
          <w:szCs w:val="28"/>
          <w:rtl w:val="true"/>
          <w:lang w:bidi="fa-IR"/>
        </w:rPr>
        <w:t>وإمائی لأحرمنکم علی النار کما أحرمتم لی فقولهم لبیک اللهم لبیک أجابه الله</w:t>
      </w:r>
    </w:p>
    <w:p>
      <w:pPr>
        <w:pStyle w:val="BookText"/>
        <w:rPr/>
      </w:pPr>
      <w:r>
        <w:rPr>
          <w:rFonts w:ascii="IRNazanin" w:hAnsi="IRNazanin" w:eastAsia="IRNazanin"/>
          <w:color w:val="111111"/>
          <w:sz w:val="28"/>
          <w:sz w:val="28"/>
          <w:szCs w:val="28"/>
          <w:rtl w:val="true"/>
          <w:lang w:bidi="fa-IR"/>
        </w:rPr>
        <w:t xml:space="preserve">عز وجل علی ندائه لهم العیون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الدقاق قال حدثنا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الأسدی عن سهل</w:t>
      </w:r>
    </w:p>
    <w:p>
      <w:pPr>
        <w:pStyle w:val="BookText"/>
        <w:rPr/>
      </w:pPr>
      <w:r>
        <w:rPr>
          <w:rFonts w:ascii="IRNazanin" w:hAnsi="IRNazanin" w:eastAsia="IRNazanin"/>
          <w:color w:val="111111"/>
          <w:sz w:val="28"/>
          <w:sz w:val="28"/>
          <w:szCs w:val="28"/>
          <w:rtl w:val="true"/>
          <w:lang w:bidi="fa-IR"/>
        </w:rPr>
        <w:t>بن زیاد الادمی عن جعفر بن عثمان الدارمی عن سلیمان بن جعفر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عثمان بن</w:t>
      </w:r>
    </w:p>
    <w:p>
      <w:pPr>
        <w:pStyle w:val="BookText"/>
        <w:rPr/>
      </w:pPr>
      <w:r>
        <w:rPr>
          <w:rFonts w:ascii="IRNazanin" w:hAnsi="IRNazanin" w:eastAsia="IRNazanin"/>
          <w:color w:val="111111"/>
          <w:sz w:val="28"/>
          <w:sz w:val="28"/>
          <w:szCs w:val="28"/>
          <w:rtl w:val="true"/>
          <w:lang w:bidi="fa-IR"/>
        </w:rPr>
        <w:t xml:space="preserve">عیسی عن أبی المعزا </w:t>
      </w:r>
      <w:r>
        <w:rPr>
          <w:rStyle w:val="FootnoteAnchor"/>
          <w:rtl w:val="true"/>
        </w:rPr>
        <w:footnoteReference w:id="878"/>
      </w:r>
      <w:r>
        <w:rPr>
          <w:rFonts w:ascii="IRNazanin" w:hAnsi="IRNazanin" w:eastAsia="IRNazanin"/>
          <w:color w:val="111111"/>
          <w:sz w:val="28"/>
          <w:sz w:val="28"/>
          <w:szCs w:val="28"/>
          <w:rtl w:val="true"/>
          <w:lang w:bidi="fa-IR"/>
        </w:rPr>
        <w:t>عن أبی عبد الله علیه السلام قال کانت بنوا إسرائیل إذا قربت القربان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تخرج نار تأکل قربان من قبل منه وان الله جعل الاحرام مکان القربان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قال حدثنا محمد بن</w:t>
      </w:r>
    </w:p>
    <w:p>
      <w:pPr>
        <w:pStyle w:val="BookText"/>
        <w:rPr/>
      </w:pPr>
      <w:r>
        <w:rPr>
          <w:rFonts w:ascii="IRNazanin" w:hAnsi="IRNazanin" w:eastAsia="IRNazanin"/>
          <w:color w:val="111111"/>
          <w:sz w:val="28"/>
          <w:sz w:val="28"/>
          <w:szCs w:val="28"/>
          <w:rtl w:val="true"/>
          <w:lang w:bidi="fa-IR"/>
        </w:rPr>
        <w:t>الحسین ابن أبی الخطاب عن عثمان بن عیسی عن أبی المعزا حمید بن المثنی</w:t>
      </w:r>
    </w:p>
    <w:p>
      <w:pPr>
        <w:pStyle w:val="BookText"/>
        <w:rPr/>
      </w:pPr>
      <w:r>
        <w:rPr>
          <w:rFonts w:ascii="IRNazanin" w:hAnsi="IRNazanin" w:eastAsia="IRNazanin"/>
          <w:color w:val="111111"/>
          <w:sz w:val="28"/>
          <w:sz w:val="28"/>
          <w:szCs w:val="28"/>
          <w:rtl w:val="true"/>
          <w:lang w:bidi="fa-IR"/>
        </w:rPr>
        <w:t xml:space="preserve">العجلی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عمرو بن شمر عن جابر عن أبی جعفر علیه السلام</w:t>
      </w:r>
    </w:p>
    <w:p>
      <w:pPr>
        <w:pStyle w:val="BookText"/>
        <w:rPr/>
      </w:pP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انما استحسنوا اشعار البدن لان أول قطرة</w:t>
      </w:r>
    </w:p>
    <w:p>
      <w:pPr>
        <w:pStyle w:val="BookText"/>
        <w:rPr/>
      </w:pPr>
      <w:r>
        <w:rPr>
          <w:rFonts w:ascii="IRNazanin" w:hAnsi="IRNazanin" w:eastAsia="IRNazanin"/>
          <w:color w:val="111111"/>
          <w:sz w:val="28"/>
          <w:sz w:val="28"/>
          <w:szCs w:val="28"/>
          <w:rtl w:val="true"/>
          <w:lang w:bidi="fa-IR"/>
        </w:rPr>
        <w:t>تقطر من دمها یغفر الله عز وجل له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ره قال حدثنا محمد الحسن الصفار عن</w:t>
      </w:r>
    </w:p>
    <w:p>
      <w:pPr>
        <w:pStyle w:val="BookText"/>
        <w:rPr/>
      </w:pPr>
      <w:r>
        <w:rPr>
          <w:rFonts w:ascii="IRNazanin" w:hAnsi="IRNazanin" w:eastAsia="IRNazanin"/>
          <w:color w:val="111111"/>
          <w:sz w:val="28"/>
          <w:sz w:val="28"/>
          <w:szCs w:val="28"/>
          <w:rtl w:val="true"/>
          <w:lang w:bidi="fa-IR"/>
        </w:rPr>
        <w:t>العباس بن معروف عن علی بن مهزیار عن فضالة عن سیف بن عمیرة عن عمرو بن</w:t>
      </w:r>
    </w:p>
    <w:p>
      <w:pPr>
        <w:pStyle w:val="BookText"/>
        <w:rPr/>
      </w:pPr>
      <w:r>
        <w:rPr>
          <w:rFonts w:ascii="IRNazanin" w:hAnsi="IRNazanin" w:eastAsia="IRNazanin"/>
          <w:color w:val="111111"/>
          <w:sz w:val="28"/>
          <w:sz w:val="28"/>
          <w:szCs w:val="28"/>
          <w:rtl w:val="true"/>
          <w:lang w:bidi="fa-IR"/>
        </w:rPr>
        <w:t>شمر عن جابر 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إبراهیم بن هاشم عن</w:t>
      </w:r>
    </w:p>
    <w:p>
      <w:pPr>
        <w:pStyle w:val="BookText"/>
        <w:rPr/>
      </w:pPr>
      <w:r>
        <w:rPr>
          <w:rFonts w:ascii="IRNazanin" w:hAnsi="IRNazanin" w:eastAsia="IRNazanin"/>
          <w:color w:val="111111"/>
          <w:sz w:val="28"/>
          <w:sz w:val="28"/>
          <w:szCs w:val="28"/>
          <w:rtl w:val="true"/>
          <w:lang w:bidi="fa-IR"/>
        </w:rPr>
        <w:t>النوفلی عن السکونی عن جعفر علیه السلام انه سئل ما بال البدنة تقلد النعل وتشعر</w:t>
      </w:r>
    </w:p>
    <w:p>
      <w:pPr>
        <w:pStyle w:val="BookText"/>
        <w:rPr/>
      </w:pPr>
      <w:r>
        <w:rPr>
          <w:rFonts w:ascii="IRNazanin" w:hAnsi="IRNazanin" w:eastAsia="IRNazanin"/>
          <w:color w:val="111111"/>
          <w:sz w:val="28"/>
          <w:sz w:val="28"/>
          <w:szCs w:val="28"/>
          <w:rtl w:val="true"/>
          <w:lang w:bidi="fa-IR"/>
        </w:rPr>
        <w:t>فقال اما النعل فتعرف انها بدنة ویعرفها صاحبها بنعله واما الاشعار فإنه یحرم</w:t>
      </w:r>
    </w:p>
    <w:p>
      <w:pPr>
        <w:pStyle w:val="BookText"/>
        <w:rPr/>
      </w:pPr>
      <w:r>
        <w:rPr>
          <w:rFonts w:ascii="IRNazanin" w:hAnsi="IRNazanin" w:eastAsia="IRNazanin"/>
          <w:color w:val="111111"/>
          <w:sz w:val="28"/>
          <w:sz w:val="28"/>
          <w:szCs w:val="28"/>
          <w:rtl w:val="true"/>
          <w:lang w:bidi="fa-IR"/>
        </w:rPr>
        <w:t xml:space="preserve">ظهرها علی صاحبها من حیث أشعرها فلا یستطیع الشیطان ان یمسها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أبی ره قال حدثنا سعد بن عبد الله عن إبراهیم بن هاشم عن أبیه عن النوفلی عن</w:t>
      </w:r>
    </w:p>
    <w:p>
      <w:pPr>
        <w:pStyle w:val="BookText"/>
        <w:rPr/>
      </w:pPr>
      <w:r>
        <w:rPr>
          <w:rFonts w:ascii="IRNazanin" w:hAnsi="IRNazanin" w:eastAsia="IRNazanin"/>
          <w:color w:val="111111"/>
          <w:sz w:val="28"/>
          <w:sz w:val="28"/>
          <w:szCs w:val="28"/>
          <w:rtl w:val="true"/>
          <w:lang w:bidi="fa-IR"/>
        </w:rPr>
        <w:t xml:space="preserve">السکونی عن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علیه السلام انه سئل ما بال</w:t>
      </w:r>
    </w:p>
    <w:p>
      <w:pPr>
        <w:pStyle w:val="BookText"/>
        <w:rPr/>
      </w:pPr>
      <w:r>
        <w:rPr>
          <w:rFonts w:ascii="Amiri" w:hAnsi="Amiri" w:eastAsia="Amiri" w:cs="Amiri"/>
          <w:color w:val="111111"/>
          <w:sz w:val="28"/>
          <w:sz w:val="28"/>
          <w:szCs w:val="28"/>
          <w:rtl w:val="true"/>
          <w:lang w:bidi="ar-SA"/>
        </w:rPr>
        <w:t>البدن تشعر وما بالها تقلد النعال قال إذا ضلت عرفها صاحبها منعلة وإذا أرادت الماء</w:t>
      </w:r>
    </w:p>
    <w:p>
      <w:pPr>
        <w:pStyle w:val="BookText"/>
        <w:rPr/>
      </w:pPr>
      <w:r>
        <w:rPr>
          <w:rFonts w:ascii="IRNazanin" w:hAnsi="IRNazanin" w:eastAsia="IRNazanin"/>
          <w:color w:val="111111"/>
          <w:sz w:val="28"/>
          <w:sz w:val="28"/>
          <w:szCs w:val="28"/>
          <w:rtl w:val="true"/>
          <w:lang w:bidi="fa-IR"/>
        </w:rPr>
        <w:t>لم تمنع من الشرب واما ما یشعر فلا یتسنمها شیطان إذا ضرب جانبها الأیمن من السنام</w:t>
      </w:r>
    </w:p>
    <w:p>
      <w:pPr>
        <w:pStyle w:val="BookText"/>
        <w:rPr/>
      </w:pPr>
      <w:r>
        <w:rPr>
          <w:rFonts w:ascii="IRNazanin" w:hAnsi="IRNazanin" w:eastAsia="IRNazanin"/>
          <w:color w:val="111111"/>
          <w:sz w:val="28"/>
          <w:sz w:val="28"/>
          <w:szCs w:val="28"/>
          <w:rtl w:val="true"/>
          <w:lang w:bidi="fa-IR"/>
        </w:rPr>
        <w:t>وان ضرب الأیسر أجزء تقول أعوذ بالسمیع العلیم من الشیطان الرجیم ثم تضرب</w:t>
      </w:r>
    </w:p>
    <w:p>
      <w:pPr>
        <w:pStyle w:val="BookText"/>
        <w:rPr/>
      </w:pPr>
      <w:r>
        <w:rPr>
          <w:rFonts w:ascii="Amiri" w:hAnsi="Amiri" w:eastAsia="Amiri" w:cs="Amiri"/>
          <w:color w:val="111111"/>
          <w:sz w:val="28"/>
          <w:sz w:val="28"/>
          <w:szCs w:val="28"/>
          <w:rtl w:val="true"/>
          <w:lang w:bidi="ar-SA"/>
        </w:rPr>
        <w:t>بالشفرة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موسی علیه السلام یلبی وتجیبه الجبال</w:t>
      </w:r>
    </w:p>
    <w:p>
      <w:pPr>
        <w:pStyle w:val="BookText"/>
        <w:rPr/>
      </w:pPr>
      <w:r>
        <w:rPr>
          <w:rFonts w:ascii="IRNazanin" w:hAnsi="IRNazanin" w:eastAsia="IRNazanin"/>
          <w:color w:val="111111"/>
          <w:sz w:val="28"/>
          <w:sz w:val="28"/>
          <w:szCs w:val="28"/>
          <w:rtl w:val="true"/>
          <w:lang w:bidi="fa-IR"/>
        </w:rPr>
        <w:t>وسمیت التلبیة إجابة لأنه أجاب موسی علیه السلام ربه وقال لبیک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عن الحلبی قال سئلت لم جعلت التلبیة فقال إن الله عز وجل أوحی إلی إبراهیم</w:t>
      </w:r>
    </w:p>
    <w:p>
      <w:pPr>
        <w:pStyle w:val="BookText"/>
        <w:rPr/>
      </w:pPr>
      <w:r>
        <w:rPr>
          <w:rFonts w:ascii="IRNazanin" w:hAnsi="IRNazanin" w:eastAsia="IRNazanin"/>
          <w:color w:val="111111"/>
          <w:sz w:val="28"/>
          <w:sz w:val="28"/>
          <w:szCs w:val="28"/>
          <w:rtl w:val="true"/>
          <w:lang w:bidi="fa-IR"/>
        </w:rPr>
        <w:t>علیه السلام ان اذن فی الناس بالحج یأتوک رجالا وعلی کل ضامر یأتین من کل فج عمیق</w:t>
      </w:r>
    </w:p>
    <w:p>
      <w:pPr>
        <w:pStyle w:val="BookText"/>
        <w:rPr/>
      </w:pPr>
      <w:r>
        <w:rPr>
          <w:rFonts w:ascii="IRNazanin" w:hAnsi="IRNazanin" w:eastAsia="IRNazanin"/>
          <w:color w:val="111111"/>
          <w:sz w:val="28"/>
          <w:sz w:val="28"/>
          <w:szCs w:val="28"/>
          <w:rtl w:val="true"/>
          <w:lang w:bidi="fa-IR"/>
        </w:rPr>
        <w:t>فنادی فأجیب من کل وجه یلبون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الحسین بن محمد</w:t>
      </w:r>
    </w:p>
    <w:p>
      <w:pPr>
        <w:pStyle w:val="BookText"/>
        <w:rPr/>
      </w:pPr>
      <w:r>
        <w:rPr>
          <w:rFonts w:ascii="IRNazanin" w:hAnsi="IRNazanin" w:eastAsia="IRNazanin"/>
          <w:color w:val="111111"/>
          <w:sz w:val="28"/>
          <w:sz w:val="28"/>
          <w:szCs w:val="28"/>
          <w:rtl w:val="true"/>
          <w:lang w:bidi="fa-IR"/>
        </w:rPr>
        <w:t>بن عامر عن عمه عبد الله بن عامر عن محمد بن أبی عمیر عن حماد بن عثمان عن عبید الله</w:t>
      </w:r>
    </w:p>
    <w:p>
      <w:pPr>
        <w:pStyle w:val="BookText"/>
        <w:rPr/>
      </w:pPr>
      <w:r>
        <w:rPr>
          <w:rFonts w:ascii="IRNazanin" w:hAnsi="IRNazanin" w:eastAsia="IRNazanin"/>
          <w:color w:val="111111"/>
          <w:sz w:val="28"/>
          <w:sz w:val="28"/>
          <w:szCs w:val="28"/>
          <w:rtl w:val="true"/>
          <w:lang w:bidi="fa-IR"/>
        </w:rPr>
        <w:t>بن علی الحلبی عن أبی عبد الله علیه السلام قال سئلته لم جعلت التلبیة فقال إن</w:t>
      </w:r>
    </w:p>
    <w:p>
      <w:pPr>
        <w:pStyle w:val="BookText"/>
        <w:rPr/>
      </w:pPr>
      <w:r>
        <w:rPr>
          <w:rFonts w:ascii="IRNazanin" w:hAnsi="IRNazanin" w:eastAsia="IRNazanin"/>
          <w:color w:val="111111"/>
          <w:sz w:val="28"/>
          <w:sz w:val="28"/>
          <w:szCs w:val="28"/>
          <w:rtl w:val="true"/>
          <w:lang w:bidi="fa-IR"/>
        </w:rPr>
        <w:t>الله عز وجل أوحی إلی إبراهیم علیه السلام واذن فی الناس بالحج یأتوک رجالا</w:t>
      </w:r>
    </w:p>
    <w:p>
      <w:pPr>
        <w:pStyle w:val="BookText"/>
        <w:rPr/>
      </w:pPr>
      <w:r>
        <w:rPr>
          <w:rFonts w:ascii="IRNazanin" w:hAnsi="IRNazanin" w:eastAsia="IRNazanin"/>
          <w:color w:val="111111"/>
          <w:sz w:val="28"/>
          <w:sz w:val="28"/>
          <w:szCs w:val="28"/>
          <w:rtl w:val="true"/>
          <w:lang w:bidi="fa-IR"/>
        </w:rPr>
        <w:t xml:space="preserve">فنادی فأجیب من کل فج عمیق یلبون 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نوادر البزنطی عن</w:t>
      </w:r>
    </w:p>
    <w:p>
      <w:pPr>
        <w:pStyle w:val="BookText"/>
        <w:rPr/>
      </w:pPr>
      <w:r>
        <w:rPr>
          <w:rFonts w:ascii="IRNazanin" w:hAnsi="IRNazanin" w:eastAsia="IRNazanin"/>
          <w:color w:val="111111"/>
          <w:sz w:val="28"/>
          <w:sz w:val="28"/>
          <w:szCs w:val="28"/>
          <w:rtl w:val="true"/>
          <w:lang w:bidi="fa-IR"/>
        </w:rPr>
        <w:t>الحلبی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w:t>
      </w:r>
    </w:p>
    <w:p>
      <w:pPr>
        <w:pStyle w:val="BookText"/>
        <w:rPr/>
      </w:pPr>
      <w:r>
        <w:rPr>
          <w:rFonts w:ascii="IRNazanin" w:hAnsi="IRNazanin" w:eastAsia="IRNazanin"/>
          <w:color w:val="111111"/>
          <w:sz w:val="28"/>
          <w:sz w:val="28"/>
          <w:szCs w:val="28"/>
          <w:rtl w:val="true"/>
          <w:lang w:bidi="fa-IR"/>
        </w:rPr>
        <w:t>موسی بن جعفر علیهما السلام قال سئلته عن التلبیة لم جعلت قال لان إبراهیم علیه السلام</w:t>
      </w:r>
    </w:p>
    <w:p>
      <w:pPr>
        <w:pStyle w:val="BookText"/>
        <w:rPr/>
      </w:pPr>
      <w:r>
        <w:rPr>
          <w:rFonts w:ascii="IRNazanin" w:hAnsi="IRNazanin" w:eastAsia="IRNazanin"/>
          <w:color w:val="111111"/>
          <w:sz w:val="28"/>
          <w:sz w:val="28"/>
          <w:szCs w:val="28"/>
          <w:rtl w:val="true"/>
          <w:lang w:bidi="fa-IR"/>
        </w:rPr>
        <w:t>حین قال الله تبارک وتعالی وأذن فی الناس بالحج یأتوک رجالا نادی فاسمع فاقبل</w:t>
      </w:r>
    </w:p>
    <w:p>
      <w:pPr>
        <w:pStyle w:val="BookText"/>
        <w:rPr/>
      </w:pPr>
      <w:r>
        <w:rPr>
          <w:rFonts w:ascii="IRNazanin" w:hAnsi="IRNazanin" w:eastAsia="IRNazanin"/>
          <w:color w:val="111111"/>
          <w:sz w:val="28"/>
          <w:sz w:val="28"/>
          <w:szCs w:val="28"/>
          <w:rtl w:val="true"/>
          <w:lang w:bidi="fa-IR"/>
        </w:rPr>
        <w:t>الناس من کل وجه یلبون فلذلک جعلت التلبیة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حدثنا محمد بن الحسن الصفار عن العباس بن معروف عن علی بن مهزیار عن حماد</w:t>
      </w:r>
    </w:p>
    <w:p>
      <w:pPr>
        <w:pStyle w:val="BookText"/>
        <w:rPr/>
      </w:pPr>
      <w:r>
        <w:rPr>
          <w:rFonts w:ascii="IRNazanin" w:hAnsi="IRNazanin" w:eastAsia="IRNazanin"/>
          <w:color w:val="111111"/>
          <w:sz w:val="28"/>
          <w:sz w:val="28"/>
          <w:szCs w:val="28"/>
          <w:rtl w:val="true"/>
          <w:lang w:bidi="fa-IR"/>
        </w:rPr>
        <w:t>بن عیسی عن ابان بن عثمان عمن أخبره عن أبی جعفر علیه السلام قال قلت له لم سمیت</w:t>
      </w:r>
    </w:p>
    <w:p>
      <w:pPr>
        <w:pStyle w:val="BookText"/>
        <w:rPr/>
      </w:pPr>
      <w:r>
        <w:rPr>
          <w:rFonts w:ascii="IRNazanin" w:hAnsi="IRNazanin" w:eastAsia="IRNazanin"/>
          <w:color w:val="111111"/>
          <w:sz w:val="28"/>
          <w:sz w:val="28"/>
          <w:szCs w:val="28"/>
          <w:rtl w:val="true"/>
          <w:lang w:bidi="fa-IR"/>
        </w:rPr>
        <w:t>التلبیة تلبیة قال إجابة أجاب موسی علیه السلام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أحمد بن محمد بن أبی</w:t>
      </w:r>
    </w:p>
    <w:p>
      <w:pPr>
        <w:pStyle w:val="BookText"/>
        <w:rPr/>
      </w:pPr>
      <w:r>
        <w:rPr>
          <w:rFonts w:ascii="IRNazanin" w:hAnsi="IRNazanin" w:eastAsia="IRNazanin"/>
          <w:color w:val="111111"/>
          <w:sz w:val="28"/>
          <w:sz w:val="28"/>
          <w:szCs w:val="28"/>
          <w:rtl w:val="true"/>
          <w:lang w:bidi="fa-IR"/>
        </w:rPr>
        <w:t>نصر عن عبد الکریم الحلبی عن أبی عبد الله علیه السلام قال قلت لم جعل استلام الحجر</w:t>
      </w:r>
    </w:p>
    <w:p>
      <w:pPr>
        <w:pStyle w:val="BookText"/>
        <w:rPr/>
      </w:pPr>
      <w:r>
        <w:rPr>
          <w:rFonts w:ascii="IRNazanin" w:hAnsi="IRNazanin" w:eastAsia="IRNazanin"/>
          <w:color w:val="111111"/>
          <w:sz w:val="28"/>
          <w:sz w:val="28"/>
          <w:szCs w:val="28"/>
          <w:rtl w:val="true"/>
          <w:lang w:bidi="fa-IR"/>
        </w:rPr>
        <w:t>فقال إن الله حیث اخذ میثاق بنی آدم دعا الحجر من الجنة فأمره بالتقام المیثاق فالتقمه</w:t>
      </w:r>
    </w:p>
    <w:p>
      <w:pPr>
        <w:pStyle w:val="BookText"/>
        <w:rPr/>
      </w:pPr>
      <w:r>
        <w:rPr>
          <w:rFonts w:ascii="IRNazanin" w:hAnsi="IRNazanin" w:eastAsia="IRNazanin"/>
          <w:color w:val="111111"/>
          <w:sz w:val="28"/>
          <w:sz w:val="28"/>
          <w:szCs w:val="28"/>
          <w:rtl w:val="true"/>
          <w:lang w:bidi="fa-IR"/>
        </w:rPr>
        <w:t>فهو یشهد لمن وافاه بالحق قلت فلم جعل السعی بین الصفا والمروة قال لان إبلیس</w:t>
      </w:r>
    </w:p>
    <w:p>
      <w:pPr>
        <w:pStyle w:val="BookText"/>
        <w:rPr/>
      </w:pPr>
      <w:r>
        <w:rPr>
          <w:rFonts w:ascii="IRNazanin" w:hAnsi="IRNazanin" w:eastAsia="IRNazanin"/>
          <w:color w:val="111111"/>
          <w:sz w:val="28"/>
          <w:sz w:val="28"/>
          <w:szCs w:val="28"/>
          <w:rtl w:val="true"/>
          <w:lang w:bidi="fa-IR"/>
        </w:rPr>
        <w:t>ترائی لإبراهیم فی الوادی فسعی إبراهیم من عنده کراهة ان یکلمه وکانت منازل</w:t>
      </w:r>
    </w:p>
    <w:p>
      <w:pPr>
        <w:pStyle w:val="BookText"/>
        <w:rPr/>
      </w:pPr>
      <w:r>
        <w:rPr>
          <w:rFonts w:ascii="IRNazanin" w:hAnsi="IRNazanin" w:eastAsia="IRNazanin"/>
          <w:color w:val="111111"/>
          <w:sz w:val="28"/>
          <w:sz w:val="28"/>
          <w:szCs w:val="28"/>
          <w:rtl w:val="true"/>
          <w:lang w:bidi="fa-IR"/>
        </w:rPr>
        <w:t>الشیطان قلت فلم جعلت التلبیة قال لان الله قال لإبراهیم واذن فی الناس بالحج</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فصعد إبراهیم علیه السلام علی تل فنادی فاسمع فأجیب من کل وجه قلت فلم سمیت</w:t>
      </w:r>
    </w:p>
    <w:p>
      <w:pPr>
        <w:pStyle w:val="BookText"/>
        <w:rPr/>
      </w:pPr>
      <w:r>
        <w:rPr>
          <w:rFonts w:ascii="IRNazanin" w:hAnsi="IRNazanin" w:eastAsia="IRNazanin"/>
          <w:color w:val="111111"/>
          <w:sz w:val="28"/>
          <w:sz w:val="28"/>
          <w:szCs w:val="28"/>
          <w:rtl w:val="true"/>
          <w:lang w:bidi="fa-IR"/>
        </w:rPr>
        <w:t>الترویة ترویة قال لأنه لم یکن بعرفات ماء وانما کانوا یحملون الماء من مکة فکان</w:t>
      </w:r>
    </w:p>
    <w:p>
      <w:pPr>
        <w:pStyle w:val="BookText"/>
        <w:rPr/>
      </w:pPr>
      <w:r>
        <w:rPr>
          <w:rFonts w:ascii="IRNazanin" w:hAnsi="IRNazanin" w:eastAsia="IRNazanin"/>
          <w:color w:val="111111"/>
          <w:sz w:val="28"/>
          <w:sz w:val="28"/>
          <w:szCs w:val="28"/>
          <w:rtl w:val="true"/>
          <w:lang w:bidi="fa-IR"/>
        </w:rPr>
        <w:t>ینادی بعضهم لبعض ترویتم فسمی یوم الترویة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w:t>
      </w:r>
    </w:p>
    <w:p>
      <w:pPr>
        <w:pStyle w:val="BookText"/>
        <w:rPr/>
      </w:pPr>
      <w:r>
        <w:rPr>
          <w:rFonts w:ascii="IRNazanin" w:hAnsi="IRNazanin" w:eastAsia="IRNazanin"/>
          <w:color w:val="111111"/>
          <w:sz w:val="28"/>
          <w:sz w:val="28"/>
          <w:szCs w:val="28"/>
          <w:rtl w:val="true"/>
          <w:lang w:bidi="fa-IR"/>
        </w:rPr>
        <w:t>عن یعقوب بن یزید عن محمد ابن أبی عمیر عن معاویة بن عمار عن أبی عبد الله</w:t>
      </w:r>
    </w:p>
    <w:p>
      <w:pPr>
        <w:pStyle w:val="BookText"/>
        <w:rPr/>
      </w:pPr>
      <w:r>
        <w:rPr>
          <w:rFonts w:ascii="IRNazanin" w:hAnsi="IRNazanin" w:eastAsia="IRNazanin"/>
          <w:color w:val="111111"/>
          <w:sz w:val="28"/>
          <w:sz w:val="28"/>
          <w:szCs w:val="28"/>
          <w:rtl w:val="true"/>
          <w:lang w:bidi="fa-IR"/>
        </w:rPr>
        <w:t>علیه السلام قال إن إبراهیم لما خلف إسماعیل بمکة عطش الصبی وکان فیما بین الصفا</w:t>
      </w:r>
    </w:p>
    <w:p>
      <w:pPr>
        <w:pStyle w:val="BookText"/>
        <w:rPr/>
      </w:pPr>
      <w:r>
        <w:rPr>
          <w:rFonts w:ascii="IRNazanin" w:hAnsi="IRNazanin" w:eastAsia="IRNazanin"/>
          <w:color w:val="111111"/>
          <w:sz w:val="28"/>
          <w:sz w:val="28"/>
          <w:szCs w:val="28"/>
          <w:rtl w:val="true"/>
          <w:lang w:bidi="fa-IR"/>
        </w:rPr>
        <w:t>والمروة شجر فخرجت أمه حتی قامت علی الصفا فقالت هل بالوادی من أنیس فلم</w:t>
      </w:r>
    </w:p>
    <w:p>
      <w:pPr>
        <w:pStyle w:val="BookText"/>
        <w:rPr/>
      </w:pPr>
      <w:r>
        <w:rPr>
          <w:rFonts w:ascii="IRNazanin" w:hAnsi="IRNazanin" w:eastAsia="IRNazanin"/>
          <w:color w:val="111111"/>
          <w:sz w:val="28"/>
          <w:sz w:val="28"/>
          <w:szCs w:val="28"/>
          <w:rtl w:val="true"/>
          <w:lang w:bidi="fa-IR"/>
        </w:rPr>
        <w:t>یجبها أحد فمضت حتی انتهت إلی المروة فقالت هل بالوادی من أنیس فلم یجبها</w:t>
      </w:r>
    </w:p>
    <w:p>
      <w:pPr>
        <w:pStyle w:val="BookText"/>
        <w:rPr/>
      </w:pPr>
      <w:r>
        <w:rPr>
          <w:rFonts w:ascii="IRNazanin" w:hAnsi="IRNazanin" w:eastAsia="IRNazanin"/>
          <w:color w:val="111111"/>
          <w:sz w:val="28"/>
          <w:sz w:val="28"/>
          <w:szCs w:val="28"/>
          <w:rtl w:val="true"/>
          <w:lang w:bidi="fa-IR"/>
        </w:rPr>
        <w:t xml:space="preserve">أحد ثم رجعت إلی الصفا فقالت کذلک حتی صنعت ذلک 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فاجری الله ذلک سنة</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ابن عباس</w:t>
      </w:r>
    </w:p>
    <w:p>
      <w:pPr>
        <w:pStyle w:val="BookText"/>
        <w:rPr/>
      </w:pPr>
      <w:r>
        <w:rPr>
          <w:rFonts w:ascii="IRNazanin" w:hAnsi="IRNazanin" w:eastAsia="IRNazanin"/>
          <w:color w:val="111111"/>
          <w:sz w:val="28"/>
          <w:sz w:val="28"/>
          <w:szCs w:val="28"/>
          <w:rtl w:val="true"/>
          <w:lang w:bidi="fa-IR"/>
        </w:rPr>
        <w:t>إنه رأی جماعة یسعون بین الصفا والمروة فقال هذا ما ورثتکم أمکم أم إسماعیل</w:t>
      </w:r>
    </w:p>
    <w:p>
      <w:pPr>
        <w:pStyle w:val="BookText"/>
        <w:rPr/>
      </w:pPr>
      <w:r>
        <w:rPr>
          <w:rFonts w:ascii="IRNazanin" w:hAnsi="IRNazanin" w:eastAsia="IRNazanin"/>
          <w:color w:val="111111"/>
          <w:sz w:val="28"/>
          <w:sz w:val="28"/>
          <w:szCs w:val="28"/>
          <w:rtl w:val="true"/>
          <w:lang w:bidi="fa-IR"/>
        </w:rPr>
        <w:t xml:space="preserve">لما عطشت أم إسماعیل سعت إلی جبل الصفا ونظرت إلی الوادی لتری 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نزلت</w:t>
      </w:r>
    </w:p>
    <w:p>
      <w:pPr>
        <w:pStyle w:val="BookText"/>
        <w:rPr/>
      </w:pPr>
      <w:r>
        <w:rPr>
          <w:rFonts w:ascii="IRNazanin" w:hAnsi="IRNazanin" w:eastAsia="IRNazanin"/>
          <w:color w:val="111111"/>
          <w:sz w:val="28"/>
          <w:sz w:val="28"/>
          <w:szCs w:val="28"/>
          <w:rtl w:val="true"/>
          <w:lang w:bidi="fa-IR"/>
        </w:rPr>
        <w:t xml:space="preserve">وسعت وصعدت إلی المروة فنظرت فلم تر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ذلک سبع مرات فأوجبها الله</w:t>
      </w:r>
    </w:p>
    <w:p>
      <w:pPr>
        <w:pStyle w:val="BookText"/>
        <w:rPr/>
      </w:pPr>
      <w:r>
        <w:rPr>
          <w:rFonts w:ascii="IRNazanin" w:hAnsi="IRNazanin" w:eastAsia="IRNazanin"/>
          <w:color w:val="111111"/>
          <w:sz w:val="28"/>
          <w:sz w:val="28"/>
          <w:szCs w:val="28"/>
          <w:rtl w:val="true"/>
          <w:lang w:bidi="fa-IR"/>
        </w:rPr>
        <w:t>تعالی فی مناسک الحج موافقة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عن</w:t>
      </w:r>
    </w:p>
    <w:p>
      <w:pPr>
        <w:pStyle w:val="BookText"/>
        <w:rPr/>
      </w:pPr>
      <w:r>
        <w:rPr>
          <w:rFonts w:ascii="IRNazanin" w:hAnsi="IRNazanin" w:eastAsia="IRNazanin"/>
          <w:color w:val="111111"/>
          <w:sz w:val="28"/>
          <w:sz w:val="28"/>
          <w:szCs w:val="28"/>
          <w:rtl w:val="true"/>
          <w:lang w:bidi="fa-IR"/>
        </w:rPr>
        <w:t>أیوب بن نوح عن صفوان بن یحیی عن معاویة بن عمار عن أبی عبد الله علیه السلام قال</w:t>
      </w:r>
    </w:p>
    <w:p>
      <w:pPr>
        <w:pStyle w:val="BookText"/>
        <w:rPr/>
      </w:pPr>
      <w:r>
        <w:rPr>
          <w:rFonts w:ascii="IRNazanin" w:hAnsi="IRNazanin" w:eastAsia="IRNazanin"/>
          <w:color w:val="111111"/>
          <w:sz w:val="28"/>
          <w:sz w:val="28"/>
          <w:szCs w:val="28"/>
          <w:rtl w:val="true"/>
          <w:lang w:bidi="fa-IR"/>
        </w:rPr>
        <w:t>صار السعی بین الصفا والمروة لان إبراهیم علیه السلام عرض له إبلیس فأمره جبرئیل</w:t>
      </w:r>
    </w:p>
    <w:p>
      <w:pPr>
        <w:pStyle w:val="BookText"/>
        <w:rPr/>
      </w:pPr>
      <w:r>
        <w:rPr>
          <w:rFonts w:ascii="IRNazanin" w:hAnsi="IRNazanin" w:eastAsia="IRNazanin"/>
          <w:color w:val="111111"/>
          <w:sz w:val="28"/>
          <w:sz w:val="28"/>
          <w:szCs w:val="28"/>
          <w:rtl w:val="true"/>
          <w:lang w:bidi="fa-IR"/>
        </w:rPr>
        <w:t>علیه السلام فشد علیه فهرب منه فجرت به السنة یعنی بالهرولة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عن</w:t>
      </w:r>
    </w:p>
    <w:p>
      <w:pPr>
        <w:pStyle w:val="BookText"/>
        <w:rPr/>
      </w:pPr>
      <w:r>
        <w:rPr>
          <w:rFonts w:ascii="IRNazanin" w:hAnsi="IRNazanin" w:eastAsia="IRNazanin"/>
          <w:color w:val="111111"/>
          <w:sz w:val="28"/>
          <w:sz w:val="28"/>
          <w:szCs w:val="28"/>
          <w:rtl w:val="true"/>
          <w:lang w:bidi="fa-IR"/>
        </w:rPr>
        <w:t>أحمد وعبد الله ابنی محمد بن عیسی عن محمد بن أبی عمیر عن حماد عن الحلبی</w:t>
      </w:r>
    </w:p>
    <w:p>
      <w:pPr>
        <w:pStyle w:val="BookText"/>
        <w:rPr/>
      </w:pPr>
      <w:r>
        <w:rPr>
          <w:rFonts w:ascii="IRNazanin" w:hAnsi="IRNazanin" w:eastAsia="IRNazanin"/>
          <w:color w:val="111111"/>
          <w:sz w:val="28"/>
          <w:sz w:val="28"/>
          <w:szCs w:val="28"/>
          <w:rtl w:val="true"/>
          <w:lang w:bidi="fa-IR"/>
        </w:rPr>
        <w:t>قال سئلت ابا عبد الله علیه السلام لم جعل السعی بین الصفا والمروة قال لان الشیطان ترایا</w:t>
      </w:r>
    </w:p>
    <w:p>
      <w:pPr>
        <w:pStyle w:val="BookText"/>
        <w:rPr/>
      </w:pPr>
      <w:r>
        <w:rPr>
          <w:rFonts w:ascii="IRNazanin" w:hAnsi="IRNazanin" w:eastAsia="IRNazanin"/>
          <w:color w:val="111111"/>
          <w:sz w:val="28"/>
          <w:sz w:val="28"/>
          <w:szCs w:val="28"/>
          <w:rtl w:val="true"/>
          <w:lang w:bidi="fa-IR"/>
        </w:rPr>
        <w:t xml:space="preserve">لإبراهیم علیه السلام فی الوادی فسعی وهو منازل الشیطان 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w:t>
      </w:r>
    </w:p>
    <w:p>
      <w:pPr>
        <w:pStyle w:val="BookText"/>
        <w:rPr/>
      </w:pPr>
      <w:r>
        <w:rPr>
          <w:rFonts w:ascii="IRNazanin" w:hAnsi="IRNazanin" w:eastAsia="IRNazanin"/>
          <w:color w:val="111111"/>
          <w:sz w:val="28"/>
          <w:sz w:val="28"/>
          <w:szCs w:val="28"/>
          <w:rtl w:val="true"/>
          <w:lang w:bidi="fa-IR"/>
        </w:rPr>
        <w:t>البزنطی عن الحلبی مثله الا ان فیه فسعی إبراهیم علیه السلام کراهیة ان یکلمه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w:t>
      </w:r>
    </w:p>
    <w:p>
      <w:pPr>
        <w:pStyle w:val="BookText"/>
        <w:rPr/>
      </w:pPr>
      <w:r>
        <w:rPr>
          <w:rFonts w:ascii="IRNazanin" w:hAnsi="IRNazanin" w:eastAsia="IRNazanin"/>
          <w:color w:val="111111"/>
          <w:sz w:val="28"/>
          <w:sz w:val="28"/>
          <w:szCs w:val="28"/>
          <w:rtl w:val="true"/>
          <w:lang w:bidi="fa-IR"/>
        </w:rPr>
        <w:t>موسی بن جعفر علیه السلام قال سئلته عن السعی بین الصفا والمروة فقال جعل یسعی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w:t>
      </w:r>
    </w:p>
    <w:p>
      <w:pPr>
        <w:pStyle w:val="BookText"/>
        <w:rPr/>
      </w:pPr>
      <w:r>
        <w:rPr>
          <w:rFonts w:ascii="IRNazanin" w:hAnsi="IRNazanin" w:eastAsia="IRNazanin"/>
          <w:color w:val="111111"/>
          <w:sz w:val="28"/>
          <w:sz w:val="28"/>
          <w:szCs w:val="28"/>
          <w:rtl w:val="true"/>
          <w:lang w:bidi="fa-IR"/>
        </w:rPr>
        <w:t>بن علی بن الحسین بن موسی بن بابویه القمی ره قال حدثنا محمد بن علی ماجیلویه</w:t>
      </w:r>
    </w:p>
    <w:p>
      <w:pPr>
        <w:pStyle w:val="BookText"/>
        <w:rPr/>
      </w:pPr>
      <w:r>
        <w:rPr>
          <w:rFonts w:ascii="IRNazanin" w:hAnsi="IRNazanin" w:eastAsia="IRNazanin"/>
          <w:color w:val="111111"/>
          <w:sz w:val="28"/>
          <w:sz w:val="28"/>
          <w:szCs w:val="28"/>
          <w:rtl w:val="true"/>
          <w:lang w:bidi="fa-IR"/>
        </w:rPr>
        <w:t>عن عمه محمد ابن أبی القاسم عن أحمد بن أبی عبد الله البرقی عن أبی الحسن علی بن</w:t>
      </w:r>
    </w:p>
    <w:p>
      <w:pPr>
        <w:pStyle w:val="BookText"/>
        <w:rPr/>
      </w:pPr>
      <w:r>
        <w:rPr>
          <w:rFonts w:ascii="IRNazanin" w:hAnsi="IRNazanin" w:eastAsia="IRNazanin"/>
          <w:color w:val="111111"/>
          <w:sz w:val="28"/>
          <w:sz w:val="28"/>
          <w:szCs w:val="28"/>
          <w:rtl w:val="true"/>
          <w:lang w:bidi="fa-IR"/>
        </w:rPr>
        <w:t>الحسین البرقی عن عبد الله بن جبلة عن معاویة بن عمار عن الحسن بن عبد الله</w:t>
      </w:r>
    </w:p>
    <w:p>
      <w:pPr>
        <w:pStyle w:val="BookText"/>
        <w:rPr/>
      </w:pPr>
      <w:r>
        <w:rPr>
          <w:rFonts w:ascii="IRNazanin" w:hAnsi="IRNazanin" w:eastAsia="IRNazanin"/>
          <w:color w:val="111111"/>
          <w:sz w:val="28"/>
          <w:sz w:val="28"/>
          <w:szCs w:val="28"/>
          <w:rtl w:val="true"/>
          <w:lang w:bidi="fa-IR"/>
        </w:rPr>
        <w:t>عن أبیه عن جده الحسن بن علی بن أبی طالب علیهما السلام قال جاء نفر من الیهود إلی</w:t>
      </w:r>
    </w:p>
    <w:p>
      <w:pPr>
        <w:pStyle w:val="BookText"/>
        <w:rPr/>
      </w:pP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أعلمهم عن مسائل وکان مما سأله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التاسعة</w:t>
      </w:r>
    </w:p>
    <w:p>
      <w:pPr>
        <w:pStyle w:val="BookText"/>
        <w:rPr/>
      </w:pPr>
      <w:r>
        <w:rPr>
          <w:rFonts w:ascii="IRNazanin" w:hAnsi="IRNazanin" w:eastAsia="IRNazanin"/>
          <w:color w:val="111111"/>
          <w:sz w:val="28"/>
          <w:sz w:val="28"/>
          <w:szCs w:val="28"/>
          <w:rtl w:val="true"/>
          <w:lang w:bidi="fa-IR"/>
        </w:rPr>
        <w:t>لای شئ امر الله بالوقوف بالعرفات بعد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وآله ان العصر هی الساعة التی عصی آدم فیها ربه وفرض الله</w:t>
      </w:r>
    </w:p>
    <w:p>
      <w:pPr>
        <w:pStyle w:val="BookText"/>
        <w:rPr/>
      </w:pPr>
      <w:r>
        <w:rPr>
          <w:rFonts w:ascii="IRNazanin" w:hAnsi="IRNazanin" w:eastAsia="IRNazanin"/>
          <w:color w:val="111111"/>
          <w:sz w:val="28"/>
          <w:sz w:val="28"/>
          <w:szCs w:val="28"/>
          <w:rtl w:val="true"/>
          <w:lang w:bidi="fa-IR"/>
        </w:rPr>
        <w:t>عز وجل علی أمتی الوقوف والتضرع والدعاء فی أحب المواضع الیه وتکفل لهم</w:t>
      </w:r>
    </w:p>
    <w:p>
      <w:pPr>
        <w:pStyle w:val="BookText"/>
        <w:rPr/>
      </w:pPr>
      <w:r>
        <w:rPr>
          <w:rFonts w:ascii="IRNazanin" w:hAnsi="IRNazanin" w:eastAsia="IRNazanin"/>
          <w:color w:val="111111"/>
          <w:sz w:val="28"/>
          <w:sz w:val="28"/>
          <w:szCs w:val="28"/>
          <w:rtl w:val="true"/>
          <w:lang w:bidi="fa-IR"/>
        </w:rPr>
        <w:t>بالجنة والساعة التی ینصرف فیها الناس هی الساعة التی تلقی فیها آدم من ربه کلمات</w:t>
      </w:r>
    </w:p>
    <w:p>
      <w:pPr>
        <w:pStyle w:val="BookText"/>
        <w:rPr/>
      </w:pPr>
      <w:r>
        <w:rPr>
          <w:rFonts w:ascii="IRNazanin" w:hAnsi="IRNazanin" w:eastAsia="IRNazanin"/>
          <w:color w:val="111111"/>
          <w:sz w:val="28"/>
          <w:sz w:val="28"/>
          <w:szCs w:val="28"/>
          <w:rtl w:val="true"/>
          <w:lang w:bidi="fa-IR"/>
        </w:rPr>
        <w:t>فتاب علیه انه هو التواب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النبی صلی الله علیه وآله والذی بعثنی بالحق بشیرا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السماء</w:t>
      </w:r>
    </w:p>
    <w:p>
      <w:pPr>
        <w:pStyle w:val="BookText"/>
        <w:rPr/>
      </w:pPr>
      <w:r>
        <w:rPr>
          <w:rFonts w:ascii="IRNazanin" w:hAnsi="IRNazanin" w:eastAsia="IRNazanin"/>
          <w:color w:val="111111"/>
          <w:sz w:val="28"/>
          <w:sz w:val="28"/>
          <w:szCs w:val="28"/>
          <w:rtl w:val="true"/>
          <w:lang w:bidi="fa-IR"/>
        </w:rPr>
        <w:t>الدنیا یقال له باب الرحمة وباب التوبة وباب الحاجات وباب التفضل وباب الاحسان</w:t>
      </w:r>
    </w:p>
    <w:p>
      <w:pPr>
        <w:pStyle w:val="BookText"/>
        <w:rPr/>
      </w:pPr>
      <w:r>
        <w:rPr>
          <w:rFonts w:ascii="IRNazanin" w:hAnsi="IRNazanin" w:eastAsia="IRNazanin"/>
          <w:color w:val="111111"/>
          <w:sz w:val="28"/>
          <w:sz w:val="28"/>
          <w:szCs w:val="28"/>
          <w:rtl w:val="true"/>
          <w:lang w:bidi="fa-IR"/>
        </w:rPr>
        <w:t>وباب الجود وباب الکرم وباب العفو ولا یجتمع بعرفات أحد الا استأهل من الله فی ذلک</w:t>
      </w:r>
    </w:p>
    <w:p>
      <w:pPr>
        <w:pStyle w:val="BookText"/>
        <w:rPr/>
      </w:pPr>
      <w:r>
        <w:rPr>
          <w:rFonts w:ascii="IRNazanin" w:hAnsi="IRNazanin" w:eastAsia="IRNazanin"/>
          <w:color w:val="111111"/>
          <w:sz w:val="28"/>
          <w:sz w:val="28"/>
          <w:szCs w:val="28"/>
          <w:rtl w:val="true"/>
          <w:lang w:bidi="fa-IR"/>
        </w:rPr>
        <w:t>الوقت هذه الخصال وان لله عز وجل مئة ألف ملک مع کل ملک مئة وعشرون ألف</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ینزلون من الله بالرحمة علی أهل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علی اهل عرفات رحمة ینزلها علی</w:t>
      </w:r>
    </w:p>
    <w:p>
      <w:pPr>
        <w:pStyle w:val="BookText"/>
        <w:rPr/>
      </w:pPr>
      <w:r>
        <w:rPr>
          <w:rFonts w:ascii="IRNazanin" w:hAnsi="IRNazanin" w:eastAsia="IRNazanin"/>
          <w:color w:val="111111"/>
          <w:sz w:val="28"/>
          <w:sz w:val="28"/>
          <w:szCs w:val="28"/>
          <w:rtl w:val="true"/>
          <w:lang w:bidi="fa-IR"/>
        </w:rPr>
        <w:t>أهل عرفات فإذا انصرفوا أشهد الله ملائکته بعتق أهل عرفات من النار وأوجب الله</w:t>
      </w:r>
    </w:p>
    <w:p>
      <w:pPr>
        <w:pStyle w:val="BookText"/>
        <w:rPr/>
      </w:pPr>
      <w:r>
        <w:rPr>
          <w:rFonts w:ascii="IRNazanin" w:hAnsi="IRNazanin" w:eastAsia="IRNazanin"/>
          <w:color w:val="111111"/>
          <w:sz w:val="28"/>
          <w:sz w:val="28"/>
          <w:szCs w:val="28"/>
          <w:rtl w:val="true"/>
          <w:lang w:bidi="fa-IR"/>
        </w:rPr>
        <w:t>عز وجل لهم الجنة ونادی مناد انصرفوا مغفورین فقد أرضیتمونی ورضیت عنکم</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عن عبد الرحمن بن</w:t>
      </w:r>
    </w:p>
    <w:p>
      <w:pPr>
        <w:pStyle w:val="BookText"/>
        <w:rPr/>
      </w:pPr>
      <w:r>
        <w:rPr>
          <w:rFonts w:ascii="IRNazanin" w:hAnsi="IRNazanin" w:eastAsia="IRNazanin"/>
          <w:color w:val="111111"/>
          <w:sz w:val="28"/>
          <w:sz w:val="28"/>
          <w:szCs w:val="28"/>
          <w:rtl w:val="true"/>
          <w:lang w:bidi="fa-IR"/>
        </w:rPr>
        <w:t>إبراهیم عن الحسین بن مهران عن الحسین بن عبد الله عن أبیه عن جده عن جعفر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عن أبیه عن جده الحسین بن علی بن أبی طالب علیهم السلام قال جاء رجل</w:t>
      </w:r>
    </w:p>
    <w:p>
      <w:pPr>
        <w:pStyle w:val="BookText"/>
        <w:rPr/>
      </w:pPr>
      <w:r>
        <w:rPr>
          <w:rFonts w:ascii="IRNazanin" w:hAnsi="IRNazanin" w:eastAsia="IRNazanin"/>
          <w:color w:val="111111"/>
          <w:sz w:val="28"/>
          <w:sz w:val="28"/>
          <w:szCs w:val="28"/>
          <w:rtl w:val="true"/>
          <w:lang w:bidi="fa-IR"/>
        </w:rPr>
        <w:t>من الیهود إلی النبی صلی الله علیه وآله فقال یا محمد إلی أن قال انی أسئلک عن عشر کلمات</w:t>
      </w:r>
    </w:p>
    <w:p>
      <w:pPr>
        <w:pStyle w:val="BookText"/>
        <w:rPr/>
      </w:pPr>
      <w:r>
        <w:rPr>
          <w:rFonts w:ascii="IRNazanin" w:hAnsi="IRNazanin" w:eastAsia="IRNazanin"/>
          <w:color w:val="111111"/>
          <w:sz w:val="28"/>
          <w:sz w:val="28"/>
          <w:szCs w:val="28"/>
          <w:rtl w:val="true"/>
          <w:lang w:bidi="fa-IR"/>
        </w:rPr>
        <w:t>أعطاها الله تعالی موسی فی البقعة المبارکة حیث ناجاه إلی أن قال یا محمد فأخبرنی</w:t>
      </w:r>
    </w:p>
    <w:p>
      <w:pPr>
        <w:pStyle w:val="BookText"/>
        <w:rPr/>
      </w:pPr>
      <w:r>
        <w:rPr>
          <w:rFonts w:ascii="IRNazanin" w:hAnsi="IRNazanin" w:eastAsia="IRNazanin"/>
          <w:color w:val="111111"/>
          <w:sz w:val="28"/>
          <w:sz w:val="28"/>
          <w:szCs w:val="28"/>
          <w:rtl w:val="true"/>
          <w:lang w:bidi="fa-IR"/>
        </w:rPr>
        <w:t xml:space="preserve">عن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قال وتکفل بالإجابة وأسقط قوله وباب الحاجات</w:t>
      </w:r>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عقیل</w:t>
      </w:r>
    </w:p>
    <w:p>
      <w:pPr>
        <w:pStyle w:val="BookText"/>
        <w:rPr/>
      </w:pPr>
      <w:r>
        <w:rPr>
          <w:rFonts w:ascii="IRNazanin" w:hAnsi="IRNazanin" w:eastAsia="IRNazanin"/>
          <w:color w:val="111111"/>
          <w:sz w:val="28"/>
          <w:sz w:val="28"/>
          <w:szCs w:val="28"/>
          <w:rtl w:val="true"/>
          <w:lang w:bidi="fa-IR"/>
        </w:rPr>
        <w:t xml:space="preserve">عن الحسن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عیسی عن علی بن الحسن </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w:t>
      </w:r>
    </w:p>
    <w:p>
      <w:pPr>
        <w:pStyle w:val="BookText"/>
        <w:rPr/>
      </w:pPr>
      <w:r>
        <w:rPr>
          <w:rFonts w:ascii="IRNazanin" w:hAnsi="IRNazanin" w:eastAsia="IRNazanin"/>
          <w:color w:val="111111"/>
          <w:sz w:val="28"/>
          <w:sz w:val="28"/>
          <w:szCs w:val="28"/>
          <w:rtl w:val="true"/>
          <w:lang w:bidi="fa-IR"/>
        </w:rPr>
        <w:t xml:space="preserve">بن یزید الرفاعی </w:t>
      </w:r>
      <w:r>
        <w:rPr>
          <w:rStyle w:val="FootnoteAnchor"/>
          <w:rtl w:val="true"/>
        </w:rPr>
        <w:footnoteReference w:id="880"/>
      </w:r>
      <w:r>
        <w:rPr>
          <w:rFonts w:ascii="IRNazanin" w:hAnsi="IRNazanin" w:eastAsia="IRNazanin"/>
          <w:color w:val="111111"/>
          <w:sz w:val="28"/>
          <w:sz w:val="28"/>
          <w:szCs w:val="28"/>
          <w:rtl w:val="true"/>
          <w:lang w:bidi="fa-IR"/>
        </w:rPr>
        <w:t xml:space="preserve">رفعه ان </w:t>
      </w:r>
      <w:r>
        <w:rPr>
          <w:rStyle w:val="FootnoteAnchor"/>
          <w:rtl w:val="true"/>
        </w:rPr>
        <w:footnoteReference w:id="881"/>
      </w:r>
      <w:r>
        <w:rPr>
          <w:rFonts w:ascii="IRNazanin" w:hAnsi="IRNazanin" w:eastAsia="IRNazanin"/>
          <w:color w:val="111111"/>
          <w:sz w:val="28"/>
          <w:sz w:val="28"/>
          <w:szCs w:val="28"/>
          <w:rtl w:val="true"/>
          <w:lang w:bidi="fa-IR"/>
        </w:rPr>
        <w:t>أمیر المؤمنین علیه السلام سئل عن الوقوف بالجبل لم</w:t>
      </w:r>
    </w:p>
    <w:p>
      <w:pPr>
        <w:pStyle w:val="BookText"/>
        <w:rPr/>
      </w:pPr>
      <w:r>
        <w:rPr>
          <w:rFonts w:ascii="IRNazanin" w:hAnsi="IRNazanin" w:eastAsia="IRNazanin"/>
          <w:color w:val="111111"/>
          <w:sz w:val="28"/>
          <w:sz w:val="28"/>
          <w:szCs w:val="28"/>
          <w:rtl w:val="true"/>
          <w:lang w:bidi="fa-IR"/>
        </w:rPr>
        <w:t xml:space="preserve">یکن فی الحرم </w:t>
      </w:r>
      <w:r>
        <w:rPr>
          <w:rStyle w:val="FootnoteAnchor"/>
          <w:rtl w:val="true"/>
        </w:rPr>
        <w:footnoteReference w:id="882"/>
      </w:r>
      <w:r>
        <w:rPr>
          <w:rFonts w:ascii="IRNazanin" w:hAnsi="IRNazanin" w:eastAsia="IRNazanin"/>
          <w:color w:val="111111"/>
          <w:sz w:val="28"/>
          <w:sz w:val="28"/>
          <w:szCs w:val="28"/>
          <w:rtl w:val="true"/>
          <w:lang w:bidi="fa-IR"/>
        </w:rPr>
        <w:t>فقال لان الکعبة بیته والحرم بابه فلما قصدوه وافدین وقفهم</w:t>
      </w:r>
    </w:p>
    <w:p>
      <w:pPr>
        <w:pStyle w:val="BookText"/>
        <w:rPr/>
      </w:pPr>
      <w:r>
        <w:rPr>
          <w:rFonts w:ascii="IRNazanin" w:hAnsi="IRNazanin" w:eastAsia="IRNazanin"/>
          <w:color w:val="111111"/>
          <w:sz w:val="28"/>
          <w:sz w:val="28"/>
          <w:szCs w:val="28"/>
          <w:rtl w:val="true"/>
          <w:lang w:bidi="fa-IR"/>
        </w:rPr>
        <w:t>بالباب یتضرعون قیل له فالمشعر الحرام لم صار فی الحرم قال لأنه لما اذن لهم</w:t>
      </w:r>
    </w:p>
    <w:p>
      <w:pPr>
        <w:pStyle w:val="BookText"/>
        <w:rPr/>
      </w:pPr>
      <w:r>
        <w:rPr>
          <w:rFonts w:ascii="IRNazanin" w:hAnsi="IRNazanin" w:eastAsia="IRNazanin"/>
          <w:color w:val="111111"/>
          <w:sz w:val="28"/>
          <w:sz w:val="28"/>
          <w:szCs w:val="28"/>
          <w:rtl w:val="true"/>
          <w:lang w:bidi="fa-IR"/>
        </w:rPr>
        <w:t xml:space="preserve">بالدخول وقفهم بالحجاب الثانی فلما طال تضرعهم بها اذن لهم بتقریب </w:t>
      </w:r>
      <w:r>
        <w:rPr>
          <w:rStyle w:val="FootnoteAnchor"/>
          <w:rtl w:val="true"/>
        </w:rPr>
        <w:footnoteReference w:id="883"/>
      </w:r>
      <w:r>
        <w:rPr>
          <w:rFonts w:ascii="IRNazanin" w:hAnsi="IRNazanin" w:eastAsia="IRNazanin"/>
          <w:color w:val="111111"/>
          <w:sz w:val="28"/>
          <w:sz w:val="28"/>
          <w:szCs w:val="28"/>
          <w:rtl w:val="true"/>
          <w:lang w:bidi="fa-IR"/>
        </w:rPr>
        <w:t>قربانهم</w:t>
      </w:r>
    </w:p>
    <w:p>
      <w:pPr>
        <w:pStyle w:val="BookText"/>
        <w:rPr/>
      </w:pPr>
      <w:r>
        <w:rPr>
          <w:rFonts w:ascii="IRNazanin" w:hAnsi="IRNazanin" w:eastAsia="IRNazanin"/>
          <w:color w:val="111111"/>
          <w:sz w:val="28"/>
          <w:sz w:val="28"/>
          <w:szCs w:val="28"/>
          <w:rtl w:val="true"/>
          <w:lang w:bidi="fa-IR"/>
        </w:rPr>
        <w:t xml:space="preserve">فلما قضوا تفثهم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تطهروا بها من الذنوب التی کانت حجابا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وبینه اذن لهم</w:t>
      </w:r>
    </w:p>
    <w:p>
      <w:pPr>
        <w:pStyle w:val="BookText"/>
        <w:rPr/>
      </w:pPr>
      <w:r>
        <w:rPr>
          <w:rFonts w:ascii="IRNazanin" w:hAnsi="IRNazanin" w:eastAsia="IRNazanin"/>
          <w:color w:val="111111"/>
          <w:sz w:val="28"/>
          <w:sz w:val="28"/>
          <w:szCs w:val="28"/>
          <w:rtl w:val="true"/>
          <w:lang w:bidi="fa-IR"/>
        </w:rPr>
        <w:t xml:space="preserve">بالزیارة علی الطهارة فقیل له لم </w:t>
      </w:r>
      <w:r>
        <w:rPr>
          <w:rStyle w:val="FootnoteAnchor"/>
          <w:rtl w:val="true"/>
        </w:rPr>
        <w:footnoteReference w:id="884"/>
      </w:r>
      <w:r>
        <w:rPr>
          <w:rFonts w:ascii="IRNazanin" w:hAnsi="IRNazanin" w:eastAsia="IRNazanin"/>
          <w:color w:val="111111"/>
          <w:sz w:val="28"/>
          <w:sz w:val="28"/>
          <w:szCs w:val="28"/>
          <w:rtl w:val="true"/>
          <w:lang w:bidi="fa-IR"/>
        </w:rPr>
        <w:t>حرم الصیام أیام التشریق قال لان القوم</w:t>
      </w:r>
    </w:p>
    <w:p>
      <w:pPr>
        <w:pStyle w:val="BookText"/>
        <w:rPr/>
      </w:pPr>
      <w:r>
        <w:rPr>
          <w:rFonts w:ascii="IRNazanin" w:hAnsi="IRNazanin" w:eastAsia="IRNazanin"/>
          <w:color w:val="111111"/>
          <w:sz w:val="28"/>
          <w:sz w:val="28"/>
          <w:szCs w:val="28"/>
          <w:rtl w:val="true"/>
          <w:lang w:bidi="fa-IR"/>
        </w:rPr>
        <w:t xml:space="preserve">زوار لله </w:t>
      </w:r>
      <w:r>
        <w:rPr>
          <w:rStyle w:val="FootnoteAnchor"/>
          <w:rtl w:val="true"/>
        </w:rPr>
        <w:footnoteReference w:id="885"/>
      </w:r>
      <w:r>
        <w:rPr>
          <w:rFonts w:ascii="IRNazanin" w:hAnsi="IRNazanin" w:eastAsia="IRNazanin"/>
          <w:color w:val="111111"/>
          <w:sz w:val="28"/>
          <w:sz w:val="28"/>
          <w:szCs w:val="28"/>
          <w:rtl w:val="true"/>
          <w:lang w:bidi="fa-IR"/>
        </w:rPr>
        <w:t>وهم فی ضیافته ولا یجمل بمضیف ان یصوم أضیافه قیل له فالتعلق بأستار</w:t>
      </w:r>
    </w:p>
    <w:p>
      <w:pPr>
        <w:pStyle w:val="BookText"/>
        <w:rPr/>
      </w:pPr>
      <w:r>
        <w:rPr>
          <w:rFonts w:ascii="IRNazanin" w:hAnsi="IRNazanin" w:eastAsia="IRNazanin"/>
          <w:color w:val="111111"/>
          <w:sz w:val="28"/>
          <w:sz w:val="28"/>
          <w:szCs w:val="28"/>
          <w:rtl w:val="true"/>
          <w:lang w:bidi="fa-IR"/>
        </w:rPr>
        <w:t xml:space="preserve">الکعبة لای معنی هو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رجل له عند آخر جنایة وذنب فهو یتعلق</w:t>
      </w:r>
    </w:p>
    <w:p>
      <w:pPr>
        <w:pStyle w:val="BookText"/>
        <w:rPr/>
      </w:pPr>
      <w:r>
        <w:rPr>
          <w:rFonts w:ascii="IRNazanin" w:hAnsi="IRNazanin" w:eastAsia="IRNazanin"/>
          <w:color w:val="111111"/>
          <w:sz w:val="28"/>
          <w:sz w:val="28"/>
          <w:szCs w:val="28"/>
          <w:rtl w:val="true"/>
          <w:lang w:bidi="fa-IR"/>
        </w:rPr>
        <w:t xml:space="preserve">بثوبه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یتضرع الیه ویخضع له ان یتجافی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علی بن أحمد الصائغ ره قال</w:t>
      </w:r>
    </w:p>
    <w:p>
      <w:pPr>
        <w:pStyle w:val="BookText"/>
        <w:rPr/>
      </w:pPr>
      <w:r>
        <w:rPr>
          <w:rFonts w:ascii="IRNazanin" w:hAnsi="IRNazanin" w:eastAsia="IRNazanin"/>
          <w:color w:val="111111"/>
          <w:sz w:val="28"/>
          <w:sz w:val="28"/>
          <w:szCs w:val="28"/>
          <w:rtl w:val="true"/>
          <w:lang w:bidi="fa-IR"/>
        </w:rPr>
        <w:t>حدثنا الحسین بن الحجال عن سعد بن عبد الله قال حدثنی محمد بن الحسن الهمدانی</w:t>
      </w:r>
    </w:p>
    <w:p>
      <w:pPr>
        <w:pStyle w:val="BookText"/>
        <w:rPr/>
      </w:pPr>
      <w:r>
        <w:rPr>
          <w:rFonts w:ascii="IRNazanin" w:hAnsi="IRNazanin" w:eastAsia="IRNazanin"/>
          <w:color w:val="111111"/>
          <w:sz w:val="28"/>
          <w:sz w:val="28"/>
          <w:szCs w:val="28"/>
          <w:rtl w:val="true"/>
          <w:lang w:bidi="fa-IR"/>
        </w:rPr>
        <w:t>قال سئلت ذا النون المصری قلت یا أبا الفیض لم صیر الموقف بالمشعر ولم یصر</w:t>
      </w:r>
    </w:p>
    <w:p>
      <w:pPr>
        <w:pStyle w:val="BookText"/>
        <w:rPr/>
      </w:pPr>
      <w:r>
        <w:rPr>
          <w:rFonts w:ascii="IRNazanin" w:hAnsi="IRNazanin" w:eastAsia="IRNazanin"/>
          <w:color w:val="111111"/>
          <w:sz w:val="28"/>
          <w:sz w:val="28"/>
          <w:szCs w:val="28"/>
          <w:rtl w:val="true"/>
          <w:lang w:bidi="fa-IR"/>
        </w:rPr>
        <w:t>بالحرم قال حدثنی من سئل الصادق علیه السلام ذلک فقال لان الکعبة بیت الله الحرام</w:t>
      </w:r>
    </w:p>
    <w:p>
      <w:pPr>
        <w:pStyle w:val="BookText"/>
        <w:rPr/>
      </w:pPr>
      <w:r>
        <w:rPr>
          <w:rFonts w:ascii="IRNazanin" w:hAnsi="IRNazanin" w:eastAsia="IRNazanin"/>
          <w:color w:val="111111"/>
          <w:sz w:val="28"/>
          <w:sz w:val="28"/>
          <w:szCs w:val="28"/>
          <w:rtl w:val="true"/>
          <w:lang w:bidi="fa-IR"/>
        </w:rPr>
        <w:t>وحجابه والمشعر بابه فلما ان قصده الزائرون وقفهم بالباب حتی أذن لهم بالدخول</w:t>
      </w:r>
    </w:p>
    <w:p>
      <w:pPr>
        <w:pStyle w:val="BookText"/>
        <w:rPr/>
      </w:pPr>
      <w:r>
        <w:rPr>
          <w:rFonts w:ascii="IRNazanin" w:hAnsi="IRNazanin" w:eastAsia="IRNazanin"/>
          <w:color w:val="111111"/>
          <w:sz w:val="28"/>
          <w:sz w:val="28"/>
          <w:szCs w:val="28"/>
          <w:rtl w:val="true"/>
          <w:lang w:bidi="fa-IR"/>
        </w:rPr>
        <w:t>ثم وقفهم بالحجاب الثانی وهو مزدلفة فلما نظر إلی طول تضرعهم أمرهم بتقریب</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قربانهم وقضوا تفثهم وتطهروا من الذنوب التی کانت لهم حجابا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 امرهم</w:t>
      </w:r>
    </w:p>
    <w:p>
      <w:pPr>
        <w:pStyle w:val="BookText"/>
        <w:rPr/>
      </w:pPr>
      <w:r>
        <w:rPr>
          <w:rFonts w:ascii="IRNazanin" w:hAnsi="IRNazanin" w:eastAsia="IRNazanin"/>
          <w:color w:val="111111"/>
          <w:sz w:val="28"/>
          <w:sz w:val="28"/>
          <w:szCs w:val="28"/>
          <w:rtl w:val="true"/>
          <w:lang w:bidi="fa-IR"/>
        </w:rPr>
        <w:t>بالزیارة علی طهارة قال فقلت فلم کره الصیام فی أیام التشریق فقال لان القوم</w:t>
      </w:r>
    </w:p>
    <w:p>
      <w:pPr>
        <w:pStyle w:val="BookText"/>
        <w:rPr/>
      </w:pPr>
      <w:r>
        <w:rPr>
          <w:rFonts w:ascii="IRNazanin" w:hAnsi="IRNazanin" w:eastAsia="IRNazanin"/>
          <w:color w:val="111111"/>
          <w:sz w:val="28"/>
          <w:sz w:val="28"/>
          <w:szCs w:val="28"/>
          <w:rtl w:val="true"/>
          <w:lang w:bidi="fa-IR"/>
        </w:rPr>
        <w:t>زوار الله فی ضیافته ولا ینبغی للضیف ان یصوم عند من زاره وإضافة قلت فالرجل</w:t>
      </w:r>
    </w:p>
    <w:p>
      <w:pPr>
        <w:pStyle w:val="BookText"/>
        <w:rPr/>
      </w:pPr>
      <w:r>
        <w:rPr>
          <w:rFonts w:ascii="IRNazanin" w:hAnsi="IRNazanin" w:eastAsia="IRNazanin"/>
          <w:color w:val="111111"/>
          <w:sz w:val="28"/>
          <w:sz w:val="28"/>
          <w:szCs w:val="28"/>
          <w:rtl w:val="true"/>
          <w:lang w:bidi="fa-IR"/>
        </w:rPr>
        <w:t>یتعلق بأستار الکعبة ما یعنی بذلک قال مثل ذلک مثل الرجل بینه وبین الرجل جنایة</w:t>
      </w:r>
    </w:p>
    <w:p>
      <w:pPr>
        <w:pStyle w:val="BookText"/>
        <w:rPr/>
      </w:pPr>
      <w:r>
        <w:rPr>
          <w:rFonts w:ascii="IRNazanin" w:hAnsi="IRNazanin" w:eastAsia="IRNazanin"/>
          <w:color w:val="111111"/>
          <w:sz w:val="28"/>
          <w:sz w:val="28"/>
          <w:szCs w:val="28"/>
          <w:rtl w:val="true"/>
          <w:lang w:bidi="fa-IR"/>
        </w:rPr>
        <w:t xml:space="preserve">فیتعلق بثوبه یستخذی له رجاء ان یهب له جرما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سعد بن عبد الله عن أیوب</w:t>
      </w:r>
    </w:p>
    <w:p>
      <w:pPr>
        <w:pStyle w:val="BookText"/>
        <w:rPr/>
      </w:pPr>
      <w:r>
        <w:rPr>
          <w:rFonts w:ascii="IRNazanin" w:hAnsi="IRNazanin" w:eastAsia="IRNazanin"/>
          <w:color w:val="111111"/>
          <w:sz w:val="28"/>
          <w:sz w:val="28"/>
          <w:szCs w:val="28"/>
          <w:rtl w:val="true"/>
          <w:lang w:bidi="fa-IR"/>
        </w:rPr>
        <w:t xml:space="preserve">بن نوح عن صفوان بن یحیی عن معاویة بن عمار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رمی بالجمار آدم علیه السلام وقال أتی جبرئیل إبراهیم علیه السلام فقال ارم یا</w:t>
      </w:r>
    </w:p>
    <w:p>
      <w:pPr>
        <w:pStyle w:val="BookText"/>
        <w:rPr/>
      </w:pPr>
      <w:r>
        <w:rPr>
          <w:rFonts w:ascii="IRNazanin" w:hAnsi="IRNazanin" w:eastAsia="IRNazanin"/>
          <w:color w:val="111111"/>
          <w:sz w:val="28"/>
          <w:sz w:val="28"/>
          <w:szCs w:val="28"/>
          <w:rtl w:val="true"/>
          <w:lang w:bidi="fa-IR"/>
        </w:rPr>
        <w:t>إبراهیم فرمی جمرة العقبة وذلک أن الشیطان تمثل له عندها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 حدثنی</w:t>
      </w:r>
    </w:p>
    <w:p>
      <w:pPr>
        <w:pStyle w:val="BookText"/>
        <w:rPr/>
      </w:pPr>
      <w:r>
        <w:rPr>
          <w:rFonts w:ascii="IRNazanin" w:hAnsi="IRNazanin" w:eastAsia="IRNazanin"/>
          <w:color w:val="111111"/>
          <w:sz w:val="28"/>
          <w:sz w:val="28"/>
          <w:szCs w:val="28"/>
          <w:rtl w:val="true"/>
          <w:lang w:bidi="fa-IR"/>
        </w:rPr>
        <w:t>أبو البختری وهب بن وهب القرشی عن جعفر عن أبیه عن علی علیه السلام ان الجمار انما رمیت</w:t>
      </w:r>
    </w:p>
    <w:p>
      <w:pPr>
        <w:pStyle w:val="BookText"/>
        <w:rPr/>
      </w:pPr>
      <w:r>
        <w:rPr>
          <w:rFonts w:ascii="IRNazanin" w:hAnsi="IRNazanin" w:eastAsia="IRNazanin"/>
          <w:color w:val="111111"/>
          <w:sz w:val="28"/>
          <w:sz w:val="28"/>
          <w:szCs w:val="28"/>
          <w:rtl w:val="true"/>
          <w:lang w:bidi="fa-IR"/>
        </w:rPr>
        <w:t>لان جبرئیل حین أری إبراهیم علیه السلام المشاعر برز له إبلیس فأمره جبرئیل علیه السلام ان یرمیه</w:t>
      </w:r>
    </w:p>
    <w:p>
      <w:pPr>
        <w:pStyle w:val="BookText"/>
        <w:rPr/>
      </w:pPr>
      <w:r>
        <w:rPr>
          <w:rFonts w:ascii="IRNazanin" w:hAnsi="IRNazanin" w:eastAsia="IRNazanin"/>
          <w:color w:val="111111"/>
          <w:sz w:val="28"/>
          <w:sz w:val="28"/>
          <w:szCs w:val="28"/>
          <w:rtl w:val="true"/>
          <w:lang w:bidi="fa-IR"/>
        </w:rPr>
        <w:t>فرماه بسبع حصیات فدخل عند الجمرة الأولی تحت الأرض فامسک ثم إنه برز له عند الثانیة فرماه بسبع حصیات آخر فدخل تحت الأرض فی موضع الثانیة ثم</w:t>
      </w:r>
    </w:p>
    <w:p>
      <w:pPr>
        <w:pStyle w:val="BookText"/>
        <w:rPr/>
      </w:pPr>
      <w:r>
        <w:rPr>
          <w:rFonts w:ascii="IRNazanin" w:hAnsi="IRNazanin" w:eastAsia="IRNazanin"/>
          <w:color w:val="111111"/>
          <w:sz w:val="28"/>
          <w:sz w:val="28"/>
          <w:szCs w:val="28"/>
          <w:rtl w:val="true"/>
          <w:lang w:bidi="fa-IR"/>
        </w:rPr>
        <w:t>برز له فی موضع الثالثة فرماه بسبع حصیات فدخل فی موضعها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بن جعفر علیه السلام قال سئلته عن رمی الجمار لم جعل قال علیه السلام لان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یتراءا لإبراهیم فی موضع الجمار فرجمه إبراهیم علیه السلام فجرت به السنة</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محمد بن یحیی العطار عن العمرکی الخراسانی عن علی</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p>
    <w:p>
      <w:pPr>
        <w:pStyle w:val="BookText"/>
        <w:rPr/>
      </w:pPr>
      <w:r>
        <w:rPr>
          <w:rFonts w:ascii="IRNazanin" w:hAnsi="IRNazanin" w:eastAsia="IRNazanin"/>
          <w:color w:val="111111"/>
          <w:sz w:val="28"/>
          <w:sz w:val="28"/>
          <w:szCs w:val="28"/>
          <w:rtl w:val="true"/>
          <w:lang w:bidi="fa-IR"/>
        </w:rPr>
        <w:t>محمد بن أبی عبد الله الکوفی الأسدی عن موسی بن عمران النخعی عن عمه الحسین بن یزید</w:t>
      </w:r>
    </w:p>
    <w:p>
      <w:pPr>
        <w:pStyle w:val="BookText"/>
        <w:rPr/>
      </w:pPr>
      <w:r>
        <w:rPr>
          <w:rFonts w:ascii="IRNazanin" w:hAnsi="IRNazanin" w:eastAsia="IRNazanin"/>
          <w:color w:val="111111"/>
          <w:sz w:val="28"/>
          <w:sz w:val="28"/>
          <w:szCs w:val="28"/>
          <w:rtl w:val="true"/>
          <w:lang w:bidi="fa-IR"/>
        </w:rPr>
        <w:t>النوفلی عن علی بن أبی حمزة عن أبی بصیر عن أبی عبد الله علیه السلام قال قلت له ما علة</w:t>
      </w:r>
    </w:p>
    <w:p>
      <w:pPr>
        <w:pStyle w:val="BookText"/>
        <w:rPr/>
      </w:pPr>
      <w:r>
        <w:rPr>
          <w:rFonts w:ascii="IRNazanin" w:hAnsi="IRNazanin" w:eastAsia="IRNazanin"/>
          <w:color w:val="111111"/>
          <w:sz w:val="28"/>
          <w:sz w:val="28"/>
          <w:szCs w:val="28"/>
          <w:rtl w:val="true"/>
          <w:lang w:bidi="fa-IR"/>
        </w:rPr>
        <w:t xml:space="preserve">الأضحیة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یغفر لصاحبها عند أول قطرة تقطر من دمها إلی الأرض ولیعلم الله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وجل من یتقیه بالغیب قال الله عز وجل لن ینال الله لحومها ولا دمائها ولکن یناله</w:t>
      </w:r>
    </w:p>
    <w:p>
      <w:pPr>
        <w:pStyle w:val="BookText"/>
        <w:rPr/>
      </w:pPr>
      <w:r>
        <w:rPr>
          <w:rFonts w:ascii="IRNazanin" w:hAnsi="IRNazanin" w:eastAsia="IRNazanin"/>
          <w:color w:val="111111"/>
          <w:sz w:val="28"/>
          <w:sz w:val="28"/>
          <w:szCs w:val="28"/>
          <w:rtl w:val="true"/>
          <w:lang w:bidi="fa-IR"/>
        </w:rPr>
        <w:t>التقوی منکم ثم قال انظر کیف قبل الله قربان هابیل ورد قربان قابیل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البیت وبنائه من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المشاعر</w:t>
      </w:r>
    </w:p>
    <w:p>
      <w:pPr>
        <w:pStyle w:val="BookText"/>
        <w:rPr/>
      </w:pPr>
      <w:r>
        <w:rPr>
          <w:rFonts w:ascii="IRNazanin" w:hAnsi="IRNazanin" w:eastAsia="IRNazanin"/>
          <w:color w:val="111111"/>
          <w:sz w:val="28"/>
          <w:sz w:val="28"/>
          <w:szCs w:val="28"/>
          <w:rtl w:val="true"/>
          <w:lang w:bidi="fa-IR"/>
        </w:rPr>
        <w:t>ما یدل علی علة الطواف بالبیت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اخراج الحجر من الجنة ما یدل علی علة تقبیل</w:t>
      </w:r>
    </w:p>
    <w:p>
      <w:pPr>
        <w:pStyle w:val="BookText"/>
        <w:rPr/>
      </w:pPr>
      <w:r>
        <w:rPr>
          <w:rFonts w:ascii="IRNazanin" w:hAnsi="IRNazanin" w:eastAsia="IRNazanin"/>
          <w:color w:val="111111"/>
          <w:sz w:val="28"/>
          <w:sz w:val="28"/>
          <w:szCs w:val="28"/>
          <w:rtl w:val="true"/>
          <w:lang w:bidi="fa-IR"/>
        </w:rPr>
        <w:t xml:space="preserve">الحجر والاستشهاد منه 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حمل إبراهیم علیه السلام</w:t>
      </w:r>
    </w:p>
    <w:p>
      <w:pPr>
        <w:pStyle w:val="BookText"/>
        <w:rPr/>
      </w:pPr>
      <w:r>
        <w:rPr>
          <w:rFonts w:ascii="IRNazanin" w:hAnsi="IRNazanin" w:eastAsia="IRNazanin"/>
          <w:color w:val="111111"/>
          <w:sz w:val="28"/>
          <w:sz w:val="28"/>
          <w:szCs w:val="28"/>
          <w:rtl w:val="true"/>
          <w:lang w:bidi="fa-IR"/>
        </w:rPr>
        <w:t>إسماعیل وأمه إلی مکة ما یظهر منه علة السعی بین الصفا والمروة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مرسلة 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قوله وتزوج</w:t>
      </w:r>
    </w:p>
    <w:p>
      <w:pPr>
        <w:pStyle w:val="BookText"/>
        <w:rPr/>
      </w:pPr>
      <w:r>
        <w:rPr>
          <w:rFonts w:ascii="IRNazanin" w:hAnsi="IRNazanin" w:eastAsia="IRNazanin"/>
          <w:color w:val="111111"/>
          <w:sz w:val="28"/>
          <w:sz w:val="28"/>
          <w:szCs w:val="28"/>
          <w:rtl w:val="true"/>
          <w:lang w:bidi="fa-IR"/>
        </w:rPr>
        <w:t>علیه السلام أخری حمیریة فکانت عاقلة فتأملت بابی البیت فقالت لإسماعیل علیه</w:t>
      </w:r>
    </w:p>
    <w:p>
      <w:pPr>
        <w:pStyle w:val="BookText"/>
        <w:rPr/>
      </w:pPr>
      <w:r>
        <w:rPr>
          <w:rFonts w:ascii="IRNazanin" w:hAnsi="IRNazanin" w:eastAsia="IRNazanin"/>
          <w:color w:val="111111"/>
          <w:sz w:val="28"/>
          <w:sz w:val="28"/>
          <w:szCs w:val="28"/>
          <w:rtl w:val="true"/>
          <w:lang w:bidi="fa-IR"/>
        </w:rPr>
        <w:t xml:space="preserve">السلام هلا تعلق علی هذین البابین سترین سترا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 هنا وسترا من ها هنا فقال لها</w:t>
      </w:r>
    </w:p>
    <w:p>
      <w:pPr>
        <w:pStyle w:val="BookText"/>
        <w:rPr/>
      </w:pPr>
      <w:r>
        <w:rPr>
          <w:rFonts w:ascii="IRNazanin" w:hAnsi="IRNazanin" w:eastAsia="IRNazanin"/>
          <w:color w:val="111111"/>
          <w:sz w:val="28"/>
          <w:sz w:val="28"/>
          <w:szCs w:val="28"/>
          <w:rtl w:val="true"/>
          <w:lang w:bidi="fa-IR"/>
        </w:rPr>
        <w:t xml:space="preserve">نعم فعملت للبیت سترین طولهما اثنی عشر ذراعا فعلقهما إسماعیل علی البابین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الموسم نظرت العرب إلی امر أعجبهم فقالوا ینبغی ان یهدی إلی</w:t>
      </w:r>
    </w:p>
    <w:p>
      <w:pPr>
        <w:pStyle w:val="BookText"/>
        <w:rPr/>
      </w:pPr>
      <w:r>
        <w:rPr>
          <w:rFonts w:ascii="IRNazanin" w:hAnsi="IRNazanin" w:eastAsia="IRNazanin"/>
          <w:color w:val="111111"/>
          <w:sz w:val="28"/>
          <w:sz w:val="28"/>
          <w:szCs w:val="28"/>
          <w:rtl w:val="true"/>
          <w:lang w:bidi="fa-IR"/>
        </w:rPr>
        <w:t xml:space="preserve">عامر هذا البیت فمن ثم وقع الهدی الخ وفی روایة العباس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الاحرام من أبوابه قوله علیه السلام حرم المسجد لعلة الکعبة وحرم الحرم لعلة المسجد</w:t>
      </w:r>
    </w:p>
    <w:p>
      <w:pPr>
        <w:pStyle w:val="BookText"/>
        <w:rPr/>
      </w:pPr>
      <w:r>
        <w:rPr>
          <w:rFonts w:ascii="Amiri" w:hAnsi="Amiri" w:eastAsia="Amiri" w:cs="Amiri"/>
          <w:color w:val="111111"/>
          <w:sz w:val="28"/>
          <w:sz w:val="28"/>
          <w:szCs w:val="28"/>
          <w:rtl w:val="true"/>
          <w:lang w:bidi="ar-SA"/>
        </w:rPr>
        <w:t>ووجب الاحرام لعلة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ابن مهران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یمر بالمأزمین ان</w:t>
      </w:r>
    </w:p>
    <w:p>
      <w:pPr>
        <w:pStyle w:val="BookText"/>
        <w:rPr/>
      </w:pPr>
      <w:r>
        <w:rPr>
          <w:rFonts w:ascii="IRNazanin" w:hAnsi="IRNazanin" w:eastAsia="IRNazanin"/>
          <w:color w:val="111111"/>
          <w:sz w:val="28"/>
          <w:sz w:val="28"/>
          <w:szCs w:val="28"/>
          <w:rtl w:val="true"/>
          <w:lang w:bidi="fa-IR"/>
        </w:rPr>
        <w:t>یکبر من أبواب الوقوف بالمشعر قوله فدفن هبل عند باب بنی شیبة فصار الدخول</w:t>
      </w:r>
    </w:p>
    <w:p>
      <w:pPr>
        <w:pStyle w:val="BookText"/>
        <w:rPr/>
      </w:pPr>
      <w:r>
        <w:rPr>
          <w:rFonts w:ascii="IRNazanin" w:hAnsi="IRNazanin" w:eastAsia="IRNazanin"/>
          <w:color w:val="111111"/>
          <w:sz w:val="28"/>
          <w:sz w:val="28"/>
          <w:szCs w:val="28"/>
          <w:rtl w:val="true"/>
          <w:lang w:bidi="fa-IR"/>
        </w:rPr>
        <w:t>إلی المسجد من باب بنی شیبة سنة لاجل ذلک وقوله علیه السلام لان الصرورة قاضی</w:t>
      </w:r>
    </w:p>
    <w:p>
      <w:pPr>
        <w:pStyle w:val="BookText"/>
        <w:rPr/>
      </w:pPr>
      <w:r>
        <w:rPr>
          <w:rFonts w:ascii="IRNazanin" w:hAnsi="IRNazanin" w:eastAsia="IRNazanin"/>
          <w:color w:val="111111"/>
          <w:sz w:val="28"/>
          <w:sz w:val="28"/>
          <w:szCs w:val="28"/>
          <w:rtl w:val="true"/>
          <w:lang w:bidi="fa-IR"/>
        </w:rPr>
        <w:t>فرض مدعو إلی حج بیت الله فیجب ان یدخل البیت الذی دعی الیه لیکرم فیه فقلت</w:t>
      </w:r>
    </w:p>
    <w:p>
      <w:pPr>
        <w:pStyle w:val="BookText"/>
        <w:rPr/>
      </w:pPr>
      <w:r>
        <w:rPr>
          <w:rFonts w:ascii="IRNazanin" w:hAnsi="IRNazanin" w:eastAsia="IRNazanin"/>
          <w:color w:val="111111"/>
          <w:sz w:val="28"/>
          <w:sz w:val="28"/>
          <w:szCs w:val="28"/>
          <w:rtl w:val="true"/>
          <w:lang w:bidi="fa-IR"/>
        </w:rPr>
        <w:t xml:space="preserve">وکیف صار الحلق علیه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من قد حج فقال لیصیر بذلک موسما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بسمة الامنین</w:t>
      </w:r>
    </w:p>
    <w:p>
      <w:pPr>
        <w:pStyle w:val="BookText"/>
        <w:rPr/>
      </w:pPr>
      <w:r>
        <w:rPr>
          <w:rFonts w:ascii="IRNazanin" w:hAnsi="IRNazanin" w:eastAsia="IRNazanin"/>
          <w:color w:val="111111"/>
          <w:sz w:val="28"/>
          <w:sz w:val="28"/>
          <w:szCs w:val="28"/>
          <w:rtl w:val="true"/>
          <w:lang w:bidi="fa-IR"/>
        </w:rPr>
        <w:t>وقوله فکیف صار وطی المشعر علیه فریضة قال لیستوجب بذلک وطی بحبوحة</w:t>
      </w:r>
    </w:p>
    <w:p>
      <w:pPr>
        <w:pStyle w:val="BookText"/>
        <w:rPr/>
      </w:pPr>
      <w:r>
        <w:rPr>
          <w:rFonts w:ascii="Amiri" w:hAnsi="Amiri" w:eastAsia="Amiri" w:cs="Amiri"/>
          <w:color w:val="111111"/>
          <w:sz w:val="28"/>
          <w:sz w:val="28"/>
          <w:szCs w:val="28"/>
          <w:rtl w:val="true"/>
          <w:lang w:bidi="ar-SA"/>
        </w:rPr>
        <w:t>الجنة</w:t>
      </w:r>
    </w:p>
    <w:p>
      <w:pPr>
        <w:pStyle w:val="BookText"/>
        <w:rPr/>
      </w:pPr>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المزدلفة قوله وانما سمیت المزدلفة</w:t>
      </w:r>
    </w:p>
    <w:p>
      <w:pPr>
        <w:pStyle w:val="BookText"/>
        <w:rPr/>
      </w:pPr>
      <w:r>
        <w:rPr>
          <w:rFonts w:ascii="IRNazanin" w:hAnsi="IRNazanin" w:eastAsia="IRNazanin"/>
          <w:color w:val="111111"/>
          <w:sz w:val="28"/>
          <w:sz w:val="28"/>
          <w:szCs w:val="28"/>
          <w:rtl w:val="true"/>
          <w:lang w:bidi="fa-IR"/>
        </w:rPr>
        <w:t>لأنهم ازدلفوا إلیها من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تأخیر العشائین حتی یأتی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 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وانما سمیت الجمع المزدلفة لأنه یجمع فیها المغرب</w:t>
      </w:r>
      <w:bookmarkStart w:id="461" w:name="pg16862_230436"/>
    </w:p>
    <w:p>
      <w:pPr>
        <w:pStyle w:val="BookText"/>
        <w:rPr/>
      </w:pPr>
      <w:bookmarkEnd w:id="461"/>
      <w:r>
        <w:rPr>
          <w:rFonts w:ascii="IRNazanin" w:hAnsi="IRNazanin" w:eastAsia="IRNazanin"/>
          <w:color w:val="111111"/>
          <w:sz w:val="28"/>
          <w:sz w:val="28"/>
          <w:szCs w:val="28"/>
          <w:rtl w:val="true"/>
          <w:lang w:bidi="fa-IR"/>
        </w:rPr>
        <w:t xml:space="preserve">والعشاء باذان واحد وإقامتین وفی روایة جمیل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اشتری</w:t>
      </w:r>
    </w:p>
    <w:p>
      <w:pPr>
        <w:pStyle w:val="BookText"/>
        <w:rPr/>
      </w:pPr>
      <w:r>
        <w:rPr>
          <w:rFonts w:ascii="IRNazanin" w:hAnsi="IRNazanin" w:eastAsia="IRNazanin"/>
          <w:color w:val="111111"/>
          <w:sz w:val="28"/>
          <w:sz w:val="28"/>
          <w:szCs w:val="28"/>
          <w:rtl w:val="true"/>
          <w:lang w:bidi="fa-IR"/>
        </w:rPr>
        <w:t xml:space="preserve">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فنحره ثم ادعاه رجل من أبواب الذبح قوله فقال هذه بدنتی ضلت منی بالأمس</w:t>
      </w:r>
    </w:p>
    <w:p>
      <w:pPr>
        <w:pStyle w:val="BookText"/>
        <w:rPr/>
      </w:pPr>
      <w:r>
        <w:rPr>
          <w:rFonts w:ascii="IRNazanin" w:hAnsi="IRNazanin" w:eastAsia="IRNazanin"/>
          <w:color w:val="111111"/>
          <w:sz w:val="28"/>
          <w:sz w:val="28"/>
          <w:szCs w:val="28"/>
          <w:rtl w:val="true"/>
          <w:lang w:bidi="fa-IR"/>
        </w:rPr>
        <w:t>وشهد له رجلان بذلک فقال له لحمها ولا تجزی عن واحد منهما ثم قال ولذلک جرت</w:t>
      </w:r>
    </w:p>
    <w:p>
      <w:pPr>
        <w:pStyle w:val="BookText"/>
        <w:rPr/>
      </w:pPr>
      <w:r>
        <w:rPr>
          <w:rFonts w:ascii="IRNazanin" w:hAnsi="IRNazanin" w:eastAsia="IRNazanin"/>
          <w:color w:val="111111"/>
          <w:sz w:val="28"/>
          <w:sz w:val="28"/>
          <w:szCs w:val="28"/>
          <w:rtl w:val="true"/>
          <w:lang w:bidi="fa-IR"/>
        </w:rPr>
        <w:t xml:space="preserve">السنة باشعارها وتقلیدها إذا عرفت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الهدی قوله صلی الله علیه وآله انما جعل الله هذا الأضحی لیشبع منه مسکینکم</w:t>
      </w:r>
    </w:p>
    <w:p>
      <w:pPr>
        <w:pStyle w:val="BookText"/>
        <w:rPr/>
      </w:pPr>
      <w:r>
        <w:rPr>
          <w:rFonts w:ascii="IRNazanin" w:hAnsi="IRNazanin" w:eastAsia="IRNazanin"/>
          <w:color w:val="111111"/>
          <w:sz w:val="28"/>
          <w:sz w:val="28"/>
          <w:szCs w:val="28"/>
          <w:rtl w:val="true"/>
          <w:lang w:bidi="fa-IR"/>
        </w:rPr>
        <w:t>من اللحم</w:t>
      </w:r>
      <w:r>
        <w:rPr>
          <w:rFonts w:eastAsia="IRNazanin" w:cs="IRNazanin"/>
          <w:color w:val="111111"/>
          <w:sz w:val="28"/>
          <w:szCs w:val="28"/>
          <w:rtl w:val="true"/>
          <w:lang w:bidi="fa-IR"/>
        </w:rPr>
        <w:t>.</w:t>
      </w:r>
    </w:p>
    <w:p>
      <w:pPr>
        <w:pStyle w:val="Heading4"/>
        <w:numPr>
          <w:ilvl w:val="3"/>
          <w:numId w:val="1"/>
        </w:numPr>
        <w:rPr/>
      </w:pPr>
      <w:bookmarkStart w:id="462" w:name="__RefHeading___Toc9964858_417432637"/>
      <w:bookmarkStart w:id="463" w:name="_Toc167"/>
      <w:bookmarkEnd w:id="462"/>
      <w:r>
        <w:rPr>
          <w:rtl w:val="true"/>
        </w:rPr>
        <w:t>(</w:t>
      </w:r>
      <w:r>
        <w:rPr/>
        <w:t>13</w:t>
      </w:r>
      <w:r>
        <w:rPr>
          <w:rtl w:val="true"/>
        </w:rPr>
        <w:t xml:space="preserve">) </w:t>
      </w:r>
      <w:r>
        <w:rPr>
          <w:rtl w:val="true"/>
        </w:rPr>
        <w:t>باب ما ورد فی حج آدم علیه السلام وکیفیته</w:t>
      </w:r>
      <w:bookmarkEnd w:id="463"/>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صالح ابن أبی حماد عن الحسین</w:t>
      </w:r>
    </w:p>
    <w:p>
      <w:pPr>
        <w:pStyle w:val="BookText"/>
        <w:rPr/>
      </w:pPr>
      <w:r>
        <w:rPr>
          <w:rFonts w:ascii="IRNazanin" w:hAnsi="IRNazanin" w:eastAsia="IRNazanin"/>
          <w:color w:val="111111"/>
          <w:sz w:val="28"/>
          <w:sz w:val="28"/>
          <w:szCs w:val="28"/>
          <w:rtl w:val="true"/>
          <w:lang w:bidi="fa-IR"/>
        </w:rPr>
        <w:t xml:space="preserve">بن یزید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حمزة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إن الله عز وجل لما أصاب آدم وزوجته صلی الله علیهما الحنطة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أخرجهما من الجنة وأهبطهما إلی الأرض فاهبط آدم علی الصفا وأهبطت حوا</w:t>
      </w:r>
    </w:p>
    <w:p>
      <w:pPr>
        <w:pStyle w:val="BookText"/>
        <w:rPr/>
      </w:pPr>
      <w:r>
        <w:rPr>
          <w:rFonts w:ascii="IRNazanin" w:hAnsi="IRNazanin" w:eastAsia="IRNazanin"/>
          <w:color w:val="111111"/>
          <w:sz w:val="28"/>
          <w:sz w:val="28"/>
          <w:szCs w:val="28"/>
          <w:rtl w:val="true"/>
          <w:lang w:bidi="fa-IR"/>
        </w:rPr>
        <w:t>علی المروة وانما سمی صفا لأنه شق له من اسم آدم المصطفی وذلک لقول الله عز وجل</w:t>
      </w:r>
    </w:p>
    <w:p>
      <w:pPr>
        <w:pStyle w:val="BookText"/>
        <w:rPr/>
      </w:pPr>
      <w:r>
        <w:rPr>
          <w:rFonts w:ascii="IRNazanin" w:hAnsi="IRNazanin" w:eastAsia="IRNazanin"/>
          <w:color w:val="111111"/>
          <w:sz w:val="28"/>
          <w:sz w:val="28"/>
          <w:szCs w:val="28"/>
          <w:rtl w:val="true"/>
          <w:lang w:bidi="fa-IR"/>
        </w:rPr>
        <w:t xml:space="preserve">ان الله اصطفی آدم ونوحا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المروة مروة لأنه شق لها من اسم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آدم ما فرق بینی وبینها الا لأنها لا تحل لی ولو کانت تحل لی هبطت معی</w:t>
      </w:r>
    </w:p>
    <w:p>
      <w:pPr>
        <w:pStyle w:val="BookText"/>
        <w:rPr/>
      </w:pPr>
      <w:r>
        <w:rPr>
          <w:rFonts w:ascii="IRNazanin" w:hAnsi="IRNazanin" w:eastAsia="IRNazanin"/>
          <w:color w:val="111111"/>
          <w:sz w:val="28"/>
          <w:sz w:val="28"/>
          <w:szCs w:val="28"/>
          <w:rtl w:val="true"/>
          <w:lang w:bidi="fa-IR"/>
        </w:rPr>
        <w:t>علی الصفا ولکنها حرمت علی من أجل ذلک وفرق بینی وبینها فمکث آدم معتزلا</w:t>
      </w:r>
    </w:p>
    <w:p>
      <w:pPr>
        <w:pStyle w:val="BookText"/>
        <w:rPr/>
      </w:pPr>
      <w:r>
        <w:rPr>
          <w:rFonts w:ascii="IRNazanin" w:hAnsi="IRNazanin" w:eastAsia="IRNazanin"/>
          <w:color w:val="111111"/>
          <w:sz w:val="28"/>
          <w:sz w:val="28"/>
          <w:szCs w:val="28"/>
          <w:rtl w:val="true"/>
          <w:lang w:bidi="fa-IR"/>
        </w:rPr>
        <w:t xml:space="preserve">حواء فکان یأتیها 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فیتحدث عندها علی المروة فإذا کان اللیل وخاف أن تغلبه</w:t>
      </w:r>
    </w:p>
    <w:p>
      <w:pPr>
        <w:pStyle w:val="BookText"/>
        <w:rPr/>
      </w:pPr>
      <w:r>
        <w:rPr>
          <w:rFonts w:ascii="IRNazanin" w:hAnsi="IRNazanin" w:eastAsia="IRNazanin"/>
          <w:color w:val="111111"/>
          <w:sz w:val="28"/>
          <w:sz w:val="28"/>
          <w:szCs w:val="28"/>
          <w:rtl w:val="true"/>
          <w:lang w:bidi="fa-IR"/>
        </w:rPr>
        <w:t xml:space="preserve">نفسه یرجع إلی الصفا فیبیت </w:t>
      </w:r>
      <w:r>
        <w:rPr>
          <w:rStyle w:val="FootnoteAnchor"/>
          <w:rtl w:val="true"/>
        </w:rPr>
        <w:footnoteReference w:id="887"/>
      </w:r>
      <w:r>
        <w:rPr>
          <w:rFonts w:ascii="IRNazanin" w:hAnsi="IRNazanin" w:eastAsia="IRNazanin"/>
          <w:color w:val="111111"/>
          <w:sz w:val="28"/>
          <w:sz w:val="28"/>
          <w:szCs w:val="28"/>
          <w:rtl w:val="true"/>
          <w:lang w:bidi="fa-IR"/>
        </w:rPr>
        <w:t>علیه ولم یکن لادم آنس غیرها ولذلک سمین النساء</w:t>
      </w:r>
    </w:p>
    <w:p>
      <w:pPr>
        <w:pStyle w:val="BookText"/>
        <w:rPr/>
      </w:pPr>
      <w:r>
        <w:rPr>
          <w:rFonts w:ascii="IRNazanin" w:hAnsi="IRNazanin" w:eastAsia="IRNazanin"/>
          <w:color w:val="111111"/>
          <w:sz w:val="28"/>
          <w:sz w:val="28"/>
          <w:szCs w:val="28"/>
          <w:rtl w:val="true"/>
          <w:lang w:bidi="fa-IR"/>
        </w:rPr>
        <w:t>من أجل ان حوا کانت انسا لادم لا یکلمه الله ولا یرسل الیه رسولا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عز وجل من علیه بالتوبة وتلقاه بکلمات فلما تکلم بها تاب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 الیه جبرئیل علیه السلام فقال السلام علیک یا آدم التائب من خطیئته الصابر</w:t>
      </w:r>
    </w:p>
    <w:p>
      <w:pPr>
        <w:pStyle w:val="BookText"/>
        <w:rPr/>
      </w:pPr>
      <w:r>
        <w:rPr>
          <w:rFonts w:ascii="IRNazanin" w:hAnsi="IRNazanin" w:eastAsia="IRNazanin"/>
          <w:color w:val="111111"/>
          <w:sz w:val="28"/>
          <w:sz w:val="28"/>
          <w:szCs w:val="28"/>
          <w:rtl w:val="true"/>
          <w:lang w:bidi="fa-IR"/>
        </w:rPr>
        <w:t>لبلیته ان الله عز وجل أرسلنی إلیک لأعلمک المناسک التی تطهر بها فاخذ بیده فانطلق</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إلی مکان البیت وانزل الله علیه غمامة فأظلت مکان البیت وکانت الغمامة بحیال</w:t>
      </w:r>
    </w:p>
    <w:p>
      <w:pPr>
        <w:pStyle w:val="BookText"/>
        <w:rPr/>
      </w:pPr>
      <w:r>
        <w:rPr>
          <w:rFonts w:ascii="IRNazanin" w:hAnsi="IRNazanin" w:eastAsia="IRNazanin"/>
          <w:color w:val="111111"/>
          <w:sz w:val="28"/>
          <w:sz w:val="28"/>
          <w:szCs w:val="28"/>
          <w:rtl w:val="true"/>
          <w:lang w:bidi="fa-IR"/>
        </w:rPr>
        <w:t xml:space="preserve">البیت المعمور فقال یا آدم خط برجلک حیث أظللت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الغمامة فإنه</w:t>
      </w:r>
    </w:p>
    <w:p>
      <w:pPr>
        <w:pStyle w:val="BookText"/>
        <w:rPr/>
      </w:pPr>
      <w:r>
        <w:rPr>
          <w:rFonts w:ascii="IRNazanin" w:hAnsi="IRNazanin" w:eastAsia="IRNazanin"/>
          <w:color w:val="111111"/>
          <w:sz w:val="28"/>
          <w:sz w:val="28"/>
          <w:szCs w:val="28"/>
          <w:rtl w:val="true"/>
          <w:lang w:bidi="fa-IR"/>
        </w:rPr>
        <w:t xml:space="preserve">سیخرج لک بیت </w:t>
      </w:r>
      <w:r>
        <w:rPr>
          <w:rStyle w:val="FootnoteAnchor"/>
          <w:rtl w:val="true"/>
        </w:rPr>
        <w:footnoteReference w:id="888"/>
      </w:r>
      <w:r>
        <w:rPr>
          <w:rFonts w:ascii="IRNazanin" w:hAnsi="IRNazanin" w:eastAsia="IRNazanin"/>
          <w:color w:val="111111"/>
          <w:sz w:val="28"/>
          <w:sz w:val="28"/>
          <w:szCs w:val="28"/>
          <w:rtl w:val="true"/>
          <w:lang w:bidi="fa-IR"/>
        </w:rPr>
        <w:t>من مهاة تکون قبلتک وقبلة عقبک من بعدک ففعل آدم علیه السلام و</w:t>
      </w:r>
    </w:p>
    <w:p>
      <w:pPr>
        <w:pStyle w:val="BookText"/>
        <w:rPr/>
      </w:pPr>
      <w:r>
        <w:rPr>
          <w:rFonts w:ascii="IRNazanin" w:hAnsi="IRNazanin" w:eastAsia="IRNazanin"/>
          <w:color w:val="111111"/>
          <w:sz w:val="28"/>
          <w:sz w:val="28"/>
          <w:szCs w:val="28"/>
          <w:rtl w:val="true"/>
          <w:lang w:bidi="fa-IR"/>
        </w:rPr>
        <w:t xml:space="preserve">اخرج الله له تحت الغمامة 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مهاة وانزل الله الحجر الأسود فکان أشد بیاضا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اللبن وأضوأ من الشمس وانما اسود لان المشرکین تمسحوا به فمن نحس</w:t>
      </w:r>
    </w:p>
    <w:p>
      <w:pPr>
        <w:pStyle w:val="BookText"/>
        <w:rPr/>
      </w:pPr>
      <w:r>
        <w:rPr>
          <w:rFonts w:ascii="IRNazanin" w:hAnsi="IRNazanin" w:eastAsia="IRNazanin"/>
          <w:color w:val="111111"/>
          <w:sz w:val="28"/>
          <w:sz w:val="28"/>
          <w:szCs w:val="28"/>
          <w:rtl w:val="true"/>
          <w:lang w:bidi="fa-IR"/>
        </w:rPr>
        <w:t>المشرکین اسود الحجر وأمره جبرئیل علیه السلام ان یستغفر الله من ذنبه عند جمیع المشاعر</w:t>
      </w:r>
    </w:p>
    <w:p>
      <w:pPr>
        <w:pStyle w:val="BookText"/>
        <w:rPr/>
      </w:pPr>
      <w:r>
        <w:rPr>
          <w:rFonts w:ascii="IRNazanin" w:hAnsi="IRNazanin" w:eastAsia="IRNazanin"/>
          <w:color w:val="111111"/>
          <w:sz w:val="28"/>
          <w:sz w:val="28"/>
          <w:szCs w:val="28"/>
          <w:rtl w:val="true"/>
          <w:lang w:bidi="fa-IR"/>
        </w:rPr>
        <w:t xml:space="preserve">ویخبره </w:t>
      </w:r>
      <w:r>
        <w:rPr>
          <w:rStyle w:val="FootnoteAnchor"/>
          <w:rtl w:val="true"/>
        </w:rPr>
        <w:footnoteReference w:id="889"/>
      </w:r>
      <w:r>
        <w:rPr>
          <w:rFonts w:ascii="IRNazanin" w:hAnsi="IRNazanin" w:eastAsia="IRNazanin"/>
          <w:color w:val="111111"/>
          <w:sz w:val="28"/>
          <w:sz w:val="28"/>
          <w:szCs w:val="28"/>
          <w:rtl w:val="true"/>
          <w:lang w:bidi="fa-IR"/>
        </w:rPr>
        <w:t>ان الله عز وجل قد غفر له وأمره أن یحمل حصیات الجمار من المزدلفة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موضع الجمار تعرض له إبلیس لعنه الله فقال له یا آدم أین ترید</w:t>
      </w:r>
    </w:p>
    <w:p>
      <w:pPr>
        <w:pStyle w:val="BookText"/>
        <w:rPr/>
      </w:pPr>
      <w:r>
        <w:rPr>
          <w:rFonts w:ascii="IRNazanin" w:hAnsi="IRNazanin" w:eastAsia="IRNazanin"/>
          <w:color w:val="111111"/>
          <w:sz w:val="28"/>
          <w:sz w:val="28"/>
          <w:szCs w:val="28"/>
          <w:rtl w:val="true"/>
          <w:lang w:bidi="fa-IR"/>
        </w:rPr>
        <w:t>فقال له جبرئیل لا تکلمه وارمه بسبع حصیات وکبر مع کل حصیات ففعل آدم حتی</w:t>
      </w:r>
    </w:p>
    <w:p>
      <w:pPr>
        <w:pStyle w:val="BookText"/>
        <w:rPr/>
      </w:pPr>
      <w:r>
        <w:rPr>
          <w:rFonts w:ascii="IRNazanin" w:hAnsi="IRNazanin" w:eastAsia="IRNazanin"/>
          <w:color w:val="111111"/>
          <w:sz w:val="28"/>
          <w:sz w:val="28"/>
          <w:szCs w:val="28"/>
          <w:rtl w:val="true"/>
          <w:lang w:bidi="fa-IR"/>
        </w:rPr>
        <w:t xml:space="preserve">فرغ من رمی الجمار </w:t>
      </w:r>
      <w:r>
        <w:rPr>
          <w:rStyle w:val="FootnoteAnchor"/>
          <w:rtl w:val="true"/>
        </w:rPr>
        <w:footnoteReference w:id="890"/>
      </w:r>
      <w:r>
        <w:rPr>
          <w:rFonts w:ascii="IRNazanin" w:hAnsi="IRNazanin" w:eastAsia="IRNazanin"/>
          <w:color w:val="111111"/>
          <w:sz w:val="28"/>
          <w:sz w:val="28"/>
          <w:szCs w:val="28"/>
          <w:rtl w:val="true"/>
          <w:lang w:bidi="fa-IR"/>
        </w:rPr>
        <w:t>وأمره ان یقرب القربان وهو الهدی قبل رمی الجمار</w:t>
      </w:r>
    </w:p>
    <w:p>
      <w:pPr>
        <w:pStyle w:val="BookText"/>
        <w:rPr/>
      </w:pPr>
      <w:r>
        <w:rPr>
          <w:rFonts w:ascii="IRNazanin" w:hAnsi="IRNazanin" w:eastAsia="IRNazanin"/>
          <w:color w:val="111111"/>
          <w:sz w:val="28"/>
          <w:sz w:val="28"/>
          <w:szCs w:val="28"/>
          <w:rtl w:val="true"/>
          <w:lang w:bidi="fa-IR"/>
        </w:rPr>
        <w:t xml:space="preserve">وأمره ان یحلق رأسه تواضعا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عز وجل ففعل آدم علیه السلام ذلک ثم أمره بزیارة البیت</w:t>
      </w:r>
    </w:p>
    <w:p>
      <w:pPr>
        <w:pStyle w:val="BookText"/>
        <w:rPr/>
      </w:pPr>
      <w:r>
        <w:rPr>
          <w:rFonts w:ascii="IRNazanin" w:hAnsi="IRNazanin" w:eastAsia="IRNazanin"/>
          <w:color w:val="111111"/>
          <w:sz w:val="28"/>
          <w:sz w:val="28"/>
          <w:szCs w:val="28"/>
          <w:rtl w:val="true"/>
          <w:lang w:bidi="fa-IR"/>
        </w:rPr>
        <w:t xml:space="preserve">وأن یطوف بعد ذلک أسبوعا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بالبیت وهو طواف النساء لا یحل لمحرم ان یباضع حتی</w:t>
      </w:r>
    </w:p>
    <w:p>
      <w:pPr>
        <w:pStyle w:val="BookText"/>
        <w:rPr/>
      </w:pPr>
      <w:r>
        <w:rPr>
          <w:rFonts w:ascii="IRNazanin" w:hAnsi="IRNazanin" w:eastAsia="IRNazanin"/>
          <w:color w:val="111111"/>
          <w:sz w:val="28"/>
          <w:sz w:val="28"/>
          <w:szCs w:val="28"/>
          <w:rtl w:val="true"/>
          <w:lang w:bidi="fa-IR"/>
        </w:rPr>
        <w:t>یطوف طواف النساء ففعل آدم علیه السلام فقال له جبرئیل ان الله عز وجل قد غفر</w:t>
      </w:r>
    </w:p>
    <w:p>
      <w:pPr>
        <w:pStyle w:val="BookText"/>
        <w:rPr/>
      </w:pPr>
      <w:r>
        <w:rPr>
          <w:rFonts w:ascii="IRNazanin" w:hAnsi="IRNazanin" w:eastAsia="IRNazanin"/>
          <w:color w:val="111111"/>
          <w:sz w:val="28"/>
          <w:sz w:val="28"/>
          <w:szCs w:val="28"/>
          <w:rtl w:val="true"/>
          <w:lang w:bidi="fa-IR"/>
        </w:rPr>
        <w:t>ذنبک وقبل توبتک وأحل لک زوجتک فانطلق آدم وقد غفر له ذنبه وقبلت منه توبته</w:t>
      </w:r>
    </w:p>
    <w:p>
      <w:pPr>
        <w:pStyle w:val="BookText"/>
        <w:rPr/>
      </w:pPr>
      <w:r>
        <w:rPr>
          <w:rFonts w:ascii="IRNazanin" w:hAnsi="IRNazanin" w:eastAsia="IRNazanin"/>
          <w:color w:val="111111"/>
          <w:sz w:val="28"/>
          <w:sz w:val="28"/>
          <w:szCs w:val="28"/>
          <w:rtl w:val="true"/>
          <w:lang w:bidi="fa-IR"/>
        </w:rPr>
        <w:t>وحلت له زوجته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w:t>
      </w:r>
    </w:p>
    <w:p>
      <w:pPr>
        <w:pStyle w:val="BookText"/>
        <w:rPr/>
      </w:pPr>
      <w:r>
        <w:rPr>
          <w:rFonts w:ascii="IRNazanin" w:hAnsi="IRNazanin" w:eastAsia="IRNazanin"/>
          <w:color w:val="111111"/>
          <w:sz w:val="28"/>
          <w:sz w:val="28"/>
          <w:szCs w:val="28"/>
          <w:rtl w:val="true"/>
          <w:lang w:bidi="fa-IR"/>
        </w:rPr>
        <w:t>محمد القلانسی عن علی بن حسان عن عمه عن عبد الرحمن بن کثیر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إن آدم علیه السلام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إلی الأرض هبط علی الصفا</w:t>
      </w:r>
    </w:p>
    <w:p>
      <w:pPr>
        <w:pStyle w:val="BookText"/>
        <w:rPr/>
      </w:pPr>
      <w:r>
        <w:rPr>
          <w:rFonts w:ascii="IRNazanin" w:hAnsi="IRNazanin" w:eastAsia="IRNazanin"/>
          <w:color w:val="111111"/>
          <w:sz w:val="28"/>
          <w:sz w:val="28"/>
          <w:szCs w:val="28"/>
          <w:rtl w:val="true"/>
          <w:lang w:bidi="fa-IR"/>
        </w:rPr>
        <w:t>ولذلک سمی الصفا لان المصطفی هبط علیه فقطع للجبل اسم من اسم آدم علیه السلام لقول الله</w:t>
      </w:r>
    </w:p>
    <w:p>
      <w:pPr>
        <w:pStyle w:val="BookText"/>
        <w:rPr/>
      </w:pPr>
      <w:r>
        <w:rPr>
          <w:rFonts w:ascii="IRNazanin" w:hAnsi="IRNazanin" w:eastAsia="IRNazanin"/>
          <w:color w:val="111111"/>
          <w:sz w:val="28"/>
          <w:sz w:val="28"/>
          <w:szCs w:val="28"/>
          <w:rtl w:val="true"/>
          <w:lang w:bidi="fa-IR"/>
        </w:rPr>
        <w:t xml:space="preserve">عز وجل أن الله اصطفی آدم ونوحا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إبراهیم وآل عمران علی العالمین وهبطت</w:t>
      </w:r>
    </w:p>
    <w:p>
      <w:pPr>
        <w:pStyle w:val="BookText"/>
        <w:rPr/>
      </w:pPr>
      <w:r>
        <w:rPr>
          <w:rFonts w:ascii="IRNazanin" w:hAnsi="IRNazanin" w:eastAsia="IRNazanin"/>
          <w:color w:val="111111"/>
          <w:sz w:val="28"/>
          <w:sz w:val="28"/>
          <w:szCs w:val="28"/>
          <w:rtl w:val="true"/>
          <w:lang w:bidi="fa-IR"/>
        </w:rPr>
        <w:t>حوا علی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سمیت المروة مروة لان المرأة هبطت علیها فقطع للجبل اسم من اسم المرأة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وهما جبلان عن یمین الکعبة وشمالها فقال آدم حین فرق بینه وبین حوا ما فرق بینی</w:t>
      </w:r>
    </w:p>
    <w:p>
      <w:pPr>
        <w:pStyle w:val="BookText"/>
        <w:rPr/>
      </w:pPr>
      <w:r>
        <w:rPr>
          <w:rFonts w:ascii="IRNazanin" w:hAnsi="IRNazanin" w:eastAsia="IRNazanin"/>
          <w:color w:val="111111"/>
          <w:sz w:val="28"/>
          <w:sz w:val="28"/>
          <w:szCs w:val="28"/>
          <w:rtl w:val="true"/>
          <w:lang w:bidi="fa-IR"/>
        </w:rPr>
        <w:t>وبین زوجتی الا وقد حرمت علی فاعتزلها وکان یأتیها بالنهار فیتحدث إلیها فإذا کان</w:t>
      </w:r>
    </w:p>
    <w:p>
      <w:pPr>
        <w:pStyle w:val="BookText"/>
        <w:rPr/>
      </w:pPr>
      <w:r>
        <w:rPr>
          <w:rFonts w:ascii="IRNazanin" w:hAnsi="IRNazanin" w:eastAsia="IRNazanin"/>
          <w:color w:val="111111"/>
          <w:sz w:val="28"/>
          <w:sz w:val="28"/>
          <w:szCs w:val="28"/>
          <w:rtl w:val="true"/>
          <w:lang w:bidi="fa-IR"/>
        </w:rPr>
        <w:t>اللیل خشی ان تغلبه نفسه علیها رجع فبات علی الصفا ولذلک سمی النساء لأنه</w:t>
      </w:r>
    </w:p>
    <w:p>
      <w:pPr>
        <w:pStyle w:val="BookText"/>
        <w:rPr/>
      </w:pPr>
      <w:r>
        <w:rPr>
          <w:rFonts w:ascii="IRNazanin" w:hAnsi="IRNazanin" w:eastAsia="IRNazanin"/>
          <w:color w:val="111111"/>
          <w:sz w:val="28"/>
          <w:sz w:val="28"/>
          <w:szCs w:val="28"/>
          <w:rtl w:val="true"/>
          <w:lang w:bidi="fa-IR"/>
        </w:rPr>
        <w:t>لم یکن لادم انس غیرها فمکث آدم بذلک ما شاء الله ان یمکث لا یکلمه الله ولا یرسل</w:t>
      </w:r>
    </w:p>
    <w:p>
      <w:pPr>
        <w:pStyle w:val="BookText"/>
        <w:rPr/>
      </w:pPr>
      <w:r>
        <w:rPr>
          <w:rFonts w:ascii="IRNazanin" w:hAnsi="IRNazanin" w:eastAsia="IRNazanin"/>
          <w:color w:val="111111"/>
          <w:sz w:val="28"/>
          <w:sz w:val="28"/>
          <w:szCs w:val="28"/>
          <w:rtl w:val="true"/>
          <w:lang w:bidi="fa-IR"/>
        </w:rPr>
        <w:t>الیه رسولا والرب سبحانه یباهی بصبره الملائکة</w:t>
      </w:r>
    </w:p>
    <w:p>
      <w:pPr>
        <w:pStyle w:val="BookText"/>
        <w:rPr/>
      </w:pPr>
      <w:r>
        <w:rPr>
          <w:rFonts w:ascii="IRNazanin" w:hAnsi="IRNazanin" w:eastAsia="IRNazanin"/>
          <w:color w:val="111111"/>
          <w:sz w:val="28"/>
          <w:sz w:val="28"/>
          <w:szCs w:val="28"/>
          <w:rtl w:val="true"/>
          <w:lang w:bidi="fa-IR"/>
        </w:rPr>
        <w:t>فلما بلغ الوقت الذی یرید الله عز وجل ان یتوب علی آدم علیه السلام فیه أرسل الیه جبرئیل علیه السلام فقال السلام علیک یا آدم الصابر لبلیته التائب عن</w:t>
      </w:r>
    </w:p>
    <w:p>
      <w:pPr>
        <w:pStyle w:val="BookText"/>
        <w:rPr/>
      </w:pPr>
      <w:r>
        <w:rPr>
          <w:rFonts w:ascii="IRNazanin" w:hAnsi="IRNazanin" w:eastAsia="IRNazanin"/>
          <w:color w:val="111111"/>
          <w:sz w:val="28"/>
          <w:sz w:val="28"/>
          <w:szCs w:val="28"/>
          <w:rtl w:val="true"/>
          <w:lang w:bidi="fa-IR"/>
        </w:rPr>
        <w:t xml:space="preserve">خطیئته ان الله عز وجل بعثنی إلیک لأعلمک المناسک التی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یتوب علیک بها فاخذ جبرئیل علیه السلام بید آدم علیه السلام حتی أتی به مکان البیت</w:t>
      </w:r>
    </w:p>
    <w:p>
      <w:pPr>
        <w:pStyle w:val="BookText"/>
        <w:rPr/>
      </w:pPr>
      <w:r>
        <w:rPr>
          <w:rFonts w:ascii="IRNazanin" w:hAnsi="IRNazanin" w:eastAsia="IRNazanin"/>
          <w:color w:val="111111"/>
          <w:sz w:val="28"/>
          <w:sz w:val="28"/>
          <w:szCs w:val="28"/>
          <w:rtl w:val="true"/>
          <w:lang w:bidi="fa-IR"/>
        </w:rPr>
        <w:t>فنزل غمام من السماء فأظل مکان البیت فقال جبرئیل علیه السلام خط برجلک حیث</w:t>
      </w:r>
    </w:p>
    <w:p>
      <w:pPr>
        <w:pStyle w:val="BookText"/>
        <w:rPr/>
      </w:pPr>
      <w:r>
        <w:rPr>
          <w:rFonts w:ascii="IRNazanin" w:hAnsi="IRNazanin" w:eastAsia="IRNazanin"/>
          <w:color w:val="111111"/>
          <w:sz w:val="28"/>
          <w:sz w:val="28"/>
          <w:szCs w:val="28"/>
          <w:rtl w:val="true"/>
          <w:lang w:bidi="fa-IR"/>
        </w:rPr>
        <w:t>أظل الغمام فإنه قبلة لک ولاخر عقبک من ولدک</w:t>
      </w:r>
    </w:p>
    <w:p>
      <w:pPr>
        <w:pStyle w:val="BookText"/>
        <w:rPr/>
      </w:pPr>
      <w:r>
        <w:rPr>
          <w:rFonts w:ascii="IRNazanin" w:hAnsi="IRNazanin" w:eastAsia="IRNazanin"/>
          <w:color w:val="111111"/>
          <w:sz w:val="28"/>
          <w:sz w:val="28"/>
          <w:szCs w:val="28"/>
          <w:rtl w:val="true"/>
          <w:lang w:bidi="fa-IR"/>
        </w:rPr>
        <w:t>فخط آدم علیه السلام برجله حیث أظل الغمام ثم انطلق به إلی منی فأراه</w:t>
      </w:r>
    </w:p>
    <w:p>
      <w:pPr>
        <w:pStyle w:val="BookText"/>
        <w:rPr/>
      </w:pPr>
      <w:r>
        <w:rPr>
          <w:rFonts w:ascii="IRNazanin" w:hAnsi="IRNazanin" w:eastAsia="IRNazanin"/>
          <w:color w:val="111111"/>
          <w:sz w:val="28"/>
          <w:sz w:val="28"/>
          <w:szCs w:val="28"/>
          <w:rtl w:val="true"/>
          <w:lang w:bidi="fa-IR"/>
        </w:rPr>
        <w:t>مسجد منی فخط برجله ومد خطه مسجد الحرام بعدما خط مکان البیت ثم انطلق</w:t>
      </w:r>
    </w:p>
    <w:p>
      <w:pPr>
        <w:pStyle w:val="BookText"/>
        <w:rPr/>
      </w:pPr>
      <w:r>
        <w:rPr>
          <w:rFonts w:ascii="IRNazanin" w:hAnsi="IRNazanin" w:eastAsia="IRNazanin"/>
          <w:color w:val="111111"/>
          <w:sz w:val="28"/>
          <w:sz w:val="28"/>
          <w:szCs w:val="28"/>
          <w:rtl w:val="true"/>
          <w:lang w:bidi="fa-IR"/>
        </w:rPr>
        <w:t>به من منی إلی عرفات فأقامه علی المعرف فقال إذا غربت الشمس فاعترف بذنبک</w:t>
      </w:r>
    </w:p>
    <w:p>
      <w:pPr>
        <w:pStyle w:val="BookText"/>
        <w:rPr/>
      </w:pPr>
      <w:r>
        <w:rPr>
          <w:rFonts w:ascii="IRNazanin" w:hAnsi="IRNazanin" w:eastAsia="IRNazanin"/>
          <w:color w:val="111111"/>
          <w:sz w:val="28"/>
          <w:sz w:val="28"/>
          <w:szCs w:val="28"/>
          <w:rtl w:val="true"/>
          <w:lang w:bidi="fa-IR"/>
        </w:rPr>
        <w:t>سبع مرات وسل الله المغفرة والتوبة سبع مرات ففعل ذلک آدم علیه السلام ولذلک</w:t>
      </w:r>
    </w:p>
    <w:p>
      <w:pPr>
        <w:pStyle w:val="BookText"/>
        <w:rPr/>
      </w:pPr>
      <w:r>
        <w:rPr>
          <w:rFonts w:ascii="IRNazanin" w:hAnsi="IRNazanin" w:eastAsia="IRNazanin"/>
          <w:color w:val="111111"/>
          <w:sz w:val="28"/>
          <w:sz w:val="28"/>
          <w:szCs w:val="28"/>
          <w:rtl w:val="true"/>
          <w:lang w:bidi="fa-IR"/>
        </w:rPr>
        <w:t>سمی المعرف لان آدم اعترف فیه بذنبه وجعل سنة لولده یعترفون بذنوبهم کما اعترف</w:t>
      </w:r>
    </w:p>
    <w:p>
      <w:pPr>
        <w:pStyle w:val="BookText"/>
        <w:rPr/>
      </w:pPr>
      <w:r>
        <w:rPr>
          <w:rFonts w:ascii="IRNazanin" w:hAnsi="IRNazanin" w:eastAsia="IRNazanin"/>
          <w:color w:val="111111"/>
          <w:sz w:val="28"/>
          <w:sz w:val="28"/>
          <w:szCs w:val="28"/>
          <w:rtl w:val="true"/>
          <w:lang w:bidi="fa-IR"/>
        </w:rPr>
        <w:t>آدم علیه السلام ویسئلون التوبة کما سألها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أمره جبرئیل علیه السلام فأفاض من عرفات فمر علی الجبال السبعة فأمره</w:t>
      </w:r>
    </w:p>
    <w:p>
      <w:pPr>
        <w:pStyle w:val="BookText"/>
        <w:rPr/>
      </w:pPr>
      <w:r>
        <w:rPr>
          <w:rFonts w:ascii="IRNazanin" w:hAnsi="IRNazanin" w:eastAsia="IRNazanin"/>
          <w:color w:val="111111"/>
          <w:sz w:val="28"/>
          <w:sz w:val="28"/>
          <w:szCs w:val="28"/>
          <w:rtl w:val="true"/>
          <w:lang w:bidi="fa-IR"/>
        </w:rPr>
        <w:t>ان یکبر عند کل جبل أربع تکبیرات ففعل ذلک آدم علیه السلام حتی انتهی إلی</w:t>
      </w:r>
    </w:p>
    <w:p>
      <w:pPr>
        <w:pStyle w:val="BookText"/>
        <w:rPr/>
      </w:pPr>
      <w:r>
        <w:rPr>
          <w:rFonts w:ascii="IRNazanin" w:hAnsi="IRNazanin" w:eastAsia="IRNazanin"/>
          <w:color w:val="111111"/>
          <w:sz w:val="28"/>
          <w:sz w:val="28"/>
          <w:szCs w:val="28"/>
          <w:rtl w:val="true"/>
          <w:lang w:bidi="fa-IR"/>
        </w:rPr>
        <w:t>جمع فلما انتهی إلی الجمع ثلث اللیل فجمع فیها المغرب والعشاء الآخرة</w:t>
      </w:r>
    </w:p>
    <w:p>
      <w:pPr>
        <w:pStyle w:val="BookText"/>
        <w:rPr/>
      </w:pPr>
      <w:r>
        <w:rPr>
          <w:rFonts w:ascii="IRNazanin" w:hAnsi="IRNazanin" w:eastAsia="IRNazanin"/>
          <w:color w:val="111111"/>
          <w:sz w:val="28"/>
          <w:sz w:val="28"/>
          <w:szCs w:val="28"/>
          <w:rtl w:val="true"/>
          <w:lang w:bidi="fa-IR"/>
        </w:rPr>
        <w:t>تلک اللیلة ثلث اللیل فی ذلک الموضع ثم أمره أن ینبطح فی بطحاء جمع فانبطح فی</w:t>
      </w:r>
    </w:p>
    <w:p>
      <w:pPr>
        <w:pStyle w:val="BookText"/>
        <w:rPr/>
      </w:pPr>
      <w:r>
        <w:rPr>
          <w:rFonts w:ascii="IRNazanin" w:hAnsi="IRNazanin" w:eastAsia="IRNazanin"/>
          <w:color w:val="111111"/>
          <w:sz w:val="28"/>
          <w:sz w:val="28"/>
          <w:szCs w:val="28"/>
          <w:rtl w:val="true"/>
          <w:lang w:bidi="fa-IR"/>
        </w:rPr>
        <w:t>بطحاء جمع حتی انفجر الصبح فأمره ان یصعد علی الجبل جبل جمع وأمره إذا طلعت</w:t>
      </w:r>
    </w:p>
    <w:p>
      <w:pPr>
        <w:pStyle w:val="BookText"/>
        <w:rPr/>
      </w:pPr>
      <w:r>
        <w:rPr>
          <w:rFonts w:ascii="IRNazanin" w:hAnsi="IRNazanin" w:eastAsia="IRNazanin"/>
          <w:color w:val="111111"/>
          <w:sz w:val="28"/>
          <w:sz w:val="28"/>
          <w:szCs w:val="28"/>
          <w:rtl w:val="true"/>
          <w:lang w:bidi="fa-IR"/>
        </w:rPr>
        <w:t>الشمس ان یعترف بذنبه سبع مرات ویسئل الله التوبة والمغفرة سبع مرات ففعل ذلک</w:t>
      </w:r>
    </w:p>
    <w:p>
      <w:pPr>
        <w:pStyle w:val="BookText"/>
        <w:rPr/>
      </w:pPr>
      <w:r>
        <w:rPr>
          <w:rFonts w:ascii="IRNazanin" w:hAnsi="IRNazanin" w:eastAsia="IRNazanin"/>
          <w:color w:val="111111"/>
          <w:sz w:val="28"/>
          <w:sz w:val="28"/>
          <w:szCs w:val="28"/>
          <w:rtl w:val="true"/>
          <w:lang w:bidi="fa-IR"/>
        </w:rPr>
        <w:t>آدم علیه السلام کما أمره جبرئیل علیه السلام وانما جعله اعترافین لیکون سنة فی ولده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لم یدرک منهم عرفات وأدرک 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وافی فی حجه إلی منی ثم أفاض من جمع إلی منی</w:t>
      </w:r>
    </w:p>
    <w:p>
      <w:pPr>
        <w:pStyle w:val="BookText"/>
        <w:rPr/>
      </w:pPr>
      <w:r>
        <w:rPr>
          <w:rFonts w:ascii="IRNazanin" w:hAnsi="IRNazanin" w:eastAsia="IRNazanin"/>
          <w:color w:val="111111"/>
          <w:sz w:val="28"/>
          <w:sz w:val="28"/>
          <w:szCs w:val="28"/>
          <w:rtl w:val="true"/>
          <w:lang w:bidi="fa-IR"/>
        </w:rPr>
        <w:t xml:space="preserve">فبلغ من ضحی فأمره فصلی رکعتین فی مسجد منی ثم أمره ان یقرب لله قربانا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لیقبل منه ویعرف ان الله عز وجل قد تاب علیه ویکون سنة فی ولده القربان فقرب</w:t>
      </w:r>
    </w:p>
    <w:p>
      <w:pPr>
        <w:pStyle w:val="BookText"/>
        <w:rPr/>
      </w:pPr>
      <w:r>
        <w:rPr>
          <w:rFonts w:ascii="IRNazanin" w:hAnsi="IRNazanin" w:eastAsia="IRNazanin"/>
          <w:color w:val="111111"/>
          <w:sz w:val="28"/>
          <w:sz w:val="28"/>
          <w:szCs w:val="28"/>
          <w:rtl w:val="true"/>
          <w:lang w:bidi="fa-IR"/>
        </w:rPr>
        <w:t xml:space="preserve">آدم علیه السلام قربانا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الله منه فأرسل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فقبلت قربان</w:t>
      </w:r>
    </w:p>
    <w:p>
      <w:pPr>
        <w:pStyle w:val="BookText"/>
        <w:rPr/>
      </w:pP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جبرئیل یا آدم ان الله قد أحسن إلیک إذ علمک المناسک التی یتوب</w:t>
      </w:r>
    </w:p>
    <w:p>
      <w:pPr>
        <w:pStyle w:val="BookText"/>
        <w:rPr/>
      </w:pPr>
      <w:r>
        <w:rPr>
          <w:rFonts w:ascii="IRNazanin" w:hAnsi="IRNazanin" w:eastAsia="IRNazanin"/>
          <w:color w:val="111111"/>
          <w:sz w:val="28"/>
          <w:sz w:val="28"/>
          <w:szCs w:val="28"/>
          <w:rtl w:val="true"/>
          <w:lang w:bidi="fa-IR"/>
        </w:rPr>
        <w:t xml:space="preserve">بها علیک وقبل قربانک فاحلق رأسک تواضعا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عز وجل إذ قبل قربانک فحلق آدم</w:t>
      </w:r>
    </w:p>
    <w:p>
      <w:pPr>
        <w:pStyle w:val="BookText"/>
        <w:rPr/>
      </w:pPr>
      <w:r>
        <w:rPr>
          <w:rFonts w:ascii="IRNazanin" w:hAnsi="IRNazanin" w:eastAsia="IRNazanin"/>
          <w:color w:val="111111"/>
          <w:sz w:val="28"/>
          <w:sz w:val="28"/>
          <w:szCs w:val="28"/>
          <w:rtl w:val="true"/>
          <w:lang w:bidi="fa-IR"/>
        </w:rPr>
        <w:t xml:space="preserve">رأسه تواضعا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عز وجل ثم اخذ جبرئیل بید آدم علیه السلام فانطلق به إلی البیت فعرض</w:t>
      </w:r>
    </w:p>
    <w:p>
      <w:pPr>
        <w:pStyle w:val="BookText"/>
        <w:rPr/>
      </w:pPr>
      <w:r>
        <w:rPr>
          <w:rFonts w:ascii="IRNazanin" w:hAnsi="IRNazanin" w:eastAsia="IRNazanin"/>
          <w:color w:val="111111"/>
          <w:sz w:val="28"/>
          <w:sz w:val="28"/>
          <w:szCs w:val="28"/>
          <w:rtl w:val="true"/>
          <w:lang w:bidi="fa-IR"/>
        </w:rPr>
        <w:t>له إبلیس عند الجمرة فقال له إبلیس لعنه الله یا آدم أین ترید فقال له جبرئیل یا آدم ارمه</w:t>
      </w:r>
    </w:p>
    <w:p>
      <w:pPr>
        <w:pStyle w:val="BookText"/>
        <w:rPr/>
      </w:pPr>
      <w:r>
        <w:rPr>
          <w:rFonts w:ascii="IRNazanin" w:hAnsi="IRNazanin" w:eastAsia="IRNazanin"/>
          <w:color w:val="111111"/>
          <w:sz w:val="28"/>
          <w:sz w:val="28"/>
          <w:szCs w:val="28"/>
          <w:rtl w:val="true"/>
          <w:lang w:bidi="fa-IR"/>
        </w:rPr>
        <w:t>بسبع حصیات وکبر مع کل حصاة تکبیرة ففعل ذلک آدم علیه السلام فذهب إبلیس</w:t>
      </w:r>
    </w:p>
    <w:p>
      <w:pPr>
        <w:pStyle w:val="BookText"/>
        <w:rPr/>
      </w:pPr>
      <w:r>
        <w:rPr>
          <w:rFonts w:ascii="IRNazanin" w:hAnsi="IRNazanin" w:eastAsia="IRNazanin"/>
          <w:color w:val="111111"/>
          <w:sz w:val="28"/>
          <w:sz w:val="28"/>
          <w:szCs w:val="28"/>
          <w:rtl w:val="true"/>
          <w:lang w:bidi="fa-IR"/>
        </w:rPr>
        <w:t>ثم عرض له عند الجمرة الثانیة فقال له یا آدم أین ترید فقال له جبرئیل ارمه</w:t>
      </w:r>
    </w:p>
    <w:p>
      <w:pPr>
        <w:pStyle w:val="BookText"/>
        <w:rPr/>
      </w:pPr>
      <w:r>
        <w:rPr>
          <w:rFonts w:ascii="IRNazanin" w:hAnsi="IRNazanin" w:eastAsia="IRNazanin"/>
          <w:color w:val="111111"/>
          <w:sz w:val="28"/>
          <w:sz w:val="28"/>
          <w:szCs w:val="28"/>
          <w:rtl w:val="true"/>
          <w:lang w:bidi="fa-IR"/>
        </w:rPr>
        <w:t>بسبع حصیات وکبر مع کل حصاة تکبیرة ففعل ذلک آدم فذهب إبلیس ثم عرض</w:t>
      </w:r>
    </w:p>
    <w:p>
      <w:pPr>
        <w:pStyle w:val="BookText"/>
        <w:rPr/>
      </w:pPr>
      <w:r>
        <w:rPr>
          <w:rFonts w:ascii="IRNazanin" w:hAnsi="IRNazanin" w:eastAsia="IRNazanin"/>
          <w:color w:val="111111"/>
          <w:sz w:val="28"/>
          <w:sz w:val="28"/>
          <w:szCs w:val="28"/>
          <w:rtl w:val="true"/>
          <w:lang w:bidi="fa-IR"/>
        </w:rPr>
        <w:t>له عند الجمرة الثالثة فقال له یا آدم أین ترید فقال له جبرئیل ارمه بسبع حصیات</w:t>
      </w:r>
    </w:p>
    <w:p>
      <w:pPr>
        <w:pStyle w:val="BookText"/>
        <w:rPr/>
      </w:pPr>
      <w:r>
        <w:rPr>
          <w:rFonts w:ascii="IRNazanin" w:hAnsi="IRNazanin" w:eastAsia="IRNazanin"/>
          <w:color w:val="111111"/>
          <w:sz w:val="28"/>
          <w:sz w:val="28"/>
          <w:szCs w:val="28"/>
          <w:rtl w:val="true"/>
          <w:lang w:bidi="fa-IR"/>
        </w:rPr>
        <w:t xml:space="preserve">وکبر مع کل حصاة تکبیرة ففعل ذلک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فذهب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p>
    <w:p>
      <w:pPr>
        <w:pStyle w:val="BookText"/>
        <w:rPr/>
      </w:pPr>
      <w:r>
        <w:rPr>
          <w:rFonts w:ascii="IRNazanin" w:hAnsi="IRNazanin" w:eastAsia="IRNazanin"/>
          <w:color w:val="111111"/>
          <w:sz w:val="28"/>
          <w:sz w:val="28"/>
          <w:szCs w:val="28"/>
          <w:rtl w:val="true"/>
          <w:lang w:bidi="fa-IR"/>
        </w:rPr>
        <w:t xml:space="preserve">جبرئیل علیه السلام انک لن تراه بعد مقامک هذا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به إلی البیت فأمره ان یطوف</w:t>
      </w:r>
    </w:p>
    <w:p>
      <w:pPr>
        <w:pStyle w:val="BookText"/>
        <w:rPr/>
      </w:pPr>
      <w:r>
        <w:rPr>
          <w:rFonts w:ascii="IRNazanin" w:hAnsi="IRNazanin" w:eastAsia="IRNazanin"/>
          <w:color w:val="111111"/>
          <w:sz w:val="28"/>
          <w:sz w:val="28"/>
          <w:szCs w:val="28"/>
          <w:rtl w:val="true"/>
          <w:lang w:bidi="fa-IR"/>
        </w:rPr>
        <w:t xml:space="preserve">بالبیت سبع مرات ففعل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جبرئیل علیه السلام ان الله قد غفر لک ذنبک</w:t>
      </w:r>
    </w:p>
    <w:p>
      <w:pPr>
        <w:pStyle w:val="BookText"/>
        <w:rPr/>
      </w:pPr>
      <w:r>
        <w:rPr>
          <w:rFonts w:ascii="IRNazanin" w:hAnsi="IRNazanin" w:eastAsia="IRNazanin"/>
          <w:color w:val="111111"/>
          <w:sz w:val="28"/>
          <w:sz w:val="28"/>
          <w:szCs w:val="28"/>
          <w:rtl w:val="true"/>
          <w:lang w:bidi="fa-IR"/>
        </w:rPr>
        <w:t>وقبل توبتک وأحل لک زوجتک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عبد الله عن محمد بن الحسین عن محمد بن سنان عن</w:t>
      </w:r>
    </w:p>
    <w:p>
      <w:pPr>
        <w:pStyle w:val="BookText"/>
        <w:rPr/>
      </w:pPr>
      <w:r>
        <w:rPr>
          <w:rFonts w:ascii="IRNazanin" w:hAnsi="IRNazanin" w:eastAsia="IRNazanin"/>
          <w:color w:val="111111"/>
          <w:sz w:val="28"/>
          <w:sz w:val="28"/>
          <w:szCs w:val="28"/>
          <w:rtl w:val="true"/>
          <w:lang w:bidi="fa-IR"/>
        </w:rPr>
        <w:t xml:space="preserve">عبد الکریم بن عمرو وإسماعیل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الحمید بن أبی</w:t>
      </w:r>
    </w:p>
    <w:p>
      <w:pPr>
        <w:pStyle w:val="BookText"/>
        <w:rPr/>
      </w:pPr>
      <w:r>
        <w:rPr>
          <w:rFonts w:ascii="IRNazanin" w:hAnsi="IRNazanin" w:eastAsia="IRNazanin"/>
          <w:color w:val="111111"/>
          <w:sz w:val="28"/>
          <w:sz w:val="28"/>
          <w:szCs w:val="28"/>
          <w:rtl w:val="true"/>
          <w:lang w:bidi="fa-IR"/>
        </w:rPr>
        <w:t xml:space="preserve">الدیلم عن أبی عبد الله علیه السلام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علی بن سلیمان الرازی</w:t>
      </w:r>
    </w:p>
    <w:p>
      <w:pPr>
        <w:pStyle w:val="BookText"/>
        <w:rPr/>
      </w:pPr>
      <w:r>
        <w:rPr>
          <w:rFonts w:ascii="IRNazanin" w:hAnsi="IRNazanin" w:eastAsia="IRNazanin"/>
          <w:color w:val="111111"/>
          <w:sz w:val="28"/>
          <w:sz w:val="28"/>
          <w:szCs w:val="28"/>
          <w:rtl w:val="true"/>
          <w:lang w:bidi="fa-IR"/>
        </w:rPr>
        <w:t>قال حدثنا محمد بن الحسین بن أبی الخطاب قال حدثنا محمد بن سنان عن إسماعیل</w:t>
      </w:r>
    </w:p>
    <w:p>
      <w:pPr>
        <w:pStyle w:val="BookText"/>
        <w:rPr/>
      </w:pPr>
      <w:r>
        <w:rPr>
          <w:rFonts w:ascii="IRNazanin" w:hAnsi="IRNazanin" w:eastAsia="IRNazanin"/>
          <w:color w:val="111111"/>
          <w:sz w:val="28"/>
          <w:sz w:val="28"/>
          <w:szCs w:val="28"/>
          <w:rtl w:val="true"/>
          <w:lang w:bidi="fa-IR"/>
        </w:rPr>
        <w:t xml:space="preserve">بن جابر وعبد الکریم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الحمید ابن أبی الدیلم عن أبی</w:t>
      </w:r>
    </w:p>
    <w:p>
      <w:pPr>
        <w:pStyle w:val="BookText"/>
        <w:rPr/>
      </w:pPr>
      <w:r>
        <w:rPr>
          <w:rFonts w:ascii="IRNazanin" w:hAnsi="IRNazanin" w:eastAsia="IRNazanin"/>
          <w:color w:val="111111"/>
          <w:sz w:val="28"/>
          <w:sz w:val="28"/>
          <w:szCs w:val="28"/>
          <w:rtl w:val="true"/>
          <w:lang w:bidi="fa-IR"/>
        </w:rPr>
        <w:t>عبد الله علیه السلام قال إن الله تبارک وتعالی لما أراد أن یتوب علی آدم علیه السلام أرسل</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 جبرئیل فقال له السلام علیک یا آدم الصابر علی بلیته التائب عن خطیئته ان الله</w:t>
      </w:r>
    </w:p>
    <w:p>
      <w:pPr>
        <w:pStyle w:val="BookText"/>
        <w:rPr/>
      </w:pPr>
      <w:r>
        <w:rPr>
          <w:rFonts w:ascii="IRNazanin" w:hAnsi="IRNazanin" w:eastAsia="IRNazanin"/>
          <w:color w:val="111111"/>
          <w:sz w:val="28"/>
          <w:sz w:val="28"/>
          <w:szCs w:val="28"/>
          <w:rtl w:val="true"/>
          <w:lang w:bidi="fa-IR"/>
        </w:rPr>
        <w:t>تبارک وتعالی بعثنی إلیک لأعلمک المناسک التی یرید أن یتوب علیک بها واخذ</w:t>
      </w:r>
    </w:p>
    <w:p>
      <w:pPr>
        <w:pStyle w:val="BookText"/>
        <w:rPr/>
      </w:pPr>
      <w:r>
        <w:rPr>
          <w:rFonts w:ascii="IRNazanin" w:hAnsi="IRNazanin" w:eastAsia="IRNazanin"/>
          <w:color w:val="111111"/>
          <w:sz w:val="28"/>
          <w:sz w:val="28"/>
          <w:szCs w:val="28"/>
          <w:rtl w:val="true"/>
          <w:lang w:bidi="fa-IR"/>
        </w:rPr>
        <w:t>جبرئیل بیده وانطلق به حتی أتی البیت فنزل علیه غمامة من السماء فقال له جبرئیل</w:t>
      </w:r>
    </w:p>
    <w:p>
      <w:pPr>
        <w:pStyle w:val="BookText"/>
        <w:rPr/>
      </w:pPr>
      <w:r>
        <w:rPr>
          <w:rFonts w:ascii="IRNazanin" w:hAnsi="IRNazanin" w:eastAsia="IRNazanin"/>
          <w:color w:val="111111"/>
          <w:sz w:val="28"/>
          <w:sz w:val="28"/>
          <w:szCs w:val="28"/>
          <w:rtl w:val="true"/>
          <w:lang w:bidi="fa-IR"/>
        </w:rPr>
        <w:t>خط برجلک حیث أظلک هذا الغمام ثم انطلق به حتی أتی به منی فأراه موضع</w:t>
      </w:r>
    </w:p>
    <w:p>
      <w:pPr>
        <w:pStyle w:val="BookText"/>
        <w:rPr/>
      </w:pPr>
      <w:r>
        <w:rPr>
          <w:rFonts w:ascii="IRNazanin" w:hAnsi="IRNazanin" w:eastAsia="IRNazanin"/>
          <w:color w:val="111111"/>
          <w:sz w:val="28"/>
          <w:sz w:val="28"/>
          <w:szCs w:val="28"/>
          <w:rtl w:val="true"/>
          <w:lang w:bidi="fa-IR"/>
        </w:rPr>
        <w:t>مسجد منی فخطه وخط الحرم بعدما خط مکان البیت ثم انطلق به إلی عرفات</w:t>
      </w:r>
    </w:p>
    <w:p>
      <w:pPr>
        <w:pStyle w:val="BookText"/>
        <w:rPr/>
      </w:pPr>
      <w:r>
        <w:rPr>
          <w:rFonts w:ascii="IRNazanin" w:hAnsi="IRNazanin" w:eastAsia="IRNazanin"/>
          <w:color w:val="111111"/>
          <w:sz w:val="28"/>
          <w:sz w:val="28"/>
          <w:szCs w:val="28"/>
          <w:rtl w:val="true"/>
          <w:lang w:bidi="fa-IR"/>
        </w:rPr>
        <w:t>فأقامه علی المعرف وقال له إذا غربت الشمس فاعترف بذنبک سبع مرات ففعل آدم</w:t>
      </w:r>
    </w:p>
    <w:p>
      <w:pPr>
        <w:pStyle w:val="BookText"/>
        <w:rPr/>
      </w:pPr>
      <w:r>
        <w:rPr>
          <w:rFonts w:ascii="IRNazanin" w:hAnsi="IRNazanin" w:eastAsia="IRNazanin"/>
          <w:color w:val="111111"/>
          <w:sz w:val="28"/>
          <w:sz w:val="28"/>
          <w:szCs w:val="28"/>
          <w:rtl w:val="true"/>
          <w:lang w:bidi="fa-IR"/>
        </w:rPr>
        <w:t>ولذلک سمی المعرف لان آدم علیه السلام اعترف علیه بذنبه فجعل ذلک سنة فی ولده</w:t>
      </w:r>
    </w:p>
    <w:p>
      <w:pPr>
        <w:pStyle w:val="BookText"/>
        <w:rPr/>
      </w:pPr>
      <w:r>
        <w:rPr>
          <w:rFonts w:ascii="IRNazanin" w:hAnsi="IRNazanin" w:eastAsia="IRNazanin"/>
          <w:color w:val="111111"/>
          <w:sz w:val="28"/>
          <w:sz w:val="28"/>
          <w:szCs w:val="28"/>
          <w:rtl w:val="true"/>
          <w:lang w:bidi="fa-IR"/>
        </w:rPr>
        <w:t>یعترفون بذنوبهم کما اعترف أبوهم ویسئلون الله عز وجل التوبة کما سألهم أبوهم</w:t>
      </w:r>
    </w:p>
    <w:p>
      <w:pPr>
        <w:pStyle w:val="BookText"/>
        <w:rPr/>
      </w:pPr>
      <w:r>
        <w:rPr>
          <w:rFonts w:ascii="IRNazanin" w:hAnsi="IRNazanin" w:eastAsia="IRNazanin"/>
          <w:color w:val="111111"/>
          <w:sz w:val="28"/>
          <w:sz w:val="28"/>
          <w:szCs w:val="28"/>
          <w:rtl w:val="true"/>
          <w:lang w:bidi="fa-IR"/>
        </w:rPr>
        <w:t xml:space="preserve">آدم علیه السلام ثم أمره جبرئیل علیه السلام فأفاض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به إلی البیت</w:t>
      </w:r>
    </w:p>
    <w:p>
      <w:pPr>
        <w:pStyle w:val="BookText"/>
        <w:rPr/>
      </w:pPr>
      <w:r>
        <w:rPr>
          <w:rFonts w:ascii="IRNazanin" w:hAnsi="IRNazanin" w:eastAsia="IRNazanin"/>
          <w:color w:val="111111"/>
          <w:sz w:val="28"/>
          <w:sz w:val="28"/>
          <w:szCs w:val="28"/>
          <w:rtl w:val="true"/>
          <w:lang w:bidi="fa-IR"/>
        </w:rPr>
        <w:t>فعرض له إبلیس عند الجمرة فقال له یا آدم أین ترید قال جبرئیل یا آدم ارمه بسبع</w:t>
      </w:r>
    </w:p>
    <w:p>
      <w:pPr>
        <w:pStyle w:val="BookText"/>
        <w:rPr/>
      </w:pPr>
      <w:r>
        <w:rPr>
          <w:rFonts w:ascii="IRNazanin" w:hAnsi="IRNazanin" w:eastAsia="IRNazanin"/>
          <w:color w:val="111111"/>
          <w:sz w:val="28"/>
          <w:sz w:val="28"/>
          <w:szCs w:val="28"/>
          <w:rtl w:val="true"/>
          <w:lang w:bidi="fa-IR"/>
        </w:rPr>
        <w:t>حصیات وکبر مع کل حصاة تکبیرة ففعل ذلک کما أمره جبرئیل فذهب إبلیس ثم</w:t>
      </w:r>
    </w:p>
    <w:p>
      <w:pPr>
        <w:pStyle w:val="BookText"/>
        <w:rPr/>
      </w:pPr>
      <w:r>
        <w:rPr>
          <w:rFonts w:ascii="IRNazanin" w:hAnsi="IRNazanin" w:eastAsia="IRNazanin"/>
          <w:color w:val="111111"/>
          <w:sz w:val="28"/>
          <w:sz w:val="28"/>
          <w:szCs w:val="28"/>
          <w:rtl w:val="true"/>
          <w:lang w:bidi="fa-IR"/>
        </w:rPr>
        <w:t>اخذ بیده فی الیوم الثانی فانطلق به إلی الجمرة فعرض له إبلیس فقال له جبرئیل ارمه</w:t>
      </w:r>
    </w:p>
    <w:p>
      <w:pPr>
        <w:pStyle w:val="BookText"/>
        <w:rPr/>
      </w:pPr>
      <w:r>
        <w:rPr>
          <w:rFonts w:ascii="IRNazanin" w:hAnsi="IRNazanin" w:eastAsia="IRNazanin"/>
          <w:color w:val="111111"/>
          <w:sz w:val="28"/>
          <w:sz w:val="28"/>
          <w:szCs w:val="28"/>
          <w:rtl w:val="true"/>
          <w:lang w:bidi="fa-IR"/>
        </w:rPr>
        <w:t>بسبع حصیات وکبر مع کل حصاة تکبیرة ففعل ذلک آدم فذهب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عرض له عند الجمرة الثانیة فقال له یا آدم أین ترید فقال له جبرئیل علیه السلام</w:t>
      </w:r>
    </w:p>
    <w:p>
      <w:pPr>
        <w:pStyle w:val="BookText"/>
        <w:rPr/>
      </w:pPr>
      <w:r>
        <w:rPr>
          <w:rFonts w:ascii="IRNazanin" w:hAnsi="IRNazanin" w:eastAsia="IRNazanin"/>
          <w:color w:val="111111"/>
          <w:sz w:val="28"/>
          <w:sz w:val="28"/>
          <w:szCs w:val="28"/>
          <w:rtl w:val="true"/>
          <w:lang w:bidi="fa-IR"/>
        </w:rPr>
        <w:t>ارمه بسبع حصیات وکبر مع کل حصاة تکبیرة ففعل ذلک آدم فذهب إبلیس ثم</w:t>
      </w:r>
    </w:p>
    <w:p>
      <w:pPr>
        <w:pStyle w:val="BookText"/>
        <w:rPr/>
      </w:pPr>
      <w:r>
        <w:rPr>
          <w:rFonts w:ascii="IRNazanin" w:hAnsi="IRNazanin" w:eastAsia="IRNazanin"/>
          <w:color w:val="111111"/>
          <w:sz w:val="28"/>
          <w:sz w:val="28"/>
          <w:szCs w:val="28"/>
          <w:rtl w:val="true"/>
          <w:lang w:bidi="fa-IR"/>
        </w:rPr>
        <w:t>عرض له عند الجمرة الثالثة فقال له یا آدم أین ترید فقال له جبرئیل ارمه بسبع حصیات</w:t>
      </w:r>
    </w:p>
    <w:p>
      <w:pPr>
        <w:pStyle w:val="BookText"/>
        <w:rPr/>
      </w:pPr>
      <w:r>
        <w:rPr>
          <w:rFonts w:ascii="IRNazanin" w:hAnsi="IRNazanin" w:eastAsia="IRNazanin"/>
          <w:color w:val="111111"/>
          <w:sz w:val="28"/>
          <w:sz w:val="28"/>
          <w:szCs w:val="28"/>
          <w:rtl w:val="true"/>
          <w:lang w:bidi="fa-IR"/>
        </w:rPr>
        <w:t>وکبر مع کل حصاة تکبیرة فعل ذلک آدم فذهب إبلیس ثم فعل ذلک به فی الیوم</w:t>
      </w:r>
    </w:p>
    <w:p>
      <w:pPr>
        <w:pStyle w:val="BookText"/>
        <w:rPr/>
      </w:pPr>
      <w:r>
        <w:rPr>
          <w:rFonts w:ascii="IRNazanin" w:hAnsi="IRNazanin" w:eastAsia="IRNazanin"/>
          <w:color w:val="111111"/>
          <w:sz w:val="28"/>
          <w:sz w:val="28"/>
          <w:szCs w:val="28"/>
          <w:rtl w:val="true"/>
          <w:lang w:bidi="fa-IR"/>
        </w:rPr>
        <w:t xml:space="preserve">الثالث والرابع فذهب إبلیس فقال له جبرئیل انک لن تراه بعد مقامک هذا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 xml:space="preserve">انطلق به إلی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ابن أبی عمیر عن</w:t>
      </w:r>
    </w:p>
    <w:p>
      <w:pPr>
        <w:pStyle w:val="BookText"/>
        <w:rPr/>
      </w:pPr>
      <w:r>
        <w:rPr>
          <w:rFonts w:ascii="IRNazanin" w:hAnsi="IRNazanin" w:eastAsia="IRNazanin"/>
          <w:color w:val="111111"/>
          <w:sz w:val="28"/>
          <w:sz w:val="28"/>
          <w:szCs w:val="28"/>
          <w:rtl w:val="true"/>
          <w:lang w:bidi="fa-IR"/>
        </w:rPr>
        <w:t>ابان بن عثمان عن أبی عبد الله علیه السلام قال إن آدم علیه السلام بقی علی الصفا</w:t>
      </w:r>
    </w:p>
    <w:p>
      <w:pPr>
        <w:pStyle w:val="BookText"/>
        <w:rPr/>
      </w:pPr>
      <w:r>
        <w:rPr>
          <w:rFonts w:ascii="IRNazanin" w:hAnsi="IRNazanin" w:eastAsia="IRNazanin"/>
          <w:color w:val="111111"/>
          <w:sz w:val="28"/>
          <w:sz w:val="28"/>
          <w:szCs w:val="28"/>
          <w:rtl w:val="true"/>
          <w:lang w:bidi="fa-IR"/>
        </w:rPr>
        <w:t xml:space="preserve">أربعین 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علی الجنة وعلی خروجه من الجنة من جوار الله عز وجل</w:t>
      </w:r>
    </w:p>
    <w:p>
      <w:pPr>
        <w:pStyle w:val="BookText"/>
        <w:rPr/>
      </w:pPr>
      <w:r>
        <w:rPr>
          <w:rFonts w:ascii="IRNazanin" w:hAnsi="IRNazanin" w:eastAsia="IRNazanin"/>
          <w:color w:val="111111"/>
          <w:sz w:val="28"/>
          <w:sz w:val="28"/>
          <w:szCs w:val="28"/>
          <w:rtl w:val="true"/>
          <w:lang w:bidi="fa-IR"/>
        </w:rPr>
        <w:t>فنزل علیه جبرئیل فقال یا آدم مالک تبکی فقال یا جبرئیل مالی لا أبکی وقد أخرجنی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تعالی من جواره وأحبطنی إلی الدنیا قال یا آدم تب الیه قال وکیف أتوب</w:t>
      </w:r>
    </w:p>
    <w:p>
      <w:pPr>
        <w:pStyle w:val="BookText"/>
        <w:rPr/>
      </w:pPr>
      <w:r>
        <w:rPr>
          <w:rFonts w:ascii="IRNazanin" w:hAnsi="IRNazanin" w:eastAsia="IRNazanin"/>
          <w:color w:val="111111"/>
          <w:sz w:val="28"/>
          <w:sz w:val="28"/>
          <w:szCs w:val="28"/>
          <w:rtl w:val="true"/>
          <w:lang w:bidi="fa-IR"/>
        </w:rPr>
        <w:t>فانزل الله تعالی علیه قبة من نور فیه موضع البیت فسطع نورها فی جبال مکة فهو</w:t>
      </w:r>
    </w:p>
    <w:p>
      <w:pPr>
        <w:pStyle w:val="BookText"/>
        <w:rPr/>
      </w:pPr>
      <w:r>
        <w:rPr>
          <w:rFonts w:ascii="IRNazanin" w:hAnsi="IRNazanin" w:eastAsia="IRNazanin"/>
          <w:color w:val="111111"/>
          <w:sz w:val="28"/>
          <w:sz w:val="28"/>
          <w:szCs w:val="28"/>
          <w:rtl w:val="true"/>
          <w:lang w:bidi="fa-IR"/>
        </w:rPr>
        <w:t>الحرم فامر الله جبرئیل ان یضع علیه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قم یا آدم فخرج به یوم الترویة فأمره ان یغتسل ویحرم واخرج من الجنة</w:t>
      </w:r>
    </w:p>
    <w:p>
      <w:pPr>
        <w:pStyle w:val="BookText"/>
        <w:rPr/>
      </w:pPr>
      <w:r>
        <w:rPr>
          <w:rFonts w:ascii="IRNazanin" w:hAnsi="IRNazanin" w:eastAsia="IRNazanin"/>
          <w:color w:val="111111"/>
          <w:sz w:val="28"/>
          <w:sz w:val="28"/>
          <w:szCs w:val="28"/>
          <w:rtl w:val="true"/>
          <w:lang w:bidi="fa-IR"/>
        </w:rPr>
        <w:t>أول یوم من ذی القعدة فلما کان یوم الثامن من ذی الحجة أخرجه جبرئیل إلی منی</w:t>
      </w:r>
    </w:p>
    <w:p>
      <w:pPr>
        <w:pStyle w:val="BookText"/>
        <w:rPr/>
      </w:pPr>
      <w:r>
        <w:rPr>
          <w:rFonts w:ascii="IRNazanin" w:hAnsi="IRNazanin" w:eastAsia="IRNazanin"/>
          <w:color w:val="111111"/>
          <w:sz w:val="28"/>
          <w:sz w:val="28"/>
          <w:szCs w:val="28"/>
          <w:rtl w:val="true"/>
          <w:lang w:bidi="fa-IR"/>
        </w:rPr>
        <w:t xml:space="preserve">فبات بها فلما أصبح أخرجه </w:t>
      </w:r>
      <w:r>
        <w:rPr>
          <w:rStyle w:val="FootnoteAnchor"/>
          <w:rtl w:val="true"/>
        </w:rPr>
        <w:footnoteReference w:id="891"/>
      </w:r>
      <w:r>
        <w:rPr>
          <w:rFonts w:ascii="IRNazanin" w:hAnsi="IRNazanin" w:eastAsia="IRNazanin"/>
          <w:color w:val="111111"/>
          <w:sz w:val="28"/>
          <w:sz w:val="28"/>
          <w:szCs w:val="28"/>
          <w:rtl w:val="true"/>
          <w:lang w:bidi="fa-IR"/>
        </w:rPr>
        <w:t xml:space="preserve">إلی عرفات وقد کان علمه </w:t>
      </w:r>
      <w:r>
        <w:rPr>
          <w:rStyle w:val="FootnoteAnchor"/>
          <w:rtl w:val="true"/>
        </w:rPr>
        <w:footnoteReference w:id="892"/>
      </w:r>
      <w:r>
        <w:rPr>
          <w:rFonts w:ascii="IRNazanin" w:hAnsi="IRNazanin" w:eastAsia="IRNazanin"/>
          <w:color w:val="111111"/>
          <w:sz w:val="28"/>
          <w:sz w:val="28"/>
          <w:szCs w:val="28"/>
          <w:rtl w:val="true"/>
          <w:lang w:bidi="fa-IR"/>
        </w:rPr>
        <w:t>حین أخرجه من</w:t>
      </w:r>
    </w:p>
    <w:p>
      <w:pPr>
        <w:pStyle w:val="BookText"/>
        <w:rPr/>
      </w:pPr>
      <w:r>
        <w:rPr>
          <w:rFonts w:ascii="IRNazanin" w:hAnsi="IRNazanin" w:eastAsia="IRNazanin"/>
          <w:color w:val="111111"/>
          <w:sz w:val="28"/>
          <w:sz w:val="28"/>
          <w:szCs w:val="28"/>
          <w:rtl w:val="true"/>
          <w:lang w:bidi="fa-IR"/>
        </w:rPr>
        <w:t xml:space="preserve">مکة الاحرام وعلمه </w:t>
      </w:r>
      <w:r>
        <w:rPr>
          <w:rStyle w:val="FootnoteAnchor"/>
          <w:rtl w:val="true"/>
        </w:rPr>
        <w:footnoteReference w:id="893"/>
      </w:r>
      <w:r>
        <w:rPr>
          <w:rFonts w:ascii="IRNazanin" w:hAnsi="IRNazanin" w:eastAsia="IRNazanin"/>
          <w:color w:val="111111"/>
          <w:sz w:val="28"/>
          <w:sz w:val="28"/>
          <w:szCs w:val="28"/>
          <w:rtl w:val="true"/>
          <w:lang w:bidi="fa-IR"/>
        </w:rPr>
        <w:t>التلبیة فلما زالت الشمس یوم عرفة قطع التلبیة وأمره ان</w:t>
      </w:r>
    </w:p>
    <w:p>
      <w:pPr>
        <w:pStyle w:val="BookText"/>
        <w:rPr/>
      </w:pPr>
      <w:r>
        <w:rPr>
          <w:rFonts w:ascii="IRNazanin" w:hAnsi="IRNazanin" w:eastAsia="IRNazanin"/>
          <w:color w:val="111111"/>
          <w:sz w:val="28"/>
          <w:sz w:val="28"/>
          <w:szCs w:val="28"/>
          <w:rtl w:val="true"/>
          <w:lang w:bidi="fa-IR"/>
        </w:rPr>
        <w:t>یغتسل فلما صلی العصر أوقفه بعرفات وعلمه الکلمات التی تلقی بها ربه وهی</w:t>
      </w:r>
    </w:p>
    <w:p>
      <w:pPr>
        <w:pStyle w:val="BookText"/>
        <w:rPr/>
      </w:pPr>
      <w:r>
        <w:rPr>
          <w:rFonts w:ascii="IRNazanin" w:hAnsi="IRNazanin" w:eastAsia="IRNazanin"/>
          <w:color w:val="111111"/>
          <w:sz w:val="28"/>
          <w:sz w:val="28"/>
          <w:szCs w:val="28"/>
          <w:rtl w:val="true"/>
          <w:lang w:bidi="fa-IR"/>
        </w:rPr>
        <w:t xml:space="preserve">سبحانک اللهم وبحمدک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غابت الشمس فرده إلی</w:t>
      </w:r>
    </w:p>
    <w:p>
      <w:pPr>
        <w:pStyle w:val="BookText"/>
        <w:rPr/>
      </w:pPr>
      <w:r>
        <w:rPr>
          <w:rFonts w:ascii="IRNazanin" w:hAnsi="IRNazanin" w:eastAsia="IRNazanin"/>
          <w:color w:val="111111"/>
          <w:sz w:val="28"/>
          <w:sz w:val="28"/>
          <w:szCs w:val="28"/>
          <w:rtl w:val="true"/>
          <w:lang w:bidi="fa-IR"/>
        </w:rPr>
        <w:t xml:space="preserve">المشعر فبات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قام علی المشعر الحرام فدعا الله تبارک وتعالی</w:t>
      </w:r>
    </w:p>
    <w:p>
      <w:pPr>
        <w:pStyle w:val="BookText"/>
        <w:rPr/>
      </w:pPr>
      <w:r>
        <w:rPr>
          <w:rFonts w:ascii="IRNazanin" w:hAnsi="IRNazanin" w:eastAsia="IRNazanin"/>
          <w:color w:val="111111"/>
          <w:sz w:val="28"/>
          <w:sz w:val="28"/>
          <w:szCs w:val="28"/>
          <w:rtl w:val="true"/>
          <w:lang w:bidi="fa-IR"/>
        </w:rPr>
        <w:t xml:space="preserve">بکلمات وتاب علیه ثم أفضی </w:t>
      </w:r>
      <w:r>
        <w:rPr>
          <w:rStyle w:val="FootnoteAnchor"/>
          <w:rtl w:val="true"/>
        </w:rPr>
        <w:footnoteReference w:id="894"/>
      </w:r>
      <w:r>
        <w:rPr>
          <w:rFonts w:ascii="IRNazanin" w:hAnsi="IRNazanin" w:eastAsia="IRNazanin"/>
          <w:color w:val="111111"/>
          <w:sz w:val="28"/>
          <w:sz w:val="28"/>
          <w:szCs w:val="28"/>
          <w:rtl w:val="true"/>
          <w:lang w:bidi="fa-IR"/>
        </w:rPr>
        <w:t>إلی منی وأمره جبرئیل ان یحلق الشعر الذی</w:t>
      </w:r>
    </w:p>
    <w:p>
      <w:pPr>
        <w:pStyle w:val="BookText"/>
        <w:rPr/>
      </w:pPr>
      <w:r>
        <w:rPr>
          <w:rFonts w:ascii="IRNazanin" w:hAnsi="IRNazanin" w:eastAsia="IRNazanin"/>
          <w:color w:val="111111"/>
          <w:sz w:val="28"/>
          <w:sz w:val="28"/>
          <w:szCs w:val="28"/>
          <w:rtl w:val="true"/>
          <w:lang w:bidi="fa-IR"/>
        </w:rPr>
        <w:t xml:space="preserve">علیه فحلقه ثم رده إلی مکة فأتی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الجمرة فعرض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إبلیس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آدم أین ترید فأمره جبرئیل ان یرمیه بسبع حصیات وان یکبر مع</w:t>
      </w:r>
    </w:p>
    <w:p>
      <w:pPr>
        <w:pStyle w:val="BookText"/>
        <w:rPr/>
      </w:pPr>
      <w:r>
        <w:rPr>
          <w:rFonts w:ascii="IRNazanin" w:hAnsi="IRNazanin" w:eastAsia="IRNazanin"/>
          <w:color w:val="111111"/>
          <w:sz w:val="28"/>
          <w:sz w:val="28"/>
          <w:szCs w:val="28"/>
          <w:rtl w:val="true"/>
          <w:lang w:bidi="fa-IR"/>
        </w:rPr>
        <w:t>کل حصاة تکبیرة ففعل آدم ثم ذهب فعرض له إبلیس عند الجمرة الثانیة فأمره ان</w:t>
      </w:r>
    </w:p>
    <w:p>
      <w:pPr>
        <w:pStyle w:val="BookText"/>
        <w:rPr/>
      </w:pPr>
      <w:r>
        <w:rPr>
          <w:rFonts w:ascii="IRNazanin" w:hAnsi="IRNazanin" w:eastAsia="IRNazanin"/>
          <w:color w:val="111111"/>
          <w:sz w:val="28"/>
          <w:sz w:val="28"/>
          <w:szCs w:val="28"/>
          <w:rtl w:val="true"/>
          <w:lang w:bidi="fa-IR"/>
        </w:rPr>
        <w:t>یرمیه بسبع حصیات فرمی وکبر مع کل حصاة تکبیرة ثم ذهب فعرض له إبلیس</w:t>
      </w:r>
    </w:p>
    <w:p>
      <w:pPr>
        <w:pStyle w:val="BookText"/>
        <w:rPr/>
      </w:pPr>
      <w:r>
        <w:rPr>
          <w:rFonts w:ascii="IRNazanin" w:hAnsi="IRNazanin" w:eastAsia="IRNazanin"/>
          <w:color w:val="111111"/>
          <w:sz w:val="28"/>
          <w:sz w:val="28"/>
          <w:szCs w:val="28"/>
          <w:rtl w:val="true"/>
          <w:lang w:bidi="fa-IR"/>
        </w:rPr>
        <w:t xml:space="preserve">عند الجمرة الثالثة فأمره ان یرمیه بسبع حصیات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یکبر عند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کل حصاة فذهب إبلیس لعنه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 جبرئیل انک لن تراه بعد هذا الیوم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به إلی البیت الحرام</w:t>
      </w:r>
    </w:p>
    <w:p>
      <w:pPr>
        <w:pStyle w:val="BookText"/>
        <w:rPr/>
      </w:pPr>
      <w:r>
        <w:rPr>
          <w:rFonts w:ascii="IRNazanin" w:hAnsi="IRNazanin" w:eastAsia="IRNazanin"/>
          <w:color w:val="111111"/>
          <w:sz w:val="28"/>
          <w:sz w:val="28"/>
          <w:szCs w:val="28"/>
          <w:rtl w:val="true"/>
          <w:lang w:bidi="fa-IR"/>
        </w:rPr>
        <w:t>وأمره ان یطوف به سبع مرات ففعل فقال له ان الله قد اقبل توبتک وحلت لک زوجتک</w:t>
      </w:r>
    </w:p>
    <w:p>
      <w:pPr>
        <w:pStyle w:val="BookText"/>
        <w:rPr/>
      </w:pPr>
      <w:r>
        <w:rPr>
          <w:rFonts w:ascii="IRNazanin" w:hAnsi="IRNazanin" w:eastAsia="IRNazanin"/>
          <w:color w:val="111111"/>
          <w:sz w:val="28"/>
          <w:sz w:val="28"/>
          <w:szCs w:val="28"/>
          <w:rtl w:val="true"/>
          <w:lang w:bidi="fa-IR"/>
        </w:rPr>
        <w:t>قال فلما قضی آدم حجه لقته الملائکة بالأبطح فقالوا یا آدم بر حجک اما انا قد حججنا</w:t>
      </w:r>
    </w:p>
    <w:p>
      <w:pPr>
        <w:pStyle w:val="BookText"/>
        <w:rPr/>
      </w:pPr>
      <w:r>
        <w:rPr>
          <w:rFonts w:ascii="IRNazanin" w:hAnsi="IRNazanin" w:eastAsia="IRNazanin"/>
          <w:color w:val="111111"/>
          <w:sz w:val="28"/>
          <w:sz w:val="28"/>
          <w:szCs w:val="28"/>
          <w:rtl w:val="true"/>
          <w:lang w:bidi="fa-IR"/>
        </w:rPr>
        <w:t>قبلک هذا البیت بألفی عام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حاتم قال حدثنی أبو القاسم حمید بن</w:t>
      </w:r>
    </w:p>
    <w:p>
      <w:pPr>
        <w:pStyle w:val="BookText"/>
        <w:rPr/>
      </w:pPr>
      <w:r>
        <w:rPr>
          <w:rFonts w:ascii="IRNazanin" w:hAnsi="IRNazanin" w:eastAsia="IRNazanin"/>
          <w:color w:val="111111"/>
          <w:sz w:val="28"/>
          <w:sz w:val="28"/>
          <w:szCs w:val="28"/>
          <w:rtl w:val="true"/>
          <w:lang w:bidi="fa-IR"/>
        </w:rPr>
        <w:t>زیاد قال حدثنا عبید الله بن أحمد عن علی بن الحسین الطاطری عن محمد بن</w:t>
      </w:r>
    </w:p>
    <w:p>
      <w:pPr>
        <w:pStyle w:val="BookText"/>
        <w:rPr/>
      </w:pPr>
      <w:r>
        <w:rPr>
          <w:rFonts w:ascii="IRNazanin" w:hAnsi="IRNazanin" w:eastAsia="IRNazanin"/>
          <w:color w:val="111111"/>
          <w:sz w:val="28"/>
          <w:sz w:val="28"/>
          <w:szCs w:val="28"/>
          <w:rtl w:val="true"/>
          <w:lang w:bidi="fa-IR"/>
        </w:rPr>
        <w:t>زیاد عن أبی خدیجة قال سمعت أبا عبد الله علیه السلام یقول مر بأبی علیه السلام رجل وهو یطوف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الهند وسئله ربه عز وجل هذا البیت فأمره ان یأتیه</w:t>
      </w:r>
    </w:p>
    <w:p>
      <w:pPr>
        <w:pStyle w:val="BookText"/>
        <w:rPr/>
      </w:pPr>
      <w:r>
        <w:rPr>
          <w:rFonts w:ascii="IRNazanin" w:hAnsi="IRNazanin" w:eastAsia="IRNazanin"/>
          <w:color w:val="111111"/>
          <w:sz w:val="28"/>
          <w:sz w:val="28"/>
          <w:szCs w:val="28"/>
          <w:rtl w:val="true"/>
          <w:lang w:bidi="fa-IR"/>
        </w:rPr>
        <w:t xml:space="preserve">فیطوف به أسبوعا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منی وعرفات فیقضی مناسکه کلها فجاء من الهند وکان موضع قدمیه حیث یطأ علیه عمران وما بین القدم إلی القدم صحاری لیس فیها شئ</w:t>
      </w:r>
    </w:p>
    <w:p>
      <w:pPr>
        <w:pStyle w:val="BookText"/>
        <w:rPr/>
      </w:pPr>
      <w:r>
        <w:rPr>
          <w:rFonts w:ascii="IRNazanin" w:hAnsi="IRNazanin" w:eastAsia="IRNazanin"/>
          <w:color w:val="111111"/>
          <w:sz w:val="28"/>
          <w:sz w:val="28"/>
          <w:szCs w:val="28"/>
          <w:rtl w:val="true"/>
          <w:lang w:bidi="fa-IR"/>
        </w:rPr>
        <w:t xml:space="preserve">ثم جاء إلی البیت فطاف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واتی مناسکه فقضاها کما أمره الله فقبل الله منه</w:t>
      </w:r>
    </w:p>
    <w:p>
      <w:pPr>
        <w:pStyle w:val="BookText"/>
        <w:rPr/>
      </w:pPr>
      <w:r>
        <w:rPr>
          <w:rFonts w:ascii="IRNazanin" w:hAnsi="IRNazanin" w:eastAsia="IRNazanin"/>
          <w:color w:val="111111"/>
          <w:sz w:val="28"/>
          <w:sz w:val="28"/>
          <w:szCs w:val="28"/>
          <w:rtl w:val="true"/>
          <w:lang w:bidi="fa-IR"/>
        </w:rPr>
        <w:t xml:space="preserve">التوبة وغفر له قال فجعل طواف آدم بما طافت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بالعرش سبع</w:t>
      </w:r>
    </w:p>
    <w:p>
      <w:pPr>
        <w:pStyle w:val="BookText"/>
        <w:rPr/>
      </w:pPr>
      <w:r>
        <w:rPr>
          <w:rFonts w:ascii="IRNazanin" w:hAnsi="IRNazanin" w:eastAsia="IRNazanin"/>
          <w:color w:val="111111"/>
          <w:sz w:val="28"/>
          <w:sz w:val="28"/>
          <w:szCs w:val="28"/>
          <w:rtl w:val="true"/>
          <w:lang w:bidi="fa-IR"/>
        </w:rPr>
        <w:t xml:space="preserve">سنین فقال جبرئیل هنیئا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یا آدم قد غفر لک لقد طفت بهذا البیت قبلک ثلاثة آلاف</w:t>
      </w:r>
    </w:p>
    <w:p>
      <w:pPr>
        <w:pStyle w:val="BookText"/>
        <w:rPr/>
      </w:pPr>
      <w:r>
        <w:rPr>
          <w:rFonts w:ascii="IRNazanin" w:hAnsi="IRNazanin" w:eastAsia="IRNazanin"/>
          <w:color w:val="111111"/>
          <w:sz w:val="28"/>
          <w:sz w:val="28"/>
          <w:szCs w:val="28"/>
          <w:rtl w:val="true"/>
          <w:lang w:bidi="fa-IR"/>
        </w:rPr>
        <w:t>سنة فقال آدم یا رب اغفر لی ولذریتی من بعدی فقال نعم من آمن منهم بی وبرسلی</w:t>
      </w:r>
    </w:p>
    <w:p>
      <w:pPr>
        <w:pStyle w:val="BookText"/>
        <w:rPr/>
      </w:pPr>
      <w:r>
        <w:rPr>
          <w:rFonts w:ascii="IRNazanin" w:hAnsi="IRNazanin" w:eastAsia="IRNazanin"/>
          <w:color w:val="111111"/>
          <w:sz w:val="28"/>
          <w:sz w:val="28"/>
          <w:szCs w:val="28"/>
          <w:rtl w:val="true"/>
          <w:lang w:bidi="fa-IR"/>
        </w:rPr>
        <w:t>فقال صدقت ومضی فقال أبی علیه السلام هذا جبرئیل اتاکم یعلمکم معالم دینکم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w:t>
      </w:r>
    </w:p>
    <w:p>
      <w:pPr>
        <w:pStyle w:val="BookText"/>
        <w:rPr/>
      </w:pP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عبد الله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p>
    <w:p>
      <w:pPr>
        <w:pStyle w:val="BookText"/>
        <w:rPr/>
      </w:pPr>
      <w:r>
        <w:rPr>
          <w:rFonts w:ascii="Amiri" w:hAnsi="Amiri" w:eastAsia="Amiri" w:cs="Amiri"/>
          <w:color w:val="111111"/>
          <w:sz w:val="28"/>
          <w:sz w:val="28"/>
          <w:szCs w:val="28"/>
          <w:rtl w:val="true"/>
          <w:lang w:bidi="ar-SA"/>
        </w:rPr>
        <w:t>أبو عبد الله محمد بن عبد الله بن أحمد بن جبلة الواعظ قال حدثنا أبو القاسم عبد الله</w:t>
      </w:r>
    </w:p>
    <w:p>
      <w:pPr>
        <w:pStyle w:val="BookText"/>
        <w:rPr/>
      </w:pPr>
      <w:r>
        <w:rPr>
          <w:rFonts w:ascii="IRNazanin" w:hAnsi="IRNazanin" w:eastAsia="IRNazanin"/>
          <w:color w:val="111111"/>
          <w:sz w:val="28"/>
          <w:sz w:val="28"/>
          <w:szCs w:val="28"/>
          <w:rtl w:val="true"/>
          <w:lang w:bidi="fa-IR"/>
        </w:rPr>
        <w:t xml:space="preserve">بن أحمد بن عامر الطائی قال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بن موسی الرضا</w:t>
      </w:r>
    </w:p>
    <w:p>
      <w:pPr>
        <w:pStyle w:val="BookText"/>
        <w:rPr/>
      </w:pPr>
      <w:r>
        <w:rPr>
          <w:rFonts w:ascii="IRNazanin" w:hAnsi="IRNazanin" w:eastAsia="IRNazanin"/>
          <w:color w:val="111111"/>
          <w:sz w:val="28"/>
          <w:sz w:val="28"/>
          <w:szCs w:val="28"/>
          <w:rtl w:val="true"/>
          <w:lang w:bidi="fa-IR"/>
        </w:rPr>
        <w:t>علیه السلام قال حدثنا أبی موسی بن جعفر علیه السلام قال حدثنا أبی جعفر بن محمد قال حدثنا</w:t>
      </w:r>
    </w:p>
    <w:p>
      <w:pPr>
        <w:pStyle w:val="BookText"/>
        <w:rPr/>
      </w:pPr>
      <w:r>
        <w:rPr>
          <w:rFonts w:ascii="IRNazanin" w:hAnsi="IRNazanin" w:eastAsia="IRNazanin"/>
          <w:color w:val="111111"/>
          <w:sz w:val="28"/>
          <w:sz w:val="28"/>
          <w:szCs w:val="28"/>
          <w:rtl w:val="true"/>
          <w:lang w:bidi="fa-IR"/>
        </w:rPr>
        <w:t>أبی محمد بن علی قال حدثنا أبی علی بن الحسین قال حدثنا أبی الحسین بن علی علیه السلام</w:t>
      </w:r>
    </w:p>
    <w:p>
      <w:pPr>
        <w:pStyle w:val="BookText"/>
        <w:rPr/>
      </w:pPr>
      <w:r>
        <w:rPr>
          <w:rFonts w:ascii="IRNazanin" w:hAnsi="IRNazanin" w:eastAsia="IRNazanin"/>
          <w:color w:val="111111"/>
          <w:sz w:val="28"/>
          <w:sz w:val="28"/>
          <w:szCs w:val="28"/>
          <w:rtl w:val="true"/>
          <w:lang w:bidi="fa-IR"/>
        </w:rPr>
        <w:t xml:space="preserve">قال کان علی بن أبی طالب علیه السلام بالکوفة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إذ قام الیه رجل</w:t>
      </w:r>
    </w:p>
    <w:p>
      <w:pPr>
        <w:pStyle w:val="BookText"/>
        <w:rPr/>
      </w:pPr>
      <w:r>
        <w:rPr>
          <w:rFonts w:ascii="IRNazanin" w:hAnsi="IRNazanin" w:eastAsia="IRNazanin"/>
          <w:color w:val="111111"/>
          <w:sz w:val="28"/>
          <w:sz w:val="28"/>
          <w:szCs w:val="28"/>
          <w:rtl w:val="true"/>
          <w:lang w:bidi="fa-IR"/>
        </w:rPr>
        <w:t>من اهل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یا أمیر المؤمنین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أرید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أسئلک عن 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وسئله کم حج آدم من حجة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سبعمأة حجة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قدمیه وأول</w:t>
      </w:r>
    </w:p>
    <w:p>
      <w:pPr>
        <w:pStyle w:val="BookText"/>
        <w:rPr/>
      </w:pPr>
      <w:r>
        <w:rPr>
          <w:rFonts w:ascii="IRNazanin" w:hAnsi="IRNazanin" w:eastAsia="IRNazanin"/>
          <w:color w:val="111111"/>
          <w:sz w:val="28"/>
          <w:sz w:val="28"/>
          <w:szCs w:val="28"/>
          <w:rtl w:val="true"/>
          <w:lang w:bidi="fa-IR"/>
        </w:rPr>
        <w:t>حجة حجها کان معه الصرد یدله علی مواضع الماء وخرج معه من الجنة</w:t>
      </w:r>
    </w:p>
    <w:p>
      <w:pPr>
        <w:pStyle w:val="BookText"/>
        <w:rPr/>
      </w:pPr>
      <w:r>
        <w:rPr>
          <w:rFonts w:ascii="IRNazanin" w:hAnsi="IRNazanin" w:eastAsia="IRNazanin"/>
          <w:color w:val="111111"/>
          <w:sz w:val="28"/>
          <w:sz w:val="28"/>
          <w:szCs w:val="28"/>
          <w:rtl w:val="true"/>
          <w:lang w:bidi="fa-IR"/>
        </w:rPr>
        <w:t xml:space="preserve">وقد نهی عن اکل الصرد والخطاف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وسئله عن أول من حج من</w:t>
      </w:r>
    </w:p>
    <w:p>
      <w:pPr>
        <w:pStyle w:val="BookText"/>
        <w:rPr/>
      </w:pPr>
      <w:r>
        <w:rPr>
          <w:rFonts w:ascii="IRNazanin" w:hAnsi="IRNazanin" w:eastAsia="IRNazanin"/>
          <w:color w:val="111111"/>
          <w:sz w:val="28"/>
          <w:sz w:val="28"/>
          <w:szCs w:val="28"/>
          <w:rtl w:val="true"/>
          <w:lang w:bidi="fa-IR"/>
        </w:rPr>
        <w:t xml:space="preserve">اهل السماء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الوسائل هذه الروایة عن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فی الخصال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بأیدینا ذکر بعض الحدیث ولم یذکر</w:t>
      </w:r>
    </w:p>
    <w:p>
      <w:pPr>
        <w:pStyle w:val="BookText"/>
        <w:rPr/>
      </w:pPr>
      <w:r>
        <w:rPr>
          <w:rFonts w:ascii="Amiri" w:hAnsi="Amiri" w:eastAsia="Amiri" w:cs="Amiri"/>
          <w:color w:val="111111"/>
          <w:sz w:val="28"/>
          <w:sz w:val="28"/>
          <w:szCs w:val="28"/>
          <w:rtl w:val="true"/>
          <w:lang w:bidi="ar-SA"/>
        </w:rPr>
        <w:t>هذه المسألة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معاویة</w:t>
      </w:r>
    </w:p>
    <w:p>
      <w:pPr>
        <w:pStyle w:val="BookText"/>
        <w:rPr/>
      </w:pPr>
      <w:r>
        <w:rPr>
          <w:rFonts w:ascii="IRNazanin" w:hAnsi="IRNazanin" w:eastAsia="IRNazanin"/>
          <w:color w:val="111111"/>
          <w:sz w:val="28"/>
          <w:sz w:val="28"/>
          <w:szCs w:val="28"/>
          <w:rtl w:val="true"/>
          <w:lang w:bidi="fa-IR"/>
        </w:rPr>
        <w:t>بن عمار وجمیل بن صالح عن أبی عبد الله علیه السلام قال لما طاف آدم بالبیت</w:t>
      </w:r>
    </w:p>
    <w:p>
      <w:pPr>
        <w:pStyle w:val="BookText"/>
        <w:rPr/>
      </w:pPr>
      <w:r>
        <w:rPr>
          <w:rFonts w:ascii="IRNazanin" w:hAnsi="IRNazanin" w:eastAsia="IRNazanin"/>
          <w:color w:val="111111"/>
          <w:sz w:val="28"/>
          <w:sz w:val="28"/>
          <w:szCs w:val="28"/>
          <w:rtl w:val="true"/>
          <w:lang w:bidi="fa-IR"/>
        </w:rPr>
        <w:t>وانتهی إلی الملتزم قال له جبرئیل علیه السلام یا آدم أقر لربک بذنوبک فی هذا</w:t>
      </w:r>
    </w:p>
    <w:p>
      <w:pPr>
        <w:pStyle w:val="BookText"/>
        <w:rPr/>
      </w:pPr>
      <w:r>
        <w:rPr>
          <w:rFonts w:ascii="IRNazanin" w:hAnsi="IRNazanin" w:eastAsia="IRNazanin"/>
          <w:color w:val="111111"/>
          <w:sz w:val="28"/>
          <w:sz w:val="28"/>
          <w:szCs w:val="28"/>
          <w:rtl w:val="true"/>
          <w:lang w:bidi="fa-IR"/>
        </w:rPr>
        <w:t xml:space="preserve">المکان قال فوقف آدم فقال یا رب ان لکل عامل 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عملت فما اجری فأوحی الله</w:t>
      </w:r>
    </w:p>
    <w:p>
      <w:pPr>
        <w:pStyle w:val="BookText"/>
        <w:rPr/>
      </w:pPr>
      <w:r>
        <w:rPr>
          <w:rFonts w:ascii="IRNazanin" w:hAnsi="IRNazanin" w:eastAsia="IRNazanin"/>
          <w:color w:val="111111"/>
          <w:sz w:val="28"/>
          <w:sz w:val="28"/>
          <w:szCs w:val="28"/>
          <w:rtl w:val="true"/>
          <w:lang w:bidi="fa-IR"/>
        </w:rPr>
        <w:t xml:space="preserve">عز وجل الیه یا آدم قد 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ذنبک قال یا رب ولولدی أو لذریتی فأوحی الله</w:t>
      </w:r>
    </w:p>
    <w:p>
      <w:pPr>
        <w:pStyle w:val="BookText"/>
        <w:rPr/>
      </w:pPr>
      <w:r>
        <w:rPr>
          <w:rFonts w:ascii="IRNazanin" w:hAnsi="IRNazanin" w:eastAsia="IRNazanin"/>
          <w:color w:val="111111"/>
          <w:sz w:val="28"/>
          <w:sz w:val="28"/>
          <w:szCs w:val="28"/>
          <w:rtl w:val="true"/>
          <w:lang w:bidi="fa-IR"/>
        </w:rPr>
        <w:t>عز وجل الیه یا آدم من جاء من ذریتک إلی هذا المکان وأقر بذنوبه وتاب کما تبت</w:t>
      </w:r>
    </w:p>
    <w:p>
      <w:pPr>
        <w:pStyle w:val="BookText"/>
        <w:rPr/>
      </w:pPr>
      <w:r>
        <w:rPr>
          <w:rFonts w:ascii="IRNazanin" w:hAnsi="IRNazanin" w:eastAsia="IRNazanin"/>
          <w:color w:val="111111"/>
          <w:sz w:val="28"/>
          <w:sz w:val="28"/>
          <w:szCs w:val="28"/>
          <w:rtl w:val="true"/>
          <w:lang w:bidi="fa-IR"/>
        </w:rPr>
        <w:t>ثم استغفر غفرت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أتی آدم علیه السلام هذا البیت ألف آتیة</w:t>
      </w:r>
    </w:p>
    <w:p>
      <w:pPr>
        <w:pStyle w:val="BookText"/>
        <w:rPr/>
      </w:pPr>
      <w:r>
        <w:rPr>
          <w:rFonts w:ascii="IRNazanin" w:hAnsi="IRNazanin" w:eastAsia="IRNazanin"/>
          <w:color w:val="111111"/>
          <w:sz w:val="28"/>
          <w:sz w:val="28"/>
          <w:szCs w:val="28"/>
          <w:rtl w:val="true"/>
          <w:lang w:bidi="fa-IR"/>
        </w:rPr>
        <w:t>علی قدمیه منها سبع مئة حجة وثلثمائة عمرة وکان یأتیه من ناحیة الشام وکان یحج علی</w:t>
      </w:r>
    </w:p>
    <w:p>
      <w:pPr>
        <w:pStyle w:val="BookText"/>
        <w:rPr/>
      </w:pPr>
      <w:r>
        <w:rPr>
          <w:rFonts w:ascii="IRNazanin" w:hAnsi="IRNazanin" w:eastAsia="IRNazanin"/>
          <w:color w:val="111111"/>
          <w:sz w:val="28"/>
          <w:sz w:val="28"/>
          <w:szCs w:val="28"/>
          <w:rtl w:val="true"/>
          <w:lang w:bidi="fa-IR"/>
        </w:rPr>
        <w:t>ثور والمکان الذی یبیت فیه علیه السلام الحطیم وهو ما بین باب البیت والحجر</w:t>
      </w:r>
    </w:p>
    <w:p>
      <w:pPr>
        <w:pStyle w:val="BookText"/>
        <w:rPr/>
      </w:pPr>
      <w:r>
        <w:rPr>
          <w:rFonts w:ascii="IRNazanin" w:hAnsi="IRNazanin" w:eastAsia="IRNazanin"/>
          <w:color w:val="111111"/>
          <w:sz w:val="28"/>
          <w:sz w:val="28"/>
          <w:szCs w:val="28"/>
          <w:rtl w:val="true"/>
          <w:lang w:bidi="fa-IR"/>
        </w:rPr>
        <w:t>الأسود وطاف آدم علیه السلام قبل أن ینظر إلی حواء مئة عام وقال له جبرئیل حیاک</w:t>
      </w:r>
    </w:p>
    <w:p>
      <w:pPr>
        <w:pStyle w:val="BookText"/>
        <w:rPr/>
      </w:pPr>
      <w:r>
        <w:rPr>
          <w:rFonts w:ascii="IRNazanin" w:hAnsi="IRNazanin" w:eastAsia="IRNazanin"/>
          <w:color w:val="111111"/>
          <w:sz w:val="28"/>
          <w:sz w:val="28"/>
          <w:szCs w:val="28"/>
          <w:rtl w:val="true"/>
          <w:lang w:bidi="fa-IR"/>
        </w:rPr>
        <w:t xml:space="preserve">الله وبیاک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أصلحک الله ئل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هبة الله الراوندی</w:t>
      </w:r>
    </w:p>
    <w:p>
      <w:pPr>
        <w:pStyle w:val="BookText"/>
        <w:rPr/>
      </w:pPr>
      <w:r>
        <w:rPr>
          <w:rFonts w:ascii="IRNazanin" w:hAnsi="IRNazanin" w:eastAsia="IRNazanin"/>
          <w:color w:val="111111"/>
          <w:sz w:val="28"/>
          <w:sz w:val="28"/>
          <w:szCs w:val="28"/>
          <w:rtl w:val="true"/>
          <w:lang w:bidi="fa-IR"/>
        </w:rPr>
        <w:t>فی قصص الأنبیاء بسنده عن ابن بابویة عن ابن المتوکل عن الحمیری عن أحمد بن</w:t>
      </w:r>
    </w:p>
    <w:p>
      <w:pPr>
        <w:pStyle w:val="BookText"/>
        <w:rPr/>
      </w:pPr>
      <w:r>
        <w:rPr>
          <w:rFonts w:ascii="IRNazanin" w:hAnsi="IRNazanin" w:eastAsia="IRNazanin"/>
          <w:color w:val="111111"/>
          <w:sz w:val="28"/>
          <w:sz w:val="28"/>
          <w:szCs w:val="28"/>
          <w:rtl w:val="true"/>
          <w:lang w:bidi="fa-IR"/>
        </w:rPr>
        <w:t>محمد عن ابن محبوب عن عبد الرحمن بن الحجاج عن القاسم بن محمد عن أبی جعفر</w:t>
      </w:r>
    </w:p>
    <w:p>
      <w:pPr>
        <w:pStyle w:val="BookText"/>
        <w:rPr/>
      </w:pPr>
      <w:r>
        <w:rPr>
          <w:rFonts w:ascii="IRNazanin" w:hAnsi="IRNazanin" w:eastAsia="IRNazanin"/>
          <w:color w:val="111111"/>
          <w:sz w:val="28"/>
          <w:sz w:val="28"/>
          <w:szCs w:val="28"/>
          <w:rtl w:val="true"/>
          <w:lang w:bidi="fa-IR"/>
        </w:rPr>
        <w:t>الباقر علیه السلام مثله إلی قوله وثلثمائة 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معاویة</w:t>
      </w:r>
    </w:p>
    <w:p>
      <w:pPr>
        <w:pStyle w:val="BookText"/>
        <w:rPr/>
      </w:pPr>
      <w:r>
        <w:rPr>
          <w:rFonts w:ascii="IRNazanin" w:hAnsi="IRNazanin" w:eastAsia="IRNazanin"/>
          <w:color w:val="111111"/>
          <w:sz w:val="28"/>
          <w:sz w:val="28"/>
          <w:szCs w:val="28"/>
          <w:rtl w:val="true"/>
          <w:lang w:bidi="fa-IR"/>
        </w:rPr>
        <w:t xml:space="preserve">بن عمار عن فقیه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علیه السلام </w:t>
      </w:r>
      <w:r>
        <w:rPr>
          <w:rStyle w:val="FootnoteAnchor"/>
          <w:rtl w:val="true"/>
        </w:rPr>
        <w:footnoteReference w:id="896"/>
      </w:r>
      <w:r>
        <w:rPr>
          <w:rFonts w:ascii="IRNazanin" w:hAnsi="IRNazanin" w:eastAsia="IRNazanin"/>
          <w:color w:val="111111"/>
          <w:sz w:val="28"/>
          <w:sz w:val="28"/>
          <w:szCs w:val="28"/>
          <w:rtl w:val="true"/>
          <w:lang w:bidi="fa-IR"/>
        </w:rPr>
        <w:t>قال لما أفاض آدم من منی تلقته</w:t>
      </w:r>
    </w:p>
    <w:p>
      <w:pPr>
        <w:pStyle w:val="BookText"/>
        <w:rPr/>
      </w:pPr>
      <w:r>
        <w:rPr>
          <w:rFonts w:ascii="IRNazanin" w:hAnsi="IRNazanin" w:eastAsia="IRNazanin"/>
          <w:color w:val="111111"/>
          <w:sz w:val="28"/>
          <w:sz w:val="28"/>
          <w:szCs w:val="28"/>
          <w:rtl w:val="true"/>
          <w:lang w:bidi="fa-IR"/>
        </w:rPr>
        <w:t xml:space="preserve">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بالأبطح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یا آدم بر حجک اما انا </w:t>
      </w:r>
      <w:r>
        <w:rPr>
          <w:rStyle w:val="FootnoteAnchor"/>
          <w:rtl w:val="true"/>
        </w:rPr>
        <w:footnoteReference w:id="897"/>
      </w:r>
      <w:r>
        <w:rPr>
          <w:rFonts w:ascii="IRNazanin" w:hAnsi="IRNazanin" w:eastAsia="IRNazanin"/>
          <w:color w:val="111111"/>
          <w:sz w:val="28"/>
          <w:sz w:val="28"/>
          <w:szCs w:val="28"/>
          <w:rtl w:val="true"/>
          <w:lang w:bidi="fa-IR"/>
        </w:rPr>
        <w:t>قد حججنا هذا البیت</w:t>
      </w:r>
    </w:p>
    <w:p>
      <w:pPr>
        <w:pStyle w:val="BookText"/>
        <w:rPr/>
      </w:pPr>
      <w:r>
        <w:rPr>
          <w:rFonts w:ascii="IRNazanin" w:hAnsi="IRNazanin" w:eastAsia="IRNazanin"/>
          <w:color w:val="111111"/>
          <w:sz w:val="28"/>
          <w:sz w:val="28"/>
          <w:szCs w:val="28"/>
          <w:rtl w:val="true"/>
          <w:lang w:bidi="fa-IR"/>
        </w:rPr>
        <w:t xml:space="preserve">قبل أن تحجه بألفی عام فقیه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ونزل جبرئیل علیه السلام بمهاة من الجنة</w:t>
      </w:r>
    </w:p>
    <w:p>
      <w:pPr>
        <w:pStyle w:val="BookText"/>
        <w:rPr/>
      </w:pPr>
      <w:r>
        <w:rPr>
          <w:rFonts w:ascii="IRNazanin" w:hAnsi="IRNazanin" w:eastAsia="IRNazanin"/>
          <w:color w:val="111111"/>
          <w:sz w:val="28"/>
          <w:sz w:val="28"/>
          <w:szCs w:val="28"/>
          <w:rtl w:val="true"/>
          <w:lang w:bidi="fa-IR"/>
        </w:rPr>
        <w:t xml:space="preserve">وروی بیاقوتة حمراء فادارأها </w:t>
      </w:r>
      <w:r>
        <w:rPr>
          <w:rStyle w:val="FootnoteAnchor"/>
          <w:rtl w:val="true"/>
        </w:rPr>
        <w:footnoteReference w:id="898"/>
      </w:r>
      <w:r>
        <w:rPr>
          <w:rFonts w:ascii="IRNazanin" w:hAnsi="IRNazanin" w:eastAsia="IRNazanin"/>
          <w:color w:val="111111"/>
          <w:sz w:val="28"/>
          <w:sz w:val="28"/>
          <w:szCs w:val="28"/>
          <w:rtl w:val="true"/>
          <w:lang w:bidi="fa-IR"/>
        </w:rPr>
        <w:t>علی رأس آدم وحلق رأسه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محمد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العلوی قال سئلت أبا جعفر علیه السلام عن آدم علیه السلام حیث حج بما حلق رأسه فقال</w:t>
      </w:r>
      <w:bookmarkStart w:id="464" w:name="pg16862_230444"/>
    </w:p>
    <w:p>
      <w:pPr>
        <w:pStyle w:val="BookText"/>
        <w:rPr/>
      </w:pPr>
      <w:bookmarkEnd w:id="464"/>
      <w:r>
        <w:rPr>
          <w:rFonts w:ascii="IRNazanin" w:hAnsi="IRNazanin" w:eastAsia="IRNazanin"/>
          <w:color w:val="111111"/>
          <w:sz w:val="28"/>
          <w:sz w:val="28"/>
          <w:szCs w:val="28"/>
          <w:rtl w:val="true"/>
          <w:lang w:bidi="fa-IR"/>
        </w:rPr>
        <w:t>نزل علیه جبرئیل بیاقوتة من الجنة فأمرها علی رأسه فتناثر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البیت من أبواب بدء المشاعر</w:t>
      </w:r>
    </w:p>
    <w:p>
      <w:pPr>
        <w:pStyle w:val="BookText"/>
        <w:rPr/>
      </w:pPr>
      <w:r>
        <w:rPr>
          <w:rFonts w:ascii="IRNazanin" w:hAnsi="IRNazanin" w:eastAsia="IRNazanin"/>
          <w:color w:val="111111"/>
          <w:sz w:val="28"/>
          <w:sz w:val="28"/>
          <w:szCs w:val="28"/>
          <w:rtl w:val="true"/>
          <w:lang w:bidi="fa-IR"/>
        </w:rPr>
        <w:t xml:space="preserve">قوله علیه السلام ان آدم علیه السلام هو أول من حج الیه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ان آدم ونوح حجا وسلیمان بن داود قد حج البیت بالجن والانس والطیر وفی</w:t>
      </w:r>
    </w:p>
    <w:p>
      <w:pPr>
        <w:pStyle w:val="BookText"/>
        <w:rPr/>
      </w:pPr>
      <w:r>
        <w:rPr>
          <w:rFonts w:ascii="IRNazanin" w:hAnsi="IRNazanin" w:eastAsia="IRNazanin"/>
          <w:color w:val="111111"/>
          <w:sz w:val="28"/>
          <w:sz w:val="28"/>
          <w:szCs w:val="28"/>
          <w:rtl w:val="true"/>
          <w:lang w:bidi="fa-IR"/>
        </w:rPr>
        <w:t xml:space="preserve">روایة زرارة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قوله ان أول من رمی</w:t>
      </w:r>
    </w:p>
    <w:p>
      <w:pPr>
        <w:pStyle w:val="BookText"/>
        <w:rPr/>
      </w:pPr>
      <w:r>
        <w:rPr>
          <w:rFonts w:ascii="IRNazanin" w:hAnsi="IRNazanin" w:eastAsia="IRNazanin"/>
          <w:color w:val="111111"/>
          <w:sz w:val="28"/>
          <w:sz w:val="28"/>
          <w:szCs w:val="28"/>
          <w:rtl w:val="true"/>
          <w:lang w:bidi="fa-IR"/>
        </w:rPr>
        <w:t>الجمار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أکثم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للحاج ان یولی غیره</w:t>
      </w:r>
    </w:p>
    <w:p>
      <w:pPr>
        <w:pStyle w:val="BookText"/>
        <w:rPr/>
      </w:pPr>
      <w:r>
        <w:rPr>
          <w:rFonts w:ascii="IRNazanin" w:hAnsi="IRNazanin" w:eastAsia="IRNazanin"/>
          <w:color w:val="111111"/>
          <w:sz w:val="28"/>
          <w:sz w:val="28"/>
          <w:szCs w:val="28"/>
          <w:rtl w:val="true"/>
          <w:lang w:bidi="fa-IR"/>
        </w:rPr>
        <w:t xml:space="preserve">لیحلق رأسه من أبواب الحلق قوله من حلق رأس آدم حین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جبرئیل ان ینزل یاقوتة من الجنة فهبط بها فمسح بها رأس آدم علیه السلام فتناثر</w:t>
      </w:r>
    </w:p>
    <w:p>
      <w:pPr>
        <w:pStyle w:val="BookText"/>
        <w:rPr/>
      </w:pPr>
      <w:r>
        <w:rPr>
          <w:rFonts w:ascii="IRNazanin" w:hAnsi="IRNazanin" w:eastAsia="IRNazanin"/>
          <w:color w:val="111111"/>
          <w:sz w:val="28"/>
          <w:sz w:val="28"/>
          <w:szCs w:val="28"/>
          <w:rtl w:val="true"/>
          <w:lang w:bidi="fa-IR"/>
        </w:rPr>
        <w:t>الشعر منه</w:t>
      </w:r>
      <w:r>
        <w:rPr>
          <w:rFonts w:eastAsia="IRNazanin" w:cs="IRNazanin"/>
          <w:color w:val="111111"/>
          <w:sz w:val="28"/>
          <w:szCs w:val="28"/>
          <w:rtl w:val="true"/>
          <w:lang w:bidi="fa-IR"/>
        </w:rPr>
        <w:t>.</w:t>
      </w:r>
    </w:p>
    <w:p>
      <w:pPr>
        <w:pStyle w:val="Heading4"/>
        <w:numPr>
          <w:ilvl w:val="3"/>
          <w:numId w:val="1"/>
        </w:numPr>
        <w:rPr/>
      </w:pPr>
      <w:bookmarkStart w:id="465" w:name="__RefHeading___Toc9964860_417432637"/>
      <w:bookmarkStart w:id="466" w:name="_Toc168"/>
      <w:bookmarkEnd w:id="465"/>
      <w:r>
        <w:rPr>
          <w:rtl w:val="true"/>
        </w:rPr>
        <w:t>(</w:t>
      </w:r>
      <w:r>
        <w:rPr/>
        <w:t>14</w:t>
      </w:r>
      <w:r>
        <w:rPr>
          <w:rtl w:val="true"/>
        </w:rPr>
        <w:t xml:space="preserve">) </w:t>
      </w:r>
      <w:r>
        <w:rPr>
          <w:rtl w:val="true"/>
        </w:rPr>
        <w:t>باب ان سفینة نوح علیه السلام طافت بالبیت وسعت بین الصفا والمروة</w:t>
      </w:r>
      <w:bookmarkEnd w:id="466"/>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بعض أصحابه عن الوشاء عن</w:t>
      </w:r>
    </w:p>
    <w:p>
      <w:pPr>
        <w:pStyle w:val="BookText"/>
        <w:rPr/>
      </w:pPr>
      <w:r>
        <w:rPr>
          <w:rFonts w:ascii="IRNazanin" w:hAnsi="IRNazanin" w:eastAsia="IRNazanin"/>
          <w:color w:val="111111"/>
          <w:sz w:val="28"/>
          <w:sz w:val="28"/>
          <w:szCs w:val="28"/>
          <w:rtl w:val="true"/>
          <w:lang w:bidi="fa-IR"/>
        </w:rPr>
        <w:t>علی ابن أبی حمزة قال لی أبو الحسن علیه السلام ان سفینة نوح علیه السلام کانت</w:t>
      </w:r>
    </w:p>
    <w:p>
      <w:pPr>
        <w:pStyle w:val="BookText"/>
        <w:rPr/>
      </w:pPr>
      <w:r>
        <w:rPr>
          <w:rFonts w:ascii="IRNazanin" w:hAnsi="IRNazanin" w:eastAsia="IRNazanin"/>
          <w:color w:val="111111"/>
          <w:sz w:val="28"/>
          <w:sz w:val="28"/>
          <w:szCs w:val="28"/>
          <w:rtl w:val="true"/>
          <w:lang w:bidi="fa-IR"/>
        </w:rPr>
        <w:t>مأمورة طافت بالبیت حیث غرقت الأرض ثم اتت منی فی أیامها ثم رجعت السفینة</w:t>
      </w:r>
    </w:p>
    <w:p>
      <w:pPr>
        <w:pStyle w:val="BookText"/>
        <w:rPr/>
      </w:pPr>
      <w:r>
        <w:rPr>
          <w:rFonts w:ascii="IRNazanin" w:hAnsi="IRNazanin" w:eastAsia="IRNazanin"/>
          <w:color w:val="111111"/>
          <w:sz w:val="28"/>
          <w:sz w:val="28"/>
          <w:szCs w:val="28"/>
          <w:rtl w:val="true"/>
          <w:lang w:bidi="fa-IR"/>
        </w:rPr>
        <w:t xml:space="preserve">وکانت مأمورة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طافت بالبیت 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 عن الحسن</w:t>
      </w:r>
    </w:p>
    <w:p>
      <w:pPr>
        <w:pStyle w:val="BookText"/>
        <w:rPr/>
      </w:pPr>
      <w:r>
        <w:rPr>
          <w:rFonts w:ascii="IRNazanin" w:hAnsi="IRNazanin" w:eastAsia="IRNazanin"/>
          <w:color w:val="111111"/>
          <w:sz w:val="28"/>
          <w:sz w:val="28"/>
          <w:szCs w:val="28"/>
          <w:rtl w:val="true"/>
          <w:lang w:bidi="fa-IR"/>
        </w:rPr>
        <w:t>بن صالح عن أبی عبد الله علیه السلام قال سمعت أبا جعفر علیه السلام یحدث عطاء</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99"/>
      </w:r>
      <w:r>
        <w:rPr>
          <w:rFonts w:ascii="IRNazanin" w:hAnsi="IRNazanin" w:eastAsia="IRNazanin"/>
          <w:color w:val="111111"/>
          <w:sz w:val="28"/>
          <w:sz w:val="28"/>
          <w:szCs w:val="28"/>
          <w:rtl w:val="true"/>
          <w:lang w:bidi="fa-IR"/>
        </w:rPr>
        <w:t xml:space="preserve">کان طول سفینة نوح ألف </w:t>
      </w:r>
      <w:r>
        <w:rPr>
          <w:rStyle w:val="FootnoteAnchor"/>
          <w:rtl w:val="true"/>
        </w:rPr>
        <w:footnoteReference w:id="900"/>
      </w:r>
      <w:r>
        <w:rPr>
          <w:rFonts w:ascii="IRNazanin" w:hAnsi="IRNazanin" w:eastAsia="IRNazanin"/>
          <w:color w:val="111111"/>
          <w:sz w:val="28"/>
          <w:sz w:val="28"/>
          <w:szCs w:val="28"/>
          <w:rtl w:val="true"/>
          <w:lang w:bidi="fa-IR"/>
        </w:rPr>
        <w:t>ذراع ومأتی ذراع وعرضها ثمانمأة ذراع</w:t>
      </w:r>
    </w:p>
    <w:p>
      <w:pPr>
        <w:pStyle w:val="BookText"/>
        <w:rPr/>
      </w:pPr>
      <w:r>
        <w:rPr>
          <w:rFonts w:ascii="IRNazanin" w:hAnsi="IRNazanin" w:eastAsia="IRNazanin"/>
          <w:color w:val="111111"/>
          <w:sz w:val="28"/>
          <w:sz w:val="28"/>
          <w:szCs w:val="28"/>
          <w:rtl w:val="true"/>
          <w:lang w:bidi="fa-IR"/>
        </w:rPr>
        <w:t xml:space="preserve">وطولها فی السماء مائتین </w:t>
      </w:r>
      <w:r>
        <w:rPr>
          <w:rStyle w:val="FootnoteAnchor"/>
          <w:rtl w:val="true"/>
        </w:rPr>
        <w:footnoteReference w:id="901"/>
      </w:r>
      <w:r>
        <w:rPr>
          <w:rFonts w:ascii="IRNazanin" w:hAnsi="IRNazanin" w:eastAsia="IRNazanin"/>
          <w:color w:val="111111"/>
          <w:sz w:val="28"/>
          <w:sz w:val="28"/>
          <w:szCs w:val="28"/>
          <w:rtl w:val="true"/>
          <w:lang w:bidi="fa-IR"/>
        </w:rPr>
        <w:t xml:space="preserve">ذراعا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وطافت بالبیت وسعت بین الصفا والمروة سبعة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أشواط ثم استوت علی الجودی</w:t>
      </w:r>
      <w:bookmarkStart w:id="467" w:name="pg16862_230445"/>
    </w:p>
    <w:p>
      <w:pPr>
        <w:pStyle w:val="BookText"/>
        <w:rPr/>
      </w:pPr>
      <w:bookmarkEnd w:id="467"/>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انه کان طول سفینة نوح علیه السلام ألف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ومأتی ذراع وعرضها مئة ذراع وطولها فی السماء ثمانین ذراعا فرکب فیها فطافت</w:t>
      </w:r>
    </w:p>
    <w:p>
      <w:pPr>
        <w:pStyle w:val="BookText"/>
        <w:rPr/>
      </w:pPr>
      <w:r>
        <w:rPr>
          <w:rFonts w:ascii="IRNazanin" w:hAnsi="IRNazanin" w:eastAsia="IRNazanin"/>
          <w:color w:val="111111"/>
          <w:sz w:val="28"/>
          <w:sz w:val="28"/>
          <w:szCs w:val="28"/>
          <w:rtl w:val="true"/>
          <w:lang w:bidi="fa-IR"/>
        </w:rPr>
        <w:t>بالبیت سبعة أشواط وسعت بین الصفا والمروة سبعا ثم استوت علی الجودی</w:t>
      </w:r>
      <w:r>
        <w:rPr>
          <w:rFonts w:eastAsia="IRNazanin" w:cs="IRNazanin"/>
          <w:color w:val="111111"/>
          <w:sz w:val="28"/>
          <w:szCs w:val="28"/>
          <w:rtl w:val="true"/>
          <w:lang w:bidi="fa-IR"/>
        </w:rPr>
        <w:t>.</w:t>
      </w:r>
    </w:p>
    <w:p>
      <w:pPr>
        <w:pStyle w:val="Heading4"/>
        <w:numPr>
          <w:ilvl w:val="3"/>
          <w:numId w:val="1"/>
        </w:numPr>
        <w:rPr/>
      </w:pPr>
      <w:bookmarkStart w:id="468" w:name="__RefHeading___Toc9964862_417432637"/>
      <w:bookmarkStart w:id="469" w:name="_Toc169"/>
      <w:bookmarkEnd w:id="468"/>
      <w:r>
        <w:rPr>
          <w:rtl w:val="true"/>
        </w:rPr>
        <w:t>(</w:t>
      </w:r>
      <w:r>
        <w:rPr/>
        <w:t>15</w:t>
      </w:r>
      <w:r>
        <w:rPr>
          <w:rtl w:val="true"/>
        </w:rPr>
        <w:t xml:space="preserve">) </w:t>
      </w:r>
      <w:r>
        <w:rPr>
          <w:rtl w:val="true"/>
        </w:rPr>
        <w:t>باب حج إبراهیم وإسماعیل علیهما السلام وبنائهما البیت وجملة</w:t>
      </w:r>
      <w:r>
        <w:rPr>
          <w:rtl w:val="true"/>
        </w:rPr>
        <w:t>...</w:t>
      </w:r>
      <w:bookmarkEnd w:id="469"/>
    </w:p>
    <w:p>
      <w:pPr>
        <w:pStyle w:val="BookText"/>
        <w:rPr/>
      </w:pPr>
      <w:r>
        <w:rPr>
          <w:rFonts w:ascii="IRNazanin" w:hAnsi="IRNazanin" w:eastAsia="IRNazanin"/>
          <w:color w:val="111111"/>
          <w:sz w:val="28"/>
          <w:sz w:val="28"/>
          <w:szCs w:val="28"/>
          <w:rtl w:val="true"/>
          <w:lang w:bidi="fa-IR"/>
        </w:rPr>
        <w:t>باب حج إبراهیم وإسماعیل علیهما السلام وبنائهما البیت وجملة من احکامه وان السکینة نزلت علی إبراهیم علیه السلام</w:t>
      </w:r>
    </w:p>
    <w:p>
      <w:pPr>
        <w:pStyle w:val="BookText"/>
        <w:rPr/>
      </w:pPr>
      <w:r>
        <w:rPr>
          <w:rFonts w:ascii="IRNazanin" w:hAnsi="IRNazanin" w:eastAsia="IRNazanin"/>
          <w:color w:val="111111"/>
          <w:sz w:val="28"/>
          <w:sz w:val="28"/>
          <w:szCs w:val="28"/>
          <w:rtl w:val="true"/>
          <w:lang w:bidi="fa-IR"/>
        </w:rPr>
        <w:t>حین بنی البیت وان الذبیح هو إسماعیل وکان بنوه ولاة البیت إلی زمن عدنان بن داود</w:t>
      </w:r>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 یرفع إبراهیم القواعد من البیت</w:t>
      </w:r>
    </w:p>
    <w:p>
      <w:pPr>
        <w:pStyle w:val="BookText"/>
        <w:rPr/>
      </w:pPr>
      <w:r>
        <w:rPr>
          <w:rFonts w:ascii="IRNazanin" w:hAnsi="IRNazanin" w:eastAsia="IRNazanin"/>
          <w:color w:val="111111"/>
          <w:sz w:val="28"/>
          <w:sz w:val="28"/>
          <w:szCs w:val="28"/>
          <w:rtl w:val="true"/>
          <w:lang w:bidi="fa-IR"/>
        </w:rPr>
        <w:t xml:space="preserve">وإسماعیل ربنا تقبل منا انک السمیع العلیم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واجعلنا مسلمین لک</w:t>
      </w:r>
    </w:p>
    <w:p>
      <w:pPr>
        <w:pStyle w:val="BookText"/>
        <w:rPr/>
      </w:pPr>
      <w:r>
        <w:rPr>
          <w:rFonts w:ascii="IRNazanin" w:hAnsi="IRNazanin" w:eastAsia="IRNazanin"/>
          <w:color w:val="111111"/>
          <w:sz w:val="28"/>
          <w:sz w:val="28"/>
          <w:szCs w:val="28"/>
          <w:rtl w:val="true"/>
          <w:lang w:bidi="fa-IR"/>
        </w:rPr>
        <w:t>ومن ذریتنا أمة مسلمة لک وارنا مناسکنا وتب علینا انک أنت التواب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وأحمد بن إدریس عن عیسی بن محمد</w:t>
      </w:r>
    </w:p>
    <w:p>
      <w:pPr>
        <w:pStyle w:val="BookText"/>
        <w:rPr/>
      </w:pP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عن علی بن مهزیار عن الحسین بن سعید عن علی بن منصور عن</w:t>
      </w:r>
    </w:p>
    <w:p>
      <w:pPr>
        <w:pStyle w:val="BookText"/>
        <w:rPr/>
      </w:pPr>
      <w:r>
        <w:rPr>
          <w:rFonts w:ascii="IRNazanin" w:hAnsi="IRNazanin" w:eastAsia="IRNazanin"/>
          <w:color w:val="111111"/>
          <w:sz w:val="28"/>
          <w:sz w:val="28"/>
          <w:szCs w:val="28"/>
          <w:rtl w:val="true"/>
          <w:lang w:bidi="fa-IR"/>
        </w:rPr>
        <w:t>کلثوم بن عبد المؤمن الحرانی عن أبی عبد الله علیه السلام قال امر الله عز وجل</w:t>
      </w:r>
    </w:p>
    <w:p>
      <w:pPr>
        <w:pStyle w:val="BookText"/>
        <w:rPr/>
      </w:pPr>
      <w:r>
        <w:rPr>
          <w:rFonts w:ascii="IRNazanin" w:hAnsi="IRNazanin" w:eastAsia="IRNazanin"/>
          <w:color w:val="111111"/>
          <w:sz w:val="28"/>
          <w:sz w:val="28"/>
          <w:szCs w:val="28"/>
          <w:rtl w:val="true"/>
          <w:lang w:bidi="fa-IR"/>
        </w:rPr>
        <w:t>إبراهیم ان یحج ویحج بإسماعیل معه ویسکنه الحرم فحجا علی جمل احمر وما معهما</w:t>
      </w:r>
    </w:p>
    <w:p>
      <w:pPr>
        <w:pStyle w:val="BookText"/>
        <w:rPr/>
      </w:pPr>
      <w:r>
        <w:rPr>
          <w:rFonts w:ascii="IRNazanin" w:hAnsi="IRNazanin" w:eastAsia="IRNazanin"/>
          <w:color w:val="111111"/>
          <w:sz w:val="28"/>
          <w:sz w:val="28"/>
          <w:szCs w:val="28"/>
          <w:rtl w:val="true"/>
          <w:lang w:bidi="fa-IR"/>
        </w:rPr>
        <w:t>الا جبرئیل علیه السلام فلما بلغا الحرم قال له جبرئیل یا إبراهیم انزلا فاغتسلا قبل أن</w:t>
      </w:r>
    </w:p>
    <w:p>
      <w:pPr>
        <w:pStyle w:val="BookText"/>
        <w:rPr/>
      </w:pPr>
      <w:r>
        <w:rPr>
          <w:rFonts w:ascii="IRNazanin" w:hAnsi="IRNazanin" w:eastAsia="IRNazanin"/>
          <w:color w:val="111111"/>
          <w:sz w:val="28"/>
          <w:sz w:val="28"/>
          <w:szCs w:val="28"/>
          <w:rtl w:val="true"/>
          <w:lang w:bidi="fa-IR"/>
        </w:rPr>
        <w:t>تدخل الحرم فنزلا فاغتسلا وأراهما کیف یتهیئان للاحرام ففعلا ثم امرهما فأهلا بالحج</w:t>
      </w:r>
    </w:p>
    <w:p>
      <w:pPr>
        <w:pStyle w:val="BookText"/>
        <w:rPr/>
      </w:pPr>
      <w:r>
        <w:rPr>
          <w:rFonts w:ascii="IRNazanin" w:hAnsi="IRNazanin" w:eastAsia="IRNazanin"/>
          <w:color w:val="111111"/>
          <w:sz w:val="28"/>
          <w:sz w:val="28"/>
          <w:szCs w:val="28"/>
          <w:rtl w:val="true"/>
          <w:lang w:bidi="fa-IR"/>
        </w:rPr>
        <w:t xml:space="preserve">وأمرهما بالتلبیات الأربع التی لبی بها المرسلون ثم صار </w:t>
      </w:r>
      <w:r>
        <w:rPr>
          <w:rStyle w:val="FootnoteAnchor"/>
          <w:rtl w:val="true"/>
        </w:rPr>
        <w:footnoteReference w:id="903"/>
      </w: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الصفا فنزلا وقام جبرئیل بینهما واستقبل البیت فکبر الله وکبرا وهلل الله وهللا وحمد الله</w:t>
      </w:r>
    </w:p>
    <w:p>
      <w:pPr>
        <w:pStyle w:val="BookText"/>
        <w:rPr/>
      </w:pPr>
      <w:r>
        <w:rPr>
          <w:rFonts w:ascii="IRNazanin" w:hAnsi="IRNazanin" w:eastAsia="IRNazanin"/>
          <w:color w:val="111111"/>
          <w:sz w:val="28"/>
          <w:sz w:val="28"/>
          <w:szCs w:val="28"/>
          <w:rtl w:val="true"/>
          <w:lang w:bidi="fa-IR"/>
        </w:rPr>
        <w:t>وحمدا ومجد الله ومجدا وأثنی علیه وفعلا مثل ذلک وتقدم جبرئیل وتقدما یثنیان</w:t>
      </w:r>
    </w:p>
    <w:p>
      <w:pPr>
        <w:pStyle w:val="BookText"/>
        <w:rPr/>
      </w:pPr>
      <w:r>
        <w:rPr>
          <w:rFonts w:ascii="IRNazanin" w:hAnsi="IRNazanin" w:eastAsia="IRNazanin"/>
          <w:color w:val="111111"/>
          <w:sz w:val="28"/>
          <w:sz w:val="28"/>
          <w:szCs w:val="28"/>
          <w:rtl w:val="true"/>
          <w:lang w:bidi="fa-IR"/>
        </w:rPr>
        <w:t>علی الله عز وجل ویمجد انه حتی انتهی بهما إلی موضع الحجر فاستلم جبرئیل</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وأمرهما ان یستلما وطاف بهما أسبوعا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بهما فی موضع مقام إبراهیم علیه السلام فصلی رکعتین وصلیا ثم أراهما</w:t>
      </w:r>
    </w:p>
    <w:p>
      <w:pPr>
        <w:pStyle w:val="BookText"/>
        <w:rPr/>
      </w:pPr>
      <w:r>
        <w:rPr>
          <w:rFonts w:ascii="IRNazanin" w:hAnsi="IRNazanin" w:eastAsia="IRNazanin"/>
          <w:color w:val="111111"/>
          <w:sz w:val="28"/>
          <w:sz w:val="28"/>
          <w:szCs w:val="28"/>
          <w:rtl w:val="true"/>
          <w:lang w:bidi="fa-IR"/>
        </w:rPr>
        <w:t>المناسک وما یعملان به فلما قضیا مناسکهما امر الله تعالی إبراهیم علیه السلام بالانصراف</w:t>
      </w:r>
    </w:p>
    <w:p>
      <w:pPr>
        <w:pStyle w:val="BookText"/>
        <w:rPr/>
      </w:pPr>
      <w:r>
        <w:rPr>
          <w:rFonts w:ascii="IRNazanin" w:hAnsi="IRNazanin" w:eastAsia="IRNazanin"/>
          <w:color w:val="111111"/>
          <w:sz w:val="28"/>
          <w:sz w:val="28"/>
          <w:szCs w:val="28"/>
          <w:rtl w:val="true"/>
          <w:lang w:bidi="fa-IR"/>
        </w:rPr>
        <w:t>وأقام إسماعیل وحده ما معه أحد غیر أمه فلما کان من قابل اذن الله لإبراهیم فی</w:t>
      </w:r>
    </w:p>
    <w:p>
      <w:pPr>
        <w:pStyle w:val="BookText"/>
        <w:rPr/>
      </w:pPr>
      <w:r>
        <w:rPr>
          <w:rFonts w:ascii="IRNazanin" w:hAnsi="IRNazanin" w:eastAsia="IRNazanin"/>
          <w:color w:val="111111"/>
          <w:sz w:val="28"/>
          <w:sz w:val="28"/>
          <w:szCs w:val="28"/>
          <w:rtl w:val="true"/>
          <w:lang w:bidi="fa-IR"/>
        </w:rPr>
        <w:t xml:space="preserve">الحج وبناء الکعبة وکانت العرب یحج الیه وانما کان ردما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قواعده معروفة</w:t>
      </w:r>
    </w:p>
    <w:p>
      <w:pPr>
        <w:pStyle w:val="BookText"/>
        <w:rPr/>
      </w:pPr>
      <w:r>
        <w:rPr>
          <w:rFonts w:ascii="IRNazanin" w:hAnsi="IRNazanin" w:eastAsia="IRNazanin"/>
          <w:color w:val="111111"/>
          <w:sz w:val="28"/>
          <w:sz w:val="28"/>
          <w:szCs w:val="28"/>
          <w:rtl w:val="true"/>
          <w:lang w:bidi="fa-IR"/>
        </w:rPr>
        <w:t>فلما صدر الناس جمع إسماعیل الحجارة وطرحها فی جوف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اذن الله له فی البناء قدم إبراهیم فقال یا بنی قد امرنا الله ببناء الکعبة</w:t>
      </w:r>
    </w:p>
    <w:p>
      <w:pPr>
        <w:pStyle w:val="BookText"/>
        <w:rPr/>
      </w:pPr>
      <w:r>
        <w:rPr>
          <w:rFonts w:ascii="IRNazanin" w:hAnsi="IRNazanin" w:eastAsia="IRNazanin"/>
          <w:color w:val="111111"/>
          <w:sz w:val="28"/>
          <w:sz w:val="28"/>
          <w:szCs w:val="28"/>
          <w:rtl w:val="true"/>
          <w:lang w:bidi="fa-IR"/>
        </w:rPr>
        <w:t>وکشفا عنها فإذا هو حجر واحد احمر فأوحی الله عز وجل الیه ضع بناها علیه وانزل</w:t>
      </w:r>
    </w:p>
    <w:p>
      <w:pPr>
        <w:pStyle w:val="BookText"/>
        <w:rPr/>
      </w:pPr>
      <w:r>
        <w:rPr>
          <w:rFonts w:ascii="IRNazanin" w:hAnsi="IRNazanin" w:eastAsia="IRNazanin"/>
          <w:color w:val="111111"/>
          <w:sz w:val="28"/>
          <w:sz w:val="28"/>
          <w:szCs w:val="28"/>
          <w:rtl w:val="true"/>
          <w:lang w:bidi="fa-IR"/>
        </w:rPr>
        <w:t>الله عز وجل أربعة املاک یجمعون الیه الحجارة فکان إبراهیم وإسماعیل یصنعان</w:t>
      </w:r>
    </w:p>
    <w:p>
      <w:pPr>
        <w:pStyle w:val="BookText"/>
        <w:rPr/>
      </w:pPr>
      <w:r>
        <w:rPr>
          <w:rFonts w:ascii="IRNazanin" w:hAnsi="IRNazanin" w:eastAsia="IRNazanin"/>
          <w:color w:val="111111"/>
          <w:sz w:val="28"/>
          <w:sz w:val="28"/>
          <w:szCs w:val="28"/>
          <w:rtl w:val="true"/>
          <w:lang w:bidi="fa-IR"/>
        </w:rPr>
        <w:t xml:space="preserve">الحجارة والملائکة تناولهما حتی تمت اثنی عشر ذراعا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وهیئا له بابین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منه</w:t>
      </w:r>
    </w:p>
    <w:p>
      <w:pPr>
        <w:pStyle w:val="BookText"/>
        <w:rPr/>
      </w:pPr>
      <w:r>
        <w:rPr>
          <w:rFonts w:ascii="IRNazanin" w:hAnsi="IRNazanin" w:eastAsia="IRNazanin"/>
          <w:color w:val="111111"/>
          <w:sz w:val="28"/>
          <w:sz w:val="28"/>
          <w:szCs w:val="28"/>
          <w:rtl w:val="true"/>
          <w:lang w:bidi="fa-IR"/>
        </w:rPr>
        <w:t xml:space="preserve">وبابا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منه ووضعا علیه عتبا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وشریجا </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من حدید علی أبوابه وکانت</w:t>
      </w:r>
    </w:p>
    <w:p>
      <w:pPr>
        <w:pStyle w:val="BookText"/>
        <w:rPr/>
      </w:pPr>
      <w:r>
        <w:rPr>
          <w:rFonts w:ascii="IRNazanin" w:hAnsi="IRNazanin" w:eastAsia="IRNazanin"/>
          <w:color w:val="111111"/>
          <w:sz w:val="28"/>
          <w:sz w:val="28"/>
          <w:szCs w:val="28"/>
          <w:rtl w:val="true"/>
          <w:lang w:bidi="fa-IR"/>
        </w:rPr>
        <w:t>الکعبة عریانة فصدر إبراهیم وقد سوی البیت وأقام إسماعیل فلما ورد علیه الناس</w:t>
      </w:r>
    </w:p>
    <w:p>
      <w:pPr>
        <w:pStyle w:val="BookText"/>
        <w:rPr/>
      </w:pPr>
      <w:r>
        <w:rPr>
          <w:rFonts w:ascii="IRNazanin" w:hAnsi="IRNazanin" w:eastAsia="IRNazanin"/>
          <w:color w:val="111111"/>
          <w:sz w:val="28"/>
          <w:sz w:val="28"/>
          <w:szCs w:val="28"/>
          <w:rtl w:val="true"/>
          <w:lang w:bidi="fa-IR"/>
        </w:rPr>
        <w:t>نظر إلی امرأة من حمیر أعجبه جمالها فسئل الله عز وجل ان یزوجها إیاه وکان</w:t>
      </w:r>
    </w:p>
    <w:p>
      <w:pPr>
        <w:pStyle w:val="BookText"/>
        <w:rPr/>
      </w:pPr>
      <w:r>
        <w:rPr>
          <w:rFonts w:ascii="IRNazanin" w:hAnsi="IRNazanin" w:eastAsia="IRNazanin"/>
          <w:color w:val="111111"/>
          <w:sz w:val="28"/>
          <w:sz w:val="28"/>
          <w:szCs w:val="28"/>
          <w:rtl w:val="true"/>
          <w:lang w:bidi="fa-IR"/>
        </w:rPr>
        <w:t xml:space="preserve">لها بعل فقضی الله علی بعلها الموت </w:t>
      </w:r>
      <w:r>
        <w:rPr>
          <w:rStyle w:val="FootnoteAnchor"/>
          <w:rtl w:val="true"/>
        </w:rPr>
        <w:footnoteReference w:id="905"/>
      </w:r>
      <w:r>
        <w:rPr>
          <w:rFonts w:ascii="IRNazanin" w:hAnsi="IRNazanin" w:eastAsia="IRNazanin"/>
          <w:color w:val="111111"/>
          <w:sz w:val="28"/>
          <w:sz w:val="28"/>
          <w:szCs w:val="28"/>
          <w:rtl w:val="true"/>
          <w:lang w:bidi="fa-IR"/>
        </w:rPr>
        <w:t xml:space="preserve">وأقامت بمکة حزنا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بعلها فأسلی الله ذلک</w:t>
      </w:r>
    </w:p>
    <w:p>
      <w:pPr>
        <w:pStyle w:val="BookText"/>
        <w:rPr/>
      </w:pPr>
      <w:r>
        <w:rPr>
          <w:rFonts w:ascii="IRNazanin" w:hAnsi="IRNazanin" w:eastAsia="IRNazanin"/>
          <w:color w:val="111111"/>
          <w:sz w:val="28"/>
          <w:sz w:val="28"/>
          <w:szCs w:val="28"/>
          <w:rtl w:val="true"/>
          <w:lang w:bidi="fa-IR"/>
        </w:rPr>
        <w:t xml:space="preserve">عنها وزوجها إسماعیل وقدم إبراهیم علیه السلام الحج وکانت امرأته </w:t>
      </w:r>
      <w:r>
        <w:rPr>
          <w:rStyle w:val="FootnoteAnchor"/>
          <w:rtl w:val="true"/>
        </w:rPr>
        <w:footnoteReference w:id="906"/>
      </w:r>
      <w:r>
        <w:rPr>
          <w:rFonts w:ascii="Amiri" w:hAnsi="Amiri" w:eastAsia="Amiri" w:cs="Amiri"/>
          <w:color w:val="111111"/>
          <w:sz w:val="28"/>
          <w:sz w:val="28"/>
          <w:szCs w:val="28"/>
          <w:rtl w:val="true"/>
          <w:lang w:bidi="ar-SA"/>
        </w:rPr>
        <w:t>مونقة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 إسماعیل علیه السلام إلی الطائف یمتار لأهله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شیخ</w:t>
      </w:r>
    </w:p>
    <w:p>
      <w:pPr>
        <w:pStyle w:val="BookText"/>
        <w:rPr/>
      </w:pPr>
      <w:r>
        <w:rPr>
          <w:rFonts w:ascii="Amiri" w:hAnsi="Amiri" w:eastAsia="Amiri" w:cs="Amiri"/>
          <w:color w:val="111111"/>
          <w:sz w:val="28"/>
          <w:sz w:val="28"/>
          <w:szCs w:val="28"/>
          <w:rtl w:val="true"/>
          <w:lang w:bidi="ar-SA"/>
        </w:rPr>
        <w:t>شعث فسألها عن حالهم فأخبرته بحسن حال فسألها عنه خاصة فأخبرته بحسن</w:t>
      </w:r>
    </w:p>
    <w:p>
      <w:pPr>
        <w:pStyle w:val="BookText"/>
        <w:rPr/>
      </w:pPr>
      <w:r>
        <w:rPr>
          <w:rFonts w:ascii="IRNazanin" w:hAnsi="IRNazanin" w:eastAsia="IRNazanin"/>
          <w:color w:val="111111"/>
          <w:sz w:val="28"/>
          <w:sz w:val="28"/>
          <w:szCs w:val="28"/>
          <w:rtl w:val="true"/>
          <w:lang w:bidi="fa-IR"/>
        </w:rPr>
        <w:t>الدین وسألها ممن أنت فقالت امرأة من حمیر فسار إبراهیم ولم یلق إسماعیل علیه</w:t>
      </w:r>
    </w:p>
    <w:p>
      <w:pPr>
        <w:pStyle w:val="BookText"/>
        <w:rPr/>
      </w:pPr>
      <w:r>
        <w:rPr>
          <w:rFonts w:ascii="IRNazanin" w:hAnsi="IRNazanin" w:eastAsia="IRNazanin"/>
          <w:color w:val="111111"/>
          <w:sz w:val="28"/>
          <w:sz w:val="28"/>
          <w:szCs w:val="28"/>
          <w:rtl w:val="true"/>
          <w:lang w:bidi="fa-IR"/>
        </w:rPr>
        <w:t xml:space="preserve">السلام وقد کتب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ادفعی هذا إلی بعلک إذا أتی انشاء الله فقدم علیها</w:t>
      </w:r>
    </w:p>
    <w:p>
      <w:pPr>
        <w:pStyle w:val="BookText"/>
        <w:rPr/>
      </w:pPr>
      <w:r>
        <w:rPr>
          <w:rFonts w:ascii="IRNazanin" w:hAnsi="IRNazanin" w:eastAsia="IRNazanin"/>
          <w:color w:val="111111"/>
          <w:sz w:val="28"/>
          <w:sz w:val="28"/>
          <w:szCs w:val="28"/>
          <w:rtl w:val="true"/>
          <w:lang w:bidi="fa-IR"/>
        </w:rPr>
        <w:t>إسماعیل علیه السلام فدفعت الیه الکتاب فقرأه فقال أتدرین من هذا الشیخ فقالت</w:t>
      </w:r>
    </w:p>
    <w:p>
      <w:pPr>
        <w:pStyle w:val="BookText"/>
        <w:rPr/>
      </w:pPr>
      <w:r>
        <w:rPr>
          <w:rFonts w:ascii="IRNazanin" w:hAnsi="IRNazanin" w:eastAsia="IRNazanin"/>
          <w:color w:val="111111"/>
          <w:sz w:val="28"/>
          <w:sz w:val="28"/>
          <w:szCs w:val="28"/>
          <w:rtl w:val="true"/>
          <w:lang w:bidi="fa-IR"/>
        </w:rPr>
        <w:t xml:space="preserve">لقد رأیته جمیلا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مشابهة منک قال ذاک إبراهیم علیه السلام فقالت واسوأتاه منه</w:t>
      </w:r>
    </w:p>
    <w:p>
      <w:pPr>
        <w:pStyle w:val="BookText"/>
        <w:rPr/>
      </w:pPr>
      <w:r>
        <w:rPr>
          <w:rFonts w:ascii="IRNazanin" w:hAnsi="IRNazanin" w:eastAsia="IRNazanin"/>
          <w:color w:val="111111"/>
          <w:sz w:val="28"/>
          <w:sz w:val="28"/>
          <w:szCs w:val="28"/>
          <w:rtl w:val="true"/>
          <w:lang w:bidi="fa-IR"/>
        </w:rPr>
        <w:t>فقال ولم نظر إلی شئ من محاسنک فقالت لا ولکن خفت ان أکون قد قصرت</w:t>
      </w:r>
    </w:p>
    <w:p>
      <w:pPr>
        <w:pStyle w:val="BookText"/>
        <w:rPr/>
      </w:pPr>
      <w:r>
        <w:rPr>
          <w:rFonts w:ascii="IRNazanin" w:hAnsi="IRNazanin" w:eastAsia="IRNazanin"/>
          <w:color w:val="111111"/>
          <w:sz w:val="28"/>
          <w:sz w:val="28"/>
          <w:szCs w:val="28"/>
          <w:rtl w:val="true"/>
          <w:lang w:bidi="fa-IR"/>
        </w:rPr>
        <w:t>وقالت له المرأة وکانت عاقلة فهلا تعلق علی هذین البابین سترین سترا من ها هنا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وسترا من ها هنا فقال لها نعم فعملا لهما سترین طولهما اثنی عشر ذراعا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فعلقاهما علی البابین</w:t>
      </w:r>
    </w:p>
    <w:p>
      <w:pPr>
        <w:pStyle w:val="BookText"/>
        <w:rPr/>
      </w:pPr>
      <w:r>
        <w:rPr>
          <w:rFonts w:ascii="IRNazanin" w:hAnsi="IRNazanin" w:eastAsia="IRNazanin"/>
          <w:color w:val="111111"/>
          <w:sz w:val="28"/>
          <w:sz w:val="28"/>
          <w:szCs w:val="28"/>
          <w:rtl w:val="true"/>
          <w:lang w:bidi="fa-IR"/>
        </w:rPr>
        <w:t xml:space="preserve">فأعجبهما ذلک فقالت فهلا أحوک للکعبة ثیابا فتسترها </w:t>
      </w:r>
      <w:r>
        <w:rPr>
          <w:rStyle w:val="FootnoteAnchor"/>
          <w:rtl w:val="true"/>
        </w:rPr>
        <w:footnoteReference w:id="907"/>
      </w:r>
      <w:r>
        <w:rPr>
          <w:rFonts w:ascii="IRNazanin" w:hAnsi="IRNazanin" w:eastAsia="IRNazanin"/>
          <w:color w:val="111111"/>
          <w:sz w:val="28"/>
          <w:sz w:val="28"/>
          <w:szCs w:val="28"/>
          <w:rtl w:val="true"/>
          <w:lang w:bidi="fa-IR"/>
        </w:rPr>
        <w:t>کلها فان هذه الحجارة</w:t>
      </w:r>
    </w:p>
    <w:p>
      <w:pPr>
        <w:pStyle w:val="BookText"/>
        <w:rPr/>
      </w:pPr>
      <w:r>
        <w:rPr>
          <w:rFonts w:ascii="IRNazanin" w:hAnsi="IRNazanin" w:eastAsia="IRNazanin"/>
          <w:color w:val="111111"/>
          <w:sz w:val="28"/>
          <w:sz w:val="28"/>
          <w:szCs w:val="28"/>
          <w:rtl w:val="true"/>
          <w:lang w:bidi="fa-IR"/>
        </w:rPr>
        <w:t>سمجة فقال لها إسماعیل علیه السلام بلی فأسرعت فی ذلک وبعثت إلی قومها بصوف</w:t>
      </w:r>
    </w:p>
    <w:p>
      <w:pPr>
        <w:pStyle w:val="BookText"/>
        <w:rPr/>
      </w:pPr>
      <w:r>
        <w:rPr>
          <w:rFonts w:ascii="IRNazanin" w:hAnsi="IRNazanin" w:eastAsia="IRNazanin"/>
          <w:color w:val="111111"/>
          <w:sz w:val="28"/>
          <w:sz w:val="28"/>
          <w:szCs w:val="28"/>
          <w:rtl w:val="true"/>
          <w:lang w:bidi="fa-IR"/>
        </w:rPr>
        <w:t>کثیر تستغزلهم قال أبو عبد الله علیه السلام وانما وقع استغزال النساء من ذلک بعضهن</w:t>
      </w:r>
    </w:p>
    <w:p>
      <w:pPr>
        <w:pStyle w:val="BookText"/>
        <w:rPr/>
      </w:pPr>
      <w:r>
        <w:rPr>
          <w:rFonts w:ascii="IRNazanin" w:hAnsi="IRNazanin" w:eastAsia="IRNazanin"/>
          <w:color w:val="111111"/>
          <w:sz w:val="28"/>
          <w:sz w:val="28"/>
          <w:szCs w:val="28"/>
          <w:rtl w:val="true"/>
          <w:lang w:bidi="fa-IR"/>
        </w:rPr>
        <w:t xml:space="preserve">لبعض </w:t>
      </w:r>
      <w:r>
        <w:rPr>
          <w:rStyle w:val="FootnoteAnchor"/>
          <w:rtl w:val="true"/>
        </w:rPr>
        <w:footnoteReference w:id="908"/>
      </w:r>
      <w:r>
        <w:rPr>
          <w:rFonts w:ascii="IRNazanin" w:hAnsi="IRNazanin" w:eastAsia="IRNazanin"/>
          <w:color w:val="111111"/>
          <w:sz w:val="28"/>
          <w:sz w:val="28"/>
          <w:szCs w:val="28"/>
          <w:rtl w:val="true"/>
          <w:lang w:bidi="fa-IR"/>
        </w:rPr>
        <w:t xml:space="preserve">لذلک قال فأسرعت واستعانت فی ذلک فکلما فرغت من شقة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علقتها </w:t>
      </w:r>
      <w:r>
        <w:rPr>
          <w:rStyle w:val="FootnoteAnchor"/>
          <w:rtl w:val="true"/>
        </w:rPr>
        <w:footnoteReference w:id="910"/>
      </w:r>
      <w:r>
        <w:rPr>
          <w:rFonts w:ascii="IRNazanin" w:hAnsi="IRNazanin" w:eastAsia="IRNazanin"/>
          <w:color w:val="111111"/>
          <w:sz w:val="28"/>
          <w:sz w:val="28"/>
          <w:szCs w:val="28"/>
          <w:rtl w:val="true"/>
          <w:lang w:bidi="fa-IR"/>
        </w:rPr>
        <w:t>فجاء الموسم وقد بقی وجه وجوه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لإسماعیل علیه السلام کیف نصنع بهذا الوجه الذی لم تدرکه الکسوة</w:t>
      </w:r>
    </w:p>
    <w:p>
      <w:pPr>
        <w:pStyle w:val="BookText"/>
        <w:rPr/>
      </w:pPr>
      <w:r>
        <w:rPr>
          <w:rFonts w:ascii="IRNazanin" w:hAnsi="IRNazanin" w:eastAsia="IRNazanin"/>
          <w:color w:val="111111"/>
          <w:sz w:val="28"/>
          <w:sz w:val="28"/>
          <w:szCs w:val="28"/>
          <w:rtl w:val="true"/>
          <w:lang w:bidi="fa-IR"/>
        </w:rPr>
        <w:t xml:space="preserve">فکسوه خصفا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الموسم وجائته العرب علی حال ما کانت أتیه فنظروا إلی امر</w:t>
      </w:r>
    </w:p>
    <w:p>
      <w:pPr>
        <w:pStyle w:val="BookText"/>
        <w:rPr/>
      </w:pPr>
      <w:r>
        <w:rPr>
          <w:rFonts w:ascii="IRNazanin" w:hAnsi="IRNazanin" w:eastAsia="IRNazanin"/>
          <w:color w:val="111111"/>
          <w:sz w:val="28"/>
          <w:sz w:val="28"/>
          <w:szCs w:val="28"/>
          <w:rtl w:val="true"/>
          <w:lang w:bidi="fa-IR"/>
        </w:rPr>
        <w:t>أعجبهم فقالوا ینبغی لعامل هذا البیت ان یهدی الیه فمن ثم وقع الهدی فاتی کل</w:t>
      </w:r>
    </w:p>
    <w:p>
      <w:pPr>
        <w:pStyle w:val="BookText"/>
        <w:rPr/>
      </w:pPr>
      <w:r>
        <w:rPr>
          <w:rFonts w:ascii="IRNazanin" w:hAnsi="IRNazanin" w:eastAsia="IRNazanin"/>
          <w:color w:val="111111"/>
          <w:sz w:val="28"/>
          <w:sz w:val="28"/>
          <w:szCs w:val="28"/>
          <w:rtl w:val="true"/>
          <w:lang w:bidi="fa-IR"/>
        </w:rPr>
        <w:t>فخذ من العرب بشئ یحمله من ورق ومن أشیاء غیر ذلک حتی اجتمع شئ کثیر</w:t>
      </w:r>
    </w:p>
    <w:p>
      <w:pPr>
        <w:pStyle w:val="BookText"/>
        <w:rPr/>
      </w:pPr>
      <w:r>
        <w:rPr>
          <w:rFonts w:ascii="IRNazanin" w:hAnsi="IRNazanin" w:eastAsia="IRNazanin"/>
          <w:color w:val="111111"/>
          <w:sz w:val="28"/>
          <w:sz w:val="28"/>
          <w:szCs w:val="28"/>
          <w:rtl w:val="true"/>
          <w:lang w:bidi="fa-IR"/>
        </w:rPr>
        <w:t>فنزعوا ذلک الخصف وأتموا کسوة البیت وعلقوا علیها بابین وکانت الکعبة لیست</w:t>
      </w:r>
    </w:p>
    <w:p>
      <w:pPr>
        <w:pStyle w:val="BookText"/>
        <w:rPr/>
      </w:pPr>
      <w:r>
        <w:rPr>
          <w:rFonts w:ascii="IRNazanin" w:hAnsi="IRNazanin" w:eastAsia="IRNazanin"/>
          <w:color w:val="111111"/>
          <w:sz w:val="28"/>
          <w:sz w:val="28"/>
          <w:szCs w:val="28"/>
          <w:rtl w:val="true"/>
          <w:lang w:bidi="fa-IR"/>
        </w:rPr>
        <w:t>بمسقفة فوضع إسماعیل علیه السلام فیها أعمدة مثل هذه الأعمدة التی ترون من خشب</w:t>
      </w:r>
    </w:p>
    <w:p>
      <w:pPr>
        <w:pStyle w:val="BookText"/>
        <w:rPr/>
      </w:pPr>
      <w:r>
        <w:rPr>
          <w:rFonts w:ascii="IRNazanin" w:hAnsi="IRNazanin" w:eastAsia="IRNazanin"/>
          <w:color w:val="111111"/>
          <w:sz w:val="28"/>
          <w:sz w:val="28"/>
          <w:szCs w:val="28"/>
          <w:rtl w:val="true"/>
          <w:lang w:bidi="fa-IR"/>
        </w:rPr>
        <w:t>وسقفها إسماعیل بالجرائد وسواها بالطین فجاءت العرب من الحول فدخلوا الکعبة</w:t>
      </w:r>
    </w:p>
    <w:p>
      <w:pPr>
        <w:pStyle w:val="BookText"/>
        <w:rPr/>
      </w:pPr>
      <w:r>
        <w:rPr>
          <w:rFonts w:ascii="IRNazanin" w:hAnsi="IRNazanin" w:eastAsia="IRNazanin"/>
          <w:color w:val="111111"/>
          <w:sz w:val="28"/>
          <w:sz w:val="28"/>
          <w:szCs w:val="28"/>
          <w:rtl w:val="true"/>
          <w:lang w:bidi="fa-IR"/>
        </w:rPr>
        <w:t xml:space="preserve">ورأوا عمارتها فقالوا ینبغی لعامل </w:t>
      </w:r>
      <w:r>
        <w:rPr>
          <w:rStyle w:val="FootnoteAnchor"/>
          <w:rtl w:val="true"/>
        </w:rPr>
        <w:footnoteReference w:id="911"/>
      </w:r>
      <w:r>
        <w:rPr>
          <w:rFonts w:ascii="IRNazanin" w:hAnsi="IRNazanin" w:eastAsia="IRNazanin"/>
          <w:color w:val="111111"/>
          <w:sz w:val="28"/>
          <w:sz w:val="28"/>
          <w:szCs w:val="28"/>
          <w:rtl w:val="true"/>
          <w:lang w:bidi="fa-IR"/>
        </w:rPr>
        <w:t>هذا البیت ان یزاد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من قابل جاءه الهدی فلم یدر إسماعیل کیف یصنع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w:t>
      </w:r>
    </w:p>
    <w:p>
      <w:pPr>
        <w:pStyle w:val="BookText"/>
        <w:rPr/>
      </w:pPr>
      <w:r>
        <w:rPr>
          <w:rFonts w:ascii="IRNazanin" w:hAnsi="IRNazanin" w:eastAsia="IRNazanin"/>
          <w:color w:val="111111"/>
          <w:sz w:val="28"/>
          <w:sz w:val="28"/>
          <w:szCs w:val="28"/>
          <w:rtl w:val="true"/>
          <w:lang w:bidi="fa-IR"/>
        </w:rPr>
        <w:t>عز وجل الیه ان انحره وأطعمه الحاج قال وشکا إسماعیل إلی إبراهیم علیه السلام</w:t>
      </w:r>
    </w:p>
    <w:p>
      <w:pPr>
        <w:pStyle w:val="BookText"/>
        <w:rPr/>
      </w:pPr>
      <w:r>
        <w:rPr>
          <w:rFonts w:ascii="IRNazanin" w:hAnsi="IRNazanin" w:eastAsia="IRNazanin"/>
          <w:color w:val="111111"/>
          <w:sz w:val="28"/>
          <w:sz w:val="28"/>
          <w:szCs w:val="28"/>
          <w:rtl w:val="true"/>
          <w:lang w:bidi="fa-IR"/>
        </w:rPr>
        <w:t xml:space="preserve">قلة الماء فأوحی الله عز وجل إلی إبراهیم ان احتفر بئرا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منها شراب الحاج</w:t>
      </w:r>
    </w:p>
    <w:p>
      <w:pPr>
        <w:pStyle w:val="BookText"/>
        <w:rPr/>
      </w:pPr>
      <w:r>
        <w:rPr>
          <w:rFonts w:ascii="IRNazanin" w:hAnsi="IRNazanin" w:eastAsia="IRNazanin"/>
          <w:color w:val="111111"/>
          <w:sz w:val="28"/>
          <w:sz w:val="28"/>
          <w:szCs w:val="28"/>
          <w:rtl w:val="true"/>
          <w:lang w:bidi="fa-IR"/>
        </w:rPr>
        <w:t>فنزل جبرئیل فاحتفر قلیبهم یعنی زمزم حتی ظهر 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جبرئیل انزل یا إبراهیم فنزل بعد جبرئیل فقال یا إبراهیم اضرب فی</w:t>
      </w:r>
    </w:p>
    <w:p>
      <w:pPr>
        <w:pStyle w:val="BookText"/>
        <w:rPr/>
      </w:pPr>
      <w:r>
        <w:rPr>
          <w:rFonts w:ascii="IRNazanin" w:hAnsi="IRNazanin" w:eastAsia="IRNazanin"/>
          <w:color w:val="111111"/>
          <w:sz w:val="28"/>
          <w:sz w:val="28"/>
          <w:szCs w:val="28"/>
          <w:rtl w:val="true"/>
          <w:lang w:bidi="fa-IR"/>
        </w:rPr>
        <w:t>أربع زوایا البئر وقل بسم الله قال فضرب إبراهیم علیه السلام فی الزاویة التی تلی</w:t>
      </w:r>
    </w:p>
    <w:p>
      <w:pPr>
        <w:pStyle w:val="BookText"/>
        <w:rPr/>
      </w:pPr>
      <w:r>
        <w:rPr>
          <w:rFonts w:ascii="IRNazanin" w:hAnsi="IRNazanin" w:eastAsia="IRNazanin"/>
          <w:color w:val="111111"/>
          <w:sz w:val="28"/>
          <w:sz w:val="28"/>
          <w:szCs w:val="28"/>
          <w:rtl w:val="true"/>
          <w:lang w:bidi="fa-IR"/>
        </w:rPr>
        <w:t>البیت وقال بسم الله فانفجرت عین ثم ضرب فی الزاویة الثانیة وقال بسم الله فانفجرت</w:t>
      </w:r>
    </w:p>
    <w:p>
      <w:pPr>
        <w:pStyle w:val="BookText"/>
        <w:rPr/>
      </w:pPr>
      <w:r>
        <w:rPr>
          <w:rFonts w:ascii="IRNazanin" w:hAnsi="IRNazanin" w:eastAsia="IRNazanin"/>
          <w:color w:val="111111"/>
          <w:sz w:val="28"/>
          <w:sz w:val="28"/>
          <w:szCs w:val="28"/>
          <w:rtl w:val="true"/>
          <w:lang w:bidi="fa-IR"/>
        </w:rPr>
        <w:t>عین ثم ضرب فی الثالثة وقال بسم الله فانفجرت عین ثم ضرب فی الرابعة وقال بسم الله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فانفجرت عین فقال له جبرئیل اشرب یا إبراهیم وادع لولدک بالبرکة وخرج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وجبرئیل علیه السلام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أفض علیک یا إبراهیم وطف حول البیت فهذه سقیا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سقاها الله عز وجل</w:t>
      </w:r>
    </w:p>
    <w:p>
      <w:pPr>
        <w:pStyle w:val="BookText"/>
        <w:rPr/>
      </w:pPr>
      <w:r>
        <w:rPr>
          <w:rFonts w:ascii="IRNazanin" w:hAnsi="IRNazanin" w:eastAsia="IRNazanin"/>
          <w:color w:val="111111"/>
          <w:sz w:val="28"/>
          <w:sz w:val="28"/>
          <w:szCs w:val="28"/>
          <w:rtl w:val="true"/>
          <w:lang w:bidi="fa-IR"/>
        </w:rPr>
        <w:t>ولد إسماعیل فسار إبراهیم وشیعه إسماعیل علیه السلام حتی خرج من الحرم فذهب</w:t>
      </w:r>
    </w:p>
    <w:p>
      <w:pPr>
        <w:pStyle w:val="BookText"/>
        <w:rPr/>
      </w:pPr>
      <w:r>
        <w:rPr>
          <w:rFonts w:ascii="IRNazanin" w:hAnsi="IRNazanin" w:eastAsia="IRNazanin"/>
          <w:color w:val="111111"/>
          <w:sz w:val="28"/>
          <w:sz w:val="28"/>
          <w:szCs w:val="28"/>
          <w:rtl w:val="true"/>
          <w:lang w:bidi="fa-IR"/>
        </w:rPr>
        <w:t>إبراهیم علیه السلام ورجع إسماعیل إلی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قال حدثنا أحمد بن محمد</w:t>
      </w:r>
    </w:p>
    <w:p>
      <w:pPr>
        <w:pStyle w:val="BookText"/>
        <w:rPr/>
      </w:pPr>
      <w:r>
        <w:rPr>
          <w:rFonts w:ascii="IRNazanin" w:hAnsi="IRNazanin" w:eastAsia="IRNazanin"/>
          <w:color w:val="111111"/>
          <w:sz w:val="28"/>
          <w:sz w:val="28"/>
          <w:szCs w:val="28"/>
          <w:rtl w:val="true"/>
          <w:lang w:bidi="fa-IR"/>
        </w:rPr>
        <w:t xml:space="preserve">بن عیسی عن العباس بن معروف عن علی بن مهزیار عن الحسن </w:t>
      </w:r>
      <w:r>
        <w:rPr>
          <w:rStyle w:val="FootnoteAnchor"/>
          <w:rtl w:val="true"/>
        </w:rPr>
        <w:footnoteReference w:id="912"/>
      </w:r>
      <w:r>
        <w:rPr>
          <w:rFonts w:ascii="IRNazanin" w:hAnsi="IRNazanin" w:eastAsia="IRNazanin"/>
          <w:color w:val="111111"/>
          <w:sz w:val="28"/>
          <w:sz w:val="28"/>
          <w:szCs w:val="28"/>
          <w:rtl w:val="true"/>
          <w:lang w:bidi="fa-IR"/>
        </w:rPr>
        <w:t>بن سعید عن علی</w:t>
      </w:r>
    </w:p>
    <w:p>
      <w:pPr>
        <w:pStyle w:val="BookText"/>
        <w:rPr/>
      </w:pPr>
      <w:r>
        <w:rPr>
          <w:rFonts w:ascii="IRNazanin" w:hAnsi="IRNazanin" w:eastAsia="IRNazanin"/>
          <w:color w:val="111111"/>
          <w:sz w:val="28"/>
          <w:sz w:val="28"/>
          <w:szCs w:val="28"/>
          <w:rtl w:val="true"/>
          <w:lang w:bidi="fa-IR"/>
        </w:rPr>
        <w:t xml:space="preserve">بن منصور عن کلثوم بن عبد المؤمن الحرانی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اسقط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الکعبة عریانة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فصدر إبراهیم وقد سوی</w:t>
      </w:r>
    </w:p>
    <w:p>
      <w:pPr>
        <w:pStyle w:val="BookText"/>
        <w:rPr/>
      </w:pPr>
      <w:r>
        <w:rPr>
          <w:rFonts w:ascii="IRNazanin" w:hAnsi="IRNazanin" w:eastAsia="IRNazanin"/>
          <w:color w:val="111111"/>
          <w:sz w:val="28"/>
          <w:sz w:val="28"/>
          <w:szCs w:val="28"/>
          <w:rtl w:val="true"/>
          <w:lang w:bidi="fa-IR"/>
        </w:rPr>
        <w:t>البیت وأقام 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فضالة بن أیوب عن</w:t>
      </w:r>
    </w:p>
    <w:p>
      <w:pPr>
        <w:pStyle w:val="BookText"/>
        <w:rPr/>
      </w:pPr>
      <w:r>
        <w:rPr>
          <w:rFonts w:ascii="IRNazanin" w:hAnsi="IRNazanin" w:eastAsia="IRNazanin"/>
          <w:color w:val="111111"/>
          <w:sz w:val="28"/>
          <w:sz w:val="28"/>
          <w:szCs w:val="28"/>
          <w:rtl w:val="true"/>
          <w:lang w:bidi="fa-IR"/>
        </w:rPr>
        <w:t>معاویة بن عمار عن أبی عبد الله علیه السلام قال إن إبراهیم علیه السلام اتاه جبرئیل</w:t>
      </w:r>
    </w:p>
    <w:p>
      <w:pPr>
        <w:pStyle w:val="BookText"/>
        <w:rPr/>
      </w:pPr>
      <w:r>
        <w:rPr>
          <w:rFonts w:ascii="IRNazanin" w:hAnsi="IRNazanin" w:eastAsia="IRNazanin"/>
          <w:color w:val="111111"/>
          <w:sz w:val="28"/>
          <w:sz w:val="28"/>
          <w:szCs w:val="28"/>
          <w:rtl w:val="true"/>
          <w:lang w:bidi="fa-IR"/>
        </w:rPr>
        <w:t xml:space="preserve">عند زوال الشمس من یوم الترویة فقال یا إبراهیم ان ترو </w:t>
      </w:r>
      <w:r>
        <w:rPr>
          <w:rStyle w:val="FootnoteAnchor"/>
          <w:rtl w:val="true"/>
        </w:rPr>
        <w:footnoteReference w:id="913"/>
      </w:r>
      <w:r>
        <w:rPr>
          <w:rFonts w:ascii="IRNazanin" w:hAnsi="IRNazanin" w:eastAsia="IRNazanin"/>
          <w:color w:val="111111"/>
          <w:sz w:val="28"/>
          <w:sz w:val="28"/>
          <w:szCs w:val="28"/>
          <w:rtl w:val="true"/>
          <w:lang w:bidi="fa-IR"/>
        </w:rPr>
        <w:t>من الماء لک ولأهلک</w:t>
      </w:r>
    </w:p>
    <w:p>
      <w:pPr>
        <w:pStyle w:val="BookText"/>
        <w:rPr/>
      </w:pPr>
      <w:r>
        <w:rPr>
          <w:rFonts w:ascii="IRNazanin" w:hAnsi="IRNazanin" w:eastAsia="IRNazanin"/>
          <w:color w:val="111111"/>
          <w:sz w:val="28"/>
          <w:sz w:val="28"/>
          <w:szCs w:val="28"/>
          <w:rtl w:val="true"/>
          <w:lang w:bidi="fa-IR"/>
        </w:rPr>
        <w:t xml:space="preserve">ولم یکن بین مکة وعرفات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فسمیت الترویة لذلک فذهب به حتی</w:t>
      </w:r>
    </w:p>
    <w:p>
      <w:pPr>
        <w:pStyle w:val="BookText"/>
        <w:rPr/>
      </w:pPr>
      <w:r>
        <w:rPr>
          <w:rFonts w:ascii="IRNazanin" w:hAnsi="IRNazanin" w:eastAsia="IRNazanin"/>
          <w:color w:val="111111"/>
          <w:sz w:val="28"/>
          <w:sz w:val="28"/>
          <w:szCs w:val="28"/>
          <w:rtl w:val="true"/>
          <w:lang w:bidi="fa-IR"/>
        </w:rPr>
        <w:t xml:space="preserve">انتهی </w:t>
      </w:r>
      <w:r>
        <w:rPr>
          <w:rStyle w:val="FootnoteAnchor"/>
          <w:rtl w:val="true"/>
        </w:rPr>
        <w:footnoteReference w:id="914"/>
      </w:r>
      <w:r>
        <w:rPr>
          <w:rFonts w:ascii="IRNazanin" w:hAnsi="IRNazanin" w:eastAsia="IRNazanin"/>
          <w:color w:val="111111"/>
          <w:sz w:val="28"/>
          <w:sz w:val="28"/>
          <w:szCs w:val="28"/>
          <w:rtl w:val="true"/>
          <w:lang w:bidi="fa-IR"/>
        </w:rPr>
        <w:t xml:space="preserve">إلی منی فصلی به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الظهر والعصر والعشائین والفجر حتی إذا بزغت</w:t>
      </w:r>
    </w:p>
    <w:p>
      <w:pPr>
        <w:pStyle w:val="BookText"/>
        <w:rPr/>
      </w:pPr>
      <w:r>
        <w:rPr>
          <w:rFonts w:ascii="IRNazanin" w:hAnsi="IRNazanin" w:eastAsia="IRNazanin"/>
          <w:color w:val="111111"/>
          <w:sz w:val="28"/>
          <w:sz w:val="28"/>
          <w:szCs w:val="28"/>
          <w:rtl w:val="true"/>
          <w:lang w:bidi="fa-IR"/>
        </w:rPr>
        <w:t>الشمس خرج إلی عرفات فنزل بنمرة وهی بطن عرنة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زالت الشمس خرج وقد اغتسل فصلی الظهر والعصر باذان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وإقامتین وصلی فی موضع المسجد الذی بعرفات وقد کانت ثمة أحجار بیض</w:t>
      </w:r>
    </w:p>
    <w:p>
      <w:pPr>
        <w:pStyle w:val="BookText"/>
        <w:rPr/>
      </w:pPr>
      <w:r>
        <w:rPr>
          <w:rFonts w:ascii="IRNazanin" w:hAnsi="IRNazanin" w:eastAsia="IRNazanin"/>
          <w:color w:val="111111"/>
          <w:sz w:val="28"/>
          <w:sz w:val="28"/>
          <w:szCs w:val="28"/>
          <w:rtl w:val="true"/>
          <w:lang w:bidi="fa-IR"/>
        </w:rPr>
        <w:t>فأدخلت فی المسجد الذی بنی ثم مضی به إلی الموقف فقال یا إبراهیم اعترف بذنبک</w:t>
      </w:r>
    </w:p>
    <w:p>
      <w:pPr>
        <w:pStyle w:val="BookText"/>
        <w:rPr/>
      </w:pPr>
      <w:r>
        <w:rPr>
          <w:rFonts w:ascii="IRNazanin" w:hAnsi="IRNazanin" w:eastAsia="IRNazanin"/>
          <w:color w:val="111111"/>
          <w:sz w:val="28"/>
          <w:sz w:val="28"/>
          <w:szCs w:val="28"/>
          <w:rtl w:val="true"/>
          <w:lang w:bidi="fa-IR"/>
        </w:rPr>
        <w:t>واعرف مناسکک ولذلک سمیت عرفة فأقام به حتی غربت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أفاض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إبراهیم ازدلف إلی المشعر الحرام</w:t>
      </w:r>
    </w:p>
    <w:p>
      <w:pPr>
        <w:pStyle w:val="BookText"/>
        <w:rPr/>
      </w:pPr>
      <w:r>
        <w:rPr>
          <w:rFonts w:ascii="IRNazanin" w:hAnsi="IRNazanin" w:eastAsia="IRNazanin"/>
          <w:color w:val="111111"/>
          <w:sz w:val="28"/>
          <w:sz w:val="28"/>
          <w:szCs w:val="28"/>
          <w:rtl w:val="true"/>
          <w:lang w:bidi="fa-IR"/>
        </w:rPr>
        <w:t>فسمیت المزدلفة واتی به إلی المشعر الحرام فصلی به المغرب والعشاء الآخرة بأذان واحد</w:t>
      </w:r>
    </w:p>
    <w:p>
      <w:pPr>
        <w:pStyle w:val="BookText"/>
        <w:rPr/>
      </w:pPr>
      <w:r>
        <w:rPr>
          <w:rFonts w:ascii="IRNazanin" w:hAnsi="IRNazanin" w:eastAsia="IRNazanin"/>
          <w:color w:val="111111"/>
          <w:sz w:val="28"/>
          <w:sz w:val="28"/>
          <w:szCs w:val="28"/>
          <w:rtl w:val="true"/>
          <w:lang w:bidi="fa-IR"/>
        </w:rPr>
        <w:t xml:space="preserve">وإقامتین ثم بات بها حتی إذا صلی صلاة الصبح أراه الموقف ثم أفاض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منی فأمره فرمی جمرة العقبة وعندها ظهر إبلیس ثم أمره بالذبح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إبراهیم علیه السلام لما قضی مناسکه أمره الله</w:t>
      </w:r>
    </w:p>
    <w:p>
      <w:pPr>
        <w:pStyle w:val="BookText"/>
        <w:rPr/>
      </w:pPr>
      <w:r>
        <w:rPr>
          <w:rFonts w:ascii="IRNazanin" w:hAnsi="IRNazanin" w:eastAsia="IRNazanin"/>
          <w:color w:val="111111"/>
          <w:sz w:val="28"/>
          <w:sz w:val="28"/>
          <w:szCs w:val="28"/>
          <w:rtl w:val="true"/>
          <w:lang w:bidi="fa-IR"/>
        </w:rPr>
        <w:t>عز وجل بالانصراف فانصرف وماتت أم إسماعیل فدفنها فی الحجر وحجر علیه</w:t>
      </w:r>
    </w:p>
    <w:p>
      <w:pPr>
        <w:pStyle w:val="BookText"/>
        <w:rPr/>
      </w:pPr>
      <w:r>
        <w:rPr>
          <w:rFonts w:ascii="IRNazanin" w:hAnsi="IRNazanin" w:eastAsia="IRNazanin"/>
          <w:color w:val="111111"/>
          <w:sz w:val="28"/>
          <w:sz w:val="28"/>
          <w:szCs w:val="28"/>
          <w:rtl w:val="true"/>
          <w:lang w:bidi="fa-IR"/>
        </w:rPr>
        <w:t>لئلا یوطأ قبرها وبقی إسماعیل علیه السلام وحده فلما کان من قابل اذن الله عز وجل</w:t>
      </w:r>
    </w:p>
    <w:p>
      <w:pPr>
        <w:pStyle w:val="BookText"/>
        <w:rPr/>
      </w:pPr>
      <w:r>
        <w:rPr>
          <w:rFonts w:ascii="IRNazanin" w:hAnsi="IRNazanin" w:eastAsia="IRNazanin"/>
          <w:color w:val="111111"/>
          <w:sz w:val="28"/>
          <w:sz w:val="28"/>
          <w:szCs w:val="28"/>
          <w:rtl w:val="true"/>
          <w:lang w:bidi="fa-IR"/>
        </w:rPr>
        <w:t>لإبراهیم علیه السلام فی الحج وبناء الکعبة وکانت العرب تحج البیت وکان ردما الا ان</w:t>
      </w:r>
    </w:p>
    <w:p>
      <w:pPr>
        <w:pStyle w:val="BookText"/>
        <w:rPr/>
      </w:pPr>
      <w:r>
        <w:rPr>
          <w:rFonts w:ascii="IRNazanin" w:hAnsi="IRNazanin" w:eastAsia="IRNazanin"/>
          <w:color w:val="111111"/>
          <w:sz w:val="28"/>
          <w:sz w:val="28"/>
          <w:szCs w:val="28"/>
          <w:rtl w:val="true"/>
          <w:lang w:bidi="fa-IR"/>
        </w:rPr>
        <w:t>قواعده معروفة وکان إسماعیل علیه السلام لما صدر الناس جمع الحجارة وطرحها فی</w:t>
      </w:r>
    </w:p>
    <w:p>
      <w:pPr>
        <w:pStyle w:val="BookText"/>
        <w:rPr/>
      </w:pPr>
      <w:r>
        <w:rPr>
          <w:rFonts w:ascii="IRNazanin" w:hAnsi="IRNazanin" w:eastAsia="IRNazanin"/>
          <w:color w:val="111111"/>
          <w:sz w:val="28"/>
          <w:sz w:val="28"/>
          <w:szCs w:val="28"/>
          <w:rtl w:val="true"/>
          <w:lang w:bidi="fa-IR"/>
        </w:rPr>
        <w:t>جوف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إبراهیم علیه السلام کشف هو وإسماعیل علیه السلام عنها فإذا هو حجر</w:t>
      </w:r>
    </w:p>
    <w:p>
      <w:pPr>
        <w:pStyle w:val="BookText"/>
        <w:rPr/>
      </w:pPr>
      <w:r>
        <w:rPr>
          <w:rFonts w:ascii="IRNazanin" w:hAnsi="IRNazanin" w:eastAsia="IRNazanin"/>
          <w:color w:val="111111"/>
          <w:sz w:val="28"/>
          <w:sz w:val="28"/>
          <w:szCs w:val="28"/>
          <w:rtl w:val="true"/>
          <w:lang w:bidi="fa-IR"/>
        </w:rPr>
        <w:t xml:space="preserve">واحد احمر فأوحی الله عز وجل الیه ضع بناها </w:t>
      </w:r>
      <w:r>
        <w:rPr>
          <w:rStyle w:val="FootnoteAnchor"/>
          <w:rtl w:val="true"/>
        </w:rPr>
        <w:footnoteReference w:id="915"/>
      </w:r>
      <w:r>
        <w:rPr>
          <w:rFonts w:ascii="IRNazanin" w:hAnsi="IRNazanin" w:eastAsia="IRNazanin"/>
          <w:color w:val="111111"/>
          <w:sz w:val="28"/>
          <w:sz w:val="28"/>
          <w:szCs w:val="28"/>
          <w:rtl w:val="true"/>
          <w:lang w:bidi="fa-IR"/>
        </w:rPr>
        <w:t>علیه وانزل علیه أربعة املاک</w:t>
      </w:r>
    </w:p>
    <w:p>
      <w:pPr>
        <w:pStyle w:val="BookText"/>
        <w:rPr/>
      </w:pPr>
      <w:r>
        <w:rPr>
          <w:rFonts w:ascii="IRNazanin" w:hAnsi="IRNazanin" w:eastAsia="IRNazanin"/>
          <w:color w:val="111111"/>
          <w:sz w:val="28"/>
          <w:sz w:val="28"/>
          <w:szCs w:val="28"/>
          <w:rtl w:val="true"/>
          <w:lang w:bidi="fa-IR"/>
        </w:rPr>
        <w:t xml:space="preserve">فلما هم ببنائه قعد علی کل رکن </w:t>
      </w:r>
      <w:r>
        <w:rPr>
          <w:rStyle w:val="FootnoteAnchor"/>
          <w:rtl w:val="true"/>
        </w:rPr>
        <w:footnoteReference w:id="916"/>
      </w:r>
      <w:r>
        <w:rPr>
          <w:rFonts w:ascii="IRNazanin" w:hAnsi="IRNazanin" w:eastAsia="IRNazanin"/>
          <w:color w:val="111111"/>
          <w:sz w:val="28"/>
          <w:sz w:val="28"/>
          <w:szCs w:val="28"/>
          <w:rtl w:val="true"/>
          <w:lang w:bidi="fa-IR"/>
        </w:rPr>
        <w:t>ثم نادی هلم إلی الحج هلم إلی الحج</w:t>
      </w:r>
    </w:p>
    <w:p>
      <w:pPr>
        <w:pStyle w:val="BookText"/>
        <w:rPr/>
      </w:pPr>
      <w:r>
        <w:rPr>
          <w:rFonts w:ascii="IRNazanin" w:hAnsi="IRNazanin" w:eastAsia="IRNazanin"/>
          <w:color w:val="111111"/>
          <w:sz w:val="28"/>
          <w:sz w:val="28"/>
          <w:szCs w:val="28"/>
          <w:rtl w:val="true"/>
          <w:lang w:bidi="fa-IR"/>
        </w:rPr>
        <w:t xml:space="preserve">فلو ناداهم هلموا إلی الحج لم یحج الا من کان یومئذ انسیا مخلوقا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نادی هلم</w:t>
      </w:r>
    </w:p>
    <w:p>
      <w:pPr>
        <w:pStyle w:val="BookText"/>
        <w:rPr/>
      </w:pPr>
      <w:r>
        <w:rPr>
          <w:rFonts w:ascii="IRNazanin" w:hAnsi="IRNazanin" w:eastAsia="IRNazanin"/>
          <w:color w:val="111111"/>
          <w:sz w:val="28"/>
          <w:sz w:val="28"/>
          <w:szCs w:val="28"/>
          <w:rtl w:val="true"/>
          <w:lang w:bidi="fa-IR"/>
        </w:rPr>
        <w:t>إلی الحج فلبی الناس فی أصلاب الرجال وأرحام النساء لبیک داعی الله لبیک</w:t>
      </w:r>
    </w:p>
    <w:p>
      <w:pPr>
        <w:pStyle w:val="BookText"/>
        <w:rPr/>
      </w:pPr>
      <w:r>
        <w:rPr>
          <w:rFonts w:ascii="IRNazanin" w:hAnsi="IRNazanin" w:eastAsia="IRNazanin"/>
          <w:color w:val="111111"/>
          <w:sz w:val="28"/>
          <w:sz w:val="28"/>
          <w:szCs w:val="28"/>
          <w:rtl w:val="true"/>
          <w:lang w:bidi="fa-IR"/>
        </w:rPr>
        <w:t xml:space="preserve">داعی الله فمن لبی مرة حج حجة ومن لبی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عشر حجج ومن لم یلب</w:t>
      </w:r>
    </w:p>
    <w:p>
      <w:pPr>
        <w:pStyle w:val="BookText"/>
        <w:rPr/>
      </w:pPr>
      <w:r>
        <w:rPr>
          <w:rFonts w:ascii="IRNazanin" w:hAnsi="IRNazanin" w:eastAsia="IRNazanin"/>
          <w:color w:val="111111"/>
          <w:sz w:val="28"/>
          <w:sz w:val="28"/>
          <w:szCs w:val="28"/>
          <w:rtl w:val="true"/>
          <w:lang w:bidi="fa-IR"/>
        </w:rPr>
        <w:t>لم یحج فکان إبراهیم وإسماعیل علیهما السلام یضعان الحجارة ویرفعان بها القواعد والملائکة</w:t>
      </w:r>
    </w:p>
    <w:p>
      <w:pPr>
        <w:pStyle w:val="BookText"/>
        <w:rPr/>
      </w:pPr>
      <w:r>
        <w:rPr>
          <w:rFonts w:ascii="IRNazanin" w:hAnsi="IRNazanin" w:eastAsia="IRNazanin"/>
          <w:color w:val="111111"/>
          <w:sz w:val="28"/>
          <w:sz w:val="28"/>
          <w:szCs w:val="28"/>
          <w:rtl w:val="true"/>
          <w:lang w:bidi="fa-IR"/>
        </w:rPr>
        <w:t xml:space="preserve">یناولونهما حتی تمت اثنی عشر ذراعا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إلی موضع الحجر ناداه أبو قبیس</w:t>
      </w:r>
    </w:p>
    <w:p>
      <w:pPr>
        <w:pStyle w:val="BookText"/>
        <w:rPr/>
      </w:pPr>
      <w:r>
        <w:rPr>
          <w:rFonts w:ascii="IRNazanin" w:hAnsi="IRNazanin" w:eastAsia="IRNazanin"/>
          <w:color w:val="111111"/>
          <w:sz w:val="28"/>
          <w:sz w:val="28"/>
          <w:szCs w:val="28"/>
          <w:rtl w:val="true"/>
          <w:lang w:bidi="fa-IR"/>
        </w:rPr>
        <w:t xml:space="preserve">یا إبراهیم ان لک عندی ودیعة فأعطاه الحجر فوضعه موضعه وهیأ له بابین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w:t>
      </w:r>
    </w:p>
    <w:p>
      <w:pPr>
        <w:pStyle w:val="BookText"/>
        <w:rPr/>
      </w:pPr>
      <w:r>
        <w:rPr>
          <w:rFonts w:ascii="IRNazanin" w:hAnsi="IRNazanin" w:eastAsia="IRNazanin"/>
          <w:color w:val="111111"/>
          <w:sz w:val="28"/>
          <w:sz w:val="28"/>
          <w:szCs w:val="28"/>
          <w:rtl w:val="true"/>
          <w:lang w:bidi="fa-IR"/>
        </w:rPr>
        <w:t xml:space="preserve">منه وبابا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منه وجعلا علیه عتبا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جرید علی أبوابها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الکعبة عریانة فصدر إبراهیم علیه السلام وقد سوی البیت فأقام إسماعیل</w:t>
      </w:r>
    </w:p>
    <w:p>
      <w:pPr>
        <w:pStyle w:val="BookText"/>
        <w:rPr/>
      </w:pPr>
      <w:r>
        <w:rPr>
          <w:rFonts w:ascii="IRNazanin" w:hAnsi="IRNazanin" w:eastAsia="IRNazanin"/>
          <w:color w:val="111111"/>
          <w:sz w:val="28"/>
          <w:sz w:val="28"/>
          <w:szCs w:val="28"/>
          <w:rtl w:val="true"/>
          <w:lang w:bidi="fa-IR"/>
        </w:rPr>
        <w:t>علیه السلام فتزوج إسماعیل علیه السلام امرأة من العمالقة وخلی سبیلها وتزوج أخری</w:t>
      </w:r>
    </w:p>
    <w:p>
      <w:pPr>
        <w:pStyle w:val="BookText"/>
        <w:rPr/>
      </w:pPr>
      <w:r>
        <w:rPr>
          <w:rFonts w:ascii="IRNazanin" w:hAnsi="IRNazanin" w:eastAsia="IRNazanin"/>
          <w:color w:val="111111"/>
          <w:sz w:val="28"/>
          <w:sz w:val="28"/>
          <w:szCs w:val="28"/>
          <w:rtl w:val="true"/>
          <w:lang w:bidi="fa-IR"/>
        </w:rPr>
        <w:t>حمیریة فکانت عاقلة فتأملت بابی البیت فقالت لإسماعیل هلا تعلق علی هذین</w:t>
      </w:r>
    </w:p>
    <w:p>
      <w:pPr>
        <w:pStyle w:val="BookText"/>
        <w:rPr/>
      </w:pPr>
      <w:r>
        <w:rPr>
          <w:rFonts w:ascii="IRNazanin" w:hAnsi="IRNazanin" w:eastAsia="IRNazanin"/>
          <w:color w:val="111111"/>
          <w:sz w:val="28"/>
          <w:sz w:val="28"/>
          <w:szCs w:val="28"/>
          <w:rtl w:val="true"/>
          <w:lang w:bidi="fa-IR"/>
        </w:rPr>
        <w:t xml:space="preserve">البابین سترین سترا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ههنا وسترا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ههنا فقال لها نعم فعملت للبیت سترین</w:t>
      </w:r>
    </w:p>
    <w:p>
      <w:pPr>
        <w:pStyle w:val="BookText"/>
        <w:rPr/>
      </w:pPr>
      <w:r>
        <w:rPr>
          <w:rFonts w:ascii="IRNazanin" w:hAnsi="IRNazanin" w:eastAsia="IRNazanin"/>
          <w:color w:val="111111"/>
          <w:sz w:val="28"/>
          <w:sz w:val="28"/>
          <w:szCs w:val="28"/>
          <w:rtl w:val="true"/>
          <w:lang w:bidi="fa-IR"/>
        </w:rPr>
        <w:t xml:space="preserve">طولهما اثنی عشر ذراعا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فعلقهما إسماعیل علیه السلام علی البابین فأعجبها ذلک فقالت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فهلا أحول </w:t>
      </w:r>
      <w:r>
        <w:rPr>
          <w:rStyle w:val="FootnoteAnchor"/>
          <w:rtl w:val="true"/>
        </w:rPr>
        <w:footnoteReference w:id="917"/>
      </w:r>
      <w:r>
        <w:rPr>
          <w:rFonts w:ascii="IRNazanin" w:hAnsi="IRNazanin" w:eastAsia="IRNazanin"/>
          <w:color w:val="111111"/>
          <w:sz w:val="28"/>
          <w:sz w:val="28"/>
          <w:szCs w:val="28"/>
          <w:rtl w:val="true"/>
          <w:lang w:bidi="fa-IR"/>
        </w:rPr>
        <w:t xml:space="preserve">للکعبة ثیابا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یسترها کلها فان هذه الحجارة </w:t>
      </w:r>
      <w:r>
        <w:rPr>
          <w:rStyle w:val="FootnoteAnchor"/>
          <w:rtl w:val="true"/>
        </w:rPr>
        <w:footnoteReference w:id="918"/>
      </w:r>
      <w:r>
        <w:rPr>
          <w:rFonts w:ascii="Amiri" w:hAnsi="Amiri" w:eastAsia="Amiri" w:cs="Amiri"/>
          <w:color w:val="111111"/>
          <w:sz w:val="28"/>
          <w:sz w:val="28"/>
          <w:szCs w:val="28"/>
          <w:rtl w:val="true"/>
          <w:lang w:bidi="ar-SA"/>
        </w:rPr>
        <w:t>سمجة فقال لها</w:t>
      </w:r>
    </w:p>
    <w:p>
      <w:pPr>
        <w:pStyle w:val="BookText"/>
        <w:rPr/>
      </w:pPr>
      <w:r>
        <w:rPr>
          <w:rFonts w:ascii="IRNazanin" w:hAnsi="IRNazanin" w:eastAsia="IRNazanin"/>
          <w:color w:val="111111"/>
          <w:sz w:val="28"/>
          <w:sz w:val="28"/>
          <w:szCs w:val="28"/>
          <w:rtl w:val="true"/>
          <w:lang w:bidi="fa-IR"/>
        </w:rPr>
        <w:t xml:space="preserve">إسماعیل علیه السلام بلی قال فأسرعت </w:t>
      </w:r>
      <w:r>
        <w:rPr>
          <w:rStyle w:val="FootnoteAnchor"/>
          <w:rtl w:val="true"/>
        </w:rPr>
        <w:footnoteReference w:id="919"/>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قومها تستغزلهم</w:t>
      </w:r>
    </w:p>
    <w:p>
      <w:pPr>
        <w:pStyle w:val="BookText"/>
        <w:rPr/>
      </w:pPr>
      <w:r>
        <w:rPr>
          <w:rFonts w:ascii="IRNazanin" w:hAnsi="IRNazanin" w:eastAsia="IRNazanin"/>
          <w:color w:val="111111"/>
          <w:sz w:val="28"/>
          <w:sz w:val="28"/>
          <w:szCs w:val="28"/>
          <w:rtl w:val="true"/>
          <w:lang w:bidi="fa-IR"/>
        </w:rPr>
        <w:t xml:space="preserve">وانما وقع استغزال النساء بعض من بعض لذلک فکلما فرغت من شقة </w:t>
      </w:r>
      <w:r>
        <w:rPr>
          <w:rStyle w:val="FootnoteAnchor"/>
          <w:rtl w:val="true"/>
        </w:rPr>
        <w:footnoteReference w:id="920"/>
      </w:r>
      <w:r>
        <w:rPr>
          <w:rFonts w:ascii="IRNazanin" w:hAnsi="IRNazanin" w:eastAsia="IRNazanin"/>
          <w:color w:val="111111"/>
          <w:sz w:val="28"/>
          <w:sz w:val="28"/>
          <w:szCs w:val="28"/>
          <w:rtl w:val="true"/>
          <w:lang w:bidi="fa-IR"/>
        </w:rPr>
        <w:t>علقتها</w:t>
      </w:r>
    </w:p>
    <w:p>
      <w:pPr>
        <w:pStyle w:val="BookText"/>
        <w:rPr/>
      </w:pPr>
      <w:r>
        <w:rPr>
          <w:rFonts w:ascii="IRNazanin" w:hAnsi="IRNazanin" w:eastAsia="IRNazanin"/>
          <w:color w:val="111111"/>
          <w:sz w:val="28"/>
          <w:sz w:val="28"/>
          <w:szCs w:val="28"/>
          <w:rtl w:val="true"/>
          <w:lang w:bidi="fa-IR"/>
        </w:rPr>
        <w:t xml:space="preserve">فجاء الموسم وقد بقی وجه واحد من وجوه الکعبة فقالت لإسماعیل کیف تصنع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بهذا الوجه فکسوه خصفا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الموسم نظرت العرب إلی امر أعجبهم فقالوا ینبغی</w:t>
      </w:r>
    </w:p>
    <w:p>
      <w:pPr>
        <w:pStyle w:val="BookText"/>
        <w:rPr/>
      </w:pPr>
      <w:r>
        <w:rPr>
          <w:rFonts w:ascii="IRNazanin" w:hAnsi="IRNazanin" w:eastAsia="IRNazanin"/>
          <w:color w:val="111111"/>
          <w:sz w:val="28"/>
          <w:sz w:val="28"/>
          <w:szCs w:val="28"/>
          <w:rtl w:val="true"/>
          <w:lang w:bidi="fa-IR"/>
        </w:rPr>
        <w:t xml:space="preserve">ان یهدی إلی عامر هذا البیت فمن ثم وقع الهدی فجعل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 xml:space="preserve">فخذ </w:t>
      </w:r>
      <w:r>
        <w:rPr>
          <w:rStyle w:val="FootnoteAnchor"/>
          <w:rtl w:val="true"/>
        </w:rPr>
        <w:footnoteReference w:id="922"/>
      </w:r>
      <w:r>
        <w:rPr>
          <w:rFonts w:ascii="IRNazanin" w:hAnsi="IRNazanin" w:eastAsia="IRNazanin"/>
          <w:color w:val="111111"/>
          <w:sz w:val="28"/>
          <w:sz w:val="28"/>
          <w:szCs w:val="28"/>
          <w:rtl w:val="true"/>
          <w:lang w:bidi="fa-IR"/>
        </w:rPr>
        <w:t>من العرب بشئ من ورق وغیره حتی اجتمع شئ کثیر فنزعوا ذلک الخصف</w:t>
      </w:r>
    </w:p>
    <w:p>
      <w:pPr>
        <w:pStyle w:val="BookText"/>
        <w:rPr/>
      </w:pPr>
      <w:r>
        <w:rPr>
          <w:rFonts w:ascii="IRNazanin" w:hAnsi="IRNazanin" w:eastAsia="IRNazanin"/>
          <w:color w:val="111111"/>
          <w:sz w:val="28"/>
          <w:sz w:val="28"/>
          <w:szCs w:val="28"/>
          <w:rtl w:val="true"/>
          <w:lang w:bidi="fa-IR"/>
        </w:rPr>
        <w:t>وأتموا الکسوة وعلقوا علی البیت بابین ولم تکن الکعبة مسقفة فوضع إسماعیل علیه السلام</w:t>
      </w:r>
    </w:p>
    <w:p>
      <w:pPr>
        <w:pStyle w:val="BookText"/>
        <w:rPr/>
      </w:pPr>
      <w:r>
        <w:rPr>
          <w:rFonts w:ascii="IRNazanin" w:hAnsi="IRNazanin" w:eastAsia="IRNazanin"/>
          <w:color w:val="111111"/>
          <w:sz w:val="28"/>
          <w:sz w:val="28"/>
          <w:szCs w:val="28"/>
          <w:rtl w:val="true"/>
          <w:lang w:bidi="fa-IR"/>
        </w:rPr>
        <w:t>فیها أعمدة مثل الأعمدة التی ترون من خشب وسقفها بالجرائد وسواها بالطین</w:t>
      </w:r>
    </w:p>
    <w:p>
      <w:pPr>
        <w:pStyle w:val="BookText"/>
        <w:rPr/>
      </w:pPr>
      <w:r>
        <w:rPr>
          <w:rFonts w:ascii="IRNazanin" w:hAnsi="IRNazanin" w:eastAsia="IRNazanin"/>
          <w:color w:val="111111"/>
          <w:sz w:val="28"/>
          <w:sz w:val="28"/>
          <w:szCs w:val="28"/>
          <w:rtl w:val="true"/>
          <w:lang w:bidi="fa-IR"/>
        </w:rPr>
        <w:t>فجاءت العرب من الحول فدخلوا الکعبة ورأوا عمارتها فقالوا ینبغی لعامر هذا البیت</w:t>
      </w:r>
    </w:p>
    <w:p>
      <w:pPr>
        <w:pStyle w:val="BookText"/>
        <w:rPr/>
      </w:pPr>
      <w:r>
        <w:rPr>
          <w:rFonts w:ascii="IRNazanin" w:hAnsi="IRNazanin" w:eastAsia="IRNazanin"/>
          <w:color w:val="111111"/>
          <w:sz w:val="28"/>
          <w:sz w:val="28"/>
          <w:szCs w:val="28"/>
          <w:rtl w:val="true"/>
          <w:lang w:bidi="fa-IR"/>
        </w:rPr>
        <w:t>ان یزاد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من قابل جاءه الهدی فلم یدر إسماعیل علیه السلام ما یعمل </w:t>
      </w:r>
      <w:r>
        <w:rPr>
          <w:rStyle w:val="FootnoteAnchor"/>
          <w:rtl w:val="true"/>
        </w:rPr>
        <w:footnoteReference w:id="923"/>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فأوحی الله عز وجل الیه ان انحره وأطعمه الحاج وانقطع ماء زمزم فشکا إسماعیل</w:t>
      </w:r>
    </w:p>
    <w:p>
      <w:pPr>
        <w:pStyle w:val="BookText"/>
        <w:rPr/>
      </w:pPr>
      <w:r>
        <w:rPr>
          <w:rFonts w:ascii="IRNazanin" w:hAnsi="IRNazanin" w:eastAsia="IRNazanin"/>
          <w:color w:val="111111"/>
          <w:sz w:val="28"/>
          <w:sz w:val="28"/>
          <w:szCs w:val="28"/>
          <w:rtl w:val="true"/>
          <w:lang w:bidi="fa-IR"/>
        </w:rPr>
        <w:t>إلی إبراهیم علیه السلام قلة الماء فأوحی الله عز وجل إلی إبراهیم علیه السلام وأمره</w:t>
      </w:r>
    </w:p>
    <w:p>
      <w:pPr>
        <w:pStyle w:val="BookText"/>
        <w:rPr/>
      </w:pPr>
      <w:r>
        <w:rPr>
          <w:rFonts w:ascii="IRNazanin" w:hAnsi="IRNazanin" w:eastAsia="IRNazanin"/>
          <w:color w:val="111111"/>
          <w:sz w:val="28"/>
          <w:sz w:val="28"/>
          <w:szCs w:val="28"/>
          <w:rtl w:val="true"/>
          <w:lang w:bidi="fa-IR"/>
        </w:rPr>
        <w:t>بالحفر فحفر هو وإسماعیل وجبرئیل حتی ظهر مائها وضرب فی أربع زوایا البئر</w:t>
      </w:r>
    </w:p>
    <w:p>
      <w:pPr>
        <w:pStyle w:val="BookText"/>
        <w:rPr/>
      </w:pPr>
      <w:r>
        <w:rPr>
          <w:rFonts w:ascii="IRNazanin" w:hAnsi="IRNazanin" w:eastAsia="IRNazanin"/>
          <w:color w:val="111111"/>
          <w:sz w:val="28"/>
          <w:sz w:val="28"/>
          <w:szCs w:val="28"/>
          <w:rtl w:val="true"/>
          <w:lang w:bidi="fa-IR"/>
        </w:rPr>
        <w:t xml:space="preserve">وقال فی کل ضربة بسم الله فتفجرت </w:t>
      </w:r>
      <w:r>
        <w:rPr>
          <w:rStyle w:val="FootnoteAnchor"/>
          <w:rtl w:val="true"/>
        </w:rPr>
        <w:footnoteReference w:id="924"/>
      </w:r>
      <w:r>
        <w:rPr>
          <w:rFonts w:ascii="IRNazanin" w:hAnsi="IRNazanin" w:eastAsia="IRNazanin"/>
          <w:color w:val="111111"/>
          <w:sz w:val="28"/>
          <w:sz w:val="28"/>
          <w:szCs w:val="28"/>
          <w:rtl w:val="true"/>
          <w:lang w:bidi="fa-IR"/>
        </w:rPr>
        <w:t>أربعة أعین فقال له جبرئیل اشرب یا إبراهیم</w:t>
      </w:r>
    </w:p>
    <w:p>
      <w:pPr>
        <w:pStyle w:val="BookText"/>
        <w:rPr/>
      </w:pPr>
      <w:r>
        <w:rPr>
          <w:rFonts w:ascii="IRNazanin" w:hAnsi="IRNazanin" w:eastAsia="IRNazanin"/>
          <w:color w:val="111111"/>
          <w:sz w:val="28"/>
          <w:sz w:val="28"/>
          <w:szCs w:val="28"/>
          <w:rtl w:val="true"/>
          <w:lang w:bidi="fa-IR"/>
        </w:rPr>
        <w:t xml:space="preserve">وادع لولدک فیها بالبرکة وأفض علیک من الماء وطف بهذا </w:t>
      </w:r>
      <w:r>
        <w:rPr>
          <w:rStyle w:val="FootnoteAnchor"/>
          <w:rtl w:val="true"/>
        </w:rPr>
        <w:footnoteReference w:id="925"/>
      </w:r>
      <w:r>
        <w:rPr>
          <w:rFonts w:ascii="IRNazanin" w:hAnsi="IRNazanin" w:eastAsia="IRNazanin"/>
          <w:color w:val="111111"/>
          <w:sz w:val="28"/>
          <w:sz w:val="28"/>
          <w:szCs w:val="28"/>
          <w:rtl w:val="true"/>
          <w:lang w:bidi="fa-IR"/>
        </w:rPr>
        <w:t>البیت فهذه سقیا</w:t>
      </w:r>
    </w:p>
    <w:p>
      <w:pPr>
        <w:pStyle w:val="BookText"/>
        <w:rPr/>
      </w:pPr>
      <w:r>
        <w:rPr>
          <w:rStyle w:val="FootnoteAnchor"/>
          <w:rtl w:val="true"/>
        </w:rPr>
        <w:footnoteReference w:id="926"/>
      </w:r>
      <w:r>
        <w:rPr>
          <w:rFonts w:ascii="IRNazanin" w:hAnsi="IRNazanin" w:eastAsia="IRNazanin"/>
          <w:color w:val="111111"/>
          <w:sz w:val="28"/>
          <w:sz w:val="28"/>
          <w:szCs w:val="28"/>
          <w:rtl w:val="true"/>
          <w:lang w:bidi="fa-IR"/>
        </w:rPr>
        <w:t>سقاها الله عز وجل لإسماعیل علیه السلام وولده واما قول الله عز وجل فیه آیات بینات مقام إبراهیم فأحدها ان إبراهیم حین قام علی الحجر أثر قدماه فیه والثانیة</w:t>
      </w:r>
    </w:p>
    <w:p>
      <w:pPr>
        <w:pStyle w:val="BookText"/>
        <w:rPr/>
      </w:pPr>
      <w:r>
        <w:rPr>
          <w:rFonts w:ascii="IRNazanin" w:hAnsi="IRNazanin" w:eastAsia="IRNazanin"/>
          <w:color w:val="111111"/>
          <w:sz w:val="28"/>
          <w:sz w:val="28"/>
          <w:szCs w:val="28"/>
          <w:rtl w:val="true"/>
          <w:lang w:bidi="fa-IR"/>
        </w:rPr>
        <w:t>الحجر والثالثة منزل إسماعیل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والحسین بن محمد عن عبدویه بن</w:t>
      </w:r>
    </w:p>
    <w:p>
      <w:pPr>
        <w:pStyle w:val="BookText"/>
        <w:rPr/>
      </w:pPr>
      <w:r>
        <w:rPr>
          <w:rFonts w:ascii="IRNazanin" w:hAnsi="IRNazanin" w:eastAsia="IRNazanin"/>
          <w:color w:val="111111"/>
          <w:sz w:val="28"/>
          <w:sz w:val="28"/>
          <w:szCs w:val="28"/>
          <w:rtl w:val="true"/>
          <w:lang w:bidi="fa-IR"/>
        </w:rPr>
        <w:t xml:space="preserve">عامر ومحمد بن یحیی عن أحمد بن محمد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ابن أبی نصر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ابان بن عثمان عن عقبة بن بشیر عن أحدهما علیهما السلام قال إن الله عز وجل أمر إبراهیم</w:t>
      </w:r>
    </w:p>
    <w:p>
      <w:pPr>
        <w:pStyle w:val="BookText"/>
        <w:rPr/>
      </w:pPr>
      <w:r>
        <w:rPr>
          <w:rFonts w:ascii="IRNazanin" w:hAnsi="IRNazanin" w:eastAsia="IRNazanin"/>
          <w:color w:val="111111"/>
          <w:sz w:val="28"/>
          <w:sz w:val="28"/>
          <w:szCs w:val="28"/>
          <w:rtl w:val="true"/>
          <w:lang w:bidi="fa-IR"/>
        </w:rPr>
        <w:t>ببناء الکعبة وان یرفع قواعدها ویری الناس مناسکهم فبنی إبراهیم وإسماعیل البیت</w:t>
      </w:r>
    </w:p>
    <w:p>
      <w:pPr>
        <w:pStyle w:val="BookText"/>
        <w:rPr/>
      </w:pPr>
      <w:r>
        <w:rPr>
          <w:rFonts w:ascii="IRNazanin" w:hAnsi="IRNazanin" w:eastAsia="IRNazanin"/>
          <w:color w:val="111111"/>
          <w:sz w:val="28"/>
          <w:sz w:val="28"/>
          <w:szCs w:val="28"/>
          <w:rtl w:val="true"/>
          <w:lang w:bidi="fa-IR"/>
        </w:rPr>
        <w:t xml:space="preserve">کل یوم سافا </w:t>
      </w:r>
      <w:r>
        <w:rPr>
          <w:rStyle w:val="FootnoteAnchor"/>
          <w:rtl w:val="true"/>
        </w:rPr>
        <w:footnoteReference w:id="927"/>
      </w:r>
      <w:r>
        <w:rPr>
          <w:rFonts w:ascii="IRNazanin" w:hAnsi="IRNazanin" w:eastAsia="IRNazanin"/>
          <w:color w:val="111111"/>
          <w:sz w:val="28"/>
          <w:sz w:val="28"/>
          <w:szCs w:val="28"/>
          <w:rtl w:val="true"/>
          <w:lang w:bidi="fa-IR"/>
        </w:rPr>
        <w:t>حتی انتهی إلی موضع الحجر الأسود قال أبو جعفر علیه السلام</w:t>
      </w:r>
    </w:p>
    <w:p>
      <w:pPr>
        <w:pStyle w:val="BookText"/>
        <w:rPr/>
      </w:pPr>
      <w:r>
        <w:rPr>
          <w:rFonts w:ascii="IRNazanin" w:hAnsi="IRNazanin" w:eastAsia="IRNazanin"/>
          <w:color w:val="111111"/>
          <w:sz w:val="28"/>
          <w:sz w:val="28"/>
          <w:szCs w:val="28"/>
          <w:rtl w:val="true"/>
          <w:lang w:bidi="fa-IR"/>
        </w:rPr>
        <w:t xml:space="preserve">فنادو أبو 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 عندی ودیعة فأعطاه الحجر فوضعه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إبراهیم علیه السلام اذن فی الناس بالحج فقال ایها الناس انی إبراهیم</w:t>
      </w:r>
    </w:p>
    <w:p>
      <w:pPr>
        <w:pStyle w:val="BookText"/>
        <w:rPr/>
      </w:pPr>
      <w:r>
        <w:rPr>
          <w:rFonts w:ascii="IRNazanin" w:hAnsi="IRNazanin" w:eastAsia="IRNazanin"/>
          <w:color w:val="111111"/>
          <w:sz w:val="28"/>
          <w:sz w:val="28"/>
          <w:szCs w:val="28"/>
          <w:rtl w:val="true"/>
          <w:lang w:bidi="fa-IR"/>
        </w:rPr>
        <w:t xml:space="preserve">خلیل الله </w:t>
      </w:r>
      <w:r>
        <w:rPr>
          <w:rStyle w:val="FootnoteAnchor"/>
          <w:rtl w:val="true"/>
        </w:rPr>
        <w:footnoteReference w:id="928"/>
      </w:r>
      <w:r>
        <w:rPr>
          <w:rFonts w:ascii="IRNazanin" w:hAnsi="IRNazanin" w:eastAsia="IRNazanin"/>
          <w:color w:val="111111"/>
          <w:sz w:val="28"/>
          <w:sz w:val="28"/>
          <w:szCs w:val="28"/>
          <w:rtl w:val="true"/>
          <w:lang w:bidi="fa-IR"/>
        </w:rPr>
        <w:t xml:space="preserve">ان الله امرکم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یأمرکم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تحجوا هذا البیت فحجوه فأجابه من</w:t>
      </w:r>
    </w:p>
    <w:p>
      <w:pPr>
        <w:pStyle w:val="BookText"/>
        <w:rPr/>
      </w:pPr>
      <w:r>
        <w:rPr>
          <w:rFonts w:ascii="IRNazanin" w:hAnsi="IRNazanin" w:eastAsia="IRNazanin"/>
          <w:color w:val="111111"/>
          <w:sz w:val="28"/>
          <w:sz w:val="28"/>
          <w:szCs w:val="28"/>
          <w:rtl w:val="true"/>
          <w:lang w:bidi="fa-IR"/>
        </w:rPr>
        <w:t xml:space="preserve">یحج إلی یوم القیامة وکان أول من 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الیمن قال وحج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علیه السلام هو وأهله وولده فمن زعم أن الذبیح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اسحق فمن</w:t>
      </w:r>
    </w:p>
    <w:p>
      <w:pPr>
        <w:pStyle w:val="BookText"/>
        <w:rPr/>
      </w:pPr>
      <w:r>
        <w:rPr>
          <w:rFonts w:ascii="IRNazanin" w:hAnsi="IRNazanin" w:eastAsia="IRNazanin"/>
          <w:color w:val="111111"/>
          <w:sz w:val="28"/>
          <w:sz w:val="28"/>
          <w:szCs w:val="28"/>
          <w:rtl w:val="true"/>
          <w:lang w:bidi="fa-IR"/>
        </w:rPr>
        <w:t>ها هنا کان ذبحه وذکر عن أبی بصیر انه سمع أبا جعفر وأبا عبد الله علیهما السلام یزعمان انه</w:t>
      </w:r>
    </w:p>
    <w:p>
      <w:pPr>
        <w:pStyle w:val="BookText"/>
        <w:rPr/>
      </w:pPr>
      <w:r>
        <w:rPr>
          <w:rFonts w:ascii="IRNazanin" w:hAnsi="IRNazanin" w:eastAsia="IRNazanin"/>
          <w:color w:val="111111"/>
          <w:sz w:val="28"/>
          <w:sz w:val="28"/>
          <w:szCs w:val="28"/>
          <w:rtl w:val="true"/>
          <w:lang w:bidi="fa-IR"/>
        </w:rPr>
        <w:t>اسحق فاما زرارة فزعم أنه إسماعیل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یحیی عن أحمد</w:t>
      </w:r>
    </w:p>
    <w:p>
      <w:pPr>
        <w:pStyle w:val="BookText"/>
        <w:rPr/>
      </w:pPr>
      <w:r>
        <w:rPr>
          <w:rFonts w:ascii="IRNazanin" w:hAnsi="IRNazanin" w:eastAsia="IRNazanin"/>
          <w:color w:val="111111"/>
          <w:sz w:val="28"/>
          <w:sz w:val="28"/>
          <w:szCs w:val="28"/>
          <w:rtl w:val="true"/>
          <w:lang w:bidi="fa-IR"/>
        </w:rPr>
        <w:t xml:space="preserve">بن محمد والحسین بن محمد عن عبدویه بن عامر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أبی</w:t>
      </w:r>
    </w:p>
    <w:p>
      <w:pPr>
        <w:pStyle w:val="BookText"/>
        <w:rPr/>
      </w:pPr>
      <w:r>
        <w:rPr>
          <w:rFonts w:ascii="IRNazanin" w:hAnsi="IRNazanin" w:eastAsia="IRNazanin"/>
          <w:color w:val="111111"/>
          <w:sz w:val="28"/>
          <w:sz w:val="28"/>
          <w:szCs w:val="28"/>
          <w:rtl w:val="true"/>
          <w:lang w:bidi="fa-IR"/>
        </w:rPr>
        <w:t>نصر عن ابان بن عثمان عن أبی بصیر انه سمع أبا جعفر وأبا عبد الله علیهما السلام یذکر ان</w:t>
      </w:r>
    </w:p>
    <w:p>
      <w:pPr>
        <w:pStyle w:val="BookText"/>
        <w:rPr/>
      </w:pPr>
      <w:r>
        <w:rPr>
          <w:rFonts w:ascii="IRNazanin" w:hAnsi="IRNazanin" w:eastAsia="IRNazanin"/>
          <w:color w:val="111111"/>
          <w:sz w:val="28"/>
          <w:sz w:val="28"/>
          <w:szCs w:val="28"/>
          <w:rtl w:val="true"/>
          <w:lang w:bidi="fa-IR"/>
        </w:rPr>
        <w:t>انه لما کان یوم الترویة قال جبرئیل لإبراهیم علیه السلام ترو من الماء فسمیت الترویة</w:t>
      </w:r>
    </w:p>
    <w:p>
      <w:pPr>
        <w:pStyle w:val="BookText"/>
        <w:rPr/>
      </w:pPr>
      <w:r>
        <w:rPr>
          <w:rFonts w:ascii="IRNazanin" w:hAnsi="IRNazanin" w:eastAsia="IRNazanin"/>
          <w:color w:val="111111"/>
          <w:sz w:val="28"/>
          <w:sz w:val="28"/>
          <w:szCs w:val="28"/>
          <w:rtl w:val="true"/>
          <w:lang w:bidi="fa-IR"/>
        </w:rPr>
        <w:t xml:space="preserve">ثم أتی منی فأباته بها ثم غدا به إلی عرفات فضرب خبائه بنمرة دون عرنة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فبنی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بأحجار بیض وکان یعرف اثر مسجد إبراهیم حتی ادخل فی هذا</w:t>
      </w:r>
    </w:p>
    <w:p>
      <w:pPr>
        <w:pStyle w:val="BookText"/>
        <w:rPr/>
      </w:pPr>
      <w:r>
        <w:rPr>
          <w:rFonts w:ascii="IRNazanin" w:hAnsi="IRNazanin" w:eastAsia="IRNazanin"/>
          <w:color w:val="111111"/>
          <w:sz w:val="28"/>
          <w:sz w:val="28"/>
          <w:szCs w:val="28"/>
          <w:rtl w:val="true"/>
          <w:lang w:bidi="fa-IR"/>
        </w:rPr>
        <w:t>المسجد الذی بنمرة حیث یصلی الامام یوم عرفة فصلی بها الظهر والعصر ثم عمد به</w:t>
      </w:r>
    </w:p>
    <w:p>
      <w:pPr>
        <w:pStyle w:val="BookText"/>
        <w:rPr/>
      </w:pPr>
      <w:r>
        <w:rPr>
          <w:rFonts w:ascii="IRNazanin" w:hAnsi="IRNazanin" w:eastAsia="IRNazanin"/>
          <w:color w:val="111111"/>
          <w:sz w:val="28"/>
          <w:sz w:val="28"/>
          <w:szCs w:val="28"/>
          <w:rtl w:val="true"/>
          <w:lang w:bidi="fa-IR"/>
        </w:rPr>
        <w:t>إلی عرفات فقال هذه عرفات فاعرف بها مناسکک واعترف بذنبک فسمی عرفات</w:t>
      </w:r>
    </w:p>
    <w:p>
      <w:pPr>
        <w:pStyle w:val="BookText"/>
        <w:rPr/>
      </w:pPr>
      <w:r>
        <w:rPr>
          <w:rFonts w:ascii="IRNazanin" w:hAnsi="IRNazanin" w:eastAsia="IRNazanin"/>
          <w:color w:val="111111"/>
          <w:sz w:val="28"/>
          <w:sz w:val="28"/>
          <w:szCs w:val="28"/>
          <w:rtl w:val="true"/>
          <w:lang w:bidi="fa-IR"/>
        </w:rPr>
        <w:t>ثم أفاض إلی المزدلفة فسمیت المزدلفة لأنه ازدلف إلیها ثم أقام علی المشعر الحرام</w:t>
      </w:r>
    </w:p>
    <w:p>
      <w:pPr>
        <w:pStyle w:val="BookText"/>
        <w:rPr/>
      </w:pPr>
      <w:r>
        <w:rPr>
          <w:rFonts w:ascii="IRNazanin" w:hAnsi="IRNazanin" w:eastAsia="IRNazanin"/>
          <w:color w:val="111111"/>
          <w:sz w:val="28"/>
          <w:sz w:val="28"/>
          <w:szCs w:val="28"/>
          <w:rtl w:val="true"/>
          <w:lang w:bidi="fa-IR"/>
        </w:rPr>
        <w:t>فأمره الله ان یذبح ابنه وقد رأی فیه شمائله وخلایقه وانس ما کان الیه فلما أصبح أفاض</w:t>
      </w:r>
    </w:p>
    <w:p>
      <w:pPr>
        <w:pStyle w:val="BookText"/>
        <w:rPr/>
      </w:pPr>
      <w:r>
        <w:rPr>
          <w:rFonts w:ascii="IRNazanin" w:hAnsi="IRNazanin" w:eastAsia="IRNazanin"/>
          <w:color w:val="111111"/>
          <w:sz w:val="28"/>
          <w:sz w:val="28"/>
          <w:szCs w:val="28"/>
          <w:rtl w:val="true"/>
          <w:lang w:bidi="fa-IR"/>
        </w:rPr>
        <w:t>من المشعر إلی منی فقال لامه زوری البیت أنت واحتبس الغلام فقال یا بنی هات</w:t>
      </w:r>
    </w:p>
    <w:p>
      <w:pPr>
        <w:pStyle w:val="BookText"/>
        <w:rPr/>
      </w:pPr>
      <w:r>
        <w:rPr>
          <w:rFonts w:ascii="IRNazanin" w:hAnsi="IRNazanin" w:eastAsia="IRNazanin"/>
          <w:color w:val="111111"/>
          <w:sz w:val="28"/>
          <w:sz w:val="28"/>
          <w:szCs w:val="28"/>
          <w:rtl w:val="true"/>
          <w:lang w:bidi="fa-IR"/>
        </w:rPr>
        <w:t>الحمار والسکین حتی أقرب القربان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ابان فقلت لأبی بصیر ما أراد بالحمار والسکین قال أراد أن یذبحه ثم</w:t>
      </w:r>
    </w:p>
    <w:p>
      <w:pPr>
        <w:pStyle w:val="BookText"/>
        <w:rPr/>
      </w:pPr>
      <w:r>
        <w:rPr>
          <w:rFonts w:ascii="IRNazanin" w:hAnsi="IRNazanin" w:eastAsia="IRNazanin"/>
          <w:color w:val="111111"/>
          <w:sz w:val="28"/>
          <w:sz w:val="28"/>
          <w:szCs w:val="28"/>
          <w:rtl w:val="true"/>
          <w:lang w:bidi="fa-IR"/>
        </w:rPr>
        <w:t>یحمله فیجهز ویدفنه قال فجاء الغلام بالحمار والسکین فقال یا أبت أین القربان</w:t>
      </w:r>
    </w:p>
    <w:p>
      <w:pPr>
        <w:pStyle w:val="BookText"/>
        <w:rPr/>
      </w:pPr>
      <w:r>
        <w:rPr>
          <w:rFonts w:ascii="IRNazanin" w:hAnsi="IRNazanin" w:eastAsia="IRNazanin"/>
          <w:color w:val="111111"/>
          <w:sz w:val="28"/>
          <w:sz w:val="28"/>
          <w:szCs w:val="28"/>
          <w:rtl w:val="true"/>
          <w:lang w:bidi="fa-IR"/>
        </w:rPr>
        <w:t>قال ربک یعلم أین هو یا بنی أنت والله هو ان الله قد امرنی بذبحک فانظر ماذا تری</w:t>
      </w:r>
    </w:p>
    <w:p>
      <w:pPr>
        <w:pStyle w:val="BookText"/>
        <w:rPr/>
      </w:pPr>
      <w:r>
        <w:rPr>
          <w:rFonts w:ascii="IRNazanin" w:hAnsi="IRNazanin" w:eastAsia="IRNazanin"/>
          <w:color w:val="111111"/>
          <w:sz w:val="28"/>
          <w:sz w:val="28"/>
          <w:szCs w:val="28"/>
          <w:rtl w:val="true"/>
          <w:lang w:bidi="fa-IR"/>
        </w:rPr>
        <w:t>قال یا أبت افعل ما تؤمر ستجدنی انشاء الله من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عزم علی الذبح قال یا أبت خمر وجهی وشد وثاقی قال یا بنی الوثاق</w:t>
      </w:r>
    </w:p>
    <w:p>
      <w:pPr>
        <w:pStyle w:val="BookText"/>
        <w:rPr/>
      </w:pPr>
      <w:r>
        <w:rPr>
          <w:rFonts w:ascii="IRNazanin" w:hAnsi="IRNazanin" w:eastAsia="IRNazanin"/>
          <w:color w:val="111111"/>
          <w:sz w:val="28"/>
          <w:sz w:val="28"/>
          <w:szCs w:val="28"/>
          <w:rtl w:val="true"/>
          <w:lang w:bidi="fa-IR"/>
        </w:rPr>
        <w:t>مع الذبح والله لا اجمعهما علیک الیوم قال أبو جعفر علیه السلام فطرح له قرطان الحمار ثم</w:t>
      </w:r>
    </w:p>
    <w:p>
      <w:pPr>
        <w:pStyle w:val="BookText"/>
        <w:rPr/>
      </w:pPr>
      <w:r>
        <w:rPr>
          <w:rFonts w:ascii="IRNazanin" w:hAnsi="IRNazanin" w:eastAsia="IRNazanin"/>
          <w:color w:val="111111"/>
          <w:sz w:val="28"/>
          <w:sz w:val="28"/>
          <w:szCs w:val="28"/>
          <w:rtl w:val="true"/>
          <w:lang w:bidi="fa-IR"/>
        </w:rPr>
        <w:t>أضجعه علیه واخذ المدیة فوضعها علی حلقه قال فاقبل شیخ فقال ما ترید من هذا</w:t>
      </w:r>
    </w:p>
    <w:p>
      <w:pPr>
        <w:pStyle w:val="BookText"/>
        <w:rPr/>
      </w:pPr>
      <w:r>
        <w:rPr>
          <w:rFonts w:ascii="IRNazanin" w:hAnsi="IRNazanin" w:eastAsia="IRNazanin"/>
          <w:color w:val="111111"/>
          <w:sz w:val="28"/>
          <w:sz w:val="28"/>
          <w:szCs w:val="28"/>
          <w:rtl w:val="true"/>
          <w:lang w:bidi="fa-IR"/>
        </w:rPr>
        <w:t>الغلام قال أرید ان أذبحه فقال سبحان الله غلام لم یعص الله طرفة عین تذبحه فقال نعم</w:t>
      </w:r>
    </w:p>
    <w:p>
      <w:pPr>
        <w:pStyle w:val="BookText"/>
        <w:rPr/>
      </w:pPr>
      <w:r>
        <w:rPr>
          <w:rFonts w:ascii="IRNazanin" w:hAnsi="IRNazanin" w:eastAsia="IRNazanin"/>
          <w:color w:val="111111"/>
          <w:sz w:val="28"/>
          <w:sz w:val="28"/>
          <w:szCs w:val="28"/>
          <w:rtl w:val="true"/>
          <w:lang w:bidi="fa-IR"/>
        </w:rPr>
        <w:t xml:space="preserve">ان الله قد امرنی بذبحه فقال ربک ینهاک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ذبحه وانما امرک بهذا الشیطان</w:t>
      </w:r>
    </w:p>
    <w:p>
      <w:pPr>
        <w:pStyle w:val="BookText"/>
        <w:rPr/>
      </w:pPr>
      <w:r>
        <w:rPr>
          <w:rFonts w:ascii="IRNazanin" w:hAnsi="IRNazanin" w:eastAsia="IRNazanin"/>
          <w:color w:val="111111"/>
          <w:sz w:val="28"/>
          <w:sz w:val="28"/>
          <w:szCs w:val="28"/>
          <w:rtl w:val="true"/>
          <w:lang w:bidi="fa-IR"/>
        </w:rPr>
        <w:t>فی منامک قال ویلک الکلام الذی سمعت هو الذی بلغ بی ما تری لا والله لا أکلمک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عزم علی الذبح فقال الشیخ یا إبراهیم انک امام یقتدی بک وان ذبحت</w:t>
      </w:r>
    </w:p>
    <w:p>
      <w:pPr>
        <w:pStyle w:val="BookText"/>
        <w:rPr/>
      </w:pPr>
      <w:r>
        <w:rPr>
          <w:rFonts w:ascii="IRNazanin" w:hAnsi="IRNazanin" w:eastAsia="IRNazanin"/>
          <w:color w:val="111111"/>
          <w:sz w:val="28"/>
          <w:sz w:val="28"/>
          <w:szCs w:val="28"/>
          <w:rtl w:val="true"/>
          <w:lang w:bidi="fa-IR"/>
        </w:rPr>
        <w:t xml:space="preserve">ولدک ذبح الناس أولادهم فمهلا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ان یکلمه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بصیر سمعت أبا جعفر علیه السلام یقول فأضجعه عند الجمرة الوسطی</w:t>
      </w:r>
    </w:p>
    <w:p>
      <w:pPr>
        <w:pStyle w:val="BookText"/>
        <w:rPr/>
      </w:pPr>
      <w:r>
        <w:rPr>
          <w:rFonts w:ascii="IRNazanin" w:hAnsi="IRNazanin" w:eastAsia="IRNazanin"/>
          <w:color w:val="111111"/>
          <w:sz w:val="28"/>
          <w:sz w:val="28"/>
          <w:szCs w:val="28"/>
          <w:rtl w:val="true"/>
          <w:lang w:bidi="fa-IR"/>
        </w:rPr>
        <w:t>ثم اخذ المدیة فوضعها علی حلقة ثم رفع رأسه إلی السماء ثم انتحی علیه فقلبها</w:t>
      </w:r>
    </w:p>
    <w:p>
      <w:pPr>
        <w:pStyle w:val="BookText"/>
        <w:rPr/>
      </w:pPr>
      <w:r>
        <w:rPr>
          <w:rFonts w:ascii="IRNazanin" w:hAnsi="IRNazanin" w:eastAsia="IRNazanin"/>
          <w:color w:val="111111"/>
          <w:sz w:val="28"/>
          <w:sz w:val="28"/>
          <w:szCs w:val="28"/>
          <w:rtl w:val="true"/>
          <w:lang w:bidi="fa-IR"/>
        </w:rPr>
        <w:t>جبرئیل علیه السلام عن حلقه فنظر إبراهیم فإذا هی مقلوبة فقلبها إبراهیم علی حدها</w:t>
      </w:r>
    </w:p>
    <w:p>
      <w:pPr>
        <w:pStyle w:val="BookText"/>
        <w:rPr/>
      </w:pPr>
      <w:r>
        <w:rPr>
          <w:rFonts w:ascii="IRNazanin" w:hAnsi="IRNazanin" w:eastAsia="IRNazanin"/>
          <w:color w:val="111111"/>
          <w:sz w:val="28"/>
          <w:sz w:val="28"/>
          <w:szCs w:val="28"/>
          <w:rtl w:val="true"/>
          <w:lang w:bidi="fa-IR"/>
        </w:rPr>
        <w:t xml:space="preserve">وقلبها جبرئیل علی قفاها ففعل ذلک مرارا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نودی من میسرة مسجد الخیف یا إبراهیم قد صدقت الرؤیا واجتر الغلام</w:t>
      </w:r>
    </w:p>
    <w:p>
      <w:pPr>
        <w:pStyle w:val="BookText"/>
        <w:rPr/>
      </w:pPr>
      <w:r>
        <w:rPr>
          <w:rFonts w:ascii="IRNazanin" w:hAnsi="IRNazanin" w:eastAsia="IRNazanin"/>
          <w:color w:val="111111"/>
          <w:sz w:val="28"/>
          <w:sz w:val="28"/>
          <w:szCs w:val="28"/>
          <w:rtl w:val="true"/>
          <w:lang w:bidi="fa-IR"/>
        </w:rPr>
        <w:t>من تحته وتناول جبرئیل علیه السلام الکبش من قلة ثبیر فوضعه تحته وخرج الشیخ</w:t>
      </w:r>
    </w:p>
    <w:p>
      <w:pPr>
        <w:pStyle w:val="BookText"/>
        <w:rPr/>
      </w:pPr>
      <w:r>
        <w:rPr>
          <w:rFonts w:ascii="IRNazanin" w:hAnsi="IRNazanin" w:eastAsia="IRNazanin"/>
          <w:color w:val="111111"/>
          <w:sz w:val="28"/>
          <w:sz w:val="28"/>
          <w:szCs w:val="28"/>
          <w:rtl w:val="true"/>
          <w:lang w:bidi="fa-IR"/>
        </w:rPr>
        <w:t>الخبیث حتی لحق بالعجوز حین نظرت إلی البیت والبیت فی وسط الوادی فقال ما</w:t>
      </w:r>
    </w:p>
    <w:p>
      <w:pPr>
        <w:pStyle w:val="BookText"/>
        <w:rPr/>
      </w:pPr>
      <w:r>
        <w:rPr>
          <w:rFonts w:ascii="IRNazanin" w:hAnsi="IRNazanin" w:eastAsia="IRNazanin"/>
          <w:color w:val="111111"/>
          <w:sz w:val="28"/>
          <w:sz w:val="28"/>
          <w:szCs w:val="28"/>
          <w:rtl w:val="true"/>
          <w:lang w:bidi="fa-IR"/>
        </w:rPr>
        <w:t>شیخ رأیته بمنی فنعت نعت إبراهیم علیه السلام قالت ذاک بعلی قال فما وصیف</w:t>
      </w:r>
    </w:p>
    <w:p>
      <w:pPr>
        <w:pStyle w:val="BookText"/>
        <w:rPr/>
      </w:pPr>
      <w:r>
        <w:rPr>
          <w:rFonts w:ascii="IRNazanin" w:hAnsi="IRNazanin" w:eastAsia="IRNazanin"/>
          <w:color w:val="111111"/>
          <w:sz w:val="28"/>
          <w:sz w:val="28"/>
          <w:szCs w:val="28"/>
          <w:rtl w:val="true"/>
          <w:lang w:bidi="fa-IR"/>
        </w:rPr>
        <w:t>رأیته معه ونعت نعته قالت ذاک ابنی قال فانی رأیته أضجعه واخذ المدیة لیذبحه</w:t>
      </w:r>
    </w:p>
    <w:p>
      <w:pPr>
        <w:pStyle w:val="BookText"/>
        <w:rPr/>
      </w:pPr>
      <w:r>
        <w:rPr>
          <w:rFonts w:ascii="IRNazanin" w:hAnsi="IRNazanin" w:eastAsia="IRNazanin"/>
          <w:color w:val="111111"/>
          <w:sz w:val="28"/>
          <w:sz w:val="28"/>
          <w:szCs w:val="28"/>
          <w:rtl w:val="true"/>
          <w:lang w:bidi="fa-IR"/>
        </w:rPr>
        <w:t xml:space="preserve">قالت کلا ما رأیته ارحم الناس </w:t>
      </w:r>
      <w:r>
        <w:rPr>
          <w:rStyle w:val="FootnoteAnchor"/>
          <w:rtl w:val="true"/>
        </w:rPr>
        <w:footnoteReference w:id="930"/>
      </w:r>
      <w:r>
        <w:rPr>
          <w:rFonts w:ascii="IRNazanin" w:hAnsi="IRNazanin" w:eastAsia="IRNazanin"/>
          <w:color w:val="111111"/>
          <w:sz w:val="28"/>
          <w:sz w:val="28"/>
          <w:szCs w:val="28"/>
          <w:rtl w:val="true"/>
          <w:lang w:bidi="fa-IR"/>
        </w:rPr>
        <w:t>وکیف رأیته یذبح ابنه قال ورب</w:t>
      </w:r>
    </w:p>
    <w:p>
      <w:pPr>
        <w:pStyle w:val="BookText"/>
        <w:rPr/>
      </w:pPr>
      <w:r>
        <w:rPr>
          <w:rFonts w:ascii="IRNazanin" w:hAnsi="IRNazanin" w:eastAsia="IRNazanin"/>
          <w:color w:val="111111"/>
          <w:sz w:val="28"/>
          <w:sz w:val="28"/>
          <w:szCs w:val="28"/>
          <w:rtl w:val="true"/>
          <w:lang w:bidi="fa-IR"/>
        </w:rPr>
        <w:t>السماء والأرض ورب هذه البنیة لقد رأیته أضجعه واخذ المدیة لیذبحه قالت لم</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زعم أن ربه أمره بذبحه قالت فحق له </w:t>
      </w:r>
      <w:r>
        <w:rPr>
          <w:rStyle w:val="FootnoteAnchor"/>
          <w:rtl w:val="true"/>
        </w:rPr>
        <w:footnoteReference w:id="931"/>
      </w:r>
      <w:r>
        <w:rPr>
          <w:rFonts w:ascii="IRNazanin" w:hAnsi="IRNazanin" w:eastAsia="IRNazanin"/>
          <w:color w:val="111111"/>
          <w:sz w:val="28"/>
          <w:sz w:val="28"/>
          <w:szCs w:val="28"/>
          <w:rtl w:val="true"/>
          <w:lang w:bidi="fa-IR"/>
        </w:rPr>
        <w:t>ان یطیع ربه فقال فلما قضت مناسکها</w:t>
      </w:r>
    </w:p>
    <w:p>
      <w:pPr>
        <w:pStyle w:val="BookText"/>
        <w:rPr/>
      </w:pPr>
      <w:r>
        <w:rPr>
          <w:rFonts w:ascii="IRNazanin" w:hAnsi="IRNazanin" w:eastAsia="IRNazanin"/>
          <w:color w:val="111111"/>
          <w:sz w:val="28"/>
          <w:sz w:val="28"/>
          <w:szCs w:val="28"/>
          <w:rtl w:val="true"/>
          <w:lang w:bidi="fa-IR"/>
        </w:rPr>
        <w:t>فرقت ان یکون قد نزل فی ابنها شئ فکأنی انظر إلیها مسرعة فی الوادی واضعة</w:t>
      </w:r>
    </w:p>
    <w:p>
      <w:pPr>
        <w:pStyle w:val="BookText"/>
        <w:rPr/>
      </w:pPr>
      <w:r>
        <w:rPr>
          <w:rFonts w:ascii="IRNazanin" w:hAnsi="IRNazanin" w:eastAsia="IRNazanin"/>
          <w:color w:val="111111"/>
          <w:sz w:val="28"/>
          <w:sz w:val="28"/>
          <w:szCs w:val="28"/>
          <w:rtl w:val="true"/>
          <w:lang w:bidi="fa-IR"/>
        </w:rPr>
        <w:t>یدها علی رأسها وهی تقول رب لا تؤاخذنی بما عملت بأم إسماعیل قال فلما جاءت</w:t>
      </w:r>
    </w:p>
    <w:p>
      <w:pPr>
        <w:pStyle w:val="BookText"/>
        <w:rPr/>
      </w:pPr>
      <w:r>
        <w:rPr>
          <w:rFonts w:ascii="IRNazanin" w:hAnsi="IRNazanin" w:eastAsia="IRNazanin"/>
          <w:color w:val="111111"/>
          <w:sz w:val="28"/>
          <w:sz w:val="28"/>
          <w:szCs w:val="28"/>
          <w:rtl w:val="true"/>
          <w:lang w:bidi="fa-IR"/>
        </w:rPr>
        <w:t xml:space="preserve">سارة فأخبرت الخبر قامت إلی ابنها تنظر فإذا اثر السکین خدوشا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حلقه ففزعت</w:t>
      </w:r>
    </w:p>
    <w:p>
      <w:pPr>
        <w:pStyle w:val="BookText"/>
        <w:rPr/>
      </w:pPr>
      <w:r>
        <w:rPr>
          <w:rFonts w:ascii="IRNazanin" w:hAnsi="IRNazanin" w:eastAsia="IRNazanin"/>
          <w:color w:val="111111"/>
          <w:sz w:val="28"/>
          <w:sz w:val="28"/>
          <w:szCs w:val="28"/>
          <w:rtl w:val="true"/>
          <w:lang w:bidi="fa-IR"/>
        </w:rPr>
        <w:t>واشتکت وکان بدؤ مرضها الذی هلکت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ابان عن أبی بصیر عن أبی جعفر علیه السلام قال أراد أن یذبحه فی</w:t>
      </w:r>
    </w:p>
    <w:p>
      <w:pPr>
        <w:pStyle w:val="BookText"/>
        <w:rPr/>
      </w:pPr>
      <w:r>
        <w:rPr>
          <w:rFonts w:ascii="IRNazanin" w:hAnsi="IRNazanin" w:eastAsia="IRNazanin"/>
          <w:color w:val="111111"/>
          <w:sz w:val="28"/>
          <w:sz w:val="28"/>
          <w:szCs w:val="28"/>
          <w:rtl w:val="true"/>
          <w:lang w:bidi="fa-IR"/>
        </w:rPr>
        <w:t>الموضع الذی حملت أم رسول الله صلی الله علیه وآله عند الجمرة الوسطی فلم یزل مضربهم</w:t>
      </w:r>
    </w:p>
    <w:p>
      <w:pPr>
        <w:pStyle w:val="BookText"/>
        <w:rPr/>
      </w:pPr>
      <w:r>
        <w:rPr>
          <w:rFonts w:ascii="IRNazanin" w:hAnsi="IRNazanin" w:eastAsia="IRNazanin"/>
          <w:color w:val="111111"/>
          <w:sz w:val="28"/>
          <w:sz w:val="28"/>
          <w:szCs w:val="28"/>
          <w:rtl w:val="true"/>
          <w:lang w:bidi="fa-IR"/>
        </w:rPr>
        <w:t>یتوارثون به کابر عن کابر حتی کان آخر من ارتحل منه علی بن الحسین علیهما السلام فی شئ</w:t>
      </w:r>
    </w:p>
    <w:p>
      <w:pPr>
        <w:pStyle w:val="BookText"/>
        <w:rPr/>
      </w:pPr>
      <w:r>
        <w:rPr>
          <w:rFonts w:ascii="IRNazanin" w:hAnsi="IRNazanin" w:eastAsia="IRNazanin"/>
          <w:color w:val="111111"/>
          <w:sz w:val="28"/>
          <w:sz w:val="28"/>
          <w:szCs w:val="28"/>
          <w:rtl w:val="true"/>
          <w:lang w:bidi="fa-IR"/>
        </w:rPr>
        <w:t xml:space="preserve">کان بین بنی هاشم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أمیة فارتحل فضرب بالعرین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أین أراد إبراهیم ان یذبح</w:t>
      </w:r>
    </w:p>
    <w:p>
      <w:pPr>
        <w:pStyle w:val="BookText"/>
        <w:rPr/>
      </w:pPr>
      <w:r>
        <w:rPr>
          <w:rFonts w:ascii="IRNazanin" w:hAnsi="IRNazanin" w:eastAsia="IRNazanin"/>
          <w:color w:val="111111"/>
          <w:sz w:val="28"/>
          <w:sz w:val="28"/>
          <w:szCs w:val="28"/>
          <w:rtl w:val="true"/>
          <w:lang w:bidi="fa-IR"/>
        </w:rPr>
        <w:t>ابنه فقال علی الجمرة الوسطی ولما أراد إبراهیم ان یذبح ابنه صلی الله علیهما قلب</w:t>
      </w:r>
    </w:p>
    <w:p>
      <w:pPr>
        <w:pStyle w:val="BookText"/>
        <w:rPr/>
      </w:pPr>
      <w:r>
        <w:rPr>
          <w:rFonts w:ascii="IRNazanin" w:hAnsi="IRNazanin" w:eastAsia="IRNazanin"/>
          <w:color w:val="111111"/>
          <w:sz w:val="28"/>
          <w:sz w:val="28"/>
          <w:szCs w:val="28"/>
          <w:rtl w:val="true"/>
          <w:lang w:bidi="fa-IR"/>
        </w:rPr>
        <w:t xml:space="preserve">جبرئیل المدیة واجتر الکبش من قبل ثبیر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واجتر الغلام من تحته ووضع</w:t>
      </w:r>
    </w:p>
    <w:p>
      <w:pPr>
        <w:pStyle w:val="BookText"/>
        <w:rPr/>
      </w:pPr>
      <w:r>
        <w:rPr>
          <w:rFonts w:ascii="IRNazanin" w:hAnsi="IRNazanin" w:eastAsia="IRNazanin"/>
          <w:color w:val="111111"/>
          <w:sz w:val="28"/>
          <w:sz w:val="28"/>
          <w:szCs w:val="28"/>
          <w:rtl w:val="true"/>
          <w:lang w:bidi="fa-IR"/>
        </w:rPr>
        <w:t>الکبش مکان الغلام ونودی من میسرة مسجد الخیف ان یا إبراهیم قد صدقت</w:t>
      </w:r>
    </w:p>
    <w:p>
      <w:pPr>
        <w:pStyle w:val="BookText"/>
        <w:rPr/>
      </w:pPr>
      <w:r>
        <w:rPr>
          <w:rFonts w:ascii="IRNazanin" w:hAnsi="IRNazanin" w:eastAsia="IRNazanin"/>
          <w:color w:val="111111"/>
          <w:sz w:val="28"/>
          <w:sz w:val="28"/>
          <w:szCs w:val="28"/>
          <w:rtl w:val="true"/>
          <w:lang w:bidi="fa-IR"/>
        </w:rPr>
        <w:t>الرؤیا انا کذلک نجزی المحسنین ان هذا لهو البلاء المبین وفدیناه بذبح عظیم یعنی</w:t>
      </w:r>
    </w:p>
    <w:p>
      <w:pPr>
        <w:pStyle w:val="BookText"/>
        <w:rPr/>
      </w:pPr>
      <w:r>
        <w:rPr>
          <w:rFonts w:ascii="IRNazanin" w:hAnsi="IRNazanin" w:eastAsia="IRNazanin"/>
          <w:color w:val="111111"/>
          <w:sz w:val="28"/>
          <w:sz w:val="28"/>
          <w:szCs w:val="28"/>
          <w:rtl w:val="true"/>
          <w:lang w:bidi="fa-IR"/>
        </w:rPr>
        <w:t xml:space="preserve">بکبش أملح یمشی فی سواد ویأکل فی سواد وینظر فی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ویبعر فی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ویبول فی سواد اقرن فحل وکان یرتع فی ریاض الجنة أربعین عاما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أحمد بن محمد والحسن</w:t>
      </w:r>
    </w:p>
    <w:p>
      <w:pPr>
        <w:pStyle w:val="BookText"/>
        <w:rPr/>
      </w:pPr>
      <w:r>
        <w:rPr>
          <w:rFonts w:ascii="IRNazanin" w:hAnsi="IRNazanin" w:eastAsia="IRNazanin"/>
          <w:color w:val="111111"/>
          <w:sz w:val="28"/>
          <w:sz w:val="28"/>
          <w:szCs w:val="28"/>
          <w:rtl w:val="true"/>
          <w:lang w:bidi="fa-IR"/>
        </w:rPr>
        <w:t>بن محبوب عن العلا بن رزین عن محمد بن مسلم قال سئلت ابا جعفر علیه السلام</w:t>
      </w:r>
    </w:p>
    <w:p>
      <w:pPr>
        <w:pStyle w:val="BookText"/>
        <w:rPr/>
      </w:pPr>
      <w:r>
        <w:rPr>
          <w:rFonts w:ascii="IRNazanin" w:hAnsi="IRNazanin" w:eastAsia="IRNazanin"/>
          <w:color w:val="111111"/>
          <w:sz w:val="28"/>
          <w:sz w:val="28"/>
          <w:szCs w:val="28"/>
          <w:rtl w:val="true"/>
          <w:lang w:bidi="fa-IR"/>
        </w:rPr>
        <w:t xml:space="preserve">أین أراد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یذبح ابنه قال علی الجمرة الوسطی وسئلته عن کبش إبراهیم</w:t>
      </w:r>
    </w:p>
    <w:p>
      <w:pPr>
        <w:pStyle w:val="BookText"/>
        <w:rPr/>
      </w:pPr>
      <w:r>
        <w:rPr>
          <w:rFonts w:ascii="IRNazanin" w:hAnsi="IRNazanin" w:eastAsia="IRNazanin"/>
          <w:color w:val="111111"/>
          <w:sz w:val="28"/>
          <w:sz w:val="28"/>
          <w:szCs w:val="28"/>
          <w:rtl w:val="true"/>
          <w:lang w:bidi="fa-IR"/>
        </w:rPr>
        <w:t>ما کان لونه وأین نزل فقال أملح وکان اقرن ونزل من السماء علی الجبل الأیمن من</w:t>
      </w:r>
    </w:p>
    <w:p>
      <w:pPr>
        <w:pStyle w:val="BookText"/>
        <w:rPr/>
      </w:pPr>
      <w:r>
        <w:rPr>
          <w:rFonts w:ascii="IRNazanin" w:hAnsi="IRNazanin" w:eastAsia="IRNazanin"/>
          <w:color w:val="111111"/>
          <w:sz w:val="28"/>
          <w:sz w:val="28"/>
          <w:szCs w:val="28"/>
          <w:rtl w:val="true"/>
          <w:lang w:bidi="fa-IR"/>
        </w:rPr>
        <w:t>مسجد منی وکان یمشی فی سواد ویأکل فی سواد وینظر ویبعر</w:t>
      </w:r>
    </w:p>
    <w:p>
      <w:pPr>
        <w:pStyle w:val="BookText"/>
        <w:rPr/>
      </w:pPr>
      <w:r>
        <w:rPr>
          <w:rFonts w:ascii="IRNazanin" w:hAnsi="IRNazanin" w:eastAsia="IRNazanin"/>
          <w:color w:val="111111"/>
          <w:sz w:val="28"/>
          <w:sz w:val="28"/>
          <w:szCs w:val="28"/>
          <w:rtl w:val="true"/>
          <w:lang w:bidi="fa-IR"/>
        </w:rPr>
        <w:t>ویبول فی سواد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الذبح من کان فقال إسماعیل</w:t>
      </w:r>
    </w:p>
    <w:p>
      <w:pPr>
        <w:pStyle w:val="BookText"/>
        <w:rPr/>
      </w:pPr>
      <w:r>
        <w:rPr>
          <w:rFonts w:ascii="IRNazanin" w:hAnsi="IRNazanin" w:eastAsia="IRNazanin"/>
          <w:color w:val="111111"/>
          <w:sz w:val="28"/>
          <w:sz w:val="28"/>
          <w:szCs w:val="28"/>
          <w:rtl w:val="true"/>
          <w:lang w:bidi="fa-IR"/>
        </w:rPr>
        <w:t xml:space="preserve">علیه السلام لان الله عز وجل ذکر قصته فی کتابه ثم قال وبشرناه بإسحاق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یحیی عن أحمد بن</w:t>
      </w:r>
    </w:p>
    <w:p>
      <w:pPr>
        <w:pStyle w:val="BookText"/>
        <w:rPr/>
      </w:pPr>
      <w:r>
        <w:rPr>
          <w:rFonts w:ascii="IRNazanin" w:hAnsi="IRNazanin" w:eastAsia="IRNazanin"/>
          <w:color w:val="111111"/>
          <w:sz w:val="28"/>
          <w:sz w:val="28"/>
          <w:szCs w:val="28"/>
          <w:rtl w:val="true"/>
          <w:lang w:bidi="fa-IR"/>
        </w:rPr>
        <w:t xml:space="preserve">محمد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أبی نصر عن ابان عن أبی بصیر عن أبی جعفر علیه السلام</w:t>
      </w:r>
    </w:p>
    <w:p>
      <w:pPr>
        <w:pStyle w:val="BookText"/>
        <w:rPr/>
      </w:pPr>
      <w:r>
        <w:rPr>
          <w:rFonts w:ascii="IRNazanin" w:hAnsi="IRNazanin" w:eastAsia="IRNazanin"/>
          <w:color w:val="111111"/>
          <w:sz w:val="28"/>
          <w:sz w:val="28"/>
          <w:szCs w:val="28"/>
          <w:rtl w:val="true"/>
          <w:lang w:bidi="fa-IR"/>
        </w:rPr>
        <w:t>قال لم یزل بنو إسماعیل ولاة البیت یقیمون للناس حجهم وأمر دینهم یتوارثونه کابر</w:t>
      </w:r>
    </w:p>
    <w:p>
      <w:pPr>
        <w:pStyle w:val="BookText"/>
        <w:rPr/>
      </w:pPr>
      <w:r>
        <w:rPr>
          <w:rFonts w:ascii="IRNazanin" w:hAnsi="IRNazanin" w:eastAsia="IRNazanin"/>
          <w:color w:val="111111"/>
          <w:sz w:val="28"/>
          <w:sz w:val="28"/>
          <w:szCs w:val="28"/>
          <w:rtl w:val="true"/>
          <w:lang w:bidi="fa-IR"/>
        </w:rPr>
        <w:t>عن کابر حتی کان زمن عدنان بن أدد فطال علیهم الأمد فقست قلوبهم وأفسدوا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وفسدوا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وأحدثوا فی دینهم واخرج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خرج فی طلب</w:t>
      </w:r>
    </w:p>
    <w:p>
      <w:pPr>
        <w:pStyle w:val="BookText"/>
        <w:rPr/>
      </w:pPr>
      <w:r>
        <w:rPr>
          <w:rFonts w:ascii="IRNazanin" w:hAnsi="IRNazanin" w:eastAsia="IRNazanin"/>
          <w:color w:val="111111"/>
          <w:sz w:val="28"/>
          <w:sz w:val="28"/>
          <w:szCs w:val="28"/>
          <w:rtl w:val="true"/>
          <w:lang w:bidi="fa-IR"/>
        </w:rPr>
        <w:t>المعیشة ومنهم من خرج کراهیة القتال وفی أیدیهم أشیاء کثیرة من الحنیفیة من</w:t>
      </w:r>
    </w:p>
    <w:p>
      <w:pPr>
        <w:pStyle w:val="BookText"/>
        <w:rPr/>
      </w:pPr>
      <w:r>
        <w:rPr>
          <w:rFonts w:ascii="IRNazanin" w:hAnsi="IRNazanin" w:eastAsia="IRNazanin"/>
          <w:color w:val="111111"/>
          <w:sz w:val="28"/>
          <w:sz w:val="28"/>
          <w:szCs w:val="28"/>
          <w:rtl w:val="true"/>
          <w:lang w:bidi="fa-IR"/>
        </w:rPr>
        <w:t>تحریم الأمهات والبنات وما حرم الله فی النکاح الا انهم کانوا یستحلون امرأة الأب</w:t>
      </w:r>
    </w:p>
    <w:p>
      <w:pPr>
        <w:pStyle w:val="BookText"/>
        <w:rPr/>
      </w:pPr>
      <w:r>
        <w:rPr>
          <w:rFonts w:ascii="IRNazanin" w:hAnsi="IRNazanin" w:eastAsia="IRNazanin"/>
          <w:color w:val="111111"/>
          <w:sz w:val="28"/>
          <w:sz w:val="28"/>
          <w:szCs w:val="28"/>
          <w:rtl w:val="true"/>
          <w:lang w:bidi="fa-IR"/>
        </w:rPr>
        <w:t>وابنة الأخت والجمع بین الأختین وکان فی أیدیهم الحج والتلبیة والغسل من</w:t>
      </w:r>
    </w:p>
    <w:p>
      <w:pPr>
        <w:pStyle w:val="BookText"/>
        <w:rPr/>
      </w:pPr>
      <w:r>
        <w:rPr>
          <w:rFonts w:ascii="IRNazanin" w:hAnsi="IRNazanin" w:eastAsia="IRNazanin"/>
          <w:color w:val="111111"/>
          <w:sz w:val="28"/>
          <w:sz w:val="28"/>
          <w:szCs w:val="28"/>
          <w:rtl w:val="true"/>
          <w:lang w:bidi="fa-IR"/>
        </w:rPr>
        <w:t>الجنابة الا ما أحدثوا فی تلبیتهم وفی حجهم من الشرک وکان فیما بین إسماعیل وعدنان</w:t>
      </w:r>
    </w:p>
    <w:p>
      <w:pPr>
        <w:pStyle w:val="BookText"/>
        <w:rPr/>
      </w:pPr>
      <w:r>
        <w:rPr>
          <w:rFonts w:ascii="IRNazanin" w:hAnsi="IRNazanin" w:eastAsia="IRNazanin"/>
          <w:color w:val="111111"/>
          <w:sz w:val="28"/>
          <w:sz w:val="28"/>
          <w:szCs w:val="28"/>
          <w:rtl w:val="true"/>
          <w:lang w:bidi="fa-IR"/>
        </w:rPr>
        <w:t>بن أدد موسی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أنه قال أوحی الله</w:t>
      </w:r>
    </w:p>
    <w:p>
      <w:pPr>
        <w:pStyle w:val="BookText"/>
        <w:rPr/>
      </w:pPr>
      <w:r>
        <w:rPr>
          <w:rFonts w:ascii="IRNazanin" w:hAnsi="IRNazanin" w:eastAsia="IRNazanin"/>
          <w:color w:val="111111"/>
          <w:sz w:val="28"/>
          <w:sz w:val="28"/>
          <w:szCs w:val="28"/>
          <w:rtl w:val="true"/>
          <w:lang w:bidi="fa-IR"/>
        </w:rPr>
        <w:t xml:space="preserve">إلی إبراهیم علیه السلام ان ابن لی 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الأرض تعبدنی فیه فضاق به ذرعا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علیه</w:t>
      </w:r>
    </w:p>
    <w:p>
      <w:pPr>
        <w:pStyle w:val="BookText"/>
        <w:rPr/>
      </w:pPr>
      <w:r>
        <w:rPr>
          <w:rFonts w:ascii="IRNazanin" w:hAnsi="IRNazanin" w:eastAsia="IRNazanin"/>
          <w:color w:val="111111"/>
          <w:sz w:val="28"/>
          <w:sz w:val="28"/>
          <w:szCs w:val="28"/>
          <w:rtl w:val="true"/>
          <w:lang w:bidi="fa-IR"/>
        </w:rPr>
        <w:t>السکینة وهی ریح لها رأسان یتبع أحدهما صاحبه فدارت علی أس البیت الذی بنته</w:t>
      </w:r>
    </w:p>
    <w:p>
      <w:pPr>
        <w:pStyle w:val="BookText"/>
        <w:rPr/>
      </w:pPr>
      <w:r>
        <w:rPr>
          <w:rFonts w:ascii="IRNazanin" w:hAnsi="IRNazanin" w:eastAsia="IRNazanin"/>
          <w:color w:val="111111"/>
          <w:sz w:val="28"/>
          <w:sz w:val="28"/>
          <w:szCs w:val="28"/>
          <w:rtl w:val="true"/>
          <w:lang w:bidi="fa-IR"/>
        </w:rPr>
        <w:t>الملائکة فوضع إبراهیم علیه السلام البناء علی کل شئ استقرت علیه السکینة وکان</w:t>
      </w:r>
    </w:p>
    <w:p>
      <w:pPr>
        <w:pStyle w:val="BookText"/>
        <w:rPr/>
      </w:pPr>
      <w:r>
        <w:rPr>
          <w:rFonts w:ascii="IRNazanin" w:hAnsi="IRNazanin" w:eastAsia="IRNazanin"/>
          <w:color w:val="111111"/>
          <w:sz w:val="28"/>
          <w:sz w:val="28"/>
          <w:szCs w:val="28"/>
          <w:rtl w:val="true"/>
          <w:lang w:bidi="fa-IR"/>
        </w:rPr>
        <w:t>إبراهیم علیه السلام یبنی وإسماعیل علیه السلام یناوله الحجارة ویرفع الیه القواعد</w:t>
      </w:r>
    </w:p>
    <w:p>
      <w:pPr>
        <w:pStyle w:val="BookText"/>
        <w:rPr/>
      </w:pPr>
      <w:r>
        <w:rPr>
          <w:rFonts w:ascii="IRNazanin" w:hAnsi="IRNazanin" w:eastAsia="IRNazanin"/>
          <w:color w:val="111111"/>
          <w:sz w:val="28"/>
          <w:sz w:val="28"/>
          <w:szCs w:val="28"/>
          <w:rtl w:val="true"/>
          <w:lang w:bidi="fa-IR"/>
        </w:rPr>
        <w:t>فلما صار إلی مکان الرکن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إبراهیم لإسماعیل أعطنی حجرا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الموضع فلم یجده قال اذهب فاطلبه</w:t>
      </w:r>
    </w:p>
    <w:p>
      <w:pPr>
        <w:pStyle w:val="BookText"/>
        <w:rPr/>
      </w:pPr>
      <w:r>
        <w:rPr>
          <w:rFonts w:ascii="IRNazanin" w:hAnsi="IRNazanin" w:eastAsia="IRNazanin"/>
          <w:color w:val="111111"/>
          <w:sz w:val="28"/>
          <w:sz w:val="28"/>
          <w:szCs w:val="28"/>
          <w:rtl w:val="true"/>
          <w:lang w:bidi="fa-IR"/>
        </w:rPr>
        <w:t>فذهب لیأتیه به فاتاه جبرئیل علیه السلام بالحجر الأسود فجاء إسماعیل وقد وضعه</w:t>
      </w:r>
    </w:p>
    <w:p>
      <w:pPr>
        <w:pStyle w:val="BookText"/>
        <w:rPr/>
      </w:pPr>
      <w:r>
        <w:rPr>
          <w:rFonts w:ascii="IRNazanin" w:hAnsi="IRNazanin" w:eastAsia="IRNazanin"/>
          <w:color w:val="111111"/>
          <w:sz w:val="28"/>
          <w:sz w:val="28"/>
          <w:szCs w:val="28"/>
          <w:rtl w:val="true"/>
          <w:lang w:bidi="fa-IR"/>
        </w:rPr>
        <w:t xml:space="preserve">موضعه فقال من جاءک بهذا فقال من لم یتکل علی بنائک فمکث البیت البیت حینا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فانهدم</w:t>
      </w:r>
    </w:p>
    <w:p>
      <w:pPr>
        <w:pStyle w:val="BookText"/>
        <w:rPr/>
      </w:pPr>
      <w:r>
        <w:rPr>
          <w:rFonts w:ascii="IRNazanin" w:hAnsi="IRNazanin" w:eastAsia="IRNazanin"/>
          <w:color w:val="111111"/>
          <w:sz w:val="28"/>
          <w:sz w:val="28"/>
          <w:szCs w:val="28"/>
          <w:rtl w:val="true"/>
          <w:lang w:bidi="fa-IR"/>
        </w:rPr>
        <w:t xml:space="preserve">فبنته العمالقة ثم مکث حینا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فانهدم فبنته جرهم ثم انهدم فبنته قریش ورسول الله</w:t>
      </w:r>
    </w:p>
    <w:p>
      <w:pPr>
        <w:pStyle w:val="BookText"/>
        <w:rPr/>
      </w:pPr>
      <w:r>
        <w:rPr>
          <w:rFonts w:ascii="IRNazanin" w:hAnsi="IRNazanin" w:eastAsia="IRNazanin"/>
          <w:color w:val="111111"/>
          <w:sz w:val="28"/>
          <w:sz w:val="28"/>
          <w:szCs w:val="28"/>
          <w:rtl w:val="true"/>
          <w:lang w:bidi="fa-IR"/>
        </w:rPr>
        <w:t>صلی الله علیه وآله یومئذ غلام قد نشأ علی الطهارة وأخلاق الأنبیاء فکانوا یدعونه</w:t>
      </w:r>
    </w:p>
    <w:p>
      <w:pPr>
        <w:pStyle w:val="BookText"/>
        <w:rPr/>
      </w:pP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انتهوا إلی موضع الحجر أراد کل بطن من قریش ان یلی رفعه</w:t>
      </w:r>
    </w:p>
    <w:p>
      <w:pPr>
        <w:pStyle w:val="BookText"/>
        <w:rPr/>
      </w:pPr>
      <w:r>
        <w:rPr>
          <w:rFonts w:ascii="IRNazanin" w:hAnsi="IRNazanin" w:eastAsia="IRNazanin"/>
          <w:color w:val="111111"/>
          <w:sz w:val="28"/>
          <w:sz w:val="28"/>
          <w:szCs w:val="28"/>
          <w:rtl w:val="true"/>
          <w:lang w:bidi="fa-IR"/>
        </w:rPr>
        <w:t>ووضعه موضعه فاختلفوا فی ذلک ثم اتفقوا علی أن یحکموا فی ذلک أول من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یطلع علیهم فکان ذلک رسول الله صلی الله علیه وآله فقالوا هذا الأمین قد طلع</w:t>
      </w:r>
    </w:p>
    <w:p>
      <w:pPr>
        <w:pStyle w:val="BookText"/>
        <w:rPr/>
      </w:pPr>
      <w:r>
        <w:rPr>
          <w:rFonts w:ascii="IRNazanin" w:hAnsi="IRNazanin" w:eastAsia="IRNazanin"/>
          <w:color w:val="111111"/>
          <w:sz w:val="28"/>
          <w:sz w:val="28"/>
          <w:szCs w:val="28"/>
          <w:rtl w:val="true"/>
          <w:lang w:bidi="fa-IR"/>
        </w:rPr>
        <w:t xml:space="preserve">وأخبروه بالخبر فانتزع ازان </w:t>
      </w:r>
      <w:r>
        <w:rPr>
          <w:rStyle w:val="FootnoteAnchor"/>
          <w:rtl w:val="true"/>
        </w:rPr>
        <w:footnoteReference w:id="932"/>
      </w:r>
      <w:r>
        <w:rPr>
          <w:rFonts w:ascii="IRNazanin" w:hAnsi="IRNazanin" w:eastAsia="IRNazanin"/>
          <w:color w:val="111111"/>
          <w:sz w:val="28"/>
          <w:sz w:val="28"/>
          <w:szCs w:val="28"/>
          <w:rtl w:val="true"/>
          <w:lang w:bidi="fa-IR"/>
        </w:rPr>
        <w:t>ودعا بثوب فوضع الحجر فیه وقال یأخذ من</w:t>
      </w:r>
    </w:p>
    <w:p>
      <w:pPr>
        <w:pStyle w:val="BookText"/>
        <w:rPr/>
      </w:pPr>
      <w:r>
        <w:rPr>
          <w:rFonts w:ascii="IRNazanin" w:hAnsi="IRNazanin" w:eastAsia="IRNazanin"/>
          <w:color w:val="111111"/>
          <w:sz w:val="28"/>
          <w:sz w:val="28"/>
          <w:szCs w:val="28"/>
          <w:rtl w:val="true"/>
          <w:lang w:bidi="fa-IR"/>
        </w:rPr>
        <w:t>کل بطن من قریش بحاشیة الثوب وارفعوا معا فأعجبهم</w:t>
      </w:r>
    </w:p>
    <w:p>
      <w:pPr>
        <w:pStyle w:val="BookText"/>
        <w:rPr/>
      </w:pPr>
      <w:r>
        <w:rPr>
          <w:rFonts w:ascii="IRNazanin" w:hAnsi="IRNazanin" w:eastAsia="IRNazanin"/>
          <w:color w:val="111111"/>
          <w:sz w:val="28"/>
          <w:sz w:val="28"/>
          <w:szCs w:val="28"/>
          <w:rtl w:val="true"/>
          <w:lang w:bidi="fa-IR"/>
        </w:rPr>
        <w:t>ما حکم به وأرضاهم وفعلوا</w:t>
      </w:r>
    </w:p>
    <w:p>
      <w:pPr>
        <w:pStyle w:val="BookText"/>
        <w:rPr/>
      </w:pPr>
      <w:r>
        <w:rPr>
          <w:rFonts w:ascii="IRNazanin" w:hAnsi="IRNazanin" w:eastAsia="IRNazanin"/>
          <w:color w:val="111111"/>
          <w:sz w:val="28"/>
          <w:sz w:val="28"/>
          <w:szCs w:val="28"/>
          <w:rtl w:val="true"/>
          <w:lang w:bidi="fa-IR"/>
        </w:rPr>
        <w:t>حتی إذا صار إلی موضعه وضعه فیه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الفتوح الرازی فی تفسیره وفی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فرغ إبراهیم علیه السلام من بناء البیت اتاه جبرئیل علیه السلام وعلمه مناسک الحج</w:t>
      </w:r>
    </w:p>
    <w:p>
      <w:pPr>
        <w:pStyle w:val="BookText"/>
        <w:rPr/>
      </w:pPr>
      <w:r>
        <w:rPr>
          <w:rFonts w:ascii="IRNazanin" w:hAnsi="IRNazanin" w:eastAsia="IRNazanin"/>
          <w:color w:val="111111"/>
          <w:sz w:val="28"/>
          <w:sz w:val="28"/>
          <w:szCs w:val="28"/>
          <w:rtl w:val="true"/>
          <w:lang w:bidi="fa-IR"/>
        </w:rPr>
        <w:t>ومعالمه وأرکانه وعلمه حدود الحرم وکل موضع کان ملک واقفا فیه فی عهد</w:t>
      </w:r>
    </w:p>
    <w:p>
      <w:pPr>
        <w:pStyle w:val="BookText"/>
        <w:rPr/>
      </w:pPr>
      <w:r>
        <w:rPr>
          <w:rFonts w:ascii="IRNazanin" w:hAnsi="IRNazanin" w:eastAsia="IRNazanin"/>
          <w:color w:val="111111"/>
          <w:sz w:val="28"/>
          <w:sz w:val="28"/>
          <w:szCs w:val="28"/>
          <w:rtl w:val="true"/>
          <w:lang w:bidi="fa-IR"/>
        </w:rPr>
        <w:t xml:space="preserve">آدم علیه السلام أمره ان یجعل فیه علامة ونصب فیه حجرا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واستحکمه بتراب حطه حوله</w:t>
      </w:r>
    </w:p>
    <w:p>
      <w:pPr>
        <w:pStyle w:val="BookText"/>
        <w:rPr/>
      </w:pPr>
      <w:r>
        <w:rPr>
          <w:rFonts w:ascii="IRNazanin" w:hAnsi="IRNazanin" w:eastAsia="IRNazanin"/>
          <w:color w:val="111111"/>
          <w:sz w:val="28"/>
          <w:sz w:val="28"/>
          <w:szCs w:val="28"/>
          <w:rtl w:val="true"/>
          <w:lang w:bidi="fa-IR"/>
        </w:rPr>
        <w:t>وکان إبراهیم علیه السلام أول من وجد حدود الحرم وکان کذلک إلی أیام قصی فجددها</w:t>
      </w:r>
    </w:p>
    <w:p>
      <w:pPr>
        <w:pStyle w:val="BookText"/>
        <w:rPr/>
      </w:pPr>
      <w:r>
        <w:rPr>
          <w:rFonts w:ascii="IRNazanin" w:hAnsi="IRNazanin" w:eastAsia="IRNazanin"/>
          <w:color w:val="111111"/>
          <w:sz w:val="28"/>
          <w:sz w:val="28"/>
          <w:szCs w:val="28"/>
          <w:rtl w:val="true"/>
          <w:lang w:bidi="fa-IR"/>
        </w:rPr>
        <w:t>إلی أن کانت فی بعض غزوات قریش فألقی بعض تلک العلامات فحزن لذلک</w:t>
      </w:r>
    </w:p>
    <w:p>
      <w:pPr>
        <w:pStyle w:val="BookText"/>
        <w:rPr/>
      </w:pPr>
      <w:r>
        <w:rPr>
          <w:rFonts w:ascii="IRNazanin" w:hAnsi="IRNazanin" w:eastAsia="IRNazanin"/>
          <w:color w:val="111111"/>
          <w:sz w:val="28"/>
          <w:sz w:val="28"/>
          <w:szCs w:val="28"/>
          <w:rtl w:val="true"/>
          <w:lang w:bidi="fa-IR"/>
        </w:rPr>
        <w:t>رسول الله صلی الله علیه وآله فجائه جبرئیل وقال أبشر فإنهم یضعون الاعلام فی 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ونادی فی قبائل قریش وقال اما تستحیون ان الله تعالی أکرمکم بهذا</w:t>
      </w:r>
    </w:p>
    <w:p>
      <w:pPr>
        <w:pStyle w:val="BookText"/>
        <w:rPr/>
      </w:pPr>
      <w:r>
        <w:rPr>
          <w:rFonts w:ascii="IRNazanin" w:hAnsi="IRNazanin" w:eastAsia="IRNazanin"/>
          <w:color w:val="111111"/>
          <w:sz w:val="28"/>
          <w:sz w:val="28"/>
          <w:szCs w:val="28"/>
          <w:rtl w:val="true"/>
          <w:lang w:bidi="fa-IR"/>
        </w:rPr>
        <w:t>البیت وهذا الحرم وقد ضیعتم حدوده والآن یذلونکم ویختطفونکم فقالوا صدقت</w:t>
      </w:r>
    </w:p>
    <w:p>
      <w:pPr>
        <w:pStyle w:val="BookText"/>
        <w:rPr/>
      </w:pPr>
      <w:r>
        <w:rPr>
          <w:rFonts w:ascii="IRNazanin" w:hAnsi="IRNazanin" w:eastAsia="IRNazanin"/>
          <w:color w:val="111111"/>
          <w:sz w:val="28"/>
          <w:sz w:val="28"/>
          <w:szCs w:val="28"/>
          <w:rtl w:val="true"/>
          <w:lang w:bidi="fa-IR"/>
        </w:rPr>
        <w:t>فجاؤوا فوضعوا کل علامة قلعت فی موضعها فجاء جبرئیل إلی النبی صلی الله علیه وآله وقال</w:t>
      </w:r>
    </w:p>
    <w:p>
      <w:pPr>
        <w:pStyle w:val="BookText"/>
        <w:rPr/>
      </w:pPr>
      <w:r>
        <w:rPr>
          <w:rFonts w:ascii="IRNazanin" w:hAnsi="IRNazanin" w:eastAsia="IRNazanin"/>
          <w:color w:val="111111"/>
          <w:sz w:val="28"/>
          <w:sz w:val="28"/>
          <w:szCs w:val="28"/>
          <w:rtl w:val="true"/>
          <w:lang w:bidi="fa-IR"/>
        </w:rPr>
        <w:t>کل علم قلع وضعوه فی محله فقال صلی الله علیه وآله انشاء الله أصابوا محله فقال جبرئیل ما وضعوا</w:t>
      </w:r>
    </w:p>
    <w:p>
      <w:pPr>
        <w:pStyle w:val="BookText"/>
        <w:rPr/>
      </w:pPr>
      <w:r>
        <w:rPr>
          <w:rFonts w:ascii="IRNazanin" w:hAnsi="IRNazanin" w:eastAsia="IRNazanin"/>
          <w:color w:val="111111"/>
          <w:sz w:val="28"/>
          <w:sz w:val="28"/>
          <w:szCs w:val="28"/>
          <w:rtl w:val="true"/>
          <w:lang w:bidi="fa-IR"/>
        </w:rPr>
        <w:t xml:space="preserve">حجرا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 الا ان کان معه ملک لئلا یخطئوا وکان کذلک إلی عام الفتح فجددها</w:t>
      </w:r>
    </w:p>
    <w:p>
      <w:pPr>
        <w:pStyle w:val="BookText"/>
        <w:rPr/>
      </w:pPr>
      <w:r>
        <w:rPr>
          <w:rFonts w:ascii="IRNazanin" w:hAnsi="IRNazanin" w:eastAsia="IRNazanin"/>
          <w:color w:val="111111"/>
          <w:sz w:val="28"/>
          <w:sz w:val="28"/>
          <w:szCs w:val="28"/>
          <w:rtl w:val="true"/>
          <w:lang w:bidi="fa-IR"/>
        </w:rPr>
        <w:t>تمیم بن أسد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فی عهد عمر فبعث أربعة من قریش فجددوها فجددها عثمان فی أیام</w:t>
      </w:r>
    </w:p>
    <w:p>
      <w:pPr>
        <w:pStyle w:val="BookText"/>
        <w:rPr/>
      </w:pPr>
      <w:r>
        <w:rPr>
          <w:rFonts w:ascii="IRNazanin" w:hAnsi="IRNazanin" w:eastAsia="IRNazanin"/>
          <w:color w:val="111111"/>
          <w:sz w:val="28"/>
          <w:sz w:val="28"/>
          <w:szCs w:val="28"/>
          <w:rtl w:val="true"/>
          <w:lang w:bidi="fa-IR"/>
        </w:rPr>
        <w:t>عمارته وقال وجاء فی الاخبار ان حده من طرف المدینة من التنعیم ثلاثة أمیال ومن طرف</w:t>
      </w:r>
    </w:p>
    <w:p>
      <w:pPr>
        <w:pStyle w:val="BookText"/>
        <w:rPr/>
      </w:pPr>
      <w:r>
        <w:rPr>
          <w:rFonts w:ascii="IRNazanin" w:hAnsi="IRNazanin" w:eastAsia="IRNazanin"/>
          <w:color w:val="111111"/>
          <w:sz w:val="28"/>
          <w:sz w:val="28"/>
          <w:szCs w:val="28"/>
          <w:rtl w:val="true"/>
          <w:lang w:bidi="fa-IR"/>
        </w:rPr>
        <w:t>الیمن سبعة أمیال ومن طرف العراق سبعة أمیال ومن طریق معرة تسعة أمیال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العلل لعلی بن محمد بن إبراهیم سئل رجل</w:t>
      </w:r>
    </w:p>
    <w:p>
      <w:pPr>
        <w:pStyle w:val="BookText"/>
        <w:rPr/>
      </w:pPr>
      <w:r>
        <w:rPr>
          <w:rFonts w:ascii="IRNazanin" w:hAnsi="IRNazanin" w:eastAsia="IRNazanin"/>
          <w:color w:val="111111"/>
          <w:sz w:val="28"/>
          <w:sz w:val="28"/>
          <w:szCs w:val="28"/>
          <w:rtl w:val="true"/>
          <w:lang w:bidi="fa-IR"/>
        </w:rPr>
        <w:t>من الیهود رسول الله صلی الله علیه وآله فقال أخبرنی عن الکلمات التی علمها الله إبراهیم حیث بنی</w:t>
      </w:r>
    </w:p>
    <w:p>
      <w:pPr>
        <w:pStyle w:val="BookText"/>
        <w:rPr/>
      </w:pPr>
      <w:r>
        <w:rPr>
          <w:rFonts w:ascii="IRNazanin" w:hAnsi="IRNazanin" w:eastAsia="IRNazanin"/>
          <w:color w:val="111111"/>
          <w:sz w:val="28"/>
          <w:sz w:val="28"/>
          <w:szCs w:val="28"/>
          <w:rtl w:val="true"/>
          <w:lang w:bidi="fa-IR"/>
        </w:rPr>
        <w:t>البیت فقال النبی صلی الله علیه وآله نعم هی سبحان الله والحمد لله ولا الله الا الله والله أکبر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w:t>
      </w:r>
    </w:p>
    <w:p>
      <w:pPr>
        <w:pStyle w:val="BookText"/>
        <w:rPr/>
      </w:pPr>
      <w:r>
        <w:rPr>
          <w:rFonts w:ascii="IRNazanin" w:hAnsi="IRNazanin" w:eastAsia="IRNazanin"/>
          <w:color w:val="111111"/>
          <w:sz w:val="28"/>
          <w:sz w:val="28"/>
          <w:szCs w:val="28"/>
          <w:rtl w:val="true"/>
          <w:lang w:bidi="fa-IR"/>
        </w:rPr>
        <w:t>قال قال أبو الحسن علیه السلام یعنی الرضا علیه السلام للحسن بن الجهم ای شئ السکینة</w:t>
      </w:r>
    </w:p>
    <w:p>
      <w:pPr>
        <w:pStyle w:val="BookText"/>
        <w:rPr/>
      </w:pPr>
      <w:r>
        <w:rPr>
          <w:rFonts w:ascii="IRNazanin" w:hAnsi="IRNazanin" w:eastAsia="IRNazanin"/>
          <w:color w:val="111111"/>
          <w:sz w:val="28"/>
          <w:sz w:val="28"/>
          <w:szCs w:val="28"/>
          <w:rtl w:val="true"/>
          <w:lang w:bidi="fa-IR"/>
        </w:rPr>
        <w:t xml:space="preserve">عندکم فقال لا أدری جعلت فداک وأی شئ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ریح تخرج</w:t>
      </w:r>
    </w:p>
    <w:p>
      <w:pPr>
        <w:pStyle w:val="BookText"/>
        <w:rPr/>
      </w:pPr>
      <w:r>
        <w:rPr>
          <w:rFonts w:ascii="IRNazanin" w:hAnsi="IRNazanin" w:eastAsia="IRNazanin"/>
          <w:color w:val="111111"/>
          <w:sz w:val="28"/>
          <w:sz w:val="28"/>
          <w:szCs w:val="28"/>
          <w:rtl w:val="true"/>
          <w:lang w:bidi="fa-IR"/>
        </w:rPr>
        <w:t>من الجنة طیبة لها صورة کصورة وجه الانسان فتکون مع الأنبیاء وهی التی نزلت</w:t>
      </w:r>
    </w:p>
    <w:p>
      <w:pPr>
        <w:pStyle w:val="BookText"/>
        <w:rPr/>
      </w:pPr>
      <w:r>
        <w:rPr>
          <w:rFonts w:ascii="IRNazanin" w:hAnsi="IRNazanin" w:eastAsia="IRNazanin"/>
          <w:color w:val="111111"/>
          <w:sz w:val="28"/>
          <w:sz w:val="28"/>
          <w:szCs w:val="28"/>
          <w:rtl w:val="true"/>
          <w:lang w:bidi="fa-IR"/>
        </w:rPr>
        <w:t>علی إبراهیم حیث بنی الکعبة فجعلت تأخذ کذا وکذا فبنی الأساس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علی بن أسباط قال سئلت ابا الحسن</w:t>
      </w:r>
    </w:p>
    <w:p>
      <w:pPr>
        <w:pStyle w:val="BookText"/>
        <w:rPr/>
      </w:pPr>
      <w:r>
        <w:rPr>
          <w:rFonts w:ascii="IRNazanin" w:hAnsi="IRNazanin" w:eastAsia="IRNazanin"/>
          <w:color w:val="111111"/>
          <w:sz w:val="28"/>
          <w:sz w:val="28"/>
          <w:szCs w:val="28"/>
          <w:rtl w:val="true"/>
          <w:lang w:bidi="fa-IR"/>
        </w:rPr>
        <w:t xml:space="preserve">علیه السلام عن السکینة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همام إسماعیل بن همام عن الرضا علیه السلام</w:t>
      </w:r>
    </w:p>
    <w:p>
      <w:pPr>
        <w:pStyle w:val="BookText"/>
        <w:rPr/>
      </w:pPr>
      <w:r>
        <w:rPr>
          <w:rFonts w:ascii="IRNazanin" w:hAnsi="IRNazanin" w:eastAsia="IRNazanin"/>
          <w:color w:val="111111"/>
          <w:sz w:val="28"/>
          <w:sz w:val="28"/>
          <w:szCs w:val="28"/>
          <w:rtl w:val="true"/>
          <w:lang w:bidi="fa-IR"/>
        </w:rPr>
        <w:t>أنه قال لرجل ای شئ السکینة عندکم فلم یدر القوم ما هی فقالوا جعلنا الله فداک</w:t>
      </w:r>
    </w:p>
    <w:p>
      <w:pPr>
        <w:pStyle w:val="BookText"/>
        <w:rPr/>
      </w:pPr>
      <w:r>
        <w:rPr>
          <w:rFonts w:ascii="IRNazanin" w:hAnsi="IRNazanin" w:eastAsia="IRNazanin"/>
          <w:color w:val="111111"/>
          <w:sz w:val="28"/>
          <w:sz w:val="28"/>
          <w:szCs w:val="28"/>
          <w:rtl w:val="true"/>
          <w:lang w:bidi="fa-IR"/>
        </w:rPr>
        <w:t>ما هی قال ریح تخرج من الجنة طیبة لها صورة کصورة الانسان تکون مع الأنبیاء</w:t>
      </w:r>
    </w:p>
    <w:p>
      <w:pPr>
        <w:pStyle w:val="BookText"/>
        <w:rPr/>
      </w:pPr>
      <w:r>
        <w:rPr>
          <w:rFonts w:ascii="IRNazanin" w:hAnsi="IRNazanin" w:eastAsia="IRNazanin"/>
          <w:color w:val="111111"/>
          <w:sz w:val="28"/>
          <w:sz w:val="28"/>
          <w:szCs w:val="28"/>
          <w:rtl w:val="true"/>
          <w:lang w:bidi="fa-IR"/>
        </w:rPr>
        <w:t>علیهم السلام وهی التی أنزلت علی إبراهیم حین بنی الکعبة فاخذت تأخذ کذا</w:t>
      </w:r>
    </w:p>
    <w:p>
      <w:pPr>
        <w:pStyle w:val="BookText"/>
        <w:rPr/>
      </w:pPr>
      <w:r>
        <w:rPr>
          <w:rFonts w:ascii="IRNazanin" w:hAnsi="IRNazanin" w:eastAsia="IRNazanin"/>
          <w:color w:val="111111"/>
          <w:sz w:val="28"/>
          <w:sz w:val="28"/>
          <w:szCs w:val="28"/>
          <w:rtl w:val="true"/>
          <w:lang w:bidi="fa-IR"/>
        </w:rPr>
        <w:t>وکذا وبنی الأساس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خدیجة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ما خلق الله من الأرض</w:t>
      </w:r>
    </w:p>
    <w:p>
      <w:pPr>
        <w:pStyle w:val="BookText"/>
        <w:rPr/>
      </w:pPr>
      <w:r>
        <w:rPr>
          <w:rFonts w:ascii="IRNazanin" w:hAnsi="IRNazanin" w:eastAsia="IRNazanin"/>
          <w:color w:val="111111"/>
          <w:sz w:val="28"/>
          <w:sz w:val="28"/>
          <w:szCs w:val="28"/>
          <w:rtl w:val="true"/>
          <w:lang w:bidi="fa-IR"/>
        </w:rPr>
        <w:t>موضع البیت من أبواب بدؤ المشاعر قوله علیه السلام وکان البیت درة بیضاء فرفعه الله</w:t>
      </w:r>
    </w:p>
    <w:p>
      <w:pPr>
        <w:pStyle w:val="BookText"/>
        <w:rPr/>
      </w:pPr>
      <w:r>
        <w:rPr>
          <w:rFonts w:ascii="IRNazanin" w:hAnsi="IRNazanin" w:eastAsia="IRNazanin"/>
          <w:color w:val="111111"/>
          <w:sz w:val="28"/>
          <w:sz w:val="28"/>
          <w:szCs w:val="28"/>
          <w:rtl w:val="true"/>
          <w:lang w:bidi="fa-IR"/>
        </w:rPr>
        <w:t xml:space="preserve">إلی السماء وبقی أسه وهو بحیال هذا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الله عز وجل إبراهیم</w:t>
      </w:r>
    </w:p>
    <w:p>
      <w:pPr>
        <w:pStyle w:val="BookText"/>
        <w:rPr/>
      </w:pPr>
      <w:r>
        <w:rPr>
          <w:rFonts w:ascii="IRNazanin" w:hAnsi="IRNazanin" w:eastAsia="IRNazanin"/>
          <w:color w:val="111111"/>
          <w:sz w:val="28"/>
          <w:sz w:val="28"/>
          <w:szCs w:val="28"/>
          <w:rtl w:val="true"/>
          <w:lang w:bidi="fa-IR"/>
        </w:rPr>
        <w:t>وإسماعیل علیهما السلام یبنیان البیت علی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البیت قوله علیه السلام</w:t>
      </w:r>
    </w:p>
    <w:p>
      <w:pPr>
        <w:pStyle w:val="BookText"/>
        <w:rPr/>
      </w:pPr>
      <w:r>
        <w:rPr>
          <w:rFonts w:ascii="IRNazanin" w:hAnsi="IRNazanin" w:eastAsia="IRNazanin"/>
          <w:color w:val="111111"/>
          <w:sz w:val="28"/>
          <w:sz w:val="28"/>
          <w:szCs w:val="28"/>
          <w:rtl w:val="true"/>
          <w:lang w:bidi="fa-IR"/>
        </w:rPr>
        <w:t xml:space="preserve">وعلی أساسه وضع إبراهیم علیه السلام بناء البیت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علیه السلام فاعلمه مکانه فبناه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خمسة أجبل من حرا</w:t>
      </w:r>
    </w:p>
    <w:p>
      <w:pPr>
        <w:pStyle w:val="BookText"/>
        <w:rPr/>
      </w:pPr>
      <w:r>
        <w:rPr>
          <w:rFonts w:ascii="IRNazanin" w:hAnsi="IRNazanin" w:eastAsia="IRNazanin"/>
          <w:color w:val="111111"/>
          <w:sz w:val="28"/>
          <w:sz w:val="28"/>
          <w:szCs w:val="28"/>
          <w:rtl w:val="true"/>
          <w:lang w:bidi="fa-IR"/>
        </w:rPr>
        <w:t>وثبیر ولبنان وجبل الطور وجبل الحمر وروی ان آدم بناه ثم عفی اثره فجدده</w:t>
      </w:r>
    </w:p>
    <w:p>
      <w:pPr>
        <w:pStyle w:val="BookText"/>
        <w:rPr/>
      </w:pPr>
      <w:r>
        <w:rPr>
          <w:rFonts w:ascii="IRNazanin" w:hAnsi="IRNazanin" w:eastAsia="IRNazanin"/>
          <w:color w:val="111111"/>
          <w:sz w:val="28"/>
          <w:sz w:val="28"/>
          <w:szCs w:val="28"/>
          <w:rtl w:val="true"/>
          <w:lang w:bidi="fa-IR"/>
        </w:rPr>
        <w:t>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امر الله إبراهیم علیه السلام ان یبنی</w:t>
      </w:r>
    </w:p>
    <w:p>
      <w:pPr>
        <w:pStyle w:val="BookText"/>
        <w:rPr/>
      </w:pPr>
      <w:r>
        <w:rPr>
          <w:rFonts w:ascii="IRNazanin" w:hAnsi="IRNazanin" w:eastAsia="IRNazanin"/>
          <w:color w:val="111111"/>
          <w:sz w:val="28"/>
          <w:sz w:val="28"/>
          <w:szCs w:val="28"/>
          <w:rtl w:val="true"/>
          <w:lang w:bidi="fa-IR"/>
        </w:rPr>
        <w:t xml:space="preserve">البیت فقال یا رب فی ای بقعة الخ وفی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 xml:space="preserve">الحج من أبواب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قوله فی الحدیث ان إبراهیم علیه السلام لما فرغ</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بناء البیت جاء جبرئیل الخ</w:t>
      </w:r>
      <w:r>
        <w:rPr>
          <w:rFonts w:eastAsia="IRNazanin" w:cs="IRNazanin"/>
          <w:color w:val="111111"/>
          <w:sz w:val="28"/>
          <w:szCs w:val="28"/>
          <w:rtl w:val="true"/>
          <w:lang w:bidi="fa-IR"/>
        </w:rPr>
        <w:t>.</w:t>
      </w:r>
      <w:bookmarkStart w:id="470" w:name="pg16862_230457"/>
    </w:p>
    <w:p>
      <w:pPr>
        <w:pStyle w:val="BookText"/>
        <w:rPr/>
      </w:pPr>
      <w:bookmarkEnd w:id="470"/>
      <w:r>
        <w:rPr>
          <w:rFonts w:ascii="IRNazanin" w:hAnsi="IRNazanin" w:eastAsia="IRNazanin"/>
          <w:color w:val="111111"/>
          <w:sz w:val="28"/>
          <w:sz w:val="28"/>
          <w:szCs w:val="28"/>
          <w:rtl w:val="true"/>
          <w:lang w:bidi="fa-IR"/>
        </w:rPr>
        <w:t xml:space="preserve">وفی تفسیر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ویأتی 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التلبیة من أبواب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الاحرام قوله علیه السلام أول من لبی</w:t>
      </w:r>
    </w:p>
    <w:p>
      <w:pPr>
        <w:pStyle w:val="BookText"/>
        <w:rPr/>
      </w:pPr>
      <w:r>
        <w:rPr>
          <w:rFonts w:ascii="IRNazanin" w:hAnsi="IRNazanin" w:eastAsia="IRNazanin"/>
          <w:color w:val="111111"/>
          <w:sz w:val="28"/>
          <w:sz w:val="28"/>
          <w:szCs w:val="28"/>
          <w:rtl w:val="true"/>
          <w:lang w:bidi="fa-IR"/>
        </w:rPr>
        <w:t>إبراهیم علیه السلام</w:t>
      </w:r>
      <w:r>
        <w:rPr>
          <w:rFonts w:eastAsia="IRNazanin" w:cs="IRNazanin"/>
          <w:color w:val="111111"/>
          <w:sz w:val="28"/>
          <w:szCs w:val="28"/>
          <w:rtl w:val="true"/>
          <w:lang w:bidi="fa-IR"/>
        </w:rPr>
        <w:t>.</w:t>
      </w:r>
    </w:p>
    <w:p>
      <w:pPr>
        <w:pStyle w:val="Heading4"/>
        <w:numPr>
          <w:ilvl w:val="3"/>
          <w:numId w:val="1"/>
        </w:numPr>
        <w:rPr/>
      </w:pPr>
      <w:bookmarkStart w:id="471" w:name="__RefHeading___Toc9964864_417432637"/>
      <w:bookmarkStart w:id="472" w:name="_Toc170"/>
      <w:bookmarkEnd w:id="471"/>
      <w:r>
        <w:rPr>
          <w:rtl w:val="true"/>
        </w:rPr>
        <w:t>(</w:t>
      </w:r>
      <w:r>
        <w:rPr/>
        <w:t>16</w:t>
      </w:r>
      <w:r>
        <w:rPr>
          <w:rtl w:val="true"/>
        </w:rPr>
        <w:t xml:space="preserve">) </w:t>
      </w:r>
      <w:r>
        <w:rPr>
          <w:rtl w:val="true"/>
        </w:rPr>
        <w:t>باب حج موسی وعیسی وداود وسلیمان علی نبینا وآله وعلیهم السلام</w:t>
      </w:r>
      <w:bookmarkEnd w:id="472"/>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أحمد</w:t>
      </w:r>
    </w:p>
    <w:p>
      <w:pPr>
        <w:pStyle w:val="BookText"/>
        <w:rPr/>
      </w:pPr>
      <w:r>
        <w:rPr>
          <w:rFonts w:ascii="IRNazanin" w:hAnsi="IRNazanin" w:eastAsia="IRNazanin"/>
          <w:color w:val="111111"/>
          <w:sz w:val="28"/>
          <w:sz w:val="28"/>
          <w:szCs w:val="28"/>
          <w:rtl w:val="true"/>
          <w:lang w:bidi="fa-IR"/>
        </w:rPr>
        <w:t>بن محمد بن أبی نصر عن ابان بن عثمان عن زید الشحام عمن رواه عن أبی جعفر علیه السلام</w:t>
      </w:r>
    </w:p>
    <w:p>
      <w:pPr>
        <w:pStyle w:val="BookText"/>
        <w:rPr/>
      </w:pPr>
      <w:r>
        <w:rPr>
          <w:rFonts w:ascii="IRNazanin" w:hAnsi="IRNazanin" w:eastAsia="IRNazanin"/>
          <w:color w:val="111111"/>
          <w:sz w:val="28"/>
          <w:sz w:val="28"/>
          <w:szCs w:val="28"/>
          <w:rtl w:val="true"/>
          <w:lang w:bidi="fa-IR"/>
        </w:rPr>
        <w:t xml:space="preserve">قال حج موسی بن عمران علیه السلام ومعه سبعون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إسرائیل خطم </w:t>
      </w:r>
      <w:r>
        <w:rPr>
          <w:rStyle w:val="FootnoteAnchor"/>
          <w:rtl w:val="true"/>
        </w:rPr>
        <w:footnoteReference w:id="933"/>
      </w:r>
      <w:r>
        <w:rPr>
          <w:rFonts w:ascii="IRNazanin" w:hAnsi="IRNazanin" w:eastAsia="IRNazanin"/>
          <w:color w:val="111111"/>
          <w:sz w:val="28"/>
          <w:sz w:val="28"/>
          <w:szCs w:val="28"/>
          <w:rtl w:val="true"/>
          <w:lang w:bidi="fa-IR"/>
        </w:rPr>
        <w:t>ابلهم</w:t>
      </w:r>
    </w:p>
    <w:p>
      <w:pPr>
        <w:pStyle w:val="BookText"/>
        <w:rPr/>
      </w:pPr>
      <w:r>
        <w:rPr>
          <w:rFonts w:ascii="IRNazanin" w:hAnsi="IRNazanin" w:eastAsia="IRNazanin"/>
          <w:color w:val="111111"/>
          <w:sz w:val="28"/>
          <w:sz w:val="28"/>
          <w:szCs w:val="28"/>
          <w:rtl w:val="true"/>
          <w:lang w:bidi="fa-IR"/>
        </w:rPr>
        <w:t>من لیف یلبون وتجیبهم الجبال وعلی موسی عبائتان قطوانیتان یقول لبیک عبدک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حماد بن عیسی</w:t>
      </w:r>
    </w:p>
    <w:p>
      <w:pPr>
        <w:pStyle w:val="BookText"/>
        <w:rPr/>
      </w:pPr>
      <w:r>
        <w:rPr>
          <w:rFonts w:ascii="IRNazanin" w:hAnsi="IRNazanin" w:eastAsia="IRNazanin"/>
          <w:color w:val="111111"/>
          <w:sz w:val="28"/>
          <w:sz w:val="28"/>
          <w:szCs w:val="28"/>
          <w:rtl w:val="true"/>
          <w:lang w:bidi="fa-IR"/>
        </w:rPr>
        <w:t>عن الحسین بن المختار عن أبی بصیر قال سمعت أبا جعفر علیه السلام یقول مر موسی بن</w:t>
      </w:r>
    </w:p>
    <w:p>
      <w:pPr>
        <w:pStyle w:val="BookText"/>
        <w:rPr/>
      </w:pPr>
      <w:r>
        <w:rPr>
          <w:rFonts w:ascii="IRNazanin" w:hAnsi="IRNazanin" w:eastAsia="IRNazanin"/>
          <w:color w:val="111111"/>
          <w:sz w:val="28"/>
          <w:sz w:val="28"/>
          <w:szCs w:val="28"/>
          <w:rtl w:val="true"/>
          <w:lang w:bidi="fa-IR"/>
        </w:rPr>
        <w:t xml:space="preserve">عمران فی سبعین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الروحا علیهم العباء القطوانیة یقول</w:t>
      </w:r>
    </w:p>
    <w:p>
      <w:pPr>
        <w:pStyle w:val="BookText"/>
        <w:rPr/>
      </w:pPr>
      <w:r>
        <w:rPr>
          <w:rFonts w:ascii="IRNazanin" w:hAnsi="IRNazanin" w:eastAsia="IRNazanin"/>
          <w:color w:val="111111"/>
          <w:sz w:val="28"/>
          <w:sz w:val="28"/>
          <w:szCs w:val="28"/>
          <w:rtl w:val="true"/>
          <w:lang w:bidi="fa-IR"/>
        </w:rPr>
        <w:t xml:space="preserve">لبیک عبدک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قال حدثنا محمد</w:t>
      </w:r>
    </w:p>
    <w:p>
      <w:pPr>
        <w:pStyle w:val="BookText"/>
        <w:rPr/>
      </w:pPr>
      <w:r>
        <w:rPr>
          <w:rFonts w:ascii="IRNazanin" w:hAnsi="IRNazanin" w:eastAsia="IRNazanin"/>
          <w:color w:val="111111"/>
          <w:sz w:val="28"/>
          <w:sz w:val="28"/>
          <w:szCs w:val="28"/>
          <w:rtl w:val="true"/>
          <w:lang w:bidi="fa-IR"/>
        </w:rPr>
        <w:t>بن الحسن الصفار عن العباس بن معروف عن علی بن مهزیار عن حماد بن عیسی</w:t>
      </w:r>
    </w:p>
    <w:p>
      <w:pPr>
        <w:pStyle w:val="BookText"/>
        <w:rPr/>
      </w:pPr>
      <w:r>
        <w:rPr>
          <w:rFonts w:ascii="IRNazanin" w:hAnsi="IRNazanin" w:eastAsia="IRNazanin"/>
          <w:color w:val="111111"/>
          <w:sz w:val="28"/>
          <w:sz w:val="28"/>
          <w:szCs w:val="28"/>
          <w:rtl w:val="true"/>
          <w:lang w:bidi="fa-IR"/>
        </w:rPr>
        <w:t xml:space="preserve">عن الحسین بن المختار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الا ان فیه قال وابن عبدیک لبیک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موسی علیه السلام أحرم من رملة مصر وأنه</w:t>
      </w:r>
    </w:p>
    <w:p>
      <w:pPr>
        <w:pStyle w:val="BookText"/>
        <w:rPr/>
      </w:pPr>
      <w:r>
        <w:rPr>
          <w:rFonts w:ascii="IRNazanin" w:hAnsi="IRNazanin" w:eastAsia="IRNazanin"/>
          <w:color w:val="111111"/>
          <w:sz w:val="28"/>
          <w:sz w:val="28"/>
          <w:szCs w:val="28"/>
          <w:rtl w:val="true"/>
          <w:lang w:bidi="fa-IR"/>
        </w:rPr>
        <w:t xml:space="preserve">مر فی سبعین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صفایح الروحا علیهم العباء القطوانیة یقول لبیک عبدک ابن</w:t>
      </w:r>
    </w:p>
    <w:p>
      <w:pPr>
        <w:pStyle w:val="BookText"/>
        <w:rPr/>
      </w:pPr>
      <w:r>
        <w:rPr>
          <w:rFonts w:ascii="IRNazanin" w:hAnsi="IRNazanin" w:eastAsia="IRNazanin"/>
          <w:color w:val="111111"/>
          <w:sz w:val="28"/>
          <w:sz w:val="28"/>
          <w:szCs w:val="28"/>
          <w:rtl w:val="true"/>
          <w:lang w:bidi="fa-IR"/>
        </w:rPr>
        <w:t xml:space="preserve">عبدک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علی بن إسماعیل عن علی بن الحکم عن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المفضل بن صالح عن جابر </w:t>
      </w:r>
      <w:r>
        <w:rPr>
          <w:rStyle w:val="FootnoteAnchor"/>
          <w:rtl w:val="true"/>
        </w:rPr>
        <w:footnoteReference w:id="934"/>
      </w:r>
      <w:r>
        <w:rPr>
          <w:rFonts w:ascii="IRNazanin" w:hAnsi="IRNazanin" w:eastAsia="IRNazanin"/>
          <w:color w:val="111111"/>
          <w:sz w:val="28"/>
          <w:sz w:val="28"/>
          <w:szCs w:val="28"/>
          <w:rtl w:val="true"/>
          <w:lang w:bidi="fa-IR"/>
        </w:rPr>
        <w:t>عن أبی جعفر علیه السلام قال أحرم موسی علیه السلام من رملة</w:t>
      </w:r>
    </w:p>
    <w:p>
      <w:pPr>
        <w:pStyle w:val="BookText"/>
        <w:rPr/>
      </w:pPr>
      <w:r>
        <w:rPr>
          <w:rFonts w:ascii="IRNazanin" w:hAnsi="IRNazanin" w:eastAsia="IRNazanin"/>
          <w:color w:val="111111"/>
          <w:sz w:val="28"/>
          <w:sz w:val="28"/>
          <w:szCs w:val="28"/>
          <w:rtl w:val="true"/>
          <w:lang w:bidi="fa-IR"/>
        </w:rPr>
        <w:t>مصر قال ومر بصفاح الروحا محرما یقود ناقته بخطام من لیف علیه عبائتان قطوانیتان</w:t>
      </w:r>
    </w:p>
    <w:p>
      <w:pPr>
        <w:pStyle w:val="BookText"/>
        <w:rPr/>
      </w:pPr>
      <w:r>
        <w:rPr>
          <w:rFonts w:ascii="IRNazanin" w:hAnsi="IRNazanin" w:eastAsia="IRNazanin"/>
          <w:color w:val="111111"/>
          <w:sz w:val="28"/>
          <w:sz w:val="28"/>
          <w:szCs w:val="28"/>
          <w:rtl w:val="true"/>
          <w:lang w:bidi="fa-IR"/>
        </w:rPr>
        <w:t>یلبی وتجیبه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محمد بن یحیی العطار قال حدثنا</w:t>
      </w:r>
    </w:p>
    <w:p>
      <w:pPr>
        <w:pStyle w:val="BookText"/>
        <w:rPr/>
      </w:pPr>
      <w:r>
        <w:rPr>
          <w:rFonts w:ascii="IRNazanin" w:hAnsi="IRNazanin" w:eastAsia="IRNazanin"/>
          <w:color w:val="111111"/>
          <w:sz w:val="28"/>
          <w:sz w:val="28"/>
          <w:szCs w:val="28"/>
          <w:rtl w:val="true"/>
          <w:lang w:bidi="fa-IR"/>
        </w:rPr>
        <w:t>الحسین بن إسحاق التاجر عن علی بن مهزیار عن الحسین بن سعید عن عثمان بن عیسی</w:t>
      </w:r>
    </w:p>
    <w:p>
      <w:pPr>
        <w:pStyle w:val="BookText"/>
        <w:rPr/>
      </w:pPr>
      <w:r>
        <w:rPr>
          <w:rFonts w:ascii="IRNazanin" w:hAnsi="IRNazanin" w:eastAsia="IRNazanin"/>
          <w:color w:val="111111"/>
          <w:sz w:val="28"/>
          <w:sz w:val="28"/>
          <w:szCs w:val="28"/>
          <w:rtl w:val="true"/>
          <w:lang w:bidi="fa-IR"/>
        </w:rPr>
        <w:t xml:space="preserve">وعلی بن الحکم عن المفضل </w:t>
      </w:r>
      <w:r>
        <w:rPr>
          <w:rStyle w:val="FootnoteAnchor"/>
          <w:rtl w:val="true"/>
        </w:rPr>
        <w:footnoteReference w:id="935"/>
      </w:r>
      <w:r>
        <w:rPr>
          <w:rFonts w:ascii="IRNazanin" w:hAnsi="IRNazanin" w:eastAsia="IRNazanin"/>
          <w:color w:val="111111"/>
          <w:sz w:val="28"/>
          <w:sz w:val="28"/>
          <w:szCs w:val="28"/>
          <w:rtl w:val="true"/>
          <w:lang w:bidi="fa-IR"/>
        </w:rPr>
        <w:t>بن صالح بن جابر عن أبی جعفر علیه السلام</w:t>
      </w:r>
    </w:p>
    <w:p>
      <w:pPr>
        <w:pStyle w:val="BookText"/>
        <w:rPr/>
      </w:pPr>
      <w:r>
        <w:rPr>
          <w:rFonts w:ascii="IRNazanin" w:hAnsi="IRNazanin" w:eastAsia="IRNazanin"/>
          <w:color w:val="111111"/>
          <w:sz w:val="28"/>
          <w:sz w:val="28"/>
          <w:szCs w:val="28"/>
          <w:rtl w:val="true"/>
          <w:lang w:bidi="fa-IR"/>
        </w:rPr>
        <w:t xml:space="preserve">قال أحرم موسی علیه السلام من رملة مصر ومر بصفایح الروحاء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یقود ناقته</w:t>
      </w:r>
    </w:p>
    <w:p>
      <w:pPr>
        <w:pStyle w:val="BookText"/>
        <w:rPr/>
      </w:pPr>
      <w:r>
        <w:rPr>
          <w:rFonts w:ascii="IRNazanin" w:hAnsi="IRNazanin" w:eastAsia="IRNazanin"/>
          <w:color w:val="111111"/>
          <w:sz w:val="28"/>
          <w:sz w:val="28"/>
          <w:szCs w:val="28"/>
          <w:rtl w:val="true"/>
          <w:lang w:bidi="fa-IR"/>
        </w:rPr>
        <w:t xml:space="preserve">بخطام من 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عبائتان قطوانیتان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فلبی </w:t>
      </w:r>
      <w:r>
        <w:rPr>
          <w:rStyle w:val="FootnoteAnchor"/>
          <w:rtl w:val="true"/>
        </w:rPr>
        <w:footnoteReference w:id="936"/>
      </w:r>
      <w:r>
        <w:rPr>
          <w:rFonts w:ascii="IRNazanin" w:hAnsi="IRNazanin" w:eastAsia="IRNazanin"/>
          <w:color w:val="111111"/>
          <w:sz w:val="28"/>
          <w:sz w:val="28"/>
          <w:szCs w:val="28"/>
          <w:rtl w:val="true"/>
          <w:lang w:bidi="fa-IR"/>
        </w:rPr>
        <w:t xml:space="preserve">تجیبه الجبال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p>
    <w:p>
      <w:pPr>
        <w:pStyle w:val="BookText"/>
        <w:rPr/>
      </w:pPr>
      <w:r>
        <w:rPr>
          <w:rFonts w:ascii="IRNazanin" w:hAnsi="IRNazanin" w:eastAsia="IRNazanin"/>
          <w:color w:val="111111"/>
          <w:sz w:val="28"/>
          <w:sz w:val="28"/>
          <w:szCs w:val="28"/>
          <w:rtl w:val="true"/>
          <w:lang w:bidi="fa-IR"/>
        </w:rPr>
        <w:t>نقل هذه الروایة عن العیون دون العلل ولکن لم نجدها فیه ووجدناه فی العلل</w:t>
      </w:r>
    </w:p>
    <w:p>
      <w:pPr>
        <w:pStyle w:val="BookText"/>
        <w:rPr/>
      </w:pPr>
      <w:r>
        <w:rPr>
          <w:rFonts w:ascii="IRNazanin" w:hAnsi="IRNazanin" w:eastAsia="IRNazanin"/>
          <w:color w:val="111111"/>
          <w:sz w:val="28"/>
          <w:sz w:val="28"/>
          <w:szCs w:val="28"/>
          <w:rtl w:val="true"/>
          <w:lang w:bidi="fa-IR"/>
        </w:rPr>
        <w:t>والظاهر أنه قد اشتبه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هشام بن الحکم</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فقیه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 xml:space="preserve">مر موسی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بصفاح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الروحاء علی جمل احمر خطامه من لیف علیه عبائتان قطوانیتان وهو یقول لبیک</w:t>
      </w:r>
    </w:p>
    <w:p>
      <w:pPr>
        <w:pStyle w:val="BookText"/>
        <w:rPr/>
      </w:pPr>
      <w:r>
        <w:rPr>
          <w:rFonts w:ascii="IRNazanin" w:hAnsi="IRNazanin" w:eastAsia="IRNazanin"/>
          <w:color w:val="111111"/>
          <w:sz w:val="28"/>
          <w:sz w:val="28"/>
          <w:szCs w:val="28"/>
          <w:rtl w:val="true"/>
          <w:lang w:bidi="fa-IR"/>
        </w:rPr>
        <w:t xml:space="preserve">یا کریم 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یونس بن متی بصفاح </w:t>
      </w:r>
      <w:r>
        <w:rPr>
          <w:rStyle w:val="FootnoteAnchor"/>
          <w:rtl w:val="true"/>
        </w:rPr>
        <w:footnoteReference w:id="939"/>
      </w:r>
      <w:r>
        <w:rPr>
          <w:rFonts w:ascii="IRNazanin" w:hAnsi="IRNazanin" w:eastAsia="IRNazanin"/>
          <w:color w:val="111111"/>
          <w:sz w:val="28"/>
          <w:sz w:val="28"/>
          <w:szCs w:val="28"/>
          <w:rtl w:val="true"/>
          <w:lang w:bidi="fa-IR"/>
        </w:rPr>
        <w:t>الروحاء وهو یقول لبیک</w:t>
      </w:r>
    </w:p>
    <w:p>
      <w:pPr>
        <w:pStyle w:val="BookText"/>
        <w:rPr/>
      </w:pPr>
      <w:r>
        <w:rPr>
          <w:rFonts w:ascii="IRNazanin" w:hAnsi="IRNazanin" w:eastAsia="IRNazanin"/>
          <w:color w:val="111111"/>
          <w:sz w:val="28"/>
          <w:sz w:val="28"/>
          <w:szCs w:val="28"/>
          <w:rtl w:val="true"/>
          <w:lang w:bidi="fa-IR"/>
        </w:rPr>
        <w:t xml:space="preserve">کشاف الکرب العظام 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عیسی بن مریم بصفاح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الروحا وهو</w:t>
      </w:r>
    </w:p>
    <w:p>
      <w:pPr>
        <w:pStyle w:val="BookText"/>
        <w:rPr/>
      </w:pPr>
      <w:r>
        <w:rPr>
          <w:rFonts w:ascii="IRNazanin" w:hAnsi="IRNazanin" w:eastAsia="IRNazanin"/>
          <w:color w:val="111111"/>
          <w:sz w:val="28"/>
          <w:sz w:val="28"/>
          <w:szCs w:val="28"/>
          <w:rtl w:val="true"/>
          <w:lang w:bidi="fa-IR"/>
        </w:rPr>
        <w:t xml:space="preserve">یقول لبیک عبدک ابن أمتک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محمد صلی الله علیه وآله بصفاح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الروحا وهو یقول</w:t>
      </w:r>
    </w:p>
    <w:p>
      <w:pPr>
        <w:pStyle w:val="BookText"/>
        <w:rPr/>
      </w:pPr>
      <w:r>
        <w:rPr>
          <w:rFonts w:ascii="IRNazanin" w:hAnsi="IRNazanin" w:eastAsia="IRNazanin"/>
          <w:color w:val="111111"/>
          <w:sz w:val="28"/>
          <w:sz w:val="28"/>
          <w:szCs w:val="28"/>
          <w:rtl w:val="true"/>
          <w:lang w:bidi="fa-IR"/>
        </w:rPr>
        <w:t>لبیک ذا المعارج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عبد الله بن جعفر الحمیری عن</w:t>
      </w:r>
    </w:p>
    <w:p>
      <w:pPr>
        <w:pStyle w:val="BookText"/>
        <w:rPr/>
      </w:pPr>
      <w:r>
        <w:rPr>
          <w:rFonts w:ascii="IRNazanin" w:hAnsi="IRNazanin" w:eastAsia="IRNazanin"/>
          <w:color w:val="111111"/>
          <w:sz w:val="28"/>
          <w:sz w:val="28"/>
          <w:szCs w:val="28"/>
          <w:rtl w:val="true"/>
          <w:lang w:bidi="fa-IR"/>
        </w:rPr>
        <w:t>إبراهیم بن مهزیار عن ابن أبی عمیر عن هشام بن الحکم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کما فی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الحسن بن علی الکوفی عن علی بن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مهزیار عن عثمان بن عیسی عن ابن مسکان عمن رواه عن أبی عبد الله علیه السلام قال إن</w:t>
      </w:r>
      <w:bookmarkStart w:id="473" w:name="pg16862_230459"/>
    </w:p>
    <w:p>
      <w:pPr>
        <w:pStyle w:val="BookText"/>
        <w:rPr/>
      </w:pPr>
      <w:bookmarkEnd w:id="473"/>
      <w:r>
        <w:rPr>
          <w:rFonts w:ascii="IRNazanin" w:hAnsi="IRNazanin" w:eastAsia="IRNazanin"/>
          <w:color w:val="111111"/>
          <w:sz w:val="28"/>
          <w:sz w:val="28"/>
          <w:szCs w:val="28"/>
          <w:rtl w:val="true"/>
          <w:lang w:bidi="fa-IR"/>
        </w:rPr>
        <w:t>داود علیه السلام لما وقف الموقف بعرفة نظر إلی الناس وکثرتهم فصعد الجبل فاقبل</w:t>
      </w:r>
    </w:p>
    <w:p>
      <w:pPr>
        <w:pStyle w:val="BookText"/>
        <w:rPr/>
      </w:pPr>
      <w:r>
        <w:rPr>
          <w:rFonts w:ascii="IRNazanin" w:hAnsi="IRNazanin" w:eastAsia="IRNazanin"/>
          <w:color w:val="111111"/>
          <w:sz w:val="28"/>
          <w:sz w:val="28"/>
          <w:szCs w:val="28"/>
          <w:rtl w:val="true"/>
          <w:lang w:bidi="fa-IR"/>
        </w:rPr>
        <w:t>یدعو فلما قضی نسکه اتاه جبرئیل علیه السلام فقال له یا داود یقول لک ربک لم صعدت</w:t>
      </w:r>
    </w:p>
    <w:p>
      <w:pPr>
        <w:pStyle w:val="BookText"/>
        <w:rPr/>
      </w:pPr>
      <w:r>
        <w:rPr>
          <w:rFonts w:ascii="IRNazanin" w:hAnsi="IRNazanin" w:eastAsia="IRNazanin"/>
          <w:color w:val="111111"/>
          <w:sz w:val="28"/>
          <w:sz w:val="28"/>
          <w:szCs w:val="28"/>
          <w:rtl w:val="true"/>
          <w:lang w:bidi="fa-IR"/>
        </w:rPr>
        <w:t>الجبل ظننت أنه یخفی علی صوت من صوت ثم مضی به إلی البحر إلی جدة</w:t>
      </w:r>
    </w:p>
    <w:p>
      <w:pPr>
        <w:pStyle w:val="BookText"/>
        <w:rPr/>
      </w:pPr>
      <w:r>
        <w:rPr>
          <w:rFonts w:ascii="IRNazanin" w:hAnsi="IRNazanin" w:eastAsia="IRNazanin"/>
          <w:color w:val="111111"/>
          <w:sz w:val="28"/>
          <w:sz w:val="28"/>
          <w:szCs w:val="28"/>
          <w:rtl w:val="true"/>
          <w:lang w:bidi="fa-IR"/>
        </w:rPr>
        <w:t xml:space="preserve">فرسب به فی السماء مسیرة أربعین 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البر فإذا صخرة ففلقها فإذا فیها دودة</w:t>
      </w:r>
    </w:p>
    <w:p>
      <w:pPr>
        <w:pStyle w:val="BookText"/>
        <w:rPr/>
      </w:pPr>
      <w:r>
        <w:rPr>
          <w:rFonts w:ascii="IRNazanin" w:hAnsi="IRNazanin" w:eastAsia="IRNazanin"/>
          <w:color w:val="111111"/>
          <w:sz w:val="28"/>
          <w:sz w:val="28"/>
          <w:szCs w:val="28"/>
          <w:rtl w:val="true"/>
          <w:lang w:bidi="fa-IR"/>
        </w:rPr>
        <w:t>فقال له یا داود یقول لک ربک انا اسمع صوت هذه فی بطن هذه الصخرة فی قعر</w:t>
      </w:r>
    </w:p>
    <w:p>
      <w:pPr>
        <w:pStyle w:val="BookText"/>
        <w:rPr/>
      </w:pPr>
      <w:r>
        <w:rPr>
          <w:rFonts w:ascii="IRNazanin" w:hAnsi="IRNazanin" w:eastAsia="IRNazanin"/>
          <w:color w:val="111111"/>
          <w:sz w:val="28"/>
          <w:sz w:val="28"/>
          <w:szCs w:val="28"/>
          <w:rtl w:val="true"/>
          <w:lang w:bidi="fa-IR"/>
        </w:rPr>
        <w:t>هذا البحر فظننت أنه یخفی علی صوت من صوت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فضال عن علی بن</w:t>
      </w:r>
    </w:p>
    <w:p>
      <w:pPr>
        <w:pStyle w:val="BookText"/>
        <w:rPr/>
      </w:pPr>
      <w:r>
        <w:rPr>
          <w:rFonts w:ascii="IRNazanin" w:hAnsi="IRNazanin" w:eastAsia="IRNazanin"/>
          <w:color w:val="111111"/>
          <w:sz w:val="28"/>
          <w:sz w:val="28"/>
          <w:szCs w:val="28"/>
          <w:rtl w:val="true"/>
          <w:lang w:bidi="fa-IR"/>
        </w:rPr>
        <w:t xml:space="preserve">عقبة عن أبیه عن فقیه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زرارة عن أبی جعفر علیه السلام قال إن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البیت فی الجن والإنس والطیر والریاح وکسی البیت القباطی</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الحاج علی ثلاثة أصناف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الحج قوله علیه السلام لما حج موسی علیه السلام نزل علیه جبرئیل</w:t>
      </w:r>
    </w:p>
    <w:p>
      <w:pPr>
        <w:pStyle w:val="BookText"/>
        <w:rPr/>
      </w:pPr>
      <w:r>
        <w:rPr>
          <w:rFonts w:ascii="IRNazanin" w:hAnsi="IRNazanin" w:eastAsia="IRNazanin"/>
          <w:color w:val="111111"/>
          <w:sz w:val="28"/>
          <w:sz w:val="28"/>
          <w:szCs w:val="28"/>
          <w:rtl w:val="true"/>
          <w:lang w:bidi="fa-IR"/>
        </w:rPr>
        <w:t xml:space="preserve">علیه السلام الخ وفی مرسله فقیه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أفعال الحج من 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الحج قوله وکان موسی علیه السلام یلبی وتجیبه الجبال الخ وفی روایة</w:t>
      </w:r>
    </w:p>
    <w:p>
      <w:pPr>
        <w:pStyle w:val="BookText"/>
        <w:rPr/>
      </w:pP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لم سمیت التلبیة تلبیة قال أجابه أجاب موسی علیه السلام ربه</w:t>
      </w:r>
      <w:r>
        <w:rPr>
          <w:rFonts w:eastAsia="IRNazanin" w:cs="IRNazanin"/>
          <w:color w:val="111111"/>
          <w:sz w:val="28"/>
          <w:szCs w:val="28"/>
          <w:rtl w:val="true"/>
          <w:lang w:bidi="fa-IR"/>
        </w:rPr>
        <w:t>.</w:t>
      </w:r>
    </w:p>
    <w:p>
      <w:pPr>
        <w:pStyle w:val="Heading3"/>
        <w:numPr>
          <w:ilvl w:val="2"/>
          <w:numId w:val="1"/>
        </w:numPr>
        <w:rPr/>
      </w:pPr>
      <w:bookmarkStart w:id="474" w:name="__RefHeading___Toc9964866_417432637"/>
      <w:bookmarkStart w:id="475" w:name="_Toc171"/>
      <w:bookmarkEnd w:id="474"/>
      <w:r>
        <w:rPr>
          <w:rtl w:val="true"/>
        </w:rPr>
        <w:t>أبواب العمرة</w:t>
      </w:r>
      <w:bookmarkEnd w:id="475"/>
    </w:p>
    <w:p>
      <w:pPr>
        <w:pStyle w:val="Heading4"/>
        <w:numPr>
          <w:ilvl w:val="3"/>
          <w:numId w:val="1"/>
        </w:numPr>
        <w:rPr/>
      </w:pPr>
      <w:bookmarkStart w:id="476" w:name="__RefHeading___Toc9964868_417432637"/>
      <w:bookmarkStart w:id="477" w:name="_Toc172"/>
      <w:bookmarkEnd w:id="476"/>
      <w:r>
        <w:rPr>
          <w:rtl w:val="true"/>
        </w:rPr>
        <w:t>(</w:t>
      </w:r>
      <w:r>
        <w:rPr/>
        <w:t>1</w:t>
      </w:r>
      <w:r>
        <w:rPr>
          <w:rtl w:val="true"/>
        </w:rPr>
        <w:t xml:space="preserve">) </w:t>
      </w:r>
      <w:r>
        <w:rPr>
          <w:rtl w:val="true"/>
        </w:rPr>
        <w:t>باب فضل العمرة وتأکد استحبابها علی من لا تجب علیه</w:t>
      </w:r>
      <w:bookmarkEnd w:id="477"/>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لب اللباب عن النبی صلی الله علیه وآله قال ومن</w:t>
      </w:r>
    </w:p>
    <w:p>
      <w:pPr>
        <w:pStyle w:val="BookText"/>
        <w:rPr/>
      </w:pPr>
      <w:r>
        <w:rPr>
          <w:rFonts w:ascii="IRNazanin" w:hAnsi="IRNazanin" w:eastAsia="IRNazanin"/>
          <w:color w:val="111111"/>
          <w:sz w:val="28"/>
          <w:sz w:val="28"/>
          <w:szCs w:val="28"/>
          <w:rtl w:val="true"/>
          <w:lang w:bidi="fa-IR"/>
        </w:rPr>
        <w:t>مات فی حجة وعمرة لم یعرض ولم یحاسب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الأعلی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فقیه 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 من أبواب</w:t>
      </w:r>
    </w:p>
    <w:p>
      <w:pPr>
        <w:pStyle w:val="BookText"/>
        <w:rPr/>
      </w:pPr>
      <w:r>
        <w:rPr>
          <w:rFonts w:ascii="IRNazanin" w:hAnsi="IRNazanin" w:eastAsia="IRNazanin"/>
          <w:color w:val="111111"/>
          <w:sz w:val="28"/>
          <w:sz w:val="28"/>
          <w:szCs w:val="28"/>
          <w:rtl w:val="true"/>
          <w:lang w:bidi="fa-IR"/>
        </w:rPr>
        <w:t xml:space="preserve">فضایله قوله علیه السلام من أم هذا البیت حاجا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مبرء من الکبر رجع من ذنوبه</w:t>
      </w:r>
    </w:p>
    <w:p>
      <w:pPr>
        <w:pStyle w:val="BookText"/>
        <w:rPr/>
      </w:pPr>
      <w:r>
        <w:rPr>
          <w:rFonts w:ascii="IRNazanin" w:hAnsi="IRNazanin" w:eastAsia="IRNazanin"/>
          <w:color w:val="111111"/>
          <w:sz w:val="28"/>
          <w:sz w:val="28"/>
          <w:szCs w:val="28"/>
          <w:rtl w:val="true"/>
          <w:lang w:bidi="fa-IR"/>
        </w:rPr>
        <w:t>کهیئة یوم ولدته أمه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الحاج والمعتمر یرجعان کمولودین مات</w:t>
      </w:r>
    </w:p>
    <w:p>
      <w:pPr>
        <w:pStyle w:val="BookText"/>
        <w:rPr/>
      </w:pPr>
      <w:r>
        <w:rPr>
          <w:rFonts w:ascii="IRNazanin" w:hAnsi="IRNazanin" w:eastAsia="IRNazanin"/>
          <w:color w:val="111111"/>
          <w:sz w:val="28"/>
          <w:sz w:val="28"/>
          <w:szCs w:val="28"/>
          <w:rtl w:val="true"/>
          <w:lang w:bidi="fa-IR"/>
        </w:rPr>
        <w:t xml:space="preserve">أحدهما طفلا لا ذنب له وعاش الاخر ما عاش معصوما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الحکم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الحج والعمرة سوقان من أسواق</w:t>
      </w:r>
    </w:p>
    <w:p>
      <w:pPr>
        <w:pStyle w:val="BookText"/>
        <w:rPr/>
      </w:pPr>
      <w:r>
        <w:rPr>
          <w:rFonts w:ascii="IRNazanin" w:hAnsi="IRNazanin" w:eastAsia="IRNazanin"/>
          <w:color w:val="111111"/>
          <w:sz w:val="28"/>
          <w:sz w:val="28"/>
          <w:szCs w:val="28"/>
          <w:rtl w:val="true"/>
          <w:lang w:bidi="fa-IR"/>
        </w:rPr>
        <w:t>الآخرة اللازم لهما فی ضمان الله ان أبقاه أداه إلی عیاله وان اماته ادخله الجنة وفی</w:t>
      </w:r>
    </w:p>
    <w:p>
      <w:pPr>
        <w:pStyle w:val="BookText"/>
        <w:rPr/>
      </w:pPr>
      <w:r>
        <w:rPr>
          <w:rFonts w:ascii="IRNazanin" w:hAnsi="IRNazanin" w:eastAsia="IRNazanin"/>
          <w:color w:val="111111"/>
          <w:sz w:val="28"/>
          <w:sz w:val="28"/>
          <w:szCs w:val="28"/>
          <w:rtl w:val="true"/>
          <w:lang w:bidi="fa-IR"/>
        </w:rPr>
        <w:t xml:space="preserve">مرسلة فقیه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غالب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الحج والعمرة</w:t>
      </w:r>
    </w:p>
    <w:p>
      <w:pPr>
        <w:pStyle w:val="BookText"/>
        <w:rPr/>
      </w:pPr>
      <w:r>
        <w:rPr>
          <w:rFonts w:ascii="IRNazanin" w:hAnsi="IRNazanin" w:eastAsia="IRNazanin"/>
          <w:color w:val="111111"/>
          <w:sz w:val="28"/>
          <w:sz w:val="28"/>
          <w:szCs w:val="28"/>
          <w:rtl w:val="true"/>
          <w:lang w:bidi="fa-IR"/>
        </w:rPr>
        <w:t>سوقان من أسواق الآخرة والعامل بهما فی جوار الله ان أدرک ما یأمل غفر الله له وان</w:t>
      </w:r>
    </w:p>
    <w:p>
      <w:pPr>
        <w:pStyle w:val="BookText"/>
        <w:rPr/>
      </w:pPr>
      <w:r>
        <w:rPr>
          <w:rFonts w:ascii="IRNazanin" w:hAnsi="IRNazanin" w:eastAsia="IRNazanin"/>
          <w:color w:val="111111"/>
          <w:sz w:val="28"/>
          <w:sz w:val="28"/>
          <w:szCs w:val="28"/>
          <w:rtl w:val="true"/>
          <w:lang w:bidi="fa-IR"/>
        </w:rPr>
        <w:t>قصر به اجله وقع اجره علی الله</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الحاج والمعتمر فی ضمان الله فان مات</w:t>
      </w:r>
    </w:p>
    <w:p>
      <w:pPr>
        <w:pStyle w:val="BookText"/>
        <w:rPr/>
      </w:pPr>
      <w:r>
        <w:rPr>
          <w:rFonts w:ascii="IRNazanin" w:hAnsi="IRNazanin" w:eastAsia="IRNazanin"/>
          <w:color w:val="111111"/>
          <w:sz w:val="28"/>
          <w:sz w:val="28"/>
          <w:szCs w:val="28"/>
          <w:rtl w:val="true"/>
          <w:lang w:bidi="fa-IR"/>
        </w:rPr>
        <w:t xml:space="preserve">متوجها غفر الله ذنوبه وان مات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الله ملبیا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مات بأحد الحرمین بعثه</w:t>
      </w:r>
    </w:p>
    <w:p>
      <w:pPr>
        <w:pStyle w:val="BookText"/>
        <w:rPr/>
      </w:pPr>
      <w:r>
        <w:rPr>
          <w:rFonts w:ascii="IRNazanin" w:hAnsi="IRNazanin" w:eastAsia="IRNazanin"/>
          <w:color w:val="111111"/>
          <w:sz w:val="28"/>
          <w:sz w:val="28"/>
          <w:szCs w:val="28"/>
          <w:rtl w:val="true"/>
          <w:lang w:bidi="fa-IR"/>
        </w:rPr>
        <w:t xml:space="preserve">الله من الامنین وان مات منصرفا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 جمیع ذنوبه</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ضان الحاج والمعتمر علی الله ان أبقاه</w:t>
      </w:r>
    </w:p>
    <w:p>
      <w:pPr>
        <w:pStyle w:val="BookText"/>
        <w:rPr/>
      </w:pPr>
      <w:r>
        <w:rPr>
          <w:rFonts w:ascii="Amiri" w:hAnsi="Amiri" w:eastAsia="Amiri" w:cs="Amiri"/>
          <w:color w:val="111111"/>
          <w:sz w:val="28"/>
          <w:sz w:val="28"/>
          <w:szCs w:val="28"/>
          <w:rtl w:val="true"/>
          <w:lang w:bidi="ar-SA"/>
        </w:rPr>
        <w:t>بلغه اهله وان اماته ادخله الجنة</w:t>
      </w:r>
    </w:p>
    <w:p>
      <w:pPr>
        <w:pStyle w:val="BookText"/>
        <w:rPr/>
      </w:pPr>
      <w:r>
        <w:rPr>
          <w:rFonts w:ascii="IRNazanin" w:hAnsi="IRNazanin" w:eastAsia="IRNazanin"/>
          <w:color w:val="111111"/>
          <w:sz w:val="28"/>
          <w:sz w:val="28"/>
          <w:szCs w:val="28"/>
          <w:rtl w:val="true"/>
          <w:lang w:bidi="fa-IR"/>
        </w:rPr>
        <w:t xml:space="preserve">وفی روایة إبراهیم بن الصالح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الحاج والمعتمر وفد الله ان سئلوه</w:t>
      </w:r>
    </w:p>
    <w:p>
      <w:pPr>
        <w:pStyle w:val="BookText"/>
        <w:rPr/>
      </w:pPr>
      <w:r>
        <w:rPr>
          <w:rFonts w:ascii="IRNazanin" w:hAnsi="IRNazanin" w:eastAsia="IRNazanin"/>
          <w:color w:val="111111"/>
          <w:sz w:val="28"/>
          <w:sz w:val="28"/>
          <w:szCs w:val="28"/>
          <w:rtl w:val="true"/>
          <w:lang w:bidi="fa-IR"/>
        </w:rPr>
        <w:t>أعطاهم وان دعوه أجابهم وان شفعوا شفعهم وان سکتوا ابتدأهم ویعوضون بالدرهم</w:t>
      </w:r>
    </w:p>
    <w:p>
      <w:pPr>
        <w:pStyle w:val="BookText"/>
        <w:rPr/>
      </w:pPr>
      <w:r>
        <w:rPr>
          <w:rFonts w:ascii="IRNazanin" w:hAnsi="IRNazanin" w:eastAsia="IRNazanin"/>
          <w:color w:val="111111"/>
          <w:sz w:val="28"/>
          <w:sz w:val="28"/>
          <w:szCs w:val="28"/>
          <w:rtl w:val="true"/>
          <w:lang w:bidi="fa-IR"/>
        </w:rPr>
        <w:t xml:space="preserve">ألف ألف درهم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الحجاج والعمار وفد الله یعطیهم ما سئلوا</w:t>
      </w:r>
    </w:p>
    <w:p>
      <w:pPr>
        <w:pStyle w:val="BookText"/>
        <w:rPr/>
      </w:pPr>
      <w:r>
        <w:rPr>
          <w:rFonts w:ascii="IRNazanin" w:hAnsi="IRNazanin" w:eastAsia="IRNazanin"/>
          <w:color w:val="111111"/>
          <w:sz w:val="28"/>
          <w:sz w:val="28"/>
          <w:szCs w:val="28"/>
          <w:rtl w:val="true"/>
          <w:lang w:bidi="fa-IR"/>
        </w:rPr>
        <w:t>ویستجیب دعائهم ویخلف نفقاتهم</w:t>
      </w:r>
    </w:p>
    <w:p>
      <w:pPr>
        <w:pStyle w:val="BookText"/>
        <w:rPr/>
      </w:pPr>
      <w:r>
        <w:rPr>
          <w:rFonts w:ascii="IRNazanin" w:hAnsi="IRNazanin" w:eastAsia="IRNazanin"/>
          <w:color w:val="111111"/>
          <w:sz w:val="28"/>
          <w:sz w:val="28"/>
          <w:szCs w:val="28"/>
          <w:rtl w:val="true"/>
          <w:lang w:bidi="fa-IR"/>
        </w:rPr>
        <w:t xml:space="preserve">وفی حدیث الأربعمائة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الحاج والمعتمر وفد الله وحق علی الله ان</w:t>
      </w:r>
    </w:p>
    <w:p>
      <w:pPr>
        <w:pStyle w:val="BookText"/>
        <w:rPr/>
      </w:pPr>
      <w:r>
        <w:rPr>
          <w:rFonts w:ascii="IRNazanin" w:hAnsi="IRNazanin" w:eastAsia="IRNazanin"/>
          <w:color w:val="111111"/>
          <w:sz w:val="28"/>
          <w:sz w:val="28"/>
          <w:szCs w:val="28"/>
          <w:rtl w:val="true"/>
          <w:lang w:bidi="fa-IR"/>
        </w:rPr>
        <w:t>یکرم وفده ویحبوه بالمغفرة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جمهور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وفد الله ثلاثة الحاج والمعتمر والغازی</w:t>
      </w:r>
    </w:p>
    <w:p>
      <w:pPr>
        <w:pStyle w:val="BookText"/>
        <w:rPr/>
      </w:pPr>
      <w:r>
        <w:rPr>
          <w:rFonts w:ascii="IRNazanin" w:hAnsi="IRNazanin" w:eastAsia="IRNazanin"/>
          <w:color w:val="111111"/>
          <w:sz w:val="28"/>
          <w:sz w:val="28"/>
          <w:szCs w:val="28"/>
          <w:rtl w:val="true"/>
          <w:lang w:bidi="fa-IR"/>
        </w:rPr>
        <w:t>دعاهم الله فأجابوه وسئلوه فأعطاهم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ومن مات فی حجة وعمرة لم یعرض</w:t>
      </w:r>
    </w:p>
    <w:p>
      <w:pPr>
        <w:pStyle w:val="BookText"/>
        <w:rPr/>
      </w:pPr>
      <w:r>
        <w:rPr>
          <w:rFonts w:ascii="IRNazanin" w:hAnsi="IRNazanin" w:eastAsia="IRNazanin"/>
          <w:color w:val="111111"/>
          <w:sz w:val="28"/>
          <w:sz w:val="28"/>
          <w:szCs w:val="28"/>
          <w:rtl w:val="true"/>
          <w:lang w:bidi="fa-IR"/>
        </w:rPr>
        <w:t>ولم یحاسب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محمد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تابعوا بین الحج والعمرة فإنهما ینفیان الفقر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والذنوب کما ینفی الکیر خبث الحدید</w:t>
      </w:r>
      <w:r>
        <w:rPr>
          <w:rFonts w:eastAsia="IRNazanin" w:cs="IRNazanin"/>
          <w:color w:val="111111"/>
          <w:sz w:val="28"/>
          <w:szCs w:val="28"/>
          <w:rtl w:val="true"/>
          <w:lang w:bidi="fa-IR"/>
        </w:rPr>
        <w:t>.</w:t>
      </w:r>
      <w:bookmarkStart w:id="478" w:name="pg16862_230461"/>
    </w:p>
    <w:p>
      <w:pPr>
        <w:pStyle w:val="BookText"/>
        <w:rPr/>
      </w:pPr>
      <w:bookmarkEnd w:id="478"/>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بنت الیاس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ودعائم الاسلام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والجعفریات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والجعفریات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والعمرة</w:t>
      </w:r>
    </w:p>
    <w:p>
      <w:pPr>
        <w:pStyle w:val="BookText"/>
        <w:rPr/>
      </w:pPr>
      <w:r>
        <w:rPr>
          <w:rFonts w:ascii="IRNazanin" w:hAnsi="IRNazanin" w:eastAsia="IRNazanin"/>
          <w:color w:val="111111"/>
          <w:sz w:val="28"/>
          <w:sz w:val="28"/>
          <w:szCs w:val="28"/>
          <w:rtl w:val="true"/>
          <w:lang w:bidi="fa-IR"/>
        </w:rPr>
        <w:t xml:space="preserve">کفارة لکل ذنب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فقیه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العمرة إلی</w:t>
      </w:r>
    </w:p>
    <w:p>
      <w:pPr>
        <w:pStyle w:val="BookText"/>
        <w:rPr/>
      </w:pPr>
      <w:r>
        <w:rPr>
          <w:rFonts w:ascii="IRNazanin" w:hAnsi="IRNazanin" w:eastAsia="IRNazanin"/>
          <w:color w:val="111111"/>
          <w:sz w:val="28"/>
          <w:sz w:val="28"/>
          <w:szCs w:val="28"/>
          <w:rtl w:val="true"/>
          <w:lang w:bidi="fa-IR"/>
        </w:rPr>
        <w:t xml:space="preserve">العمرة کفارة ما بینهما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فجائه حجة وعمرته</w:t>
      </w:r>
    </w:p>
    <w:p>
      <w:pPr>
        <w:pStyle w:val="BookText"/>
        <w:rPr/>
      </w:pPr>
      <w:r>
        <w:rPr>
          <w:rFonts w:ascii="Amiri" w:hAnsi="Amiri" w:eastAsia="Amiri" w:cs="Amiri"/>
          <w:color w:val="111111"/>
          <w:sz w:val="28"/>
          <w:sz w:val="28"/>
          <w:szCs w:val="28"/>
          <w:rtl w:val="true"/>
          <w:lang w:bidi="ar-SA"/>
        </w:rPr>
        <w:t>فأخرجاه من الظلمة وأدخلاه النور</w:t>
      </w:r>
    </w:p>
    <w:p>
      <w:pPr>
        <w:pStyle w:val="BookText"/>
        <w:rPr/>
      </w:pPr>
      <w:r>
        <w:rPr>
          <w:rFonts w:ascii="IRNazanin" w:hAnsi="IRNazanin" w:eastAsia="IRNazanin"/>
          <w:color w:val="111111"/>
          <w:sz w:val="28"/>
          <w:sz w:val="28"/>
          <w:szCs w:val="28"/>
          <w:rtl w:val="true"/>
          <w:lang w:bidi="fa-IR"/>
        </w:rPr>
        <w:t xml:space="preserve">وفی روایة القلانسی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حجوا واعتمروا تصح أبدانکم</w:t>
      </w:r>
    </w:p>
    <w:p>
      <w:pPr>
        <w:pStyle w:val="BookText"/>
        <w:rPr/>
      </w:pPr>
      <w:r>
        <w:rPr>
          <w:rFonts w:ascii="IRNazanin" w:hAnsi="IRNazanin" w:eastAsia="IRNazanin"/>
          <w:color w:val="111111"/>
          <w:sz w:val="28"/>
          <w:sz w:val="28"/>
          <w:szCs w:val="28"/>
          <w:rtl w:val="true"/>
          <w:lang w:bidi="fa-IR"/>
        </w:rPr>
        <w:t xml:space="preserve">وتتسع أرزاقکم وتکفون مؤنات عیالاتکم وفی روایة ابن أسباط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وزاد</w:t>
      </w:r>
    </w:p>
    <w:p>
      <w:pPr>
        <w:pStyle w:val="BookText"/>
        <w:rPr/>
      </w:pPr>
      <w:r>
        <w:rPr>
          <w:rFonts w:ascii="IRNazanin" w:hAnsi="IRNazanin" w:eastAsia="IRNazanin"/>
          <w:color w:val="111111"/>
          <w:sz w:val="28"/>
          <w:sz w:val="28"/>
          <w:szCs w:val="28"/>
          <w:rtl w:val="true"/>
          <w:lang w:bidi="fa-IR"/>
        </w:rPr>
        <w:t>وتصلح وتصلح ایمانکم وتکفوا مؤنة الناس ومؤنة عیالکم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قیس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فإنک جئت تسألنی عن حجک</w:t>
      </w:r>
    </w:p>
    <w:p>
      <w:pPr>
        <w:pStyle w:val="BookText"/>
        <w:rPr/>
      </w:pPr>
      <w:r>
        <w:rPr>
          <w:rFonts w:ascii="IRNazanin" w:hAnsi="IRNazanin" w:eastAsia="IRNazanin"/>
          <w:color w:val="111111"/>
          <w:sz w:val="28"/>
          <w:sz w:val="28"/>
          <w:szCs w:val="28"/>
          <w:rtl w:val="true"/>
          <w:lang w:bidi="fa-IR"/>
        </w:rPr>
        <w:t>وعمرتک ومالک فیهما من الثواب فاعلم انک إذا توجهت إلی سبیل الحج ثم رکبت</w:t>
      </w:r>
    </w:p>
    <w:p>
      <w:pPr>
        <w:pStyle w:val="BookText"/>
        <w:rPr/>
      </w:pPr>
      <w:r>
        <w:rPr>
          <w:rFonts w:ascii="IRNazanin" w:hAnsi="IRNazanin" w:eastAsia="IRNazanin"/>
          <w:color w:val="111111"/>
          <w:sz w:val="28"/>
          <w:sz w:val="28"/>
          <w:szCs w:val="28"/>
          <w:rtl w:val="true"/>
          <w:lang w:bidi="fa-IR"/>
        </w:rPr>
        <w:t>راحلتک وقلت بسم الله ومضت بک راحلتک لم تضع راحلتک خفا ولا ترفع خفا</w:t>
      </w:r>
    </w:p>
    <w:p>
      <w:pPr>
        <w:pStyle w:val="BookText"/>
        <w:rPr/>
      </w:pPr>
      <w:r>
        <w:rPr>
          <w:rFonts w:ascii="IRNazanin" w:hAnsi="IRNazanin" w:eastAsia="IRNazanin"/>
          <w:color w:val="111111"/>
          <w:sz w:val="28"/>
          <w:sz w:val="28"/>
          <w:szCs w:val="28"/>
          <w:rtl w:val="true"/>
          <w:lang w:bidi="fa-IR"/>
        </w:rPr>
        <w:t>الا کتب الله عز وجل لک حسنة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العلقمة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ان الحج والعمرة من شعائر الله وفی سائر</w:t>
      </w:r>
    </w:p>
    <w:p>
      <w:pPr>
        <w:pStyle w:val="BookText"/>
        <w:rPr/>
      </w:pPr>
      <w:r>
        <w:rPr>
          <w:rFonts w:ascii="IRNazanin" w:hAnsi="IRNazanin" w:eastAsia="IRNazanin"/>
          <w:color w:val="111111"/>
          <w:sz w:val="28"/>
          <w:sz w:val="28"/>
          <w:szCs w:val="28"/>
          <w:rtl w:val="true"/>
          <w:lang w:bidi="fa-IR"/>
        </w:rPr>
        <w:t>أحادیث الباب وإشاراته أیضا ما یدل علی فضل العمرة بالاجمال والاطلاق</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من أبواب وجوبه قوله</w:t>
      </w:r>
    </w:p>
    <w:p>
      <w:pPr>
        <w:pStyle w:val="BookText"/>
        <w:rPr/>
      </w:pPr>
      <w:r>
        <w:rPr>
          <w:rFonts w:ascii="IRNazanin" w:hAnsi="IRNazanin" w:eastAsia="IRNazanin"/>
          <w:color w:val="111111"/>
          <w:sz w:val="28"/>
          <w:sz w:val="28"/>
          <w:szCs w:val="28"/>
          <w:rtl w:val="true"/>
          <w:lang w:bidi="fa-IR"/>
        </w:rPr>
        <w:t>قلت له علیه السلام الذی یلی الحج فی الفضل قال العمرة المفردة</w:t>
      </w:r>
      <w:r>
        <w:rPr>
          <w:rFonts w:eastAsia="IRNazanin" w:cs="IRNazanin"/>
          <w:color w:val="111111"/>
          <w:sz w:val="28"/>
          <w:szCs w:val="28"/>
          <w:rtl w:val="true"/>
          <w:lang w:bidi="fa-IR"/>
        </w:rPr>
        <w:t>.</w:t>
      </w:r>
    </w:p>
    <w:p>
      <w:pPr>
        <w:pStyle w:val="Heading4"/>
        <w:numPr>
          <w:ilvl w:val="3"/>
          <w:numId w:val="1"/>
        </w:numPr>
        <w:rPr/>
      </w:pPr>
      <w:bookmarkStart w:id="479" w:name="__RefHeading___Toc9964870_417432637"/>
      <w:bookmarkStart w:id="480" w:name="_Toc173"/>
      <w:bookmarkEnd w:id="479"/>
      <w:r>
        <w:rPr>
          <w:rtl w:val="true"/>
        </w:rPr>
        <w:t>(</w:t>
      </w:r>
      <w:r>
        <w:rPr/>
        <w:t>2</w:t>
      </w:r>
      <w:r>
        <w:rPr>
          <w:rtl w:val="true"/>
        </w:rPr>
        <w:t xml:space="preserve">) </w:t>
      </w:r>
      <w:r>
        <w:rPr>
          <w:rtl w:val="true"/>
        </w:rPr>
        <w:t>باب وجوب العمرة علی المستطیع</w:t>
      </w:r>
      <w:bookmarkEnd w:id="480"/>
    </w:p>
    <w:p>
      <w:pPr>
        <w:pStyle w:val="BookText"/>
        <w:rPr/>
      </w:pPr>
      <w:r>
        <w:rPr>
          <w:rFonts w:ascii="IRNazanin" w:hAnsi="IRNazanin" w:eastAsia="IRNazanin"/>
          <w:color w:val="111111"/>
          <w:sz w:val="28"/>
          <w:sz w:val="28"/>
          <w:szCs w:val="28"/>
          <w:rtl w:val="true"/>
          <w:lang w:bidi="fa-IR"/>
        </w:rPr>
        <w:t xml:space="preserve">قال الله سبحانه وأتموا الحج والعمرة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علی الناس حج</w:t>
      </w:r>
    </w:p>
    <w:p>
      <w:pPr>
        <w:pStyle w:val="BookText"/>
        <w:rPr/>
      </w:pPr>
      <w:r>
        <w:rPr>
          <w:rFonts w:ascii="IRNazanin" w:hAnsi="IRNazanin" w:eastAsia="IRNazanin"/>
          <w:color w:val="111111"/>
          <w:sz w:val="28"/>
          <w:sz w:val="28"/>
          <w:szCs w:val="28"/>
          <w:rtl w:val="true"/>
          <w:lang w:bidi="fa-IR"/>
        </w:rPr>
        <w:t xml:space="preserve">البیت من استطاع الیه سبیلا ومن کفر فان الله غنی عن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واذن فی الناس بالحج یأتوک رجالا وعلی کل ضامر یأتین من کل فج عمیق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ی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w:t>
      </w:r>
    </w:p>
    <w:p>
      <w:pPr>
        <w:pStyle w:val="BookText"/>
        <w:rPr/>
      </w:pPr>
      <w:r>
        <w:rPr>
          <w:rFonts w:ascii="IRNazanin" w:hAnsi="IRNazanin" w:eastAsia="IRNazanin"/>
          <w:color w:val="111111"/>
          <w:sz w:val="28"/>
          <w:sz w:val="28"/>
          <w:szCs w:val="28"/>
          <w:rtl w:val="true"/>
          <w:lang w:bidi="fa-IR"/>
        </w:rPr>
        <w:t xml:space="preserve">علی عن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الحسین عن فضالة</w:t>
      </w:r>
    </w:p>
    <w:p>
      <w:pPr>
        <w:pStyle w:val="BookText"/>
        <w:rPr/>
      </w:pPr>
      <w:r>
        <w:rPr>
          <w:rFonts w:ascii="IRNazanin" w:hAnsi="IRNazanin" w:eastAsia="IRNazanin"/>
          <w:color w:val="111111"/>
          <w:sz w:val="28"/>
          <w:sz w:val="28"/>
          <w:szCs w:val="28"/>
          <w:rtl w:val="true"/>
          <w:lang w:bidi="fa-IR"/>
        </w:rPr>
        <w:t xml:space="preserve">عن ابان عن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العباس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وأتموا الحج والعمرة لله قال هما مفروضان</w:t>
      </w:r>
    </w:p>
    <w:p>
      <w:pPr>
        <w:pStyle w:val="BookText"/>
        <w:rPr/>
      </w:pPr>
      <w:r>
        <w:rPr>
          <w:rFonts w:ascii="IRNazanin" w:hAnsi="IRNazanin" w:eastAsia="IRNazanin"/>
          <w:color w:val="111111"/>
          <w:sz w:val="28"/>
          <w:sz w:val="28"/>
          <w:szCs w:val="28"/>
          <w:rtl w:val="true"/>
          <w:lang w:bidi="fa-IR"/>
        </w:rPr>
        <w:t xml:space="preserve">وتقدم 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من أبواب وجوبه</w:t>
      </w:r>
    </w:p>
    <w:p>
      <w:pPr>
        <w:pStyle w:val="BookText"/>
        <w:rPr/>
      </w:pPr>
      <w:r>
        <w:rPr>
          <w:rFonts w:ascii="IRNazanin" w:hAnsi="IRNazanin" w:eastAsia="IRNazanin"/>
          <w:color w:val="111111"/>
          <w:sz w:val="28"/>
          <w:sz w:val="28"/>
          <w:szCs w:val="28"/>
          <w:rtl w:val="true"/>
          <w:lang w:bidi="fa-IR"/>
        </w:rPr>
        <w:t>قوله علیه السلام ولله علی الناس حج البیت من استطاع الیه سبیلا یعنی به الحج</w:t>
      </w:r>
    </w:p>
    <w:p>
      <w:pPr>
        <w:pStyle w:val="BookText"/>
        <w:rPr/>
      </w:pPr>
      <w:r>
        <w:rPr>
          <w:rFonts w:ascii="IRNazanin" w:hAnsi="IRNazanin" w:eastAsia="IRNazanin"/>
          <w:color w:val="111111"/>
          <w:sz w:val="28"/>
          <w:sz w:val="28"/>
          <w:szCs w:val="28"/>
          <w:rtl w:val="true"/>
          <w:lang w:bidi="fa-IR"/>
        </w:rPr>
        <w:t>والعمرة جمیعا لأنهما مفروضان وقوله وسئلته عن قول الله عز وجل وأتموا الحج</w:t>
      </w:r>
    </w:p>
    <w:p>
      <w:pPr>
        <w:pStyle w:val="BookText"/>
        <w:rPr/>
      </w:pPr>
      <w:r>
        <w:rPr>
          <w:rFonts w:ascii="IRNazanin" w:hAnsi="IRNazanin" w:eastAsia="IRNazanin"/>
          <w:color w:val="111111"/>
          <w:sz w:val="28"/>
          <w:sz w:val="28"/>
          <w:szCs w:val="28"/>
          <w:rtl w:val="true"/>
          <w:lang w:bidi="fa-IR"/>
        </w:rPr>
        <w:t>والعمرة لله قال یعنی بتمامهما أدائهما وابقاء ما یتقی المحرم فیهما وقوله علیه السلام</w:t>
      </w:r>
    </w:p>
    <w:p>
      <w:pPr>
        <w:pStyle w:val="BookText"/>
        <w:rPr/>
      </w:pPr>
      <w:r>
        <w:rPr>
          <w:rFonts w:ascii="IRNazanin" w:hAnsi="IRNazanin" w:eastAsia="IRNazanin"/>
          <w:color w:val="111111"/>
          <w:sz w:val="28"/>
          <w:sz w:val="28"/>
          <w:szCs w:val="28"/>
          <w:rtl w:val="true"/>
          <w:lang w:bidi="fa-IR"/>
        </w:rPr>
        <w:t xml:space="preserve">والحج الأصغر العمرة وفی روایة دعائم الاسلام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إلی قوله أدائهما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امر الناس بإقامة أربع أقام</w:t>
      </w:r>
    </w:p>
    <w:p>
      <w:pPr>
        <w:pStyle w:val="BookText"/>
        <w:rPr/>
      </w:pPr>
      <w:r>
        <w:rPr>
          <w:rFonts w:ascii="IRNazanin" w:hAnsi="IRNazanin" w:eastAsia="IRNazanin"/>
          <w:color w:val="111111"/>
          <w:sz w:val="28"/>
          <w:sz w:val="28"/>
          <w:szCs w:val="28"/>
          <w:rtl w:val="true"/>
          <w:lang w:bidi="fa-IR"/>
        </w:rPr>
        <w:t>الصلاة وایتاء الزکاة ویتموا الحج والعمرة 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مثل الحج وفی روایة</w:t>
      </w:r>
    </w:p>
    <w:p>
      <w:pPr>
        <w:pStyle w:val="BookText"/>
        <w:rPr/>
      </w:pPr>
      <w:r>
        <w:rPr>
          <w:rFonts w:ascii="IRNazanin" w:hAnsi="IRNazanin" w:eastAsia="IRNazanin"/>
          <w:color w:val="111111"/>
          <w:sz w:val="28"/>
          <w:sz w:val="28"/>
          <w:szCs w:val="28"/>
          <w:rtl w:val="true"/>
          <w:lang w:bidi="fa-IR"/>
        </w:rPr>
        <w:t xml:space="preserve">ابن عمار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العمرة واجبة علی الخلق بمنزلة الحج علی من</w:t>
      </w:r>
    </w:p>
    <w:p>
      <w:pPr>
        <w:pStyle w:val="BookText"/>
        <w:rPr/>
      </w:pPr>
      <w:r>
        <w:rPr>
          <w:rFonts w:ascii="IRNazanin" w:hAnsi="IRNazanin" w:eastAsia="IRNazanin"/>
          <w:color w:val="111111"/>
          <w:sz w:val="28"/>
          <w:sz w:val="28"/>
          <w:szCs w:val="28"/>
          <w:rtl w:val="true"/>
          <w:lang w:bidi="fa-IR"/>
        </w:rPr>
        <w:t>استطاع لان الله عز وجل یقول وأتموا الحج والعمرة لله وانما نزلت العمرة بالمدینة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فمن تمتع بالعمرة إلی الحج أیجزی ذلک عنه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العمرة فریضة بمنزلة الحج وقوله</w:t>
      </w:r>
    </w:p>
    <w:p>
      <w:pPr>
        <w:pStyle w:val="BookText"/>
        <w:rPr/>
      </w:pPr>
      <w:r>
        <w:rPr>
          <w:rFonts w:ascii="IRNazanin" w:hAnsi="IRNazanin" w:eastAsia="IRNazanin"/>
          <w:color w:val="111111"/>
          <w:sz w:val="28"/>
          <w:sz w:val="28"/>
          <w:szCs w:val="28"/>
          <w:rtl w:val="true"/>
          <w:lang w:bidi="fa-IR"/>
        </w:rPr>
        <w:t xml:space="preserve">علیه السلام العمرة واجبة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أمرتم بالحج والعمرة</w:t>
      </w:r>
    </w:p>
    <w:p>
      <w:pPr>
        <w:pStyle w:val="BookText"/>
        <w:rPr/>
      </w:pPr>
      <w:r>
        <w:rPr>
          <w:rFonts w:ascii="IRNazanin" w:hAnsi="IRNazanin" w:eastAsia="IRNazanin"/>
          <w:color w:val="111111"/>
          <w:sz w:val="28"/>
          <w:sz w:val="28"/>
          <w:szCs w:val="28"/>
          <w:rtl w:val="true"/>
          <w:lang w:bidi="fa-IR"/>
        </w:rPr>
        <w:t>فلا تبالوا بأیهما بدأتم وفی روایة الجعفریات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العمرة واجبة علی الخلق بمنزلة الحج</w:t>
      </w:r>
    </w:p>
    <w:p>
      <w:pPr>
        <w:pStyle w:val="BookText"/>
        <w:rPr/>
      </w:pPr>
      <w:r>
        <w:rPr>
          <w:rFonts w:ascii="IRNazanin" w:hAnsi="IRNazanin" w:eastAsia="IRNazanin"/>
          <w:color w:val="111111"/>
          <w:sz w:val="28"/>
          <w:sz w:val="28"/>
          <w:szCs w:val="28"/>
          <w:rtl w:val="true"/>
          <w:lang w:bidi="fa-IR"/>
        </w:rPr>
        <w:t>لان الله تعالی یقول وأتموا الحج والعمرة لله وانما نزلت العمرة بالمدینة</w:t>
      </w:r>
    </w:p>
    <w:p>
      <w:pPr>
        <w:pStyle w:val="BookText"/>
        <w:rPr/>
      </w:pPr>
      <w:r>
        <w:rPr>
          <w:rFonts w:ascii="IRNazanin" w:hAnsi="IRNazanin" w:eastAsia="IRNazanin"/>
          <w:color w:val="111111"/>
          <w:sz w:val="28"/>
          <w:sz w:val="28"/>
          <w:szCs w:val="28"/>
          <w:rtl w:val="true"/>
          <w:lang w:bidi="fa-IR"/>
        </w:rPr>
        <w:t xml:space="preserve">وفی روایة عایشة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هل علی النساء جهاد قال نعم جهاد لا قتال فیه</w:t>
      </w:r>
    </w:p>
    <w:p>
      <w:pPr>
        <w:pStyle w:val="BookText"/>
        <w:rPr/>
      </w:pPr>
      <w:r>
        <w:rPr>
          <w:rFonts w:ascii="Amiri" w:hAnsi="Amiri" w:eastAsia="Amiri" w:cs="Amiri"/>
          <w:color w:val="111111"/>
          <w:sz w:val="28"/>
          <w:sz w:val="28"/>
          <w:szCs w:val="28"/>
          <w:rtl w:val="true"/>
          <w:lang w:bidi="ar-SA"/>
        </w:rPr>
        <w:t>الحج والعمرة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معنی الحج الأکبر و</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الأصغر من أبواب وجوه الحج قوله علیه السلام الحج الأصغر هو العمرة</w:t>
      </w:r>
      <w:r>
        <w:rPr>
          <w:rFonts w:eastAsia="IRNazanin" w:cs="IRNazanin"/>
          <w:color w:val="111111"/>
          <w:sz w:val="28"/>
          <w:szCs w:val="28"/>
          <w:rtl w:val="true"/>
          <w:lang w:bidi="fa-IR"/>
        </w:rPr>
        <w:t>.</w:t>
      </w:r>
      <w:bookmarkStart w:id="481" w:name="pg16862_230463"/>
    </w:p>
    <w:p>
      <w:pPr>
        <w:pStyle w:val="BookText"/>
        <w:rPr/>
      </w:pPr>
      <w:bookmarkEnd w:id="481"/>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وفی روایة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 xml:space="preserve">والأصغر العمرة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والحج الأصغر العمرة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تمتع بالعمرة إلی الحج سقط</w:t>
      </w:r>
    </w:p>
    <w:p>
      <w:pPr>
        <w:pStyle w:val="BookText"/>
        <w:rPr/>
      </w:pPr>
      <w:r>
        <w:rPr>
          <w:rFonts w:ascii="IRNazanin" w:hAnsi="IRNazanin" w:eastAsia="IRNazanin"/>
          <w:color w:val="111111"/>
          <w:sz w:val="28"/>
          <w:sz w:val="28"/>
          <w:szCs w:val="28"/>
          <w:rtl w:val="true"/>
          <w:lang w:bidi="fa-IR"/>
        </w:rPr>
        <w:t>عنه فرض العمرة قوله علیه السلام العمرة مفروضة مثل الحج فإذا أدی المتعة فقد</w:t>
      </w:r>
    </w:p>
    <w:p>
      <w:pPr>
        <w:pStyle w:val="BookText"/>
        <w:rPr/>
      </w:pPr>
      <w:r>
        <w:rPr>
          <w:rFonts w:ascii="IRNazanin" w:hAnsi="IRNazanin" w:eastAsia="IRNazanin"/>
          <w:color w:val="111111"/>
          <w:sz w:val="28"/>
          <w:sz w:val="28"/>
          <w:szCs w:val="28"/>
          <w:rtl w:val="true"/>
          <w:lang w:bidi="fa-IR"/>
        </w:rPr>
        <w:t xml:space="preserve">أدی العمرة المفروضة 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أواجبة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نعم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تمتع الرجل بالعمرة</w:t>
      </w:r>
    </w:p>
    <w:p>
      <w:pPr>
        <w:pStyle w:val="BookText"/>
        <w:rPr/>
      </w:pPr>
      <w:r>
        <w:rPr>
          <w:rFonts w:ascii="IRNazanin" w:hAnsi="IRNazanin" w:eastAsia="IRNazanin"/>
          <w:color w:val="111111"/>
          <w:sz w:val="28"/>
          <w:sz w:val="28"/>
          <w:szCs w:val="28"/>
          <w:rtl w:val="true"/>
          <w:lang w:bidi="fa-IR"/>
        </w:rPr>
        <w:t>فقد قضی ما علیه من فریضة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سائر أحادیث الباب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وما تدل علی فرض العمرة أکثر</w:t>
      </w:r>
    </w:p>
    <w:p>
      <w:pPr>
        <w:pStyle w:val="BookText"/>
        <w:rPr/>
      </w:pPr>
      <w:r>
        <w:rPr>
          <w:rFonts w:ascii="IRNazanin" w:hAnsi="IRNazanin" w:eastAsia="IRNazanin"/>
          <w:color w:val="111111"/>
          <w:sz w:val="28"/>
          <w:sz w:val="28"/>
          <w:szCs w:val="28"/>
          <w:rtl w:val="true"/>
          <w:lang w:bidi="fa-IR"/>
        </w:rPr>
        <w:t>مما ذکر ولکن لا یحتاج إلی التطویل فإنه من الضروریات</w:t>
      </w:r>
      <w:r>
        <w:rPr>
          <w:rFonts w:eastAsia="IRNazanin" w:cs="IRNazanin"/>
          <w:color w:val="111111"/>
          <w:sz w:val="28"/>
          <w:szCs w:val="28"/>
          <w:rtl w:val="true"/>
          <w:lang w:bidi="fa-IR"/>
        </w:rPr>
        <w:t>.</w:t>
      </w:r>
    </w:p>
    <w:p>
      <w:pPr>
        <w:pStyle w:val="Heading4"/>
        <w:numPr>
          <w:ilvl w:val="3"/>
          <w:numId w:val="1"/>
        </w:numPr>
        <w:rPr/>
      </w:pPr>
      <w:bookmarkStart w:id="482" w:name="__RefHeading___Toc9964872_417432637"/>
      <w:bookmarkStart w:id="483" w:name="_Toc174"/>
      <w:bookmarkEnd w:id="482"/>
      <w:r>
        <w:rPr>
          <w:rtl w:val="true"/>
        </w:rPr>
        <w:t>(</w:t>
      </w:r>
      <w:r>
        <w:rPr/>
        <w:t>3</w:t>
      </w:r>
      <w:r>
        <w:rPr>
          <w:rtl w:val="true"/>
        </w:rPr>
        <w:t xml:space="preserve">) </w:t>
      </w:r>
      <w:r>
        <w:rPr>
          <w:rtl w:val="true"/>
        </w:rPr>
        <w:t>باب ان من تمتع بالعمرة إلی الحج سقط عنه</w:t>
      </w:r>
      <w:r>
        <w:rPr>
          <w:rtl w:val="true"/>
        </w:rPr>
        <w:t>...</w:t>
      </w:r>
      <w:bookmarkEnd w:id="483"/>
    </w:p>
    <w:p>
      <w:pPr>
        <w:pStyle w:val="BookText"/>
        <w:rPr/>
      </w:pPr>
      <w:r>
        <w:rPr>
          <w:rFonts w:ascii="IRNazanin" w:hAnsi="IRNazanin" w:eastAsia="IRNazanin"/>
          <w:color w:val="111111"/>
          <w:sz w:val="28"/>
          <w:sz w:val="28"/>
          <w:szCs w:val="28"/>
          <w:rtl w:val="true"/>
          <w:lang w:bidi="fa-IR"/>
        </w:rPr>
        <w:t>باب ان من تمتع بالعمرة إلی الحج سقط عنه فرض العمرة وان المتعة دخلت فی الحج إلی یوم القیامة دون العمرة المفردة</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وابن</w:t>
      </w:r>
    </w:p>
    <w:p>
      <w:pPr>
        <w:pStyle w:val="BookText"/>
        <w:rPr/>
      </w:pPr>
      <w:r>
        <w:rPr>
          <w:rFonts w:ascii="IRNazanin" w:hAnsi="IRNazanin" w:eastAsia="IRNazanin"/>
          <w:color w:val="111111"/>
          <w:sz w:val="28"/>
          <w:sz w:val="28"/>
          <w:szCs w:val="28"/>
          <w:rtl w:val="true"/>
          <w:lang w:bidi="fa-IR"/>
        </w:rPr>
        <w:t>أبی عمیر عن یعقوب بن شعیب قال قلت لابی عبد الله علیه السلام قول الله عز وجل وأتموا</w:t>
      </w:r>
    </w:p>
    <w:p>
      <w:pPr>
        <w:pStyle w:val="BookText"/>
        <w:rPr/>
      </w:pPr>
      <w:r>
        <w:rPr>
          <w:rFonts w:ascii="IRNazanin" w:hAnsi="IRNazanin" w:eastAsia="IRNazanin"/>
          <w:color w:val="111111"/>
          <w:sz w:val="28"/>
          <w:sz w:val="28"/>
          <w:szCs w:val="28"/>
          <w:rtl w:val="true"/>
          <w:lang w:bidi="fa-IR"/>
        </w:rPr>
        <w:t>الحج والعمرة لله یکفی الرجل إذا تمتع بالعمرة إلی الحج مکان تلک العمرة المفردة</w:t>
      </w:r>
    </w:p>
    <w:p>
      <w:pPr>
        <w:pStyle w:val="BookText"/>
        <w:rPr/>
      </w:pPr>
      <w:r>
        <w:rPr>
          <w:rFonts w:ascii="IRNazanin" w:hAnsi="IRNazanin" w:eastAsia="IRNazanin"/>
          <w:color w:val="111111"/>
          <w:sz w:val="28"/>
          <w:sz w:val="28"/>
          <w:szCs w:val="28"/>
          <w:rtl w:val="true"/>
          <w:lang w:bidi="fa-IR"/>
        </w:rPr>
        <w:t>قال کذلک امر رسول الله صلی الله علیه وآله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یعقوب بن شعیب عن أبی عبد الله</w:t>
      </w:r>
    </w:p>
    <w:p>
      <w:pPr>
        <w:pStyle w:val="BookText"/>
        <w:rPr/>
      </w:pPr>
      <w:r>
        <w:rPr>
          <w:rFonts w:ascii="IRNazanin" w:hAnsi="IRNazanin" w:eastAsia="IRNazanin"/>
          <w:color w:val="111111"/>
          <w:sz w:val="28"/>
          <w:sz w:val="28"/>
          <w:szCs w:val="28"/>
          <w:rtl w:val="true"/>
          <w:lang w:bidi="fa-IR"/>
        </w:rPr>
        <w:t>علیه السلام وأتموا الحج والعمرة لله قلت یکتفی الرجل إذا تمتع بالعمرة إلی الحج</w:t>
      </w:r>
    </w:p>
    <w:p>
      <w:pPr>
        <w:pStyle w:val="BookText"/>
        <w:rPr/>
      </w:pPr>
      <w:r>
        <w:rPr>
          <w:rFonts w:ascii="IRNazanin" w:hAnsi="IRNazanin" w:eastAsia="IRNazanin"/>
          <w:color w:val="111111"/>
          <w:sz w:val="28"/>
          <w:sz w:val="28"/>
          <w:szCs w:val="28"/>
          <w:rtl w:val="true"/>
          <w:lang w:bidi="fa-IR"/>
        </w:rPr>
        <w:t>مکان ذلک العمرة المتفرقة قال نعم کذلک امر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المفضل بن صالح عن أبی بصیر عن أبی عبد الله علیه السلام</w:t>
      </w:r>
    </w:p>
    <w:p>
      <w:pPr>
        <w:pStyle w:val="BookText"/>
        <w:rPr/>
      </w:pPr>
      <w:r>
        <w:rPr>
          <w:rFonts w:ascii="IRNazanin" w:hAnsi="IRNazanin" w:eastAsia="IRNazanin"/>
          <w:color w:val="111111"/>
          <w:sz w:val="28"/>
          <w:sz w:val="28"/>
          <w:szCs w:val="28"/>
          <w:rtl w:val="true"/>
          <w:lang w:bidi="fa-IR"/>
        </w:rPr>
        <w:t>قال العمرة مفروضة مثل الحج فإذا أدی المتعة فقد أدی العمرة المفروضة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سهل بن زیاد عن أحمد بن محمد بن أبی نصر قال سئلت ابا الحسن علیه السلام عن</w:t>
      </w:r>
    </w:p>
    <w:p>
      <w:pPr>
        <w:pStyle w:val="BookText"/>
        <w:rPr/>
      </w:pPr>
      <w:r>
        <w:rPr>
          <w:rFonts w:ascii="IRNazanin" w:hAnsi="IRNazanin" w:eastAsia="IRNazanin"/>
          <w:color w:val="111111"/>
          <w:sz w:val="28"/>
          <w:sz w:val="28"/>
          <w:szCs w:val="28"/>
          <w:rtl w:val="true"/>
          <w:lang w:bidi="fa-IR"/>
        </w:rPr>
        <w:t>العمرة أواجبة هی قال نعم قلت فمن تمتع یجزی عنه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ابن أبی عمیر عن حماد عن الحلبی عن أبی عبد الله علیه السلام قال إذا 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بالعمرة فقد قضی ما علیه من فریضة العمرة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 محمد</w:t>
      </w:r>
    </w:p>
    <w:p>
      <w:pPr>
        <w:pStyle w:val="BookText"/>
        <w:rPr/>
      </w:pPr>
      <w:r>
        <w:rPr>
          <w:rFonts w:ascii="IRNazanin" w:hAnsi="IRNazanin" w:eastAsia="IRNazanin"/>
          <w:color w:val="111111"/>
          <w:sz w:val="28"/>
          <w:sz w:val="28"/>
          <w:szCs w:val="28"/>
          <w:rtl w:val="true"/>
          <w:lang w:bidi="fa-IR"/>
        </w:rPr>
        <w:t xml:space="preserve">بن عیسی عن محمد بن أبی عمیر عن حماد عن الحلبی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إذا استمتع الرجل بالعمرة فقد قضی ما علیه من فریضة المتعة وقال ابن عباس</w:t>
      </w:r>
    </w:p>
    <w:p>
      <w:pPr>
        <w:pStyle w:val="BookText"/>
        <w:rPr/>
      </w:pPr>
      <w:r>
        <w:rPr>
          <w:rFonts w:ascii="IRNazanin" w:hAnsi="IRNazanin" w:eastAsia="IRNazanin"/>
          <w:color w:val="111111"/>
          <w:sz w:val="28"/>
          <w:sz w:val="28"/>
          <w:szCs w:val="28"/>
          <w:rtl w:val="true"/>
          <w:lang w:bidi="fa-IR"/>
        </w:rPr>
        <w:t>دخلت العمرة فی الحج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رسول الله صلی الله علیه وآله أنه قال أدخلت العمرة</w:t>
      </w:r>
    </w:p>
    <w:p>
      <w:pPr>
        <w:pStyle w:val="BookText"/>
        <w:rPr/>
      </w:pPr>
      <w:r>
        <w:rPr>
          <w:rFonts w:ascii="IRNazanin" w:hAnsi="IRNazanin" w:eastAsia="IRNazanin"/>
          <w:color w:val="111111"/>
          <w:sz w:val="28"/>
          <w:sz w:val="28"/>
          <w:szCs w:val="28"/>
          <w:rtl w:val="true"/>
          <w:lang w:bidi="fa-IR"/>
        </w:rPr>
        <w:t>فی الحج هکذا وشبک بین أصابعه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الحج من أبواب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w:t>
      </w:r>
    </w:p>
    <w:p>
      <w:pPr>
        <w:pStyle w:val="BookText"/>
        <w:rPr/>
      </w:pPr>
      <w:r>
        <w:rPr>
          <w:rFonts w:ascii="IRNazanin" w:hAnsi="IRNazanin" w:eastAsia="IRNazanin"/>
          <w:color w:val="111111"/>
          <w:sz w:val="28"/>
          <w:sz w:val="28"/>
          <w:szCs w:val="28"/>
          <w:rtl w:val="true"/>
          <w:lang w:bidi="fa-IR"/>
        </w:rPr>
        <w:t>قوله فمن تمتع بالعمرة إلی الحج أیجزی ذلک عنه قال علیه السلام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علی ثلاثة أوجه من أبواب وجوه</w:t>
      </w:r>
    </w:p>
    <w:p>
      <w:pPr>
        <w:pStyle w:val="BookText"/>
        <w:rPr/>
      </w:pPr>
      <w:r>
        <w:rPr>
          <w:rFonts w:ascii="IRNazanin" w:hAnsi="IRNazanin" w:eastAsia="IRNazanin"/>
          <w:color w:val="111111"/>
          <w:sz w:val="28"/>
          <w:sz w:val="28"/>
          <w:szCs w:val="28"/>
          <w:rtl w:val="true"/>
          <w:lang w:bidi="fa-IR"/>
        </w:rPr>
        <w:t>الحج قوله هذا الذی امرتنا به لعامنا هذا أم للأبد فقال صلی الله علیه وآله بل للأبد إلی یوم القیامة</w:t>
      </w:r>
    </w:p>
    <w:p>
      <w:pPr>
        <w:pStyle w:val="BookText"/>
        <w:rPr/>
      </w:pPr>
      <w:r>
        <w:rPr>
          <w:rFonts w:ascii="IRNazanin" w:hAnsi="IRNazanin" w:eastAsia="IRNazanin"/>
          <w:color w:val="111111"/>
          <w:sz w:val="28"/>
          <w:sz w:val="28"/>
          <w:szCs w:val="28"/>
          <w:rtl w:val="true"/>
          <w:lang w:bidi="fa-IR"/>
        </w:rPr>
        <w:t>وشبک صلی الله علیه وآله بین أصابعه وانزل الله فی ذلک قرآنا فمن تمتع بالعمرة إلی الحج فما استیسر</w:t>
      </w:r>
    </w:p>
    <w:p>
      <w:pPr>
        <w:pStyle w:val="BookText"/>
        <w:rPr/>
      </w:pPr>
      <w:r>
        <w:rPr>
          <w:rFonts w:ascii="IRNazanin" w:hAnsi="IRNazanin" w:eastAsia="IRNazanin"/>
          <w:color w:val="111111"/>
          <w:sz w:val="28"/>
          <w:sz w:val="28"/>
          <w:szCs w:val="28"/>
          <w:rtl w:val="true"/>
          <w:lang w:bidi="fa-IR"/>
        </w:rPr>
        <w:t>من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دخلت العمرة فی الحج إلی یوم</w:t>
      </w:r>
    </w:p>
    <w:p>
      <w:pPr>
        <w:pStyle w:val="BookText"/>
        <w:rPr/>
      </w:pPr>
      <w:r>
        <w:rPr>
          <w:rFonts w:ascii="IRNazanin" w:hAnsi="IRNazanin" w:eastAsia="IRNazanin"/>
          <w:color w:val="111111"/>
          <w:sz w:val="28"/>
          <w:sz w:val="28"/>
          <w:szCs w:val="28"/>
          <w:rtl w:val="true"/>
          <w:lang w:bidi="fa-IR"/>
        </w:rPr>
        <w:t>القیامة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ان المتعة دخلت فی الحج إلی</w:t>
      </w:r>
    </w:p>
    <w:p>
      <w:pPr>
        <w:pStyle w:val="BookText"/>
        <w:rPr/>
      </w:pPr>
      <w:r>
        <w:rPr>
          <w:rFonts w:ascii="IRNazanin" w:hAnsi="IRNazanin" w:eastAsia="IRNazanin"/>
          <w:color w:val="111111"/>
          <w:sz w:val="28"/>
          <w:sz w:val="28"/>
          <w:szCs w:val="28"/>
          <w:rtl w:val="true"/>
          <w:lang w:bidi="fa-IR"/>
        </w:rPr>
        <w:t xml:space="preserve">یوم القیامة ثم شبک أصابعه بعضها فی بعض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دخلت</w:t>
      </w:r>
    </w:p>
    <w:p>
      <w:pPr>
        <w:pStyle w:val="BookText"/>
        <w:rPr/>
      </w:pPr>
      <w:r>
        <w:rPr>
          <w:rFonts w:ascii="IRNazanin" w:hAnsi="IRNazanin" w:eastAsia="IRNazanin"/>
          <w:color w:val="111111"/>
          <w:sz w:val="28"/>
          <w:sz w:val="28"/>
          <w:szCs w:val="28"/>
          <w:rtl w:val="true"/>
          <w:lang w:bidi="fa-IR"/>
        </w:rPr>
        <w:t>العمرة فی الحج إلی یوم القیامة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مثله</w:t>
      </w:r>
      <w:r>
        <w:rPr>
          <w:rFonts w:eastAsia="IRNazanin" w:cs="IRNazanin"/>
          <w:color w:val="111111"/>
          <w:sz w:val="28"/>
          <w:szCs w:val="28"/>
          <w:rtl w:val="true"/>
          <w:lang w:bidi="fa-IR"/>
        </w:rPr>
        <w:t>.</w:t>
      </w:r>
      <w:bookmarkStart w:id="484" w:name="pg16862_230465"/>
    </w:p>
    <w:p>
      <w:pPr>
        <w:pStyle w:val="BookText"/>
        <w:rPr/>
      </w:pPr>
      <w:bookmarkEnd w:id="484"/>
      <w:r>
        <w:rPr>
          <w:rFonts w:ascii="IRNazanin" w:hAnsi="IRNazanin" w:eastAsia="IRNazanin"/>
          <w:color w:val="111111"/>
          <w:sz w:val="28"/>
          <w:sz w:val="28"/>
          <w:szCs w:val="28"/>
          <w:rtl w:val="true"/>
          <w:lang w:bidi="fa-IR"/>
        </w:rPr>
        <w:t xml:space="preserve">وفی روایة الطبرسی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وقال صلی الله علیه وآله دخلت العمرة فی الحج هکذا</w:t>
      </w:r>
    </w:p>
    <w:p>
      <w:pPr>
        <w:pStyle w:val="BookText"/>
        <w:rPr/>
      </w:pPr>
      <w:r>
        <w:rPr>
          <w:rFonts w:ascii="IRNazanin" w:hAnsi="IRNazanin" w:eastAsia="IRNazanin"/>
          <w:color w:val="111111"/>
          <w:sz w:val="28"/>
          <w:sz w:val="28"/>
          <w:szCs w:val="28"/>
          <w:rtl w:val="true"/>
          <w:lang w:bidi="fa-IR"/>
        </w:rPr>
        <w:t>إلی یوم القیامة وشبک أصابعه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وقال صلی الله علیه وآله دخلت العمرة فی الحج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نجیة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أعتمر فی أشهر الحج ثم</w:t>
      </w:r>
    </w:p>
    <w:p>
      <w:pPr>
        <w:pStyle w:val="BookText"/>
        <w:rPr/>
      </w:pPr>
      <w:r>
        <w:rPr>
          <w:rFonts w:ascii="IRNazanin" w:hAnsi="IRNazanin" w:eastAsia="IRNazanin"/>
          <w:color w:val="111111"/>
          <w:sz w:val="28"/>
          <w:sz w:val="28"/>
          <w:szCs w:val="28"/>
          <w:rtl w:val="true"/>
          <w:lang w:bidi="fa-IR"/>
        </w:rPr>
        <w:t>أقام بمکة قوله علیه السلام لان المتعة دخلت فی الحج ولم تدخل العمرة المفردة</w:t>
      </w:r>
    </w:p>
    <w:p>
      <w:pPr>
        <w:pStyle w:val="BookText"/>
        <w:rPr/>
      </w:pPr>
      <w:r>
        <w:rPr>
          <w:rFonts w:ascii="IRNazanin" w:hAnsi="IRNazanin" w:eastAsia="IRNazanin"/>
          <w:color w:val="111111"/>
          <w:sz w:val="28"/>
          <w:sz w:val="28"/>
          <w:szCs w:val="28"/>
          <w:rtl w:val="true"/>
          <w:lang w:bidi="fa-IR"/>
        </w:rPr>
        <w:t>فی الحج</w:t>
      </w:r>
      <w:r>
        <w:rPr>
          <w:rFonts w:eastAsia="IRNazanin" w:cs="IRNazanin"/>
          <w:color w:val="111111"/>
          <w:sz w:val="28"/>
          <w:szCs w:val="28"/>
          <w:rtl w:val="true"/>
          <w:lang w:bidi="fa-IR"/>
        </w:rPr>
        <w:t>.</w:t>
      </w:r>
    </w:p>
    <w:p>
      <w:pPr>
        <w:pStyle w:val="Heading4"/>
        <w:numPr>
          <w:ilvl w:val="3"/>
          <w:numId w:val="1"/>
        </w:numPr>
        <w:rPr/>
      </w:pPr>
      <w:bookmarkStart w:id="485" w:name="__RefHeading___Toc9964874_417432637"/>
      <w:bookmarkStart w:id="486" w:name="_Toc175"/>
      <w:bookmarkEnd w:id="485"/>
      <w:r>
        <w:rPr>
          <w:rtl w:val="true"/>
        </w:rPr>
        <w:t>(</w:t>
      </w:r>
      <w:r>
        <w:rPr/>
        <w:t>4</w:t>
      </w:r>
      <w:r>
        <w:rPr>
          <w:rtl w:val="true"/>
        </w:rPr>
        <w:t xml:space="preserve">) </w:t>
      </w:r>
      <w:r>
        <w:rPr>
          <w:rtl w:val="true"/>
        </w:rPr>
        <w:t>باب تأکد استحباب اکثار العمرة وادمانها واستحباب الاتیان بما یوجب التوفیق لها</w:t>
      </w:r>
      <w:bookmarkEnd w:id="486"/>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اکثار الحج ولو فی کل سنة من</w:t>
      </w:r>
    </w:p>
    <w:p>
      <w:pPr>
        <w:pStyle w:val="BookText"/>
        <w:rPr/>
      </w:pPr>
      <w:r>
        <w:rPr>
          <w:rFonts w:ascii="IRNazanin" w:hAnsi="IRNazanin" w:eastAsia="IRNazanin"/>
          <w:color w:val="111111"/>
          <w:sz w:val="28"/>
          <w:sz w:val="28"/>
          <w:szCs w:val="28"/>
          <w:rtl w:val="true"/>
          <w:lang w:bidi="fa-IR"/>
        </w:rPr>
        <w:t>أبواب فضائل الحج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یسار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یحالف الفقر والحمی مد من</w:t>
      </w:r>
    </w:p>
    <w:p>
      <w:pPr>
        <w:pStyle w:val="BookText"/>
        <w:rPr/>
      </w:pPr>
      <w:r>
        <w:rPr>
          <w:rFonts w:ascii="IRNazanin" w:hAnsi="IRNazanin" w:eastAsia="IRNazanin"/>
          <w:color w:val="111111"/>
          <w:sz w:val="28"/>
          <w:sz w:val="28"/>
          <w:szCs w:val="28"/>
          <w:rtl w:val="true"/>
          <w:lang w:bidi="fa-IR"/>
        </w:rPr>
        <w:t>الحج قوله لا یحالف الفقر والحمی مد من الحج والعمرة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السید هبة الله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الاتیان بما یوجب</w:t>
      </w:r>
    </w:p>
    <w:p>
      <w:pPr>
        <w:pStyle w:val="BookText"/>
        <w:rPr/>
      </w:pPr>
      <w:r>
        <w:rPr>
          <w:rFonts w:ascii="IRNazanin" w:hAnsi="IRNazanin" w:eastAsia="IRNazanin"/>
          <w:color w:val="111111"/>
          <w:sz w:val="28"/>
          <w:sz w:val="28"/>
          <w:szCs w:val="28"/>
          <w:rtl w:val="true"/>
          <w:lang w:bidi="fa-IR"/>
        </w:rPr>
        <w:t xml:space="preserve">توفیق الحج قوله فلیلبس ثوبا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ویأخذ قدح ماء یقرأ علیه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وثلاثین مرة</w:t>
      </w:r>
    </w:p>
    <w:p>
      <w:pPr>
        <w:pStyle w:val="BookText"/>
        <w:rPr/>
      </w:pPr>
      <w:r>
        <w:rPr>
          <w:rFonts w:ascii="IRNazanin" w:hAnsi="IRNazanin" w:eastAsia="IRNazanin"/>
          <w:color w:val="111111"/>
          <w:sz w:val="28"/>
          <w:sz w:val="28"/>
          <w:szCs w:val="28"/>
          <w:rtl w:val="true"/>
          <w:lang w:bidi="fa-IR"/>
        </w:rPr>
        <w:t>انا أنزلناه فی لیلة القدر ویرشه علی بدنه ویصلی أربع رکعات فان الله یرزقه الحج</w:t>
      </w:r>
    </w:p>
    <w:p>
      <w:pPr>
        <w:pStyle w:val="BookText"/>
        <w:rPr/>
      </w:pPr>
      <w:r>
        <w:rPr>
          <w:rFonts w:ascii="Amiri" w:hAnsi="Amiri" w:eastAsia="Amiri" w:cs="Amiri"/>
          <w:color w:val="111111"/>
          <w:sz w:val="28"/>
          <w:sz w:val="28"/>
          <w:szCs w:val="28"/>
          <w:rtl w:val="true"/>
          <w:lang w:bidi="ar-SA"/>
        </w:rPr>
        <w:t>والعمرة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علیه السلام من أبواب وجوه</w:t>
      </w:r>
    </w:p>
    <w:p>
      <w:pPr>
        <w:pStyle w:val="BookText"/>
        <w:rPr/>
      </w:pPr>
      <w:r>
        <w:rPr>
          <w:rFonts w:ascii="IRNazanin" w:hAnsi="IRNazanin" w:eastAsia="IRNazanin"/>
          <w:color w:val="111111"/>
          <w:sz w:val="28"/>
          <w:sz w:val="28"/>
          <w:szCs w:val="28"/>
          <w:rtl w:val="true"/>
          <w:lang w:bidi="fa-IR"/>
        </w:rPr>
        <w:t>الحج قوله علیه السلام أتی آدم هذا البیت ألف آتیة علی قدمیه منها سبعمأة حجة</w:t>
      </w:r>
    </w:p>
    <w:p>
      <w:pPr>
        <w:pStyle w:val="BookText"/>
        <w:rPr/>
      </w:pPr>
      <w:r>
        <w:rPr>
          <w:rFonts w:ascii="Amiri" w:hAnsi="Amiri" w:eastAsia="Amiri" w:cs="Amiri"/>
          <w:color w:val="111111"/>
          <w:sz w:val="28"/>
          <w:sz w:val="28"/>
          <w:szCs w:val="28"/>
          <w:rtl w:val="true"/>
          <w:lang w:bidi="ar-SA"/>
        </w:rPr>
        <w:t>وثلاثمائة 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أن لکل شهر عمرة وباب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عمرة النبی صلی الله علیه وآله ما یدل علی ذلک</w:t>
      </w:r>
      <w:r>
        <w:rPr>
          <w:rFonts w:eastAsia="IRNazanin" w:cs="IRNazanin"/>
          <w:color w:val="111111"/>
          <w:sz w:val="28"/>
          <w:szCs w:val="28"/>
          <w:rtl w:val="true"/>
          <w:lang w:bidi="fa-IR"/>
        </w:rPr>
        <w:t>.</w:t>
      </w:r>
      <w:bookmarkStart w:id="487" w:name="pg16862_230466"/>
    </w:p>
    <w:p>
      <w:pPr>
        <w:pStyle w:val="Heading4"/>
        <w:numPr>
          <w:ilvl w:val="3"/>
          <w:numId w:val="1"/>
        </w:numPr>
        <w:rPr/>
      </w:pPr>
      <w:bookmarkStart w:id="488" w:name="__RefHeading___Toc9964876_417432637"/>
      <w:bookmarkStart w:id="489" w:name="_Toc176"/>
      <w:bookmarkEnd w:id="487"/>
      <w:bookmarkEnd w:id="488"/>
      <w:r>
        <w:rPr>
          <w:rtl w:val="true"/>
        </w:rPr>
        <w:t>(</w:t>
      </w:r>
      <w:r>
        <w:rPr/>
        <w:t>5</w:t>
      </w:r>
      <w:r>
        <w:rPr>
          <w:rtl w:val="true"/>
        </w:rPr>
        <w:t xml:space="preserve">) </w:t>
      </w:r>
      <w:r>
        <w:rPr>
          <w:rtl w:val="true"/>
        </w:rPr>
        <w:t>باب کیفیة العمرة ووجوب کونه لله تعالی وبیان میقاتها وعلل أفعالها</w:t>
      </w:r>
      <w:bookmarkEnd w:id="489"/>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سنان</w:t>
      </w:r>
    </w:p>
    <w:p>
      <w:pPr>
        <w:pStyle w:val="BookText"/>
        <w:rPr/>
      </w:pPr>
      <w:r>
        <w:rPr>
          <w:rFonts w:ascii="IRNazanin" w:hAnsi="IRNazanin" w:eastAsia="IRNazanin"/>
          <w:color w:val="111111"/>
          <w:sz w:val="28"/>
          <w:sz w:val="28"/>
          <w:szCs w:val="28"/>
          <w:rtl w:val="true"/>
          <w:lang w:bidi="fa-IR"/>
        </w:rPr>
        <w:t>عن ابن مسکان عن أبی بصیر عن أبی عبد الله علیه السلام قال العمرة المبتولة یطوف بالبیت وبالصفا</w:t>
      </w:r>
    </w:p>
    <w:p>
      <w:pPr>
        <w:pStyle w:val="BookText"/>
        <w:rPr/>
      </w:pPr>
      <w:r>
        <w:rPr>
          <w:rFonts w:ascii="IRNazanin" w:hAnsi="IRNazanin" w:eastAsia="IRNazanin"/>
          <w:color w:val="111111"/>
          <w:sz w:val="28"/>
          <w:sz w:val="28"/>
          <w:szCs w:val="28"/>
          <w:rtl w:val="true"/>
          <w:lang w:bidi="fa-IR"/>
        </w:rPr>
        <w:t xml:space="preserve">والمروة ثم یحل فإن شاء ان یرتحل من ساعته ارتحل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 xml:space="preserve">بن یحیی عن عبد الله بن سنان عن أبی عبد الله علیه السلام فی الرجل یجئ معتمرا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w:t>
      </w:r>
    </w:p>
    <w:p>
      <w:pPr>
        <w:pStyle w:val="BookText"/>
        <w:rPr/>
      </w:pPr>
      <w:r>
        <w:rPr>
          <w:rFonts w:ascii="IRNazanin" w:hAnsi="IRNazanin" w:eastAsia="IRNazanin"/>
          <w:color w:val="111111"/>
          <w:sz w:val="28"/>
          <w:sz w:val="28"/>
          <w:szCs w:val="28"/>
          <w:rtl w:val="true"/>
          <w:lang w:bidi="fa-IR"/>
        </w:rPr>
        <w:t>مبتولة قال علیه السلام یجزیه إذا طاف بالبیت وسعی بین الصفا والمروة وحلق ان</w:t>
      </w:r>
    </w:p>
    <w:p>
      <w:pPr>
        <w:pStyle w:val="BookText"/>
        <w:rPr/>
      </w:pPr>
      <w:r>
        <w:rPr>
          <w:rFonts w:ascii="IRNazanin" w:hAnsi="IRNazanin" w:eastAsia="IRNazanin"/>
          <w:color w:val="111111"/>
          <w:sz w:val="28"/>
          <w:sz w:val="28"/>
          <w:szCs w:val="28"/>
          <w:rtl w:val="true"/>
          <w:lang w:bidi="fa-IR"/>
        </w:rPr>
        <w:t xml:space="preserve">یطوف طوافا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بالبیت ومن شاء ان یقصر 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نجیة عن أبی جعفر</w:t>
      </w:r>
    </w:p>
    <w:p>
      <w:pPr>
        <w:pStyle w:val="BookText"/>
        <w:rPr/>
      </w:pPr>
      <w:r>
        <w:rPr>
          <w:rFonts w:ascii="IRNazanin" w:hAnsi="IRNazanin" w:eastAsia="IRNazanin"/>
          <w:color w:val="111111"/>
          <w:sz w:val="28"/>
          <w:sz w:val="28"/>
          <w:szCs w:val="28"/>
          <w:rtl w:val="true"/>
          <w:lang w:bidi="fa-IR"/>
        </w:rPr>
        <w:t xml:space="preserve">علیه السلام قال إذا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المعتمر مکة غیر متمتع فطاف بالبیت وسعی</w:t>
      </w:r>
    </w:p>
    <w:p>
      <w:pPr>
        <w:pStyle w:val="BookText"/>
        <w:rPr/>
      </w:pPr>
      <w:r>
        <w:rPr>
          <w:rFonts w:ascii="IRNazanin" w:hAnsi="IRNazanin" w:eastAsia="IRNazanin"/>
          <w:color w:val="111111"/>
          <w:sz w:val="28"/>
          <w:sz w:val="28"/>
          <w:szCs w:val="28"/>
          <w:rtl w:val="true"/>
          <w:lang w:bidi="fa-IR"/>
        </w:rPr>
        <w:t>بین الصفا والمروة وصلی الرکعتین خلف مقام إبراهیم علیه السلام فلیلحق باهله</w:t>
      </w:r>
    </w:p>
    <w:p>
      <w:pPr>
        <w:pStyle w:val="BookText"/>
        <w:rPr/>
      </w:pPr>
      <w:r>
        <w:rPr>
          <w:rFonts w:ascii="Amiri" w:hAnsi="Amiri" w:eastAsia="Amiri" w:cs="Amiri"/>
          <w:color w:val="111111"/>
          <w:sz w:val="28"/>
          <w:sz w:val="28"/>
          <w:szCs w:val="28"/>
          <w:rtl w:val="true"/>
          <w:lang w:bidi="ar-SA"/>
        </w:rPr>
        <w:t xml:space="preserve">ان شاء وقال انما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المفردة والمتعة لان المتعة دخلت</w:t>
      </w:r>
    </w:p>
    <w:p>
      <w:pPr>
        <w:pStyle w:val="BookText"/>
        <w:rPr/>
      </w:pPr>
      <w:r>
        <w:rPr>
          <w:rFonts w:ascii="IRNazanin" w:hAnsi="IRNazanin" w:eastAsia="IRNazanin"/>
          <w:color w:val="111111"/>
          <w:sz w:val="28"/>
          <w:sz w:val="28"/>
          <w:szCs w:val="28"/>
          <w:rtl w:val="true"/>
          <w:lang w:bidi="fa-IR"/>
        </w:rPr>
        <w:t>فی الحج ولم تدخل العمرة المفردة فی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عمار عن أبی عبد الله علیه السلام قال إذا دخل</w:t>
      </w:r>
    </w:p>
    <w:p>
      <w:pPr>
        <w:pStyle w:val="BookText"/>
        <w:rPr/>
      </w:pPr>
      <w:r>
        <w:rPr>
          <w:rFonts w:ascii="IRNazanin" w:hAnsi="IRNazanin" w:eastAsia="IRNazanin"/>
          <w:color w:val="111111"/>
          <w:sz w:val="28"/>
          <w:sz w:val="28"/>
          <w:szCs w:val="28"/>
          <w:rtl w:val="true"/>
          <w:lang w:bidi="fa-IR"/>
        </w:rPr>
        <w:t xml:space="preserve">المعتمر مکة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تمتع وطاف بالبیت وصلی رکعتین عند مقام إبراهیم</w:t>
      </w:r>
    </w:p>
    <w:p>
      <w:pPr>
        <w:pStyle w:val="BookText"/>
        <w:rPr/>
      </w:pPr>
      <w:r>
        <w:rPr>
          <w:rFonts w:ascii="IRNazanin" w:hAnsi="IRNazanin" w:eastAsia="IRNazanin"/>
          <w:color w:val="111111"/>
          <w:sz w:val="28"/>
          <w:sz w:val="28"/>
          <w:szCs w:val="28"/>
          <w:rtl w:val="true"/>
          <w:lang w:bidi="fa-IR"/>
        </w:rPr>
        <w:t>وسعی بین الصفا والمروة فلیلحق باهله ان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w:t>
      </w:r>
    </w:p>
    <w:p>
      <w:pPr>
        <w:pStyle w:val="BookText"/>
        <w:rPr/>
      </w:pPr>
      <w:r>
        <w:rPr>
          <w:rFonts w:ascii="IRNazanin" w:hAnsi="IRNazanin" w:eastAsia="IRNazanin"/>
          <w:color w:val="111111"/>
          <w:sz w:val="28"/>
          <w:sz w:val="28"/>
          <w:szCs w:val="28"/>
          <w:rtl w:val="true"/>
          <w:lang w:bidi="fa-IR"/>
        </w:rPr>
        <w:t>عن ابان بن عثمان عن زرارة قال سمعت أبا جعفر علیه السلام یقول إذا قدم المعتمر</w:t>
      </w:r>
    </w:p>
    <w:p>
      <w:pPr>
        <w:pStyle w:val="BookText"/>
        <w:rPr/>
      </w:pPr>
      <w:r>
        <w:rPr>
          <w:rFonts w:ascii="IRNazanin" w:hAnsi="IRNazanin" w:eastAsia="IRNazanin"/>
          <w:color w:val="111111"/>
          <w:sz w:val="28"/>
          <w:sz w:val="28"/>
          <w:szCs w:val="28"/>
          <w:rtl w:val="true"/>
          <w:lang w:bidi="fa-IR"/>
        </w:rPr>
        <w:t>مکة وطاف وسعی فإن شاء فلیمض علی راحلته ولیلحق باهله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قیس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 من أبواب فضائله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فإذا أحرمت ولبیت کتب الله عز وجل لک بکل تلبیة عشر حسنات و</w:t>
      </w:r>
    </w:p>
    <w:p>
      <w:pPr>
        <w:pStyle w:val="BookText"/>
        <w:rPr/>
      </w:pPr>
      <w:r>
        <w:rPr>
          <w:rFonts w:ascii="IRNazanin" w:hAnsi="IRNazanin" w:eastAsia="IRNazanin"/>
          <w:color w:val="111111"/>
          <w:sz w:val="28"/>
          <w:sz w:val="28"/>
          <w:szCs w:val="28"/>
          <w:rtl w:val="true"/>
          <w:lang w:bidi="fa-IR"/>
        </w:rPr>
        <w:t xml:space="preserve">محا عنک عشر سیئات فإذ طفت بالبیت أسبوعا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لک بذلک عند الله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صلیت عند المقام رکعتین کتب الله لک بهما الفی رکعة مقبولة وإذا سعیت</w:t>
      </w:r>
    </w:p>
    <w:p>
      <w:pPr>
        <w:pStyle w:val="BookText"/>
        <w:rPr/>
      </w:pPr>
      <w:r>
        <w:rPr>
          <w:rFonts w:ascii="IRNazanin" w:hAnsi="IRNazanin" w:eastAsia="IRNazanin"/>
          <w:color w:val="111111"/>
          <w:sz w:val="28"/>
          <w:sz w:val="28"/>
          <w:szCs w:val="28"/>
          <w:rtl w:val="true"/>
          <w:lang w:bidi="fa-IR"/>
        </w:rPr>
        <w:t>بین الصفا والمروة سبعة أشواط کان لک بذلک عند الله عز وجل مثل اجر من حج</w:t>
      </w:r>
    </w:p>
    <w:p>
      <w:pPr>
        <w:pStyle w:val="BookText"/>
        <w:rPr/>
      </w:pPr>
      <w:r>
        <w:rPr>
          <w:rFonts w:ascii="IRNazanin" w:hAnsi="IRNazanin" w:eastAsia="IRNazanin"/>
          <w:color w:val="111111"/>
          <w:sz w:val="28"/>
          <w:sz w:val="28"/>
          <w:szCs w:val="28"/>
          <w:rtl w:val="true"/>
          <w:lang w:bidi="fa-IR"/>
        </w:rPr>
        <w:t xml:space="preserve">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علی ثلاثة أوجه من أبواب</w:t>
      </w:r>
    </w:p>
    <w:p>
      <w:pPr>
        <w:pStyle w:val="BookText"/>
        <w:rPr/>
      </w:pPr>
      <w:r>
        <w:rPr>
          <w:rFonts w:ascii="IRNazanin" w:hAnsi="IRNazanin" w:eastAsia="IRNazanin"/>
          <w:color w:val="111111"/>
          <w:sz w:val="28"/>
          <w:sz w:val="28"/>
          <w:szCs w:val="28"/>
          <w:rtl w:val="true"/>
          <w:lang w:bidi="fa-IR"/>
        </w:rPr>
        <w:t>وجوه الحج قوله علیه السلام فلما انتهی صلی الله علیه وآله إلی مکة وطاف بالبیت وسعی بین</w:t>
      </w:r>
    </w:p>
    <w:p>
      <w:pPr>
        <w:pStyle w:val="BookText"/>
        <w:rPr/>
      </w:pPr>
      <w:r>
        <w:rPr>
          <w:rFonts w:ascii="IRNazanin" w:hAnsi="IRNazanin" w:eastAsia="IRNazanin"/>
          <w:color w:val="111111"/>
          <w:sz w:val="28"/>
          <w:sz w:val="28"/>
          <w:szCs w:val="28"/>
          <w:rtl w:val="true"/>
          <w:lang w:bidi="fa-IR"/>
        </w:rPr>
        <w:t>الصفا والمروة نزل علیه ما نزل فقال لو استقبلت من امری ما استدبرت لم اسق الهدی</w:t>
      </w:r>
    </w:p>
    <w:p>
      <w:pPr>
        <w:pStyle w:val="BookText"/>
        <w:rPr/>
      </w:pPr>
      <w:r>
        <w:rPr>
          <w:rFonts w:ascii="IRNazanin" w:hAnsi="IRNazanin" w:eastAsia="IRNazanin"/>
          <w:color w:val="111111"/>
          <w:sz w:val="28"/>
          <w:sz w:val="28"/>
          <w:szCs w:val="28"/>
          <w:rtl w:val="true"/>
          <w:lang w:bidi="fa-IR"/>
        </w:rPr>
        <w:t>ولجعلتها عمرة فمن لم یکن معه هدی فلیحل فحل الناس وجعلوه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فکیف أتمتع فقال یأتی الوقت فیلبی بالحج</w:t>
      </w:r>
    </w:p>
    <w:p>
      <w:pPr>
        <w:pStyle w:val="BookText"/>
        <w:rPr/>
      </w:pPr>
      <w:r>
        <w:rPr>
          <w:rFonts w:ascii="IRNazanin" w:hAnsi="IRNazanin" w:eastAsia="IRNazanin"/>
          <w:color w:val="111111"/>
          <w:sz w:val="28"/>
          <w:sz w:val="28"/>
          <w:szCs w:val="28"/>
          <w:rtl w:val="true"/>
          <w:lang w:bidi="fa-IR"/>
        </w:rPr>
        <w:t>فإذا أتی مکة طاف وسعی وأحل من کل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w:t>
      </w:r>
    </w:p>
    <w:p>
      <w:pPr>
        <w:pStyle w:val="BookText"/>
        <w:rPr/>
      </w:pPr>
      <w:r>
        <w:rPr>
          <w:rFonts w:ascii="IRNazanin" w:hAnsi="IRNazanin" w:eastAsia="IRNazanin"/>
          <w:color w:val="111111"/>
          <w:sz w:val="28"/>
          <w:sz w:val="28"/>
          <w:szCs w:val="28"/>
          <w:rtl w:val="true"/>
          <w:lang w:bidi="fa-IR"/>
        </w:rPr>
        <w:t>الحج قوله علیه السلام فخرج رسول الله صلی الله علیه وآله فی أربع بقین من ذی القعدة فلما انتهی إلی ذی</w:t>
      </w:r>
    </w:p>
    <w:p>
      <w:pPr>
        <w:pStyle w:val="BookText"/>
        <w:rPr/>
      </w:pPr>
      <w:r>
        <w:rPr>
          <w:rFonts w:ascii="IRNazanin" w:hAnsi="IRNazanin" w:eastAsia="IRNazanin"/>
          <w:color w:val="111111"/>
          <w:sz w:val="28"/>
          <w:sz w:val="28"/>
          <w:szCs w:val="28"/>
          <w:rtl w:val="true"/>
          <w:lang w:bidi="fa-IR"/>
        </w:rPr>
        <w:t>الحلیفة زالت الشمس فاغتسل ثم خرج حتی أتی المسجد الذی عند الشجرة فصلی</w:t>
      </w:r>
    </w:p>
    <w:p>
      <w:pPr>
        <w:pStyle w:val="BookText"/>
        <w:rPr/>
      </w:pPr>
      <w:r>
        <w:rPr>
          <w:rFonts w:ascii="IRNazanin" w:hAnsi="IRNazanin" w:eastAsia="IRNazanin"/>
          <w:color w:val="111111"/>
          <w:sz w:val="28"/>
          <w:sz w:val="28"/>
          <w:szCs w:val="28"/>
          <w:rtl w:val="true"/>
          <w:lang w:bidi="fa-IR"/>
        </w:rPr>
        <w:t xml:space="preserve">فیه الظهر ثم عزم بالحج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حتی انتهی إلی البیداء عند المیل الأول فصف</w:t>
      </w:r>
    </w:p>
    <w:p>
      <w:pPr>
        <w:pStyle w:val="BookText"/>
        <w:rPr/>
      </w:pPr>
      <w:r>
        <w:rPr>
          <w:rFonts w:ascii="IRNazanin" w:hAnsi="IRNazanin" w:eastAsia="IRNazanin"/>
          <w:color w:val="111111"/>
          <w:sz w:val="28"/>
          <w:sz w:val="28"/>
          <w:szCs w:val="28"/>
          <w:rtl w:val="true"/>
          <w:lang w:bidi="fa-IR"/>
        </w:rPr>
        <w:t xml:space="preserve">الناس له سماطان فلبی بالحج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الهدی 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وستین أو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وستین حتی انتهی</w:t>
      </w:r>
    </w:p>
    <w:p>
      <w:pPr>
        <w:pStyle w:val="BookText"/>
        <w:rPr/>
      </w:pPr>
      <w:r>
        <w:rPr>
          <w:rFonts w:ascii="IRNazanin" w:hAnsi="IRNazanin" w:eastAsia="IRNazanin"/>
          <w:color w:val="111111"/>
          <w:sz w:val="28"/>
          <w:sz w:val="28"/>
          <w:szCs w:val="28"/>
          <w:rtl w:val="true"/>
          <w:lang w:bidi="fa-IR"/>
        </w:rPr>
        <w:t>إلی مکة فی سلخ أربع من ذی الحجة فطاف بالبیت سبعة أشواط ثم صلی رکعتین خلف</w:t>
      </w:r>
    </w:p>
    <w:p>
      <w:pPr>
        <w:pStyle w:val="BookText"/>
        <w:rPr/>
      </w:pPr>
      <w:r>
        <w:rPr>
          <w:rFonts w:ascii="IRNazanin" w:hAnsi="IRNazanin" w:eastAsia="IRNazanin"/>
          <w:color w:val="111111"/>
          <w:sz w:val="28"/>
          <w:sz w:val="28"/>
          <w:szCs w:val="28"/>
          <w:rtl w:val="true"/>
          <w:lang w:bidi="fa-IR"/>
        </w:rPr>
        <w:t>مقام إبراهیم ثم عاد إلی الحجر فاستلمه وقد کان استلمه فی أول طوافه ثم قال إن الصفا</w:t>
      </w:r>
    </w:p>
    <w:p>
      <w:pPr>
        <w:pStyle w:val="BookText"/>
        <w:rPr/>
      </w:pPr>
      <w:r>
        <w:rPr>
          <w:rFonts w:ascii="IRNazanin" w:hAnsi="IRNazanin" w:eastAsia="IRNazanin"/>
          <w:color w:val="111111"/>
          <w:sz w:val="28"/>
          <w:sz w:val="28"/>
          <w:szCs w:val="28"/>
          <w:rtl w:val="true"/>
          <w:lang w:bidi="fa-IR"/>
        </w:rPr>
        <w:t xml:space="preserve">والمروة من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إلی الصفا فصعد علیه واستقبل الرکن</w:t>
      </w:r>
    </w:p>
    <w:p>
      <w:pPr>
        <w:pStyle w:val="BookText"/>
        <w:rPr/>
      </w:pPr>
      <w:r>
        <w:rPr>
          <w:rFonts w:ascii="IRNazanin" w:hAnsi="IRNazanin" w:eastAsia="IRNazanin"/>
          <w:color w:val="111111"/>
          <w:sz w:val="28"/>
          <w:sz w:val="28"/>
          <w:szCs w:val="28"/>
          <w:rtl w:val="true"/>
          <w:lang w:bidi="fa-IR"/>
        </w:rPr>
        <w:t xml:space="preserve">الیمانی فحمد الله وأثنی علیه ودعا مقدار ما یقرء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مترسلا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انحدر إلی المروة فوقف علیها کما وقف علی الصفا حتی فرغ من 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اتاه جبرئیل علیه السلام وهو علی المروة فأمره ان یأمر الناس ان یحلوا</w:t>
      </w:r>
    </w:p>
    <w:p>
      <w:pPr>
        <w:pStyle w:val="BookText"/>
        <w:rPr/>
      </w:pPr>
      <w:r>
        <w:rPr>
          <w:rFonts w:ascii="IRNazanin" w:hAnsi="IRNazanin" w:eastAsia="IRNazanin"/>
          <w:color w:val="111111"/>
          <w:sz w:val="28"/>
          <w:sz w:val="28"/>
          <w:szCs w:val="28"/>
          <w:rtl w:val="true"/>
          <w:lang w:bidi="fa-IR"/>
        </w:rPr>
        <w:t xml:space="preserve">الا سائق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سراقة بن مالک بن خثعم الکنانی یا رسول الله علمنا</w:t>
      </w:r>
    </w:p>
    <w:p>
      <w:pPr>
        <w:pStyle w:val="BookText"/>
        <w:rPr/>
      </w:pPr>
      <w:r>
        <w:rPr>
          <w:rFonts w:ascii="IRNazanin" w:hAnsi="IRNazanin" w:eastAsia="IRNazanin"/>
          <w:color w:val="111111"/>
          <w:sz w:val="28"/>
          <w:sz w:val="28"/>
          <w:szCs w:val="28"/>
          <w:rtl w:val="true"/>
          <w:lang w:bidi="fa-IR"/>
        </w:rPr>
        <w:t>دیننا کانا خلقنا الیوم فهذا الذی امرتنا به لعامنا هذا أم لما یستقبل فقال له رسول الله صلی الله علیه وآله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هو للأبد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شبک أصابعه بعضها إلی بعض وقال دخلت العمرة فی الحج إلی یوم</w:t>
      </w:r>
    </w:p>
    <w:p>
      <w:pPr>
        <w:pStyle w:val="BookText"/>
        <w:rPr/>
      </w:pPr>
      <w:r>
        <w:rPr>
          <w:rFonts w:ascii="IRNazanin" w:hAnsi="IRNazanin" w:eastAsia="IRNazanin"/>
          <w:color w:val="111111"/>
          <w:sz w:val="28"/>
          <w:sz w:val="28"/>
          <w:szCs w:val="28"/>
          <w:rtl w:val="true"/>
          <w:lang w:bidi="fa-IR"/>
        </w:rPr>
        <w:t xml:space="preserve">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رمی الجمار ونفر حتی انتهی إلی الأبطح فقالت له عایشة</w:t>
      </w:r>
    </w:p>
    <w:p>
      <w:pPr>
        <w:pStyle w:val="BookText"/>
        <w:rPr/>
      </w:pPr>
      <w:r>
        <w:rPr>
          <w:rFonts w:ascii="IRNazanin" w:hAnsi="IRNazanin" w:eastAsia="IRNazanin"/>
          <w:color w:val="111111"/>
          <w:sz w:val="28"/>
          <w:sz w:val="28"/>
          <w:szCs w:val="28"/>
          <w:rtl w:val="true"/>
          <w:lang w:bidi="fa-IR"/>
        </w:rPr>
        <w:t>یا رسول الله أترجع نسائک بحجة وعمرة معا وارجع بحجة فأقام بالأبطح وبعث</w:t>
      </w:r>
    </w:p>
    <w:p>
      <w:pPr>
        <w:pStyle w:val="BookText"/>
        <w:rPr/>
      </w:pPr>
      <w:r>
        <w:rPr>
          <w:rFonts w:ascii="IRNazanin" w:hAnsi="IRNazanin" w:eastAsia="IRNazanin"/>
          <w:color w:val="111111"/>
          <w:sz w:val="28"/>
          <w:sz w:val="28"/>
          <w:szCs w:val="28"/>
          <w:rtl w:val="true"/>
          <w:lang w:bidi="fa-IR"/>
        </w:rPr>
        <w:t>معها عبد الرحمن بن أبی بکر إلی التنعیم فأهلت بعمرة ثم جاءت وطافت بالبیت</w:t>
      </w:r>
    </w:p>
    <w:p>
      <w:pPr>
        <w:pStyle w:val="BookText"/>
        <w:rPr/>
      </w:pPr>
      <w:r>
        <w:rPr>
          <w:rFonts w:ascii="IRNazanin" w:hAnsi="IRNazanin" w:eastAsia="IRNazanin"/>
          <w:color w:val="111111"/>
          <w:sz w:val="28"/>
          <w:sz w:val="28"/>
          <w:szCs w:val="28"/>
          <w:rtl w:val="true"/>
          <w:lang w:bidi="fa-IR"/>
        </w:rPr>
        <w:t>وصلت رکعتین عند مقام إبراهیم علیه السلام وسعت بین الصفا والمروة ثم اتت النبی صلی الله علیه وآله</w:t>
      </w:r>
    </w:p>
    <w:p>
      <w:pPr>
        <w:pStyle w:val="BookText"/>
        <w:rPr/>
      </w:pPr>
      <w:r>
        <w:rPr>
          <w:rFonts w:ascii="IRNazanin" w:hAnsi="IRNazanin" w:eastAsia="IRNazanin"/>
          <w:color w:val="111111"/>
          <w:sz w:val="28"/>
          <w:sz w:val="28"/>
          <w:szCs w:val="28"/>
          <w:rtl w:val="true"/>
          <w:lang w:bidi="fa-IR"/>
        </w:rPr>
        <w:t>فارتحل من یومه ولم یدخل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رسول الله صلی الله علیه وآله حین حج حجة الاسلام</w:t>
      </w:r>
    </w:p>
    <w:p>
      <w:pPr>
        <w:pStyle w:val="BookText"/>
        <w:rPr/>
      </w:pPr>
      <w:r>
        <w:rPr>
          <w:rFonts w:ascii="IRNazanin" w:hAnsi="IRNazanin" w:eastAsia="IRNazanin"/>
          <w:color w:val="111111"/>
          <w:sz w:val="28"/>
          <w:sz w:val="28"/>
          <w:szCs w:val="28"/>
          <w:rtl w:val="true"/>
          <w:lang w:bidi="fa-IR"/>
        </w:rPr>
        <w:t>خرج فی أربع بقین من ذی القعدة حتی أتی الشجرة فصلی بها ثم قاد راحلته حتی</w:t>
      </w:r>
    </w:p>
    <w:p>
      <w:pPr>
        <w:pStyle w:val="BookText"/>
        <w:rPr/>
      </w:pPr>
      <w:r>
        <w:rPr>
          <w:rFonts w:ascii="IRNazanin" w:hAnsi="IRNazanin" w:eastAsia="IRNazanin"/>
          <w:color w:val="111111"/>
          <w:sz w:val="28"/>
          <w:sz w:val="28"/>
          <w:szCs w:val="28"/>
          <w:rtl w:val="true"/>
          <w:lang w:bidi="fa-IR"/>
        </w:rPr>
        <w:t>أتی البیداء فاحرم منها وأهل بالحج وساق مئة بدنة وأحرم الناس کلهم بالحج</w:t>
      </w:r>
    </w:p>
    <w:p>
      <w:pPr>
        <w:pStyle w:val="BookText"/>
        <w:rPr/>
      </w:pPr>
      <w:r>
        <w:rPr>
          <w:rFonts w:ascii="IRNazanin" w:hAnsi="IRNazanin" w:eastAsia="IRNazanin"/>
          <w:color w:val="111111"/>
          <w:sz w:val="28"/>
          <w:sz w:val="28"/>
          <w:szCs w:val="28"/>
          <w:rtl w:val="true"/>
          <w:lang w:bidi="fa-IR"/>
        </w:rPr>
        <w:t>لا ینوون عمرة ولا یدرون ما المتعة حتی إذا قدم رسول الله صلی الله علیه وآله مکة طاف بالبیت و</w:t>
      </w:r>
    </w:p>
    <w:p>
      <w:pPr>
        <w:pStyle w:val="BookText"/>
        <w:rPr/>
      </w:pPr>
      <w:r>
        <w:rPr>
          <w:rFonts w:ascii="IRNazanin" w:hAnsi="IRNazanin" w:eastAsia="IRNazanin"/>
          <w:color w:val="111111"/>
          <w:sz w:val="28"/>
          <w:sz w:val="28"/>
          <w:szCs w:val="28"/>
          <w:rtl w:val="true"/>
          <w:lang w:bidi="fa-IR"/>
        </w:rPr>
        <w:t xml:space="preserve">طاف الناس معه ثم صلی رکعتین عند المقام واستلم الحجر ثم قال ابدأوا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بدأ الله عز وجل به فاتی الصفا فبدأ بها ثم طاف بین الصفا والمروة 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p>
    <w:p>
      <w:pPr>
        <w:pStyle w:val="BookText"/>
        <w:rPr/>
      </w:pPr>
      <w:r>
        <w:rPr>
          <w:rFonts w:ascii="IRNazanin" w:hAnsi="IRNazanin" w:eastAsia="IRNazanin"/>
          <w:color w:val="111111"/>
          <w:sz w:val="28"/>
          <w:sz w:val="28"/>
          <w:szCs w:val="28"/>
          <w:rtl w:val="true"/>
          <w:lang w:bidi="fa-IR"/>
        </w:rPr>
        <w:t>قضی طوافه عند المروة قام خطیبا فامرهم ان یحلوا ویجعلوها عمرة وهو شئ امر الله</w:t>
      </w:r>
    </w:p>
    <w:p>
      <w:pPr>
        <w:pStyle w:val="BookText"/>
        <w:rPr/>
      </w:pPr>
      <w:r>
        <w:rPr>
          <w:rFonts w:ascii="IRNazanin" w:hAnsi="IRNazanin" w:eastAsia="IRNazanin"/>
          <w:color w:val="111111"/>
          <w:sz w:val="28"/>
          <w:sz w:val="28"/>
          <w:szCs w:val="28"/>
          <w:rtl w:val="true"/>
          <w:lang w:bidi="fa-IR"/>
        </w:rPr>
        <w:t>عز وجل به فأحل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أردت المتعة فی الحج</w:t>
      </w:r>
    </w:p>
    <w:p>
      <w:pPr>
        <w:pStyle w:val="BookText"/>
        <w:rPr/>
      </w:pPr>
      <w:r>
        <w:rPr>
          <w:rFonts w:ascii="IRNazanin" w:hAnsi="IRNazanin" w:eastAsia="IRNazanin"/>
          <w:color w:val="111111"/>
          <w:sz w:val="28"/>
          <w:sz w:val="28"/>
          <w:szCs w:val="28"/>
          <w:rtl w:val="true"/>
          <w:lang w:bidi="fa-IR"/>
        </w:rPr>
        <w:t>فاحرم من العقیق واجعلها متعة فمتی ما قدمت مکة طفت بالبیت واستلمت الحجر</w:t>
      </w:r>
    </w:p>
    <w:p>
      <w:pPr>
        <w:pStyle w:val="BookText"/>
        <w:rPr/>
      </w:pPr>
      <w:r>
        <w:rPr>
          <w:rFonts w:ascii="IRNazanin" w:hAnsi="IRNazanin" w:eastAsia="IRNazanin"/>
          <w:color w:val="111111"/>
          <w:sz w:val="28"/>
          <w:sz w:val="28"/>
          <w:szCs w:val="28"/>
          <w:rtl w:val="true"/>
          <w:lang w:bidi="fa-IR"/>
        </w:rPr>
        <w:t>الأسود فتحت به وختمت سبعة أشواط ثم تصلی رکعتین عند مقام إبراهیم علیه السلام</w:t>
      </w:r>
    </w:p>
    <w:p>
      <w:pPr>
        <w:pStyle w:val="BookText"/>
        <w:rPr/>
      </w:pPr>
      <w:r>
        <w:rPr>
          <w:rFonts w:ascii="IRNazanin" w:hAnsi="IRNazanin" w:eastAsia="IRNazanin"/>
          <w:color w:val="111111"/>
          <w:sz w:val="28"/>
          <w:sz w:val="28"/>
          <w:szCs w:val="28"/>
          <w:rtl w:val="true"/>
          <w:lang w:bidi="fa-IR"/>
        </w:rPr>
        <w:t>ثم اخرج من المسجد فاسع بین الصفا والمروة تفتح بالصفا وتختم بالمروة فإذا</w:t>
      </w:r>
    </w:p>
    <w:p>
      <w:pPr>
        <w:pStyle w:val="BookText"/>
        <w:rPr/>
      </w:pPr>
      <w:r>
        <w:rPr>
          <w:rFonts w:ascii="IRNazanin" w:hAnsi="IRNazanin" w:eastAsia="IRNazanin"/>
          <w:color w:val="111111"/>
          <w:sz w:val="28"/>
          <w:sz w:val="28"/>
          <w:szCs w:val="28"/>
          <w:rtl w:val="true"/>
          <w:lang w:bidi="fa-IR"/>
        </w:rPr>
        <w:t>فعلت ذلک قصرت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فلما انتهی صلی الله علیه وآله إلی باب المسجد استقبل</w:t>
      </w:r>
    </w:p>
    <w:p>
      <w:pPr>
        <w:pStyle w:val="BookText"/>
        <w:rPr/>
      </w:pPr>
      <w:r>
        <w:rPr>
          <w:rFonts w:ascii="IRNazanin" w:hAnsi="IRNazanin" w:eastAsia="IRNazanin"/>
          <w:color w:val="111111"/>
          <w:sz w:val="28"/>
          <w:sz w:val="28"/>
          <w:szCs w:val="28"/>
          <w:rtl w:val="true"/>
          <w:lang w:bidi="fa-IR"/>
        </w:rPr>
        <w:t>الکعبة وذکر ابن سنان انه باب بنی شیبة فحمد الله وأثنی علیه وصلی علی أبیه</w:t>
      </w:r>
    </w:p>
    <w:p>
      <w:pPr>
        <w:pStyle w:val="BookText"/>
        <w:rPr/>
      </w:pPr>
      <w:r>
        <w:rPr>
          <w:rFonts w:ascii="IRNazanin" w:hAnsi="IRNazanin" w:eastAsia="IRNazanin"/>
          <w:color w:val="111111"/>
          <w:sz w:val="28"/>
          <w:sz w:val="28"/>
          <w:szCs w:val="28"/>
          <w:rtl w:val="true"/>
          <w:lang w:bidi="fa-IR"/>
        </w:rPr>
        <w:t>إبراهیم ثم أتی الحجر فاستلمه فلما طاف بالبیت صلی رکعتین خلف مقام إبراهیم</w:t>
      </w:r>
    </w:p>
    <w:p>
      <w:pPr>
        <w:pStyle w:val="BookText"/>
        <w:rPr/>
      </w:pPr>
      <w:r>
        <w:rPr>
          <w:rFonts w:ascii="IRNazanin" w:hAnsi="IRNazanin" w:eastAsia="IRNazanin"/>
          <w:color w:val="111111"/>
          <w:sz w:val="28"/>
          <w:sz w:val="28"/>
          <w:szCs w:val="28"/>
          <w:rtl w:val="true"/>
          <w:lang w:bidi="fa-IR"/>
        </w:rPr>
        <w:t xml:space="preserve">علیه السلام ودخل زمزم فشرب منها ثم قال اللهم انی أسئلک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واسعا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وشفاء من کل داء وسقم فجعل یقول ذلک وهو مستقبل الکعبة ثم قال لأصحابه لیکن</w:t>
      </w:r>
    </w:p>
    <w:p>
      <w:pPr>
        <w:pStyle w:val="BookText"/>
        <w:rPr/>
      </w:pPr>
      <w:r>
        <w:rPr>
          <w:rFonts w:ascii="IRNazanin" w:hAnsi="IRNazanin" w:eastAsia="IRNazanin"/>
          <w:color w:val="111111"/>
          <w:sz w:val="28"/>
          <w:sz w:val="28"/>
          <w:szCs w:val="28"/>
          <w:rtl w:val="true"/>
          <w:lang w:bidi="fa-IR"/>
        </w:rPr>
        <w:t>آخر عهدکم بالکعبة استلام الحجر فاستلمه ثم خرج إلی الصفا ثم قال ابدأ بما</w:t>
      </w:r>
    </w:p>
    <w:p>
      <w:pPr>
        <w:pStyle w:val="BookText"/>
        <w:rPr/>
      </w:pPr>
      <w:r>
        <w:rPr>
          <w:rFonts w:ascii="IRNazanin" w:hAnsi="IRNazanin" w:eastAsia="IRNazanin"/>
          <w:color w:val="111111"/>
          <w:sz w:val="28"/>
          <w:sz w:val="28"/>
          <w:szCs w:val="28"/>
          <w:rtl w:val="true"/>
          <w:lang w:bidi="fa-IR"/>
        </w:rPr>
        <w:t>بدء الله ثم صعد علی الصفا فقام علیه مقدار ما یقرء الانسان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دخلت وأنت متمتع فاقطع التلبیة</w:t>
      </w:r>
    </w:p>
    <w:p>
      <w:pPr>
        <w:pStyle w:val="BookText"/>
        <w:rPr/>
      </w:pPr>
      <w:r>
        <w:rPr>
          <w:rFonts w:ascii="IRNazanin" w:hAnsi="IRNazanin" w:eastAsia="IRNazanin"/>
          <w:color w:val="111111"/>
          <w:sz w:val="28"/>
          <w:sz w:val="28"/>
          <w:szCs w:val="28"/>
          <w:rtl w:val="true"/>
          <w:lang w:bidi="fa-IR"/>
        </w:rPr>
        <w:t>إذا استلمت الحجر وقال بعض العلماء إذا بدا لک بیوت مکة فاقطع التلبیة ثم تطوف</w:t>
      </w:r>
    </w:p>
    <w:p>
      <w:pPr>
        <w:pStyle w:val="BookText"/>
        <w:rPr/>
      </w:pPr>
      <w:r>
        <w:rPr>
          <w:rFonts w:ascii="IRNazanin" w:hAnsi="IRNazanin" w:eastAsia="IRNazanin"/>
          <w:color w:val="111111"/>
          <w:sz w:val="28"/>
          <w:sz w:val="28"/>
          <w:szCs w:val="28"/>
          <w:rtl w:val="true"/>
          <w:lang w:bidi="fa-IR"/>
        </w:rPr>
        <w:t xml:space="preserve">بالبیت وتسعی بین الصفا والمروة 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تقص من شعرک والحلق أفضل وابدء</w:t>
      </w:r>
    </w:p>
    <w:p>
      <w:pPr>
        <w:pStyle w:val="BookText"/>
        <w:rPr/>
      </w:pPr>
      <w:r>
        <w:rPr>
          <w:rFonts w:ascii="IRNazanin" w:hAnsi="IRNazanin" w:eastAsia="IRNazanin"/>
          <w:color w:val="111111"/>
          <w:sz w:val="28"/>
          <w:sz w:val="28"/>
          <w:szCs w:val="28"/>
          <w:rtl w:val="true"/>
          <w:lang w:bidi="fa-IR"/>
        </w:rPr>
        <w:t>بشقک الأیمن ثم بالأیسر وادفن شعرک فإذا فعلت ذلک فقد قضیت عمرتک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فلما وصلنا مکة قال رسول الله صلی الله علیه وآله اجعلوا</w:t>
      </w:r>
    </w:p>
    <w:p>
      <w:pPr>
        <w:pStyle w:val="BookText"/>
        <w:rPr/>
      </w:pPr>
      <w:r>
        <w:rPr>
          <w:rFonts w:ascii="IRNazanin" w:hAnsi="IRNazanin" w:eastAsia="IRNazanin"/>
          <w:color w:val="111111"/>
          <w:sz w:val="28"/>
          <w:sz w:val="28"/>
          <w:szCs w:val="28"/>
          <w:rtl w:val="true"/>
          <w:lang w:bidi="fa-IR"/>
        </w:rPr>
        <w:t>اهلالکم بالحج عمرة الا من قلد الهدی فطفنا بالبیت وبالصفا والمروة واتینا النساء</w:t>
      </w:r>
    </w:p>
    <w:p>
      <w:pPr>
        <w:pStyle w:val="BookText"/>
        <w:rPr/>
      </w:pPr>
      <w:r>
        <w:rPr>
          <w:rFonts w:ascii="IRNazanin" w:hAnsi="IRNazanin" w:eastAsia="IRNazanin"/>
          <w:color w:val="111111"/>
          <w:sz w:val="28"/>
          <w:sz w:val="28"/>
          <w:szCs w:val="28"/>
          <w:rtl w:val="true"/>
          <w:lang w:bidi="fa-IR"/>
        </w:rPr>
        <w:t>ولبسنا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واما المتمتع بالعمرة إلی الحج</w:t>
      </w:r>
    </w:p>
    <w:p>
      <w:pPr>
        <w:pStyle w:val="BookText"/>
        <w:rPr/>
      </w:pPr>
      <w:r>
        <w:rPr>
          <w:rFonts w:ascii="IRNazanin" w:hAnsi="IRNazanin" w:eastAsia="IRNazanin"/>
          <w:color w:val="111111"/>
          <w:sz w:val="28"/>
          <w:sz w:val="28"/>
          <w:szCs w:val="28"/>
          <w:rtl w:val="true"/>
          <w:lang w:bidi="fa-IR"/>
        </w:rPr>
        <w:t xml:space="preserve">فعلیه ثلاثة أطواف بالبیت وسعیان بین الصفا والمروة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المتمتع</w:t>
      </w:r>
    </w:p>
    <w:p>
      <w:pPr>
        <w:pStyle w:val="BookText"/>
        <w:rPr/>
      </w:pPr>
      <w:r>
        <w:rPr>
          <w:rFonts w:ascii="IRNazanin" w:hAnsi="IRNazanin" w:eastAsia="IRNazanin"/>
          <w:color w:val="111111"/>
          <w:sz w:val="28"/>
          <w:sz w:val="28"/>
          <w:szCs w:val="28"/>
          <w:rtl w:val="true"/>
          <w:lang w:bidi="fa-IR"/>
        </w:rPr>
        <w:t>إذا قدم مکة طواف بالبیت ورکعتان عند مقام إبراهیم علیه السلام وسعی بین الصفا</w:t>
      </w:r>
    </w:p>
    <w:p>
      <w:pPr>
        <w:pStyle w:val="BookText"/>
        <w:rPr/>
      </w:pPr>
      <w:r>
        <w:rPr>
          <w:rFonts w:ascii="IRNazanin" w:hAnsi="IRNazanin" w:eastAsia="IRNazanin"/>
          <w:color w:val="111111"/>
          <w:sz w:val="28"/>
          <w:sz w:val="28"/>
          <w:szCs w:val="28"/>
          <w:rtl w:val="true"/>
          <w:lang w:bidi="fa-IR"/>
        </w:rPr>
        <w:t xml:space="preserve">والمروة ثم یقصر وقد أحل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المتمتع علیه</w:t>
      </w:r>
    </w:p>
    <w:p>
      <w:pPr>
        <w:pStyle w:val="BookText"/>
        <w:rPr/>
      </w:pPr>
      <w:r>
        <w:rPr>
          <w:rFonts w:ascii="IRNazanin" w:hAnsi="IRNazanin" w:eastAsia="IRNazanin"/>
          <w:color w:val="111111"/>
          <w:sz w:val="28"/>
          <w:sz w:val="28"/>
          <w:szCs w:val="28"/>
          <w:rtl w:val="true"/>
          <w:lang w:bidi="fa-IR"/>
        </w:rPr>
        <w:t xml:space="preserve">ثلاثة أطواف بالبیت وطوافان بین الصفا والمروة وفی روایة ابن حازم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الا ان</w:t>
      </w:r>
    </w:p>
    <w:p>
      <w:pPr>
        <w:pStyle w:val="BookText"/>
        <w:rPr/>
      </w:pPr>
      <w:r>
        <w:rPr>
          <w:rFonts w:ascii="IRNazanin" w:hAnsi="IRNazanin" w:eastAsia="IRNazanin"/>
          <w:color w:val="111111"/>
          <w:sz w:val="28"/>
          <w:sz w:val="28"/>
          <w:szCs w:val="28"/>
          <w:rtl w:val="true"/>
          <w:lang w:bidi="fa-IR"/>
        </w:rPr>
        <w:t>فیه ویصلی لکل طواف رکعتین</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وما المتعة فقال یهل بالحج فی أشهر الحج فإذا</w:t>
      </w:r>
    </w:p>
    <w:p>
      <w:pPr>
        <w:pStyle w:val="BookText"/>
        <w:rPr/>
      </w:pPr>
      <w:r>
        <w:rPr>
          <w:rFonts w:ascii="IRNazanin" w:hAnsi="IRNazanin" w:eastAsia="IRNazanin"/>
          <w:color w:val="111111"/>
          <w:sz w:val="28"/>
          <w:sz w:val="28"/>
          <w:szCs w:val="28"/>
          <w:rtl w:val="true"/>
          <w:lang w:bidi="fa-IR"/>
        </w:rPr>
        <w:t>طاف بالبیت وصلی الرکعتین خلف المقام وسعی بین الصفا والمروة فقصر وأحل</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إذا أردت أن أتمتع قال لب بالحج</w:t>
      </w:r>
    </w:p>
    <w:p>
      <w:pPr>
        <w:pStyle w:val="BookText"/>
        <w:rPr/>
      </w:pPr>
      <w:r>
        <w:rPr>
          <w:rFonts w:ascii="IRNazanin" w:hAnsi="IRNazanin" w:eastAsia="IRNazanin"/>
          <w:color w:val="111111"/>
          <w:sz w:val="28"/>
          <w:sz w:val="28"/>
          <w:szCs w:val="28"/>
          <w:rtl w:val="true"/>
          <w:lang w:bidi="fa-IR"/>
        </w:rPr>
        <w:t>وانو المتعة فإذا دخلت مکة طفت بالبیت وصلیت الرکعتین خلف المقام وسعیت</w:t>
      </w:r>
    </w:p>
    <w:p>
      <w:pPr>
        <w:pStyle w:val="BookText"/>
        <w:rPr/>
      </w:pPr>
      <w:r>
        <w:rPr>
          <w:rFonts w:ascii="IRNazanin" w:hAnsi="IRNazanin" w:eastAsia="IRNazanin"/>
          <w:color w:val="111111"/>
          <w:sz w:val="28"/>
          <w:sz w:val="28"/>
          <w:szCs w:val="28"/>
          <w:rtl w:val="true"/>
          <w:lang w:bidi="fa-IR"/>
        </w:rPr>
        <w:t>بین الصفا والمروة وقصرت فنسختها وجعلتها 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والمتمتع یدخل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فیطوف بالبیت ویسعی</w:t>
      </w:r>
    </w:p>
    <w:p>
      <w:pPr>
        <w:pStyle w:val="BookText"/>
        <w:rPr/>
      </w:pPr>
      <w:r>
        <w:rPr>
          <w:rFonts w:ascii="IRNazanin" w:hAnsi="IRNazanin" w:eastAsia="IRNazanin"/>
          <w:color w:val="111111"/>
          <w:sz w:val="28"/>
          <w:sz w:val="28"/>
          <w:szCs w:val="28"/>
          <w:rtl w:val="true"/>
          <w:lang w:bidi="fa-IR"/>
        </w:rPr>
        <w:t xml:space="preserve">بین الصفا والمروة فإذا فعل ذلک حل من احرامه واخذ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شعره واظفاره وأبقی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ذلک 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الأعمش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وفرائض الحج الاحرام والتلبیة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والطواف بالبیت للعمرة فریضة ورکعتاه عند مقام إبراهیم علیه السلام فریضة والسعی</w:t>
      </w:r>
    </w:p>
    <w:p>
      <w:pPr>
        <w:pStyle w:val="BookText"/>
        <w:rPr/>
      </w:pPr>
      <w:r>
        <w:rPr>
          <w:rFonts w:ascii="IRNazanin" w:hAnsi="IRNazanin" w:eastAsia="IRNazanin"/>
          <w:color w:val="111111"/>
          <w:sz w:val="28"/>
          <w:sz w:val="28"/>
          <w:szCs w:val="28"/>
          <w:rtl w:val="true"/>
          <w:lang w:bidi="fa-IR"/>
        </w:rPr>
        <w:t>بین الصفا والمروة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العمرة المبتولة طواف بالبیت وسعی بین</w:t>
      </w:r>
    </w:p>
    <w:p>
      <w:pPr>
        <w:pStyle w:val="BookText"/>
        <w:rPr/>
      </w:pPr>
      <w:r>
        <w:rPr>
          <w:rFonts w:ascii="IRNazanin" w:hAnsi="IRNazanin" w:eastAsia="IRNazanin"/>
          <w:color w:val="111111"/>
          <w:sz w:val="28"/>
          <w:sz w:val="28"/>
          <w:szCs w:val="28"/>
          <w:rtl w:val="true"/>
          <w:lang w:bidi="fa-IR"/>
        </w:rPr>
        <w:t>الصفا والمروة ثم إن شاء یحل من ساعته ویقطع التلبیة إذا دخل الحرم وإذا طاف</w:t>
      </w:r>
    </w:p>
    <w:p>
      <w:pPr>
        <w:pStyle w:val="BookText"/>
        <w:rPr/>
      </w:pPr>
      <w:r>
        <w:rPr>
          <w:rFonts w:ascii="IRNazanin" w:hAnsi="IRNazanin" w:eastAsia="IRNazanin"/>
          <w:color w:val="111111"/>
          <w:sz w:val="28"/>
          <w:sz w:val="28"/>
          <w:szCs w:val="28"/>
          <w:rtl w:val="true"/>
          <w:lang w:bidi="fa-IR"/>
        </w:rPr>
        <w:t>المعتمر وسعی أحل من احرامه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عبیدة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الحج جمیع المناسک والعمرة</w:t>
      </w:r>
    </w:p>
    <w:p>
      <w:pPr>
        <w:pStyle w:val="BookText"/>
        <w:rPr/>
      </w:pPr>
      <w:r>
        <w:rPr>
          <w:rFonts w:ascii="IRNazanin" w:hAnsi="IRNazanin" w:eastAsia="IRNazanin"/>
          <w:color w:val="111111"/>
          <w:sz w:val="28"/>
          <w:sz w:val="28"/>
          <w:szCs w:val="28"/>
          <w:rtl w:val="true"/>
          <w:lang w:bidi="fa-IR"/>
        </w:rPr>
        <w:t>لا یجاوز بها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الکاهلی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وردن الشجرة أهللن بالحج</w:t>
      </w:r>
    </w:p>
    <w:p>
      <w:pPr>
        <w:pStyle w:val="BookText"/>
        <w:rPr/>
      </w:pPr>
      <w:r>
        <w:rPr>
          <w:rFonts w:ascii="IRNazanin" w:hAnsi="IRNazanin" w:eastAsia="IRNazanin"/>
          <w:color w:val="111111"/>
          <w:sz w:val="28"/>
          <w:sz w:val="28"/>
          <w:szCs w:val="28"/>
          <w:rtl w:val="true"/>
          <w:lang w:bidi="fa-IR"/>
        </w:rPr>
        <w:t>ولبین عند المیل أول البیداء ثم یؤتی بهن مکة یبادر بهن الطواف والسعی فإذا</w:t>
      </w:r>
    </w:p>
    <w:p>
      <w:pPr>
        <w:pStyle w:val="BookText"/>
        <w:rPr/>
      </w:pPr>
      <w:r>
        <w:rPr>
          <w:rFonts w:ascii="IRNazanin" w:hAnsi="IRNazanin" w:eastAsia="IRNazanin"/>
          <w:color w:val="111111"/>
          <w:sz w:val="28"/>
          <w:sz w:val="28"/>
          <w:szCs w:val="28"/>
          <w:rtl w:val="true"/>
          <w:lang w:bidi="fa-IR"/>
        </w:rPr>
        <w:t>قضین طوافهن وسعیهن قصرت وصارت 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 الحج والعمرة لله ما یدل علی بعض</w:t>
      </w:r>
    </w:p>
    <w:p>
      <w:pPr>
        <w:pStyle w:val="BookText"/>
        <w:rPr/>
      </w:pP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سرو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المتمتع یتمتع ما ظن أنه</w:t>
      </w:r>
    </w:p>
    <w:p>
      <w:pPr>
        <w:pStyle w:val="BookText"/>
        <w:rPr/>
      </w:pPr>
      <w:r>
        <w:rPr>
          <w:rFonts w:ascii="IRNazanin" w:hAnsi="IRNazanin" w:eastAsia="IRNazanin"/>
          <w:color w:val="111111"/>
          <w:sz w:val="28"/>
          <w:sz w:val="28"/>
          <w:szCs w:val="28"/>
          <w:rtl w:val="true"/>
          <w:lang w:bidi="fa-IR"/>
        </w:rPr>
        <w:t>یدرک الحج قوله ما تقول فی رجل یتمتع بالعمرة إلی الحج وافی غداة عرفة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 فوقع علیه السلام ساعة یدخل مکة انشاء الله یطوف ویصلی</w:t>
      </w:r>
    </w:p>
    <w:p>
      <w:pPr>
        <w:pStyle w:val="BookText"/>
        <w:rPr/>
      </w:pPr>
      <w:r>
        <w:rPr>
          <w:rFonts w:ascii="IRNazanin" w:hAnsi="IRNazanin" w:eastAsia="IRNazanin"/>
          <w:color w:val="111111"/>
          <w:sz w:val="28"/>
          <w:sz w:val="28"/>
          <w:szCs w:val="28"/>
          <w:rtl w:val="true"/>
          <w:lang w:bidi="fa-IR"/>
        </w:rPr>
        <w:t xml:space="preserve">رکعتین ویسعی ویقصر ویخرج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إبراهیم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حج آدم علیه السلام قوله علیه السلام</w:t>
      </w:r>
    </w:p>
    <w:p>
      <w:pPr>
        <w:pStyle w:val="BookText"/>
        <w:rPr/>
      </w:pPr>
      <w:r>
        <w:rPr>
          <w:rFonts w:ascii="IRNazanin" w:hAnsi="IRNazanin" w:eastAsia="IRNazanin"/>
          <w:color w:val="111111"/>
          <w:sz w:val="28"/>
          <w:sz w:val="28"/>
          <w:szCs w:val="28"/>
          <w:rtl w:val="true"/>
          <w:lang w:bidi="fa-IR"/>
        </w:rPr>
        <w:t xml:space="preserve">وأمره ان یحلق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یطوف بعد ذلک أسبوعا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بالبیت وهو طواف</w:t>
      </w:r>
    </w:p>
    <w:p>
      <w:pPr>
        <w:pStyle w:val="BookText"/>
        <w:rPr/>
      </w:pPr>
      <w:r>
        <w:rPr>
          <w:rFonts w:ascii="IRNazanin" w:hAnsi="IRNazanin" w:eastAsia="IRNazanin"/>
          <w:color w:val="111111"/>
          <w:sz w:val="28"/>
          <w:sz w:val="28"/>
          <w:szCs w:val="28"/>
          <w:rtl w:val="true"/>
          <w:lang w:bidi="fa-IR"/>
        </w:rPr>
        <w:t xml:space="preserve">النساء لا یحل لمحرم ان یباضع حتی یطوف طواف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ان یستفاد من</w:t>
      </w:r>
    </w:p>
    <w:p>
      <w:pPr>
        <w:pStyle w:val="BookText"/>
        <w:rPr/>
      </w:pPr>
      <w:r>
        <w:rPr>
          <w:rFonts w:ascii="IRNazanin" w:hAnsi="IRNazanin" w:eastAsia="IRNazanin"/>
          <w:color w:val="111111"/>
          <w:sz w:val="28"/>
          <w:sz w:val="28"/>
          <w:szCs w:val="28"/>
          <w:rtl w:val="true"/>
          <w:lang w:bidi="fa-IR"/>
        </w:rPr>
        <w:t>قوله لا یحل لمحرم ان یباضع الخ لزوم طواف النساء فی 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فی روایة</w:t>
      </w:r>
    </w:p>
    <w:p>
      <w:pPr>
        <w:pStyle w:val="BookText"/>
        <w:rPr/>
      </w:pP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العمرة المفردة والمجاور بمکة من أبواب المواقیت</w:t>
      </w:r>
    </w:p>
    <w:p>
      <w:pPr>
        <w:pStyle w:val="BookText"/>
        <w:rPr/>
      </w:pPr>
      <w:r>
        <w:rPr>
          <w:rFonts w:ascii="IRNazanin" w:hAnsi="IRNazanin" w:eastAsia="IRNazanin"/>
          <w:color w:val="111111"/>
          <w:sz w:val="28"/>
          <w:sz w:val="28"/>
          <w:szCs w:val="28"/>
          <w:rtl w:val="true"/>
          <w:lang w:bidi="fa-IR"/>
        </w:rPr>
        <w:t>قوله علیه السلام من دخلها بعمرة فی غیر أشهر الحج ثم أراد أن یحرم فلیخرج إلی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الجعرانة فیحرم منها ثم یأتی مکة ولا یقطع التلبیة حتی ینظر إلی البیت ثم یطوف</w:t>
      </w:r>
    </w:p>
    <w:p>
      <w:pPr>
        <w:pStyle w:val="BookText"/>
        <w:rPr/>
      </w:pPr>
      <w:r>
        <w:rPr>
          <w:rFonts w:ascii="IRNazanin" w:hAnsi="IRNazanin" w:eastAsia="IRNazanin"/>
          <w:color w:val="111111"/>
          <w:sz w:val="28"/>
          <w:sz w:val="28"/>
          <w:szCs w:val="28"/>
          <w:rtl w:val="true"/>
          <w:lang w:bidi="fa-IR"/>
        </w:rPr>
        <w:t>بالبیت ویصلی رکعتین عند مقام إبراهیم علیه السلام ثم یخرج إلی الصفا والمروة</w:t>
      </w:r>
    </w:p>
    <w:p>
      <w:pPr>
        <w:pStyle w:val="BookText"/>
        <w:rPr/>
      </w:pPr>
      <w:r>
        <w:rPr>
          <w:rFonts w:ascii="IRNazanin" w:hAnsi="IRNazanin" w:eastAsia="IRNazanin"/>
          <w:color w:val="111111"/>
          <w:sz w:val="28"/>
          <w:sz w:val="28"/>
          <w:szCs w:val="28"/>
          <w:rtl w:val="true"/>
          <w:lang w:bidi="fa-IR"/>
        </w:rPr>
        <w:t>فیطوف بینهما ثم یقصر ثم یعقد التلبیة یوم الترویة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الصمد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لبس فی احرامه ثوبا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له لبسه من أبواب ما یجب اجتنابه علی المحرم قوله علیه السلام طف بالبیت</w:t>
      </w:r>
    </w:p>
    <w:p>
      <w:pPr>
        <w:pStyle w:val="BookText"/>
        <w:rPr/>
      </w:pPr>
      <w:r>
        <w:rPr>
          <w:rFonts w:ascii="IRNazanin" w:hAnsi="IRNazanin" w:eastAsia="IRNazanin"/>
          <w:color w:val="111111"/>
          <w:sz w:val="28"/>
          <w:sz w:val="28"/>
          <w:szCs w:val="28"/>
          <w:rtl w:val="true"/>
          <w:lang w:bidi="fa-IR"/>
        </w:rPr>
        <w:t xml:space="preserve">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رکعتین عند مقام إبراهیم علیه السلام واسع بین الصفا والمروة وقصر</w:t>
      </w:r>
    </w:p>
    <w:p>
      <w:pPr>
        <w:pStyle w:val="BookText"/>
        <w:rPr/>
      </w:pPr>
      <w:r>
        <w:rPr>
          <w:rFonts w:ascii="IRNazanin" w:hAnsi="IRNazanin" w:eastAsia="IRNazanin"/>
          <w:color w:val="111111"/>
          <w:sz w:val="28"/>
          <w:sz w:val="28"/>
          <w:szCs w:val="28"/>
          <w:rtl w:val="true"/>
          <w:lang w:bidi="fa-IR"/>
        </w:rPr>
        <w:t>من شعرک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الطواف من أبوابه قوله</w:t>
      </w:r>
    </w:p>
    <w:p>
      <w:pPr>
        <w:pStyle w:val="BookText"/>
        <w:rPr/>
      </w:pPr>
      <w:r>
        <w:rPr>
          <w:rFonts w:ascii="IRNazanin" w:hAnsi="IRNazanin" w:eastAsia="IRNazanin"/>
          <w:color w:val="111111"/>
          <w:sz w:val="28"/>
          <w:sz w:val="28"/>
          <w:szCs w:val="28"/>
          <w:rtl w:val="true"/>
          <w:lang w:bidi="fa-IR"/>
        </w:rPr>
        <w:t>علیه السلام من تمتع بالعمرة إلی الحج فاتی مکة فلیطف بالبیت ولیسع بین الصفا</w:t>
      </w:r>
    </w:p>
    <w:p>
      <w:pPr>
        <w:pStyle w:val="BookText"/>
        <w:rPr/>
      </w:pPr>
      <w:r>
        <w:rPr>
          <w:rFonts w:ascii="IRNazanin" w:hAnsi="IRNazanin" w:eastAsia="IRNazanin"/>
          <w:color w:val="111111"/>
          <w:sz w:val="28"/>
          <w:sz w:val="28"/>
          <w:szCs w:val="28"/>
          <w:rtl w:val="true"/>
          <w:lang w:bidi="fa-IR"/>
        </w:rPr>
        <w:t>والمروة ثم یقصر من جوانب شعره وشاربه ولحیته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أبواب الطواف والسعی ما یدل علی وجوب الطواف ورکعتیه</w:t>
      </w:r>
    </w:p>
    <w:p>
      <w:pPr>
        <w:pStyle w:val="BookText"/>
        <w:rPr/>
      </w:pPr>
      <w:r>
        <w:rPr>
          <w:rFonts w:ascii="IRNazanin" w:hAnsi="IRNazanin" w:eastAsia="IRNazanin"/>
          <w:color w:val="111111"/>
          <w:sz w:val="28"/>
          <w:sz w:val="28"/>
          <w:szCs w:val="28"/>
          <w:rtl w:val="true"/>
          <w:lang w:bidi="fa-IR"/>
        </w:rPr>
        <w:t>والسعی وکیفیاتها علی المعتمر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التقصیر فی عمرة التمتع من</w:t>
      </w:r>
    </w:p>
    <w:p>
      <w:pPr>
        <w:pStyle w:val="BookText"/>
        <w:rPr/>
      </w:pPr>
      <w:r>
        <w:rPr>
          <w:rFonts w:ascii="IRNazanin" w:hAnsi="IRNazanin" w:eastAsia="IRNazanin"/>
          <w:color w:val="111111"/>
          <w:sz w:val="28"/>
          <w:sz w:val="28"/>
          <w:szCs w:val="28"/>
          <w:rtl w:val="true"/>
          <w:lang w:bidi="fa-IR"/>
        </w:rPr>
        <w:t>أبوابه قوله علیه السلام إذا فرغت من سعیک وأنت متمتع فقصر من شعرک 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تمتع بالعمرة إلی الحج فاتی مکة فلیطف بالبیت</w:t>
      </w:r>
    </w:p>
    <w:p>
      <w:pPr>
        <w:pStyle w:val="BookText"/>
        <w:rPr/>
      </w:pPr>
      <w:r>
        <w:rPr>
          <w:rFonts w:ascii="IRNazanin" w:hAnsi="IRNazanin" w:eastAsia="IRNazanin"/>
          <w:color w:val="111111"/>
          <w:sz w:val="28"/>
          <w:sz w:val="28"/>
          <w:szCs w:val="28"/>
          <w:rtl w:val="true"/>
          <w:lang w:bidi="fa-IR"/>
        </w:rPr>
        <w:t>ولیسع بین الصفا والمروة ثم یقصر من جوانب شعر رأسه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طواف المتمتع ان یطوف بالکعبة</w:t>
      </w:r>
    </w:p>
    <w:p>
      <w:pPr>
        <w:pStyle w:val="BookText"/>
        <w:rPr/>
      </w:pPr>
      <w:r>
        <w:rPr>
          <w:rFonts w:ascii="IRNazanin" w:hAnsi="IRNazanin" w:eastAsia="IRNazanin"/>
          <w:color w:val="111111"/>
          <w:sz w:val="28"/>
          <w:sz w:val="28"/>
          <w:szCs w:val="28"/>
          <w:rtl w:val="true"/>
          <w:lang w:bidi="fa-IR"/>
        </w:rPr>
        <w:t>ویسعی بین الصفا والمروة ویقصر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ائت منزلک فقصر من شعرک</w:t>
      </w:r>
    </w:p>
    <w:p>
      <w:pPr>
        <w:pStyle w:val="BookText"/>
        <w:rPr/>
      </w:pPr>
      <w:r>
        <w:rPr>
          <w:rFonts w:ascii="IRNazanin" w:hAnsi="IRNazanin" w:eastAsia="IRNazanin"/>
          <w:color w:val="111111"/>
          <w:sz w:val="28"/>
          <w:sz w:val="28"/>
          <w:szCs w:val="28"/>
          <w:rtl w:val="true"/>
          <w:lang w:bidi="fa-IR"/>
        </w:rPr>
        <w:t>ولاحظ سائر أحادیث الباب فإنها تدل علی وجوب التقصیر فی عمرة التمتع للرجال</w:t>
      </w:r>
    </w:p>
    <w:p>
      <w:pPr>
        <w:pStyle w:val="BookText"/>
        <w:rPr/>
      </w:pPr>
      <w:r>
        <w:rPr>
          <w:rFonts w:ascii="IRNazanin" w:hAnsi="IRNazanin" w:eastAsia="IRNazanin"/>
          <w:color w:val="111111"/>
          <w:sz w:val="28"/>
          <w:sz w:val="28"/>
          <w:szCs w:val="28"/>
          <w:rtl w:val="true"/>
          <w:lang w:bidi="fa-IR"/>
        </w:rPr>
        <w:t>والنساء وعلی کیفیته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الحلق أو التقصیر</w:t>
      </w:r>
    </w:p>
    <w:p>
      <w:pPr>
        <w:pStyle w:val="BookText"/>
        <w:rPr/>
      </w:pPr>
      <w:r>
        <w:rPr>
          <w:rFonts w:ascii="IRNazanin" w:hAnsi="IRNazanin" w:eastAsia="IRNazanin"/>
          <w:color w:val="111111"/>
          <w:sz w:val="28"/>
          <w:sz w:val="28"/>
          <w:szCs w:val="28"/>
          <w:rtl w:val="true"/>
          <w:lang w:bidi="fa-IR"/>
        </w:rPr>
        <w:t>فی العمرة المفردة علی الرجال قوله علیه السلام المعتمر عمرة مفردة إذا فرغ من</w:t>
      </w:r>
    </w:p>
    <w:p>
      <w:pPr>
        <w:pStyle w:val="BookText"/>
        <w:rPr/>
      </w:pPr>
      <w:r>
        <w:rPr>
          <w:rFonts w:ascii="IRNazanin" w:hAnsi="IRNazanin" w:eastAsia="IRNazanin"/>
          <w:color w:val="111111"/>
          <w:sz w:val="28"/>
          <w:sz w:val="28"/>
          <w:szCs w:val="28"/>
          <w:rtl w:val="true"/>
          <w:lang w:bidi="fa-IR"/>
        </w:rPr>
        <w:t>طواف الفریضة وصلاة رکعتین خلف المقام والسعی بین الصفا والمروة حلق</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قصر وسئلته عن العمرة المبتولة فیها الحلق قال نعم وقال إن رسول الله صلی الله علیه وآله قال</w:t>
      </w:r>
    </w:p>
    <w:p>
      <w:pPr>
        <w:pStyle w:val="BookText"/>
        <w:rPr/>
      </w:pPr>
      <w:r>
        <w:rPr>
          <w:rFonts w:ascii="IRNazanin" w:hAnsi="IRNazanin" w:eastAsia="IRNazanin"/>
          <w:color w:val="111111"/>
          <w:sz w:val="28"/>
          <w:sz w:val="28"/>
          <w:szCs w:val="28"/>
          <w:rtl w:val="true"/>
          <w:lang w:bidi="fa-IR"/>
        </w:rPr>
        <w:t>فی العمرة المبتولة اللهم اغفر للمحلقین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سالم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دخلنا بعمرة فنقصر أو نحلق فقال علیه السلام</w:t>
      </w:r>
    </w:p>
    <w:p>
      <w:pPr>
        <w:pStyle w:val="BookText"/>
        <w:rPr/>
      </w:pPr>
      <w:r>
        <w:rPr>
          <w:rFonts w:ascii="IRNazanin" w:hAnsi="IRNazanin" w:eastAsia="IRNazanin"/>
          <w:color w:val="111111"/>
          <w:sz w:val="28"/>
          <w:sz w:val="28"/>
          <w:szCs w:val="28"/>
          <w:rtl w:val="true"/>
          <w:lang w:bidi="fa-IR"/>
        </w:rPr>
        <w:t>احلق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حریز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قال صلی الله علیه وآله یوم الحدیبیة اللهم اغفر للمحلقین</w:t>
      </w:r>
    </w:p>
    <w:p>
      <w:pPr>
        <w:pStyle w:val="BookText"/>
        <w:rPr/>
      </w:pPr>
      <w:r>
        <w:rPr>
          <w:rFonts w:ascii="IRNazanin" w:hAnsi="IRNazanin" w:eastAsia="IRNazanin"/>
          <w:color w:val="111111"/>
          <w:sz w:val="28"/>
          <w:sz w:val="28"/>
          <w:szCs w:val="28"/>
          <w:rtl w:val="true"/>
          <w:lang w:bidi="fa-IR"/>
        </w:rPr>
        <w:t>مرتین الخ ولاحظ سائر أحادیث الباب فان فیها ما یقرب ذلک وفی بعضها ما یدل</w:t>
      </w:r>
    </w:p>
    <w:p>
      <w:pPr>
        <w:pStyle w:val="BookText"/>
        <w:rPr/>
      </w:pPr>
      <w:r>
        <w:rPr>
          <w:rFonts w:ascii="IRNazanin" w:hAnsi="IRNazanin" w:eastAsia="IRNazanin"/>
          <w:color w:val="111111"/>
          <w:sz w:val="28"/>
          <w:sz w:val="28"/>
          <w:szCs w:val="28"/>
          <w:rtl w:val="true"/>
          <w:lang w:bidi="fa-IR"/>
        </w:rPr>
        <w:t>علی عدم جواز الحلق للنساء بل علیهن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عبد الحمید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طواف النساء من أبواب</w:t>
      </w:r>
    </w:p>
    <w:p>
      <w:pPr>
        <w:pStyle w:val="BookText"/>
        <w:rPr/>
      </w:pPr>
      <w:r>
        <w:rPr>
          <w:rFonts w:ascii="IRNazanin" w:hAnsi="IRNazanin" w:eastAsia="IRNazanin"/>
          <w:color w:val="111111"/>
          <w:sz w:val="28"/>
          <w:sz w:val="28"/>
          <w:szCs w:val="28"/>
          <w:rtl w:val="true"/>
          <w:lang w:bidi="fa-IR"/>
        </w:rPr>
        <w:t xml:space="preserve">زیارة البیت قوله سله عن العمرة المفردة علی صاحبها طواف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الجواب نعم هو واجب لابد منه وفی روایة ابن رباح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سألت أبا</w:t>
      </w:r>
    </w:p>
    <w:p>
      <w:pPr>
        <w:pStyle w:val="BookText"/>
        <w:rPr/>
      </w:pPr>
      <w:r>
        <w:rPr>
          <w:rFonts w:ascii="IRNazanin" w:hAnsi="IRNazanin" w:eastAsia="IRNazanin"/>
          <w:color w:val="111111"/>
          <w:sz w:val="28"/>
          <w:sz w:val="28"/>
          <w:szCs w:val="28"/>
          <w:rtl w:val="true"/>
          <w:lang w:bidi="fa-IR"/>
        </w:rPr>
        <w:t>الحسن علیه السلام عن مفرد العمرة علیه طواف النساء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المعتمر یطوف ویسعی ویحلق قال</w:t>
      </w:r>
    </w:p>
    <w:p>
      <w:pPr>
        <w:pStyle w:val="BookText"/>
        <w:rPr/>
      </w:pPr>
      <w:r>
        <w:rPr>
          <w:rFonts w:ascii="IRNazanin" w:hAnsi="IRNazanin" w:eastAsia="IRNazanin"/>
          <w:color w:val="111111"/>
          <w:sz w:val="28"/>
          <w:sz w:val="28"/>
          <w:szCs w:val="28"/>
          <w:rtl w:val="true"/>
          <w:lang w:bidi="fa-IR"/>
        </w:rPr>
        <w:t>ولا بد له بعد الحلق من طواف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یجزیه إذا طاف بالبیت وسعی</w:t>
      </w:r>
    </w:p>
    <w:p>
      <w:pPr>
        <w:pStyle w:val="BookText"/>
        <w:rPr/>
      </w:pPr>
      <w:r>
        <w:rPr>
          <w:rFonts w:ascii="IRNazanin" w:hAnsi="IRNazanin" w:eastAsia="IRNazanin"/>
          <w:color w:val="111111"/>
          <w:sz w:val="28"/>
          <w:sz w:val="28"/>
          <w:szCs w:val="28"/>
          <w:rtl w:val="true"/>
          <w:lang w:bidi="fa-IR"/>
        </w:rPr>
        <w:t xml:space="preserve">بین الصفا والمروة وحلق ان یطوف طوافا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بالبیت ومن شاء ان یقصر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الرازی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فکتب علیه السلام اما العمرة المبتولة فعلی</w:t>
      </w:r>
    </w:p>
    <w:p>
      <w:pPr>
        <w:pStyle w:val="BookText"/>
        <w:rPr/>
      </w:pPr>
      <w:r>
        <w:rPr>
          <w:rFonts w:ascii="IRNazanin" w:hAnsi="IRNazanin" w:eastAsia="IRNazanin"/>
          <w:color w:val="111111"/>
          <w:sz w:val="28"/>
          <w:sz w:val="28"/>
          <w:szCs w:val="28"/>
          <w:rtl w:val="true"/>
          <w:lang w:bidi="fa-IR"/>
        </w:rPr>
        <w:t>صاحبها طواف النساء واما التی یتمتع بها إلی الحج فلیس علی صاحبها طواف النساء</w:t>
      </w:r>
    </w:p>
    <w:p>
      <w:pPr>
        <w:pStyle w:val="BookText"/>
        <w:rPr/>
      </w:pPr>
      <w:r>
        <w:rPr>
          <w:rFonts w:ascii="IRNazanin" w:hAnsi="IRNazanin" w:eastAsia="IRNazanin"/>
          <w:color w:val="111111"/>
          <w:sz w:val="28"/>
          <w:sz w:val="28"/>
          <w:szCs w:val="28"/>
          <w:rtl w:val="true"/>
          <w:lang w:bidi="fa-IR"/>
        </w:rPr>
        <w:t xml:space="preserve">وفی روایة أبی خالد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مفرد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w:t>
      </w:r>
    </w:p>
    <w:p>
      <w:pPr>
        <w:pStyle w:val="BookText"/>
        <w:rPr/>
      </w:pPr>
      <w:r>
        <w:rPr>
          <w:rFonts w:ascii="IRNazanin" w:hAnsi="IRNazanin" w:eastAsia="IRNazanin"/>
          <w:color w:val="111111"/>
          <w:sz w:val="28"/>
          <w:sz w:val="28"/>
          <w:szCs w:val="28"/>
          <w:rtl w:val="true"/>
          <w:lang w:bidi="fa-IR"/>
        </w:rPr>
        <w:t xml:space="preserve">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تمتع بالعمرة إلی الحج فطاف وسعی</w:t>
      </w:r>
    </w:p>
    <w:p>
      <w:pPr>
        <w:pStyle w:val="BookText"/>
        <w:rPr/>
      </w:pPr>
      <w:r>
        <w:rPr>
          <w:rFonts w:ascii="IRNazanin" w:hAnsi="IRNazanin" w:eastAsia="IRNazanin"/>
          <w:color w:val="111111"/>
          <w:sz w:val="28"/>
          <w:sz w:val="28"/>
          <w:szCs w:val="28"/>
          <w:rtl w:val="true"/>
          <w:lang w:bidi="fa-IR"/>
        </w:rPr>
        <w:t>وقصر هل علیه طواف النساء قال لا انما طواف النساء بعد الرجوع من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لیس طواف النساء الأعلی الحاج وفی روایة</w:t>
      </w:r>
    </w:p>
    <w:p>
      <w:pPr>
        <w:pStyle w:val="BookText"/>
        <w:rPr/>
      </w:pPr>
      <w:r>
        <w:rPr>
          <w:rFonts w:ascii="IRNazanin" w:hAnsi="IRNazanin" w:eastAsia="IRNazanin"/>
          <w:color w:val="111111"/>
          <w:sz w:val="28"/>
          <w:sz w:val="28"/>
          <w:szCs w:val="28"/>
          <w:rtl w:val="true"/>
          <w:lang w:bidi="fa-IR"/>
        </w:rPr>
        <w:t xml:space="preserve">المروزی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إذا حج الرجل فدخل مکة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فطاف بالبیت فصلی رکعتین</w:t>
      </w:r>
    </w:p>
    <w:p>
      <w:pPr>
        <w:pStyle w:val="BookText"/>
        <w:rPr/>
      </w:pPr>
      <w:r>
        <w:rPr>
          <w:rFonts w:ascii="IRNazanin" w:hAnsi="IRNazanin" w:eastAsia="IRNazanin"/>
          <w:color w:val="111111"/>
          <w:sz w:val="28"/>
          <w:sz w:val="28"/>
          <w:szCs w:val="28"/>
          <w:rtl w:val="true"/>
          <w:lang w:bidi="fa-IR"/>
        </w:rPr>
        <w:t>خلف مقام إبراهیم علیه السلام وسعی بین الصفا والمروة وقصر فقد حل له کل شئ ما خلا</w:t>
      </w:r>
    </w:p>
    <w:p>
      <w:pPr>
        <w:pStyle w:val="BookText"/>
        <w:rPr/>
      </w:pPr>
      <w:r>
        <w:rPr>
          <w:rFonts w:ascii="IRNazanin" w:hAnsi="IRNazanin" w:eastAsia="IRNazanin"/>
          <w:color w:val="111111"/>
          <w:sz w:val="28"/>
          <w:sz w:val="28"/>
          <w:szCs w:val="28"/>
          <w:rtl w:val="true"/>
          <w:lang w:bidi="fa-IR"/>
        </w:rPr>
        <w:t xml:space="preserve">النساء لان علیه لتحلة النساء طوافا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ولاحظ سائر أحادیث الباب وإشاراته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 الحج والعمرة لله من أبواب وجوه</w:t>
      </w:r>
      <w:bookmarkStart w:id="490" w:name="pg16862_230473"/>
    </w:p>
    <w:p>
      <w:pPr>
        <w:pStyle w:val="BookText"/>
        <w:rPr/>
      </w:pPr>
      <w:bookmarkEnd w:id="490"/>
      <w:r>
        <w:rPr>
          <w:rFonts w:ascii="IRNazanin" w:hAnsi="IRNazanin" w:eastAsia="IRNazanin"/>
          <w:color w:val="111111"/>
          <w:sz w:val="28"/>
          <w:sz w:val="28"/>
          <w:szCs w:val="28"/>
          <w:rtl w:val="true"/>
          <w:lang w:bidi="fa-IR"/>
        </w:rPr>
        <w:t xml:space="preserve">الحج ما یدل اعتبار قصد القربة فیها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والعمرة</w:t>
      </w:r>
    </w:p>
    <w:p>
      <w:pPr>
        <w:pStyle w:val="BookText"/>
        <w:rPr/>
      </w:pPr>
      <w:r>
        <w:rPr>
          <w:rFonts w:ascii="IRNazanin" w:hAnsi="IRNazanin" w:eastAsia="IRNazanin"/>
          <w:color w:val="111111"/>
          <w:sz w:val="28"/>
          <w:sz w:val="28"/>
          <w:szCs w:val="28"/>
          <w:rtl w:val="true"/>
          <w:lang w:bidi="fa-IR"/>
        </w:rPr>
        <w:t>ما یدل علی علل أفعالها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ذکر میقاتها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المواقیت التی یجب الاحرام منها</w:t>
      </w:r>
    </w:p>
    <w:p>
      <w:pPr>
        <w:pStyle w:val="BookText"/>
        <w:rPr/>
      </w:pP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العمرة المفردة والمجاور بمکة فلاحظهما</w:t>
      </w:r>
      <w:r>
        <w:rPr>
          <w:rFonts w:eastAsia="IRNazanin" w:cs="IRNazanin"/>
          <w:color w:val="111111"/>
          <w:sz w:val="28"/>
          <w:szCs w:val="28"/>
          <w:rtl w:val="true"/>
          <w:lang w:bidi="fa-IR"/>
        </w:rPr>
        <w:t>.</w:t>
      </w:r>
    </w:p>
    <w:p>
      <w:pPr>
        <w:pStyle w:val="Heading4"/>
        <w:numPr>
          <w:ilvl w:val="3"/>
          <w:numId w:val="1"/>
        </w:numPr>
        <w:rPr/>
      </w:pPr>
      <w:bookmarkStart w:id="491" w:name="__RefHeading___Toc9964878_417432637"/>
      <w:bookmarkStart w:id="492" w:name="_Toc177"/>
      <w:bookmarkEnd w:id="491"/>
      <w:r>
        <w:rPr>
          <w:rtl w:val="true"/>
        </w:rPr>
        <w:t>(</w:t>
      </w:r>
      <w:r>
        <w:rPr/>
        <w:t>6</w:t>
      </w:r>
      <w:r>
        <w:rPr>
          <w:rtl w:val="true"/>
        </w:rPr>
        <w:t xml:space="preserve">) </w:t>
      </w:r>
      <w:r>
        <w:rPr>
          <w:rtl w:val="true"/>
        </w:rPr>
        <w:t>باب استحباب اتیان العمرة ماشیاً</w:t>
      </w:r>
      <w:bookmarkEnd w:id="492"/>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قال وخرجنا</w:t>
      </w:r>
    </w:p>
    <w:p>
      <w:pPr>
        <w:pStyle w:val="BookText"/>
        <w:rPr/>
      </w:pPr>
      <w:r>
        <w:rPr>
          <w:rFonts w:ascii="IRNazanin" w:hAnsi="IRNazanin" w:eastAsia="IRNazanin"/>
          <w:color w:val="111111"/>
          <w:sz w:val="28"/>
          <w:sz w:val="28"/>
          <w:szCs w:val="28"/>
          <w:rtl w:val="true"/>
          <w:lang w:bidi="fa-IR"/>
        </w:rPr>
        <w:t>مع اخی موسی بن جعفر علیه السلام فی أربع عمر یمشی فیها إلی مکة بعیاله وأهله واحدة</w:t>
      </w:r>
    </w:p>
    <w:p>
      <w:pPr>
        <w:pStyle w:val="BookText"/>
        <w:rPr/>
      </w:pPr>
      <w:r>
        <w:rPr>
          <w:rFonts w:ascii="IRNazanin" w:hAnsi="IRNazanin" w:eastAsia="IRNazanin"/>
          <w:color w:val="111111"/>
          <w:sz w:val="28"/>
          <w:sz w:val="28"/>
          <w:szCs w:val="28"/>
          <w:rtl w:val="true"/>
          <w:lang w:bidi="fa-IR"/>
        </w:rPr>
        <w:t xml:space="preserve">منهن 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ستة وعشرین یوما وأخری خمسة وعشرین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w:t>
      </w:r>
    </w:p>
    <w:p>
      <w:pPr>
        <w:pStyle w:val="BookText"/>
        <w:rPr/>
      </w:pPr>
      <w:r>
        <w:rPr>
          <w:rFonts w:ascii="IRNazanin" w:hAnsi="IRNazanin" w:eastAsia="IRNazanin"/>
          <w:color w:val="111111"/>
          <w:sz w:val="28"/>
          <w:sz w:val="28"/>
          <w:szCs w:val="28"/>
          <w:rtl w:val="true"/>
          <w:lang w:bidi="fa-IR"/>
        </w:rPr>
        <w:t xml:space="preserve">أربعة وعشرین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أحد وعشرین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وقاسم بن محمد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من أبواب</w:t>
      </w:r>
    </w:p>
    <w:p>
      <w:pPr>
        <w:pStyle w:val="BookText"/>
        <w:rPr/>
      </w:pPr>
      <w:r>
        <w:rPr>
          <w:rFonts w:ascii="IRNazanin" w:hAnsi="IRNazanin" w:eastAsia="IRNazanin"/>
          <w:color w:val="111111"/>
          <w:sz w:val="28"/>
          <w:sz w:val="28"/>
          <w:szCs w:val="28"/>
          <w:rtl w:val="true"/>
          <w:lang w:bidi="fa-IR"/>
        </w:rPr>
        <w:t>وجوه الحج قوله علیه السلام أتی آدم هذا البیت ألف أتیة علی قدمیه منه سبعمائة</w:t>
      </w:r>
    </w:p>
    <w:p>
      <w:pPr>
        <w:pStyle w:val="BookText"/>
        <w:rPr/>
      </w:pPr>
      <w:r>
        <w:rPr>
          <w:rFonts w:ascii="Amiri" w:hAnsi="Amiri" w:eastAsia="Amiri" w:cs="Amiri"/>
          <w:color w:val="111111"/>
          <w:sz w:val="28"/>
          <w:sz w:val="28"/>
          <w:szCs w:val="28"/>
          <w:rtl w:val="true"/>
          <w:lang w:bidi="ar-SA"/>
        </w:rPr>
        <w:t>حجة وثلثمائة 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هل الحج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أم راکبا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w:t>
      </w:r>
    </w:p>
    <w:p>
      <w:pPr>
        <w:pStyle w:val="BookText"/>
        <w:rPr/>
      </w:pPr>
      <w:r>
        <w:rPr>
          <w:rFonts w:ascii="IRNazanin" w:hAnsi="IRNazanin" w:eastAsia="IRNazanin"/>
          <w:color w:val="111111"/>
          <w:sz w:val="28"/>
          <w:sz w:val="28"/>
          <w:szCs w:val="28"/>
          <w:rtl w:val="true"/>
          <w:lang w:bidi="fa-IR"/>
        </w:rPr>
        <w:t>الحج ما یدل علی ذلک</w:t>
      </w:r>
      <w:r>
        <w:rPr>
          <w:rFonts w:eastAsia="IRNazanin" w:cs="IRNazanin"/>
          <w:color w:val="111111"/>
          <w:sz w:val="28"/>
          <w:szCs w:val="28"/>
          <w:rtl w:val="true"/>
          <w:lang w:bidi="fa-IR"/>
        </w:rPr>
        <w:t>.</w:t>
      </w:r>
    </w:p>
    <w:p>
      <w:pPr>
        <w:pStyle w:val="Heading4"/>
        <w:numPr>
          <w:ilvl w:val="3"/>
          <w:numId w:val="1"/>
        </w:numPr>
        <w:rPr/>
      </w:pPr>
      <w:bookmarkStart w:id="493" w:name="__RefHeading___Toc9964880_417432637"/>
      <w:bookmarkStart w:id="494" w:name="_Toc178"/>
      <w:bookmarkEnd w:id="493"/>
      <w:r>
        <w:rPr>
          <w:rtl w:val="true"/>
        </w:rPr>
        <w:t>(</w:t>
      </w:r>
      <w:r>
        <w:rPr/>
        <w:t>7</w:t>
      </w:r>
      <w:r>
        <w:rPr>
          <w:rtl w:val="true"/>
        </w:rPr>
        <w:t xml:space="preserve">) </w:t>
      </w:r>
      <w:r>
        <w:rPr>
          <w:rtl w:val="true"/>
        </w:rPr>
        <w:t>باب ما ورد فی أن لکل شهر بل عشر عمرة وأفضلها عمرة</w:t>
      </w:r>
      <w:r>
        <w:rPr>
          <w:rtl w:val="true"/>
        </w:rPr>
        <w:t>...</w:t>
      </w:r>
      <w:bookmarkEnd w:id="494"/>
    </w:p>
    <w:p>
      <w:pPr>
        <w:pStyle w:val="BookText"/>
        <w:rPr/>
      </w:pPr>
      <w:r>
        <w:rPr>
          <w:rFonts w:ascii="IRNazanin" w:hAnsi="IRNazanin" w:eastAsia="IRNazanin"/>
          <w:color w:val="111111"/>
          <w:sz w:val="28"/>
          <w:sz w:val="28"/>
          <w:szCs w:val="28"/>
          <w:rtl w:val="true"/>
          <w:lang w:bidi="fa-IR"/>
        </w:rPr>
        <w:t>باب ما ورد فی أن لکل شهر بل عشر عمرة وأفضلها عمرة فی رجب وفی شهر رمضان ولکن لا تصح عمرة التمتع الا فی السنة مرة</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معاویة بن</w:t>
      </w:r>
    </w:p>
    <w:p>
      <w:pPr>
        <w:pStyle w:val="BookText"/>
        <w:rPr/>
      </w:pPr>
      <w:r>
        <w:rPr>
          <w:rFonts w:ascii="IRNazanin" w:hAnsi="IRNazanin" w:eastAsia="IRNazanin"/>
          <w:color w:val="111111"/>
          <w:sz w:val="28"/>
          <w:sz w:val="28"/>
          <w:szCs w:val="28"/>
          <w:rtl w:val="true"/>
          <w:lang w:bidi="fa-IR"/>
        </w:rPr>
        <w:t>عمار عن أبی عبد الله علیه السلام قال کان علی علیه السلام یقول لکل شهر 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یونس بن یعقوب قال سمعت أبا عبد الله</w:t>
      </w:r>
    </w:p>
    <w:p>
      <w:pPr>
        <w:pStyle w:val="BookText"/>
        <w:rPr/>
      </w:pPr>
      <w:r>
        <w:rPr>
          <w:rFonts w:ascii="IRNazanin" w:hAnsi="IRNazanin" w:eastAsia="IRNazanin"/>
          <w:color w:val="111111"/>
          <w:sz w:val="28"/>
          <w:sz w:val="28"/>
          <w:szCs w:val="28"/>
          <w:rtl w:val="true"/>
          <w:lang w:bidi="fa-IR"/>
        </w:rPr>
        <w:t xml:space="preserve">علیه السلام یقول کان علی علیه السلام یقول لکل شهر عمرة یب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کا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 عن یونس بن یعقوب</w:t>
      </w:r>
    </w:p>
    <w:p>
      <w:pPr>
        <w:pStyle w:val="BookText"/>
        <w:rPr/>
      </w:pPr>
      <w:r>
        <w:rPr>
          <w:rFonts w:ascii="IRNazanin" w:hAnsi="IRNazanin" w:eastAsia="IRNazanin"/>
          <w:color w:val="111111"/>
          <w:sz w:val="28"/>
          <w:sz w:val="28"/>
          <w:szCs w:val="28"/>
          <w:rtl w:val="true"/>
          <w:lang w:bidi="fa-IR"/>
        </w:rPr>
        <w:t xml:space="preserve">قال سمعت أبا عبد الله علیه السلام یقول إن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کان یقول فی کل شهر 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ومحمد بن</w:t>
      </w:r>
    </w:p>
    <w:p>
      <w:pPr>
        <w:pStyle w:val="BookText"/>
        <w:rPr/>
      </w:pPr>
      <w:r>
        <w:rPr>
          <w:rFonts w:ascii="IRNazanin" w:hAnsi="IRNazanin" w:eastAsia="IRNazanin"/>
          <w:color w:val="111111"/>
          <w:sz w:val="28"/>
          <w:sz w:val="28"/>
          <w:szCs w:val="28"/>
          <w:rtl w:val="true"/>
          <w:lang w:bidi="fa-IR"/>
        </w:rPr>
        <w:t>إسماعیل عن الفضل بن شاذان عن صفوان بن یحیی عن عبد الرحمن بن الحجاج</w:t>
      </w:r>
    </w:p>
    <w:p>
      <w:pPr>
        <w:pStyle w:val="BookText"/>
        <w:rPr/>
      </w:pPr>
      <w:r>
        <w:rPr>
          <w:rFonts w:ascii="IRNazanin" w:hAnsi="IRNazanin" w:eastAsia="IRNazanin"/>
          <w:color w:val="111111"/>
          <w:sz w:val="28"/>
          <w:sz w:val="28"/>
          <w:szCs w:val="28"/>
          <w:rtl w:val="true"/>
          <w:lang w:bidi="fa-IR"/>
        </w:rPr>
        <w:t>عن أبی عبد الله علیه السلام قال فی کتاب علی علیه السلام فی کل شهر 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 xml:space="preserve">محمد ابن أبی نصر عن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لکل شهر 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إسحاق بن عمار قال قال أبو عبد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السنة اثنا عشر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یعتمر لکل شهر 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حسین بن عثمان قال قال أبو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السنة اثنی عشر عمرة فی کل شهر 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إسماعیل بن مرار عن یونس عن علی ابن أبی حمزة قال سألت أبا</w:t>
      </w:r>
    </w:p>
    <w:p>
      <w:pPr>
        <w:pStyle w:val="BookText"/>
        <w:rPr/>
      </w:pPr>
      <w:r>
        <w:rPr>
          <w:rFonts w:ascii="IRNazanin" w:hAnsi="IRNazanin" w:eastAsia="IRNazanin"/>
          <w:color w:val="111111"/>
          <w:sz w:val="28"/>
          <w:sz w:val="28"/>
          <w:szCs w:val="28"/>
          <w:rtl w:val="true"/>
          <w:lang w:bidi="fa-IR"/>
        </w:rPr>
        <w:t xml:space="preserve">الحسن علیه السلام عن رجل یدخل مکة فی السنة مرة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المرتین</w:t>
      </w:r>
    </w:p>
    <w:p>
      <w:pPr>
        <w:pStyle w:val="BookText"/>
        <w:rPr/>
      </w:pPr>
      <w:r>
        <w:rPr>
          <w:rFonts w:ascii="IRNazanin" w:hAnsi="IRNazanin" w:eastAsia="IRNazanin"/>
          <w:color w:val="111111"/>
          <w:sz w:val="28"/>
          <w:sz w:val="28"/>
          <w:szCs w:val="28"/>
          <w:rtl w:val="true"/>
          <w:lang w:bidi="fa-IR"/>
        </w:rPr>
        <w:t xml:space="preserve">والأربعة کیف یصنع قال إذا دخل فلیدخل ملبیا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خرج فلیخرج محلا قال ولکل</w:t>
      </w:r>
    </w:p>
    <w:p>
      <w:pPr>
        <w:pStyle w:val="BookText"/>
        <w:rPr/>
      </w:pPr>
      <w:r>
        <w:rPr>
          <w:rFonts w:ascii="IRNazanin" w:hAnsi="IRNazanin" w:eastAsia="IRNazanin"/>
          <w:color w:val="111111"/>
          <w:sz w:val="28"/>
          <w:sz w:val="28"/>
          <w:szCs w:val="28"/>
          <w:rtl w:val="true"/>
          <w:lang w:bidi="fa-IR"/>
        </w:rPr>
        <w:t xml:space="preserve">شهر عمرة فقلت یکون أقل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عشرة أیام عمرة ثم قال وحقک</w:t>
      </w:r>
    </w:p>
    <w:p>
      <w:pPr>
        <w:pStyle w:val="BookText"/>
        <w:rPr/>
      </w:pPr>
      <w:r>
        <w:rPr>
          <w:rFonts w:ascii="IRNazanin" w:hAnsi="IRNazanin" w:eastAsia="IRNazanin"/>
          <w:color w:val="111111"/>
          <w:sz w:val="28"/>
          <w:sz w:val="28"/>
          <w:szCs w:val="28"/>
          <w:rtl w:val="true"/>
          <w:lang w:bidi="fa-IR"/>
        </w:rPr>
        <w:t xml:space="preserve">لقد کان فی عامی هذه السنة ست عمر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ذاک قال کنت مع محمد</w:t>
      </w:r>
    </w:p>
    <w:p>
      <w:pPr>
        <w:pStyle w:val="BookText"/>
        <w:rPr/>
      </w:pPr>
      <w:r>
        <w:rPr>
          <w:rFonts w:ascii="IRNazanin" w:hAnsi="IRNazanin" w:eastAsia="IRNazanin"/>
          <w:color w:val="111111"/>
          <w:sz w:val="28"/>
          <w:sz w:val="28"/>
          <w:szCs w:val="28"/>
          <w:rtl w:val="true"/>
          <w:lang w:bidi="fa-IR"/>
        </w:rPr>
        <w:t xml:space="preserve">بن إبراهیم بالطائف وکان کلما دخل دخلت معه فقیه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القاسم بن محمد</w:t>
      </w:r>
    </w:p>
    <w:p>
      <w:pPr>
        <w:pStyle w:val="BookText"/>
        <w:rPr/>
      </w:pPr>
      <w:r>
        <w:rPr>
          <w:rFonts w:ascii="IRNazanin" w:hAnsi="IRNazanin" w:eastAsia="IRNazanin"/>
          <w:color w:val="111111"/>
          <w:sz w:val="28"/>
          <w:sz w:val="28"/>
          <w:szCs w:val="28"/>
          <w:rtl w:val="true"/>
          <w:lang w:bidi="fa-IR"/>
        </w:rPr>
        <w:t>عن علی ابن أبی حمزة قال سألت أبا إبراهیم علیه السلام عن الرجل یدخل مکة فی</w:t>
      </w:r>
    </w:p>
    <w:p>
      <w:pPr>
        <w:pStyle w:val="BookText"/>
        <w:rPr/>
      </w:pPr>
      <w:r>
        <w:rPr>
          <w:rFonts w:ascii="IRNazanin" w:hAnsi="IRNazanin" w:eastAsia="IRNazanin"/>
          <w:color w:val="111111"/>
          <w:sz w:val="28"/>
          <w:sz w:val="28"/>
          <w:szCs w:val="28"/>
          <w:rtl w:val="true"/>
          <w:lang w:bidi="fa-IR"/>
        </w:rPr>
        <w:t xml:space="preserve">السنة المرة والمرتین والثلث کیف یصنع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محلا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ابن أبی حمزة عن أبی الحسن موسی علیه السلام قال لکل شهر</w:t>
      </w:r>
    </w:p>
    <w:p>
      <w:pPr>
        <w:pStyle w:val="BookText"/>
        <w:rPr/>
      </w:pPr>
      <w:r>
        <w:rPr>
          <w:rFonts w:ascii="IRNazanin" w:hAnsi="IRNazanin" w:eastAsia="IRNazanin"/>
          <w:color w:val="111111"/>
          <w:sz w:val="28"/>
          <w:sz w:val="28"/>
          <w:szCs w:val="28"/>
          <w:rtl w:val="true"/>
          <w:lang w:bidi="fa-IR"/>
        </w:rPr>
        <w:t xml:space="preserve">عمرة قال فقلت له أیکون أقل من ذلک قال لکل عشرة أیام 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یخفی ان هذه</w:t>
      </w:r>
    </w:p>
    <w:p>
      <w:pPr>
        <w:pStyle w:val="BookText"/>
        <w:rPr/>
      </w:pPr>
      <w:r>
        <w:rPr>
          <w:rFonts w:ascii="IRNazanin" w:hAnsi="IRNazanin" w:eastAsia="IRNazanin"/>
          <w:color w:val="111111"/>
          <w:sz w:val="28"/>
          <w:sz w:val="28"/>
          <w:szCs w:val="28"/>
          <w:rtl w:val="true"/>
          <w:lang w:bidi="fa-IR"/>
        </w:rPr>
        <w:t>قطعة عن الروایة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قال سألته عن العمرة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 هی قال یعتمر فیما أحب من الشهور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صفوان</w:t>
      </w:r>
    </w:p>
    <w:p>
      <w:pPr>
        <w:pStyle w:val="BookText"/>
        <w:rPr/>
      </w:pPr>
      <w:r>
        <w:rPr>
          <w:rFonts w:ascii="IRNazanin" w:hAnsi="IRNazanin" w:eastAsia="IRNazanin"/>
          <w:color w:val="111111"/>
          <w:sz w:val="28"/>
          <w:sz w:val="28"/>
          <w:szCs w:val="28"/>
          <w:rtl w:val="true"/>
          <w:lang w:bidi="fa-IR"/>
        </w:rPr>
        <w:t>بن یحیی عن معاویة بن عمار عن أبی عبد الله علیه السلام قال المعتمر یعتمر فی ای شهور السنة</w:t>
      </w:r>
    </w:p>
    <w:p>
      <w:pPr>
        <w:pStyle w:val="BookText"/>
        <w:rPr/>
      </w:pPr>
      <w:r>
        <w:rPr>
          <w:rFonts w:ascii="IRNazanin" w:hAnsi="IRNazanin" w:eastAsia="IRNazanin"/>
          <w:color w:val="111111"/>
          <w:sz w:val="28"/>
          <w:sz w:val="28"/>
          <w:szCs w:val="28"/>
          <w:rtl w:val="true"/>
          <w:lang w:bidi="fa-IR"/>
        </w:rPr>
        <w:t xml:space="preserve">شاء وأفضل العمرة عمرن رجب 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عنهم علیهم السلام ان العمرة فی رجب</w:t>
      </w:r>
    </w:p>
    <w:p>
      <w:pPr>
        <w:pStyle w:val="BookText"/>
        <w:rPr/>
      </w:pPr>
      <w:r>
        <w:rPr>
          <w:rFonts w:ascii="IRNazanin" w:hAnsi="IRNazanin" w:eastAsia="IRNazanin"/>
          <w:color w:val="111111"/>
          <w:sz w:val="28"/>
          <w:sz w:val="28"/>
          <w:szCs w:val="28"/>
          <w:rtl w:val="true"/>
          <w:lang w:bidi="fa-IR"/>
        </w:rPr>
        <w:t>تلی الحج فی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عمار عن أبی عبد الله علیه السلام انه سئل ای العمرة</w:t>
      </w:r>
    </w:p>
    <w:p>
      <w:pPr>
        <w:pStyle w:val="BookText"/>
        <w:rPr/>
      </w:pPr>
      <w:r>
        <w:rPr>
          <w:rFonts w:ascii="IRNazanin" w:hAnsi="IRNazanin" w:eastAsia="IRNazanin"/>
          <w:color w:val="111111"/>
          <w:sz w:val="28"/>
          <w:sz w:val="28"/>
          <w:szCs w:val="28"/>
          <w:rtl w:val="true"/>
          <w:lang w:bidi="fa-IR"/>
        </w:rPr>
        <w:t>أفضل عمرة فی رجب أو عمرة فی شهر رمضان فقال لابل عمرة فی شهر رجب</w:t>
      </w:r>
    </w:p>
    <w:p>
      <w:pPr>
        <w:pStyle w:val="BookText"/>
        <w:rPr/>
      </w:pPr>
      <w:r>
        <w:rPr>
          <w:rFonts w:ascii="IRNazanin" w:hAnsi="IRNazanin" w:eastAsia="IRNazanin"/>
          <w:color w:val="111111"/>
          <w:sz w:val="28"/>
          <w:sz w:val="28"/>
          <w:szCs w:val="28"/>
          <w:rtl w:val="true"/>
          <w:lang w:bidi="fa-IR"/>
        </w:rPr>
        <w:t xml:space="preserve">أفضل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w:t>
      </w:r>
    </w:p>
    <w:p>
      <w:pPr>
        <w:pStyle w:val="BookText"/>
        <w:rPr/>
      </w:pPr>
      <w:r>
        <w:rPr>
          <w:rFonts w:ascii="IRNazanin" w:hAnsi="IRNazanin" w:eastAsia="IRNazanin"/>
          <w:color w:val="111111"/>
          <w:sz w:val="28"/>
          <w:sz w:val="28"/>
          <w:szCs w:val="28"/>
          <w:rtl w:val="true"/>
          <w:lang w:bidi="fa-IR"/>
        </w:rPr>
        <w:t>محمد عن حماد بن عثمان عن الولید بن صبیح قال قلت لأبی عبد الله علیه السلام</w:t>
      </w:r>
    </w:p>
    <w:p>
      <w:pPr>
        <w:pStyle w:val="BookText"/>
        <w:rPr/>
      </w:pPr>
      <w:r>
        <w:rPr>
          <w:rFonts w:ascii="IRNazanin" w:hAnsi="IRNazanin" w:eastAsia="IRNazanin"/>
          <w:color w:val="111111"/>
          <w:sz w:val="28"/>
          <w:sz w:val="28"/>
          <w:szCs w:val="28"/>
          <w:rtl w:val="true"/>
          <w:lang w:bidi="fa-IR"/>
        </w:rPr>
        <w:t>بلغنا ان عمرة فی شهر رمضان تعدل حجة فقال انما کان ذلک فی امرأة وعدها رسول</w:t>
      </w:r>
    </w:p>
    <w:p>
      <w:pPr>
        <w:pStyle w:val="BookText"/>
        <w:rPr/>
      </w:pPr>
      <w:r>
        <w:rPr>
          <w:rFonts w:ascii="IRNazanin" w:hAnsi="IRNazanin" w:eastAsia="IRNazanin"/>
          <w:color w:val="111111"/>
          <w:sz w:val="28"/>
          <w:sz w:val="28"/>
          <w:szCs w:val="28"/>
          <w:rtl w:val="true"/>
          <w:lang w:bidi="fa-IR"/>
        </w:rPr>
        <w:t>الله صلی الله علیه وآله فقال لها اعتمری فی شهر رمضان فهی لک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لام معقل وقد کانت فاتته الحج اعتمری فی شهر رمضان فان</w:t>
      </w:r>
    </w:p>
    <w:p>
      <w:pPr>
        <w:pStyle w:val="BookText"/>
        <w:rPr/>
      </w:pPr>
      <w:r>
        <w:rPr>
          <w:rFonts w:ascii="IRNazanin" w:hAnsi="IRNazanin" w:eastAsia="IRNazanin"/>
          <w:color w:val="111111"/>
          <w:sz w:val="28"/>
          <w:sz w:val="28"/>
          <w:szCs w:val="28"/>
          <w:rtl w:val="true"/>
          <w:lang w:bidi="fa-IR"/>
        </w:rPr>
        <w:t>عمرة فیه تعدل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بن الحسن بن</w:t>
      </w:r>
    </w:p>
    <w:p>
      <w:pPr>
        <w:pStyle w:val="BookText"/>
        <w:rPr/>
      </w:pPr>
      <w:r>
        <w:rPr>
          <w:rFonts w:ascii="IRNazanin" w:hAnsi="IRNazanin" w:eastAsia="IRNazanin"/>
          <w:color w:val="111111"/>
          <w:sz w:val="28"/>
          <w:sz w:val="28"/>
          <w:szCs w:val="28"/>
          <w:rtl w:val="true"/>
          <w:lang w:bidi="fa-IR"/>
        </w:rPr>
        <w:t>علی عن حماد بن عثمان قال کان أبو عبد الله إذا أراد العمرة انتظر إلی صبیحة ثلث</w:t>
      </w:r>
    </w:p>
    <w:p>
      <w:pPr>
        <w:pStyle w:val="BookText"/>
        <w:rPr/>
      </w:pPr>
      <w:r>
        <w:rPr>
          <w:rFonts w:ascii="IRNazanin" w:hAnsi="IRNazanin" w:eastAsia="IRNazanin"/>
          <w:color w:val="111111"/>
          <w:sz w:val="28"/>
          <w:sz w:val="28"/>
          <w:szCs w:val="28"/>
          <w:rtl w:val="true"/>
          <w:lang w:bidi="fa-IR"/>
        </w:rPr>
        <w:t>وعشرین من شهر رمضان ثم یخرج مهلا فی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وأحمد بن محمد</w:t>
      </w:r>
    </w:p>
    <w:p>
      <w:pPr>
        <w:pStyle w:val="BookText"/>
        <w:rPr/>
      </w:pP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مهزیار عن علی بن حدید قال کنت مقیما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فی شهر رمضان</w:t>
      </w:r>
    </w:p>
    <w:p>
      <w:pPr>
        <w:pStyle w:val="BookText"/>
        <w:rPr/>
      </w:pPr>
      <w:r>
        <w:rPr>
          <w:rFonts w:ascii="IRNazanin" w:hAnsi="IRNazanin" w:eastAsia="IRNazanin"/>
          <w:color w:val="111111"/>
          <w:sz w:val="28"/>
          <w:sz w:val="28"/>
          <w:szCs w:val="28"/>
          <w:rtl w:val="true"/>
          <w:lang w:bidi="fa-IR"/>
        </w:rPr>
        <w:t>سنة ثلث عشر ومأتین فلما قرب الفطر کتبت إلی أبی جعفر علیه السلام اسأله عن الخروج</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عمرة شهر رمضان أفضل أو أقیم حتی ینقضی الشهر وأتم صومی فکتب إلی</w:t>
      </w:r>
    </w:p>
    <w:p>
      <w:pPr>
        <w:pStyle w:val="BookText"/>
        <w:rPr/>
      </w:pPr>
      <w:r>
        <w:rPr>
          <w:rFonts w:ascii="IRNazanin" w:hAnsi="IRNazanin" w:eastAsia="IRNazanin"/>
          <w:color w:val="111111"/>
          <w:sz w:val="28"/>
          <w:sz w:val="28"/>
          <w:szCs w:val="28"/>
          <w:rtl w:val="true"/>
          <w:lang w:bidi="fa-IR"/>
        </w:rPr>
        <w:t xml:space="preserve">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بخطه سالت یرحمک الله عن ای العمرة أفضل عمرة شهر رمضان أفضل</w:t>
      </w:r>
    </w:p>
    <w:p>
      <w:pPr>
        <w:pStyle w:val="BookText"/>
        <w:rPr/>
      </w:pP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أبی عمیر عن حماد</w:t>
      </w:r>
    </w:p>
    <w:p>
      <w:pPr>
        <w:pStyle w:val="BookText"/>
        <w:rPr/>
      </w:pPr>
      <w:r>
        <w:rPr>
          <w:rFonts w:ascii="IRNazanin" w:hAnsi="IRNazanin" w:eastAsia="IRNazanin"/>
          <w:color w:val="111111"/>
          <w:sz w:val="28"/>
          <w:sz w:val="28"/>
          <w:szCs w:val="28"/>
          <w:rtl w:val="true"/>
          <w:lang w:bidi="fa-IR"/>
        </w:rPr>
        <w:t>عن الحلبی عن أبی عبد الله علیه السلام قال والعمرة فی کل سنة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حماد بن عیسی عن حریز عن أبی عبد الله</w:t>
      </w:r>
    </w:p>
    <w:p>
      <w:pPr>
        <w:pStyle w:val="BookText"/>
        <w:rPr/>
      </w:pPr>
      <w:r>
        <w:rPr>
          <w:rFonts w:ascii="IRNazanin" w:hAnsi="IRNazanin" w:eastAsia="IRNazanin"/>
          <w:color w:val="111111"/>
          <w:sz w:val="28"/>
          <w:sz w:val="28"/>
          <w:szCs w:val="28"/>
          <w:rtl w:val="true"/>
          <w:lang w:bidi="fa-IR"/>
        </w:rPr>
        <w:t>علیه السلام وجمیل عن زرارة بن أعین عن أبی جعفر علیه السلام قال لا تکون عمرتان</w:t>
      </w:r>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الشیخ ره هذه وما قبلها علی عمرة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الکعبة من أبواب بدؤ المشاعر</w:t>
      </w:r>
    </w:p>
    <w:p>
      <w:pPr>
        <w:pStyle w:val="BookText"/>
        <w:rPr/>
      </w:pPr>
      <w:r>
        <w:rPr>
          <w:rFonts w:ascii="IRNazanin" w:hAnsi="IRNazanin" w:eastAsia="IRNazanin"/>
          <w:color w:val="111111"/>
          <w:sz w:val="28"/>
          <w:sz w:val="28"/>
          <w:szCs w:val="28"/>
          <w:rtl w:val="true"/>
          <w:lang w:bidi="fa-IR"/>
        </w:rPr>
        <w:t>قوله علیه السلام وشهر مفرد لعمرة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 من أبواب فضائله قوله</w:t>
      </w:r>
    </w:p>
    <w:p>
      <w:pPr>
        <w:pStyle w:val="BookText"/>
        <w:rPr/>
      </w:pPr>
      <w:r>
        <w:rPr>
          <w:rFonts w:ascii="IRNazanin" w:hAnsi="IRNazanin" w:eastAsia="IRNazanin"/>
          <w:color w:val="111111"/>
          <w:sz w:val="28"/>
          <w:sz w:val="28"/>
          <w:szCs w:val="28"/>
          <w:rtl w:val="true"/>
          <w:lang w:bidi="fa-IR"/>
        </w:rPr>
        <w:t>علیه السلام وأفضل العمرة عمرة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من أبواب وجوبه قوله</w:t>
      </w:r>
    </w:p>
    <w:p>
      <w:pPr>
        <w:pStyle w:val="BookText"/>
        <w:rPr/>
      </w:pPr>
      <w:r>
        <w:rPr>
          <w:rFonts w:ascii="IRNazanin" w:hAnsi="IRNazanin" w:eastAsia="IRNazanin"/>
          <w:color w:val="111111"/>
          <w:sz w:val="28"/>
          <w:sz w:val="28"/>
          <w:szCs w:val="28"/>
          <w:rtl w:val="true"/>
          <w:lang w:bidi="fa-IR"/>
        </w:rPr>
        <w:t>علیه السلام وأفضل العمرة عمرة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علی</w:t>
      </w:r>
    </w:p>
    <w:p>
      <w:pPr>
        <w:pStyle w:val="BookText"/>
        <w:rPr/>
      </w:pPr>
      <w:r>
        <w:rPr>
          <w:rFonts w:ascii="IRNazanin" w:hAnsi="IRNazanin" w:eastAsia="IRNazanin"/>
          <w:color w:val="111111"/>
          <w:sz w:val="28"/>
          <w:sz w:val="28"/>
          <w:szCs w:val="28"/>
          <w:rtl w:val="true"/>
          <w:lang w:bidi="fa-IR"/>
        </w:rPr>
        <w:t>ثلاثة أوجه من أبواب وجوه الحج ما یدل علی جواز العمرة فی محرم ورجب</w:t>
      </w:r>
    </w:p>
    <w:p>
      <w:pPr>
        <w:pStyle w:val="BookText"/>
        <w:rPr/>
      </w:pPr>
      <w:r>
        <w:rPr>
          <w:rFonts w:ascii="IRNazanin" w:hAnsi="IRNazanin" w:eastAsia="IRNazanin"/>
          <w:color w:val="111111"/>
          <w:sz w:val="28"/>
          <w:sz w:val="28"/>
          <w:szCs w:val="28"/>
          <w:rtl w:val="true"/>
          <w:lang w:bidi="fa-IR"/>
        </w:rPr>
        <w:t>ورمضان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قوله ان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یقول لکل</w:t>
      </w:r>
    </w:p>
    <w:p>
      <w:pPr>
        <w:pStyle w:val="BookText"/>
        <w:rPr/>
      </w:pPr>
      <w:r>
        <w:rPr>
          <w:rFonts w:ascii="Amiri" w:hAnsi="Amiri" w:eastAsia="Amiri" w:cs="Amiri"/>
          <w:color w:val="111111"/>
          <w:sz w:val="28"/>
          <w:sz w:val="28"/>
          <w:szCs w:val="28"/>
          <w:rtl w:val="true"/>
          <w:lang w:bidi="ar-SA"/>
        </w:rPr>
        <w:t>شهر 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أفضل ما حج الناس فقال علیه السلام عمرة فی</w:t>
      </w:r>
    </w:p>
    <w:p>
      <w:pPr>
        <w:pStyle w:val="BookText"/>
        <w:rPr/>
      </w:pPr>
      <w:r>
        <w:rPr>
          <w:rFonts w:ascii="IRNazanin" w:hAnsi="IRNazanin" w:eastAsia="IRNazanin"/>
          <w:color w:val="111111"/>
          <w:sz w:val="28"/>
          <w:sz w:val="28"/>
          <w:szCs w:val="28"/>
          <w:rtl w:val="true"/>
          <w:lang w:bidi="fa-IR"/>
        </w:rPr>
        <w:t>رجب وحجة مفردة فی عامها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اسحق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خروج المتمتع من مکة قوله</w:t>
      </w:r>
    </w:p>
    <w:p>
      <w:pPr>
        <w:pStyle w:val="BookText"/>
        <w:rPr/>
      </w:pPr>
      <w:r>
        <w:rPr>
          <w:rFonts w:ascii="IRNazanin" w:hAnsi="IRNazanin" w:eastAsia="IRNazanin"/>
          <w:color w:val="111111"/>
          <w:sz w:val="28"/>
          <w:sz w:val="28"/>
          <w:szCs w:val="28"/>
          <w:rtl w:val="true"/>
          <w:lang w:bidi="fa-IR"/>
        </w:rPr>
        <w:t xml:space="preserve">علیه السلام لکل شهر عمرة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الحج قوله</w:t>
      </w:r>
    </w:p>
    <w:p>
      <w:pPr>
        <w:pStyle w:val="BookText"/>
        <w:rPr/>
      </w:pPr>
      <w:r>
        <w:rPr>
          <w:rFonts w:ascii="IRNazanin" w:hAnsi="IRNazanin" w:eastAsia="IRNazanin"/>
          <w:color w:val="111111"/>
          <w:sz w:val="28"/>
          <w:sz w:val="28"/>
          <w:szCs w:val="28"/>
          <w:rtl w:val="true"/>
          <w:lang w:bidi="fa-IR"/>
        </w:rPr>
        <w:t xml:space="preserve">علیه السلام وشهر مفرد لعمرة رجب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وفی روایة زرارة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bookmarkStart w:id="495" w:name="pg16862_230477"/>
    </w:p>
    <w:p>
      <w:pPr>
        <w:pStyle w:val="BookText"/>
        <w:rPr/>
      </w:pPr>
      <w:bookmarkEnd w:id="495"/>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أراد عمرة رجب فدخل هلال شعبان قبل الوقت</w:t>
      </w:r>
    </w:p>
    <w:p>
      <w:pPr>
        <w:pStyle w:val="BookText"/>
        <w:rPr/>
      </w:pPr>
      <w:r>
        <w:rPr>
          <w:rFonts w:ascii="IRNazanin" w:hAnsi="IRNazanin" w:eastAsia="IRNazanin"/>
          <w:color w:val="111111"/>
          <w:sz w:val="28"/>
          <w:sz w:val="28"/>
          <w:szCs w:val="28"/>
          <w:rtl w:val="true"/>
          <w:lang w:bidi="fa-IR"/>
        </w:rPr>
        <w:t>یحرم قبل المیقات من أبواب المواقیت ما یدل علی فضل العمرة فی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أحمد بن أبی 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اتیان المعتمر اهله قبل أن</w:t>
      </w:r>
    </w:p>
    <w:p>
      <w:pPr>
        <w:pStyle w:val="BookText"/>
        <w:rPr/>
      </w:pPr>
      <w:r>
        <w:rPr>
          <w:rFonts w:ascii="IRNazanin" w:hAnsi="IRNazanin" w:eastAsia="IRNazanin"/>
          <w:color w:val="111111"/>
          <w:sz w:val="28"/>
          <w:sz w:val="28"/>
          <w:szCs w:val="28"/>
          <w:rtl w:val="true"/>
          <w:lang w:bidi="fa-IR"/>
        </w:rPr>
        <w:t>یفرغ من طوافه من أبواب ما یجب اجتنابه علی المحرم قوله علیه السلام علیه بدنة</w:t>
      </w:r>
    </w:p>
    <w:p>
      <w:pPr>
        <w:pStyle w:val="BookText"/>
        <w:rPr/>
      </w:pPr>
      <w:r>
        <w:rPr>
          <w:rFonts w:ascii="IRNazanin" w:hAnsi="IRNazanin" w:eastAsia="IRNazanin"/>
          <w:color w:val="111111"/>
          <w:sz w:val="28"/>
          <w:sz w:val="28"/>
          <w:szCs w:val="28"/>
          <w:rtl w:val="true"/>
          <w:lang w:bidi="fa-IR"/>
        </w:rPr>
        <w:t>لفساد عمرته وعلیه ان یقیم بمکة حتی یدخل شهر آخر فیخرج إلی بعض المواقیت</w:t>
      </w:r>
    </w:p>
    <w:p>
      <w:pPr>
        <w:pStyle w:val="BookText"/>
        <w:rPr/>
      </w:pPr>
      <w:r>
        <w:rPr>
          <w:rFonts w:ascii="IRNazanin" w:hAnsi="IRNazanin" w:eastAsia="IRNazanin"/>
          <w:color w:val="111111"/>
          <w:sz w:val="28"/>
          <w:sz w:val="28"/>
          <w:szCs w:val="28"/>
          <w:rtl w:val="true"/>
          <w:lang w:bidi="fa-IR"/>
        </w:rPr>
        <w:t>فیحرم منه ثم یعتمر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برید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مسمع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ویقیم بمکة</w:t>
      </w:r>
    </w:p>
    <w:p>
      <w:pPr>
        <w:pStyle w:val="BookText"/>
        <w:rPr/>
      </w:pPr>
      <w:r>
        <w:rPr>
          <w:rFonts w:ascii="IRNazanin" w:hAnsi="IRNazanin" w:eastAsia="IRNazanin"/>
          <w:color w:val="111111"/>
          <w:sz w:val="28"/>
          <w:sz w:val="28"/>
          <w:szCs w:val="28"/>
          <w:rtl w:val="true"/>
          <w:lang w:bidi="fa-IR"/>
        </w:rPr>
        <w:t>محلا حتی یخرج الشهر الذی اعتمر فیه ثم یخرج إلی الوقت الذی وقته رسول الله</w:t>
      </w:r>
    </w:p>
    <w:p>
      <w:pPr>
        <w:pStyle w:val="BookText"/>
        <w:rPr/>
      </w:pPr>
      <w:r>
        <w:rPr>
          <w:rFonts w:ascii="IRNazanin" w:hAnsi="IRNazanin" w:eastAsia="IRNazanin"/>
          <w:color w:val="111111"/>
          <w:sz w:val="28"/>
          <w:sz w:val="28"/>
          <w:szCs w:val="28"/>
          <w:rtl w:val="true"/>
          <w:lang w:bidi="fa-IR"/>
        </w:rPr>
        <w:t>صلی الله علیه وآله لأهل بلاده فیحرم منه ویعتمر</w:t>
      </w:r>
      <w:r>
        <w:rPr>
          <w:rFonts w:eastAsia="IRNazanin" w:cs="IRNazanin"/>
          <w:color w:val="111111"/>
          <w:sz w:val="28"/>
          <w:szCs w:val="28"/>
          <w:rtl w:val="true"/>
          <w:lang w:bidi="fa-IR"/>
        </w:rPr>
        <w:t>.</w:t>
      </w:r>
    </w:p>
    <w:p>
      <w:pPr>
        <w:pStyle w:val="Heading4"/>
        <w:numPr>
          <w:ilvl w:val="3"/>
          <w:numId w:val="1"/>
        </w:numPr>
        <w:rPr/>
      </w:pPr>
      <w:bookmarkStart w:id="496" w:name="__RefHeading___Toc9964882_417432637"/>
      <w:bookmarkStart w:id="497" w:name="_Toc179"/>
      <w:bookmarkEnd w:id="496"/>
      <w:r>
        <w:rPr>
          <w:rtl w:val="true"/>
        </w:rPr>
        <w:t>(</w:t>
      </w:r>
      <w:r>
        <w:rPr/>
        <w:t>8</w:t>
      </w:r>
      <w:r>
        <w:rPr>
          <w:rtl w:val="true"/>
        </w:rPr>
        <w:t xml:space="preserve">) </w:t>
      </w:r>
      <w:r>
        <w:rPr>
          <w:rtl w:val="true"/>
        </w:rPr>
        <w:t>باب ان من اهل بالعمرة فی رجب ولو أحل فی غیره</w:t>
      </w:r>
      <w:r>
        <w:rPr>
          <w:rtl w:val="true"/>
        </w:rPr>
        <w:t>...</w:t>
      </w:r>
      <w:bookmarkEnd w:id="497"/>
    </w:p>
    <w:p>
      <w:pPr>
        <w:pStyle w:val="BookText"/>
        <w:rPr/>
      </w:pPr>
      <w:r>
        <w:rPr>
          <w:rFonts w:ascii="IRNazanin" w:hAnsi="IRNazanin" w:eastAsia="IRNazanin"/>
          <w:color w:val="111111"/>
          <w:sz w:val="28"/>
          <w:sz w:val="28"/>
          <w:szCs w:val="28"/>
          <w:rtl w:val="true"/>
          <w:lang w:bidi="fa-IR"/>
        </w:rPr>
        <w:t>باب ان من اهل بالعمرة فی رجب ولو أحل فی غیره کانت عمرته رجبیة وکذا من طاف للعمرة فی رجب ولو اهل فی غیره فعمرته رجبیة</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فضال عن</w:t>
      </w:r>
    </w:p>
    <w:p>
      <w:pPr>
        <w:pStyle w:val="BookText"/>
        <w:rPr/>
      </w:pPr>
      <w:r>
        <w:rPr>
          <w:rFonts w:ascii="IRNazanin" w:hAnsi="IRNazanin" w:eastAsia="IRNazanin"/>
          <w:color w:val="111111"/>
          <w:sz w:val="28"/>
          <w:sz w:val="28"/>
          <w:szCs w:val="28"/>
          <w:rtl w:val="true"/>
          <w:lang w:bidi="fa-IR"/>
        </w:rPr>
        <w:t>ابن بکیر عن عیسی الفراء عن أبی عبد الله علیه السلام قال إذا اهل بالعمرة فی رجب</w:t>
      </w:r>
    </w:p>
    <w:p>
      <w:pPr>
        <w:pStyle w:val="BookText"/>
        <w:rPr/>
      </w:pPr>
      <w:r>
        <w:rPr>
          <w:rFonts w:ascii="IRNazanin" w:hAnsi="IRNazanin" w:eastAsia="IRNazanin"/>
          <w:color w:val="111111"/>
          <w:sz w:val="28"/>
          <w:sz w:val="28"/>
          <w:szCs w:val="28"/>
          <w:rtl w:val="true"/>
          <w:lang w:bidi="fa-IR"/>
        </w:rPr>
        <w:t>وأحل فی غیره کانت عمرته لرجب وإذا اهل فی غیر رجب وطاف فی رجب</w:t>
      </w:r>
    </w:p>
    <w:p>
      <w:pPr>
        <w:pStyle w:val="BookText"/>
        <w:rPr/>
      </w:pPr>
      <w:r>
        <w:rPr>
          <w:rFonts w:ascii="IRNazanin" w:hAnsi="IRNazanin" w:eastAsia="IRNazanin"/>
          <w:color w:val="111111"/>
          <w:sz w:val="28"/>
          <w:sz w:val="28"/>
          <w:szCs w:val="28"/>
          <w:rtl w:val="true"/>
          <w:lang w:bidi="fa-IR"/>
        </w:rPr>
        <w:t>فعمرته لرجب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عن أبی عبد الله علیه السلام قال إذا أحرمت</w:t>
      </w:r>
    </w:p>
    <w:p>
      <w:pPr>
        <w:pStyle w:val="BookText"/>
        <w:rPr/>
      </w:pPr>
      <w:r>
        <w:rPr>
          <w:rFonts w:ascii="IRNazanin" w:hAnsi="IRNazanin" w:eastAsia="IRNazanin"/>
          <w:color w:val="111111"/>
          <w:sz w:val="28"/>
          <w:sz w:val="28"/>
          <w:szCs w:val="28"/>
          <w:rtl w:val="true"/>
          <w:lang w:bidi="fa-IR"/>
        </w:rPr>
        <w:t>وعلیک من رجب یوم ولیلة فعمرتک رجبیة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 جعفر علیه السلام</w:t>
      </w:r>
    </w:p>
    <w:p>
      <w:pPr>
        <w:pStyle w:val="BookText"/>
        <w:rPr/>
      </w:pPr>
      <w:r>
        <w:rPr>
          <w:rFonts w:ascii="IRNazanin" w:hAnsi="IRNazanin" w:eastAsia="IRNazanin"/>
          <w:color w:val="111111"/>
          <w:sz w:val="28"/>
          <w:sz w:val="28"/>
          <w:szCs w:val="28"/>
          <w:rtl w:val="true"/>
          <w:lang w:bidi="fa-IR"/>
        </w:rPr>
        <w:t>قال وسئلته عن عمرة رجب ما هی قال إذا أحرمت فی رجب وان کان فی یوم واحد</w:t>
      </w:r>
    </w:p>
    <w:p>
      <w:pPr>
        <w:pStyle w:val="BookText"/>
        <w:rPr/>
      </w:pPr>
      <w:r>
        <w:rPr>
          <w:rFonts w:ascii="IRNazanin" w:hAnsi="IRNazanin" w:eastAsia="IRNazanin"/>
          <w:color w:val="111111"/>
          <w:sz w:val="28"/>
          <w:sz w:val="28"/>
          <w:szCs w:val="28"/>
          <w:rtl w:val="true"/>
          <w:lang w:bidi="fa-IR"/>
        </w:rPr>
        <w:t>منه فقد أدرکت عمرة رجب وان قدمت فی شعبان فإنها عمرة رجب ان تحرم</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رجب</w:t>
      </w:r>
      <w:r>
        <w:rPr>
          <w:rFonts w:eastAsia="IRNazanin" w:cs="IRNazanin"/>
          <w:color w:val="111111"/>
          <w:sz w:val="28"/>
          <w:szCs w:val="28"/>
          <w:rtl w:val="true"/>
          <w:lang w:bidi="fa-IR"/>
        </w:rPr>
        <w:t>.</w:t>
      </w:r>
      <w:bookmarkStart w:id="498" w:name="pg16862_230478"/>
    </w:p>
    <w:p>
      <w:pPr>
        <w:pStyle w:val="BookText"/>
        <w:rPr/>
      </w:pPr>
      <w:bookmarkEnd w:id="498"/>
      <w:r>
        <w:rPr>
          <w:rFonts w:ascii="IRNazanin" w:hAnsi="IRNazanin" w:eastAsia="IRNazanin"/>
          <w:color w:val="111111"/>
          <w:sz w:val="28"/>
          <w:sz w:val="28"/>
          <w:szCs w:val="28"/>
          <w:rtl w:val="true"/>
          <w:lang w:bidi="fa-IR"/>
        </w:rPr>
        <w:t xml:space="preserve">وتقدم 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علی ثلاثة أوجه من أبواب</w:t>
      </w:r>
    </w:p>
    <w:p>
      <w:pPr>
        <w:pStyle w:val="BookText"/>
        <w:rPr/>
      </w:pPr>
      <w:r>
        <w:rPr>
          <w:rFonts w:ascii="IRNazanin" w:hAnsi="IRNazanin" w:eastAsia="IRNazanin"/>
          <w:color w:val="111111"/>
          <w:sz w:val="28"/>
          <w:sz w:val="28"/>
          <w:szCs w:val="28"/>
          <w:rtl w:val="true"/>
          <w:lang w:bidi="fa-IR"/>
        </w:rPr>
        <w:t>وجوهه قوله انی کنت اخرج للیلة أو للیلتین یبقیان من رجب فتقول أم فروة ای أبة</w:t>
      </w:r>
    </w:p>
    <w:p>
      <w:pPr>
        <w:pStyle w:val="BookText"/>
        <w:rPr/>
      </w:pPr>
      <w:r>
        <w:rPr>
          <w:rFonts w:ascii="IRNazanin" w:hAnsi="IRNazanin" w:eastAsia="IRNazanin"/>
          <w:color w:val="111111"/>
          <w:sz w:val="28"/>
          <w:sz w:val="28"/>
          <w:szCs w:val="28"/>
          <w:rtl w:val="true"/>
          <w:lang w:bidi="fa-IR"/>
        </w:rPr>
        <w:t>ان عمرتنا شعبانیة وأقول لها ای بنیة انها فیما أهللت ولیست فیما أحللت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ما یناسب ذلک فراجع ولاحظ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أراد عمرة رجب فدخل علیه هلال شعبان قبل الوقت یحرم قبل المیقات</w:t>
      </w:r>
    </w:p>
    <w:p>
      <w:pPr>
        <w:pStyle w:val="BookText"/>
        <w:rPr/>
      </w:pPr>
      <w:r>
        <w:rPr>
          <w:rFonts w:ascii="IRNazanin" w:hAnsi="IRNazanin" w:eastAsia="IRNazanin"/>
          <w:color w:val="111111"/>
          <w:sz w:val="28"/>
          <w:sz w:val="28"/>
          <w:szCs w:val="28"/>
          <w:rtl w:val="true"/>
          <w:lang w:bidi="fa-IR"/>
        </w:rPr>
        <w:t>من أبوابه</w:t>
      </w:r>
      <w:r>
        <w:rPr>
          <w:rFonts w:eastAsia="IRNazanin" w:cs="IRNazanin"/>
          <w:color w:val="111111"/>
          <w:sz w:val="28"/>
          <w:szCs w:val="28"/>
          <w:rtl w:val="true"/>
          <w:lang w:bidi="fa-IR"/>
        </w:rPr>
        <w:t>.</w:t>
      </w:r>
    </w:p>
    <w:p>
      <w:pPr>
        <w:pStyle w:val="Heading4"/>
        <w:numPr>
          <w:ilvl w:val="3"/>
          <w:numId w:val="1"/>
        </w:numPr>
        <w:rPr/>
      </w:pPr>
      <w:bookmarkStart w:id="499" w:name="__RefHeading___Toc9964884_417432637"/>
      <w:bookmarkStart w:id="500" w:name="_Toc180"/>
      <w:bookmarkEnd w:id="499"/>
      <w:r>
        <w:rPr>
          <w:rtl w:val="true"/>
        </w:rPr>
        <w:t>(</w:t>
      </w:r>
      <w:r>
        <w:rPr/>
        <w:t>9</w:t>
      </w:r>
      <w:r>
        <w:rPr>
          <w:rtl w:val="true"/>
        </w:rPr>
        <w:t xml:space="preserve">) </w:t>
      </w:r>
      <w:r>
        <w:rPr>
          <w:rtl w:val="true"/>
        </w:rPr>
        <w:t>باب ما ورد فی أن من اهل بالعمرة فی شهر وأحل فی آخر یکتب له فیما نوی أو فی أفضلهما</w:t>
      </w:r>
      <w:bookmarkEnd w:id="500"/>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حفص بن</w:t>
      </w:r>
    </w:p>
    <w:p>
      <w:pPr>
        <w:pStyle w:val="BookText"/>
        <w:rPr/>
      </w:pPr>
      <w:r>
        <w:rPr>
          <w:rFonts w:ascii="IRNazanin" w:hAnsi="IRNazanin" w:eastAsia="IRNazanin"/>
          <w:color w:val="111111"/>
          <w:sz w:val="28"/>
          <w:sz w:val="28"/>
          <w:szCs w:val="28"/>
          <w:rtl w:val="true"/>
          <w:lang w:bidi="fa-IR"/>
        </w:rPr>
        <w:t>البختری عن عبد الرحمن بن الحجاج عن أبی عبد الله علیه السلام فی رجل أحرم فی</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وأحل فی آخر فقال یکتب له فی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 أو یکتب</w:t>
      </w:r>
    </w:p>
    <w:p>
      <w:pPr>
        <w:pStyle w:val="BookText"/>
        <w:rPr/>
      </w:pPr>
      <w:r>
        <w:rPr>
          <w:rFonts w:ascii="IRNazanin" w:hAnsi="IRNazanin" w:eastAsia="IRNazanin"/>
          <w:color w:val="111111"/>
          <w:sz w:val="28"/>
          <w:sz w:val="28"/>
          <w:szCs w:val="28"/>
          <w:rtl w:val="true"/>
          <w:lang w:bidi="fa-IR"/>
        </w:rPr>
        <w:t>له فی أفضلهما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عبد الله علیه السلام عبد الرحمن بن الحجاج فی</w:t>
      </w:r>
    </w:p>
    <w:p>
      <w:pPr>
        <w:pStyle w:val="BookText"/>
        <w:rPr/>
      </w:pPr>
      <w:r>
        <w:rPr>
          <w:rFonts w:ascii="IRNazanin" w:hAnsi="IRNazanin" w:eastAsia="IRNazanin"/>
          <w:color w:val="111111"/>
          <w:sz w:val="28"/>
          <w:sz w:val="28"/>
          <w:szCs w:val="28"/>
          <w:rtl w:val="true"/>
          <w:lang w:bidi="fa-IR"/>
        </w:rPr>
        <w:t xml:space="preserve">رجل أحرم فی شهر وأحل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الباب المتقدم ما یناسب</w:t>
      </w:r>
    </w:p>
    <w:p>
      <w:pPr>
        <w:pStyle w:val="BookText"/>
        <w:rPr/>
      </w:pPr>
      <w:r>
        <w:rPr>
          <w:rFonts w:ascii="IRNazanin" w:hAnsi="IRNazanin" w:eastAsia="IRNazanin"/>
          <w:color w:val="111111"/>
          <w:sz w:val="28"/>
          <w:sz w:val="28"/>
          <w:szCs w:val="28"/>
          <w:rtl w:val="true"/>
          <w:lang w:bidi="fa-IR"/>
        </w:rPr>
        <w:t>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أراد عمرة رجب فدخل علیه هلال</w:t>
      </w:r>
    </w:p>
    <w:p>
      <w:pPr>
        <w:pStyle w:val="BookText"/>
        <w:rPr/>
      </w:pPr>
      <w:r>
        <w:rPr>
          <w:rFonts w:ascii="IRNazanin" w:hAnsi="IRNazanin" w:eastAsia="IRNazanin"/>
          <w:color w:val="111111"/>
          <w:sz w:val="28"/>
          <w:sz w:val="28"/>
          <w:szCs w:val="28"/>
          <w:rtl w:val="true"/>
          <w:lang w:bidi="fa-IR"/>
        </w:rPr>
        <w:t>شعبان قبل الوقت یحرم قبل المیقات من أبوابه ما یدل علی أن العمرة یکتب له</w:t>
      </w:r>
    </w:p>
    <w:p>
      <w:pPr>
        <w:pStyle w:val="BookText"/>
        <w:rPr/>
      </w:pPr>
      <w:r>
        <w:rPr>
          <w:rFonts w:ascii="IRNazanin" w:hAnsi="IRNazanin" w:eastAsia="IRNazanin"/>
          <w:color w:val="111111"/>
          <w:sz w:val="28"/>
          <w:sz w:val="28"/>
          <w:szCs w:val="28"/>
          <w:rtl w:val="true"/>
          <w:lang w:bidi="fa-IR"/>
        </w:rPr>
        <w:t>فیما نوی</w:t>
      </w:r>
      <w:r>
        <w:rPr>
          <w:rFonts w:eastAsia="IRNazanin" w:cs="IRNazanin"/>
          <w:color w:val="111111"/>
          <w:sz w:val="28"/>
          <w:szCs w:val="28"/>
          <w:rtl w:val="true"/>
          <w:lang w:bidi="fa-IR"/>
        </w:rPr>
        <w:t>.</w:t>
      </w:r>
    </w:p>
    <w:p>
      <w:pPr>
        <w:pStyle w:val="Heading4"/>
        <w:numPr>
          <w:ilvl w:val="3"/>
          <w:numId w:val="1"/>
        </w:numPr>
        <w:rPr/>
      </w:pPr>
      <w:bookmarkStart w:id="501" w:name="__RefHeading___Toc9964886_417432637"/>
      <w:bookmarkStart w:id="502" w:name="_Toc181"/>
      <w:bookmarkEnd w:id="501"/>
      <w:r>
        <w:rPr>
          <w:rtl w:val="true"/>
        </w:rPr>
        <w:t>(</w:t>
      </w:r>
      <w:r>
        <w:rPr/>
        <w:t>10</w:t>
      </w:r>
      <w:r>
        <w:rPr>
          <w:rtl w:val="true"/>
        </w:rPr>
        <w:t xml:space="preserve">) </w:t>
      </w:r>
      <w:r>
        <w:rPr>
          <w:rtl w:val="true"/>
        </w:rPr>
        <w:t>باب ما ورد فی عمرة النبی صلی الله علیه وآله فی ذی القعدة وفی غیرها</w:t>
      </w:r>
      <w:bookmarkEnd w:id="502"/>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عثمان بن عیسی</w:t>
      </w:r>
      <w:bookmarkStart w:id="503" w:name="pg16862_230479"/>
    </w:p>
    <w:p>
      <w:pPr>
        <w:pStyle w:val="BookText"/>
        <w:rPr/>
      </w:pPr>
      <w:bookmarkEnd w:id="503"/>
      <w:r>
        <w:rPr>
          <w:rFonts w:ascii="IRNazanin" w:hAnsi="IRNazanin" w:eastAsia="IRNazanin"/>
          <w:color w:val="111111"/>
          <w:sz w:val="28"/>
          <w:sz w:val="28"/>
          <w:szCs w:val="28"/>
          <w:rtl w:val="true"/>
          <w:lang w:bidi="fa-IR"/>
        </w:rPr>
        <w:t>عن سماعة عن أبی عبد الله علیه السلام قال ذکر ان رسول الله صلی الله علیه وآله اعتمر فی ذی القعدة</w:t>
      </w:r>
    </w:p>
    <w:p>
      <w:pPr>
        <w:pStyle w:val="BookText"/>
        <w:rPr/>
      </w:pPr>
      <w:r>
        <w:rPr>
          <w:rFonts w:ascii="IRNazanin" w:hAnsi="IRNazanin" w:eastAsia="IRNazanin"/>
          <w:color w:val="111111"/>
          <w:sz w:val="28"/>
          <w:sz w:val="28"/>
          <w:szCs w:val="28"/>
          <w:rtl w:val="true"/>
          <w:lang w:bidi="fa-IR"/>
        </w:rPr>
        <w:t>ثلث عمر کل ذلک یوافق عمرته ذا القعدة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بن سماعة عن جعفر</w:t>
      </w:r>
    </w:p>
    <w:p>
      <w:pPr>
        <w:pStyle w:val="BookText"/>
        <w:rPr/>
      </w:pPr>
      <w:r>
        <w:rPr>
          <w:rFonts w:ascii="IRNazanin" w:hAnsi="IRNazanin" w:eastAsia="IRNazanin"/>
          <w:color w:val="111111"/>
          <w:sz w:val="28"/>
          <w:sz w:val="28"/>
          <w:szCs w:val="28"/>
          <w:rtl w:val="true"/>
          <w:lang w:bidi="fa-IR"/>
        </w:rPr>
        <w:t xml:space="preserve">بن سماعة ومحمد بن یحیی عن عبد الله بن محمد عن علی بن الحکم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ابان عن أبی عبد الله علیه السلام قال اعتمر رسول الله صلی الله علیه وآله عمرة الحدیبیة وقضی الحدیبیة</w:t>
      </w:r>
    </w:p>
    <w:p>
      <w:pPr>
        <w:pStyle w:val="BookText"/>
        <w:rPr/>
      </w:pPr>
      <w:r>
        <w:rPr>
          <w:rFonts w:ascii="IRNazanin" w:hAnsi="IRNazanin" w:eastAsia="IRNazanin"/>
          <w:color w:val="111111"/>
          <w:sz w:val="28"/>
          <w:sz w:val="28"/>
          <w:szCs w:val="28"/>
          <w:rtl w:val="true"/>
          <w:lang w:bidi="fa-IR"/>
        </w:rPr>
        <w:t>من قابل ومن الجعرانة حین اقبل من الطایف ثلث عمر کلهن فی ذی القعدة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 xml:space="preserve">بن شاذان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معاویة بن عمار عن أبی عبد الله علیه السلام قال اعتمر</w:t>
      </w:r>
    </w:p>
    <w:p>
      <w:pPr>
        <w:pStyle w:val="BookText"/>
        <w:rPr/>
      </w:pPr>
      <w:r>
        <w:rPr>
          <w:rFonts w:ascii="IRNazanin" w:hAnsi="IRNazanin" w:eastAsia="IRNazanin"/>
          <w:color w:val="111111"/>
          <w:sz w:val="28"/>
          <w:sz w:val="28"/>
          <w:szCs w:val="28"/>
          <w:rtl w:val="true"/>
          <w:lang w:bidi="fa-IR"/>
        </w:rPr>
        <w:t>رسول الله صلی الله علیه وآله ثلث عمر متفرقات عمرة فی ذی القعدة اهل من عسفان وهی عمرة</w:t>
      </w:r>
    </w:p>
    <w:p>
      <w:pPr>
        <w:pStyle w:val="BookText"/>
        <w:rPr/>
      </w:pPr>
      <w:r>
        <w:rPr>
          <w:rFonts w:ascii="IRNazanin" w:hAnsi="IRNazanin" w:eastAsia="IRNazanin"/>
          <w:color w:val="111111"/>
          <w:sz w:val="28"/>
          <w:sz w:val="28"/>
          <w:szCs w:val="28"/>
          <w:rtl w:val="true"/>
          <w:lang w:bidi="fa-IR"/>
        </w:rPr>
        <w:t>الحدیبیة وعمرة اهل الجحفة وهی عمرة القضاء وعمرة اهل من الجعرانة بعد</w:t>
      </w:r>
    </w:p>
    <w:p>
      <w:pPr>
        <w:pStyle w:val="BookText"/>
        <w:rPr/>
      </w:pPr>
      <w:r>
        <w:rPr>
          <w:rFonts w:ascii="IRNazanin" w:hAnsi="IRNazanin" w:eastAsia="IRNazanin"/>
          <w:color w:val="111111"/>
          <w:sz w:val="28"/>
          <w:sz w:val="28"/>
          <w:szCs w:val="28"/>
          <w:rtl w:val="true"/>
          <w:lang w:bidi="fa-IR"/>
        </w:rPr>
        <w:t xml:space="preserve">ما رجع من الطائف من غزوة حنین فقیه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واعتمر رسول الله صلی الله علیه وآله ثلث عمر</w:t>
      </w:r>
    </w:p>
    <w:p>
      <w:pPr>
        <w:pStyle w:val="BookText"/>
        <w:rPr/>
      </w:pP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أحمد محمد بن جعفر البندار قال حدثنا</w:t>
      </w:r>
    </w:p>
    <w:p>
      <w:pPr>
        <w:pStyle w:val="BookText"/>
        <w:rPr/>
      </w:pPr>
      <w:r>
        <w:rPr>
          <w:rFonts w:ascii="IRNazanin" w:hAnsi="IRNazanin" w:eastAsia="IRNazanin"/>
          <w:color w:val="111111"/>
          <w:sz w:val="28"/>
          <w:sz w:val="28"/>
          <w:szCs w:val="28"/>
          <w:rtl w:val="true"/>
          <w:lang w:bidi="fa-IR"/>
        </w:rPr>
        <w:t>أبو العباس الحمادی قال حدثنا أحمد بن محمد الشافعی قال حدثنا عمی قال حدثنا</w:t>
      </w:r>
    </w:p>
    <w:p>
      <w:pPr>
        <w:pStyle w:val="BookText"/>
        <w:rPr/>
      </w:pPr>
      <w:r>
        <w:rPr>
          <w:rFonts w:ascii="IRNazanin" w:hAnsi="IRNazanin" w:eastAsia="IRNazanin"/>
          <w:color w:val="111111"/>
          <w:sz w:val="28"/>
          <w:sz w:val="28"/>
          <w:szCs w:val="28"/>
          <w:rtl w:val="true"/>
          <w:lang w:bidi="fa-IR"/>
        </w:rPr>
        <w:t>داود بن عبد الرحمن عن عمرو عن عکرمة عن ابن عباس ان النبی صلی الله علیه</w:t>
      </w:r>
    </w:p>
    <w:p>
      <w:pPr>
        <w:pStyle w:val="BookText"/>
        <w:rPr/>
      </w:pPr>
      <w:r>
        <w:rPr>
          <w:rFonts w:ascii="IRNazanin" w:hAnsi="IRNazanin" w:eastAsia="IRNazanin"/>
          <w:color w:val="111111"/>
          <w:sz w:val="28"/>
          <w:sz w:val="28"/>
          <w:szCs w:val="28"/>
          <w:rtl w:val="true"/>
          <w:lang w:bidi="fa-IR"/>
        </w:rPr>
        <w:t>وآله اعتمر أربع عمر عمرة الحدیبیة وعمرة القضاء من قابل والثالثة من الجعرانة</w:t>
      </w:r>
    </w:p>
    <w:p>
      <w:pPr>
        <w:pStyle w:val="BookText"/>
        <w:rPr/>
      </w:pPr>
      <w:r>
        <w:rPr>
          <w:rFonts w:ascii="IRNazanin" w:hAnsi="IRNazanin" w:eastAsia="IRNazanin"/>
          <w:color w:val="111111"/>
          <w:sz w:val="28"/>
          <w:sz w:val="28"/>
          <w:szCs w:val="28"/>
          <w:rtl w:val="true"/>
          <w:lang w:bidi="fa-IR"/>
        </w:rPr>
        <w:t>والرابعة التی مع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یمر بالمأزمین ان یکبر</w:t>
      </w:r>
    </w:p>
    <w:p>
      <w:pPr>
        <w:pStyle w:val="BookText"/>
        <w:rPr/>
      </w:pPr>
      <w:r>
        <w:rPr>
          <w:rFonts w:ascii="IRNazanin" w:hAnsi="IRNazanin" w:eastAsia="IRNazanin"/>
          <w:color w:val="111111"/>
          <w:sz w:val="28"/>
          <w:sz w:val="28"/>
          <w:szCs w:val="28"/>
          <w:rtl w:val="true"/>
          <w:lang w:bidi="fa-IR"/>
        </w:rPr>
        <w:t>من أبواب الوقوف بالمشعر قوله واعتمر صلی الله علیه وآله تسع عمر</w:t>
      </w:r>
      <w:r>
        <w:rPr>
          <w:rFonts w:eastAsia="IRNazanin" w:cs="IRNazanin"/>
          <w:color w:val="111111"/>
          <w:sz w:val="28"/>
          <w:szCs w:val="28"/>
          <w:rtl w:val="true"/>
          <w:lang w:bidi="fa-IR"/>
        </w:rPr>
        <w:t>.</w:t>
      </w:r>
    </w:p>
    <w:p>
      <w:pPr>
        <w:pStyle w:val="Heading4"/>
        <w:numPr>
          <w:ilvl w:val="3"/>
          <w:numId w:val="1"/>
        </w:numPr>
        <w:rPr/>
      </w:pPr>
      <w:bookmarkStart w:id="504" w:name="__RefHeading___Toc9964888_417432637"/>
      <w:bookmarkStart w:id="505" w:name="_Toc182"/>
      <w:bookmarkEnd w:id="504"/>
      <w:r>
        <w:rPr>
          <w:rtl w:val="true"/>
        </w:rPr>
        <w:t>(</w:t>
      </w:r>
      <w:r>
        <w:rPr/>
        <w:t>11</w:t>
      </w:r>
      <w:r>
        <w:rPr>
          <w:rtl w:val="true"/>
        </w:rPr>
        <w:t xml:space="preserve">) </w:t>
      </w:r>
      <w:r>
        <w:rPr>
          <w:rtl w:val="true"/>
        </w:rPr>
        <w:t>باب ان من اعتمر فی أشهر الحج ثم أقام بمکة إلی أن یحج فهو متمتع وان انصرف فلا شئ علیه وهی عمرة مفردة</w:t>
      </w:r>
      <w:bookmarkEnd w:id="505"/>
    </w:p>
    <w:p>
      <w:p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عن موسی بن سعدان عن الحسین بن حماد عن إسحاق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یزید عن أبی عبد الله علیه السلام قال من دخل مکة بعمرة فأقام إلی هلال ذی الحجة</w:t>
      </w:r>
    </w:p>
    <w:p>
      <w:pPr>
        <w:pStyle w:val="BookText"/>
        <w:rPr/>
      </w:pPr>
      <w:r>
        <w:rPr>
          <w:rFonts w:ascii="IRNazanin" w:hAnsi="IRNazanin" w:eastAsia="IRNazanin"/>
          <w:color w:val="111111"/>
          <w:sz w:val="28"/>
          <w:sz w:val="28"/>
          <w:szCs w:val="28"/>
          <w:rtl w:val="true"/>
          <w:lang w:bidi="fa-IR"/>
        </w:rPr>
        <w:t>فلیس له ان یخرج حتی یحج مع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عذافر عن عمر بن</w:t>
      </w:r>
    </w:p>
    <w:p>
      <w:pPr>
        <w:pStyle w:val="BookText"/>
        <w:rPr/>
      </w:pPr>
      <w:r>
        <w:rPr>
          <w:rFonts w:ascii="IRNazanin" w:hAnsi="IRNazanin" w:eastAsia="IRNazanin"/>
          <w:color w:val="111111"/>
          <w:sz w:val="28"/>
          <w:sz w:val="28"/>
          <w:szCs w:val="28"/>
          <w:rtl w:val="true"/>
          <w:lang w:bidi="fa-IR"/>
        </w:rPr>
        <w:t xml:space="preserve">یزید عن أبی عبد الله علیه السلام قال من دخل مکة معتمرا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للعمرة فقضی</w:t>
      </w:r>
    </w:p>
    <w:p>
      <w:pPr>
        <w:pStyle w:val="BookText"/>
        <w:rPr/>
      </w:pPr>
      <w:r>
        <w:rPr>
          <w:rFonts w:ascii="IRNazanin" w:hAnsi="IRNazanin" w:eastAsia="IRNazanin"/>
          <w:color w:val="111111"/>
          <w:sz w:val="28"/>
          <w:sz w:val="28"/>
          <w:szCs w:val="28"/>
          <w:rtl w:val="true"/>
          <w:lang w:bidi="fa-IR"/>
        </w:rPr>
        <w:t>عمرته ثم خرج کان ذلک له وان أقام إلی أن یدرکه الحج کانت عمرته متعة وقال</w:t>
      </w:r>
    </w:p>
    <w:p>
      <w:pPr>
        <w:pStyle w:val="BookText"/>
        <w:rPr/>
      </w:pPr>
      <w:r>
        <w:rPr>
          <w:rFonts w:ascii="IRNazanin" w:hAnsi="IRNazanin" w:eastAsia="IRNazanin"/>
          <w:color w:val="111111"/>
          <w:sz w:val="28"/>
          <w:sz w:val="28"/>
          <w:szCs w:val="28"/>
          <w:rtl w:val="true"/>
          <w:lang w:bidi="fa-IR"/>
        </w:rPr>
        <w:t>لیس تکون متعة الا فی أشهر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 xml:space="preserve">ومن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بعمرة فی شهور الحج ثم أقام بها إلی أن یحج فهو متمتع وان</w:t>
      </w:r>
    </w:p>
    <w:p>
      <w:pPr>
        <w:pStyle w:val="BookText"/>
        <w:rPr/>
      </w:pPr>
      <w:r>
        <w:rPr>
          <w:rFonts w:ascii="IRNazanin" w:hAnsi="IRNazanin" w:eastAsia="IRNazanin"/>
          <w:color w:val="111111"/>
          <w:sz w:val="28"/>
          <w:sz w:val="28"/>
          <w:szCs w:val="28"/>
          <w:rtl w:val="true"/>
          <w:lang w:bidi="fa-IR"/>
        </w:rPr>
        <w:t>انصرف فلا شئ علیه وهی عمرة مفردة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اعتمر فی أشهر الحج فان انصرف</w:t>
      </w:r>
    </w:p>
    <w:p>
      <w:pPr>
        <w:pStyle w:val="BookText"/>
        <w:rPr/>
      </w:pPr>
      <w:r>
        <w:rPr>
          <w:rFonts w:ascii="IRNazanin" w:hAnsi="IRNazanin" w:eastAsia="IRNazanin"/>
          <w:color w:val="111111"/>
          <w:sz w:val="28"/>
          <w:sz w:val="28"/>
          <w:szCs w:val="28"/>
          <w:rtl w:val="true"/>
          <w:lang w:bidi="fa-IR"/>
        </w:rPr>
        <w:t>ولم یحج فهی عمرة مفردة وان حج فهو متمتع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 یعقوب</w:t>
      </w:r>
    </w:p>
    <w:p>
      <w:pPr>
        <w:pStyle w:val="BookText"/>
        <w:rPr/>
      </w:pPr>
      <w:r>
        <w:rPr>
          <w:rFonts w:ascii="IRNazanin" w:hAnsi="IRNazanin" w:eastAsia="IRNazanin"/>
          <w:color w:val="111111"/>
          <w:sz w:val="28"/>
          <w:sz w:val="28"/>
          <w:szCs w:val="28"/>
          <w:rtl w:val="true"/>
          <w:lang w:bidi="fa-IR"/>
        </w:rPr>
        <w:t>بن شعیب قال سئلت ابا عبد الله علیه السلام عن المعتمر فی أشهر الحج فقال هی متعة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سماعة بن مهران عن أبی عبد الله علیه السلام أنه قال من حج معتمرا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شوال ومن نیته ان یعتمر ویرجع إلی بلاده فلا بأس بذلک وان هو أقام إلی الحج</w:t>
      </w:r>
    </w:p>
    <w:p>
      <w:pPr>
        <w:pStyle w:val="BookText"/>
        <w:rPr/>
      </w:pPr>
      <w:r>
        <w:rPr>
          <w:rFonts w:ascii="IRNazanin" w:hAnsi="IRNazanin" w:eastAsia="IRNazanin"/>
          <w:color w:val="111111"/>
          <w:sz w:val="28"/>
          <w:sz w:val="28"/>
          <w:szCs w:val="28"/>
          <w:rtl w:val="true"/>
          <w:lang w:bidi="fa-IR"/>
        </w:rPr>
        <w:t>فهو متمتع لان أشهر الحج شوال وذو القعدة وذو الحجة فمن اعتمر فیهن وأقام إلی</w:t>
      </w:r>
    </w:p>
    <w:p>
      <w:pPr>
        <w:pStyle w:val="BookText"/>
        <w:rPr/>
      </w:pPr>
      <w:r>
        <w:rPr>
          <w:rFonts w:ascii="IRNazanin" w:hAnsi="IRNazanin" w:eastAsia="IRNazanin"/>
          <w:color w:val="111111"/>
          <w:sz w:val="28"/>
          <w:sz w:val="28"/>
          <w:szCs w:val="28"/>
          <w:rtl w:val="true"/>
          <w:lang w:bidi="fa-IR"/>
        </w:rPr>
        <w:t xml:space="preserve">الحج فهی متعة </w:t>
      </w:r>
      <w:r>
        <w:rPr>
          <w:rStyle w:val="FootnoteAnchor"/>
          <w:rtl w:val="true"/>
        </w:rPr>
        <w:footnoteReference w:id="941"/>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عن أبی عبد الله علیه السلام قال من اعتمر</w:t>
      </w:r>
    </w:p>
    <w:p>
      <w:pPr>
        <w:pStyle w:val="BookText"/>
        <w:rPr/>
      </w:pPr>
      <w:r>
        <w:rPr>
          <w:rFonts w:ascii="IRNazanin" w:hAnsi="IRNazanin" w:eastAsia="IRNazanin"/>
          <w:color w:val="111111"/>
          <w:sz w:val="28"/>
          <w:sz w:val="28"/>
          <w:szCs w:val="28"/>
          <w:rtl w:val="true"/>
          <w:lang w:bidi="fa-IR"/>
        </w:rPr>
        <w:t>عمرة مفردة فله ان یخرج إلی أهله متی شاء الا ان یدرکه خروج الناس یوم الترویة</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عبد الرحمن بن أبی عبد الله عن أبی عبد الله علیه السلام</w:t>
      </w:r>
    </w:p>
    <w:p>
      <w:pPr>
        <w:pStyle w:val="BookText"/>
        <w:rPr/>
      </w:pPr>
      <w:r>
        <w:rPr>
          <w:rFonts w:ascii="IRNazanin" w:hAnsi="IRNazanin" w:eastAsia="IRNazanin"/>
          <w:color w:val="111111"/>
          <w:sz w:val="28"/>
          <w:sz w:val="28"/>
          <w:szCs w:val="28"/>
          <w:rtl w:val="true"/>
          <w:lang w:bidi="fa-IR"/>
        </w:rPr>
        <w:t>قال العمرة فی العشر متعة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زرارة عن أبی جعفر علیه السلام</w:t>
      </w:r>
    </w:p>
    <w:p>
      <w:pPr>
        <w:pStyle w:val="BookText"/>
        <w:rPr/>
      </w:pPr>
      <w:r>
        <w:rPr>
          <w:rFonts w:ascii="IRNazanin" w:hAnsi="IRNazanin" w:eastAsia="IRNazanin"/>
          <w:color w:val="111111"/>
          <w:sz w:val="28"/>
          <w:sz w:val="28"/>
          <w:szCs w:val="28"/>
          <w:rtl w:val="true"/>
          <w:lang w:bidi="fa-IR"/>
        </w:rPr>
        <w:t>أنه قال العمرة فی أشهر الحج متعة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عن المملوک</w:t>
      </w:r>
    </w:p>
    <w:p>
      <w:pPr>
        <w:pStyle w:val="BookText"/>
        <w:rPr/>
      </w:pPr>
      <w:r>
        <w:rPr>
          <w:rFonts w:ascii="IRNazanin" w:hAnsi="IRNazanin" w:eastAsia="IRNazanin"/>
          <w:color w:val="111111"/>
          <w:sz w:val="28"/>
          <w:sz w:val="28"/>
          <w:szCs w:val="28"/>
          <w:rtl w:val="true"/>
          <w:lang w:bidi="fa-IR"/>
        </w:rPr>
        <w:t>یکون فی الظهر یرعی وهو یرضی ان یعتمر ثم یخرج فقال إن کان اعتمر فی ذی</w:t>
      </w:r>
    </w:p>
    <w:p>
      <w:pPr>
        <w:pStyle w:val="BookText"/>
        <w:rPr/>
      </w:pPr>
      <w:r>
        <w:rPr>
          <w:rFonts w:ascii="IRNazanin" w:hAnsi="IRNazanin" w:eastAsia="IRNazanin"/>
          <w:color w:val="111111"/>
          <w:sz w:val="28"/>
          <w:sz w:val="28"/>
          <w:szCs w:val="28"/>
          <w:rtl w:val="true"/>
          <w:lang w:bidi="fa-IR"/>
        </w:rPr>
        <w:t>القعدة فحسن وان کان فی ذی الحجة فلا یصلح الا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عمار عن أبی عبد الله علیه السلام قال إذا دخل</w:t>
      </w:r>
    </w:p>
    <w:p>
      <w:pPr>
        <w:pStyle w:val="BookText"/>
        <w:rPr/>
      </w:pPr>
      <w:r>
        <w:rPr>
          <w:rFonts w:ascii="IRNazanin" w:hAnsi="IRNazanin" w:eastAsia="IRNazanin"/>
          <w:color w:val="111111"/>
          <w:sz w:val="28"/>
          <w:sz w:val="28"/>
          <w:szCs w:val="28"/>
          <w:rtl w:val="true"/>
          <w:lang w:bidi="fa-IR"/>
        </w:rPr>
        <w:t xml:space="preserve">المعتمر مکة من </w:t>
      </w:r>
      <w:r>
        <w:rPr>
          <w:rStyle w:val="FootnoteAnchor"/>
          <w:rtl w:val="true"/>
        </w:rPr>
        <w:footnoteReference w:id="942"/>
      </w:r>
      <w:r>
        <w:rPr>
          <w:rFonts w:ascii="IRNazanin" w:hAnsi="IRNazanin" w:eastAsia="IRNazanin"/>
          <w:color w:val="111111"/>
          <w:sz w:val="28"/>
          <w:sz w:val="28"/>
          <w:szCs w:val="28"/>
          <w:rtl w:val="true"/>
          <w:lang w:bidi="fa-IR"/>
        </w:rPr>
        <w:t>غیر تمتع وطاف بالبیت وصلی رکعتین عند مقام إبراهیم</w:t>
      </w:r>
    </w:p>
    <w:p>
      <w:pPr>
        <w:pStyle w:val="BookText"/>
        <w:rPr/>
      </w:pPr>
      <w:r>
        <w:rPr>
          <w:rFonts w:ascii="IRNazanin" w:hAnsi="IRNazanin" w:eastAsia="IRNazanin"/>
          <w:color w:val="111111"/>
          <w:sz w:val="28"/>
          <w:sz w:val="28"/>
          <w:szCs w:val="28"/>
          <w:rtl w:val="true"/>
          <w:lang w:bidi="fa-IR"/>
        </w:rPr>
        <w:t>وسعی بین الصفا والمروة فلیلحق باهله ان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w:t>
      </w:r>
    </w:p>
    <w:p>
      <w:pPr>
        <w:pStyle w:val="BookText"/>
        <w:rPr/>
      </w:pPr>
      <w:r>
        <w:rPr>
          <w:rFonts w:ascii="IRNazanin" w:hAnsi="IRNazanin" w:eastAsia="IRNazanin"/>
          <w:color w:val="111111"/>
          <w:sz w:val="28"/>
          <w:sz w:val="28"/>
          <w:szCs w:val="28"/>
          <w:rtl w:val="true"/>
          <w:lang w:bidi="fa-IR"/>
        </w:rPr>
        <w:t>بن علی عن ابان بن عثمان عن زرارة قال سمعت أبا جعفر علیه السلام یقول إذا قدم المعتمر</w:t>
      </w:r>
    </w:p>
    <w:p>
      <w:pPr>
        <w:pStyle w:val="BookText"/>
        <w:rPr/>
      </w:pPr>
      <w:r>
        <w:rPr>
          <w:rFonts w:ascii="IRNazanin" w:hAnsi="IRNazanin" w:eastAsia="IRNazanin"/>
          <w:color w:val="111111"/>
          <w:sz w:val="28"/>
          <w:sz w:val="28"/>
          <w:szCs w:val="28"/>
          <w:rtl w:val="true"/>
          <w:lang w:bidi="fa-IR"/>
        </w:rPr>
        <w:t>مکة وطاف وسعی فإن شاء فلیمض علی راحلته ولیلحق بأهله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سنان عن ابن مسکان</w:t>
      </w:r>
    </w:p>
    <w:p>
      <w:pPr>
        <w:pStyle w:val="BookText"/>
        <w:rPr/>
      </w:pPr>
      <w:r>
        <w:rPr>
          <w:rFonts w:ascii="IRNazanin" w:hAnsi="IRNazanin" w:eastAsia="IRNazanin"/>
          <w:color w:val="111111"/>
          <w:sz w:val="28"/>
          <w:sz w:val="28"/>
          <w:szCs w:val="28"/>
          <w:rtl w:val="true"/>
          <w:lang w:bidi="fa-IR"/>
        </w:rPr>
        <w:t>عن أبی بصیر عن أبی عبد الله علیه السلام قال العمرة المبتولة یطوف</w:t>
      </w:r>
    </w:p>
    <w:p>
      <w:pPr>
        <w:pStyle w:val="BookText"/>
        <w:rPr/>
      </w:pPr>
      <w:r>
        <w:rPr>
          <w:rFonts w:ascii="IRNazanin" w:hAnsi="IRNazanin" w:eastAsia="IRNazanin"/>
          <w:color w:val="111111"/>
          <w:sz w:val="28"/>
          <w:sz w:val="28"/>
          <w:szCs w:val="28"/>
          <w:rtl w:val="true"/>
          <w:lang w:bidi="fa-IR"/>
        </w:rPr>
        <w:t>بالبیت وبالصفا والمروة ثم یحل فإن شاء ان یرتحل من ساعته ارتحل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نجیة</w:t>
      </w:r>
    </w:p>
    <w:p>
      <w:pPr>
        <w:pStyle w:val="BookText"/>
        <w:rPr/>
      </w:pPr>
      <w:r>
        <w:rPr>
          <w:rFonts w:ascii="IRNazanin" w:hAnsi="IRNazanin" w:eastAsia="IRNazanin"/>
          <w:color w:val="111111"/>
          <w:sz w:val="28"/>
          <w:sz w:val="28"/>
          <w:szCs w:val="28"/>
          <w:rtl w:val="true"/>
          <w:lang w:bidi="fa-IR"/>
        </w:rPr>
        <w:t xml:space="preserve">عن أبی جعفر علیه السلام قال إذا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المعتمر مکة غیر متمتع</w:t>
      </w:r>
    </w:p>
    <w:p>
      <w:pPr>
        <w:pStyle w:val="BookText"/>
        <w:rPr/>
      </w:pPr>
      <w:r>
        <w:rPr>
          <w:rFonts w:ascii="IRNazanin" w:hAnsi="IRNazanin" w:eastAsia="IRNazanin"/>
          <w:color w:val="111111"/>
          <w:sz w:val="28"/>
          <w:sz w:val="28"/>
          <w:szCs w:val="28"/>
          <w:rtl w:val="true"/>
          <w:lang w:bidi="fa-IR"/>
        </w:rPr>
        <w:t>فطاف بالبیت وسعی بین الصفا والمروة وصلی الرکعتین خلف مقام إبراهیم</w:t>
      </w:r>
    </w:p>
    <w:p>
      <w:pPr>
        <w:pStyle w:val="BookText"/>
        <w:rPr/>
      </w:pPr>
      <w:r>
        <w:rPr>
          <w:rFonts w:ascii="IRNazanin" w:hAnsi="IRNazanin" w:eastAsia="IRNazanin"/>
          <w:color w:val="111111"/>
          <w:sz w:val="28"/>
          <w:sz w:val="28"/>
          <w:szCs w:val="28"/>
          <w:rtl w:val="true"/>
          <w:lang w:bidi="fa-IR"/>
        </w:rPr>
        <w:t xml:space="preserve">علیه السلام فلیلحق بأهله ان شاء وقال انما نزلت </w:t>
      </w:r>
      <w:r>
        <w:rPr>
          <w:rStyle w:val="FootnoteAnchor"/>
          <w:rtl w:val="true"/>
        </w:rPr>
        <w:footnoteReference w:id="943"/>
      </w:r>
      <w:r>
        <w:rPr>
          <w:rFonts w:ascii="Amiri" w:hAnsi="Amiri" w:eastAsia="Amiri" w:cs="Amiri"/>
          <w:color w:val="111111"/>
          <w:sz w:val="28"/>
          <w:sz w:val="28"/>
          <w:szCs w:val="28"/>
          <w:rtl w:val="true"/>
          <w:lang w:bidi="ar-SA"/>
        </w:rPr>
        <w:t>العمرة المفردة والمتعة لان</w:t>
      </w:r>
    </w:p>
    <w:p>
      <w:pPr>
        <w:pStyle w:val="BookText"/>
        <w:rPr/>
      </w:pPr>
      <w:r>
        <w:rPr>
          <w:rFonts w:ascii="IRNazanin" w:hAnsi="IRNazanin" w:eastAsia="IRNazanin"/>
          <w:color w:val="111111"/>
          <w:sz w:val="28"/>
          <w:sz w:val="28"/>
          <w:szCs w:val="28"/>
          <w:rtl w:val="true"/>
          <w:lang w:bidi="fa-IR"/>
        </w:rPr>
        <w:t>المتعة دخلت فی الحج ولم تدخل العمرة المفردة فی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w:t>
      </w:r>
    </w:p>
    <w:p>
      <w:pPr>
        <w:pStyle w:val="BookText"/>
        <w:rPr/>
      </w:pPr>
      <w:r>
        <w:rPr>
          <w:rFonts w:ascii="IRNazanin" w:hAnsi="IRNazanin" w:eastAsia="IRNazanin"/>
          <w:color w:val="111111"/>
          <w:sz w:val="28"/>
          <w:sz w:val="28"/>
          <w:szCs w:val="28"/>
          <w:rtl w:val="true"/>
          <w:lang w:bidi="fa-IR"/>
        </w:rPr>
        <w:t xml:space="preserve">بن علی عن عبد الله بن سنان یب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عدة من أصحابنا عن 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 عن عبد الله</w:t>
      </w:r>
    </w:p>
    <w:p>
      <w:pPr>
        <w:pStyle w:val="BookText"/>
        <w:rPr/>
      </w:pPr>
      <w:r>
        <w:rPr>
          <w:rFonts w:ascii="IRNazanin" w:hAnsi="IRNazanin" w:eastAsia="IRNazanin"/>
          <w:color w:val="111111"/>
          <w:sz w:val="28"/>
          <w:sz w:val="28"/>
          <w:szCs w:val="28"/>
          <w:rtl w:val="true"/>
          <w:lang w:bidi="fa-IR"/>
        </w:rPr>
        <w:t>بن سنان عن أبی عبد الله علیه السلام قال لا بأس بالعمرة المفردة فی أشهر الحج ثم یرجع إلی</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ومحمد بن إسماعیل عن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عن</w:t>
      </w:r>
    </w:p>
    <w:p>
      <w:pPr>
        <w:pStyle w:val="BookText"/>
        <w:rPr/>
      </w:pPr>
      <w:r>
        <w:rPr>
          <w:rFonts w:ascii="IRNazanin" w:hAnsi="IRNazanin" w:eastAsia="IRNazanin"/>
          <w:color w:val="111111"/>
          <w:sz w:val="28"/>
          <w:sz w:val="28"/>
          <w:szCs w:val="28"/>
          <w:rtl w:val="true"/>
          <w:lang w:bidi="fa-IR"/>
        </w:rPr>
        <w:t>إبراهیم بن عمر الیمانی عن أبی عبد الله علیه السلام انه سئل عن رجل خرج فی</w:t>
      </w:r>
    </w:p>
    <w:p>
      <w:pPr>
        <w:pStyle w:val="BookText"/>
        <w:rPr/>
      </w:pPr>
      <w:r>
        <w:rPr>
          <w:rFonts w:ascii="IRNazanin" w:hAnsi="IRNazanin" w:eastAsia="IRNazanin"/>
          <w:color w:val="111111"/>
          <w:sz w:val="28"/>
          <w:sz w:val="28"/>
          <w:szCs w:val="28"/>
          <w:rtl w:val="true"/>
          <w:lang w:bidi="fa-IR"/>
        </w:rPr>
        <w:t xml:space="preserve">أشهر الحج معتمرا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إلی بلاده قال لا بأس وان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وأفرد الحج فلیس علیه دم فان الحسین بن علی</w:t>
      </w:r>
    </w:p>
    <w:p>
      <w:pPr>
        <w:pStyle w:val="BookText"/>
        <w:rPr/>
      </w:pPr>
      <w:r>
        <w:rPr>
          <w:rFonts w:ascii="IRNazanin" w:hAnsi="IRNazanin" w:eastAsia="IRNazanin"/>
          <w:color w:val="111111"/>
          <w:sz w:val="28"/>
          <w:sz w:val="28"/>
          <w:szCs w:val="28"/>
          <w:rtl w:val="true"/>
          <w:lang w:bidi="fa-IR"/>
        </w:rPr>
        <w:t xml:space="preserve">علیهما السلام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الترویة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العراق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إسماعیل بن مرار عن یونس عن معاویة بن عمار قال قلت لأبی</w:t>
      </w:r>
    </w:p>
    <w:p>
      <w:pPr>
        <w:pStyle w:val="BookText"/>
        <w:rPr/>
      </w:pPr>
      <w:r>
        <w:rPr>
          <w:rFonts w:ascii="IRNazanin" w:hAnsi="IRNazanin" w:eastAsia="IRNazanin"/>
          <w:color w:val="111111"/>
          <w:sz w:val="28"/>
          <w:sz w:val="28"/>
          <w:szCs w:val="28"/>
          <w:rtl w:val="true"/>
          <w:lang w:bidi="fa-IR"/>
        </w:rPr>
        <w:t>عبد الله علیه السلام من أین افترق المتمتع والمعتمر فقال إن المتمتع مرتبط بالحج</w:t>
      </w:r>
    </w:p>
    <w:p>
      <w:pPr>
        <w:pStyle w:val="BookText"/>
        <w:rPr/>
      </w:pPr>
      <w:r>
        <w:rPr>
          <w:rFonts w:ascii="IRNazanin" w:hAnsi="IRNazanin" w:eastAsia="IRNazanin"/>
          <w:color w:val="111111"/>
          <w:sz w:val="28"/>
          <w:sz w:val="28"/>
          <w:szCs w:val="28"/>
          <w:rtl w:val="true"/>
          <w:lang w:bidi="fa-IR"/>
        </w:rPr>
        <w:t>والمعتمر إذا فرغ منها ذهب حیث شاء وقد اعتمر الحسین بن علی علیهما السلام فی ذی الحجة</w:t>
      </w:r>
    </w:p>
    <w:p>
      <w:pPr>
        <w:pStyle w:val="BookText"/>
        <w:rPr/>
      </w:pPr>
      <w:r>
        <w:rPr>
          <w:rFonts w:ascii="IRNazanin" w:hAnsi="IRNazanin" w:eastAsia="IRNazanin"/>
          <w:color w:val="111111"/>
          <w:sz w:val="28"/>
          <w:sz w:val="28"/>
          <w:szCs w:val="28"/>
          <w:rtl w:val="true"/>
          <w:lang w:bidi="fa-IR"/>
        </w:rPr>
        <w:t>ثم راح یوم الترویة إلی العراق والناس یروحون إلی منی ولا بأس بالعمرة فی ذی</w:t>
      </w:r>
    </w:p>
    <w:p>
      <w:pPr>
        <w:pStyle w:val="BookText"/>
        <w:rPr/>
      </w:pPr>
      <w:r>
        <w:rPr>
          <w:rFonts w:ascii="IRNazanin" w:hAnsi="IRNazanin" w:eastAsia="IRNazanin"/>
          <w:color w:val="111111"/>
          <w:sz w:val="28"/>
          <w:sz w:val="28"/>
          <w:szCs w:val="28"/>
          <w:rtl w:val="true"/>
          <w:lang w:bidi="fa-IR"/>
        </w:rPr>
        <w:t>الحجة لمن لا یرید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محمد بن الحسین</w:t>
      </w:r>
    </w:p>
    <w:p>
      <w:pPr>
        <w:pStyle w:val="BookText"/>
        <w:rPr/>
      </w:pPr>
      <w:r>
        <w:rPr>
          <w:rFonts w:ascii="IRNazanin" w:hAnsi="IRNazanin" w:eastAsia="IRNazanin"/>
          <w:color w:val="111111"/>
          <w:sz w:val="28"/>
          <w:sz w:val="28"/>
          <w:szCs w:val="28"/>
          <w:rtl w:val="true"/>
          <w:lang w:bidi="fa-IR"/>
        </w:rPr>
        <w:t>عن وهیب بن حفص عن علی قال سأله أبو بصیر وأنا حاضر عمن أهل بالعمرة</w:t>
      </w:r>
    </w:p>
    <w:p>
      <w:pPr>
        <w:pStyle w:val="BookText"/>
        <w:rPr/>
      </w:pPr>
      <w:r>
        <w:rPr>
          <w:rFonts w:ascii="IRNazanin" w:hAnsi="IRNazanin" w:eastAsia="IRNazanin"/>
          <w:color w:val="111111"/>
          <w:sz w:val="28"/>
          <w:sz w:val="28"/>
          <w:szCs w:val="28"/>
          <w:rtl w:val="true"/>
          <w:lang w:bidi="fa-IR"/>
        </w:rPr>
        <w:t xml:space="preserve">فی أشهر الحج له ان یرجع قال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أشهر الحج عمرة یرجع منها إلی</w:t>
      </w:r>
    </w:p>
    <w:p>
      <w:pPr>
        <w:pStyle w:val="BookText"/>
        <w:rPr/>
      </w:pPr>
      <w:r>
        <w:rPr>
          <w:rFonts w:ascii="IRNazanin" w:hAnsi="IRNazanin" w:eastAsia="IRNazanin"/>
          <w:color w:val="111111"/>
          <w:sz w:val="28"/>
          <w:sz w:val="28"/>
          <w:szCs w:val="28"/>
          <w:rtl w:val="true"/>
          <w:lang w:bidi="fa-IR"/>
        </w:rPr>
        <w:t>أهله ولکنه یحتبس بمکة حتی یقضی حجه لأنه انما أحرم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موسی بن القاسم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متعة لأهل مکة</w:t>
      </w:r>
    </w:p>
    <w:p>
      <w:pPr>
        <w:pStyle w:val="BookText"/>
        <w:rPr/>
      </w:pPr>
      <w:r>
        <w:rPr>
          <w:rFonts w:ascii="IRNazanin" w:hAnsi="IRNazanin" w:eastAsia="IRNazanin"/>
          <w:color w:val="111111"/>
          <w:sz w:val="28"/>
          <w:sz w:val="28"/>
          <w:szCs w:val="28"/>
          <w:rtl w:val="true"/>
          <w:lang w:bidi="fa-IR"/>
        </w:rPr>
        <w:t xml:space="preserve">من أبواب وجوه الحج قوله انی أرید ان أفرد عمرة هذا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شهر الشوال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له أنت مرتهن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الحسن بن علی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العدول عن الحج إلی</w:t>
      </w:r>
    </w:p>
    <w:p>
      <w:pPr>
        <w:pStyle w:val="BookText"/>
        <w:rPr/>
      </w:pPr>
      <w:r>
        <w:rPr>
          <w:rFonts w:ascii="IRNazanin" w:hAnsi="IRNazanin" w:eastAsia="IRNazanin"/>
          <w:color w:val="111111"/>
          <w:sz w:val="28"/>
          <w:sz w:val="28"/>
          <w:szCs w:val="28"/>
          <w:rtl w:val="true"/>
          <w:lang w:bidi="fa-IR"/>
        </w:rPr>
        <w:t>التمتع ما له أدنی مناسبة بالباب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سعید الأعرج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الهدی أو الأضحیة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المتمتع من أبواب الهدی والأضحیة قوله علیه السلام من تمتع فی أشهر الحج</w:t>
      </w:r>
      <w:bookmarkStart w:id="506" w:name="pg16862_230483"/>
    </w:p>
    <w:p>
      <w:pPr>
        <w:pStyle w:val="BookText"/>
        <w:rPr/>
      </w:pPr>
      <w:bookmarkEnd w:id="506"/>
      <w:r>
        <w:rPr>
          <w:rFonts w:ascii="IRNazanin" w:hAnsi="IRNazanin" w:eastAsia="IRNazanin"/>
          <w:color w:val="111111"/>
          <w:sz w:val="28"/>
          <w:sz w:val="28"/>
          <w:szCs w:val="28"/>
          <w:rtl w:val="true"/>
          <w:lang w:bidi="fa-IR"/>
        </w:rPr>
        <w:t>ثم أقام بمکة حتی یحضر الحج من قابل فعلیه دم شاة ومن تمتع فی غیر أشهر الحج</w:t>
      </w:r>
    </w:p>
    <w:p>
      <w:pPr>
        <w:pStyle w:val="BookText"/>
        <w:rPr/>
      </w:pPr>
      <w:r>
        <w:rPr>
          <w:rFonts w:ascii="IRNazanin" w:hAnsi="IRNazanin" w:eastAsia="IRNazanin"/>
          <w:color w:val="111111"/>
          <w:sz w:val="28"/>
          <w:sz w:val="28"/>
          <w:szCs w:val="28"/>
          <w:rtl w:val="true"/>
          <w:lang w:bidi="fa-IR"/>
        </w:rPr>
        <w:t>ثم جاور مکة حتی یحضر الحج فلیس علیه دم انما هی حجة مفردة</w:t>
      </w:r>
      <w:r>
        <w:rPr>
          <w:rFonts w:eastAsia="IRNazanin" w:cs="IRNazanin"/>
          <w:color w:val="111111"/>
          <w:sz w:val="28"/>
          <w:szCs w:val="28"/>
          <w:rtl w:val="true"/>
          <w:lang w:bidi="fa-IR"/>
        </w:rPr>
        <w:t>.</w:t>
      </w:r>
    </w:p>
    <w:p>
      <w:pPr>
        <w:pStyle w:val="Heading4"/>
        <w:numPr>
          <w:ilvl w:val="3"/>
          <w:numId w:val="1"/>
        </w:numPr>
        <w:rPr/>
      </w:pPr>
      <w:bookmarkStart w:id="507" w:name="__RefHeading___Toc9964890_417432637"/>
      <w:bookmarkStart w:id="508" w:name="_Toc183"/>
      <w:bookmarkEnd w:id="507"/>
      <w:r>
        <w:rPr>
          <w:rtl w:val="true"/>
        </w:rPr>
        <w:t>(</w:t>
      </w:r>
      <w:r>
        <w:rPr/>
        <w:t>12</w:t>
      </w:r>
      <w:r>
        <w:rPr>
          <w:rtl w:val="true"/>
        </w:rPr>
        <w:t xml:space="preserve">) </w:t>
      </w:r>
      <w:r>
        <w:rPr>
          <w:rtl w:val="true"/>
        </w:rPr>
        <w:t>باب جواز العمرة بعد الحج لنفسه أو غیره إذا أمکن الموسی من رأسه وانقضت أیام التشریق فإنه لا عمرة فیها</w:t>
      </w:r>
      <w:bookmarkEnd w:id="508"/>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عن أبی الجارود عن أحدهما علیهما السلام قال سئلته عن</w:t>
      </w:r>
    </w:p>
    <w:p>
      <w:pPr>
        <w:pStyle w:val="BookText"/>
        <w:rPr/>
      </w:pPr>
      <w:r>
        <w:rPr>
          <w:rFonts w:ascii="IRNazanin" w:hAnsi="IRNazanin" w:eastAsia="IRNazanin"/>
          <w:color w:val="111111"/>
          <w:sz w:val="28"/>
          <w:sz w:val="28"/>
          <w:szCs w:val="28"/>
          <w:rtl w:val="true"/>
          <w:lang w:bidi="fa-IR"/>
        </w:rPr>
        <w:t>العمرة بعد الحج فی ذی الحجة قال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أبان بن عثمان عن عبد الرحمن</w:t>
      </w:r>
    </w:p>
    <w:p>
      <w:pPr>
        <w:pStyle w:val="BookText"/>
        <w:rPr/>
      </w:pPr>
      <w:r>
        <w:rPr>
          <w:rFonts w:ascii="IRNazanin" w:hAnsi="IRNazanin" w:eastAsia="IRNazanin"/>
          <w:color w:val="111111"/>
          <w:sz w:val="28"/>
          <w:sz w:val="28"/>
          <w:szCs w:val="28"/>
          <w:rtl w:val="true"/>
          <w:lang w:bidi="fa-IR"/>
        </w:rPr>
        <w:t>بن أبی عبد الله قال سئلت ابا عبد الله علیه السلام عن المعتمر بعد الحج قال إذا أمکن</w:t>
      </w:r>
    </w:p>
    <w:p>
      <w:pPr>
        <w:pStyle w:val="BookText"/>
        <w:rPr/>
      </w:pPr>
      <w:r>
        <w:rPr>
          <w:rFonts w:ascii="IRNazanin" w:hAnsi="IRNazanin" w:eastAsia="IRNazanin"/>
          <w:color w:val="111111"/>
          <w:sz w:val="28"/>
          <w:sz w:val="28"/>
          <w:szCs w:val="28"/>
          <w:rtl w:val="true"/>
          <w:lang w:bidi="fa-IR"/>
        </w:rPr>
        <w:t>الموسی من رأسه فحسن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عمار قال سئل أبو عبد الله عن رجل أفرد</w:t>
      </w:r>
    </w:p>
    <w:p>
      <w:pPr>
        <w:pStyle w:val="BookText"/>
        <w:rPr/>
      </w:pPr>
      <w:r>
        <w:rPr>
          <w:rFonts w:ascii="IRNazanin" w:hAnsi="IRNazanin" w:eastAsia="IRNazanin"/>
          <w:color w:val="111111"/>
          <w:sz w:val="28"/>
          <w:sz w:val="28"/>
          <w:szCs w:val="28"/>
          <w:rtl w:val="true"/>
          <w:lang w:bidi="fa-IR"/>
        </w:rPr>
        <w:t>الحج هل له ان یعتمر بعد الحج فقال نعم إذا أمکن الموسی من رأسه فحسن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w:t>
      </w:r>
    </w:p>
    <w:p>
      <w:pPr>
        <w:pStyle w:val="BookText"/>
        <w:rPr/>
      </w:pPr>
      <w:r>
        <w:rPr>
          <w:rFonts w:ascii="IRNazanin" w:hAnsi="IRNazanin" w:eastAsia="IRNazanin"/>
          <w:color w:val="111111"/>
          <w:sz w:val="28"/>
          <w:sz w:val="28"/>
          <w:szCs w:val="28"/>
          <w:rtl w:val="true"/>
          <w:lang w:bidi="fa-IR"/>
        </w:rPr>
        <w:t>علی الوشاء عن ابان بن عثمان عن عبد الرحمن بن أبی عبد الله عن أبی عبد الله علیه السلام</w:t>
      </w:r>
    </w:p>
    <w:p>
      <w:pPr>
        <w:pStyle w:val="BookText"/>
        <w:rPr/>
      </w:pPr>
      <w:r>
        <w:rPr>
          <w:rFonts w:ascii="IRNazanin" w:hAnsi="IRNazanin" w:eastAsia="IRNazanin"/>
          <w:color w:val="111111"/>
          <w:sz w:val="28"/>
          <w:sz w:val="28"/>
          <w:szCs w:val="28"/>
          <w:rtl w:val="true"/>
          <w:lang w:bidi="fa-IR"/>
        </w:rPr>
        <w:t>قال قلت له العمرة بعد الحج قال إذا أمکن الموسی من الرأس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 سئل</w:t>
      </w:r>
    </w:p>
    <w:p>
      <w:pPr>
        <w:pStyle w:val="BookText"/>
        <w:rPr/>
      </w:pPr>
      <w:r>
        <w:rPr>
          <w:rFonts w:ascii="IRNazanin" w:hAnsi="IRNazanin" w:eastAsia="IRNazanin"/>
          <w:color w:val="111111"/>
          <w:sz w:val="28"/>
          <w:sz w:val="28"/>
          <w:szCs w:val="28"/>
          <w:rtl w:val="true"/>
          <w:lang w:bidi="fa-IR"/>
        </w:rPr>
        <w:t>عن العمرة بعد الحج فقال إذا انقضت أیام التشریق وأمکن الحلق فاعتمر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حج عن غیره باجر فلیصنع</w:t>
      </w:r>
    </w:p>
    <w:p>
      <w:pPr>
        <w:pStyle w:val="BookText"/>
        <w:rPr/>
      </w:pPr>
      <w:r>
        <w:rPr>
          <w:rFonts w:ascii="IRNazanin" w:hAnsi="IRNazanin" w:eastAsia="IRNazanin"/>
          <w:color w:val="111111"/>
          <w:sz w:val="28"/>
          <w:sz w:val="28"/>
          <w:szCs w:val="28"/>
          <w:rtl w:val="true"/>
          <w:lang w:bidi="fa-IR"/>
        </w:rPr>
        <w:t>ما شاء من أبواب النیابة قوله علیه السلام فله إذا قضی الحج ان یتطوع لنفسه بما شاء</w:t>
      </w:r>
    </w:p>
    <w:p>
      <w:pPr>
        <w:pStyle w:val="BookText"/>
        <w:rPr/>
      </w:pPr>
      <w:r>
        <w:rPr>
          <w:rFonts w:ascii="Amiri" w:hAnsi="Amiri" w:eastAsia="Amiri" w:cs="Amiri"/>
          <w:color w:val="111111"/>
          <w:sz w:val="28"/>
          <w:sz w:val="28"/>
          <w:szCs w:val="28"/>
          <w:rtl w:val="true"/>
          <w:lang w:bidi="ar-SA"/>
        </w:rPr>
        <w:t>من عمرة أو 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الحج والعمرة عن الأبوین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الرجل یحج فیجعل حجته وعمرته أو بعض طوافه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bookmarkStart w:id="509" w:name="pg16862_230484"/>
    </w:p>
    <w:p>
      <w:pPr>
        <w:pStyle w:val="BookText"/>
        <w:rPr/>
      </w:pPr>
      <w:bookmarkEnd w:id="509"/>
      <w:r>
        <w:rPr>
          <w:rFonts w:ascii="IRNazanin" w:hAnsi="IRNazanin" w:eastAsia="IRNazanin"/>
          <w:color w:val="111111"/>
          <w:sz w:val="28"/>
          <w:sz w:val="28"/>
          <w:szCs w:val="28"/>
          <w:rtl w:val="true"/>
          <w:lang w:bidi="fa-IR"/>
        </w:rPr>
        <w:t>له ولصاحبه وله اجر سوی ذلک بما وصل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المصدود والمحصور من أبواب وجوه</w:t>
      </w:r>
    </w:p>
    <w:p>
      <w:pPr>
        <w:pStyle w:val="BookText"/>
        <w:rPr/>
      </w:pPr>
      <w:r>
        <w:rPr>
          <w:rFonts w:ascii="IRNazanin" w:hAnsi="IRNazanin" w:eastAsia="IRNazanin"/>
          <w:color w:val="111111"/>
          <w:sz w:val="28"/>
          <w:sz w:val="28"/>
          <w:szCs w:val="28"/>
          <w:rtl w:val="true"/>
          <w:lang w:bidi="fa-IR"/>
        </w:rPr>
        <w:t>الحج قوله وإن لم یکن طاف ولا سعی حتی خرج إلی منی فلیقم معهم حتی ینفروا</w:t>
      </w:r>
    </w:p>
    <w:p>
      <w:pPr>
        <w:pStyle w:val="BookText"/>
        <w:rPr/>
      </w:pPr>
      <w:r>
        <w:rPr>
          <w:rFonts w:ascii="IRNazanin" w:hAnsi="IRNazanin" w:eastAsia="IRNazanin"/>
          <w:color w:val="111111"/>
          <w:sz w:val="28"/>
          <w:sz w:val="28"/>
          <w:szCs w:val="28"/>
          <w:rtl w:val="true"/>
          <w:lang w:bidi="fa-IR"/>
        </w:rPr>
        <w:t>ثم لیطف بالبیت ویسعی فان أیام التشریق لیس فیها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من فاته الحج من أبواب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الوقوف بالمشعر قوله علیه السلام ولا عمرة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فی أیام التشریق وفی الرضوی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فإنه لا عمرة فیها وإذا انقضت أیام التشریق طاف وسعی وعلیه الحج</w:t>
      </w:r>
    </w:p>
    <w:p>
      <w:pPr>
        <w:pStyle w:val="BookText"/>
        <w:rPr/>
      </w:pPr>
      <w:r>
        <w:rPr>
          <w:rFonts w:ascii="IRNazanin" w:hAnsi="IRNazanin" w:eastAsia="IRNazanin"/>
          <w:color w:val="111111"/>
          <w:sz w:val="28"/>
          <w:sz w:val="28"/>
          <w:szCs w:val="28"/>
          <w:rtl w:val="true"/>
          <w:lang w:bidi="fa-IR"/>
        </w:rPr>
        <w:t>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داود الرقی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ان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الیوم وقد فاتهم الحج فقال</w:t>
      </w:r>
    </w:p>
    <w:p>
      <w:pPr>
        <w:pStyle w:val="BookText"/>
        <w:rPr/>
      </w:pPr>
      <w:r>
        <w:rPr>
          <w:rFonts w:ascii="IRNazanin" w:hAnsi="IRNazanin" w:eastAsia="IRNazanin"/>
          <w:color w:val="111111"/>
          <w:sz w:val="28"/>
          <w:sz w:val="28"/>
          <w:szCs w:val="28"/>
          <w:rtl w:val="true"/>
          <w:lang w:bidi="fa-IR"/>
        </w:rPr>
        <w:t xml:space="preserve">علیه السلام نسأل الله العافیة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أقاموا حتی یمضی أیام التشریق بمکة ثم</w:t>
      </w:r>
    </w:p>
    <w:p>
      <w:pPr>
        <w:pStyle w:val="BookText"/>
        <w:rPr/>
      </w:pPr>
      <w:r>
        <w:rPr>
          <w:rFonts w:ascii="IRNazanin" w:hAnsi="IRNazanin" w:eastAsia="IRNazanin"/>
          <w:color w:val="111111"/>
          <w:sz w:val="28"/>
          <w:sz w:val="28"/>
          <w:szCs w:val="28"/>
          <w:rtl w:val="true"/>
          <w:lang w:bidi="fa-IR"/>
        </w:rPr>
        <w:t>خرجوا إلی وقت اهل مکة فأحرموا منه واعتمروا فلیس علیهم الحج من قابل</w:t>
      </w:r>
      <w:r>
        <w:rPr>
          <w:rFonts w:eastAsia="IRNazanin" w:cs="IRNazanin"/>
          <w:color w:val="111111"/>
          <w:sz w:val="28"/>
          <w:szCs w:val="28"/>
          <w:rtl w:val="true"/>
          <w:lang w:bidi="fa-IR"/>
        </w:rPr>
        <w:t>.</w:t>
      </w:r>
    </w:p>
    <w:p>
      <w:pPr>
        <w:pStyle w:val="Heading4"/>
        <w:numPr>
          <w:ilvl w:val="3"/>
          <w:numId w:val="1"/>
        </w:numPr>
        <w:rPr/>
      </w:pPr>
      <w:bookmarkStart w:id="510" w:name="__RefHeading___Toc9964892_417432637"/>
      <w:bookmarkStart w:id="511" w:name="_Toc184"/>
      <w:bookmarkEnd w:id="510"/>
      <w:r>
        <w:rPr>
          <w:rtl w:val="true"/>
        </w:rPr>
        <w:t>(</w:t>
      </w:r>
      <w:r>
        <w:rPr/>
        <w:t>13</w:t>
      </w:r>
      <w:r>
        <w:rPr>
          <w:rtl w:val="true"/>
        </w:rPr>
        <w:t xml:space="preserve">) </w:t>
      </w:r>
      <w:r>
        <w:rPr>
          <w:rtl w:val="true"/>
        </w:rPr>
        <w:t>باب نوادر العمرة</w:t>
      </w:r>
      <w:bookmarkEnd w:id="511"/>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أبی قال قلت لابی عبد الله علیه السلام أرأیت</w:t>
      </w:r>
    </w:p>
    <w:p>
      <w:pPr>
        <w:pStyle w:val="BookText"/>
        <w:rPr/>
      </w:pPr>
      <w:r>
        <w:rPr>
          <w:rFonts w:ascii="IRNazanin" w:hAnsi="IRNazanin" w:eastAsia="IRNazanin"/>
          <w:color w:val="111111"/>
          <w:sz w:val="28"/>
          <w:sz w:val="28"/>
          <w:szCs w:val="28"/>
          <w:rtl w:val="true"/>
          <w:lang w:bidi="fa-IR"/>
        </w:rPr>
        <w:t>العمرة التی أتی علی علیه السلام بابنة حمزة ایة عمرة هی قال هی عمرة الصلح وهی عمرة القضاء</w:t>
      </w:r>
      <w:r>
        <w:rPr>
          <w:rFonts w:eastAsia="IRNazanin" w:cs="IRNazanin"/>
          <w:color w:val="111111"/>
          <w:sz w:val="28"/>
          <w:szCs w:val="28"/>
          <w:rtl w:val="true"/>
          <w:lang w:bidi="fa-IR"/>
        </w:rPr>
        <w:t>.</w:t>
      </w:r>
    </w:p>
    <w:p>
      <w:pPr>
        <w:pStyle w:val="Heading3"/>
        <w:numPr>
          <w:ilvl w:val="2"/>
          <w:numId w:val="1"/>
        </w:numPr>
        <w:rPr/>
      </w:pPr>
      <w:bookmarkStart w:id="512" w:name="__RefHeading___Toc9964894_417432637"/>
      <w:bookmarkStart w:id="513" w:name="_Toc185"/>
      <w:bookmarkEnd w:id="512"/>
      <w:r>
        <w:rPr>
          <w:rtl w:val="true"/>
        </w:rPr>
        <w:t>أبواب مقدمات الحج وما یتعلق بها</w:t>
      </w:r>
      <w:bookmarkEnd w:id="513"/>
    </w:p>
    <w:p>
      <w:pPr>
        <w:pStyle w:val="Heading4"/>
        <w:numPr>
          <w:ilvl w:val="3"/>
          <w:numId w:val="1"/>
        </w:numPr>
        <w:rPr/>
      </w:pPr>
      <w:bookmarkStart w:id="514" w:name="__RefHeading___Toc9964896_417432637"/>
      <w:bookmarkStart w:id="515" w:name="_Toc186"/>
      <w:bookmarkEnd w:id="514"/>
      <w:r>
        <w:rPr>
          <w:rtl w:val="true"/>
        </w:rPr>
        <w:t>(</w:t>
      </w:r>
      <w:r>
        <w:rPr/>
        <w:t>1</w:t>
      </w:r>
      <w:r>
        <w:rPr>
          <w:rtl w:val="true"/>
        </w:rPr>
        <w:t xml:space="preserve">) </w:t>
      </w:r>
      <w:r>
        <w:rPr>
          <w:rtl w:val="true"/>
        </w:rPr>
        <w:t>باب ان أحوال الحج کأحوال الموت فیستحب الوصیة عند ارادته</w:t>
      </w:r>
      <w:bookmarkEnd w:id="515"/>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روی ان أحوال الحج</w:t>
      </w:r>
    </w:p>
    <w:p>
      <w:pPr>
        <w:pStyle w:val="BookText"/>
        <w:rPr/>
      </w:pPr>
      <w:r>
        <w:rPr>
          <w:rFonts w:ascii="IRNazanin" w:hAnsi="IRNazanin" w:eastAsia="IRNazanin"/>
          <w:color w:val="111111"/>
          <w:sz w:val="28"/>
          <w:sz w:val="28"/>
          <w:szCs w:val="28"/>
          <w:rtl w:val="true"/>
          <w:lang w:bidi="fa-IR"/>
        </w:rPr>
        <w:t xml:space="preserve">کأحوال الموت فکما یکتب الانسان وصیة عند الموت کذلک عند الحج وکما یرکب علی راحلته یحمل علی الجنازة وکل امرء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سیرکب کارها علی النعش</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أعناق العدی والأقارب وإذا دخل البادیة فکأنما ادخل قبره والاغتسال للاحرام</w:t>
      </w:r>
      <w:bookmarkStart w:id="516" w:name="pg16862_230485"/>
    </w:p>
    <w:p>
      <w:pPr>
        <w:pStyle w:val="BookText"/>
        <w:rPr/>
      </w:pPr>
      <w:bookmarkEnd w:id="516"/>
      <w:r>
        <w:rPr>
          <w:rFonts w:ascii="IRNazanin" w:hAnsi="IRNazanin" w:eastAsia="IRNazanin"/>
          <w:color w:val="111111"/>
          <w:sz w:val="28"/>
          <w:sz w:val="28"/>
          <w:szCs w:val="28"/>
          <w:rtl w:val="true"/>
          <w:lang w:bidi="fa-IR"/>
        </w:rPr>
        <w:t>کغسل المیت ولبس ثیاب الاحرام کالکفن وإذا خرج من المیقات فکأنه نشر من</w:t>
      </w:r>
    </w:p>
    <w:p>
      <w:pPr>
        <w:pStyle w:val="BookText"/>
        <w:rPr/>
      </w:pPr>
      <w:r>
        <w:rPr>
          <w:rFonts w:ascii="IRNazanin" w:hAnsi="IRNazanin" w:eastAsia="IRNazanin"/>
          <w:color w:val="111111"/>
          <w:sz w:val="28"/>
          <w:sz w:val="28"/>
          <w:szCs w:val="28"/>
          <w:rtl w:val="true"/>
          <w:lang w:bidi="fa-IR"/>
        </w:rPr>
        <w:t>قبره والتلبیة إجابة الدعاء وتری أشعث اغبر فکأنه خرج من قبره وکلما سلک عقبة</w:t>
      </w:r>
    </w:p>
    <w:p>
      <w:pPr>
        <w:pStyle w:val="BookText"/>
        <w:rPr/>
      </w:pPr>
      <w:r>
        <w:rPr>
          <w:rFonts w:ascii="IRNazanin" w:hAnsi="IRNazanin" w:eastAsia="IRNazanin"/>
          <w:color w:val="111111"/>
          <w:sz w:val="28"/>
          <w:sz w:val="28"/>
          <w:szCs w:val="28"/>
          <w:rtl w:val="true"/>
          <w:lang w:bidi="fa-IR"/>
        </w:rPr>
        <w:t>یذکر عقبات یوم القیامة لعله یکفأها</w:t>
      </w:r>
      <w:r>
        <w:rPr>
          <w:rFonts w:eastAsia="IRNazanin" w:cs="IRNazanin"/>
          <w:color w:val="111111"/>
          <w:sz w:val="28"/>
          <w:szCs w:val="28"/>
          <w:rtl w:val="true"/>
          <w:lang w:bidi="fa-IR"/>
        </w:rPr>
        <w:t>.</w:t>
      </w:r>
    </w:p>
    <w:p>
      <w:pPr>
        <w:pStyle w:val="Heading4"/>
        <w:numPr>
          <w:ilvl w:val="3"/>
          <w:numId w:val="1"/>
        </w:numPr>
        <w:rPr/>
      </w:pPr>
      <w:bookmarkStart w:id="517" w:name="__RefHeading___Toc9964898_417432637"/>
      <w:bookmarkStart w:id="518" w:name="_Toc187"/>
      <w:bookmarkEnd w:id="517"/>
      <w:r>
        <w:rPr>
          <w:rtl w:val="true"/>
        </w:rPr>
        <w:t>(</w:t>
      </w:r>
      <w:r>
        <w:rPr/>
        <w:t>2</w:t>
      </w:r>
      <w:r>
        <w:rPr>
          <w:rtl w:val="true"/>
        </w:rPr>
        <w:t xml:space="preserve">) </w:t>
      </w:r>
      <w:r>
        <w:rPr>
          <w:rtl w:val="true"/>
        </w:rPr>
        <w:t>باب وجوب شراء ما یحتاج الیه الحاج فی سفره</w:t>
      </w:r>
      <w:bookmarkEnd w:id="518"/>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الأربعمائة بالاسناد المتقدم فی باب</w:t>
      </w:r>
    </w:p>
    <w:p>
      <w:pPr>
        <w:pStyle w:val="BookText"/>
        <w:rPr/>
      </w:pPr>
      <w:r>
        <w:rPr>
          <w:rFonts w:ascii="IRNazanin" w:hAnsi="IRNazanin" w:eastAsia="IRNazanin"/>
          <w:color w:val="111111"/>
          <w:sz w:val="28"/>
          <w:sz w:val="28"/>
          <w:szCs w:val="28"/>
          <w:rtl w:val="true"/>
          <w:lang w:bidi="fa-IR"/>
        </w:rPr>
        <w:t>فضل الکعبة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أردتم الحج فتقدموا فی شری </w:t>
      </w:r>
      <w:r>
        <w:rPr>
          <w:rStyle w:val="FootnoteAnchor"/>
          <w:rtl w:val="true"/>
        </w:rPr>
        <w:footnoteReference w:id="944"/>
      </w:r>
      <w:r>
        <w:rPr>
          <w:rFonts w:ascii="IRNazanin" w:hAnsi="IRNazanin" w:eastAsia="IRNazanin"/>
          <w:color w:val="111111"/>
          <w:sz w:val="28"/>
          <w:sz w:val="28"/>
          <w:szCs w:val="28"/>
          <w:rtl w:val="true"/>
          <w:lang w:bidi="fa-IR"/>
        </w:rPr>
        <w:t xml:space="preserve">الحوائج ببعض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ما یقویکم علی السفر فان الله عز وجل یقول ولو أرادوا الخروج لأعدوا له عدة</w:t>
      </w:r>
    </w:p>
    <w:p>
      <w:pPr>
        <w:pStyle w:val="Heading4"/>
        <w:numPr>
          <w:ilvl w:val="3"/>
          <w:numId w:val="1"/>
        </w:numPr>
        <w:rPr/>
      </w:pPr>
      <w:bookmarkStart w:id="519" w:name="__RefHeading___Toc9964900_417432637"/>
      <w:bookmarkStart w:id="520" w:name="_Toc188"/>
      <w:bookmarkEnd w:id="519"/>
      <w:r>
        <w:rPr>
          <w:rtl w:val="true"/>
        </w:rPr>
        <w:t>(</w:t>
      </w:r>
      <w:r>
        <w:rPr/>
        <w:t>3</w:t>
      </w:r>
      <w:r>
        <w:rPr>
          <w:rtl w:val="true"/>
        </w:rPr>
        <w:t xml:space="preserve">) </w:t>
      </w:r>
      <w:r>
        <w:rPr>
          <w:rtl w:val="true"/>
        </w:rPr>
        <w:t>باب ما یستحب عند الخروج إلی الحج</w:t>
      </w:r>
      <w:bookmarkEnd w:id="520"/>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الخروج إلی الحج </w:t>
      </w:r>
      <w:r>
        <w:rPr>
          <w:rStyle w:val="FootnoteAnchor"/>
          <w:rtl w:val="true"/>
        </w:rPr>
        <w:footnoteReference w:id="946"/>
      </w:r>
      <w:r>
        <w:rPr>
          <w:rFonts w:ascii="IRNazanin" w:hAnsi="IRNazanin" w:eastAsia="IRNazanin"/>
          <w:color w:val="111111"/>
          <w:sz w:val="28"/>
          <w:sz w:val="28"/>
          <w:szCs w:val="28"/>
          <w:rtl w:val="true"/>
          <w:lang w:bidi="fa-IR"/>
        </w:rPr>
        <w:t>فاجمع أهلک وصل</w:t>
      </w:r>
    </w:p>
    <w:p>
      <w:pPr>
        <w:pStyle w:val="BookText"/>
        <w:rPr/>
      </w:pPr>
      <w:r>
        <w:rPr>
          <w:rFonts w:ascii="IRNazanin" w:hAnsi="IRNazanin" w:eastAsia="IRNazanin"/>
          <w:color w:val="111111"/>
          <w:sz w:val="28"/>
          <w:sz w:val="28"/>
          <w:szCs w:val="28"/>
          <w:rtl w:val="true"/>
          <w:lang w:bidi="fa-IR"/>
        </w:rPr>
        <w:t xml:space="preserve">رکعتین ومجد الله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علی محمد وآل محمد </w:t>
      </w:r>
      <w:r>
        <w:rPr>
          <w:rStyle w:val="FootnoteAnchor"/>
          <w:rtl w:val="true"/>
        </w:rPr>
        <w:footnoteReference w:id="947"/>
      </w:r>
      <w:r>
        <w:rPr>
          <w:rFonts w:ascii="IRNazanin" w:hAnsi="IRNazanin" w:eastAsia="IRNazanin"/>
          <w:color w:val="111111"/>
          <w:sz w:val="28"/>
          <w:sz w:val="28"/>
          <w:szCs w:val="28"/>
          <w:rtl w:val="true"/>
          <w:lang w:bidi="fa-IR"/>
        </w:rPr>
        <w:t>وقل اللهم انی استودعک</w:t>
      </w:r>
    </w:p>
    <w:p>
      <w:pPr>
        <w:pStyle w:val="BookText"/>
        <w:rPr/>
      </w:pPr>
      <w:r>
        <w:rPr>
          <w:rFonts w:ascii="IRNazanin" w:hAnsi="IRNazanin" w:eastAsia="IRNazanin"/>
          <w:color w:val="111111"/>
          <w:sz w:val="28"/>
          <w:sz w:val="28"/>
          <w:szCs w:val="28"/>
          <w:rtl w:val="true"/>
          <w:lang w:bidi="fa-IR"/>
        </w:rPr>
        <w:t xml:space="preserve">الیوم دینی ونفسی ومالی وأهلی وولدی وجیرانی وأهل حزانتی الشاهد منی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والغائب وجمیع ما أنعمت به علی اللهم اجعلنا </w:t>
      </w:r>
      <w:r>
        <w:rPr>
          <w:rStyle w:val="FootnoteAnchor"/>
          <w:rtl w:val="true"/>
        </w:rPr>
        <w:footnoteReference w:id="949"/>
      </w:r>
      <w:r>
        <w:rPr>
          <w:rFonts w:ascii="IRNazanin" w:hAnsi="IRNazanin" w:eastAsia="IRNazanin"/>
          <w:color w:val="111111"/>
          <w:sz w:val="28"/>
          <w:sz w:val="28"/>
          <w:szCs w:val="28"/>
          <w:rtl w:val="true"/>
          <w:lang w:bidi="fa-IR"/>
        </w:rPr>
        <w:t>فی کنفک ومنعک وعیاذک وعزک</w:t>
      </w:r>
    </w:p>
    <w:p>
      <w:pPr>
        <w:pStyle w:val="BookText"/>
        <w:rPr/>
      </w:pPr>
      <w:r>
        <w:rPr>
          <w:rFonts w:ascii="IRNazanin" w:hAnsi="IRNazanin" w:eastAsia="IRNazanin"/>
          <w:color w:val="111111"/>
          <w:sz w:val="28"/>
          <w:sz w:val="28"/>
          <w:szCs w:val="28"/>
          <w:rtl w:val="true"/>
          <w:lang w:bidi="fa-IR"/>
        </w:rPr>
        <w:t>عز جارک وجل ثناؤک وامتنع عائذک ولا اله غیرک توکلت علی الحی الذی لا یموت</w:t>
      </w:r>
    </w:p>
    <w:p>
      <w:pPr>
        <w:pStyle w:val="BookText"/>
        <w:rPr/>
      </w:pPr>
      <w:r>
        <w:rPr>
          <w:rFonts w:ascii="IRNazanin" w:hAnsi="IRNazanin" w:eastAsia="IRNazanin"/>
          <w:color w:val="111111"/>
          <w:sz w:val="28"/>
          <w:sz w:val="28"/>
          <w:szCs w:val="28"/>
          <w:rtl w:val="true"/>
          <w:lang w:bidi="fa-IR"/>
        </w:rPr>
        <w:t>والحمد لله الذی لم یتخذ صاحبة ولا ولدا ولم یکن له شریک فی الملک ولم یکن له</w:t>
      </w:r>
    </w:p>
    <w:p>
      <w:pPr>
        <w:pStyle w:val="BookText"/>
        <w:rPr/>
      </w:pPr>
      <w:r>
        <w:rPr>
          <w:rFonts w:ascii="IRNazanin" w:hAnsi="IRNazanin" w:eastAsia="IRNazanin"/>
          <w:color w:val="111111"/>
          <w:sz w:val="28"/>
          <w:sz w:val="28"/>
          <w:szCs w:val="28"/>
          <w:rtl w:val="true"/>
          <w:lang w:bidi="fa-IR"/>
        </w:rPr>
        <w:t>ولی من الذل وکبره تکبیرا الله أکبر کبیرا والحمد لله کثیرا وسبحان الله بکرة وأصیلا</w:t>
      </w:r>
    </w:p>
    <w:p>
      <w:pPr>
        <w:pStyle w:val="BookText"/>
        <w:rPr/>
      </w:pPr>
      <w:r>
        <w:rPr>
          <w:rFonts w:ascii="IRNazanin" w:hAnsi="IRNazanin" w:eastAsia="IRNazanin"/>
          <w:color w:val="111111"/>
          <w:sz w:val="28"/>
          <w:sz w:val="28"/>
          <w:szCs w:val="28"/>
          <w:rtl w:val="true"/>
          <w:lang w:bidi="fa-IR"/>
        </w:rPr>
        <w:t>فإذا خرجت من منزلک فقل بسم الله الرحمن الرحیم لاحول ولا قوة الا بالله العلی العظیم</w:t>
      </w:r>
    </w:p>
    <w:p>
      <w:pPr>
        <w:pStyle w:val="BookText"/>
        <w:rPr/>
      </w:pPr>
      <w:r>
        <w:rPr>
          <w:rFonts w:ascii="IRNazanin" w:hAnsi="IRNazanin" w:eastAsia="IRNazanin"/>
          <w:color w:val="111111"/>
          <w:sz w:val="28"/>
          <w:sz w:val="28"/>
          <w:szCs w:val="28"/>
          <w:rtl w:val="true"/>
          <w:lang w:bidi="fa-IR"/>
        </w:rPr>
        <w:t>اللهم إنی أعوذ بک من وعثاء السفر وکآبة المنقلب وسوء المنظر فی الأهل والمال</w:t>
      </w:r>
    </w:p>
    <w:p>
      <w:pPr>
        <w:pStyle w:val="BookText"/>
        <w:rPr/>
      </w:pPr>
      <w:r>
        <w:rPr>
          <w:rFonts w:ascii="IRNazanin" w:hAnsi="IRNazanin" w:eastAsia="IRNazanin"/>
          <w:color w:val="111111"/>
          <w:sz w:val="28"/>
          <w:sz w:val="28"/>
          <w:szCs w:val="28"/>
          <w:rtl w:val="true"/>
          <w:lang w:bidi="fa-IR"/>
        </w:rPr>
        <w:t>والولد اللهم إنی أسئلک فی سفری هذا السرور والعمل بما یرضیک عنی اللهم اقطع عنی</w:t>
      </w:r>
    </w:p>
    <w:p>
      <w:pPr>
        <w:pStyle w:val="BookText"/>
        <w:rPr/>
      </w:pPr>
      <w:r>
        <w:rPr>
          <w:rFonts w:ascii="IRNazanin" w:hAnsi="IRNazanin" w:eastAsia="IRNazanin"/>
          <w:color w:val="111111"/>
          <w:sz w:val="28"/>
          <w:sz w:val="28"/>
          <w:szCs w:val="28"/>
          <w:rtl w:val="true"/>
          <w:lang w:bidi="fa-IR"/>
        </w:rPr>
        <w:t>بعده ومشقته واصحبنی فیه واخلفنی فی أهلی بخیر فإذا استویت علی راحلتک واستوی</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 محملک فقل الحمد لله الذی هدانا للاسلام وعلمنا القرآن ومن علینا بمحمد صلی الله علیه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سخر لنا هذا وما کنا له مقرنین وانا إلی ربنا لمنقلبون</w:t>
      </w:r>
    </w:p>
    <w:p>
      <w:p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أنت الحامل علی الظهر وأنت المستعان علی الامر وأنت الصاحب فی</w:t>
      </w:r>
    </w:p>
    <w:p>
      <w:pPr>
        <w:pStyle w:val="BookText"/>
        <w:rPr/>
      </w:pPr>
      <w:r>
        <w:rPr>
          <w:rFonts w:ascii="IRNazanin" w:hAnsi="IRNazanin" w:eastAsia="IRNazanin"/>
          <w:color w:val="111111"/>
          <w:sz w:val="28"/>
          <w:sz w:val="28"/>
          <w:szCs w:val="28"/>
          <w:rtl w:val="true"/>
          <w:lang w:bidi="fa-IR"/>
        </w:rPr>
        <w:t>السفر والخلیفة فی الأهل والمال والولد اللهم أنت عضدی وناصری فإذا مضت</w:t>
      </w:r>
    </w:p>
    <w:p>
      <w:pPr>
        <w:pStyle w:val="BookText"/>
        <w:rPr/>
      </w:pPr>
      <w:r>
        <w:rPr>
          <w:rFonts w:ascii="IRNazanin" w:hAnsi="IRNazanin" w:eastAsia="IRNazanin"/>
          <w:color w:val="111111"/>
          <w:sz w:val="28"/>
          <w:sz w:val="28"/>
          <w:szCs w:val="28"/>
          <w:rtl w:val="true"/>
          <w:lang w:bidi="fa-IR"/>
        </w:rPr>
        <w:t>بک راحلتک فقل فی طریقک خرجت بحول الله وقوته بغیر حول منی وقوة ولکن</w:t>
      </w:r>
    </w:p>
    <w:p>
      <w:pPr>
        <w:pStyle w:val="BookText"/>
        <w:rPr/>
      </w:pPr>
      <w:r>
        <w:rPr>
          <w:rFonts w:ascii="IRNazanin" w:hAnsi="IRNazanin" w:eastAsia="IRNazanin"/>
          <w:color w:val="111111"/>
          <w:sz w:val="28"/>
          <w:sz w:val="28"/>
          <w:szCs w:val="28"/>
          <w:rtl w:val="true"/>
          <w:lang w:bidi="fa-IR"/>
        </w:rPr>
        <w:t>بحول الله وقوته برئت إلیک یا رب من الحول والقوة اللهم إنی أسئلک برکة سفری</w:t>
      </w:r>
    </w:p>
    <w:p>
      <w:pPr>
        <w:pStyle w:val="BookText"/>
        <w:rPr/>
      </w:pPr>
      <w:r>
        <w:rPr>
          <w:rFonts w:ascii="IRNazanin" w:hAnsi="IRNazanin" w:eastAsia="IRNazanin"/>
          <w:color w:val="111111"/>
          <w:sz w:val="28"/>
          <w:sz w:val="28"/>
          <w:szCs w:val="28"/>
          <w:rtl w:val="true"/>
          <w:lang w:bidi="fa-IR"/>
        </w:rPr>
        <w:t xml:space="preserve">هذا وبرکة اهله اللهم انی أسئلک من فضلک الواسع رزقا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تسوقه إلی</w:t>
      </w:r>
    </w:p>
    <w:p>
      <w:pPr>
        <w:pStyle w:val="BookText"/>
        <w:rPr/>
      </w:pPr>
      <w:r>
        <w:rPr>
          <w:rFonts w:ascii="IRNazanin" w:hAnsi="IRNazanin" w:eastAsia="IRNazanin"/>
          <w:color w:val="111111"/>
          <w:sz w:val="28"/>
          <w:sz w:val="28"/>
          <w:szCs w:val="28"/>
          <w:rtl w:val="true"/>
          <w:lang w:bidi="fa-IR"/>
        </w:rPr>
        <w:t xml:space="preserve">وانا خائض </w:t>
      </w:r>
      <w:r>
        <w:rPr>
          <w:rStyle w:val="FootnoteAnchor"/>
          <w:rtl w:val="true"/>
        </w:rPr>
        <w:footnoteReference w:id="950"/>
      </w:r>
      <w:r>
        <w:rPr>
          <w:rFonts w:ascii="IRNazanin" w:hAnsi="IRNazanin" w:eastAsia="IRNazanin"/>
          <w:color w:val="111111"/>
          <w:sz w:val="28"/>
          <w:sz w:val="28"/>
          <w:szCs w:val="28"/>
          <w:rtl w:val="true"/>
          <w:lang w:bidi="fa-IR"/>
        </w:rPr>
        <w:t xml:space="preserve">فی عافیتک </w:t>
      </w:r>
      <w:r>
        <w:rPr>
          <w:rStyle w:val="FootnoteAnchor"/>
          <w:rtl w:val="true"/>
        </w:rPr>
        <w:footnoteReference w:id="951"/>
      </w:r>
      <w:r>
        <w:rPr>
          <w:rFonts w:ascii="IRNazanin" w:hAnsi="IRNazanin" w:eastAsia="IRNazanin"/>
          <w:color w:val="111111"/>
          <w:sz w:val="28"/>
          <w:sz w:val="28"/>
          <w:szCs w:val="28"/>
          <w:rtl w:val="true"/>
          <w:lang w:bidi="fa-IR"/>
        </w:rPr>
        <w:t>بقوتک وقدرتک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سرت فی سفری هذا بلا ثقة منی بغیرک </w:t>
      </w:r>
      <w:r>
        <w:rPr>
          <w:rStyle w:val="FootnoteAnchor"/>
          <w:rtl w:val="true"/>
        </w:rPr>
        <w:footnoteReference w:id="952"/>
      </w:r>
      <w:r>
        <w:rPr>
          <w:rFonts w:ascii="IRNazanin" w:hAnsi="IRNazanin" w:eastAsia="IRNazanin"/>
          <w:color w:val="111111"/>
          <w:sz w:val="28"/>
          <w:sz w:val="28"/>
          <w:szCs w:val="28"/>
          <w:rtl w:val="true"/>
          <w:lang w:bidi="fa-IR"/>
        </w:rPr>
        <w:t>ولا رجاء لسواک فارزقنی</w:t>
      </w:r>
    </w:p>
    <w:p>
      <w:pPr>
        <w:pStyle w:val="BookText"/>
        <w:rPr/>
      </w:pPr>
      <w:r>
        <w:rPr>
          <w:rFonts w:ascii="IRNazanin" w:hAnsi="IRNazanin" w:eastAsia="IRNazanin"/>
          <w:color w:val="111111"/>
          <w:sz w:val="28"/>
          <w:sz w:val="28"/>
          <w:szCs w:val="28"/>
          <w:rtl w:val="true"/>
          <w:lang w:bidi="fa-IR"/>
        </w:rPr>
        <w:t>فی ذلک شکرک وعافیتک ووفقنی لطاعتک وعبادتک حتی ترضی وبعد الرضا وعلیک</w:t>
      </w:r>
    </w:p>
    <w:p>
      <w:pPr>
        <w:pStyle w:val="BookText"/>
        <w:rPr/>
      </w:pPr>
      <w:r>
        <w:rPr>
          <w:rFonts w:ascii="IRNazanin" w:hAnsi="IRNazanin" w:eastAsia="IRNazanin"/>
          <w:color w:val="111111"/>
          <w:sz w:val="28"/>
          <w:sz w:val="28"/>
          <w:szCs w:val="28"/>
          <w:rtl w:val="true"/>
          <w:lang w:bidi="fa-IR"/>
        </w:rPr>
        <w:t>فی طریقک بتقوی الله وایثار طاعته واجتناب معصیته واستعمال مکارم الاخلاق</w:t>
      </w:r>
    </w:p>
    <w:p>
      <w:pPr>
        <w:pStyle w:val="BookText"/>
        <w:rPr/>
      </w:pPr>
      <w:r>
        <w:rPr>
          <w:rFonts w:ascii="IRNazanin" w:hAnsi="IRNazanin" w:eastAsia="IRNazanin"/>
          <w:color w:val="111111"/>
          <w:sz w:val="28"/>
          <w:sz w:val="28"/>
          <w:szCs w:val="28"/>
          <w:rtl w:val="true"/>
          <w:lang w:bidi="fa-IR"/>
        </w:rPr>
        <w:t>والأفعال وحسن الخلق وحسن الصحابة لمن صحبک وکظم الغیظ وأکثر من تلاوة</w:t>
      </w:r>
    </w:p>
    <w:p>
      <w:pPr>
        <w:pStyle w:val="BookText"/>
        <w:rPr/>
      </w:pPr>
      <w:r>
        <w:rPr>
          <w:rFonts w:ascii="IRNazanin" w:hAnsi="IRNazanin" w:eastAsia="IRNazanin"/>
          <w:color w:val="111111"/>
          <w:sz w:val="28"/>
          <w:sz w:val="28"/>
          <w:szCs w:val="28"/>
          <w:rtl w:val="true"/>
          <w:lang w:bidi="fa-IR"/>
        </w:rPr>
        <w:t>القرآن وذکر الله والدعاء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ابن أبی عمیر ومحمد بن إسماعیل عن الفضل بن شاذان عن أبی عمیر وصفوان</w:t>
      </w:r>
    </w:p>
    <w:p>
      <w:pPr>
        <w:pStyle w:val="BookText"/>
        <w:rPr/>
      </w:pPr>
      <w:r>
        <w:rPr>
          <w:rFonts w:ascii="IRNazanin" w:hAnsi="IRNazanin" w:eastAsia="IRNazanin"/>
          <w:color w:val="111111"/>
          <w:sz w:val="28"/>
          <w:sz w:val="28"/>
          <w:szCs w:val="28"/>
          <w:rtl w:val="true"/>
          <w:lang w:bidi="fa-IR"/>
        </w:rPr>
        <w:t xml:space="preserve">بن یحیی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عن أبی عبد الله علیه السلام قال إذا خرجت من</w:t>
      </w:r>
    </w:p>
    <w:p>
      <w:pPr>
        <w:pStyle w:val="BookText"/>
        <w:rPr/>
      </w:pPr>
      <w:r>
        <w:rPr>
          <w:rFonts w:ascii="IRNazanin" w:hAnsi="IRNazanin" w:eastAsia="IRNazanin"/>
          <w:color w:val="111111"/>
          <w:sz w:val="28"/>
          <w:sz w:val="28"/>
          <w:szCs w:val="28"/>
          <w:rtl w:val="true"/>
          <w:lang w:bidi="fa-IR"/>
        </w:rPr>
        <w:t>بیتک ترید الحج والعمرة انشاء الله فادع دعاء الفرج وهو لا إله الا الله الحلیم الکریم</w:t>
      </w:r>
    </w:p>
    <w:p>
      <w:pPr>
        <w:pStyle w:val="BookText"/>
        <w:rPr/>
      </w:pPr>
      <w:r>
        <w:rPr>
          <w:rFonts w:ascii="IRNazanin" w:hAnsi="IRNazanin" w:eastAsia="IRNazanin"/>
          <w:color w:val="111111"/>
          <w:sz w:val="28"/>
          <w:sz w:val="28"/>
          <w:szCs w:val="28"/>
          <w:rtl w:val="true"/>
          <w:lang w:bidi="fa-IR"/>
        </w:rPr>
        <w:t xml:space="preserve">لا إله الا الله العلی العظیم سبحان الله رب السماوات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 الأرضین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 العرش العظیم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قل اللهم کن لی جارا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جبار عنید ومن کل شیطان مرید </w:t>
      </w:r>
      <w:r>
        <w:rPr>
          <w:rStyle w:val="FootnoteAnchor"/>
          <w:rtl w:val="true"/>
        </w:rPr>
        <w:footnoteReference w:id="953"/>
      </w:r>
      <w:r>
        <w:rPr>
          <w:rFonts w:ascii="IRNazanin" w:hAnsi="IRNazanin" w:eastAsia="IRNazanin"/>
          <w:color w:val="111111"/>
          <w:sz w:val="28"/>
          <w:sz w:val="28"/>
          <w:szCs w:val="28"/>
          <w:rtl w:val="true"/>
          <w:lang w:bidi="fa-IR"/>
        </w:rPr>
        <w:t>ثم قل</w:t>
      </w:r>
    </w:p>
    <w:p>
      <w:pPr>
        <w:pStyle w:val="BookText"/>
        <w:rPr/>
      </w:pPr>
      <w:r>
        <w:rPr>
          <w:rFonts w:ascii="IRNazanin" w:hAnsi="IRNazanin" w:eastAsia="IRNazanin"/>
          <w:color w:val="111111"/>
          <w:sz w:val="28"/>
          <w:sz w:val="28"/>
          <w:szCs w:val="28"/>
          <w:rtl w:val="true"/>
          <w:lang w:bidi="fa-IR"/>
        </w:rPr>
        <w:t xml:space="preserve">بسم الله دخلت وبسم الله خرجت وفی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اقدم</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یدی نسیانی </w:t>
      </w:r>
      <w:r>
        <w:rPr>
          <w:rStyle w:val="FootnoteAnchor"/>
          <w:rtl w:val="true"/>
        </w:rPr>
        <w:footnoteReference w:id="954"/>
      </w:r>
      <w:r>
        <w:rPr>
          <w:rFonts w:ascii="IRNazanin" w:hAnsi="IRNazanin" w:eastAsia="IRNazanin"/>
          <w:color w:val="111111"/>
          <w:sz w:val="28"/>
          <w:sz w:val="28"/>
          <w:szCs w:val="28"/>
          <w:rtl w:val="true"/>
          <w:lang w:bidi="fa-IR"/>
        </w:rPr>
        <w:t>وعجلنی بسم الله وما شاء الله فی سفری هذا ذکرته أو نسیته</w:t>
      </w:r>
    </w:p>
    <w:p>
      <w:pPr>
        <w:pStyle w:val="BookText"/>
        <w:rPr/>
      </w:pPr>
      <w:r>
        <w:rPr>
          <w:rFonts w:ascii="IRNazanin" w:hAnsi="IRNazanin" w:eastAsia="IRNazanin"/>
          <w:color w:val="111111"/>
          <w:sz w:val="28"/>
          <w:sz w:val="28"/>
          <w:szCs w:val="28"/>
          <w:rtl w:val="true"/>
          <w:lang w:bidi="fa-IR"/>
        </w:rPr>
        <w:t>اللهم أنت المستعان علی الأمور کلها وأنت الصاحب فی السفر والخلیفة فی الأهل</w:t>
      </w:r>
    </w:p>
    <w:p>
      <w:pPr>
        <w:pStyle w:val="BookText"/>
        <w:rPr/>
      </w:pPr>
      <w:r>
        <w:rPr>
          <w:rFonts w:ascii="IRNazanin" w:hAnsi="IRNazanin" w:eastAsia="IRNazanin"/>
          <w:color w:val="111111"/>
          <w:sz w:val="28"/>
          <w:sz w:val="28"/>
          <w:szCs w:val="28"/>
          <w:rtl w:val="true"/>
          <w:lang w:bidi="fa-IR"/>
        </w:rPr>
        <w:t>اللهم هون علینا سفرنا واطو لنا الأرض وسیرنا فیها بطاعتک وطاعة رسولک اللهم</w:t>
      </w:r>
    </w:p>
    <w:p>
      <w:pPr>
        <w:pStyle w:val="BookText"/>
        <w:rPr/>
      </w:pPr>
      <w:r>
        <w:rPr>
          <w:rFonts w:ascii="IRNazanin" w:hAnsi="IRNazanin" w:eastAsia="IRNazanin"/>
          <w:color w:val="111111"/>
          <w:sz w:val="28"/>
          <w:sz w:val="28"/>
          <w:szCs w:val="28"/>
          <w:rtl w:val="true"/>
          <w:lang w:bidi="fa-IR"/>
        </w:rPr>
        <w:t>اصلح لنا ظهرنا وبارک لنا فیما رزقتنا وقنا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أعوذ بک من وعثاء السفر وکآبة المنقلب وسوء المنظر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فی الأهل والمال والولد اللهم أنت عضدی وناصری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أحل وبک أسیر</w:t>
      </w:r>
    </w:p>
    <w:p>
      <w:pPr>
        <w:pStyle w:val="BookText"/>
        <w:rPr/>
      </w:pPr>
      <w:r>
        <w:rPr>
          <w:rFonts w:ascii="IRNazanin" w:hAnsi="IRNazanin" w:eastAsia="IRNazanin"/>
          <w:color w:val="111111"/>
          <w:sz w:val="28"/>
          <w:sz w:val="28"/>
          <w:szCs w:val="28"/>
          <w:rtl w:val="true"/>
          <w:lang w:bidi="fa-IR"/>
        </w:rPr>
        <w:t xml:space="preserve">اللهم انی أسئلک فی سفری هذا السرور والعمل بما یرضیک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p>
    <w:p>
      <w:pPr>
        <w:pStyle w:val="BookText"/>
        <w:rPr/>
      </w:pPr>
      <w:r>
        <w:rPr>
          <w:rFonts w:ascii="IRNazanin" w:hAnsi="IRNazanin" w:eastAsia="IRNazanin"/>
          <w:color w:val="111111"/>
          <w:sz w:val="28"/>
          <w:sz w:val="28"/>
          <w:szCs w:val="28"/>
          <w:rtl w:val="true"/>
          <w:lang w:bidi="fa-IR"/>
        </w:rPr>
        <w:t>اللهم اقطع عنی بعده ومشقته واصحبنی فیه واخلفنی فی أهلی بخیر ولا حول ولا قوة</w:t>
      </w:r>
    </w:p>
    <w:p>
      <w:pPr>
        <w:pStyle w:val="BookText"/>
        <w:rPr/>
      </w:pPr>
      <w:r>
        <w:rPr>
          <w:rFonts w:ascii="IRNazanin" w:hAnsi="IRNazanin" w:eastAsia="IRNazanin"/>
          <w:color w:val="111111"/>
          <w:sz w:val="28"/>
          <w:sz w:val="28"/>
          <w:szCs w:val="28"/>
          <w:rtl w:val="true"/>
          <w:lang w:bidi="fa-IR"/>
        </w:rPr>
        <w:t xml:space="preserve">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عبدک وهذا حملانک والوجه وجهک</w:t>
      </w:r>
    </w:p>
    <w:p>
      <w:pPr>
        <w:pStyle w:val="BookText"/>
        <w:rPr/>
      </w:pPr>
      <w:r>
        <w:rPr>
          <w:rFonts w:ascii="IRNazanin" w:hAnsi="IRNazanin" w:eastAsia="IRNazanin"/>
          <w:color w:val="111111"/>
          <w:sz w:val="28"/>
          <w:sz w:val="28"/>
          <w:szCs w:val="28"/>
          <w:rtl w:val="true"/>
          <w:lang w:bidi="fa-IR"/>
        </w:rPr>
        <w:t xml:space="preserve">والسفر إلیک وقد اطلعت علی ما لم یطلع علیه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سفری</w:t>
      </w:r>
    </w:p>
    <w:p>
      <w:pPr>
        <w:pStyle w:val="BookText"/>
        <w:rPr/>
      </w:pPr>
      <w:r>
        <w:rPr>
          <w:rFonts w:ascii="IRNazanin" w:hAnsi="IRNazanin" w:eastAsia="IRNazanin"/>
          <w:color w:val="111111"/>
          <w:sz w:val="28"/>
          <w:sz w:val="28"/>
          <w:szCs w:val="28"/>
          <w:rtl w:val="true"/>
          <w:lang w:bidi="fa-IR"/>
        </w:rPr>
        <w:t xml:space="preserve">هذا کفارة لما قبله من ذنوبی وکن 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علیه واکفنی وعثه ومشقته ولقنی من</w:t>
      </w:r>
    </w:p>
    <w:p>
      <w:pPr>
        <w:pStyle w:val="BookText"/>
        <w:rPr/>
      </w:pPr>
      <w:r>
        <w:rPr>
          <w:rFonts w:ascii="IRNazanin" w:hAnsi="IRNazanin" w:eastAsia="IRNazanin"/>
          <w:color w:val="111111"/>
          <w:sz w:val="28"/>
          <w:sz w:val="28"/>
          <w:szCs w:val="28"/>
          <w:rtl w:val="true"/>
          <w:lang w:bidi="fa-IR"/>
        </w:rPr>
        <w:t>القول والعمل رضاک فإنما انا عبدک وبک ولک فإذا جعلت رجلک فی الرکاب فقل</w:t>
      </w:r>
    </w:p>
    <w:p>
      <w:pPr>
        <w:pStyle w:val="BookText"/>
        <w:rPr/>
      </w:pPr>
      <w:r>
        <w:rPr>
          <w:rFonts w:ascii="IRNazanin" w:hAnsi="IRNazanin" w:eastAsia="IRNazanin"/>
          <w:color w:val="111111"/>
          <w:sz w:val="28"/>
          <w:sz w:val="28"/>
          <w:szCs w:val="28"/>
          <w:rtl w:val="true"/>
          <w:lang w:bidi="fa-IR"/>
        </w:rPr>
        <w:t>بسم الله الرحمن الرحیم بسم الله والله أکبر فإذا استویت علی راحلتک واستوی</w:t>
      </w:r>
    </w:p>
    <w:p>
      <w:pPr>
        <w:pStyle w:val="BookText"/>
        <w:rPr/>
      </w:pPr>
      <w:r>
        <w:rPr>
          <w:rFonts w:ascii="IRNazanin" w:hAnsi="IRNazanin" w:eastAsia="IRNazanin"/>
          <w:color w:val="111111"/>
          <w:sz w:val="28"/>
          <w:sz w:val="28"/>
          <w:szCs w:val="28"/>
          <w:rtl w:val="true"/>
          <w:lang w:bidi="fa-IR"/>
        </w:rPr>
        <w:t xml:space="preserve">بک محملک </w:t>
      </w:r>
      <w:r>
        <w:rPr>
          <w:rStyle w:val="FootnoteAnchor"/>
          <w:rtl w:val="true"/>
        </w:rPr>
        <w:footnoteReference w:id="956"/>
      </w:r>
      <w:r>
        <w:rPr>
          <w:rFonts w:ascii="IRNazanin" w:hAnsi="IRNazanin" w:eastAsia="IRNazanin"/>
          <w:color w:val="111111"/>
          <w:sz w:val="28"/>
          <w:sz w:val="28"/>
          <w:szCs w:val="28"/>
          <w:rtl w:val="true"/>
          <w:lang w:bidi="fa-IR"/>
        </w:rPr>
        <w:t xml:space="preserve">فقل الحمد لله الذی هدانا للاسلام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وعلمنا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علینا بمحمد صلی الله علیه وآله سبحان الله سبحان الذی سخر لنا هذا وما کنا له مقرنین وانا إلی</w:t>
      </w:r>
    </w:p>
    <w:p>
      <w:pPr>
        <w:pStyle w:val="BookText"/>
        <w:rPr/>
      </w:pPr>
      <w:r>
        <w:rPr>
          <w:rFonts w:ascii="IRNazanin" w:hAnsi="IRNazanin" w:eastAsia="IRNazanin"/>
          <w:color w:val="111111"/>
          <w:sz w:val="28"/>
          <w:sz w:val="28"/>
          <w:szCs w:val="28"/>
          <w:rtl w:val="true"/>
          <w:lang w:bidi="fa-IR"/>
        </w:rPr>
        <w:t>ربنا لمنقلبون والحمد لله رب العالمین اللهم أنت الحامل علی الظهر والمستعان</w:t>
      </w:r>
    </w:p>
    <w:p>
      <w:pPr>
        <w:pStyle w:val="BookText"/>
        <w:rPr/>
      </w:pPr>
      <w:r>
        <w:rPr>
          <w:rFonts w:ascii="IRNazanin" w:hAnsi="IRNazanin" w:eastAsia="IRNazanin"/>
          <w:color w:val="111111"/>
          <w:sz w:val="28"/>
          <w:sz w:val="28"/>
          <w:szCs w:val="28"/>
          <w:rtl w:val="true"/>
          <w:lang w:bidi="fa-IR"/>
        </w:rPr>
        <w:t xml:space="preserve">علی الامر اللهم بلغنا بلاغا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 إلی خیر </w:t>
      </w:r>
      <w:r>
        <w:rPr>
          <w:rStyle w:val="FootnoteAnchor"/>
          <w:rtl w:val="true"/>
        </w:rPr>
        <w:footnoteReference w:id="957"/>
      </w:r>
      <w:r>
        <w:rPr>
          <w:rFonts w:ascii="IRNazanin" w:hAnsi="IRNazanin" w:eastAsia="IRNazanin"/>
          <w:color w:val="111111"/>
          <w:sz w:val="28"/>
          <w:sz w:val="28"/>
          <w:szCs w:val="28"/>
          <w:rtl w:val="true"/>
          <w:lang w:bidi="fa-IR"/>
        </w:rPr>
        <w:t xml:space="preserve">بلاغا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 إلی مغفرتک ورضوانک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اللهم لا طیر الا طیرک </w:t>
      </w:r>
      <w:r>
        <w:rPr>
          <w:rStyle w:val="FootnoteAnchor"/>
          <w:rtl w:val="true"/>
        </w:rPr>
        <w:footnoteReference w:id="959"/>
      </w:r>
      <w:r>
        <w:rPr>
          <w:rFonts w:ascii="IRNazanin" w:hAnsi="IRNazanin" w:eastAsia="IRNazanin"/>
          <w:color w:val="111111"/>
          <w:sz w:val="28"/>
          <w:sz w:val="28"/>
          <w:szCs w:val="28"/>
          <w:rtl w:val="true"/>
          <w:lang w:bidi="fa-IR"/>
        </w:rPr>
        <w:t>ولا خیر الا خیرک ولا حافظ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قیس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 من أبواب فضائله قوله</w:t>
      </w:r>
    </w:p>
    <w:p>
      <w:pPr>
        <w:pStyle w:val="BookText"/>
        <w:rPr/>
      </w:pPr>
      <w:r>
        <w:rPr>
          <w:rFonts w:ascii="IRNazanin" w:hAnsi="IRNazanin" w:eastAsia="IRNazanin"/>
          <w:color w:val="111111"/>
          <w:sz w:val="28"/>
          <w:sz w:val="28"/>
          <w:szCs w:val="28"/>
          <w:rtl w:val="true"/>
          <w:lang w:bidi="fa-IR"/>
        </w:rPr>
        <w:t>علیه السلام إذا توجهت إلی سبیل الحج ثم رکبت راحلتک وقلت بسم الله ومضت</w:t>
      </w:r>
    </w:p>
    <w:p>
      <w:pPr>
        <w:pStyle w:val="BookText"/>
        <w:rPr/>
      </w:pPr>
      <w:r>
        <w:rPr>
          <w:rFonts w:ascii="IRNazanin" w:hAnsi="IRNazanin" w:eastAsia="IRNazanin"/>
          <w:color w:val="111111"/>
          <w:sz w:val="28"/>
          <w:sz w:val="28"/>
          <w:szCs w:val="28"/>
          <w:rtl w:val="true"/>
          <w:lang w:bidi="fa-IR"/>
        </w:rPr>
        <w:t xml:space="preserve">بک راحلتک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عز وجل لک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نقل الاخر مثله الا ان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بسم الله والحمد لله</w:t>
      </w:r>
      <w:r>
        <w:rPr>
          <w:rFonts w:eastAsia="IRNazanin" w:cs="IRNazanin"/>
          <w:color w:val="111111"/>
          <w:sz w:val="28"/>
          <w:szCs w:val="28"/>
          <w:rtl w:val="true"/>
          <w:lang w:bidi="fa-IR"/>
        </w:rPr>
        <w:t>).</w:t>
      </w:r>
      <w:bookmarkStart w:id="521" w:name="pg16862_230488"/>
    </w:p>
    <w:p>
      <w:pPr>
        <w:pStyle w:val="Heading4"/>
        <w:numPr>
          <w:ilvl w:val="3"/>
          <w:numId w:val="1"/>
        </w:numPr>
        <w:rPr/>
      </w:pPr>
      <w:bookmarkStart w:id="522" w:name="__RefHeading___Toc9964902_417432637"/>
      <w:bookmarkStart w:id="523" w:name="_Toc189"/>
      <w:bookmarkEnd w:id="521"/>
      <w:bookmarkEnd w:id="522"/>
      <w:r>
        <w:rPr>
          <w:rtl w:val="true"/>
        </w:rPr>
        <w:t>(</w:t>
      </w:r>
      <w:r>
        <w:rPr/>
        <w:t>4</w:t>
      </w:r>
      <w:r>
        <w:rPr>
          <w:rtl w:val="true"/>
        </w:rPr>
        <w:t xml:space="preserve">) </w:t>
      </w:r>
      <w:r>
        <w:rPr>
          <w:rtl w:val="true"/>
        </w:rPr>
        <w:t>باب ما ینبغی رعایته وملازمته للحاج من خصال الخیر</w:t>
      </w:r>
      <w:r>
        <w:rPr>
          <w:rtl w:val="true"/>
        </w:rPr>
        <w:t>...</w:t>
      </w:r>
      <w:bookmarkEnd w:id="523"/>
    </w:p>
    <w:p>
      <w:pPr>
        <w:pStyle w:val="BookText"/>
        <w:rPr/>
      </w:pPr>
      <w:r>
        <w:rPr>
          <w:rFonts w:ascii="IRNazanin" w:hAnsi="IRNazanin" w:eastAsia="IRNazanin"/>
          <w:color w:val="111111"/>
          <w:sz w:val="28"/>
          <w:sz w:val="28"/>
          <w:szCs w:val="28"/>
          <w:rtl w:val="true"/>
          <w:lang w:bidi="fa-IR"/>
        </w:rPr>
        <w:t>باب ما ینبغی رعایته وملازمته للحاج من خصال الخیر وحسن الصحبة وطیب الکلام وکظم الغیظ والورع عن محارم الله والخروج مع النظراء</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أبی محمد الحجال</w:t>
      </w:r>
    </w:p>
    <w:p>
      <w:pPr>
        <w:pStyle w:val="BookText"/>
        <w:rPr/>
      </w:pPr>
      <w:r>
        <w:rPr>
          <w:rFonts w:ascii="IRNazanin" w:hAnsi="IRNazanin" w:eastAsia="IRNazanin"/>
          <w:color w:val="111111"/>
          <w:sz w:val="28"/>
          <w:sz w:val="28"/>
          <w:szCs w:val="28"/>
          <w:rtl w:val="true"/>
          <w:lang w:bidi="fa-IR"/>
        </w:rPr>
        <w:t>عن صفوان الجمال قال سمعت أبا عبد الله علیه السلام یقول ما یعبؤ بمن یؤم هذا البیت</w:t>
      </w:r>
    </w:p>
    <w:p>
      <w:pPr>
        <w:pStyle w:val="BookText"/>
        <w:rPr/>
      </w:pPr>
      <w:r>
        <w:rPr>
          <w:rFonts w:ascii="IRNazanin" w:hAnsi="IRNazanin" w:eastAsia="IRNazanin"/>
          <w:color w:val="111111"/>
          <w:sz w:val="28"/>
          <w:sz w:val="28"/>
          <w:szCs w:val="28"/>
          <w:rtl w:val="true"/>
          <w:lang w:bidi="fa-IR"/>
        </w:rPr>
        <w:t>إذا لم یکن فیه خصال ثلث حلم یملک به غضبه وخلق یخالق به من صحبه وورع</w:t>
      </w:r>
    </w:p>
    <w:p>
      <w:pPr>
        <w:pStyle w:val="BookText"/>
        <w:rPr/>
      </w:pPr>
      <w:r>
        <w:rPr>
          <w:rFonts w:ascii="IRNazanin" w:hAnsi="IRNazanin" w:eastAsia="IRNazanin"/>
          <w:color w:val="111111"/>
          <w:sz w:val="28"/>
          <w:sz w:val="28"/>
          <w:szCs w:val="28"/>
          <w:rtl w:val="true"/>
          <w:lang w:bidi="fa-IR"/>
        </w:rPr>
        <w:t>یحجزه عن معاصی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 بن أبی</w:t>
      </w:r>
    </w:p>
    <w:p>
      <w:pPr>
        <w:pStyle w:val="BookText"/>
        <w:rPr/>
      </w:pPr>
      <w:r>
        <w:rPr>
          <w:rFonts w:ascii="IRNazanin" w:hAnsi="IRNazanin" w:eastAsia="IRNazanin"/>
          <w:color w:val="111111"/>
          <w:sz w:val="28"/>
          <w:sz w:val="28"/>
          <w:szCs w:val="28"/>
          <w:rtl w:val="true"/>
          <w:lang w:bidi="fa-IR"/>
        </w:rPr>
        <w:t>نصر عن صفوان الجمال عن أبی عبد الله علیه قال کان أبی یقول ما یعبؤ من</w:t>
      </w:r>
    </w:p>
    <w:p>
      <w:pPr>
        <w:pStyle w:val="BookText"/>
        <w:rPr/>
      </w:pPr>
      <w:r>
        <w:rPr>
          <w:rFonts w:ascii="IRNazanin" w:hAnsi="IRNazanin" w:eastAsia="IRNazanin"/>
          <w:color w:val="111111"/>
          <w:sz w:val="28"/>
          <w:sz w:val="28"/>
          <w:szCs w:val="28"/>
          <w:rtl w:val="true"/>
          <w:lang w:bidi="fa-IR"/>
        </w:rPr>
        <w:t>یؤم هذا البیت إذا لم یکن فیه ثلث خصال خلق یخالق به من صحبه أو حلم یملک</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غضبه أو ورع یحجزه عن محارم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عیسی عن علی</w:t>
      </w:r>
    </w:p>
    <w:p>
      <w:pPr>
        <w:pStyle w:val="BookText"/>
        <w:rPr/>
      </w:pPr>
      <w:r>
        <w:rPr>
          <w:rFonts w:ascii="IRNazanin" w:hAnsi="IRNazanin" w:eastAsia="IRNazanin"/>
          <w:color w:val="111111"/>
          <w:sz w:val="28"/>
          <w:sz w:val="28"/>
          <w:szCs w:val="28"/>
          <w:rtl w:val="true"/>
          <w:lang w:bidi="fa-IR"/>
        </w:rPr>
        <w:t>ابن الحکم عن أبی أیوب الخزاز عن محمد بن مسلم عن أبی جعفر علیه السلام قال</w:t>
      </w:r>
    </w:p>
    <w:p>
      <w:pPr>
        <w:pStyle w:val="BookText"/>
        <w:rPr/>
      </w:pPr>
      <w:r>
        <w:rPr>
          <w:rFonts w:ascii="IRNazanin" w:hAnsi="IRNazanin" w:eastAsia="IRNazanin"/>
          <w:color w:val="111111"/>
          <w:sz w:val="28"/>
          <w:sz w:val="28"/>
          <w:szCs w:val="28"/>
          <w:rtl w:val="true"/>
          <w:lang w:bidi="fa-IR"/>
        </w:rPr>
        <w:t xml:space="preserve">ما یعبؤ من یسلک هذا الطریق إذا لم یکن فیه ثلث خصال ورع یحجزه </w:t>
      </w:r>
      <w:r>
        <w:rPr>
          <w:rStyle w:val="FootnoteAnchor"/>
          <w:rtl w:val="true"/>
        </w:rPr>
        <w:footnoteReference w:id="960"/>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معاصی الله </w:t>
      </w:r>
      <w:r>
        <w:rPr>
          <w:rStyle w:val="FootnoteAnchor"/>
          <w:rtl w:val="true"/>
        </w:rPr>
        <w:footnoteReference w:id="961"/>
      </w:r>
      <w:r>
        <w:rPr>
          <w:rFonts w:ascii="IRNazanin" w:hAnsi="IRNazanin" w:eastAsia="IRNazanin"/>
          <w:color w:val="111111"/>
          <w:sz w:val="28"/>
          <w:sz w:val="28"/>
          <w:szCs w:val="28"/>
          <w:rtl w:val="true"/>
          <w:lang w:bidi="fa-IR"/>
        </w:rPr>
        <w:t>وحلم یملک به غضبه وحسن الصحبة لمن صحبه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أبی عمیر عن معاویة بن</w:t>
      </w:r>
    </w:p>
    <w:p>
      <w:pPr>
        <w:pStyle w:val="BookText"/>
        <w:rPr/>
      </w:pPr>
      <w:r>
        <w:rPr>
          <w:rFonts w:ascii="IRNazanin" w:hAnsi="IRNazanin" w:eastAsia="IRNazanin"/>
          <w:color w:val="111111"/>
          <w:sz w:val="28"/>
          <w:sz w:val="28"/>
          <w:szCs w:val="28"/>
          <w:rtl w:val="true"/>
          <w:lang w:bidi="fa-IR"/>
        </w:rPr>
        <w:t>عمار قال قال أبو عبد الله علیه السلام وطن نفسک علی حسن الصحابة لمن صحبت فی حسن خلقک وکف لسانک واکظم غیظک وأقل لغوک وتفرش عفوک وتسخو نفسک</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 إسماعیل</w:t>
      </w:r>
    </w:p>
    <w:p>
      <w:pPr>
        <w:pStyle w:val="BookText"/>
        <w:rPr/>
      </w:pPr>
      <w:r>
        <w:rPr>
          <w:rFonts w:ascii="IRNazanin" w:hAnsi="IRNazanin" w:eastAsia="IRNazanin"/>
          <w:color w:val="111111"/>
          <w:sz w:val="28"/>
          <w:sz w:val="28"/>
          <w:szCs w:val="28"/>
          <w:rtl w:val="true"/>
          <w:lang w:bidi="fa-IR"/>
        </w:rPr>
        <w:t xml:space="preserve">بن مهران عن محمد بن حفص عن أبی الربیع الشامی قال کنا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w:t>
      </w:r>
    </w:p>
    <w:p>
      <w:pPr>
        <w:pStyle w:val="BookText"/>
        <w:rPr/>
      </w:pPr>
      <w:r>
        <w:rPr>
          <w:rFonts w:ascii="IRNazanin" w:hAnsi="IRNazanin" w:eastAsia="IRNazanin"/>
          <w:color w:val="111111"/>
          <w:sz w:val="28"/>
          <w:sz w:val="28"/>
          <w:szCs w:val="28"/>
          <w:rtl w:val="true"/>
          <w:lang w:bidi="fa-IR"/>
        </w:rPr>
        <w:t>غاص بأهله فقال لیس منا من لم یحسن صحبة من صحبه ومرافقة من رافقه وممالحة</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مالحه ومخالقة من خالقه</w:t>
      </w:r>
      <w:r>
        <w:rPr>
          <w:rFonts w:eastAsia="Amiri" w:cs="Amiri" w:ascii="Amiri" w:hAnsi="Amiri"/>
          <w:color w:val="111111"/>
          <w:sz w:val="28"/>
          <w:szCs w:val="28"/>
          <w:rtl w:val="true"/>
          <w:lang w:bidi="ar-SA"/>
        </w:rPr>
        <w:t>.</w:t>
      </w:r>
      <w:bookmarkStart w:id="524" w:name="pg16862_230489"/>
    </w:p>
    <w:p>
      <w:pPr>
        <w:pStyle w:val="BookText"/>
        <w:rPr/>
      </w:pPr>
      <w:bookmarkEnd w:id="524"/>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 عن</w:t>
      </w:r>
    </w:p>
    <w:p>
      <w:pPr>
        <w:pStyle w:val="BookText"/>
        <w:rPr/>
      </w:pPr>
      <w:r>
        <w:rPr>
          <w:rFonts w:ascii="IRNazanin" w:hAnsi="IRNazanin" w:eastAsia="IRNazanin"/>
          <w:color w:val="111111"/>
          <w:sz w:val="28"/>
          <w:sz w:val="28"/>
          <w:szCs w:val="28"/>
          <w:rtl w:val="true"/>
          <w:lang w:bidi="fa-IR"/>
        </w:rPr>
        <w:t>جعفر عن آبائه علیهم السلام قال قال رسول الله صلی الله علیه وآله الرفیق ثم السفر وقال أمیر المؤمنین</w:t>
      </w:r>
    </w:p>
    <w:p>
      <w:pPr>
        <w:pStyle w:val="BookText"/>
        <w:rPr/>
      </w:pPr>
      <w:r>
        <w:rPr>
          <w:rFonts w:ascii="IRNazanin" w:hAnsi="IRNazanin" w:eastAsia="IRNazanin"/>
          <w:color w:val="111111"/>
          <w:sz w:val="28"/>
          <w:sz w:val="28"/>
          <w:szCs w:val="28"/>
          <w:rtl w:val="true"/>
          <w:lang w:bidi="fa-IR"/>
        </w:rPr>
        <w:t>علیه السلام لا تصحبن فی سفرک من لا یری لک من الفضل علیه کما تری له علیک</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حماد بن عثمان عن حریز عمن ذکره</w:t>
      </w:r>
    </w:p>
    <w:p>
      <w:pPr>
        <w:pStyle w:val="BookText"/>
        <w:rPr/>
      </w:pPr>
      <w:r>
        <w:rPr>
          <w:rFonts w:ascii="IRNazanin" w:hAnsi="IRNazanin" w:eastAsia="IRNazanin"/>
          <w:color w:val="111111"/>
          <w:sz w:val="28"/>
          <w:sz w:val="28"/>
          <w:szCs w:val="28"/>
          <w:rtl w:val="true"/>
          <w:lang w:bidi="fa-IR"/>
        </w:rPr>
        <w:t>عن أبی جعفر علیه السلام قال إذا صحبت فاصحب نحوک ولا تصحبن من یکفیک فان</w:t>
      </w:r>
    </w:p>
    <w:p>
      <w:pPr>
        <w:pStyle w:val="BookText"/>
        <w:rPr/>
      </w:pPr>
      <w:r>
        <w:rPr>
          <w:rFonts w:ascii="IRNazanin" w:hAnsi="IRNazanin" w:eastAsia="IRNazanin"/>
          <w:color w:val="111111"/>
          <w:sz w:val="28"/>
          <w:sz w:val="28"/>
          <w:szCs w:val="28"/>
          <w:rtl w:val="true"/>
          <w:lang w:bidi="fa-IR"/>
        </w:rPr>
        <w:t>ذلک مذلة للمؤمن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ابن أبی عبد الله عن الحسن</w:t>
      </w:r>
    </w:p>
    <w:p>
      <w:pPr>
        <w:pStyle w:val="BookText"/>
        <w:rPr/>
      </w:pPr>
      <w:r>
        <w:rPr>
          <w:rFonts w:ascii="IRNazanin" w:hAnsi="IRNazanin" w:eastAsia="IRNazanin"/>
          <w:color w:val="111111"/>
          <w:sz w:val="28"/>
          <w:sz w:val="28"/>
          <w:szCs w:val="28"/>
          <w:rtl w:val="true"/>
          <w:lang w:bidi="fa-IR"/>
        </w:rPr>
        <w:t>بن الحسین اللؤلؤی عن محمد بن سنان عن حذیفة بن منصور عن شهاب بن عبد</w:t>
      </w:r>
    </w:p>
    <w:p>
      <w:pPr>
        <w:pStyle w:val="BookText"/>
        <w:rPr/>
      </w:pPr>
      <w:r>
        <w:rPr>
          <w:rFonts w:ascii="IRNazanin" w:hAnsi="IRNazanin" w:eastAsia="IRNazanin"/>
          <w:color w:val="111111"/>
          <w:sz w:val="28"/>
          <w:sz w:val="28"/>
          <w:szCs w:val="28"/>
          <w:rtl w:val="true"/>
          <w:lang w:bidi="fa-IR"/>
        </w:rPr>
        <w:t>ربه قال قلت لأبی عبد الله علیه السلام قد عرفت حالی وسعة یدی وتوسعی علی إخوانی</w:t>
      </w:r>
    </w:p>
    <w:p>
      <w:pPr>
        <w:pStyle w:val="BookText"/>
        <w:rPr/>
      </w:pPr>
      <w:r>
        <w:rPr>
          <w:rFonts w:ascii="IRNazanin" w:hAnsi="IRNazanin" w:eastAsia="IRNazanin"/>
          <w:color w:val="111111"/>
          <w:sz w:val="28"/>
          <w:sz w:val="28"/>
          <w:szCs w:val="28"/>
          <w:rtl w:val="true"/>
          <w:lang w:bidi="fa-IR"/>
        </w:rPr>
        <w:t>فأصحب النفر منهم فی طریق مکة فأتوسع علیهم قال لا تفعل یا شهاب ان بسطت و</w:t>
      </w:r>
    </w:p>
    <w:p>
      <w:pPr>
        <w:pStyle w:val="BookText"/>
        <w:rPr/>
      </w:pPr>
      <w:r>
        <w:rPr>
          <w:rFonts w:ascii="IRNazanin" w:hAnsi="IRNazanin" w:eastAsia="IRNazanin"/>
          <w:color w:val="111111"/>
          <w:sz w:val="28"/>
          <w:sz w:val="28"/>
          <w:szCs w:val="28"/>
          <w:rtl w:val="true"/>
          <w:lang w:bidi="fa-IR"/>
        </w:rPr>
        <w:t xml:space="preserve">بسطوا أجحفت بهم وان امسکوا أذللتم </w:t>
      </w:r>
      <w:r>
        <w:rPr>
          <w:rStyle w:val="FootnoteAnchor"/>
          <w:rtl w:val="true"/>
        </w:rPr>
        <w:footnoteReference w:id="962"/>
      </w:r>
      <w:r>
        <w:rPr>
          <w:rFonts w:ascii="IRNazanin" w:hAnsi="IRNazanin" w:eastAsia="IRNazanin"/>
          <w:color w:val="111111"/>
          <w:sz w:val="28"/>
          <w:sz w:val="28"/>
          <w:szCs w:val="28"/>
          <w:rtl w:val="true"/>
          <w:lang w:bidi="fa-IR"/>
        </w:rPr>
        <w:t xml:space="preserve">فاصحب نظراک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عن علی بن الحکم عن علی بن أبی حمزة عن أبی</w:t>
      </w:r>
    </w:p>
    <w:p>
      <w:pPr>
        <w:pStyle w:val="BookText"/>
        <w:rPr/>
      </w:pPr>
      <w:r>
        <w:rPr>
          <w:rFonts w:ascii="IRNazanin" w:hAnsi="IRNazanin" w:eastAsia="IRNazanin"/>
          <w:color w:val="111111"/>
          <w:sz w:val="28"/>
          <w:sz w:val="28"/>
          <w:szCs w:val="28"/>
          <w:rtl w:val="true"/>
          <w:lang w:bidi="fa-IR"/>
        </w:rPr>
        <w:t>بصیر قال قلت لابی عبد الله علیه السلام یخرج الرجل مع قوم میاسیر وهو أقلهم</w:t>
      </w:r>
    </w:p>
    <w:p>
      <w:pPr>
        <w:pStyle w:val="BookText"/>
        <w:rPr/>
      </w:pP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القوم النفقة ولا یقدر هو ان یخرج مثل ما اخرجوا فقال ما أحب ان</w:t>
      </w:r>
    </w:p>
    <w:p>
      <w:pPr>
        <w:pStyle w:val="BookText"/>
        <w:rPr/>
      </w:pPr>
      <w:r>
        <w:rPr>
          <w:rFonts w:ascii="IRNazanin" w:hAnsi="IRNazanin" w:eastAsia="IRNazanin"/>
          <w:color w:val="111111"/>
          <w:sz w:val="28"/>
          <w:sz w:val="28"/>
          <w:szCs w:val="28"/>
          <w:rtl w:val="true"/>
          <w:lang w:bidi="fa-IR"/>
        </w:rPr>
        <w:t>یذل نفسه لیخرج مع من هو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الحج من أبواب فضائله ما یدل</w:t>
      </w:r>
    </w:p>
    <w:p>
      <w:pPr>
        <w:pStyle w:val="BookText"/>
        <w:rPr/>
      </w:pPr>
      <w:r>
        <w:rPr>
          <w:rFonts w:ascii="IRNazanin" w:hAnsi="IRNazanin" w:eastAsia="IRNazanin"/>
          <w:color w:val="111111"/>
          <w:sz w:val="28"/>
          <w:sz w:val="28"/>
          <w:szCs w:val="28"/>
          <w:rtl w:val="true"/>
          <w:lang w:bidi="fa-IR"/>
        </w:rPr>
        <w:t>علی استحباب طیب الکلام واطعام الطعام وعلی ترک الرفث والفسق</w:t>
      </w:r>
      <w:r>
        <w:rPr>
          <w:rFonts w:eastAsia="IRNazanin" w:cs="IRNazanin"/>
          <w:color w:val="111111"/>
          <w:sz w:val="28"/>
          <w:szCs w:val="28"/>
          <w:rtl w:val="true"/>
          <w:lang w:bidi="fa-IR"/>
        </w:rPr>
        <w:t>.</w:t>
      </w:r>
    </w:p>
    <w:p>
      <w:pPr>
        <w:pStyle w:val="Heading4"/>
        <w:numPr>
          <w:ilvl w:val="3"/>
          <w:numId w:val="1"/>
        </w:numPr>
        <w:rPr/>
      </w:pPr>
      <w:bookmarkStart w:id="525" w:name="__RefHeading___Toc9964904_417432637"/>
      <w:bookmarkStart w:id="526" w:name="_Toc190"/>
      <w:bookmarkEnd w:id="525"/>
      <w:r>
        <w:rPr>
          <w:rtl w:val="true"/>
        </w:rPr>
        <w:t>(</w:t>
      </w:r>
      <w:r>
        <w:rPr/>
        <w:t>5</w:t>
      </w:r>
      <w:r>
        <w:rPr>
          <w:rtl w:val="true"/>
        </w:rPr>
        <w:t xml:space="preserve">) </w:t>
      </w:r>
      <w:r>
        <w:rPr>
          <w:rtl w:val="true"/>
        </w:rPr>
        <w:t>باب ما یستحب من الدعاء للحاج بعد کل صلاة</w:t>
      </w:r>
      <w:bookmarkEnd w:id="526"/>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 أبیه عن محمد</w:t>
      </w:r>
    </w:p>
    <w:p>
      <w:pPr>
        <w:pStyle w:val="BookText"/>
        <w:rPr/>
      </w:pPr>
      <w:r>
        <w:rPr>
          <w:rFonts w:ascii="IRNazanin" w:hAnsi="IRNazanin" w:eastAsia="IRNazanin"/>
          <w:color w:val="111111"/>
          <w:sz w:val="28"/>
          <w:sz w:val="28"/>
          <w:szCs w:val="28"/>
          <w:rtl w:val="true"/>
          <w:lang w:bidi="fa-IR"/>
        </w:rPr>
        <w:t>بن سنان عن حذیفة بن منصور قال صحبت ابا عبد الله علیه السلام وهو متوجه إلی مکة</w:t>
      </w:r>
    </w:p>
    <w:p>
      <w:pPr>
        <w:pStyle w:val="BookText"/>
        <w:rPr/>
      </w:pPr>
      <w:r>
        <w:rPr>
          <w:rFonts w:ascii="IRNazanin" w:hAnsi="IRNazanin" w:eastAsia="IRNazanin"/>
          <w:color w:val="111111"/>
          <w:sz w:val="28"/>
          <w:sz w:val="28"/>
          <w:szCs w:val="28"/>
          <w:rtl w:val="true"/>
          <w:lang w:bidi="fa-IR"/>
        </w:rPr>
        <w:t>فلما صلی قال اللهم خل سبیلنا وأحسن تسییرنا وأحسن عاقبتنا وکلما صعد أکمة قال</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لک الشرف علی کل شرف</w:t>
      </w:r>
      <w:r>
        <w:rPr>
          <w:rFonts w:eastAsia="IRNazanin" w:cs="IRNazanin"/>
          <w:color w:val="111111"/>
          <w:sz w:val="28"/>
          <w:szCs w:val="28"/>
          <w:rtl w:val="true"/>
          <w:lang w:bidi="fa-IR"/>
        </w:rPr>
        <w:t>.</w:t>
      </w:r>
      <w:bookmarkStart w:id="527" w:name="pg16862_230490"/>
    </w:p>
    <w:p>
      <w:pPr>
        <w:pStyle w:val="Heading4"/>
        <w:numPr>
          <w:ilvl w:val="3"/>
          <w:numId w:val="1"/>
        </w:numPr>
        <w:rPr/>
      </w:pPr>
      <w:bookmarkStart w:id="528" w:name="__RefHeading___Toc9964906_417432637"/>
      <w:bookmarkStart w:id="529" w:name="_Toc191"/>
      <w:bookmarkEnd w:id="527"/>
      <w:bookmarkEnd w:id="528"/>
      <w:r>
        <w:rPr>
          <w:rtl w:val="true"/>
        </w:rPr>
        <w:t>(</w:t>
      </w:r>
      <w:r>
        <w:rPr/>
        <w:t>6</w:t>
      </w:r>
      <w:r>
        <w:rPr>
          <w:rtl w:val="true"/>
        </w:rPr>
        <w:t xml:space="preserve">) </w:t>
      </w:r>
      <w:r>
        <w:rPr>
          <w:rtl w:val="true"/>
        </w:rPr>
        <w:t>باب استحباب تحمل المشقة فی سفر الحج فان ثوابه علی قدر مشقته</w:t>
      </w:r>
      <w:bookmarkEnd w:id="529"/>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 عن أبی</w:t>
      </w:r>
    </w:p>
    <w:p>
      <w:pPr>
        <w:pStyle w:val="BookText"/>
        <w:rPr/>
      </w:pPr>
      <w:r>
        <w:rPr>
          <w:rFonts w:ascii="IRNazanin" w:hAnsi="IRNazanin" w:eastAsia="IRNazanin"/>
          <w:color w:val="111111"/>
          <w:sz w:val="28"/>
          <w:sz w:val="28"/>
          <w:szCs w:val="28"/>
          <w:rtl w:val="true"/>
          <w:lang w:bidi="fa-IR"/>
        </w:rPr>
        <w:t>المغرا عن سلمة بن محرز قال کنت عند أبی عبد الله علیه السلام إذ جاءه رجل یقال له</w:t>
      </w:r>
    </w:p>
    <w:p>
      <w:pPr>
        <w:pStyle w:val="BookText"/>
        <w:rPr/>
      </w:pPr>
      <w:r>
        <w:rPr>
          <w:rFonts w:ascii="IRNazanin" w:hAnsi="IRNazanin" w:eastAsia="IRNazanin"/>
          <w:color w:val="111111"/>
          <w:sz w:val="28"/>
          <w:sz w:val="28"/>
          <w:szCs w:val="28"/>
          <w:rtl w:val="true"/>
          <w:lang w:bidi="fa-IR"/>
        </w:rPr>
        <w:t>أبو الورد فقال لأبی عبد الله علیه السلام رحمک الله انک لو کنت أرحت بدنک من المحمل</w:t>
      </w:r>
    </w:p>
    <w:p>
      <w:pPr>
        <w:pStyle w:val="BookText"/>
        <w:rPr/>
      </w:pPr>
      <w:r>
        <w:rPr>
          <w:rFonts w:ascii="IRNazanin" w:hAnsi="IRNazanin" w:eastAsia="IRNazanin"/>
          <w:color w:val="111111"/>
          <w:sz w:val="28"/>
          <w:sz w:val="28"/>
          <w:szCs w:val="28"/>
          <w:rtl w:val="true"/>
          <w:lang w:bidi="fa-IR"/>
        </w:rPr>
        <w:t>فقال أبو عبد الله یا أبا الورد انی أحب ان اشهد المنافع التی قال الله عز وجل لیشهدوا</w:t>
      </w:r>
    </w:p>
    <w:p>
      <w:pPr>
        <w:pStyle w:val="BookText"/>
        <w:rPr/>
      </w:pPr>
      <w:r>
        <w:rPr>
          <w:rFonts w:ascii="IRNazanin" w:hAnsi="IRNazanin" w:eastAsia="IRNazanin"/>
          <w:color w:val="111111"/>
          <w:sz w:val="28"/>
          <w:sz w:val="28"/>
          <w:szCs w:val="28"/>
          <w:rtl w:val="true"/>
          <w:lang w:bidi="fa-IR"/>
        </w:rPr>
        <w:t xml:space="preserve">منافع لهم انه لا یشهدها أحد الا نفعة الله عز وجل اما أنتم فترجعون مغفورا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واما</w:t>
      </w:r>
    </w:p>
    <w:p>
      <w:pPr>
        <w:pStyle w:val="BookText"/>
        <w:rPr/>
      </w:pPr>
      <w:r>
        <w:rPr>
          <w:rFonts w:ascii="IRNazanin" w:hAnsi="IRNazanin" w:eastAsia="IRNazanin"/>
          <w:color w:val="111111"/>
          <w:sz w:val="28"/>
          <w:sz w:val="28"/>
          <w:szCs w:val="28"/>
          <w:rtl w:val="true"/>
          <w:lang w:bidi="fa-IR"/>
        </w:rPr>
        <w:t>غیرکم فیحفظون فی أهالیهم وأموالهم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وعلی بن إبراهیم</w:t>
      </w:r>
    </w:p>
    <w:p>
      <w:pPr>
        <w:pStyle w:val="BookText"/>
        <w:rPr/>
      </w:pPr>
      <w:r>
        <w:rPr>
          <w:rFonts w:ascii="IRNazanin" w:hAnsi="IRNazanin" w:eastAsia="IRNazanin"/>
          <w:color w:val="111111"/>
          <w:sz w:val="28"/>
          <w:sz w:val="28"/>
          <w:szCs w:val="28"/>
          <w:rtl w:val="true"/>
          <w:lang w:bidi="fa-IR"/>
        </w:rPr>
        <w:t xml:space="preserve">عن أبیه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هشام بن الحکم عن أبی عبد الله علیه السلام قال فقیه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من سفر أبلغ فی لحم ولا دم ولا جلد ولا شعر من سفر مکة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p>
    <w:p>
      <w:pPr>
        <w:pStyle w:val="BookText"/>
        <w:rPr/>
      </w:pPr>
      <w:r>
        <w:rPr>
          <w:rFonts w:ascii="IRNazanin" w:hAnsi="IRNazanin" w:eastAsia="IRNazanin"/>
          <w:color w:val="111111"/>
          <w:sz w:val="28"/>
          <w:sz w:val="28"/>
          <w:szCs w:val="28"/>
          <w:rtl w:val="true"/>
          <w:lang w:bidi="fa-IR"/>
        </w:rPr>
        <w:t xml:space="preserve">یبلغه حتی تناله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المشقة وان ثوابه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قدر مشقته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Heading4"/>
        <w:numPr>
          <w:ilvl w:val="3"/>
          <w:numId w:val="1"/>
        </w:numPr>
        <w:rPr/>
      </w:pPr>
      <w:bookmarkStart w:id="530" w:name="__RefHeading___Toc9964908_417432637"/>
      <w:bookmarkStart w:id="531" w:name="_Toc192"/>
      <w:bookmarkEnd w:id="530"/>
      <w:r>
        <w:rPr>
          <w:rtl w:val="true"/>
        </w:rPr>
        <w:t>(</w:t>
      </w:r>
      <w:r>
        <w:rPr/>
        <w:t>7</w:t>
      </w:r>
      <w:r>
        <w:rPr>
          <w:rtl w:val="true"/>
        </w:rPr>
        <w:t xml:space="preserve">) </w:t>
      </w:r>
      <w:r>
        <w:rPr>
          <w:rtl w:val="true"/>
        </w:rPr>
        <w:t>باب کراهة الحج علی الإبل الجلالات</w:t>
      </w:r>
      <w:bookmarkEnd w:id="531"/>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موسی عن غیاث بن کلوب عن إسحاق بن عمار عن جعفر عن آبائه</w:t>
      </w:r>
    </w:p>
    <w:p>
      <w:pPr>
        <w:pStyle w:val="BookText"/>
        <w:rPr/>
      </w:pPr>
      <w:r>
        <w:rPr>
          <w:rFonts w:ascii="IRNazanin" w:hAnsi="IRNazanin" w:eastAsia="IRNazanin"/>
          <w:color w:val="111111"/>
          <w:sz w:val="28"/>
          <w:sz w:val="28"/>
          <w:szCs w:val="28"/>
          <w:rtl w:val="true"/>
          <w:lang w:bidi="fa-IR"/>
        </w:rPr>
        <w:t xml:space="preserve">علیهم السلام ان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کان یکره الحج والعمرة علی الإبل الجلالات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علی علیه السلام 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Heading4"/>
        <w:numPr>
          <w:ilvl w:val="3"/>
          <w:numId w:val="1"/>
        </w:numPr>
        <w:rPr/>
      </w:pPr>
      <w:bookmarkStart w:id="532" w:name="__RefHeading___Toc9964910_417432637"/>
      <w:bookmarkStart w:id="533" w:name="_Toc193"/>
      <w:bookmarkEnd w:id="532"/>
      <w:r>
        <w:rPr>
          <w:rtl w:val="true"/>
        </w:rPr>
        <w:t>(</w:t>
      </w:r>
      <w:r>
        <w:rPr/>
        <w:t>8</w:t>
      </w:r>
      <w:r>
        <w:rPr>
          <w:rtl w:val="true"/>
        </w:rPr>
        <w:t xml:space="preserve">) </w:t>
      </w:r>
      <w:r>
        <w:rPr>
          <w:rtl w:val="true"/>
        </w:rPr>
        <w:t xml:space="preserve">باب انه هل الحج ماشیا </w:t>
      </w:r>
      <w:r>
        <w:rPr>
          <w:rtl w:val="true"/>
        </w:rPr>
        <w:t xml:space="preserve">" </w:t>
      </w:r>
      <w:r>
        <w:rPr>
          <w:rtl w:val="true"/>
        </w:rPr>
        <w:t xml:space="preserve">أفضل أم راکبا </w:t>
      </w:r>
      <w:r>
        <w:rPr>
          <w:rtl w:val="true"/>
        </w:rPr>
        <w:t>"</w:t>
      </w:r>
      <w:bookmarkEnd w:id="533"/>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وفضالة</w:t>
      </w:r>
    </w:p>
    <w:p>
      <w:pPr>
        <w:pStyle w:val="BookText"/>
        <w:rPr/>
      </w:pPr>
      <w:r>
        <w:rPr>
          <w:rFonts w:ascii="IRNazanin" w:hAnsi="IRNazanin" w:eastAsia="IRNazanin"/>
          <w:color w:val="111111"/>
          <w:sz w:val="28"/>
          <w:sz w:val="28"/>
          <w:szCs w:val="28"/>
          <w:rtl w:val="true"/>
          <w:lang w:bidi="fa-IR"/>
        </w:rPr>
        <w:t>عن عبد الله بن سنان عن أبی عبد الله علیه السلام قال ما عبد الله بشئ أشد من المشی ولا أفضل</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فضل بن عمرو عن محمد</w:t>
      </w:r>
    </w:p>
    <w:p>
      <w:pPr>
        <w:pStyle w:val="BookText"/>
        <w:rPr/>
      </w:pPr>
      <w:r>
        <w:rPr>
          <w:rFonts w:ascii="IRNazanin" w:hAnsi="IRNazanin" w:eastAsia="IRNazanin"/>
          <w:color w:val="111111"/>
          <w:sz w:val="28"/>
          <w:sz w:val="28"/>
          <w:szCs w:val="28"/>
          <w:rtl w:val="true"/>
          <w:lang w:bidi="fa-IR"/>
        </w:rPr>
        <w:t xml:space="preserve">بن إسماعیل بن رجا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ما عبد الله بشئ</w:t>
      </w:r>
    </w:p>
    <w:p>
      <w:pPr>
        <w:pStyle w:val="BookText"/>
        <w:rPr/>
      </w:pPr>
      <w:r>
        <w:rPr>
          <w:rFonts w:ascii="IRNazanin" w:hAnsi="IRNazanin" w:eastAsia="IRNazanin"/>
          <w:color w:val="111111"/>
          <w:sz w:val="28"/>
          <w:sz w:val="28"/>
          <w:szCs w:val="28"/>
          <w:rtl w:val="true"/>
          <w:lang w:bidi="fa-IR"/>
        </w:rPr>
        <w:t>أفضل من المشی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انه ما تقرب العبد إلی الله عز وجل بشئ أحب</w:t>
      </w:r>
    </w:p>
    <w:p>
      <w:pPr>
        <w:pStyle w:val="BookText"/>
        <w:rPr/>
      </w:pPr>
      <w:r>
        <w:rPr>
          <w:rFonts w:ascii="IRNazanin" w:hAnsi="IRNazanin" w:eastAsia="IRNazanin"/>
          <w:color w:val="111111"/>
          <w:sz w:val="28"/>
          <w:sz w:val="28"/>
          <w:szCs w:val="28"/>
          <w:rtl w:val="true"/>
          <w:lang w:bidi="fa-IR"/>
        </w:rPr>
        <w:t>الیه من المشی إلی بیته الحرام علی القدمین وان الحجة الواحدة تعدل سبعین حجة</w:t>
      </w:r>
    </w:p>
    <w:p>
      <w:pPr>
        <w:pStyle w:val="BookText"/>
        <w:rPr/>
      </w:pPr>
      <w:r>
        <w:rPr>
          <w:rFonts w:ascii="IRNazanin" w:hAnsi="IRNazanin" w:eastAsia="IRNazanin"/>
          <w:color w:val="111111"/>
          <w:sz w:val="28"/>
          <w:sz w:val="28"/>
          <w:szCs w:val="28"/>
          <w:rtl w:val="true"/>
          <w:lang w:bidi="fa-IR"/>
        </w:rPr>
        <w:t>ومن مشی عن جمله کتب الله له ثواب ما بین مشیه ورکوبه والحاج إذا انقطع</w:t>
      </w:r>
    </w:p>
    <w:p>
      <w:pPr>
        <w:pStyle w:val="BookText"/>
        <w:rPr/>
      </w:pPr>
      <w:r>
        <w:rPr>
          <w:rFonts w:ascii="IRNazanin" w:hAnsi="IRNazanin" w:eastAsia="IRNazanin"/>
          <w:color w:val="111111"/>
          <w:sz w:val="28"/>
          <w:sz w:val="28"/>
          <w:szCs w:val="28"/>
          <w:rtl w:val="true"/>
          <w:lang w:bidi="fa-IR"/>
        </w:rPr>
        <w:t xml:space="preserve">شسع نعله کتب الله له ثواب ما بین مشیه حافیا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متنعل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عن علی علیه السلام فی حدیث</w:t>
      </w:r>
    </w:p>
    <w:p>
      <w:pPr>
        <w:pStyle w:val="BookText"/>
        <w:rPr/>
      </w:pPr>
      <w:r>
        <w:rPr>
          <w:rFonts w:ascii="IRNazanin" w:hAnsi="IRNazanin" w:eastAsia="IRNazanin"/>
          <w:color w:val="111111"/>
          <w:sz w:val="28"/>
          <w:sz w:val="28"/>
          <w:szCs w:val="28"/>
          <w:rtl w:val="true"/>
          <w:lang w:bidi="fa-IR"/>
        </w:rPr>
        <w:t>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ان الحجامة تصحح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بشئ أشد</w:t>
      </w:r>
    </w:p>
    <w:p>
      <w:pPr>
        <w:pStyle w:val="BookText"/>
        <w:rPr/>
      </w:pPr>
      <w:r>
        <w:rPr>
          <w:rFonts w:ascii="IRNazanin" w:hAnsi="IRNazanin" w:eastAsia="IRNazanin"/>
          <w:color w:val="111111"/>
          <w:sz w:val="28"/>
          <w:sz w:val="28"/>
          <w:szCs w:val="28"/>
          <w:rtl w:val="true"/>
          <w:lang w:bidi="fa-IR"/>
        </w:rPr>
        <w:t xml:space="preserve">من المشی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 xml:space="preserve">رض قال حدثنا محمد بن الحسن الصفار عن أیوب بن نوح ثواب الاعمال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ره قال حدثنی سعد بن عبد الله عن أیوب بن نوح عن الربیع بن محمد المسلی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Style w:val="FootnoteAnchor"/>
          <w:rtl w:val="true"/>
        </w:rPr>
        <w:footnoteReference w:id="964"/>
      </w:r>
      <w:r>
        <w:rPr>
          <w:rFonts w:ascii="IRNazanin" w:hAnsi="IRNazanin" w:eastAsia="IRNazanin"/>
          <w:color w:val="111111"/>
          <w:sz w:val="28"/>
          <w:sz w:val="28"/>
          <w:szCs w:val="28"/>
          <w:rtl w:val="true"/>
          <w:lang w:bidi="fa-IR"/>
        </w:rPr>
        <w:t xml:space="preserve">أبی الربیع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قال ما عبد الله بشئ أفضل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من الصمت والمشی إلی بیته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 إبراهیم بن</w:t>
      </w:r>
    </w:p>
    <w:p>
      <w:pPr>
        <w:pStyle w:val="BookText"/>
        <w:rPr/>
      </w:pPr>
      <w:r>
        <w:rPr>
          <w:rFonts w:ascii="IRNazanin" w:hAnsi="IRNazanin" w:eastAsia="IRNazanin"/>
          <w:color w:val="111111"/>
          <w:sz w:val="28"/>
          <w:sz w:val="28"/>
          <w:szCs w:val="28"/>
          <w:rtl w:val="true"/>
          <w:lang w:bidi="fa-IR"/>
        </w:rPr>
        <w:t>رجا اخی طربال عن أبی عبد الله علیه السلام یقول ما عبد الله بشئ مثل الصمت والمشی إلی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الصادق علیه السلام ما عبد الله بشئ أفضل من المشی إلی بیته وقال فی لفظة</w:t>
      </w:r>
    </w:p>
    <w:p>
      <w:pPr>
        <w:pStyle w:val="BookText"/>
        <w:rPr/>
      </w:pPr>
      <w:r>
        <w:rPr>
          <w:rFonts w:ascii="IRNazanin" w:hAnsi="IRNazanin" w:eastAsia="IRNazanin"/>
          <w:color w:val="111111"/>
          <w:sz w:val="28"/>
          <w:sz w:val="28"/>
          <w:szCs w:val="28"/>
          <w:rtl w:val="true"/>
          <w:lang w:bidi="fa-IR"/>
        </w:rPr>
        <w:t>أخری ما عبد الله بشئ أفضل من المشی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أنه قال ما تقرب إلی الله بشئ</w:t>
      </w:r>
    </w:p>
    <w:p>
      <w:pPr>
        <w:pStyle w:val="BookText"/>
        <w:rPr/>
      </w:pPr>
      <w:r>
        <w:rPr>
          <w:rFonts w:ascii="IRNazanin" w:hAnsi="IRNazanin" w:eastAsia="IRNazanin"/>
          <w:color w:val="111111"/>
          <w:sz w:val="28"/>
          <w:sz w:val="28"/>
          <w:szCs w:val="28"/>
          <w:rtl w:val="true"/>
          <w:lang w:bidi="fa-IR"/>
        </w:rPr>
        <w:t>أفضل من المشی إلی بیت الله علی القدمین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أنه قال للحاج الراکب بکل خطوة یخطوها راحلته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سبعون حسنة وللحاج الماشی بکل خطوة یخطوها سبع مائة حسنة من حسنات الحرم</w:t>
      </w:r>
    </w:p>
    <w:p>
      <w:pPr>
        <w:pStyle w:val="BookText"/>
        <w:rPr/>
      </w:pPr>
      <w:r>
        <w:rPr>
          <w:rFonts w:ascii="IRNazanin" w:hAnsi="IRNazanin" w:eastAsia="IRNazanin"/>
          <w:color w:val="111111"/>
          <w:sz w:val="28"/>
          <w:sz w:val="28"/>
          <w:szCs w:val="28"/>
          <w:rtl w:val="true"/>
          <w:lang w:bidi="fa-IR"/>
        </w:rPr>
        <w:t>قیل ما حسنات الحرم قال صلی الله علیه وآله الحسنة بمئة ألف وعن ابن عباس قال سمعت رسول</w:t>
      </w:r>
    </w:p>
    <w:p>
      <w:pPr>
        <w:pStyle w:val="BookText"/>
        <w:rPr/>
      </w:pPr>
      <w:r>
        <w:rPr>
          <w:rFonts w:ascii="IRNazanin" w:hAnsi="IRNazanin" w:eastAsia="IRNazanin"/>
          <w:color w:val="111111"/>
          <w:sz w:val="28"/>
          <w:sz w:val="28"/>
          <w:szCs w:val="28"/>
          <w:rtl w:val="true"/>
          <w:lang w:bidi="fa-IR"/>
        </w:rPr>
        <w:t>الله صلی الله علیه وآله یقول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ان الحجة الواحدة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تعدل سبعین حجة راکبا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بکر عن زکریا بن محمد</w:t>
      </w:r>
    </w:p>
    <w:p>
      <w:pPr>
        <w:pStyle w:val="BookText"/>
        <w:rPr/>
      </w:pPr>
      <w:r>
        <w:rPr>
          <w:rFonts w:ascii="IRNazanin" w:hAnsi="IRNazanin" w:eastAsia="IRNazanin"/>
          <w:color w:val="111111"/>
          <w:sz w:val="28"/>
          <w:sz w:val="28"/>
          <w:szCs w:val="28"/>
          <w:rtl w:val="true"/>
          <w:lang w:bidi="fa-IR"/>
        </w:rPr>
        <w:t xml:space="preserve">عن عیسی بن سوادة عن ابن </w:t>
      </w:r>
      <w:r>
        <w:rPr>
          <w:rStyle w:val="FootnoteAnchor"/>
          <w:rtl w:val="true"/>
        </w:rPr>
        <w:footnoteReference w:id="967"/>
      </w:r>
      <w:r>
        <w:rPr>
          <w:rFonts w:ascii="IRNazanin" w:hAnsi="IRNazanin" w:eastAsia="IRNazanin"/>
          <w:color w:val="111111"/>
          <w:sz w:val="28"/>
          <w:sz w:val="28"/>
          <w:szCs w:val="28"/>
          <w:rtl w:val="true"/>
          <w:lang w:bidi="fa-IR"/>
        </w:rPr>
        <w:t>المنکدر عن أبی جعفر علیه السلام قال قال ابن عباس</w:t>
      </w:r>
    </w:p>
    <w:p>
      <w:pPr>
        <w:pStyle w:val="BookText"/>
        <w:rPr/>
      </w:pPr>
      <w:r>
        <w:rPr>
          <w:rFonts w:ascii="IRNazanin" w:hAnsi="IRNazanin" w:eastAsia="IRNazanin"/>
          <w:color w:val="111111"/>
          <w:sz w:val="28"/>
          <w:sz w:val="28"/>
          <w:szCs w:val="28"/>
          <w:rtl w:val="true"/>
          <w:lang w:bidi="fa-IR"/>
        </w:rPr>
        <w:t xml:space="preserve">ما ندمت علی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ندمی علی أن لم أحج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سمعت رسول الله</w:t>
      </w:r>
    </w:p>
    <w:p>
      <w:pPr>
        <w:pStyle w:val="BookText"/>
        <w:rPr/>
      </w:pPr>
      <w:r>
        <w:rPr>
          <w:rFonts w:ascii="IRNazanin" w:hAnsi="IRNazanin" w:eastAsia="IRNazanin"/>
          <w:color w:val="111111"/>
          <w:sz w:val="28"/>
          <w:sz w:val="28"/>
          <w:szCs w:val="28"/>
          <w:rtl w:val="true"/>
          <w:lang w:bidi="fa-IR"/>
        </w:rPr>
        <w:t xml:space="preserve">صلی الله علیه وآله یقول من حج بیت الله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له سبعة ألف </w:t>
      </w:r>
      <w:r>
        <w:rPr>
          <w:rStyle w:val="FootnoteAnchor"/>
          <w:rtl w:val="true"/>
        </w:rPr>
        <w:footnoteReference w:id="968"/>
      </w:r>
      <w:r>
        <w:rPr>
          <w:rFonts w:ascii="Amiri" w:hAnsi="Amiri" w:eastAsia="Amiri" w:cs="Amiri"/>
          <w:color w:val="111111"/>
          <w:sz w:val="28"/>
          <w:sz w:val="28"/>
          <w:szCs w:val="28"/>
          <w:rtl w:val="true"/>
          <w:lang w:bidi="ar-SA"/>
        </w:rPr>
        <w:t>حسنة من حسنات</w:t>
      </w:r>
    </w:p>
    <w:p>
      <w:pPr>
        <w:pStyle w:val="BookText"/>
        <w:rPr/>
      </w:pPr>
      <w:r>
        <w:rPr>
          <w:rFonts w:ascii="IRNazanin" w:hAnsi="IRNazanin" w:eastAsia="IRNazanin"/>
          <w:color w:val="111111"/>
          <w:sz w:val="28"/>
          <w:sz w:val="28"/>
          <w:szCs w:val="28"/>
          <w:rtl w:val="true"/>
          <w:lang w:bidi="fa-IR"/>
        </w:rPr>
        <w:t>الحرم قیل یا رسول الله صلی الله علیه وآله وما حسنات الحرم قال حسنة ألف ألف حسنة وقال فضل</w:t>
      </w:r>
    </w:p>
    <w:p>
      <w:pPr>
        <w:pStyle w:val="BookText"/>
        <w:rPr/>
      </w:pPr>
      <w:r>
        <w:rPr>
          <w:rFonts w:ascii="IRNazanin" w:hAnsi="IRNazanin" w:eastAsia="IRNazanin"/>
          <w:color w:val="111111"/>
          <w:sz w:val="28"/>
          <w:sz w:val="28"/>
          <w:szCs w:val="28"/>
          <w:rtl w:val="true"/>
          <w:lang w:bidi="fa-IR"/>
        </w:rPr>
        <w:t>المشاة فی الحج کفضل القمر لیلة البدر علی سائر النجوم وکان الحسین بن علی</w:t>
      </w:r>
    </w:p>
    <w:p>
      <w:pPr>
        <w:pStyle w:val="BookText"/>
        <w:rPr/>
      </w:pPr>
      <w:r>
        <w:rPr>
          <w:rFonts w:ascii="IRNazanin" w:hAnsi="IRNazanin" w:eastAsia="IRNazanin"/>
          <w:color w:val="111111"/>
          <w:sz w:val="28"/>
          <w:sz w:val="28"/>
          <w:szCs w:val="28"/>
          <w:rtl w:val="true"/>
          <w:lang w:bidi="fa-IR"/>
        </w:rPr>
        <w:t>علیهما السلام یمشی إلی الحج ودابته تقاد ورائه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اللئالی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 الملائکة یقفون علی طریق مکة یتلقون الحاج فیسلمون علی اهل المحامل ویصافحون أصحاب</w:t>
      </w:r>
    </w:p>
    <w:p>
      <w:pPr>
        <w:pStyle w:val="BookText"/>
        <w:rPr/>
      </w:pPr>
      <w:r>
        <w:rPr>
          <w:rFonts w:ascii="IRNazanin" w:hAnsi="IRNazanin" w:eastAsia="IRNazanin"/>
          <w:color w:val="111111"/>
          <w:sz w:val="28"/>
          <w:sz w:val="28"/>
          <w:szCs w:val="28"/>
          <w:rtl w:val="true"/>
          <w:lang w:bidi="fa-IR"/>
        </w:rPr>
        <w:t xml:space="preserve">الرواحل ویعتنقون المشاة اعتناقا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یعقوب بن یزید عن ابن أبی عمیر عن رفاعة وابن بکیر </w:t>
      </w:r>
      <w:r>
        <w:rPr>
          <w:rStyle w:val="FootnoteAnchor"/>
          <w:rtl w:val="true"/>
        </w:rPr>
        <w:footnoteReference w:id="969"/>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 xml:space="preserve">انه سئل عن الحج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أو راکبا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بل راکبا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رسول الله صلی الله علیه وآله حج راکبا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علی بن إبراهیم عن أبیه عن ابن أبی عمیر عن</w:t>
      </w:r>
    </w:p>
    <w:p>
      <w:pPr>
        <w:pStyle w:val="BookText"/>
        <w:rPr/>
      </w:pPr>
      <w:r>
        <w:rPr>
          <w:rFonts w:ascii="IRNazanin" w:hAnsi="IRNazanin" w:eastAsia="IRNazanin"/>
          <w:color w:val="111111"/>
          <w:sz w:val="28"/>
          <w:sz w:val="28"/>
          <w:szCs w:val="28"/>
          <w:rtl w:val="true"/>
          <w:lang w:bidi="fa-IR"/>
        </w:rPr>
        <w:t>رفاعة بن موسی النحاس عن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علی بن حاتم قال أخبرنی الحسن بن علی بن مهزیار</w:t>
      </w:r>
    </w:p>
    <w:p>
      <w:pPr>
        <w:pStyle w:val="BookText"/>
        <w:rPr/>
      </w:pPr>
      <w:r>
        <w:rPr>
          <w:rFonts w:ascii="IRNazanin" w:hAnsi="IRNazanin" w:eastAsia="IRNazanin"/>
          <w:color w:val="111111"/>
          <w:sz w:val="28"/>
          <w:sz w:val="28"/>
          <w:szCs w:val="28"/>
          <w:rtl w:val="true"/>
          <w:lang w:bidi="fa-IR"/>
        </w:rPr>
        <w:t xml:space="preserve">عن أبیه عن ابن أبی عمیر عن رفاعة وعبد الله بن بکیر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قال حدثنا محمد بن حملان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عبد الله بن أحمد عن ابن</w:t>
      </w:r>
    </w:p>
    <w:p>
      <w:pPr>
        <w:pStyle w:val="BookText"/>
        <w:rPr/>
      </w:pPr>
      <w:r>
        <w:rPr>
          <w:rFonts w:ascii="IRNazanin" w:hAnsi="IRNazanin" w:eastAsia="IRNazanin"/>
          <w:color w:val="111111"/>
          <w:sz w:val="28"/>
          <w:sz w:val="28"/>
          <w:szCs w:val="28"/>
          <w:rtl w:val="true"/>
          <w:lang w:bidi="fa-IR"/>
        </w:rPr>
        <w:t xml:space="preserve">أبی عمیر عن رفاعة بن موسی النحاس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p>
    <w:p>
      <w:pPr>
        <w:pStyle w:val="BookText"/>
        <w:rPr/>
      </w:pPr>
      <w:r>
        <w:rPr>
          <w:rFonts w:ascii="IRNazanin" w:hAnsi="IRNazanin" w:eastAsia="IRNazanin"/>
          <w:color w:val="111111"/>
          <w:sz w:val="28"/>
          <w:sz w:val="28"/>
          <w:szCs w:val="28"/>
          <w:rtl w:val="true"/>
          <w:lang w:bidi="fa-IR"/>
        </w:rPr>
        <w:t>عن الحسن بن علی عن رفاعة قال سئل ابا عبد الله علیه السلام رجل الرکوب أفضل أم المشی فقال</w:t>
      </w:r>
    </w:p>
    <w:p>
      <w:pPr>
        <w:pStyle w:val="BookText"/>
        <w:rPr/>
      </w:pPr>
      <w:r>
        <w:rPr>
          <w:rFonts w:ascii="IRNazanin" w:hAnsi="IRNazanin" w:eastAsia="IRNazanin"/>
          <w:color w:val="111111"/>
          <w:sz w:val="28"/>
          <w:sz w:val="28"/>
          <w:szCs w:val="28"/>
          <w:rtl w:val="true"/>
          <w:lang w:bidi="fa-IR"/>
        </w:rPr>
        <w:t xml:space="preserve">الرکوب أفضل من المشی لان رسول الله صلی الله علیه وآله 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الکلینی بإسناده عن رفاعة فی</w:t>
      </w:r>
    </w:p>
    <w:p>
      <w:pPr>
        <w:pStyle w:val="BookText"/>
        <w:rPr/>
      </w:pPr>
      <w:r>
        <w:rPr>
          <w:rFonts w:ascii="IRNazanin" w:hAnsi="IRNazanin" w:eastAsia="IRNazanin"/>
          <w:color w:val="111111"/>
          <w:sz w:val="28"/>
          <w:sz w:val="28"/>
          <w:szCs w:val="28"/>
          <w:rtl w:val="true"/>
          <w:lang w:bidi="fa-IR"/>
        </w:rPr>
        <w:t xml:space="preserve">ذیل الحدیث الآتی فقیه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والحج راکبا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منه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رسول الله صلی الله علیه وآله حج راکبا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w:t>
      </w:r>
    </w:p>
    <w:p>
      <w:pPr>
        <w:pStyle w:val="BookText"/>
        <w:rPr/>
      </w:pPr>
      <w:r>
        <w:rPr>
          <w:rFonts w:ascii="IRNazanin" w:hAnsi="IRNazanin" w:eastAsia="IRNazanin"/>
          <w:color w:val="111111"/>
          <w:sz w:val="28"/>
          <w:sz w:val="28"/>
          <w:szCs w:val="28"/>
          <w:rtl w:val="true"/>
          <w:lang w:bidi="fa-IR"/>
        </w:rPr>
        <w:t>عن حماد الحلبی قال سئلت ابا عبد الله علیه السلام عن فضل المشی فقال الحسن بن</w:t>
      </w:r>
    </w:p>
    <w:p>
      <w:pPr>
        <w:pStyle w:val="BookText"/>
        <w:rPr/>
      </w:pPr>
      <w:r>
        <w:rPr>
          <w:rFonts w:ascii="IRNazanin" w:hAnsi="IRNazanin" w:eastAsia="IRNazanin"/>
          <w:color w:val="111111"/>
          <w:sz w:val="28"/>
          <w:sz w:val="28"/>
          <w:szCs w:val="28"/>
          <w:rtl w:val="true"/>
          <w:lang w:bidi="fa-IR"/>
        </w:rPr>
        <w:t xml:space="preserve">علی علیهما السلام قاسم ربه ثلاث مرات حتی نعلا ونعلا وثوبا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ودینارا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وحج عشرین حجة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الحسین</w:t>
      </w:r>
    </w:p>
    <w:p>
      <w:pPr>
        <w:pStyle w:val="BookText"/>
        <w:rPr/>
      </w:pPr>
      <w:r>
        <w:rPr>
          <w:rFonts w:ascii="IRNazanin" w:hAnsi="IRNazanin" w:eastAsia="IRNazanin"/>
          <w:color w:val="111111"/>
          <w:sz w:val="28"/>
          <w:sz w:val="28"/>
          <w:szCs w:val="28"/>
          <w:rtl w:val="true"/>
          <w:lang w:bidi="fa-IR"/>
        </w:rPr>
        <w:t>بن سعید عن فضالة بن أیوب عن رفاعة قال سئلت ابا عبد الله علیه السلام عن مشی الحسن</w:t>
      </w:r>
    </w:p>
    <w:p>
      <w:pPr>
        <w:pStyle w:val="BookText"/>
        <w:rPr/>
      </w:pPr>
      <w:r>
        <w:rPr>
          <w:rFonts w:ascii="IRNazanin" w:hAnsi="IRNazanin" w:eastAsia="IRNazanin"/>
          <w:color w:val="111111"/>
          <w:sz w:val="28"/>
          <w:sz w:val="28"/>
          <w:szCs w:val="28"/>
          <w:rtl w:val="true"/>
          <w:lang w:bidi="fa-IR"/>
        </w:rPr>
        <w:t>علیه السلام من مکة أو من المدینة قال من مکة وسئلته إذا زرت البیت ارکب أو أمشی</w:t>
      </w:r>
    </w:p>
    <w:p>
      <w:pPr>
        <w:pStyle w:val="BookText"/>
        <w:rPr/>
      </w:pPr>
      <w:r>
        <w:rPr>
          <w:rFonts w:ascii="IRNazanin" w:hAnsi="IRNazanin" w:eastAsia="IRNazanin"/>
          <w:color w:val="111111"/>
          <w:sz w:val="28"/>
          <w:sz w:val="28"/>
          <w:szCs w:val="28"/>
          <w:rtl w:val="true"/>
          <w:lang w:bidi="fa-IR"/>
        </w:rPr>
        <w:t xml:space="preserve">فقال کان الحسن علیه السلام یزور راکبا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وسئلته عن الرکوب أفضل أو المشی فقال الرکوب</w:t>
      </w:r>
    </w:p>
    <w:p>
      <w:pPr>
        <w:pStyle w:val="BookText"/>
        <w:rPr/>
      </w:pPr>
      <w:r>
        <w:rPr>
          <w:rFonts w:ascii="IRNazanin" w:hAnsi="IRNazanin" w:eastAsia="IRNazanin"/>
          <w:color w:val="111111"/>
          <w:sz w:val="28"/>
          <w:sz w:val="28"/>
          <w:szCs w:val="28"/>
          <w:rtl w:val="true"/>
          <w:lang w:bidi="fa-IR"/>
        </w:rPr>
        <w:t>قلت الرکوب أفضل من المشی فقال نعم لان رسول الله صلی الله علیه وآله رکب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علی بن فضال</w:t>
      </w:r>
    </w:p>
    <w:p>
      <w:pPr>
        <w:pStyle w:val="BookText"/>
        <w:rPr/>
      </w:pPr>
      <w:r>
        <w:rPr>
          <w:rFonts w:ascii="IRNazanin" w:hAnsi="IRNazanin" w:eastAsia="IRNazanin"/>
          <w:color w:val="111111"/>
          <w:sz w:val="28"/>
          <w:sz w:val="28"/>
          <w:szCs w:val="28"/>
          <w:rtl w:val="true"/>
          <w:lang w:bidi="fa-IR"/>
        </w:rPr>
        <w:t xml:space="preserve">عن ابن بکیر قال قلت لأبی عبد الله علیه السلام انا نرید ان نخرج إلی مکة مشاة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تمشوا واخرجوا رکبانا قلت أصلحک الله انه بلغنا عن الحسن بن علی صلوات</w:t>
      </w:r>
    </w:p>
    <w:p>
      <w:pPr>
        <w:pStyle w:val="BookText"/>
        <w:rPr/>
      </w:pPr>
      <w:r>
        <w:rPr>
          <w:rFonts w:ascii="IRNazanin" w:hAnsi="IRNazanin" w:eastAsia="IRNazanin"/>
          <w:color w:val="111111"/>
          <w:sz w:val="28"/>
          <w:sz w:val="28"/>
          <w:szCs w:val="28"/>
          <w:rtl w:val="true"/>
          <w:lang w:bidi="fa-IR"/>
        </w:rPr>
        <w:t xml:space="preserve">الله علیهما انه کان یحج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w:t>
      </w:r>
      <w:r>
        <w:rPr>
          <w:rStyle w:val="FootnoteAnchor"/>
          <w:rtl w:val="true"/>
        </w:rPr>
        <w:footnoteReference w:id="970"/>
      </w:r>
      <w:r>
        <w:rPr>
          <w:rFonts w:ascii="IRNazanin" w:hAnsi="IRNazanin" w:eastAsia="IRNazanin"/>
          <w:color w:val="111111"/>
          <w:sz w:val="28"/>
          <w:sz w:val="28"/>
          <w:szCs w:val="28"/>
          <w:rtl w:val="true"/>
          <w:lang w:bidi="fa-IR"/>
        </w:rPr>
        <w:t xml:space="preserve">الحسن بن علی یحج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وتساق معه المحامل</w:t>
      </w:r>
    </w:p>
    <w:p>
      <w:pPr>
        <w:pStyle w:val="BookText"/>
        <w:rPr/>
      </w:pPr>
      <w:r>
        <w:rPr>
          <w:rFonts w:ascii="IRNazanin" w:hAnsi="IRNazanin" w:eastAsia="IRNazanin"/>
          <w:color w:val="111111"/>
          <w:sz w:val="28"/>
          <w:sz w:val="28"/>
          <w:szCs w:val="28"/>
          <w:rtl w:val="true"/>
          <w:lang w:bidi="fa-IR"/>
        </w:rPr>
        <w:t>والرحال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عبد الله</w:t>
      </w:r>
    </w:p>
    <w:p>
      <w:pPr>
        <w:pStyle w:val="BookText"/>
        <w:rPr/>
      </w:pPr>
      <w:r>
        <w:rPr>
          <w:rFonts w:ascii="IRNazanin" w:hAnsi="IRNazanin" w:eastAsia="IRNazanin"/>
          <w:color w:val="111111"/>
          <w:sz w:val="28"/>
          <w:sz w:val="28"/>
          <w:szCs w:val="28"/>
          <w:rtl w:val="true"/>
          <w:lang w:bidi="fa-IR"/>
        </w:rPr>
        <w:t>بن بکیر قال قلت لأبی عبد الله علیه السلام انا نرید الخروج إلی مکة فقال لا تمشوا وارکبوا</w:t>
      </w:r>
    </w:p>
    <w:p>
      <w:pPr>
        <w:pStyle w:val="BookText"/>
        <w:rPr/>
      </w:pPr>
      <w:r>
        <w:rPr>
          <w:rFonts w:ascii="IRNazanin" w:hAnsi="IRNazanin" w:eastAsia="IRNazanin"/>
          <w:color w:val="111111"/>
          <w:sz w:val="28"/>
          <w:sz w:val="28"/>
          <w:szCs w:val="28"/>
          <w:rtl w:val="true"/>
          <w:lang w:bidi="fa-IR"/>
        </w:rPr>
        <w:t xml:space="preserve">فقلت أصلحک الله انه بلغنا ان الحسن بن علی علیهما السلام حج عشرین حجة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w:t>
      </w:r>
    </w:p>
    <w:p>
      <w:pPr>
        <w:pStyle w:val="BookText"/>
        <w:rPr/>
      </w:pPr>
      <w:r>
        <w:rPr>
          <w:rFonts w:ascii="IRNazanin" w:hAnsi="IRNazanin" w:eastAsia="IRNazanin"/>
          <w:color w:val="111111"/>
          <w:sz w:val="28"/>
          <w:sz w:val="28"/>
          <w:szCs w:val="28"/>
          <w:rtl w:val="true"/>
          <w:lang w:bidi="fa-IR"/>
        </w:rPr>
        <w:t xml:space="preserve">الحسن بن علی علیه السلام کان یمشی وتساق معه محامله ورحاله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الولید عن عبد الله 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عن محمد بن أبی عبد الله قال حدثنا موسی</w:t>
      </w:r>
    </w:p>
    <w:p>
      <w:pPr>
        <w:pStyle w:val="BookText"/>
        <w:rPr/>
      </w:pPr>
      <w:r>
        <w:rPr>
          <w:rFonts w:ascii="IRNazanin" w:hAnsi="IRNazanin" w:eastAsia="IRNazanin"/>
          <w:color w:val="111111"/>
          <w:sz w:val="28"/>
          <w:sz w:val="28"/>
          <w:szCs w:val="28"/>
          <w:rtl w:val="true"/>
          <w:lang w:bidi="fa-IR"/>
        </w:rPr>
        <w:t>بن عمران عن الحسن بن سعید عن المفضل بن یحیی عن سلیمان قال قلت لأبی</w:t>
      </w:r>
    </w:p>
    <w:p>
      <w:pPr>
        <w:pStyle w:val="BookText"/>
        <w:rPr/>
      </w:pPr>
      <w:r>
        <w:rPr>
          <w:rFonts w:ascii="IRNazanin" w:hAnsi="IRNazanin" w:eastAsia="IRNazanin"/>
          <w:color w:val="111111"/>
          <w:sz w:val="28"/>
          <w:sz w:val="28"/>
          <w:szCs w:val="28"/>
          <w:rtl w:val="true"/>
          <w:lang w:bidi="fa-IR"/>
        </w:rPr>
        <w:t xml:space="preserve">عبد الله علیه السلام انا نرید ان نخرج إلی مکة مشاة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علیهما السلام یمشی وتساق معه</w:t>
      </w:r>
    </w:p>
    <w:p>
      <w:pPr>
        <w:pStyle w:val="BookText"/>
        <w:rPr/>
      </w:pPr>
      <w:r>
        <w:rPr>
          <w:rFonts w:ascii="IRNazanin" w:hAnsi="IRNazanin" w:eastAsia="IRNazanin"/>
          <w:color w:val="111111"/>
          <w:sz w:val="28"/>
          <w:sz w:val="28"/>
          <w:szCs w:val="28"/>
          <w:rtl w:val="true"/>
          <w:lang w:bidi="fa-IR"/>
        </w:rPr>
        <w:t>المحامل والرحال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صاحب کتاب صفوة الصفوة بسنده</w:t>
      </w:r>
    </w:p>
    <w:p>
      <w:pPr>
        <w:pStyle w:val="BookText"/>
        <w:rPr/>
      </w:pPr>
      <w:r>
        <w:rPr>
          <w:rFonts w:ascii="IRNazanin" w:hAnsi="IRNazanin" w:eastAsia="IRNazanin"/>
          <w:color w:val="111111"/>
          <w:sz w:val="28"/>
          <w:sz w:val="28"/>
          <w:szCs w:val="28"/>
          <w:rtl w:val="true"/>
          <w:lang w:bidi="fa-IR"/>
        </w:rPr>
        <w:t xml:space="preserve">عن علی بن زید بن جذعان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حج الحسن علیه السلام خمس عشرة حجة ماشیا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الجنائب لتقاد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الله بن عمر عن ابن عباس قال لما أصیب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قال ما آسی علی شئ الا علی أن أحج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حج الحسن</w:t>
      </w:r>
    </w:p>
    <w:p>
      <w:pPr>
        <w:pStyle w:val="BookText"/>
        <w:rPr/>
      </w:pPr>
      <w:r>
        <w:rPr>
          <w:rFonts w:ascii="IRNazanin" w:hAnsi="IRNazanin" w:eastAsia="IRNazanin"/>
          <w:color w:val="111111"/>
          <w:sz w:val="28"/>
          <w:sz w:val="28"/>
          <w:szCs w:val="28"/>
          <w:rtl w:val="true"/>
          <w:lang w:bidi="fa-IR"/>
        </w:rPr>
        <w:t xml:space="preserve">بن علی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وعشرین حجة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النجائب لتقاد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إبانة بن بطة قال عبد الله بن عبید أبو عمیر لقد</w:t>
      </w:r>
    </w:p>
    <w:p>
      <w:pPr>
        <w:pStyle w:val="BookText"/>
        <w:rPr/>
      </w:pPr>
      <w:r>
        <w:rPr>
          <w:rFonts w:ascii="IRNazanin" w:hAnsi="IRNazanin" w:eastAsia="IRNazanin"/>
          <w:color w:val="111111"/>
          <w:sz w:val="28"/>
          <w:sz w:val="28"/>
          <w:szCs w:val="28"/>
          <w:rtl w:val="true"/>
          <w:lang w:bidi="fa-IR"/>
        </w:rPr>
        <w:t xml:space="preserve">حج الحسین بن علی علیهما السلام خمسة وعشرین حجة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النجائب تقاد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فهد فی عدة الداعی عن المفضل بن عمر</w:t>
      </w:r>
    </w:p>
    <w:p>
      <w:pPr>
        <w:pStyle w:val="BookText"/>
        <w:rPr/>
      </w:pPr>
      <w:r>
        <w:rPr>
          <w:rFonts w:ascii="IRNazanin" w:hAnsi="IRNazanin" w:eastAsia="IRNazanin"/>
          <w:color w:val="111111"/>
          <w:sz w:val="28"/>
          <w:sz w:val="28"/>
          <w:szCs w:val="28"/>
          <w:rtl w:val="true"/>
          <w:lang w:bidi="fa-IR"/>
        </w:rPr>
        <w:t>عن الصادق علیه السلام عن آبائه ان الحسن بن علی علیهما السلام کان اعبد الناس وأزهدهم وأفضلهم</w:t>
      </w:r>
    </w:p>
    <w:p>
      <w:pPr>
        <w:pStyle w:val="BookText"/>
        <w:rPr/>
      </w:pPr>
      <w:r>
        <w:rPr>
          <w:rFonts w:ascii="IRNazanin" w:hAnsi="IRNazanin" w:eastAsia="IRNazanin"/>
          <w:color w:val="111111"/>
          <w:sz w:val="28"/>
          <w:sz w:val="28"/>
          <w:szCs w:val="28"/>
          <w:rtl w:val="true"/>
          <w:lang w:bidi="fa-IR"/>
        </w:rPr>
        <w:t xml:space="preserve">فی زمانه وکان إذا حج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ورمی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مشی حافیا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بن إسحاق رض</w:t>
      </w:r>
    </w:p>
    <w:p>
      <w:pPr>
        <w:pStyle w:val="BookText"/>
        <w:rPr/>
      </w:pPr>
      <w:r>
        <w:rPr>
          <w:rFonts w:ascii="IRNazanin" w:hAnsi="IRNazanin" w:eastAsia="IRNazanin"/>
          <w:color w:val="111111"/>
          <w:sz w:val="28"/>
          <w:sz w:val="28"/>
          <w:szCs w:val="28"/>
          <w:rtl w:val="true"/>
          <w:lang w:bidi="fa-IR"/>
        </w:rPr>
        <w:t>قال أخبرنا أحمد بن محمد بن سعید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علی بن فضال</w:t>
      </w:r>
    </w:p>
    <w:p>
      <w:pPr>
        <w:pStyle w:val="BookText"/>
        <w:rPr/>
      </w:pPr>
      <w:r>
        <w:rPr>
          <w:rFonts w:ascii="IRNazanin" w:hAnsi="IRNazanin" w:eastAsia="IRNazanin"/>
          <w:color w:val="111111"/>
          <w:sz w:val="28"/>
          <w:sz w:val="28"/>
          <w:szCs w:val="28"/>
          <w:rtl w:val="true"/>
          <w:lang w:bidi="fa-IR"/>
        </w:rPr>
        <w:t>عن أبیه عن أبی الحسن علی بن موسی الرضا عن أبیه موسی بن جعفر عن أبیه</w:t>
      </w:r>
    </w:p>
    <w:p>
      <w:pPr>
        <w:pStyle w:val="BookText"/>
        <w:rPr/>
      </w:pPr>
      <w:r>
        <w:rPr>
          <w:rFonts w:ascii="IRNazanin" w:hAnsi="IRNazanin" w:eastAsia="IRNazanin"/>
          <w:color w:val="111111"/>
          <w:sz w:val="28"/>
          <w:sz w:val="28"/>
          <w:szCs w:val="28"/>
          <w:rtl w:val="true"/>
          <w:lang w:bidi="fa-IR"/>
        </w:rPr>
        <w:t>جعفر بن محمد عن أبیه محمد بن علی عن أبیه علی بن الحسین عن أبیه الحسین بن</w:t>
      </w:r>
    </w:p>
    <w:p>
      <w:pPr>
        <w:pStyle w:val="BookText"/>
        <w:rPr/>
      </w:pPr>
      <w:r>
        <w:rPr>
          <w:rFonts w:ascii="IRNazanin" w:hAnsi="IRNazanin" w:eastAsia="IRNazanin"/>
          <w:color w:val="111111"/>
          <w:sz w:val="28"/>
          <w:sz w:val="28"/>
          <w:szCs w:val="28"/>
          <w:rtl w:val="true"/>
          <w:lang w:bidi="fa-IR"/>
        </w:rPr>
        <w:t>علی علیهما السلام قال لما حضرت الحسن بن علی بن أبی طالب علیه السلام الوفاة بکی فقیل له یا بن</w:t>
      </w:r>
    </w:p>
    <w:p>
      <w:pPr>
        <w:pStyle w:val="BookText"/>
        <w:rPr/>
      </w:pPr>
      <w:r>
        <w:rPr>
          <w:rFonts w:ascii="IRNazanin" w:hAnsi="IRNazanin" w:eastAsia="IRNazanin"/>
          <w:color w:val="111111"/>
          <w:sz w:val="28"/>
          <w:sz w:val="28"/>
          <w:szCs w:val="28"/>
          <w:rtl w:val="true"/>
          <w:lang w:bidi="fa-IR"/>
        </w:rPr>
        <w:t>رسول الله أتبکی ومکانک من رسول الله صلی الله علیه وآله الذی أنت به وقد قال فیک رسول الله</w:t>
      </w:r>
    </w:p>
    <w:p>
      <w:pPr>
        <w:pStyle w:val="BookText"/>
        <w:rPr/>
      </w:pPr>
      <w:r>
        <w:rPr>
          <w:rFonts w:ascii="IRNazanin" w:hAnsi="IRNazanin" w:eastAsia="IRNazanin"/>
          <w:color w:val="111111"/>
          <w:sz w:val="28"/>
          <w:sz w:val="28"/>
          <w:szCs w:val="28"/>
          <w:rtl w:val="true"/>
          <w:lang w:bidi="fa-IR"/>
        </w:rPr>
        <w:t xml:space="preserve">صلی الله علیه وآله ما قال وقد حججت عشرین حجة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قاسمک ربک مالک ثلاث مرات حتی</w:t>
      </w:r>
    </w:p>
    <w:p>
      <w:pPr>
        <w:pStyle w:val="BookText"/>
        <w:rPr/>
      </w:pPr>
      <w:r>
        <w:rPr>
          <w:rFonts w:ascii="IRNazanin" w:hAnsi="IRNazanin" w:eastAsia="IRNazanin"/>
          <w:color w:val="111111"/>
          <w:sz w:val="28"/>
          <w:sz w:val="28"/>
          <w:szCs w:val="28"/>
          <w:rtl w:val="true"/>
          <w:lang w:bidi="fa-IR"/>
        </w:rPr>
        <w:t>النعل والنعل فقال علیه السلام انما أبکی لخصلتین لهول المطلع وفراق الأحبة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النضر بن سوید عن عبد الله</w:t>
      </w:r>
    </w:p>
    <w:p>
      <w:pPr>
        <w:pStyle w:val="BookText"/>
        <w:rPr/>
      </w:pPr>
      <w:r>
        <w:rPr>
          <w:rFonts w:ascii="IRNazanin" w:hAnsi="IRNazanin" w:eastAsia="IRNazanin"/>
          <w:color w:val="111111"/>
          <w:sz w:val="28"/>
          <w:sz w:val="28"/>
          <w:szCs w:val="28"/>
          <w:rtl w:val="true"/>
          <w:lang w:bidi="fa-IR"/>
        </w:rPr>
        <w:t xml:space="preserve">بن سنان عمن سمع أبا جعفر علیه السلام یقول لما حضرت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w:t>
      </w:r>
    </w:p>
    <w:p>
      <w:pPr>
        <w:pStyle w:val="BookText"/>
        <w:rPr/>
      </w:pPr>
      <w:r>
        <w:rPr>
          <w:rFonts w:ascii="IRNazanin" w:hAnsi="IRNazanin" w:eastAsia="IRNazanin"/>
          <w:color w:val="111111"/>
          <w:sz w:val="28"/>
          <w:sz w:val="28"/>
          <w:szCs w:val="28"/>
          <w:rtl w:val="true"/>
          <w:lang w:bidi="fa-IR"/>
        </w:rPr>
        <w:t xml:space="preserve">الوفاة وذکر نحوه وزاد بعد قوله عشرین حجة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وعشرین حجة راکبا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الکلینی عن محمد بن یحیی عن الحسین بن إسحاق عن الحسین بن سعید نحوه</w:t>
      </w:r>
    </w:p>
    <w:p>
      <w:pPr>
        <w:pStyle w:val="BookText"/>
        <w:rPr/>
      </w:pPr>
      <w:r>
        <w:rPr>
          <w:rFonts w:ascii="IRNazanin" w:hAnsi="IRNazanin" w:eastAsia="IRNazanin"/>
          <w:color w:val="111111"/>
          <w:sz w:val="28"/>
          <w:sz w:val="28"/>
          <w:szCs w:val="28"/>
          <w:rtl w:val="true"/>
          <w:lang w:bidi="fa-IR"/>
        </w:rPr>
        <w:t xml:space="preserve">الا انه ترک قوله عشرین حجة راکبا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فرج الهموم عن کتاب</w:t>
      </w:r>
    </w:p>
    <w:p>
      <w:pPr>
        <w:pStyle w:val="BookText"/>
        <w:rPr/>
      </w:pPr>
      <w:r>
        <w:rPr>
          <w:rFonts w:ascii="IRNazanin" w:hAnsi="IRNazanin" w:eastAsia="IRNazanin"/>
          <w:color w:val="111111"/>
          <w:sz w:val="28"/>
          <w:sz w:val="28"/>
          <w:szCs w:val="28"/>
          <w:rtl w:val="true"/>
          <w:lang w:bidi="fa-IR"/>
        </w:rPr>
        <w:t>الدلائل لعبد الله بن جعفر الحمیری باسناده إلی أبی عبد الله علیه السلام قال خرج الحسین بن</w:t>
      </w:r>
    </w:p>
    <w:p>
      <w:pPr>
        <w:pStyle w:val="BookText"/>
        <w:rPr/>
      </w:pPr>
      <w:r>
        <w:rPr>
          <w:rFonts w:ascii="IRNazanin" w:hAnsi="IRNazanin" w:eastAsia="IRNazanin"/>
          <w:color w:val="111111"/>
          <w:sz w:val="28"/>
          <w:sz w:val="28"/>
          <w:szCs w:val="28"/>
          <w:rtl w:val="true"/>
          <w:lang w:bidi="fa-IR"/>
        </w:rPr>
        <w:t xml:space="preserve">علی علیه السلام إلی مکة سنة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فورمت قدماه فقال له بعض موالیه لو رکبت</w:t>
      </w:r>
    </w:p>
    <w:p>
      <w:pPr>
        <w:pStyle w:val="BookText"/>
        <w:rPr/>
      </w:pPr>
      <w:r>
        <w:rPr>
          <w:rFonts w:ascii="IRNazanin" w:hAnsi="IRNazanin" w:eastAsia="IRNazanin"/>
          <w:color w:val="111111"/>
          <w:sz w:val="28"/>
          <w:sz w:val="28"/>
          <w:szCs w:val="28"/>
          <w:rtl w:val="true"/>
          <w:lang w:bidi="fa-IR"/>
        </w:rPr>
        <w:t>لیسکن عنک هذا الورم فقال کلا إذا اتینا هذا المنزل فإنه یستقبلک اسود ومعه دهن</w:t>
      </w:r>
    </w:p>
    <w:p>
      <w:pPr>
        <w:pStyle w:val="BookText"/>
        <w:rPr/>
      </w:pPr>
      <w:r>
        <w:rPr>
          <w:rFonts w:ascii="IRNazanin" w:hAnsi="IRNazanin" w:eastAsia="IRNazanin"/>
          <w:color w:val="111111"/>
          <w:sz w:val="28"/>
          <w:sz w:val="28"/>
          <w:szCs w:val="28"/>
          <w:rtl w:val="true"/>
          <w:lang w:bidi="fa-IR"/>
        </w:rPr>
        <w:t>فاشتره منه ولا تماکسه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محمد الحسن بن محمد عن</w:t>
      </w:r>
    </w:p>
    <w:p>
      <w:pPr>
        <w:pStyle w:val="BookText"/>
        <w:rPr/>
      </w:pPr>
      <w:r>
        <w:rPr>
          <w:rFonts w:ascii="IRNazanin" w:hAnsi="IRNazanin" w:eastAsia="IRNazanin"/>
          <w:color w:val="111111"/>
          <w:sz w:val="28"/>
          <w:sz w:val="28"/>
          <w:szCs w:val="28"/>
          <w:rtl w:val="true"/>
          <w:lang w:bidi="fa-IR"/>
        </w:rPr>
        <w:t>جده عن أحمد بن محمد الرافعی عن إبراهیم بن علی عن أبیه قال حج علی بن الحسین</w:t>
      </w:r>
    </w:p>
    <w:p>
      <w:pPr>
        <w:pStyle w:val="BookText"/>
        <w:rPr/>
      </w:pPr>
      <w:r>
        <w:rPr>
          <w:rFonts w:ascii="IRNazanin" w:hAnsi="IRNazanin" w:eastAsia="IRNazanin"/>
          <w:color w:val="111111"/>
          <w:sz w:val="28"/>
          <w:sz w:val="28"/>
          <w:szCs w:val="28"/>
          <w:rtl w:val="true"/>
          <w:lang w:bidi="fa-IR"/>
        </w:rPr>
        <w:t xml:space="preserve">علیه السلام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عشرین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إلی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w:t>
      </w:r>
      <w:r>
        <w:rPr>
          <w:rStyle w:val="FootnoteAnchor"/>
          <w:rtl w:val="true"/>
        </w:rPr>
        <w:footnoteReference w:id="972"/>
      </w:r>
      <w:r>
        <w:rPr>
          <w:rFonts w:ascii="IRNazanin" w:hAnsi="IRNazanin" w:eastAsia="IRNazanin"/>
          <w:color w:val="111111"/>
          <w:sz w:val="28"/>
          <w:sz w:val="28"/>
          <w:szCs w:val="28"/>
          <w:rtl w:val="true"/>
          <w:lang w:bidi="fa-IR"/>
        </w:rPr>
        <w:t>بن أدهم وفتح الموصلی قال کل</w:t>
      </w:r>
    </w:p>
    <w:p>
      <w:pPr>
        <w:pStyle w:val="BookText"/>
        <w:rPr/>
      </w:pPr>
      <w:r>
        <w:rPr>
          <w:rFonts w:ascii="IRNazanin" w:hAnsi="IRNazanin" w:eastAsia="IRNazanin"/>
          <w:color w:val="111111"/>
          <w:sz w:val="28"/>
          <w:sz w:val="28"/>
          <w:szCs w:val="28"/>
          <w:rtl w:val="true"/>
          <w:lang w:bidi="fa-IR"/>
        </w:rPr>
        <w:t xml:space="preserve">واحد منهما کنت أسیح فی البادیة مع القافلة فعرضت لی حاجة فنحیت </w:t>
      </w:r>
      <w:r>
        <w:rPr>
          <w:rStyle w:val="FootnoteAnchor"/>
          <w:rtl w:val="true"/>
        </w:rPr>
        <w:footnoteReference w:id="973"/>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القافلة فإذا انا بصبی یمشی فقلت سبحان الله بادیة بیداء وصبی یمشی فدنوت منه وسلمت</w:t>
      </w:r>
    </w:p>
    <w:p>
      <w:pPr>
        <w:pStyle w:val="BookText"/>
        <w:rPr/>
      </w:pPr>
      <w:r>
        <w:rPr>
          <w:rFonts w:ascii="IRNazanin" w:hAnsi="IRNazanin" w:eastAsia="IRNazanin"/>
          <w:color w:val="111111"/>
          <w:sz w:val="28"/>
          <w:sz w:val="28"/>
          <w:szCs w:val="28"/>
          <w:rtl w:val="true"/>
          <w:lang w:bidi="fa-IR"/>
        </w:rPr>
        <w:t xml:space="preserve">علیه فرد علی السلام فقلت له إلی أین قال أرید بیت ربی فقلت حبیبی انک صغیر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لیس علیک فرض ولا سنة فقال یا شیخ ما رأیت من هو أصغر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مات فقلت أین</w:t>
      </w:r>
    </w:p>
    <w:p>
      <w:pPr>
        <w:pStyle w:val="BookText"/>
        <w:rPr/>
      </w:pPr>
      <w:r>
        <w:rPr>
          <w:rFonts w:ascii="IRNazanin" w:hAnsi="IRNazanin" w:eastAsia="IRNazanin"/>
          <w:color w:val="111111"/>
          <w:sz w:val="28"/>
          <w:sz w:val="28"/>
          <w:szCs w:val="28"/>
          <w:rtl w:val="true"/>
          <w:lang w:bidi="fa-IR"/>
        </w:rPr>
        <w:t>الزاد والراحلة فقال زادی تقوای وراحلتی رجلای وقصدی مولای فقلت ما أری</w:t>
      </w:r>
    </w:p>
    <w:p>
      <w:pPr>
        <w:pStyle w:val="BookText"/>
        <w:rPr/>
      </w:pP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الطعام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ذکر أنه کان علی بن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المبارک حججت بعض السنین إلی مکة فبینما انا سائر فی عرض الحاج وإذا صبی سباعی أو ثمانی وهو یسیر فی ناحیة</w:t>
      </w:r>
    </w:p>
    <w:p>
      <w:pPr>
        <w:pStyle w:val="BookText"/>
        <w:rPr/>
      </w:pPr>
      <w:r>
        <w:rPr>
          <w:rFonts w:ascii="IRNazanin" w:hAnsi="IRNazanin" w:eastAsia="IRNazanin"/>
          <w:color w:val="111111"/>
          <w:sz w:val="28"/>
          <w:sz w:val="28"/>
          <w:szCs w:val="28"/>
          <w:rtl w:val="true"/>
          <w:lang w:bidi="fa-IR"/>
        </w:rPr>
        <w:t xml:space="preserve">من الحاج بلا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راحلة فتقدمت الیه وسلمت علیه وقلت له مع من قطعت</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 قال مع البار فکبر فی عینی فقلت یا ولدی أین زادک وراحلتک فقال زادی تقوای</w:t>
      </w:r>
    </w:p>
    <w:p>
      <w:pPr>
        <w:pStyle w:val="BookText"/>
        <w:rPr/>
      </w:pPr>
      <w:r>
        <w:rPr>
          <w:rFonts w:ascii="IRNazanin" w:hAnsi="IRNazanin" w:eastAsia="IRNazanin"/>
          <w:color w:val="111111"/>
          <w:sz w:val="28"/>
          <w:sz w:val="28"/>
          <w:szCs w:val="28"/>
          <w:rtl w:val="true"/>
          <w:lang w:bidi="fa-IR"/>
        </w:rPr>
        <w:t xml:space="preserve">وراحلتی رجلای وقصدی مولای فعظم فی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غاب عن عینی</w:t>
      </w:r>
    </w:p>
    <w:p>
      <w:pPr>
        <w:pStyle w:val="BookText"/>
        <w:rPr/>
      </w:pPr>
      <w:r>
        <w:rPr>
          <w:rFonts w:ascii="IRNazanin" w:hAnsi="IRNazanin" w:eastAsia="IRNazanin"/>
          <w:color w:val="111111"/>
          <w:sz w:val="28"/>
          <w:sz w:val="28"/>
          <w:szCs w:val="28"/>
          <w:rtl w:val="true"/>
          <w:lang w:bidi="fa-IR"/>
        </w:rPr>
        <w:t>إلی أن اتیت مکة فقضیت حجتی ورجعت فاتیت الأبطح فإذا بحلقة مستدیرة فاطلعت</w:t>
      </w:r>
    </w:p>
    <w:p>
      <w:pPr>
        <w:pStyle w:val="BookText"/>
        <w:rPr/>
      </w:pPr>
      <w:r>
        <w:rPr>
          <w:rFonts w:ascii="IRNazanin" w:hAnsi="IRNazanin" w:eastAsia="IRNazanin"/>
          <w:color w:val="111111"/>
          <w:sz w:val="28"/>
          <w:sz w:val="28"/>
          <w:szCs w:val="28"/>
          <w:rtl w:val="true"/>
          <w:lang w:bidi="fa-IR"/>
        </w:rPr>
        <w:t>لأنظر من بها فإذا هو صاحبی فسألت عنه فقیل هذا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 الهمدانی</w:t>
      </w:r>
    </w:p>
    <w:p>
      <w:pPr>
        <w:pStyle w:val="BookText"/>
        <w:rPr/>
      </w:pPr>
      <w:r>
        <w:rPr>
          <w:rFonts w:ascii="IRNazanin" w:hAnsi="IRNazanin" w:eastAsia="IRNazanin"/>
          <w:color w:val="111111"/>
          <w:sz w:val="28"/>
          <w:sz w:val="28"/>
          <w:szCs w:val="28"/>
          <w:rtl w:val="true"/>
          <w:lang w:bidi="fa-IR"/>
        </w:rPr>
        <w:t>قال حدثنا أبو القاسم جعفر بن أحمد العلوی الرقی العریضی قال حدثنی أبو الحسن</w:t>
      </w:r>
    </w:p>
    <w:p>
      <w:pPr>
        <w:pStyle w:val="BookText"/>
        <w:rPr/>
      </w:pPr>
      <w:r>
        <w:rPr>
          <w:rFonts w:ascii="IRNazanin" w:hAnsi="IRNazanin" w:eastAsia="IRNazanin"/>
          <w:color w:val="111111"/>
          <w:sz w:val="28"/>
          <w:sz w:val="28"/>
          <w:szCs w:val="28"/>
          <w:rtl w:val="true"/>
          <w:lang w:bidi="fa-IR"/>
        </w:rPr>
        <w:t>علی بن أحمد العقیقی قال حدثنی أبو نعیم الأنصاری الزیدی قال کنت بمکة عند</w:t>
      </w:r>
    </w:p>
    <w:p>
      <w:pPr>
        <w:pStyle w:val="BookText"/>
        <w:rPr/>
      </w:pPr>
      <w:r>
        <w:rPr>
          <w:rFonts w:ascii="IRNazanin" w:hAnsi="IRNazanin" w:eastAsia="IRNazanin"/>
          <w:color w:val="111111"/>
          <w:sz w:val="28"/>
          <w:sz w:val="28"/>
          <w:szCs w:val="28"/>
          <w:rtl w:val="true"/>
          <w:lang w:bidi="fa-IR"/>
        </w:rPr>
        <w:t xml:space="preserve">المستجار وجماعة من عند المقصرة فیهم </w:t>
      </w:r>
      <w:r>
        <w:rPr>
          <w:rStyle w:val="FootnoteAnchor"/>
          <w:rtl w:val="true"/>
        </w:rPr>
        <w:footnoteReference w:id="975"/>
      </w:r>
      <w:r>
        <w:rPr>
          <w:rFonts w:ascii="IRNazanin" w:hAnsi="IRNazanin" w:eastAsia="IRNazanin"/>
          <w:color w:val="111111"/>
          <w:sz w:val="28"/>
          <w:sz w:val="28"/>
          <w:szCs w:val="28"/>
          <w:rtl w:val="true"/>
          <w:lang w:bidi="fa-IR"/>
        </w:rPr>
        <w:t>المحمودی وعلان الکلینی وأبو</w:t>
      </w:r>
    </w:p>
    <w:p>
      <w:pPr>
        <w:pStyle w:val="BookText"/>
        <w:rPr/>
      </w:pPr>
      <w:r>
        <w:rPr>
          <w:rFonts w:ascii="IRNazanin" w:hAnsi="IRNazanin" w:eastAsia="IRNazanin"/>
          <w:color w:val="111111"/>
          <w:sz w:val="28"/>
          <w:sz w:val="28"/>
          <w:szCs w:val="28"/>
          <w:rtl w:val="true"/>
          <w:lang w:bidi="fa-IR"/>
        </w:rPr>
        <w:t xml:space="preserve">الهاشم </w:t>
      </w:r>
      <w:r>
        <w:rPr>
          <w:rStyle w:val="FootnoteAnchor"/>
          <w:rtl w:val="true"/>
        </w:rPr>
        <w:footnoteReference w:id="976"/>
      </w:r>
      <w:r>
        <w:rPr>
          <w:rFonts w:ascii="IRNazanin" w:hAnsi="IRNazanin" w:eastAsia="IRNazanin"/>
          <w:color w:val="111111"/>
          <w:sz w:val="28"/>
          <w:sz w:val="28"/>
          <w:szCs w:val="28"/>
          <w:rtl w:val="true"/>
          <w:lang w:bidi="fa-IR"/>
        </w:rPr>
        <w:t xml:space="preserve">الدیناری وأبو جعفر الأحول الهمدانی وکانوا زهاء ثلثین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 xml:space="preserve">یکن منهم </w:t>
      </w:r>
      <w:r>
        <w:rPr>
          <w:rStyle w:val="FootnoteAnchor"/>
          <w:rtl w:val="true"/>
        </w:rPr>
        <w:footnoteReference w:id="977"/>
      </w:r>
      <w:r>
        <w:rPr>
          <w:rFonts w:ascii="IRNazanin" w:hAnsi="IRNazanin" w:eastAsia="IRNazanin"/>
          <w:color w:val="111111"/>
          <w:sz w:val="28"/>
          <w:sz w:val="28"/>
          <w:szCs w:val="28"/>
          <w:rtl w:val="true"/>
          <w:lang w:bidi="fa-IR"/>
        </w:rPr>
        <w:t xml:space="preserve">مخلص علمته غیر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العلوی العقیقی فبینا نحن</w:t>
      </w:r>
    </w:p>
    <w:p>
      <w:pPr>
        <w:pStyle w:val="BookText"/>
        <w:rPr/>
      </w:pPr>
      <w:r>
        <w:rPr>
          <w:rFonts w:ascii="IRNazanin" w:hAnsi="IRNazanin" w:eastAsia="IRNazanin"/>
          <w:color w:val="111111"/>
          <w:sz w:val="28"/>
          <w:sz w:val="28"/>
          <w:szCs w:val="28"/>
          <w:rtl w:val="true"/>
          <w:lang w:bidi="fa-IR"/>
        </w:rPr>
        <w:t xml:space="preserve">کذلک فی یوم </w:t>
      </w:r>
      <w:r>
        <w:rPr>
          <w:rStyle w:val="FootnoteAnchor"/>
          <w:rtl w:val="true"/>
        </w:rPr>
        <w:footnoteReference w:id="978"/>
      </w:r>
      <w:r>
        <w:rPr>
          <w:rFonts w:ascii="IRNazanin" w:hAnsi="IRNazanin" w:eastAsia="IRNazanin"/>
          <w:color w:val="111111"/>
          <w:sz w:val="28"/>
          <w:sz w:val="28"/>
          <w:szCs w:val="28"/>
          <w:rtl w:val="true"/>
          <w:lang w:bidi="fa-IR"/>
        </w:rPr>
        <w:t>السادس من ذی الحجة سنة ثلاث وتسعین ومأتین من الهجرة إذ خرج</w:t>
      </w:r>
    </w:p>
    <w:p>
      <w:pPr>
        <w:pStyle w:val="BookText"/>
        <w:rPr/>
      </w:pPr>
      <w:r>
        <w:rPr>
          <w:rFonts w:ascii="IRNazanin" w:hAnsi="IRNazanin" w:eastAsia="IRNazanin"/>
          <w:color w:val="111111"/>
          <w:sz w:val="28"/>
          <w:sz w:val="28"/>
          <w:szCs w:val="28"/>
          <w:rtl w:val="true"/>
          <w:lang w:bidi="fa-IR"/>
        </w:rPr>
        <w:t xml:space="preserve">علینا شاب من الطواف علیه إزاران تاضج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Style w:val="FootnoteAnchor"/>
          <w:rtl w:val="true"/>
        </w:rPr>
        <w:footnoteReference w:id="979"/>
      </w:r>
      <w:r>
        <w:rPr>
          <w:rFonts w:ascii="IRNazanin" w:hAnsi="IRNazanin" w:eastAsia="IRNazanin"/>
          <w:color w:val="111111"/>
          <w:sz w:val="28"/>
          <w:sz w:val="28"/>
          <w:szCs w:val="28"/>
          <w:rtl w:val="true"/>
          <w:lang w:bidi="fa-IR"/>
        </w:rPr>
        <w:t>محرم بهما وفی یده نعلان</w:t>
      </w:r>
    </w:p>
    <w:p>
      <w:pPr>
        <w:pStyle w:val="BookText"/>
        <w:rPr/>
      </w:pPr>
      <w:r>
        <w:rPr>
          <w:rFonts w:ascii="IRNazanin" w:hAnsi="IRNazanin" w:eastAsia="IRNazanin"/>
          <w:color w:val="111111"/>
          <w:sz w:val="28"/>
          <w:sz w:val="28"/>
          <w:szCs w:val="28"/>
          <w:rtl w:val="true"/>
          <w:lang w:bidi="fa-IR"/>
        </w:rPr>
        <w:t xml:space="preserve">فلما رأیناه قمنا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هیبة له فلم یبق منا أحد الا قام وسلم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فسئلت</w:t>
      </w:r>
    </w:p>
    <w:p>
      <w:pPr>
        <w:pStyle w:val="BookText"/>
        <w:rPr/>
      </w:pPr>
      <w:r>
        <w:rPr>
          <w:rFonts w:ascii="IRNazanin" w:hAnsi="IRNazanin" w:eastAsia="IRNazanin"/>
          <w:color w:val="111111"/>
          <w:sz w:val="28"/>
          <w:sz w:val="28"/>
          <w:szCs w:val="28"/>
          <w:rtl w:val="true"/>
          <w:lang w:bidi="fa-IR"/>
        </w:rPr>
        <w:t xml:space="preserve">القوم الذین کانوا حوله أتعرفون هذا العلوی فقالوا نعم یحج معنا کل سنة ماشیا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الذی رأیت فی عشیتک فهو صاحب زمانکم علیه السلام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بهذا الحدیث عمار بن الحسین بن إسحاق الاشروسی رضی الله عنه</w:t>
      </w:r>
    </w:p>
    <w:p>
      <w:pPr>
        <w:pStyle w:val="BookText"/>
        <w:rPr/>
      </w:pPr>
      <w:r>
        <w:rPr>
          <w:rFonts w:ascii="IRNazanin" w:hAnsi="IRNazanin" w:eastAsia="IRNazanin"/>
          <w:color w:val="111111"/>
          <w:sz w:val="28"/>
          <w:sz w:val="28"/>
          <w:szCs w:val="28"/>
          <w:rtl w:val="true"/>
          <w:lang w:bidi="fa-IR"/>
        </w:rPr>
        <w:t>بجبل موتک من ارض فرغانة قال حدثنی أبو العباس أحمد بن الحصین قال</w:t>
      </w:r>
    </w:p>
    <w:p>
      <w:pPr>
        <w:pStyle w:val="BookText"/>
        <w:rPr/>
      </w:pPr>
      <w:r>
        <w:rPr>
          <w:rFonts w:ascii="IRNazanin" w:hAnsi="IRNazanin" w:eastAsia="IRNazanin"/>
          <w:color w:val="111111"/>
          <w:sz w:val="28"/>
          <w:sz w:val="28"/>
          <w:szCs w:val="28"/>
          <w:rtl w:val="true"/>
          <w:lang w:bidi="fa-IR"/>
        </w:rPr>
        <w:t xml:space="preserve">حدثنی أبو الحسن </w:t>
      </w:r>
      <w:r>
        <w:rPr>
          <w:rStyle w:val="FootnoteAnchor"/>
          <w:rtl w:val="true"/>
        </w:rPr>
        <w:footnoteReference w:id="980"/>
      </w:r>
      <w:r>
        <w:rPr>
          <w:rFonts w:ascii="IRNazanin" w:hAnsi="IRNazanin" w:eastAsia="IRNazanin"/>
          <w:color w:val="111111"/>
          <w:sz w:val="28"/>
          <w:sz w:val="28"/>
          <w:szCs w:val="28"/>
          <w:rtl w:val="true"/>
          <w:lang w:bidi="fa-IR"/>
        </w:rPr>
        <w:t xml:space="preserve">محمد بن عبد الله </w:t>
      </w:r>
      <w:r>
        <w:rPr>
          <w:rStyle w:val="FootnoteAnchor"/>
          <w:rtl w:val="true"/>
        </w:rPr>
        <w:footnoteReference w:id="981"/>
      </w:r>
      <w:r>
        <w:rPr>
          <w:rFonts w:ascii="IRNazanin" w:hAnsi="IRNazanin" w:eastAsia="IRNazanin"/>
          <w:color w:val="111111"/>
          <w:sz w:val="28"/>
          <w:sz w:val="28"/>
          <w:szCs w:val="28"/>
          <w:rtl w:val="true"/>
          <w:lang w:bidi="fa-IR"/>
        </w:rPr>
        <w:t>الإسکافی قال حدثنی سلیمان بن أبی</w:t>
      </w:r>
    </w:p>
    <w:p>
      <w:pPr>
        <w:pStyle w:val="BookText"/>
        <w:rPr/>
      </w:pPr>
      <w:r>
        <w:rPr>
          <w:rFonts w:ascii="IRNazanin" w:hAnsi="IRNazanin" w:eastAsia="IRNazanin"/>
          <w:color w:val="111111"/>
          <w:sz w:val="28"/>
          <w:sz w:val="28"/>
          <w:szCs w:val="28"/>
          <w:rtl w:val="true"/>
          <w:lang w:bidi="fa-IR"/>
        </w:rPr>
        <w:t>نعیم الأنصاری قال کنت بالمستجار بمکة وانا وجماعة من المقصرة فیهم المحمودی</w:t>
      </w:r>
    </w:p>
    <w:p>
      <w:pPr>
        <w:pStyle w:val="BookText"/>
        <w:rPr/>
      </w:pPr>
      <w:r>
        <w:rPr>
          <w:rFonts w:ascii="IRNazanin" w:hAnsi="IRNazanin" w:eastAsia="IRNazanin"/>
          <w:color w:val="111111"/>
          <w:sz w:val="28"/>
          <w:sz w:val="28"/>
          <w:szCs w:val="28"/>
          <w:rtl w:val="true"/>
          <w:lang w:bidi="fa-IR"/>
        </w:rPr>
        <w:t>والکلینی وذکر الحدیث مثله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بکر محمد بن محمد بن علی بن محمد بن</w:t>
      </w:r>
    </w:p>
    <w:p>
      <w:pPr>
        <w:pStyle w:val="BookText"/>
        <w:rPr/>
      </w:pPr>
      <w:r>
        <w:rPr>
          <w:rFonts w:ascii="IRNazanin" w:hAnsi="IRNazanin" w:eastAsia="IRNazanin"/>
          <w:color w:val="111111"/>
          <w:sz w:val="28"/>
          <w:sz w:val="28"/>
          <w:szCs w:val="28"/>
          <w:rtl w:val="true"/>
          <w:lang w:bidi="fa-IR"/>
        </w:rPr>
        <w:t>حاتم قال حدثنا أبو الحسین عبید الله بن محمد بن جعفر القصبانی البغدادی قال</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أبو محمد علی بن محمد بن أحمد بن الحسین الهمدانی قال حدثنا أبو جعفر محمد</w:t>
      </w:r>
    </w:p>
    <w:p>
      <w:pPr>
        <w:pStyle w:val="BookText"/>
        <w:rPr/>
      </w:pPr>
      <w:r>
        <w:rPr>
          <w:rFonts w:ascii="IRNazanin" w:hAnsi="IRNazanin" w:eastAsia="IRNazanin"/>
          <w:color w:val="111111"/>
          <w:sz w:val="28"/>
          <w:sz w:val="28"/>
          <w:szCs w:val="28"/>
          <w:rtl w:val="true"/>
          <w:lang w:bidi="fa-IR"/>
        </w:rPr>
        <w:t xml:space="preserve">بن علی العبدی </w:t>
      </w:r>
      <w:r>
        <w:rPr>
          <w:rStyle w:val="FootnoteAnchor"/>
          <w:rtl w:val="true"/>
        </w:rPr>
        <w:footnoteReference w:id="982"/>
      </w:r>
      <w:r>
        <w:rPr>
          <w:rFonts w:ascii="IRNazanin" w:hAnsi="IRNazanin" w:eastAsia="IRNazanin"/>
          <w:color w:val="111111"/>
          <w:sz w:val="28"/>
          <w:sz w:val="28"/>
          <w:szCs w:val="28"/>
          <w:rtl w:val="true"/>
          <w:lang w:bidi="fa-IR"/>
        </w:rPr>
        <w:t>الحسنی بمکة قال کنت بالمستجار وجماعة من المقصرة</w:t>
      </w:r>
    </w:p>
    <w:p>
      <w:pPr>
        <w:pStyle w:val="BookText"/>
        <w:rPr/>
      </w:pPr>
      <w:r>
        <w:rPr>
          <w:rFonts w:ascii="IRNazanin" w:hAnsi="IRNazanin" w:eastAsia="IRNazanin"/>
          <w:color w:val="111111"/>
          <w:sz w:val="28"/>
          <w:sz w:val="28"/>
          <w:szCs w:val="28"/>
          <w:rtl w:val="true"/>
          <w:lang w:bidi="fa-IR"/>
        </w:rPr>
        <w:t>وفیهم المحمودی وأبو الهیثم الدیناری وأبو جعفر الأحول وعلان الکلینی والحسین</w:t>
      </w:r>
    </w:p>
    <w:p>
      <w:pPr>
        <w:pStyle w:val="BookText"/>
        <w:rPr/>
      </w:pPr>
      <w:r>
        <w:rPr>
          <w:rFonts w:ascii="IRNazanin" w:hAnsi="IRNazanin" w:eastAsia="IRNazanin"/>
          <w:color w:val="111111"/>
          <w:sz w:val="28"/>
          <w:sz w:val="28"/>
          <w:szCs w:val="28"/>
          <w:rtl w:val="true"/>
          <w:lang w:bidi="fa-IR"/>
        </w:rPr>
        <w:t xml:space="preserve">بن رجاء وکانوا زهاء ثلاثین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 مثله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الطبری فی الدلائل عن عبد الله بن علی المطلبی عن محمد بن علی</w:t>
      </w:r>
    </w:p>
    <w:p>
      <w:pPr>
        <w:pStyle w:val="BookText"/>
        <w:rPr/>
      </w:pPr>
      <w:r>
        <w:rPr>
          <w:rFonts w:ascii="IRNazanin" w:hAnsi="IRNazanin" w:eastAsia="IRNazanin"/>
          <w:color w:val="111111"/>
          <w:sz w:val="28"/>
          <w:sz w:val="28"/>
          <w:szCs w:val="28"/>
          <w:rtl w:val="true"/>
          <w:lang w:bidi="fa-IR"/>
        </w:rPr>
        <w:t xml:space="preserve">السمری عن أبی الحسن المحمودی عن أبی علی محمد بن أحمد المحمودی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w:t>
      </w:r>
    </w:p>
    <w:p>
      <w:pPr>
        <w:pStyle w:val="BookText"/>
        <w:rPr/>
      </w:pPr>
      <w:r>
        <w:rPr>
          <w:rFonts w:ascii="IRNazanin" w:hAnsi="IRNazanin" w:eastAsia="IRNazanin"/>
          <w:color w:val="111111"/>
          <w:sz w:val="28"/>
          <w:sz w:val="28"/>
          <w:szCs w:val="28"/>
          <w:rtl w:val="true"/>
          <w:lang w:bidi="fa-IR"/>
        </w:rPr>
        <w:t xml:space="preserve">محمد عن علی ابن أبی حمزة عن فقیه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بصیر </w:t>
      </w:r>
      <w:r>
        <w:rPr>
          <w:rStyle w:val="FootnoteAnchor"/>
          <w:rtl w:val="true"/>
        </w:rPr>
        <w:footnoteReference w:id="983"/>
      </w:r>
      <w:r>
        <w:rPr>
          <w:rFonts w:ascii="IRNazanin" w:hAnsi="IRNazanin" w:eastAsia="IRNazanin"/>
          <w:color w:val="111111"/>
          <w:sz w:val="28"/>
          <w:sz w:val="28"/>
          <w:szCs w:val="28"/>
          <w:rtl w:val="true"/>
          <w:lang w:bidi="fa-IR"/>
        </w:rPr>
        <w:t>قال سئلت ابا عبد الله</w:t>
      </w:r>
    </w:p>
    <w:p>
      <w:pPr>
        <w:pStyle w:val="BookText"/>
        <w:rPr/>
      </w:pPr>
      <w:r>
        <w:rPr>
          <w:rFonts w:ascii="IRNazanin" w:hAnsi="IRNazanin" w:eastAsia="IRNazanin"/>
          <w:color w:val="111111"/>
          <w:sz w:val="28"/>
          <w:sz w:val="28"/>
          <w:szCs w:val="28"/>
          <w:rtl w:val="true"/>
          <w:lang w:bidi="fa-IR"/>
        </w:rPr>
        <w:t xml:space="preserve">علیه السلام عن المشی أفضل أو الرکوب فقال إذا کان الرجل موسرا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لیکون أقل</w:t>
      </w:r>
    </w:p>
    <w:p>
      <w:pPr>
        <w:pStyle w:val="BookText"/>
        <w:rPr/>
      </w:pPr>
      <w:r>
        <w:rPr>
          <w:rFonts w:ascii="IRNazanin" w:hAnsi="IRNazanin" w:eastAsia="IRNazanin"/>
          <w:color w:val="111111"/>
          <w:sz w:val="28"/>
          <w:sz w:val="28"/>
          <w:szCs w:val="28"/>
          <w:rtl w:val="true"/>
          <w:lang w:bidi="fa-IR"/>
        </w:rPr>
        <w:t>لنفقته فالرکوب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ره قال حدثنا احمد </w:t>
      </w:r>
      <w:r>
        <w:rPr>
          <w:rStyle w:val="FootnoteAnchor"/>
          <w:rtl w:val="true"/>
        </w:rPr>
        <w:footnoteReference w:id="984"/>
      </w:r>
      <w:r>
        <w:rPr>
          <w:rFonts w:ascii="IRNazanin" w:hAnsi="IRNazanin" w:eastAsia="IRNazanin"/>
          <w:color w:val="111111"/>
          <w:sz w:val="28"/>
          <w:sz w:val="28"/>
          <w:szCs w:val="28"/>
          <w:rtl w:val="true"/>
          <w:lang w:bidi="fa-IR"/>
        </w:rPr>
        <w:t>بن محمد</w:t>
      </w:r>
    </w:p>
    <w:p>
      <w:pPr>
        <w:pStyle w:val="BookText"/>
        <w:rPr/>
      </w:pPr>
      <w:r>
        <w:rPr>
          <w:rFonts w:ascii="IRNazanin" w:hAnsi="IRNazanin" w:eastAsia="IRNazanin"/>
          <w:color w:val="111111"/>
          <w:sz w:val="28"/>
          <w:sz w:val="28"/>
          <w:szCs w:val="28"/>
          <w:rtl w:val="true"/>
          <w:lang w:bidi="fa-IR"/>
        </w:rPr>
        <w:t>بن أبی عبد الله الکوفی قال حدثنا سهل بن زیاد عن أحمد بن محمد ابن أبی نصر</w:t>
      </w:r>
    </w:p>
    <w:p>
      <w:pPr>
        <w:pStyle w:val="BookText"/>
        <w:rPr/>
      </w:pPr>
      <w:r>
        <w:rPr>
          <w:rFonts w:ascii="IRNazanin" w:hAnsi="IRNazanin" w:eastAsia="IRNazanin"/>
          <w:color w:val="111111"/>
          <w:sz w:val="28"/>
          <w:sz w:val="28"/>
          <w:szCs w:val="28"/>
          <w:rtl w:val="true"/>
          <w:lang w:bidi="fa-IR"/>
        </w:rPr>
        <w:t xml:space="preserve">عن علی ابن أبی حمزة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نوادر أحمد بن محمد ابن أبی نصر 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الحلبی سئلت ابا عبد الله علیه السلام عن المشی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الأشعری عن محمد بن عبد الجبار عن یب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سیف التمار قال قلت لأبی عبد الله علیه السلام انا کنا</w:t>
      </w:r>
    </w:p>
    <w:p>
      <w:pPr>
        <w:pStyle w:val="BookText"/>
        <w:rPr/>
      </w:pPr>
      <w:r>
        <w:rPr>
          <w:rFonts w:ascii="IRNazanin" w:hAnsi="IRNazanin" w:eastAsia="IRNazanin"/>
          <w:color w:val="111111"/>
          <w:sz w:val="28"/>
          <w:sz w:val="28"/>
          <w:szCs w:val="28"/>
          <w:rtl w:val="true"/>
          <w:lang w:bidi="fa-IR"/>
        </w:rPr>
        <w:t>نحج مشاة فبلغنا عنک شئ فما تری قال إن الناس لیحجون مشاة ویرکبون قلت</w:t>
      </w:r>
    </w:p>
    <w:p>
      <w:pPr>
        <w:pStyle w:val="BookText"/>
        <w:rPr/>
      </w:pPr>
      <w:r>
        <w:rPr>
          <w:rFonts w:ascii="IRNazanin" w:hAnsi="IRNazanin" w:eastAsia="IRNazanin"/>
          <w:color w:val="111111"/>
          <w:sz w:val="28"/>
          <w:sz w:val="28"/>
          <w:szCs w:val="28"/>
          <w:rtl w:val="true"/>
          <w:lang w:bidi="fa-IR"/>
        </w:rPr>
        <w:t>لیس عن ذلک أسئلک قال فعن أی شئ سئلت قلت أیهما أحب إلیک ان نصنع قال</w:t>
      </w:r>
    </w:p>
    <w:p>
      <w:pPr>
        <w:pStyle w:val="BookText"/>
        <w:rPr/>
      </w:pPr>
      <w:r>
        <w:rPr>
          <w:rFonts w:ascii="IRNazanin" w:hAnsi="IRNazanin" w:eastAsia="IRNazanin"/>
          <w:color w:val="111111"/>
          <w:sz w:val="28"/>
          <w:sz w:val="28"/>
          <w:szCs w:val="28"/>
          <w:rtl w:val="true"/>
          <w:lang w:bidi="fa-IR"/>
        </w:rPr>
        <w:t>ترکبون أحب إلی فان ذلک أقوی لکم علی الدعا والعبادة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سیف</w:t>
      </w:r>
    </w:p>
    <w:p>
      <w:pPr>
        <w:pStyle w:val="BookText"/>
        <w:rPr/>
      </w:pPr>
      <w:r>
        <w:rPr>
          <w:rFonts w:ascii="IRNazanin" w:hAnsi="IRNazanin" w:eastAsia="IRNazanin"/>
          <w:color w:val="111111"/>
          <w:sz w:val="28"/>
          <w:sz w:val="28"/>
          <w:szCs w:val="28"/>
          <w:rtl w:val="true"/>
          <w:lang w:bidi="fa-IR"/>
        </w:rPr>
        <w:t>التمار قال قلت لأبی عبد الله انه بلغنا وکنا تلک السنة مشاة عنک انک تقول</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الناس یحجون مشاة ویرکبون فقلت لیس عن</w:t>
      </w:r>
    </w:p>
    <w:p>
      <w:pPr>
        <w:pStyle w:val="BookText"/>
        <w:rPr/>
      </w:pPr>
      <w:r>
        <w:rPr>
          <w:rFonts w:ascii="IRNazanin" w:hAnsi="IRNazanin" w:eastAsia="IRNazanin"/>
          <w:color w:val="111111"/>
          <w:sz w:val="28"/>
          <w:sz w:val="28"/>
          <w:szCs w:val="28"/>
          <w:rtl w:val="true"/>
          <w:lang w:bidi="fa-IR"/>
        </w:rPr>
        <w:t xml:space="preserve">هذا أسألک فقال عن ای شئ تسألنی </w:t>
      </w:r>
      <w:r>
        <w:rPr>
          <w:rStyle w:val="FootnoteAnchor"/>
          <w:rtl w:val="true"/>
        </w:rPr>
        <w:footnoteReference w:id="985"/>
      </w:r>
      <w:r>
        <w:rPr>
          <w:rFonts w:ascii="IRNazanin" w:hAnsi="IRNazanin" w:eastAsia="IRNazanin"/>
          <w:color w:val="111111"/>
          <w:sz w:val="28"/>
          <w:sz w:val="28"/>
          <w:szCs w:val="28"/>
          <w:rtl w:val="true"/>
          <w:lang w:bidi="fa-IR"/>
        </w:rPr>
        <w:t xml:space="preserve">فقلت ای شئ أحب إلیک نمشی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أو نرکب فقال ترکبون أحب إلی فان ذلک أقوی علی الدعاء والعبادة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حاتم قال حدثنا محمد بن حملان </w:t>
      </w:r>
      <w:r>
        <w:rPr>
          <w:rStyle w:val="FootnoteAnchor"/>
          <w:rtl w:val="true"/>
        </w:rPr>
        <w:footnoteReference w:id="987"/>
      </w:r>
      <w:r>
        <w:rPr>
          <w:rFonts w:ascii="IRNazanin" w:hAnsi="IRNazanin" w:eastAsia="IRNazanin"/>
          <w:color w:val="111111"/>
          <w:sz w:val="28"/>
          <w:sz w:val="28"/>
          <w:szCs w:val="28"/>
          <w:rtl w:val="true"/>
          <w:lang w:bidi="fa-IR"/>
        </w:rPr>
        <w:t>الکوفی</w:t>
      </w:r>
    </w:p>
    <w:p>
      <w:pPr>
        <w:pStyle w:val="BookText"/>
        <w:rPr/>
      </w:pPr>
      <w:r>
        <w:rPr>
          <w:rFonts w:ascii="IRNazanin" w:hAnsi="IRNazanin" w:eastAsia="IRNazanin"/>
          <w:color w:val="111111"/>
          <w:sz w:val="28"/>
          <w:sz w:val="28"/>
          <w:szCs w:val="28"/>
          <w:rtl w:val="true"/>
          <w:lang w:bidi="fa-IR"/>
        </w:rPr>
        <w:t xml:space="preserve">قال حدثنا الحسن بن محمد بن سماعة عن صفوان بن یحیی عن سیف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 علی</w:t>
      </w:r>
    </w:p>
    <w:p>
      <w:pPr>
        <w:pStyle w:val="BookText"/>
        <w:rPr/>
      </w:pPr>
      <w:r>
        <w:rPr>
          <w:rFonts w:ascii="IRNazanin" w:hAnsi="IRNazanin" w:eastAsia="IRNazanin"/>
          <w:color w:val="111111"/>
          <w:sz w:val="28"/>
          <w:sz w:val="28"/>
          <w:szCs w:val="28"/>
          <w:rtl w:val="true"/>
          <w:lang w:bidi="fa-IR"/>
        </w:rPr>
        <w:t>عن هشام بن سالم قال دخلنا علی أبی عبد الله علیه السلام انا وعنبسة بن مصعب و</w:t>
      </w:r>
    </w:p>
    <w:p>
      <w:pPr>
        <w:pStyle w:val="BookText"/>
        <w:rPr/>
      </w:pPr>
      <w:r>
        <w:rPr>
          <w:rFonts w:ascii="IRNazanin" w:hAnsi="IRNazanin" w:eastAsia="IRNazanin"/>
          <w:color w:val="111111"/>
          <w:sz w:val="28"/>
          <w:sz w:val="28"/>
          <w:szCs w:val="28"/>
          <w:rtl w:val="true"/>
          <w:lang w:bidi="fa-IR"/>
        </w:rPr>
        <w:t xml:space="preserve">بضعة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أصحابنا فقلنا جعلنا الله فداک أیهما أفضل المشی أو الرکوب فقال</w:t>
      </w:r>
    </w:p>
    <w:p>
      <w:pPr>
        <w:pStyle w:val="BookText"/>
        <w:rPr/>
      </w:pPr>
      <w:r>
        <w:rPr>
          <w:rFonts w:ascii="IRNazanin" w:hAnsi="IRNazanin" w:eastAsia="IRNazanin"/>
          <w:color w:val="111111"/>
          <w:sz w:val="28"/>
          <w:sz w:val="28"/>
          <w:szCs w:val="28"/>
          <w:rtl w:val="true"/>
          <w:lang w:bidi="fa-IR"/>
        </w:rPr>
        <w:t>ما عبد الله بشئ أفضل من المشی فقلنا أیما أفضل نرکب إلی مکة فنعجل فنقیم بها</w:t>
      </w:r>
    </w:p>
    <w:p>
      <w:pPr>
        <w:pStyle w:val="BookText"/>
        <w:rPr/>
      </w:pPr>
      <w:r>
        <w:rPr>
          <w:rFonts w:ascii="IRNazanin" w:hAnsi="IRNazanin" w:eastAsia="IRNazanin"/>
          <w:color w:val="111111"/>
          <w:sz w:val="28"/>
          <w:sz w:val="28"/>
          <w:szCs w:val="28"/>
          <w:rtl w:val="true"/>
          <w:lang w:bidi="fa-IR"/>
        </w:rPr>
        <w:t>إلی أن یقدم الماشی أو نمشی فقال الرکوب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قیس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الحج من أبواب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فضائله قوله علیه السلام کان لک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بالسعی بین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اجر من حج</w:t>
      </w:r>
    </w:p>
    <w:p>
      <w:pPr>
        <w:pStyle w:val="BookText"/>
        <w:rPr/>
      </w:pPr>
      <w:r>
        <w:rPr>
          <w:rFonts w:ascii="IRNazanin" w:hAnsi="IRNazanin" w:eastAsia="IRNazanin"/>
          <w:color w:val="111111"/>
          <w:sz w:val="28"/>
          <w:sz w:val="28"/>
          <w:szCs w:val="28"/>
          <w:rtl w:val="true"/>
          <w:lang w:bidi="fa-IR"/>
        </w:rPr>
        <w:t xml:space="preserve">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احمد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اکثار الحج قوله فقلت</w:t>
      </w:r>
    </w:p>
    <w:p>
      <w:pPr>
        <w:pStyle w:val="BookText"/>
        <w:rPr/>
      </w:pPr>
      <w:r>
        <w:rPr>
          <w:rFonts w:ascii="IRNazanin" w:hAnsi="IRNazanin" w:eastAsia="IRNazanin"/>
          <w:color w:val="111111"/>
          <w:sz w:val="28"/>
          <w:sz w:val="28"/>
          <w:szCs w:val="28"/>
          <w:rtl w:val="true"/>
          <w:lang w:bidi="fa-IR"/>
        </w:rPr>
        <w:t xml:space="preserve">لصاحبی مولینا عندنا ونحن لا 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شاب علوی یحج فی کل</w:t>
      </w:r>
    </w:p>
    <w:p>
      <w:pPr>
        <w:pStyle w:val="BookText"/>
        <w:rPr/>
      </w:pPr>
      <w:r>
        <w:rPr>
          <w:rFonts w:ascii="IRNazanin" w:hAnsi="IRNazanin" w:eastAsia="IRNazanin"/>
          <w:color w:val="111111"/>
          <w:sz w:val="28"/>
          <w:sz w:val="28"/>
          <w:szCs w:val="28"/>
          <w:rtl w:val="true"/>
          <w:lang w:bidi="fa-IR"/>
        </w:rPr>
        <w:t xml:space="preserve">سنة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سائرا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الباب فان فیها ما یناسب الباب ولاحظ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کراهة ضرب بعیر حج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نذر ان یمشی إلی بیت الله الحرام فمشی هل</w:t>
      </w:r>
    </w:p>
    <w:p>
      <w:pPr>
        <w:pStyle w:val="BookText"/>
        <w:rPr/>
      </w:pPr>
      <w:r>
        <w:rPr>
          <w:rFonts w:ascii="IRNazanin" w:hAnsi="IRNazanin" w:eastAsia="IRNazanin"/>
          <w:color w:val="111111"/>
          <w:sz w:val="28"/>
          <w:sz w:val="28"/>
          <w:szCs w:val="28"/>
          <w:rtl w:val="true"/>
          <w:lang w:bidi="fa-IR"/>
        </w:rPr>
        <w:t xml:space="preserve">یجزیه عن حجة الاسلام أم لا من أبواب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ما یدل علی أن المشی</w:t>
      </w:r>
    </w:p>
    <w:p>
      <w:pPr>
        <w:pStyle w:val="BookText"/>
        <w:rPr/>
      </w:pPr>
      <w:r>
        <w:rPr>
          <w:rFonts w:ascii="IRNazanin" w:hAnsi="IRNazanin" w:eastAsia="IRNazanin"/>
          <w:color w:val="111111"/>
          <w:sz w:val="28"/>
          <w:sz w:val="28"/>
          <w:szCs w:val="28"/>
          <w:rtl w:val="true"/>
          <w:lang w:bidi="fa-IR"/>
        </w:rPr>
        <w:t>أفضل بناء علی أن النذر لا ینعقد فی المرجوح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علیه المشی فی الحج</w:t>
      </w:r>
    </w:p>
    <w:p>
      <w:pPr>
        <w:pStyle w:val="BookText"/>
        <w:rPr/>
      </w:pPr>
      <w:r>
        <w:rPr>
          <w:rFonts w:ascii="IRNazanin" w:hAnsi="IRNazanin" w:eastAsia="IRNazanin"/>
          <w:color w:val="111111"/>
          <w:sz w:val="28"/>
          <w:sz w:val="28"/>
          <w:szCs w:val="28"/>
          <w:rtl w:val="true"/>
          <w:lang w:bidi="fa-IR"/>
        </w:rPr>
        <w:t xml:space="preserve">ینقطع مشیه إذا رمی الجمرة 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نذر ان یمشی إلی البیت فمر بمعبر</w:t>
      </w:r>
    </w:p>
    <w:p>
      <w:pPr>
        <w:pStyle w:val="BookText"/>
        <w:rPr/>
      </w:pPr>
      <w:r>
        <w:rPr>
          <w:rFonts w:ascii="IRNazanin" w:hAnsi="IRNazanin" w:eastAsia="IRNazanin"/>
          <w:color w:val="111111"/>
          <w:sz w:val="28"/>
          <w:sz w:val="28"/>
          <w:szCs w:val="28"/>
          <w:rtl w:val="true"/>
          <w:lang w:bidi="fa-IR"/>
        </w:rPr>
        <w:t>فلیقم فی المعبر ما یدل علی ذلک وفی روایة أحمد بن عامر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bookmarkStart w:id="534" w:name="pg16862_230499"/>
    </w:p>
    <w:p>
      <w:pPr>
        <w:pStyle w:val="BookText"/>
        <w:rPr/>
      </w:pPr>
      <w:bookmarkEnd w:id="534"/>
      <w:r>
        <w:rPr>
          <w:rFonts w:ascii="IRNazanin" w:hAnsi="IRNazanin" w:eastAsia="IRNazanin"/>
          <w:color w:val="111111"/>
          <w:sz w:val="28"/>
          <w:sz w:val="28"/>
          <w:szCs w:val="28"/>
          <w:rtl w:val="true"/>
          <w:lang w:bidi="fa-IR"/>
        </w:rPr>
        <w:t xml:space="preserve">آدم علیه السلام من 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الحج قوله کم حج آدم من حجة فقال علیه السلام سبعمائة</w:t>
      </w:r>
    </w:p>
    <w:p>
      <w:pPr>
        <w:pStyle w:val="BookText"/>
        <w:rPr/>
      </w:pPr>
      <w:r>
        <w:rPr>
          <w:rFonts w:ascii="IRNazanin" w:hAnsi="IRNazanin" w:eastAsia="IRNazanin"/>
          <w:color w:val="111111"/>
          <w:sz w:val="28"/>
          <w:sz w:val="28"/>
          <w:szCs w:val="28"/>
          <w:rtl w:val="true"/>
          <w:lang w:bidi="fa-IR"/>
        </w:rPr>
        <w:t xml:space="preserve">حجة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وقاسم بن محمد قوله علیه السلام أتی آدم هذا البیت ألف</w:t>
      </w:r>
    </w:p>
    <w:p>
      <w:pPr>
        <w:pStyle w:val="BookText"/>
        <w:rPr/>
      </w:pPr>
      <w:r>
        <w:rPr>
          <w:rFonts w:ascii="IRNazanin" w:hAnsi="IRNazanin" w:eastAsia="IRNazanin"/>
          <w:color w:val="111111"/>
          <w:sz w:val="28"/>
          <w:sz w:val="28"/>
          <w:szCs w:val="28"/>
          <w:rtl w:val="true"/>
          <w:lang w:bidi="fa-IR"/>
        </w:rPr>
        <w:t xml:space="preserve">آتیة علی قدمیه منها سبعمائة حجة وثلثمائة عمرة وفی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المشی فی</w:t>
      </w:r>
    </w:p>
    <w:p>
      <w:pPr>
        <w:pStyle w:val="BookText"/>
        <w:rPr/>
      </w:pPr>
      <w:r>
        <w:rPr>
          <w:rFonts w:ascii="IRNazanin" w:hAnsi="IRNazanin" w:eastAsia="IRNazanin"/>
          <w:color w:val="111111"/>
          <w:sz w:val="28"/>
          <w:sz w:val="28"/>
          <w:szCs w:val="28"/>
          <w:rtl w:val="true"/>
          <w:lang w:bidi="fa-IR"/>
        </w:rPr>
        <w:t>العمرة من أبوابها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 الاحرام بالحج من أبوابه قوله</w:t>
      </w:r>
    </w:p>
    <w:p>
      <w:pPr>
        <w:pStyle w:val="BookText"/>
        <w:rPr/>
      </w:pPr>
      <w:r>
        <w:rPr>
          <w:rFonts w:ascii="IRNazanin" w:hAnsi="IRNazanin" w:eastAsia="IRNazanin"/>
          <w:color w:val="111111"/>
          <w:sz w:val="28"/>
          <w:sz w:val="28"/>
          <w:szCs w:val="28"/>
          <w:rtl w:val="true"/>
          <w:lang w:bidi="fa-IR"/>
        </w:rPr>
        <w:t xml:space="preserve">علیه السلام والمشی لمن قدر علیه فی الحج فیه فضل والرکوب لمن وجد مرکبا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فضل</w:t>
      </w:r>
    </w:p>
    <w:p>
      <w:pPr>
        <w:pStyle w:val="BookText"/>
        <w:rPr/>
      </w:pP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رکب رسول الله صلی الله علیه وآله</w:t>
      </w:r>
      <w:r>
        <w:rPr>
          <w:rFonts w:eastAsia="IRNazanin" w:cs="IRNazanin"/>
          <w:color w:val="111111"/>
          <w:sz w:val="28"/>
          <w:szCs w:val="28"/>
          <w:rtl w:val="true"/>
          <w:lang w:bidi="fa-IR"/>
        </w:rPr>
        <w:t>.</w:t>
      </w:r>
    </w:p>
    <w:p>
      <w:pPr>
        <w:pStyle w:val="Heading4"/>
        <w:numPr>
          <w:ilvl w:val="3"/>
          <w:numId w:val="1"/>
        </w:numPr>
        <w:rPr/>
      </w:pPr>
      <w:bookmarkStart w:id="535" w:name="__RefHeading___Toc9964912_417432637"/>
      <w:bookmarkStart w:id="536" w:name="_Toc194"/>
      <w:bookmarkEnd w:id="535"/>
      <w:r>
        <w:rPr>
          <w:rtl w:val="true"/>
        </w:rPr>
        <w:t>(</w:t>
      </w:r>
      <w:r>
        <w:rPr/>
        <w:t>9</w:t>
      </w:r>
      <w:r>
        <w:rPr>
          <w:rtl w:val="true"/>
        </w:rPr>
        <w:t xml:space="preserve">) </w:t>
      </w:r>
      <w:r>
        <w:rPr>
          <w:rtl w:val="true"/>
        </w:rPr>
        <w:t xml:space="preserve">باب حکم من نذر ان یحج ماشیا </w:t>
      </w:r>
      <w:r>
        <w:rPr>
          <w:rtl w:val="true"/>
        </w:rPr>
        <w:t xml:space="preserve">" </w:t>
      </w:r>
      <w:r>
        <w:rPr>
          <w:rtl w:val="true"/>
        </w:rPr>
        <w:t xml:space="preserve">أو حافیا </w:t>
      </w:r>
      <w:r>
        <w:rPr>
          <w:rtl w:val="true"/>
        </w:rPr>
        <w:t xml:space="preserve">" </w:t>
      </w:r>
      <w:r>
        <w:rPr>
          <w:rtl w:val="true"/>
        </w:rPr>
        <w:t>فتعب أو عجز</w:t>
      </w:r>
      <w:bookmarkEnd w:id="536"/>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عن أبیه عن ابن أبی عمیر عن رفاعة وحفص </w:t>
      </w:r>
      <w:r>
        <w:rPr>
          <w:rStyle w:val="FootnoteAnchor"/>
          <w:rtl w:val="true"/>
        </w:rPr>
        <w:footnoteReference w:id="988"/>
      </w:r>
      <w:r>
        <w:rPr>
          <w:rFonts w:ascii="IRNazanin" w:hAnsi="IRNazanin" w:eastAsia="IRNazanin"/>
          <w:color w:val="111111"/>
          <w:sz w:val="28"/>
          <w:sz w:val="28"/>
          <w:szCs w:val="28"/>
          <w:rtl w:val="true"/>
          <w:lang w:bidi="fa-IR"/>
        </w:rPr>
        <w:t>قال سئلت ابا</w:t>
      </w:r>
    </w:p>
    <w:p>
      <w:pPr>
        <w:pStyle w:val="BookText"/>
        <w:rPr/>
      </w:pPr>
      <w:r>
        <w:rPr>
          <w:rFonts w:ascii="IRNazanin" w:hAnsi="IRNazanin" w:eastAsia="IRNazanin"/>
          <w:color w:val="111111"/>
          <w:sz w:val="28"/>
          <w:sz w:val="28"/>
          <w:szCs w:val="28"/>
          <w:rtl w:val="true"/>
          <w:lang w:bidi="fa-IR"/>
        </w:rPr>
        <w:t xml:space="preserve">عبد الله علیه السلام عن رجل نذر أن یمشی إلی بیت الله حافیا </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قال فلیمش فإذا</w:t>
      </w:r>
    </w:p>
    <w:p>
      <w:pPr>
        <w:pStyle w:val="BookText"/>
        <w:rPr/>
      </w:pPr>
      <w:r>
        <w:rPr>
          <w:rFonts w:ascii="IRNazanin" w:hAnsi="IRNazanin" w:eastAsia="IRNazanin"/>
          <w:color w:val="111111"/>
          <w:sz w:val="28"/>
          <w:sz w:val="28"/>
          <w:szCs w:val="28"/>
          <w:rtl w:val="true"/>
          <w:lang w:bidi="fa-IR"/>
        </w:rPr>
        <w:t>تعب فلیرکب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فی نوادره عن سماعة وحفص قال سئلنا</w:t>
      </w:r>
    </w:p>
    <w:p>
      <w:pPr>
        <w:pStyle w:val="BookText"/>
        <w:rPr/>
      </w:pPr>
      <w:r>
        <w:rPr>
          <w:rFonts w:ascii="IRNazanin" w:hAnsi="IRNazanin" w:eastAsia="IRNazanin"/>
          <w:color w:val="111111"/>
          <w:sz w:val="28"/>
          <w:sz w:val="28"/>
          <w:szCs w:val="28"/>
          <w:rtl w:val="true"/>
          <w:lang w:bidi="fa-IR"/>
        </w:rPr>
        <w:t xml:space="preserve">أبا عبد الله علیه السلام عن رجل نذر ان یمشی إلی بیت الله حافیا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w:t>
      </w:r>
    </w:p>
    <w:p>
      <w:pPr>
        <w:pStyle w:val="BookText"/>
        <w:rPr/>
      </w:pPr>
      <w:r>
        <w:rPr>
          <w:rFonts w:ascii="IRNazanin" w:hAnsi="IRNazanin" w:eastAsia="IRNazanin"/>
          <w:color w:val="111111"/>
          <w:sz w:val="28"/>
          <w:sz w:val="28"/>
          <w:szCs w:val="28"/>
          <w:rtl w:val="true"/>
          <w:lang w:bidi="fa-IR"/>
        </w:rPr>
        <w:t>محمد بن قیس عن أبی جعفر علیه السلام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رفاعة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عبد الله علیه السلام رجل نذر</w:t>
      </w:r>
    </w:p>
    <w:p>
      <w:pPr>
        <w:pStyle w:val="BookText"/>
        <w:rPr/>
      </w:pPr>
      <w:r>
        <w:rPr>
          <w:rFonts w:ascii="IRNazanin" w:hAnsi="IRNazanin" w:eastAsia="IRNazanin"/>
          <w:color w:val="111111"/>
          <w:sz w:val="28"/>
          <w:sz w:val="28"/>
          <w:szCs w:val="28"/>
          <w:rtl w:val="true"/>
          <w:lang w:bidi="fa-IR"/>
        </w:rPr>
        <w:t xml:space="preserve">ان یمشی إلی بیت الله تعالی قال فلیمش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فإنه تعب قال فإذا تعب رکب</w:t>
      </w:r>
    </w:p>
    <w:p>
      <w:p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 من نذر ان یمشی إلی بیت الله حافیا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w:t>
      </w:r>
    </w:p>
    <w:p>
      <w:pPr>
        <w:pStyle w:val="BookText"/>
        <w:rPr/>
      </w:pPr>
      <w:r>
        <w:rPr>
          <w:rFonts w:ascii="IRNazanin" w:hAnsi="IRNazanin" w:eastAsia="IRNazanin"/>
          <w:color w:val="111111"/>
          <w:sz w:val="28"/>
          <w:sz w:val="28"/>
          <w:szCs w:val="28"/>
          <w:rtl w:val="true"/>
          <w:lang w:bidi="fa-IR"/>
        </w:rPr>
        <w:t>فإذا تعب رکب</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انه یمشی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 xml:space="preserve">علی الأشعری عن محمد بن عبد 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رجل</w:t>
      </w:r>
    </w:p>
    <w:p>
      <w:pPr>
        <w:pStyle w:val="BookText"/>
        <w:rPr/>
      </w:pP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Style w:val="FootnoteAnchor"/>
          <w:rtl w:val="true"/>
        </w:rPr>
        <w:footnoteReference w:id="990"/>
      </w:r>
      <w:r>
        <w:rPr>
          <w:rFonts w:ascii="IRNazanin" w:hAnsi="IRNazanin" w:eastAsia="IRNazanin"/>
          <w:color w:val="111111"/>
          <w:sz w:val="28"/>
          <w:sz w:val="28"/>
          <w:szCs w:val="28"/>
          <w:rtl w:val="true"/>
          <w:lang w:bidi="fa-IR"/>
        </w:rPr>
        <w:t xml:space="preserve">مشیا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بیت الله فلم یستطع قال یحج راکبا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محمد بن مسلم عن أحدهما</w:t>
      </w:r>
    </w:p>
    <w:p>
      <w:pPr>
        <w:pStyle w:val="BookText"/>
        <w:rPr/>
      </w:pPr>
      <w:r>
        <w:rPr>
          <w:rFonts w:ascii="IRNazanin" w:hAnsi="IRNazanin" w:eastAsia="IRNazanin"/>
          <w:color w:val="111111"/>
          <w:sz w:val="28"/>
          <w:sz w:val="28"/>
          <w:szCs w:val="28"/>
          <w:rtl w:val="true"/>
          <w:lang w:bidi="fa-IR"/>
        </w:rPr>
        <w:t>علیهما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حماد عن حریز عن محمد</w:t>
      </w:r>
    </w:p>
    <w:p>
      <w:pPr>
        <w:pStyle w:val="BookText"/>
        <w:rPr/>
      </w:pPr>
      <w:r>
        <w:rPr>
          <w:rFonts w:ascii="IRNazanin" w:hAnsi="IRNazanin" w:eastAsia="IRNazanin"/>
          <w:color w:val="111111"/>
          <w:sz w:val="28"/>
          <w:sz w:val="28"/>
          <w:szCs w:val="28"/>
          <w:rtl w:val="true"/>
          <w:lang w:bidi="fa-IR"/>
        </w:rPr>
        <w:t xml:space="preserve">بن مسلم قال سئلت ابا جعفر علیه السلام عن رجل جعل علیه </w:t>
      </w:r>
      <w:r>
        <w:rPr>
          <w:rStyle w:val="FootnoteAnchor"/>
          <w:rtl w:val="true"/>
        </w:rPr>
        <w:footnoteReference w:id="991"/>
      </w:r>
      <w:r>
        <w:rPr>
          <w:rFonts w:ascii="IRNazanin" w:hAnsi="IRNazanin" w:eastAsia="IRNazanin"/>
          <w:color w:val="111111"/>
          <w:sz w:val="28"/>
          <w:sz w:val="28"/>
          <w:szCs w:val="28"/>
          <w:rtl w:val="true"/>
          <w:lang w:bidi="fa-IR"/>
        </w:rPr>
        <w:t>المشی إلی بیت الله</w:t>
      </w:r>
    </w:p>
    <w:p>
      <w:pPr>
        <w:pStyle w:val="BookText"/>
        <w:rPr/>
      </w:pPr>
      <w:r>
        <w:rPr>
          <w:rFonts w:ascii="IRNazanin" w:hAnsi="IRNazanin" w:eastAsia="IRNazanin"/>
          <w:color w:val="111111"/>
          <w:sz w:val="28"/>
          <w:sz w:val="28"/>
          <w:szCs w:val="28"/>
          <w:rtl w:val="true"/>
          <w:lang w:bidi="fa-IR"/>
        </w:rPr>
        <w:t xml:space="preserve">فلم یستطع قال فلیحج راکبا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محمد بن مسلم عن أبی</w:t>
      </w:r>
    </w:p>
    <w:p>
      <w:pPr>
        <w:pStyle w:val="BookText"/>
        <w:rPr/>
      </w:pPr>
      <w:r>
        <w:rPr>
          <w:rFonts w:ascii="IRNazanin" w:hAnsi="IRNazanin" w:eastAsia="IRNazanin"/>
          <w:color w:val="111111"/>
          <w:sz w:val="28"/>
          <w:sz w:val="28"/>
          <w:szCs w:val="28"/>
          <w:rtl w:val="true"/>
          <w:lang w:bidi="fa-IR"/>
        </w:rPr>
        <w:t xml:space="preserve">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صفوان عن</w:t>
      </w:r>
    </w:p>
    <w:p>
      <w:pPr>
        <w:pStyle w:val="BookText"/>
        <w:rPr/>
      </w:pPr>
      <w:r>
        <w:rPr>
          <w:rFonts w:ascii="IRNazanin" w:hAnsi="IRNazanin" w:eastAsia="IRNazanin"/>
          <w:color w:val="111111"/>
          <w:sz w:val="28"/>
          <w:sz w:val="28"/>
          <w:szCs w:val="28"/>
          <w:rtl w:val="true"/>
          <w:lang w:bidi="fa-IR"/>
        </w:rPr>
        <w:t>إسحاق بن عمار عن عنبسة بن مصعب قال نذرت فی ابن لی ان عافاه الله ان أحج</w:t>
      </w:r>
    </w:p>
    <w:p>
      <w:pPr>
        <w:pStyle w:val="BookText"/>
        <w:rPr/>
      </w:pPr>
      <w:r>
        <w:rPr>
          <w:rFonts w:ascii="IRNazanin" w:hAnsi="IRNazanin" w:eastAsia="IRNazanin"/>
          <w:color w:val="111111"/>
          <w:sz w:val="28"/>
          <w:sz w:val="28"/>
          <w:szCs w:val="28"/>
          <w:rtl w:val="true"/>
          <w:lang w:bidi="fa-IR"/>
        </w:rPr>
        <w:t xml:space="preserve">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فمشیت حتی بلغت العقبة فاشتکیت فرکبت ثم وجدت راحة فمشیت فسئلت</w:t>
      </w:r>
    </w:p>
    <w:p>
      <w:pPr>
        <w:pStyle w:val="BookText"/>
        <w:rPr/>
      </w:pPr>
      <w:r>
        <w:rPr>
          <w:rFonts w:ascii="IRNazanin" w:hAnsi="IRNazanin" w:eastAsia="IRNazanin"/>
          <w:color w:val="111111"/>
          <w:sz w:val="28"/>
          <w:sz w:val="28"/>
          <w:szCs w:val="28"/>
          <w:rtl w:val="true"/>
          <w:lang w:bidi="fa-IR"/>
        </w:rPr>
        <w:t xml:space="preserve">ابا عبد الله علیه السلام عن ذلک فقال انی أحب ان کنت موسرا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تذبح بقرة فقلت</w:t>
      </w:r>
    </w:p>
    <w:p>
      <w:pPr>
        <w:pStyle w:val="BookText"/>
        <w:rPr/>
      </w:pPr>
      <w:r>
        <w:rPr>
          <w:rFonts w:ascii="IRNazanin" w:hAnsi="IRNazanin" w:eastAsia="IRNazanin"/>
          <w:color w:val="111111"/>
          <w:sz w:val="28"/>
          <w:sz w:val="28"/>
          <w:szCs w:val="28"/>
          <w:rtl w:val="true"/>
          <w:lang w:bidi="fa-IR"/>
        </w:rPr>
        <w:t xml:space="preserve">معنی </w:t>
      </w:r>
      <w:r>
        <w:rPr>
          <w:rStyle w:val="FootnoteAnchor"/>
          <w:rtl w:val="true"/>
        </w:rPr>
        <w:footnoteReference w:id="992"/>
      </w:r>
      <w:r>
        <w:rPr>
          <w:rFonts w:ascii="IRNazanin" w:hAnsi="IRNazanin" w:eastAsia="IRNazanin"/>
          <w:color w:val="111111"/>
          <w:sz w:val="28"/>
          <w:sz w:val="28"/>
          <w:szCs w:val="28"/>
          <w:rtl w:val="true"/>
          <w:lang w:bidi="fa-IR"/>
        </w:rPr>
        <w:t xml:space="preserve">نفقة ولو شئت ان اذبح لفعلت وعلی دین فقال انی أحب ان کنت موسرا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تذبح بقرة فقلت أشئ واجب افعله فقال لامن جعل 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جهده فلیس</w:t>
      </w:r>
    </w:p>
    <w:p>
      <w:pPr>
        <w:pStyle w:val="BookText"/>
        <w:rPr/>
      </w:pPr>
      <w:r>
        <w:rPr>
          <w:rFonts w:ascii="IRNazanin" w:hAnsi="IRNazanin" w:eastAsia="IRNazanin"/>
          <w:color w:val="111111"/>
          <w:sz w:val="28"/>
          <w:sz w:val="28"/>
          <w:szCs w:val="28"/>
          <w:rtl w:val="true"/>
          <w:lang w:bidi="fa-IR"/>
        </w:rPr>
        <w:t>علیه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نوادر أحمد بن محمد ابن أبی نصر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عنبسة بن مصعب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ابن لی فجعلت لله علی أن</w:t>
      </w:r>
    </w:p>
    <w:p>
      <w:pPr>
        <w:pStyle w:val="BookText"/>
        <w:rPr/>
      </w:pPr>
      <w:r>
        <w:rPr>
          <w:rFonts w:ascii="IRNazanin" w:hAnsi="IRNazanin" w:eastAsia="IRNazanin"/>
          <w:color w:val="111111"/>
          <w:sz w:val="28"/>
          <w:sz w:val="28"/>
          <w:szCs w:val="28"/>
          <w:rtl w:val="true"/>
          <w:lang w:bidi="fa-IR"/>
        </w:rPr>
        <w:t xml:space="preserve">هو برئ ان اخرج إلی مکة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أمشی حتی انتهیت إلی العقبة فلم</w:t>
      </w:r>
    </w:p>
    <w:p>
      <w:pPr>
        <w:pStyle w:val="BookText"/>
        <w:rPr/>
      </w:pPr>
      <w:r>
        <w:rPr>
          <w:rFonts w:ascii="IRNazanin" w:hAnsi="IRNazanin" w:eastAsia="IRNazanin"/>
          <w:color w:val="111111"/>
          <w:sz w:val="28"/>
          <w:sz w:val="28"/>
          <w:szCs w:val="28"/>
          <w:rtl w:val="true"/>
          <w:lang w:bidi="fa-IR"/>
        </w:rPr>
        <w:t xml:space="preserve">أستطع ان أخطو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تلک اللیلة حتی إذا أصبحت مشیت حتی إذا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بلغت فهل علی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لی اذبح فهو أحب إلی قال فقلت</w:t>
      </w:r>
    </w:p>
    <w:p>
      <w:pPr>
        <w:pStyle w:val="BookText"/>
        <w:rPr/>
      </w:pPr>
      <w:r>
        <w:rPr>
          <w:rFonts w:ascii="IRNazanin" w:hAnsi="IRNazanin" w:eastAsia="IRNazanin"/>
          <w:color w:val="111111"/>
          <w:sz w:val="28"/>
          <w:sz w:val="28"/>
          <w:szCs w:val="28"/>
          <w:rtl w:val="true"/>
          <w:lang w:bidi="fa-IR"/>
        </w:rPr>
        <w:t xml:space="preserve">له أشئ هو لی لازم أم لیس بلازم لی قال من جعل لله علی نفسه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w:t>
      </w:r>
    </w:p>
    <w:p>
      <w:pPr>
        <w:pStyle w:val="BookText"/>
        <w:rPr/>
      </w:pPr>
      <w:r>
        <w:rPr>
          <w:rFonts w:ascii="IRNazanin" w:hAnsi="IRNazanin" w:eastAsia="IRNazanin"/>
          <w:color w:val="111111"/>
          <w:sz w:val="28"/>
          <w:sz w:val="28"/>
          <w:szCs w:val="28"/>
          <w:rtl w:val="true"/>
          <w:lang w:bidi="fa-IR"/>
        </w:rPr>
        <w:t xml:space="preserve">فیه مجهوده فلا شئ علیه وکان الله أعذر لعبده قال أبو بصیر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ذلک</w:t>
      </w:r>
    </w:p>
    <w:p>
      <w:pPr>
        <w:pStyle w:val="BookText"/>
        <w:rPr/>
      </w:pPr>
      <w:r>
        <w:rPr>
          <w:rFonts w:ascii="IRNazanin" w:hAnsi="IRNazanin" w:eastAsia="IRNazanin"/>
          <w:color w:val="111111"/>
          <w:sz w:val="28"/>
          <w:sz w:val="28"/>
          <w:szCs w:val="28"/>
          <w:rtl w:val="true"/>
          <w:lang w:bidi="fa-IR"/>
        </w:rPr>
        <w:t xml:space="preserve">فقال من جعل لله علی نفسه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فی مجهوده فلا شئ علیه وکان الله أعذر لعبده</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وابن أبی عمیر</w:t>
      </w:r>
    </w:p>
    <w:p>
      <w:pPr>
        <w:pStyle w:val="BookText"/>
        <w:rPr/>
      </w:pPr>
      <w:r>
        <w:rPr>
          <w:rFonts w:ascii="IRNazanin" w:hAnsi="IRNazanin" w:eastAsia="IRNazanin"/>
          <w:color w:val="111111"/>
          <w:sz w:val="28"/>
          <w:sz w:val="28"/>
          <w:szCs w:val="28"/>
          <w:rtl w:val="true"/>
          <w:lang w:bidi="fa-IR"/>
        </w:rPr>
        <w:t xml:space="preserve">عن ذریح المحاربی قال سئلت ابا عبد الله علیه السلام عن رجل حلف لیحجن ماشیا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فعجز عن ذلک فلم یطقه قال فلیرکب ولیسق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جعفر بن محمد بن شریح الحضرمی عن ذریح المحاربی</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سئلته عن رجل حلف لیحجن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فعجز عن ذلک ولم یطقه</w:t>
      </w:r>
    </w:p>
    <w:p>
      <w:pPr>
        <w:pStyle w:val="BookText"/>
        <w:rPr/>
      </w:pPr>
      <w:r>
        <w:rPr>
          <w:rFonts w:ascii="IRNazanin" w:hAnsi="IRNazanin" w:eastAsia="IRNazanin"/>
          <w:color w:val="111111"/>
          <w:sz w:val="28"/>
          <w:sz w:val="28"/>
          <w:szCs w:val="28"/>
          <w:rtl w:val="true"/>
          <w:lang w:bidi="fa-IR"/>
        </w:rPr>
        <w:t xml:space="preserve">قال فلیرکب ولیسق هدیا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حریز عمن</w:t>
      </w:r>
    </w:p>
    <w:p>
      <w:pPr>
        <w:pStyle w:val="BookText"/>
        <w:rPr/>
      </w:pPr>
      <w:r>
        <w:rPr>
          <w:rFonts w:ascii="IRNazanin" w:hAnsi="IRNazanin" w:eastAsia="IRNazanin"/>
          <w:color w:val="111111"/>
          <w:sz w:val="28"/>
          <w:sz w:val="28"/>
          <w:szCs w:val="28"/>
          <w:rtl w:val="true"/>
          <w:lang w:bidi="fa-IR"/>
        </w:rPr>
        <w:t>أخبره عن أبی جعفر وأبی عبد الله علیهما السلام قال إذا حلف الرجل أن لا یرکب أو نذر أن لا</w:t>
      </w:r>
    </w:p>
    <w:p>
      <w:pPr>
        <w:pStyle w:val="BookText"/>
        <w:rPr/>
      </w:pPr>
      <w:r>
        <w:rPr>
          <w:rFonts w:ascii="IRNazanin" w:hAnsi="IRNazanin" w:eastAsia="IRNazanin"/>
          <w:color w:val="111111"/>
          <w:sz w:val="28"/>
          <w:sz w:val="28"/>
          <w:szCs w:val="28"/>
          <w:rtl w:val="true"/>
          <w:lang w:bidi="fa-IR"/>
        </w:rPr>
        <w:t>یرکب فإذا بلغ مجهوده رکب قال وکان رسول الله صلی الله علیه وآله یحمل المشاة</w:t>
      </w:r>
    </w:p>
    <w:p>
      <w:pPr>
        <w:pStyle w:val="BookText"/>
        <w:rPr/>
      </w:pPr>
      <w:r>
        <w:rPr>
          <w:rFonts w:ascii="IRNazanin" w:hAnsi="IRNazanin" w:eastAsia="IRNazanin"/>
          <w:color w:val="111111"/>
          <w:sz w:val="28"/>
          <w:sz w:val="28"/>
          <w:szCs w:val="28"/>
          <w:rtl w:val="true"/>
          <w:lang w:bidi="fa-IR"/>
        </w:rPr>
        <w:t>علی بدنة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w:t>
      </w:r>
    </w:p>
    <w:p>
      <w:pPr>
        <w:pStyle w:val="BookText"/>
        <w:rPr/>
      </w:pPr>
      <w:r>
        <w:rPr>
          <w:rFonts w:ascii="IRNazanin" w:hAnsi="IRNazanin" w:eastAsia="IRNazanin"/>
          <w:color w:val="111111"/>
          <w:sz w:val="28"/>
          <w:sz w:val="28"/>
          <w:szCs w:val="28"/>
          <w:rtl w:val="true"/>
          <w:lang w:bidi="fa-IR"/>
        </w:rPr>
        <w:t>عن الحلبی قال قلت لأبی عبد الله علیه السلام رجل نذر ان یمشی إلی بیت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وعجز عن المشی </w:t>
      </w:r>
      <w:r>
        <w:rPr>
          <w:rStyle w:val="FootnoteAnchor"/>
          <w:rtl w:val="true"/>
        </w:rPr>
        <w:footnoteReference w:id="993"/>
      </w:r>
      <w:r>
        <w:rPr>
          <w:rFonts w:ascii="IRNazanin" w:hAnsi="IRNazanin" w:eastAsia="IRNazanin"/>
          <w:color w:val="111111"/>
          <w:sz w:val="28"/>
          <w:sz w:val="28"/>
          <w:szCs w:val="28"/>
          <w:rtl w:val="true"/>
          <w:lang w:bidi="fa-IR"/>
        </w:rPr>
        <w:t>قال فلیرکب ولیسق بدنة فان ذلک یجزی</w:t>
      </w:r>
    </w:p>
    <w:p>
      <w:pPr>
        <w:pStyle w:val="BookText"/>
        <w:rPr/>
      </w:pPr>
      <w:r>
        <w:rPr>
          <w:rFonts w:ascii="IRNazanin" w:hAnsi="IRNazanin" w:eastAsia="IRNazanin"/>
          <w:color w:val="111111"/>
          <w:sz w:val="28"/>
          <w:sz w:val="28"/>
          <w:szCs w:val="28"/>
          <w:rtl w:val="true"/>
          <w:lang w:bidi="fa-IR"/>
        </w:rPr>
        <w:t>عنه إذا عرف الله منه الجهد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ابن أبی عمیر عن حماد عن</w:t>
      </w:r>
    </w:p>
    <w:p>
      <w:pPr>
        <w:pStyle w:val="BookText"/>
        <w:rPr/>
      </w:pPr>
      <w:r>
        <w:rPr>
          <w:rFonts w:ascii="IRNazanin" w:hAnsi="IRNazanin" w:eastAsia="IRNazanin"/>
          <w:color w:val="111111"/>
          <w:sz w:val="28"/>
          <w:sz w:val="28"/>
          <w:szCs w:val="28"/>
          <w:rtl w:val="true"/>
          <w:lang w:bidi="fa-IR"/>
        </w:rPr>
        <w:t xml:space="preserve">الحلبی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أیما رجل نذر ان یمشی إلی بیت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عجز عن أن یمشی فلیرکب ولیسق بدنة إذا عرف الله منه الجهد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عیسی فی نوادره عن عبد الله الحلبی عن أبی عبد الله علیه السلام</w:t>
      </w:r>
    </w:p>
    <w:p>
      <w:pPr>
        <w:pStyle w:val="BookText"/>
        <w:rPr/>
      </w:pPr>
      <w:r>
        <w:rPr>
          <w:rFonts w:ascii="IRNazanin" w:hAnsi="IRNazanin" w:eastAsia="IRNazanin"/>
          <w:color w:val="111111"/>
          <w:sz w:val="28"/>
          <w:sz w:val="28"/>
          <w:szCs w:val="28"/>
          <w:rtl w:val="true"/>
          <w:lang w:bidi="fa-IR"/>
        </w:rPr>
        <w:t>قال أیما رجل نذر ان یمشی إلی بیت الله ثم عجز عن المشی فلیرکب ولیسق بدنة</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 الله منه الجهد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الطوسی فی مجالسه عن أبیه عن الحفار</w:t>
      </w:r>
    </w:p>
    <w:p>
      <w:pPr>
        <w:pStyle w:val="BookText"/>
        <w:rPr/>
      </w:pPr>
      <w:r>
        <w:rPr>
          <w:rFonts w:ascii="IRNazanin" w:hAnsi="IRNazanin" w:eastAsia="IRNazanin"/>
          <w:color w:val="111111"/>
          <w:sz w:val="28"/>
          <w:sz w:val="28"/>
          <w:szCs w:val="28"/>
          <w:rtl w:val="true"/>
          <w:lang w:bidi="fa-IR"/>
        </w:rPr>
        <w:t>عن عثمان بن أحمد عن أبی قلابة عن أبیه عن برید بن بزیع عن حمید بن ثابت عن</w:t>
      </w:r>
    </w:p>
    <w:p>
      <w:pPr>
        <w:pStyle w:val="BookText"/>
        <w:rPr/>
      </w:pPr>
      <w:r>
        <w:rPr>
          <w:rFonts w:ascii="IRNazanin" w:hAnsi="IRNazanin" w:eastAsia="IRNazanin"/>
          <w:color w:val="111111"/>
          <w:sz w:val="28"/>
          <w:sz w:val="28"/>
          <w:szCs w:val="28"/>
          <w:rtl w:val="true"/>
          <w:lang w:bidi="fa-IR"/>
        </w:rPr>
        <w:t xml:space="preserve">انس ان النبی صلی الله علیه وآله رأی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یتهادی بین ابنیه وبین رجلین قال ما هذا قالوا نذر</w:t>
      </w:r>
    </w:p>
    <w:p>
      <w:pPr>
        <w:pStyle w:val="BookText"/>
        <w:rPr/>
      </w:pPr>
      <w:r>
        <w:rPr>
          <w:rFonts w:ascii="IRNazanin" w:hAnsi="IRNazanin" w:eastAsia="IRNazanin"/>
          <w:color w:val="111111"/>
          <w:sz w:val="28"/>
          <w:sz w:val="28"/>
          <w:szCs w:val="28"/>
          <w:rtl w:val="true"/>
          <w:lang w:bidi="fa-IR"/>
        </w:rPr>
        <w:t xml:space="preserve">ان یحج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الله عز وجل غنی عن تعذیب نفسه مروه فلیرکب ولیهد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ج نذر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إبراهیم بن هاشم عن</w:t>
      </w:r>
    </w:p>
    <w:p>
      <w:pPr>
        <w:pStyle w:val="BookText"/>
        <w:rPr/>
      </w:pPr>
      <w:r>
        <w:rPr>
          <w:rFonts w:ascii="IRNazanin" w:hAnsi="IRNazanin" w:eastAsia="IRNazanin"/>
          <w:color w:val="111111"/>
          <w:sz w:val="28"/>
          <w:sz w:val="28"/>
          <w:szCs w:val="28"/>
          <w:rtl w:val="true"/>
          <w:lang w:bidi="fa-IR"/>
        </w:rPr>
        <w:t>عبد الرحمن بن حماد عن إبراهیم بن عبد الحمید عن أبی الحسن علیه السلام قال</w:t>
      </w:r>
    </w:p>
    <w:p>
      <w:pPr>
        <w:pStyle w:val="BookText"/>
        <w:rPr/>
      </w:pPr>
      <w:r>
        <w:rPr>
          <w:rFonts w:ascii="IRNazanin" w:hAnsi="IRNazanin" w:eastAsia="IRNazanin"/>
          <w:color w:val="111111"/>
          <w:sz w:val="28"/>
          <w:sz w:val="28"/>
          <w:szCs w:val="28"/>
          <w:rtl w:val="true"/>
          <w:lang w:bidi="fa-IR"/>
        </w:rPr>
        <w:t xml:space="preserve">سأله عباد بن عبد الله البصری عن رجل جعل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 المشی إلی</w:t>
      </w:r>
    </w:p>
    <w:p>
      <w:pPr>
        <w:pStyle w:val="BookText"/>
        <w:rPr/>
      </w:pPr>
      <w:r>
        <w:rPr>
          <w:rFonts w:ascii="IRNazanin" w:hAnsi="IRNazanin" w:eastAsia="IRNazanin"/>
          <w:color w:val="111111"/>
          <w:sz w:val="28"/>
          <w:sz w:val="28"/>
          <w:szCs w:val="28"/>
          <w:rtl w:val="true"/>
          <w:lang w:bidi="fa-IR"/>
        </w:rPr>
        <w:t xml:space="preserve">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الحرام فمشی نصف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أو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ینظر</w:t>
      </w:r>
    </w:p>
    <w:p>
      <w:pPr>
        <w:pStyle w:val="BookText"/>
        <w:rPr/>
      </w:pPr>
      <w:r>
        <w:rPr>
          <w:rFonts w:ascii="IRNazanin" w:hAnsi="IRNazanin" w:eastAsia="IRNazanin"/>
          <w:color w:val="111111"/>
          <w:sz w:val="28"/>
          <w:sz w:val="28"/>
          <w:szCs w:val="28"/>
          <w:rtl w:val="true"/>
          <w:lang w:bidi="fa-IR"/>
        </w:rPr>
        <w:t>ما کان ینفق من ذلک الموضع فیتصدق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الحسن بن محبوب</w:t>
      </w:r>
    </w:p>
    <w:p>
      <w:pPr>
        <w:pStyle w:val="BookText"/>
        <w:rPr/>
      </w:pPr>
      <w:r>
        <w:rPr>
          <w:rFonts w:ascii="IRNazanin" w:hAnsi="IRNazanin" w:eastAsia="IRNazanin"/>
          <w:color w:val="111111"/>
          <w:sz w:val="28"/>
          <w:sz w:val="28"/>
          <w:szCs w:val="28"/>
          <w:rtl w:val="true"/>
          <w:lang w:bidi="fa-IR"/>
        </w:rPr>
        <w:t>عن علی بن رئاب عن أبی عبیدة الحذاء قال سئلت ابا جعفر علیه السلام عن رجل نذر ان</w:t>
      </w:r>
    </w:p>
    <w:p>
      <w:pPr>
        <w:pStyle w:val="BookText"/>
        <w:rPr/>
      </w:pPr>
      <w:r>
        <w:rPr>
          <w:rFonts w:ascii="IRNazanin" w:hAnsi="IRNazanin" w:eastAsia="IRNazanin"/>
          <w:color w:val="111111"/>
          <w:sz w:val="28"/>
          <w:sz w:val="28"/>
          <w:szCs w:val="28"/>
          <w:rtl w:val="true"/>
          <w:lang w:bidi="fa-IR"/>
        </w:rPr>
        <w:t xml:space="preserve">یمشی إلی مکة حافیا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رسول الله صلی الله علیه وآله خرج حاجا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امرأة تمشی بین</w:t>
      </w:r>
    </w:p>
    <w:p>
      <w:pPr>
        <w:pStyle w:val="BookText"/>
        <w:rPr/>
      </w:pPr>
      <w:r>
        <w:rPr>
          <w:rFonts w:ascii="IRNazanin" w:hAnsi="IRNazanin" w:eastAsia="IRNazanin"/>
          <w:color w:val="111111"/>
          <w:sz w:val="28"/>
          <w:sz w:val="28"/>
          <w:szCs w:val="28"/>
          <w:rtl w:val="true"/>
          <w:lang w:bidi="fa-IR"/>
        </w:rPr>
        <w:t>الإبل فقال من هذه فقال من هذه فقالوا أخت عقبة بن عامر نذرت ان تمشی إلی مکة حافیة فقال</w:t>
      </w:r>
    </w:p>
    <w:p>
      <w:pPr>
        <w:pStyle w:val="BookText"/>
        <w:rPr/>
      </w:pPr>
      <w:r>
        <w:rPr>
          <w:rFonts w:ascii="IRNazanin" w:hAnsi="IRNazanin" w:eastAsia="IRNazanin"/>
          <w:color w:val="111111"/>
          <w:sz w:val="28"/>
          <w:sz w:val="28"/>
          <w:szCs w:val="28"/>
          <w:rtl w:val="true"/>
          <w:lang w:bidi="fa-IR"/>
        </w:rPr>
        <w:t>رسول الله صلی الله علیه وآله یا عقبة انطلق إلی أختک فمرها فلترکب فان الله غنی عن مشیها و</w:t>
      </w:r>
    </w:p>
    <w:p>
      <w:pPr>
        <w:pStyle w:val="BookText"/>
        <w:rPr/>
      </w:pPr>
      <w:r>
        <w:rPr>
          <w:rFonts w:ascii="IRNazanin" w:hAnsi="IRNazanin" w:eastAsia="IRNazanin"/>
          <w:color w:val="111111"/>
          <w:sz w:val="28"/>
          <w:sz w:val="28"/>
          <w:szCs w:val="28"/>
          <w:rtl w:val="true"/>
          <w:lang w:bidi="fa-IR"/>
        </w:rPr>
        <w:t>حفاها قال فرکبت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عن السندی بن محمد عن صفوان الجمال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قلت له بابی أنت وأمی انی جعلت علی نفسی مشیا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کفر یمینک فإنما جعلت علی نفسک یمینا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جعلته لله فف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نذر ان یمشی إلی البیت فمر بمعبر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فلیقم فی المعبر ما یناسب ذلک فراجع</w:t>
      </w:r>
      <w:r>
        <w:rPr>
          <w:rFonts w:eastAsia="IRNazanin" w:cs="IRNazanin"/>
          <w:color w:val="111111"/>
          <w:sz w:val="28"/>
          <w:szCs w:val="28"/>
          <w:rtl w:val="true"/>
          <w:lang w:bidi="fa-IR"/>
        </w:rPr>
        <w:t>.</w:t>
      </w:r>
      <w:bookmarkStart w:id="537" w:name="pg16862_230503"/>
    </w:p>
    <w:p>
      <w:pPr>
        <w:pStyle w:val="Heading4"/>
        <w:numPr>
          <w:ilvl w:val="3"/>
          <w:numId w:val="1"/>
        </w:numPr>
        <w:rPr/>
      </w:pPr>
      <w:bookmarkStart w:id="538" w:name="__RefHeading___Toc9964914_417432637"/>
      <w:bookmarkStart w:id="539" w:name="_Toc195"/>
      <w:bookmarkEnd w:id="537"/>
      <w:bookmarkEnd w:id="538"/>
      <w:r>
        <w:rPr>
          <w:rtl w:val="true"/>
        </w:rPr>
        <w:t>(</w:t>
      </w:r>
      <w:r>
        <w:rPr/>
        <w:t>10</w:t>
      </w:r>
      <w:r>
        <w:rPr>
          <w:rtl w:val="true"/>
        </w:rPr>
        <w:t xml:space="preserve">) </w:t>
      </w:r>
      <w:r>
        <w:rPr>
          <w:rtl w:val="true"/>
        </w:rPr>
        <w:t>باب ان من علیه المشی فی الحج ینقطع مشیه إذا رمی الجمرة وحلق رأسه</w:t>
      </w:r>
      <w:bookmarkEnd w:id="539"/>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عن علی ابن أبی حمزة عن أبی عبد الله علیه السلام قال سئلته متی ینقطع مشی الماشی قال</w:t>
      </w:r>
    </w:p>
    <w:p>
      <w:pPr>
        <w:pStyle w:val="BookText"/>
        <w:rPr/>
      </w:pPr>
      <w:r>
        <w:rPr>
          <w:rFonts w:ascii="IRNazanin" w:hAnsi="IRNazanin" w:eastAsia="IRNazanin"/>
          <w:color w:val="111111"/>
          <w:sz w:val="28"/>
          <w:sz w:val="28"/>
          <w:szCs w:val="28"/>
          <w:rtl w:val="true"/>
          <w:lang w:bidi="fa-IR"/>
        </w:rPr>
        <w:t xml:space="preserve">إذا رمی جمرة العقبة وحلق رأسه فقد انقطع مشیه فلیزر راکبا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نوادر أحمد بن محمد ابن أبی نصر</w:t>
      </w:r>
    </w:p>
    <w:p>
      <w:pPr>
        <w:pStyle w:val="BookText"/>
        <w:rPr/>
      </w:pP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الحلبی قال سئلت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الماشی متی ینقضی مشیه</w:t>
      </w:r>
    </w:p>
    <w:p>
      <w:pPr>
        <w:pStyle w:val="BookText"/>
        <w:rPr/>
      </w:pPr>
      <w:r>
        <w:rPr>
          <w:rFonts w:ascii="IRNazanin" w:hAnsi="IRNazanin" w:eastAsia="IRNazanin"/>
          <w:color w:val="111111"/>
          <w:sz w:val="28"/>
          <w:sz w:val="28"/>
          <w:szCs w:val="28"/>
          <w:rtl w:val="true"/>
          <w:lang w:bidi="fa-IR"/>
        </w:rPr>
        <w:t xml:space="preserve">قال إذا رمی الجمرة وأراد الرجوع فلیرجع راکبا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انقضی مشیه فان مشی فلا بأس</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الماشی متی یقطع مشیه</w:t>
      </w:r>
    </w:p>
    <w:p>
      <w:pPr>
        <w:pStyle w:val="BookText"/>
        <w:rPr/>
      </w:pPr>
      <w:r>
        <w:rPr>
          <w:rFonts w:ascii="IRNazanin" w:hAnsi="IRNazanin" w:eastAsia="IRNazanin"/>
          <w:color w:val="111111"/>
          <w:sz w:val="28"/>
          <w:sz w:val="28"/>
          <w:szCs w:val="28"/>
          <w:rtl w:val="true"/>
          <w:lang w:bidi="fa-IR"/>
        </w:rPr>
        <w:t xml:space="preserve">فقال إذا رمی جمرة العقبة فلا حرج علیه ان یزور البیت راکبا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فضالة عن ابان عن جمیل قال</w:t>
      </w:r>
    </w:p>
    <w:p>
      <w:pPr>
        <w:pStyle w:val="BookText"/>
        <w:rPr/>
      </w:pPr>
      <w:r>
        <w:rPr>
          <w:rFonts w:ascii="IRNazanin" w:hAnsi="IRNazanin" w:eastAsia="IRNazanin"/>
          <w:color w:val="111111"/>
          <w:sz w:val="28"/>
          <w:sz w:val="28"/>
          <w:szCs w:val="28"/>
          <w:rtl w:val="true"/>
          <w:lang w:bidi="fa-IR"/>
        </w:rPr>
        <w:t xml:space="preserve">قال أبو عبد الله علیه السلام إذا حججت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ورمیت الجمرة فقد انقطع المشی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إسماعیل بن همام المکی عن أبی</w:t>
      </w:r>
    </w:p>
    <w:p>
      <w:pPr>
        <w:pStyle w:val="BookText"/>
        <w:rPr/>
      </w:pPr>
      <w:r>
        <w:rPr>
          <w:rFonts w:ascii="IRNazanin" w:hAnsi="IRNazanin" w:eastAsia="IRNazanin"/>
          <w:color w:val="111111"/>
          <w:sz w:val="28"/>
          <w:sz w:val="28"/>
          <w:szCs w:val="28"/>
          <w:rtl w:val="true"/>
          <w:lang w:bidi="fa-IR"/>
        </w:rPr>
        <w:t>الحسن الرضا عن أبیه علیهما السلام قال قال أبو عبد الله علیه السلام فی الذی علیه المشی إذا</w:t>
      </w:r>
    </w:p>
    <w:p>
      <w:pPr>
        <w:pStyle w:val="BookText"/>
        <w:rPr/>
      </w:pPr>
      <w:r>
        <w:rPr>
          <w:rFonts w:ascii="IRNazanin" w:hAnsi="IRNazanin" w:eastAsia="IRNazanin"/>
          <w:color w:val="111111"/>
          <w:sz w:val="28"/>
          <w:sz w:val="28"/>
          <w:szCs w:val="28"/>
          <w:rtl w:val="true"/>
          <w:lang w:bidi="fa-IR"/>
        </w:rPr>
        <w:t xml:space="preserve">رمی الجمرة زار البیت راکبا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إسماعیل بن</w:t>
      </w:r>
    </w:p>
    <w:p>
      <w:pPr>
        <w:pStyle w:val="BookText"/>
        <w:rPr/>
      </w:pPr>
      <w:r>
        <w:rPr>
          <w:rFonts w:ascii="IRNazanin" w:hAnsi="IRNazanin" w:eastAsia="IRNazanin"/>
          <w:color w:val="111111"/>
          <w:sz w:val="28"/>
          <w:sz w:val="28"/>
          <w:szCs w:val="28"/>
          <w:rtl w:val="true"/>
          <w:lang w:bidi="fa-IR"/>
        </w:rPr>
        <w:t>همام عن أبی الحسن الرضا علیه السلام قال قال أبو عبد الله علیه السلام فی الذی علیه المشی</w:t>
      </w:r>
    </w:p>
    <w:p>
      <w:pPr>
        <w:pStyle w:val="BookText"/>
        <w:rPr/>
      </w:pPr>
      <w:r>
        <w:rPr>
          <w:rFonts w:ascii="IRNazanin" w:hAnsi="IRNazanin" w:eastAsia="IRNazanin"/>
          <w:color w:val="111111"/>
          <w:sz w:val="28"/>
          <w:sz w:val="28"/>
          <w:szCs w:val="28"/>
          <w:rtl w:val="true"/>
          <w:lang w:bidi="fa-IR"/>
        </w:rPr>
        <w:t xml:space="preserve">فی الحج إذا رمی الجمار </w:t>
      </w:r>
      <w:r>
        <w:rPr>
          <w:rStyle w:val="FootnoteAnchor"/>
          <w:rtl w:val="true"/>
        </w:rPr>
        <w:footnoteReference w:id="994"/>
      </w:r>
      <w:r>
        <w:rPr>
          <w:rFonts w:ascii="IRNazanin" w:hAnsi="IRNazanin" w:eastAsia="IRNazanin"/>
          <w:color w:val="111111"/>
          <w:sz w:val="28"/>
          <w:sz w:val="28"/>
          <w:szCs w:val="28"/>
          <w:rtl w:val="true"/>
          <w:lang w:bidi="fa-IR"/>
        </w:rPr>
        <w:t xml:space="preserve">زار البیت راکبا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الولید عن یونس بن یعقوب قال</w:t>
      </w:r>
    </w:p>
    <w:p>
      <w:pPr>
        <w:pStyle w:val="BookText"/>
        <w:rPr/>
      </w:pPr>
      <w:r>
        <w:rPr>
          <w:rFonts w:ascii="IRNazanin" w:hAnsi="IRNazanin" w:eastAsia="IRNazanin"/>
          <w:color w:val="111111"/>
          <w:sz w:val="28"/>
          <w:sz w:val="28"/>
          <w:szCs w:val="28"/>
          <w:rtl w:val="true"/>
          <w:lang w:bidi="fa-IR"/>
        </w:rPr>
        <w:t>سئلت ابا عبد الله علیه السلام متی ینقطع مشی الماشی قال إذا أفضت من عرفات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رفاعة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هل الحج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أم راکبا </w:t>
      </w:r>
      <w:r>
        <w:rPr>
          <w:rFonts w:eastAsia="IRNazanin" w:cs="IRNazanin"/>
          <w:color w:val="111111"/>
          <w:sz w:val="28"/>
          <w:szCs w:val="28"/>
          <w:rtl w:val="true"/>
          <w:lang w:bidi="fa-IR"/>
        </w:rPr>
        <w:t>"</w:t>
      </w:r>
      <w:bookmarkStart w:id="540" w:name="pg16862_230504"/>
    </w:p>
    <w:p>
      <w:pPr>
        <w:pStyle w:val="BookText"/>
        <w:rPr/>
      </w:pPr>
      <w:bookmarkEnd w:id="540"/>
      <w:r>
        <w:rPr>
          <w:rFonts w:ascii="IRNazanin" w:hAnsi="IRNazanin" w:eastAsia="IRNazanin"/>
          <w:color w:val="111111"/>
          <w:sz w:val="28"/>
          <w:sz w:val="28"/>
          <w:szCs w:val="28"/>
          <w:rtl w:val="true"/>
          <w:lang w:bidi="fa-IR"/>
        </w:rPr>
        <w:t>قوله سألته عن مشی الحسن علیه السلام من مکة أو من المدینة قال من مکة وسألته</w:t>
      </w:r>
    </w:p>
    <w:p>
      <w:pPr>
        <w:pStyle w:val="BookText"/>
        <w:rPr/>
      </w:pPr>
      <w:r>
        <w:rPr>
          <w:rFonts w:ascii="IRNazanin" w:hAnsi="IRNazanin" w:eastAsia="IRNazanin"/>
          <w:color w:val="111111"/>
          <w:sz w:val="28"/>
          <w:sz w:val="28"/>
          <w:szCs w:val="28"/>
          <w:rtl w:val="true"/>
          <w:lang w:bidi="fa-IR"/>
        </w:rPr>
        <w:t xml:space="preserve">إذا زرت البیت ارکب أو أمشی فقال کان الحسن علیه السلام یزور راکبا </w:t>
      </w:r>
      <w:r>
        <w:rPr>
          <w:rFonts w:eastAsia="IRNazanin" w:cs="IRNazanin"/>
          <w:color w:val="111111"/>
          <w:sz w:val="28"/>
          <w:szCs w:val="28"/>
          <w:rtl w:val="true"/>
          <w:lang w:bidi="fa-IR"/>
        </w:rPr>
        <w:t>".</w:t>
      </w:r>
    </w:p>
    <w:p>
      <w:pPr>
        <w:pStyle w:val="Heading4"/>
        <w:numPr>
          <w:ilvl w:val="3"/>
          <w:numId w:val="1"/>
        </w:numPr>
        <w:rPr/>
      </w:pPr>
      <w:bookmarkStart w:id="541" w:name="__RefHeading___Toc9964916_417432637"/>
      <w:bookmarkStart w:id="542" w:name="_Toc196"/>
      <w:bookmarkEnd w:id="541"/>
      <w:r>
        <w:rPr>
          <w:rtl w:val="true"/>
        </w:rPr>
        <w:t>(</w:t>
      </w:r>
      <w:r>
        <w:rPr/>
        <w:t>11</w:t>
      </w:r>
      <w:r>
        <w:rPr>
          <w:rtl w:val="true"/>
        </w:rPr>
        <w:t xml:space="preserve">) - </w:t>
      </w:r>
      <w:r>
        <w:rPr>
          <w:rtl w:val="true"/>
        </w:rPr>
        <w:t>باب انه من نذر ان یمشی إلی البیت فمر بمعبر فلیقم فی المعبر قائماً حتی یجوز</w:t>
      </w:r>
      <w:bookmarkEnd w:id="542"/>
    </w:p>
    <w:p>
      <w:p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فقیه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السکونی عن أبی عبد</w:t>
      </w:r>
    </w:p>
    <w:p>
      <w:pPr>
        <w:pStyle w:val="BookText"/>
        <w:rPr/>
      </w:pPr>
      <w:r>
        <w:rPr>
          <w:rFonts w:ascii="IRNazanin" w:hAnsi="IRNazanin" w:eastAsia="IRNazanin"/>
          <w:color w:val="111111"/>
          <w:sz w:val="28"/>
          <w:sz w:val="28"/>
          <w:szCs w:val="28"/>
          <w:rtl w:val="true"/>
          <w:lang w:bidi="fa-IR"/>
        </w:rPr>
        <w:t xml:space="preserve">الله علیه السلام </w:t>
      </w:r>
      <w:r>
        <w:rPr>
          <w:rStyle w:val="FootnoteAnchor"/>
          <w:rtl w:val="true"/>
        </w:rPr>
        <w:footnoteReference w:id="995"/>
      </w:r>
      <w:r>
        <w:rPr>
          <w:rFonts w:ascii="IRNazanin" w:hAnsi="IRNazanin" w:eastAsia="IRNazanin"/>
          <w:color w:val="111111"/>
          <w:sz w:val="28"/>
          <w:sz w:val="28"/>
          <w:szCs w:val="28"/>
          <w:rtl w:val="true"/>
          <w:lang w:bidi="fa-IR"/>
        </w:rPr>
        <w:t>ان أمیر المؤمنین علیه السلام سئل عن رجل نذر ان یمشی إلی</w:t>
      </w:r>
    </w:p>
    <w:p>
      <w:pPr>
        <w:pStyle w:val="BookText"/>
        <w:rPr/>
      </w:pPr>
      <w:r>
        <w:rPr>
          <w:rFonts w:ascii="IRNazanin" w:hAnsi="IRNazanin" w:eastAsia="IRNazanin"/>
          <w:color w:val="111111"/>
          <w:sz w:val="28"/>
          <w:sz w:val="28"/>
          <w:szCs w:val="28"/>
          <w:rtl w:val="true"/>
          <w:lang w:bidi="fa-IR"/>
        </w:rPr>
        <w:t xml:space="preserve">البیت فمر بمعبر قال فلیقم فی المعبر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 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عن البرقی عن النوفلی عن السکونی عن</w:t>
      </w:r>
    </w:p>
    <w:p>
      <w:pPr>
        <w:pStyle w:val="BookText"/>
        <w:rPr/>
      </w:pPr>
      <w:r>
        <w:rPr>
          <w:rFonts w:ascii="IRNazanin" w:hAnsi="IRNazanin" w:eastAsia="IRNazanin"/>
          <w:color w:val="111111"/>
          <w:sz w:val="28"/>
          <w:sz w:val="28"/>
          <w:szCs w:val="28"/>
          <w:rtl w:val="true"/>
          <w:lang w:bidi="fa-IR"/>
        </w:rPr>
        <w:t xml:space="preserve">جعفر عن أبیه عن آبائه علیهم السلام ان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سئل عن رجل نذر ان یمشی إلی</w:t>
      </w:r>
    </w:p>
    <w:p>
      <w:pPr>
        <w:pStyle w:val="BookText"/>
        <w:rPr/>
      </w:pPr>
      <w:r>
        <w:rPr>
          <w:rFonts w:ascii="IRNazanin" w:hAnsi="IRNazanin" w:eastAsia="IRNazanin"/>
          <w:color w:val="111111"/>
          <w:sz w:val="28"/>
          <w:sz w:val="28"/>
          <w:szCs w:val="28"/>
          <w:rtl w:val="true"/>
          <w:lang w:bidi="fa-IR"/>
        </w:rPr>
        <w:t xml:space="preserve">البیت فمر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قال فلیقم فی المعبر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نحوه</w:t>
      </w:r>
      <w:r>
        <w:rPr>
          <w:rFonts w:eastAsia="IRNazanin" w:cs="IRNazanin"/>
          <w:color w:val="111111"/>
          <w:sz w:val="28"/>
          <w:szCs w:val="28"/>
          <w:rtl w:val="true"/>
          <w:lang w:bidi="fa-IR"/>
        </w:rPr>
        <w:t>.</w:t>
      </w:r>
    </w:p>
    <w:p>
      <w:pPr>
        <w:pStyle w:val="Heading4"/>
        <w:numPr>
          <w:ilvl w:val="3"/>
          <w:numId w:val="1"/>
        </w:numPr>
        <w:rPr/>
      </w:pPr>
      <w:bookmarkStart w:id="543" w:name="__RefHeading___Toc9964918_417432637"/>
      <w:bookmarkStart w:id="544" w:name="_Toc197"/>
      <w:bookmarkEnd w:id="543"/>
      <w:r>
        <w:rPr>
          <w:rtl w:val="true"/>
        </w:rPr>
        <w:t>(</w:t>
      </w:r>
      <w:r>
        <w:rPr/>
        <w:t>12</w:t>
      </w:r>
      <w:r>
        <w:rPr>
          <w:rtl w:val="true"/>
        </w:rPr>
        <w:t xml:space="preserve">) </w:t>
      </w:r>
      <w:r>
        <w:rPr>
          <w:rtl w:val="true"/>
        </w:rPr>
        <w:t>باب انه یستحب للحاج ان یبدء بمکة ویختم بالمدینة الا من حج من طریق العراق فیستحب له ان یبدء بالمدینة</w:t>
      </w:r>
      <w:bookmarkEnd w:id="544"/>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جعفر</w:t>
      </w:r>
    </w:p>
    <w:p>
      <w:pPr>
        <w:pStyle w:val="BookText"/>
        <w:rPr/>
      </w:pPr>
      <w:r>
        <w:rPr>
          <w:rFonts w:ascii="IRNazanin" w:hAnsi="IRNazanin" w:eastAsia="IRNazanin"/>
          <w:color w:val="111111"/>
          <w:sz w:val="28"/>
          <w:sz w:val="28"/>
          <w:szCs w:val="28"/>
          <w:rtl w:val="true"/>
          <w:lang w:bidi="fa-IR"/>
        </w:rPr>
        <w:t xml:space="preserve">عن أبیه عن غیاث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کلوب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أبیه قال سألت أبا جعفر</w:t>
      </w:r>
    </w:p>
    <w:p>
      <w:pPr>
        <w:pStyle w:val="BookText"/>
        <w:rPr/>
      </w:pPr>
      <w:r>
        <w:rPr>
          <w:rFonts w:ascii="IRNazanin" w:hAnsi="IRNazanin" w:eastAsia="IRNazanin"/>
          <w:color w:val="111111"/>
          <w:sz w:val="28"/>
          <w:sz w:val="28"/>
          <w:szCs w:val="28"/>
          <w:rtl w:val="true"/>
          <w:lang w:bidi="fa-IR"/>
        </w:rPr>
        <w:t xml:space="preserve">علیه السلام ابدأ بالمدینة أو بمکة قال ابدأ بمکة واختم بالمدینة فإنه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p>
    <w:p>
      <w:pPr>
        <w:pStyle w:val="BookText"/>
        <w:rPr/>
      </w:pPr>
      <w:r>
        <w:rPr>
          <w:rFonts w:ascii="IRNazanin" w:hAnsi="IRNazanin" w:eastAsia="IRNazanin"/>
          <w:color w:val="111111"/>
          <w:sz w:val="28"/>
          <w:sz w:val="28"/>
          <w:szCs w:val="28"/>
          <w:rtl w:val="true"/>
          <w:lang w:bidi="fa-IR"/>
        </w:rPr>
        <w:t>الشیخ ره علی من حج من غیر طریق 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عیص</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القاسم قال سألت أبا عبد الله علیه السلام عن الحاج من الکوفة یبدء بالمدینة</w:t>
      </w:r>
      <w:bookmarkStart w:id="545" w:name="pg16862_230505"/>
    </w:p>
    <w:p>
      <w:pPr>
        <w:pStyle w:val="BookText"/>
        <w:rPr/>
      </w:pPr>
      <w:bookmarkEnd w:id="545"/>
      <w:r>
        <w:rPr>
          <w:rFonts w:ascii="IRNazanin" w:hAnsi="IRNazanin" w:eastAsia="IRNazanin"/>
          <w:color w:val="111111"/>
          <w:sz w:val="28"/>
          <w:sz w:val="28"/>
          <w:szCs w:val="28"/>
          <w:rtl w:val="true"/>
          <w:lang w:bidi="fa-IR"/>
        </w:rPr>
        <w:t>أفضل أو بمکة قال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عیسی</w:t>
      </w:r>
    </w:p>
    <w:p>
      <w:pPr>
        <w:pStyle w:val="BookText"/>
        <w:rPr/>
      </w:pPr>
      <w:r>
        <w:rPr>
          <w:rFonts w:ascii="IRNazanin" w:hAnsi="IRNazanin" w:eastAsia="IRNazanin"/>
          <w:color w:val="111111"/>
          <w:sz w:val="28"/>
          <w:sz w:val="28"/>
          <w:szCs w:val="28"/>
          <w:rtl w:val="true"/>
          <w:lang w:bidi="fa-IR"/>
        </w:rPr>
        <w:t>عن الحسن بن علی بن یقطین عن أخیه الحسین عن علی بن یقطین قال سألت أبا</w:t>
      </w:r>
    </w:p>
    <w:p>
      <w:pPr>
        <w:pStyle w:val="BookText"/>
        <w:rPr/>
      </w:pPr>
      <w:r>
        <w:rPr>
          <w:rFonts w:ascii="IRNazanin" w:hAnsi="IRNazanin" w:eastAsia="IRNazanin"/>
          <w:color w:val="111111"/>
          <w:sz w:val="28"/>
          <w:sz w:val="28"/>
          <w:szCs w:val="28"/>
          <w:rtl w:val="true"/>
          <w:lang w:bidi="fa-IR"/>
        </w:rPr>
        <w:t>الحسن علیه السلام عن الممر بالمدینة فی البدایة أفضل أو فی الرجعة قال لا بأس</w:t>
      </w:r>
    </w:p>
    <w:p>
      <w:pPr>
        <w:pStyle w:val="BookText"/>
        <w:rPr/>
      </w:pPr>
      <w:r>
        <w:rPr>
          <w:rFonts w:ascii="IRNazanin" w:hAnsi="IRNazanin" w:eastAsia="IRNazanin"/>
          <w:color w:val="111111"/>
          <w:sz w:val="28"/>
          <w:sz w:val="28"/>
          <w:szCs w:val="28"/>
          <w:rtl w:val="true"/>
          <w:lang w:bidi="fa-IR"/>
        </w:rPr>
        <w:t>بذلک ایة کانت</w:t>
      </w:r>
      <w:r>
        <w:rPr>
          <w:rFonts w:eastAsia="IRNazanin" w:cs="IRNazanin"/>
          <w:color w:val="111111"/>
          <w:sz w:val="28"/>
          <w:szCs w:val="28"/>
          <w:rtl w:val="true"/>
          <w:lang w:bidi="fa-IR"/>
        </w:rPr>
        <w:t>.</w:t>
      </w:r>
    </w:p>
    <w:p>
      <w:pPr>
        <w:pStyle w:val="Heading3"/>
        <w:numPr>
          <w:ilvl w:val="2"/>
          <w:numId w:val="1"/>
        </w:numPr>
        <w:rPr/>
      </w:pPr>
      <w:bookmarkStart w:id="546" w:name="__RefHeading___Toc9964920_417432637"/>
      <w:bookmarkStart w:id="547" w:name="_Toc198"/>
      <w:bookmarkEnd w:id="546"/>
      <w:r>
        <w:rPr>
          <w:rtl w:val="true"/>
        </w:rPr>
        <w:t>أبواب مواقیت الاحرام</w:t>
      </w:r>
      <w:bookmarkEnd w:id="547"/>
    </w:p>
    <w:p>
      <w:pPr>
        <w:pStyle w:val="Heading4"/>
        <w:numPr>
          <w:ilvl w:val="3"/>
          <w:numId w:val="1"/>
        </w:numPr>
        <w:rPr/>
      </w:pPr>
      <w:bookmarkStart w:id="548" w:name="__RefHeading___Toc9964922_417432637"/>
      <w:bookmarkStart w:id="549" w:name="_Toc199"/>
      <w:bookmarkEnd w:id="548"/>
      <w:r>
        <w:rPr>
          <w:rtl w:val="true"/>
        </w:rPr>
        <w:t>(</w:t>
      </w:r>
      <w:r>
        <w:rPr/>
        <w:t>1</w:t>
      </w:r>
      <w:r>
        <w:rPr>
          <w:rtl w:val="true"/>
        </w:rPr>
        <w:t xml:space="preserve">) </w:t>
      </w:r>
      <w:r>
        <w:rPr>
          <w:rtl w:val="true"/>
        </w:rPr>
        <w:t>باب تعیین المواقیت التی یجب الاحرام منها لأهلها ولمن اتاها وبیان علة الاحرام منها</w:t>
      </w:r>
      <w:bookmarkEnd w:id="549"/>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ومحمد بن إسماعیل عن الفضل بن شاذان عن ابن أبی عمیر وصفوان</w:t>
      </w:r>
    </w:p>
    <w:p>
      <w:pPr>
        <w:pStyle w:val="BookText"/>
        <w:rPr/>
      </w:pPr>
      <w:r>
        <w:rPr>
          <w:rFonts w:ascii="IRNazanin" w:hAnsi="IRNazanin" w:eastAsia="IRNazanin"/>
          <w:color w:val="111111"/>
          <w:sz w:val="28"/>
          <w:sz w:val="28"/>
          <w:szCs w:val="28"/>
          <w:rtl w:val="true"/>
          <w:lang w:bidi="fa-IR"/>
        </w:rPr>
        <w:t>بن یحیی عن معاویة</w:t>
      </w:r>
    </w:p>
    <w:p>
      <w:pPr>
        <w:pStyle w:val="BookText"/>
        <w:rPr/>
      </w:pPr>
      <w:r>
        <w:rPr>
          <w:rFonts w:ascii="IRNazanin" w:hAnsi="IRNazanin" w:eastAsia="IRNazanin"/>
          <w:color w:val="111111"/>
          <w:sz w:val="28"/>
          <w:sz w:val="28"/>
          <w:szCs w:val="28"/>
          <w:rtl w:val="true"/>
          <w:lang w:bidi="fa-IR"/>
        </w:rPr>
        <w:t>بن عمار عن أبی عبد الله علیه السلام قال من تمام الحج والعمرة</w:t>
      </w:r>
    </w:p>
    <w:p>
      <w:pPr>
        <w:pStyle w:val="BookText"/>
        <w:rPr/>
      </w:pPr>
      <w:r>
        <w:rPr>
          <w:rFonts w:ascii="IRNazanin" w:hAnsi="IRNazanin" w:eastAsia="IRNazanin"/>
          <w:color w:val="111111"/>
          <w:sz w:val="28"/>
          <w:sz w:val="28"/>
          <w:szCs w:val="28"/>
          <w:rtl w:val="true"/>
          <w:lang w:bidi="fa-IR"/>
        </w:rPr>
        <w:t xml:space="preserve">ان یحرم من المواقیت التی وقتها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تجاوزها الا وأنت محرم</w:t>
      </w:r>
    </w:p>
    <w:p>
      <w:pPr>
        <w:pStyle w:val="BookText"/>
        <w:rPr/>
      </w:pPr>
      <w:r>
        <w:rPr>
          <w:rFonts w:ascii="IRNazanin" w:hAnsi="IRNazanin" w:eastAsia="IRNazanin"/>
          <w:color w:val="111111"/>
          <w:sz w:val="28"/>
          <w:sz w:val="28"/>
          <w:szCs w:val="28"/>
          <w:rtl w:val="true"/>
          <w:lang w:bidi="fa-IR"/>
        </w:rPr>
        <w:t>فإنه وقت لأهل العراق ولم یکن یومئذ عراق بطن العقیق من قبل اهل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 لأهل الیمن یلملم ووقت لأهل الطائف قرن المنازل ووقت لأهل</w:t>
      </w:r>
    </w:p>
    <w:p>
      <w:pPr>
        <w:pStyle w:val="BookText"/>
        <w:rPr/>
      </w:pPr>
      <w:r>
        <w:rPr>
          <w:rFonts w:ascii="IRNazanin" w:hAnsi="IRNazanin" w:eastAsia="IRNazanin"/>
          <w:color w:val="111111"/>
          <w:sz w:val="28"/>
          <w:sz w:val="28"/>
          <w:szCs w:val="28"/>
          <w:rtl w:val="true"/>
          <w:lang w:bidi="fa-IR"/>
        </w:rPr>
        <w:t>المغرب الجحفة وهی مهیعة ووقت لأهل المدینة ذا الحلیفة ومن کان منزله خلف هذه</w:t>
      </w:r>
    </w:p>
    <w:p>
      <w:pPr>
        <w:pStyle w:val="BookText"/>
        <w:rPr/>
      </w:pPr>
      <w:r>
        <w:rPr>
          <w:rFonts w:ascii="IRNazanin" w:hAnsi="IRNazanin" w:eastAsia="IRNazanin"/>
          <w:color w:val="111111"/>
          <w:sz w:val="28"/>
          <w:sz w:val="28"/>
          <w:szCs w:val="28"/>
          <w:rtl w:val="true"/>
          <w:lang w:bidi="fa-IR"/>
        </w:rPr>
        <w:t>المواقیت مما یلی مکة فوقته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رض قال حدثنا سعد بن عبد الله عن أیوب بن نوح عن</w:t>
      </w:r>
    </w:p>
    <w:p>
      <w:pPr>
        <w:pStyle w:val="BookText"/>
        <w:rPr/>
      </w:pPr>
      <w:r>
        <w:rPr>
          <w:rFonts w:ascii="IRNazanin" w:hAnsi="IRNazanin" w:eastAsia="IRNazanin"/>
          <w:color w:val="111111"/>
          <w:sz w:val="28"/>
          <w:sz w:val="28"/>
          <w:szCs w:val="28"/>
          <w:rtl w:val="true"/>
          <w:lang w:bidi="fa-IR"/>
        </w:rPr>
        <w:t xml:space="preserve">صفوان بن یحیی عن معاویة بن عمار قال قال أبو عبد الله علیه السلام اعلم أن من تمام الحج والعمرة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أبیه عن ابن أبی عمیر عن حماد عن الحلبی قال قال أبو عبد الله علیه السلام الاحرام</w:t>
      </w:r>
    </w:p>
    <w:p>
      <w:pPr>
        <w:pStyle w:val="BookText"/>
        <w:rPr/>
      </w:pPr>
      <w:r>
        <w:rPr>
          <w:rFonts w:ascii="IRNazanin" w:hAnsi="IRNazanin" w:eastAsia="IRNazanin"/>
          <w:color w:val="111111"/>
          <w:sz w:val="28"/>
          <w:sz w:val="28"/>
          <w:szCs w:val="28"/>
          <w:rtl w:val="true"/>
          <w:lang w:bidi="fa-IR"/>
        </w:rPr>
        <w:t>من مواقیت خمسة وقتها رسول الله صلی الله علیه وآله لا ینبغی لحاج ولا لمعتمر ان یحرم قبلها ولا بعدها</w:t>
      </w:r>
    </w:p>
    <w:p>
      <w:pPr>
        <w:pStyle w:val="BookText"/>
        <w:rPr/>
      </w:pPr>
      <w:r>
        <w:rPr>
          <w:rFonts w:ascii="IRNazanin" w:hAnsi="IRNazanin" w:eastAsia="IRNazanin"/>
          <w:color w:val="111111"/>
          <w:sz w:val="28"/>
          <w:sz w:val="28"/>
          <w:szCs w:val="28"/>
          <w:rtl w:val="true"/>
          <w:lang w:bidi="fa-IR"/>
        </w:rPr>
        <w:t xml:space="preserve">وقت لأهل المدینة ذا الحلیفة وهو مسجد الشجرة یصلی فیه ویفرض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p>
    <w:p>
      <w:pPr>
        <w:pStyle w:val="BookText"/>
        <w:rPr/>
      </w:pPr>
      <w:r>
        <w:rPr>
          <w:rFonts w:ascii="IRNazanin" w:hAnsi="IRNazanin" w:eastAsia="IRNazanin"/>
          <w:color w:val="111111"/>
          <w:sz w:val="28"/>
          <w:sz w:val="28"/>
          <w:szCs w:val="28"/>
          <w:rtl w:val="true"/>
          <w:lang w:bidi="fa-IR"/>
        </w:rPr>
        <w:t>ووقت لأهل الشام الجحفة ووقت لأهل نجد العقیق ووقت لأهل الطائف قرن</w:t>
      </w:r>
    </w:p>
    <w:p>
      <w:pPr>
        <w:pStyle w:val="BookText"/>
        <w:rPr/>
      </w:pPr>
      <w:r>
        <w:rPr>
          <w:rFonts w:ascii="IRNazanin" w:hAnsi="IRNazanin" w:eastAsia="IRNazanin"/>
          <w:color w:val="111111"/>
          <w:sz w:val="28"/>
          <w:sz w:val="28"/>
          <w:szCs w:val="28"/>
          <w:rtl w:val="true"/>
          <w:lang w:bidi="fa-IR"/>
        </w:rPr>
        <w:t>المنازل ووقت لأهل الیمن یلملم ولا ینبغی لاحد ان یرغب عن مواقیت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الله بن علی الحلبی عن أبی عبد الله علیه السلام قال الاحرام</w:t>
      </w:r>
    </w:p>
    <w:p>
      <w:pPr>
        <w:pStyle w:val="BookText"/>
        <w:rPr/>
      </w:pPr>
      <w:r>
        <w:rPr>
          <w:rFonts w:ascii="IRNazanin" w:hAnsi="IRNazanin" w:eastAsia="IRNazanin"/>
          <w:color w:val="111111"/>
          <w:sz w:val="28"/>
          <w:sz w:val="28"/>
          <w:szCs w:val="28"/>
          <w:rtl w:val="true"/>
          <w:lang w:bidi="fa-IR"/>
        </w:rPr>
        <w:t>من مواقیت خمسة وقتها رسول الله صلی الله علیه وآله لا ینبغی لحاج ولا معتمر ان یحرم</w:t>
      </w:r>
    </w:p>
    <w:p>
      <w:pPr>
        <w:pStyle w:val="BookText"/>
        <w:rPr/>
      </w:pPr>
      <w:r>
        <w:rPr>
          <w:rFonts w:ascii="IRNazanin" w:hAnsi="IRNazanin" w:eastAsia="IRNazanin"/>
          <w:color w:val="111111"/>
          <w:sz w:val="28"/>
          <w:sz w:val="28"/>
          <w:szCs w:val="28"/>
          <w:rtl w:val="true"/>
          <w:lang w:bidi="fa-IR"/>
        </w:rPr>
        <w:t xml:space="preserve">قبلها ولا بعدها وقت لأهل المدینة ذا الحلیفة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الشجرة کان یصلی</w:t>
      </w:r>
    </w:p>
    <w:p>
      <w:pPr>
        <w:pStyle w:val="BookText"/>
        <w:rPr/>
      </w:pPr>
      <w:r>
        <w:rPr>
          <w:rFonts w:ascii="IRNazanin" w:hAnsi="IRNazanin" w:eastAsia="IRNazanin"/>
          <w:color w:val="111111"/>
          <w:sz w:val="28"/>
          <w:sz w:val="28"/>
          <w:szCs w:val="28"/>
          <w:rtl w:val="true"/>
          <w:lang w:bidi="fa-IR"/>
        </w:rPr>
        <w:t>فیه ویفرض الحج فإذا خرج من المسجد وساروا استوت به البیداء حین یحاذی فی</w:t>
      </w:r>
    </w:p>
    <w:p>
      <w:pPr>
        <w:pStyle w:val="BookText"/>
        <w:rPr/>
      </w:pPr>
      <w:r>
        <w:rPr>
          <w:rFonts w:ascii="IRNazanin" w:hAnsi="IRNazanin" w:eastAsia="IRNazanin"/>
          <w:color w:val="111111"/>
          <w:sz w:val="28"/>
          <w:sz w:val="28"/>
          <w:szCs w:val="28"/>
          <w:rtl w:val="true"/>
          <w:lang w:bidi="fa-IR"/>
        </w:rPr>
        <w:t>المیل الأول أحرم ووقت لأهل الشام الجحفة ووقت لأهل النجد العقیق ووقت لأهل</w:t>
      </w:r>
    </w:p>
    <w:p>
      <w:pPr>
        <w:pStyle w:val="BookText"/>
        <w:rPr/>
      </w:pPr>
      <w:r>
        <w:rPr>
          <w:rFonts w:ascii="IRNazanin" w:hAnsi="IRNazanin" w:eastAsia="IRNazanin"/>
          <w:color w:val="111111"/>
          <w:sz w:val="28"/>
          <w:sz w:val="28"/>
          <w:szCs w:val="28"/>
          <w:rtl w:val="true"/>
          <w:lang w:bidi="fa-IR"/>
        </w:rPr>
        <w:t>الطائف قرن المنازل ووقت لأهت الیمن لملم ولا ینبغی لاحد ان یرغب عن مواقیت</w:t>
      </w:r>
    </w:p>
    <w:p>
      <w:p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عن العمرکی عن علی بن جعفر عن</w:t>
      </w:r>
    </w:p>
    <w:p>
      <w:pPr>
        <w:pStyle w:val="BookText"/>
        <w:rPr/>
      </w:pPr>
      <w:r>
        <w:rPr>
          <w:rFonts w:ascii="IRNazanin" w:hAnsi="IRNazanin" w:eastAsia="IRNazanin"/>
          <w:color w:val="111111"/>
          <w:sz w:val="28"/>
          <w:sz w:val="28"/>
          <w:szCs w:val="28"/>
          <w:rtl w:val="true"/>
          <w:lang w:bidi="fa-IR"/>
        </w:rPr>
        <w:t>أخیه موسی بن جعفر علیه السلام قال سئلته عن احرام اهل الکوفة وأهل خراسان وما یلیهم</w:t>
      </w:r>
    </w:p>
    <w:p>
      <w:pPr>
        <w:pStyle w:val="BookText"/>
        <w:rPr/>
      </w:pPr>
      <w:r>
        <w:rPr>
          <w:rFonts w:ascii="IRNazanin" w:hAnsi="IRNazanin" w:eastAsia="IRNazanin"/>
          <w:color w:val="111111"/>
          <w:sz w:val="28"/>
          <w:sz w:val="28"/>
          <w:szCs w:val="28"/>
          <w:rtl w:val="true"/>
          <w:lang w:bidi="fa-IR"/>
        </w:rPr>
        <w:t>وأهل الشام ومصر من أین هو قال اما اهل الکوفة وخراسان وما یلیهم فمن العقیق</w:t>
      </w:r>
    </w:p>
    <w:p>
      <w:pPr>
        <w:pStyle w:val="BookText"/>
        <w:rPr/>
      </w:pPr>
      <w:r>
        <w:rPr>
          <w:rFonts w:ascii="IRNazanin" w:hAnsi="IRNazanin" w:eastAsia="IRNazanin"/>
          <w:color w:val="111111"/>
          <w:sz w:val="28"/>
          <w:sz w:val="28"/>
          <w:szCs w:val="28"/>
          <w:rtl w:val="true"/>
          <w:lang w:bidi="fa-IR"/>
        </w:rPr>
        <w:t>وأهل المدینة من ذی الحلیفة والجحفة وأهل الشام ومصر من الجحفة وأهل الیمن</w:t>
      </w:r>
    </w:p>
    <w:p>
      <w:pPr>
        <w:pStyle w:val="BookText"/>
        <w:rPr/>
      </w:pPr>
      <w:r>
        <w:rPr>
          <w:rFonts w:ascii="IRNazanin" w:hAnsi="IRNazanin" w:eastAsia="IRNazanin"/>
          <w:color w:val="111111"/>
          <w:sz w:val="28"/>
          <w:sz w:val="28"/>
          <w:szCs w:val="28"/>
          <w:rtl w:val="true"/>
          <w:lang w:bidi="fa-IR"/>
        </w:rPr>
        <w:t>من یلملم وأهل السند من البصرة یعنی من میقات اهل 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علیهما السلام قال سئلته عن احرام اهل الکوفة وأهل خراسان ومن یلیهم وأهل</w:t>
      </w:r>
    </w:p>
    <w:p>
      <w:pPr>
        <w:pStyle w:val="BookText"/>
        <w:rPr/>
      </w:pPr>
      <w:r>
        <w:rPr>
          <w:rFonts w:ascii="IRNazanin" w:hAnsi="IRNazanin" w:eastAsia="IRNazanin"/>
          <w:color w:val="111111"/>
          <w:sz w:val="28"/>
          <w:sz w:val="28"/>
          <w:szCs w:val="28"/>
          <w:rtl w:val="true"/>
          <w:lang w:bidi="fa-IR"/>
        </w:rPr>
        <w:t>السند والمصر من أین هو قال احرام اهل العراق من العقیق ومن ذی الحلیفة وأهل الشام</w:t>
      </w:r>
    </w:p>
    <w:p>
      <w:pPr>
        <w:pStyle w:val="BookText"/>
        <w:rPr/>
      </w:pPr>
      <w:r>
        <w:rPr>
          <w:rFonts w:ascii="IRNazanin" w:hAnsi="IRNazanin" w:eastAsia="IRNazanin"/>
          <w:color w:val="111111"/>
          <w:sz w:val="28"/>
          <w:sz w:val="28"/>
          <w:szCs w:val="28"/>
          <w:rtl w:val="true"/>
          <w:lang w:bidi="fa-IR"/>
        </w:rPr>
        <w:t>من الجحفة وأهل الیمن من قرن المنازل وأهل السند من البصرة أو مع اهل 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سئلته عن المتعة فی الحج من أین احرامها</w:t>
      </w:r>
    </w:p>
    <w:p>
      <w:pPr>
        <w:pStyle w:val="BookText"/>
        <w:rPr/>
      </w:pPr>
      <w:r>
        <w:rPr>
          <w:rFonts w:ascii="IRNazanin" w:hAnsi="IRNazanin" w:eastAsia="IRNazanin"/>
          <w:color w:val="111111"/>
          <w:sz w:val="28"/>
          <w:sz w:val="28"/>
          <w:szCs w:val="28"/>
          <w:rtl w:val="true"/>
          <w:lang w:bidi="fa-IR"/>
        </w:rPr>
        <w:t>واحرام الحج قال وقت رسول الله صلی الله علیه وآله لأهل العراق من العقیق ولأهل المدینة ومن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یلیها من الشجرة ولأهل الشام ومن یلیها من الجحفة ولأهل الطائف من قرن المنازل</w:t>
      </w:r>
    </w:p>
    <w:p>
      <w:pPr>
        <w:pStyle w:val="BookText"/>
        <w:rPr/>
      </w:pPr>
      <w:r>
        <w:rPr>
          <w:rFonts w:ascii="IRNazanin" w:hAnsi="IRNazanin" w:eastAsia="IRNazanin"/>
          <w:color w:val="111111"/>
          <w:sz w:val="28"/>
          <w:sz w:val="28"/>
          <w:szCs w:val="28"/>
          <w:rtl w:val="true"/>
          <w:lang w:bidi="fa-IR"/>
        </w:rPr>
        <w:t>ولأهل الیمن من یلملم فلیس لاحد ان یعدو من هذه المواقیت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وعبد الله ابنا محمد بن عیسی عن</w:t>
      </w:r>
    </w:p>
    <w:p>
      <w:pPr>
        <w:pStyle w:val="BookText"/>
        <w:rPr/>
      </w:pPr>
      <w:r>
        <w:rPr>
          <w:rFonts w:ascii="IRNazanin" w:hAnsi="IRNazanin" w:eastAsia="IRNazanin"/>
          <w:color w:val="111111"/>
          <w:sz w:val="28"/>
          <w:sz w:val="28"/>
          <w:szCs w:val="28"/>
          <w:rtl w:val="true"/>
          <w:lang w:bidi="fa-IR"/>
        </w:rPr>
        <w:t>الحسن بن محبوب عن علی بن رئاب قال سئلت ابا عبد الله علیه السلام عن الأوقات التی</w:t>
      </w:r>
    </w:p>
    <w:p>
      <w:pPr>
        <w:pStyle w:val="BookText"/>
        <w:rPr/>
      </w:pPr>
      <w:r>
        <w:rPr>
          <w:rFonts w:ascii="IRNazanin" w:hAnsi="IRNazanin" w:eastAsia="IRNazanin"/>
          <w:color w:val="111111"/>
          <w:sz w:val="28"/>
          <w:sz w:val="28"/>
          <w:szCs w:val="28"/>
          <w:rtl w:val="true"/>
          <w:lang w:bidi="fa-IR"/>
        </w:rPr>
        <w:t>وقتها رسول الله صلی الله علیه وآله للناس فقال إن رسول الله صلی الله علیه وآله وقت لأهل المدینة</w:t>
      </w:r>
    </w:p>
    <w:p>
      <w:pPr>
        <w:pStyle w:val="BookText"/>
        <w:rPr/>
      </w:pPr>
      <w:r>
        <w:rPr>
          <w:rFonts w:ascii="IRNazanin" w:hAnsi="IRNazanin" w:eastAsia="IRNazanin"/>
          <w:color w:val="111111"/>
          <w:sz w:val="28"/>
          <w:sz w:val="28"/>
          <w:szCs w:val="28"/>
          <w:rtl w:val="true"/>
          <w:lang w:bidi="fa-IR"/>
        </w:rPr>
        <w:t>ذا الحلیفة وهی الشجرة ووقت لأهل الشام الجحفة ووقت لأهل الیمن قرن المنازل</w:t>
      </w:r>
    </w:p>
    <w:p>
      <w:pPr>
        <w:pStyle w:val="BookText"/>
        <w:rPr/>
      </w:pPr>
      <w:r>
        <w:rPr>
          <w:rFonts w:ascii="IRNazanin" w:hAnsi="IRNazanin" w:eastAsia="IRNazanin"/>
          <w:color w:val="111111"/>
          <w:sz w:val="28"/>
          <w:sz w:val="28"/>
          <w:szCs w:val="28"/>
          <w:rtl w:val="true"/>
          <w:lang w:bidi="fa-IR"/>
        </w:rPr>
        <w:t>ووقت لأهل نجد العقیق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عذافر عن عمر بن یزید</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وقت رسول الله صلی الله علیه وآله لأهل المشرق العقیق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بریدین ما بین برید البغث </w:t>
      </w:r>
      <w:r>
        <w:rPr>
          <w:rStyle w:val="FootnoteAnchor"/>
          <w:rtl w:val="true"/>
        </w:rPr>
        <w:footnoteReference w:id="996"/>
      </w:r>
      <w:r>
        <w:rPr>
          <w:rFonts w:ascii="IRNazanin" w:hAnsi="IRNazanin" w:eastAsia="IRNazanin"/>
          <w:color w:val="111111"/>
          <w:sz w:val="28"/>
          <w:sz w:val="28"/>
          <w:szCs w:val="28"/>
          <w:rtl w:val="true"/>
          <w:lang w:bidi="fa-IR"/>
        </w:rPr>
        <w:t>إلی غمرة ووقت لأهل المدینة ذا الحلیفة ولأهل</w:t>
      </w:r>
    </w:p>
    <w:p>
      <w:pPr>
        <w:pStyle w:val="BookText"/>
        <w:rPr/>
      </w:pPr>
      <w:r>
        <w:rPr>
          <w:rFonts w:ascii="IRNazanin" w:hAnsi="IRNazanin" w:eastAsia="IRNazanin"/>
          <w:color w:val="111111"/>
          <w:sz w:val="28"/>
          <w:sz w:val="28"/>
          <w:szCs w:val="28"/>
          <w:rtl w:val="true"/>
          <w:lang w:bidi="fa-IR"/>
        </w:rPr>
        <w:t>نجد قرن المنازل ولأهل الشام الجحفة ولأهل الیمن یلملم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بن محمد عن علی بن الحکم عن داود بن النعمان عن أبی أیوب الخزاز</w:t>
      </w:r>
    </w:p>
    <w:p>
      <w:pPr>
        <w:pStyle w:val="BookText"/>
        <w:rPr/>
      </w:pPr>
      <w:r>
        <w:rPr>
          <w:rFonts w:ascii="IRNazanin" w:hAnsi="IRNazanin" w:eastAsia="IRNazanin"/>
          <w:color w:val="111111"/>
          <w:sz w:val="28"/>
          <w:sz w:val="28"/>
          <w:szCs w:val="28"/>
          <w:rtl w:val="true"/>
          <w:lang w:bidi="fa-IR"/>
        </w:rPr>
        <w:t xml:space="preserve">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العقیق وقت وقتها رسول الله صلی الله علیه وآله أو شئ</w:t>
      </w:r>
    </w:p>
    <w:p>
      <w:pPr>
        <w:pStyle w:val="BookText"/>
        <w:rPr/>
      </w:pPr>
      <w:r>
        <w:rPr>
          <w:rFonts w:ascii="IRNazanin" w:hAnsi="IRNazanin" w:eastAsia="IRNazanin"/>
          <w:color w:val="111111"/>
          <w:sz w:val="28"/>
          <w:sz w:val="28"/>
          <w:szCs w:val="28"/>
          <w:rtl w:val="true"/>
          <w:lang w:bidi="fa-IR"/>
        </w:rPr>
        <w:t xml:space="preserve">صنعه الناس فقال إن رسول الله صلی الله علیه وآله وقت لأهل المدینة ذا الحلیفة ووقت لأهل المغرب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الجحفة وهی عندنا مکتوبة مهیعة ووقت لأهل الیمن یلملم ووقت لأهل الطائف</w:t>
      </w:r>
    </w:p>
    <w:p>
      <w:pPr>
        <w:pStyle w:val="BookText"/>
        <w:rPr/>
      </w:pPr>
      <w:r>
        <w:rPr>
          <w:rFonts w:ascii="IRNazanin" w:hAnsi="IRNazanin" w:eastAsia="IRNazanin"/>
          <w:color w:val="111111"/>
          <w:sz w:val="28"/>
          <w:sz w:val="28"/>
          <w:szCs w:val="28"/>
          <w:rtl w:val="true"/>
          <w:lang w:bidi="fa-IR"/>
        </w:rPr>
        <w:t>قرن المنازل ووقت لأهل نجد العقیق وما أنجدت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علی بن إبراهیم عن أبیه عن صفوان بن یحیی</w:t>
      </w:r>
    </w:p>
    <w:p>
      <w:pPr>
        <w:pStyle w:val="BookText"/>
        <w:rPr/>
      </w:pPr>
      <w:r>
        <w:rPr>
          <w:rFonts w:ascii="IRNazanin" w:hAnsi="IRNazanin" w:eastAsia="IRNazanin"/>
          <w:color w:val="111111"/>
          <w:sz w:val="28"/>
          <w:sz w:val="28"/>
          <w:szCs w:val="28"/>
          <w:rtl w:val="true"/>
          <w:lang w:bidi="fa-IR"/>
        </w:rPr>
        <w:t xml:space="preserve">عن أبی أیوب الخزاز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ذکر أبو جعفر محمد بن علی بن</w:t>
      </w:r>
    </w:p>
    <w:p>
      <w:pPr>
        <w:pStyle w:val="BookText"/>
        <w:rPr/>
      </w:pPr>
      <w:r>
        <w:rPr>
          <w:rFonts w:ascii="IRNazanin" w:hAnsi="IRNazanin" w:eastAsia="IRNazanin"/>
          <w:color w:val="111111"/>
          <w:sz w:val="28"/>
          <w:sz w:val="28"/>
          <w:szCs w:val="28"/>
          <w:rtl w:val="true"/>
          <w:lang w:bidi="fa-IR"/>
        </w:rPr>
        <w:t>الحسین بن موسی بن بابویه القمی لأهل مجلسه والمشایخ من وصف دین الامامیة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رسول الله صلی الله علیه وآله وقت لأهل العراق العقیق ووقت لأهل الطائف قرن المنازل ووقت</w:t>
      </w:r>
    </w:p>
    <w:p>
      <w:pPr>
        <w:pStyle w:val="BookText"/>
        <w:rPr/>
      </w:pPr>
      <w:r>
        <w:rPr>
          <w:rFonts w:ascii="IRNazanin" w:hAnsi="IRNazanin" w:eastAsia="IRNazanin"/>
          <w:color w:val="111111"/>
          <w:sz w:val="28"/>
          <w:sz w:val="28"/>
          <w:szCs w:val="28"/>
          <w:rtl w:val="true"/>
          <w:lang w:bidi="fa-IR"/>
        </w:rPr>
        <w:t>لأهل الیمن یلملم ووقت لأهل الشام المهیعة وهی الجحفة ووقت لأهل المدینة ذا الحلیفة</w:t>
      </w:r>
    </w:p>
    <w:p>
      <w:pPr>
        <w:pStyle w:val="BookText"/>
        <w:rPr/>
      </w:pPr>
      <w:r>
        <w:rPr>
          <w:rFonts w:ascii="Amiri" w:hAnsi="Amiri" w:eastAsia="Amiri" w:cs="Amiri"/>
          <w:color w:val="111111"/>
          <w:sz w:val="28"/>
          <w:sz w:val="28"/>
          <w:szCs w:val="28"/>
          <w:rtl w:val="true"/>
          <w:lang w:bidi="ar-SA"/>
        </w:rPr>
        <w:t>وهو مسجد الشجرة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رسول الله صلی الله علیه وآله لأهل الطائف قرن المنازل</w:t>
      </w:r>
    </w:p>
    <w:p>
      <w:pPr>
        <w:pStyle w:val="BookText"/>
        <w:rPr/>
      </w:pPr>
      <w:r>
        <w:rPr>
          <w:rFonts w:ascii="IRNazanin" w:hAnsi="IRNazanin" w:eastAsia="IRNazanin"/>
          <w:color w:val="111111"/>
          <w:sz w:val="28"/>
          <w:sz w:val="28"/>
          <w:szCs w:val="28"/>
          <w:rtl w:val="true"/>
          <w:lang w:bidi="fa-IR"/>
        </w:rPr>
        <w:t>ولأهل الیمن یلملم ولأهل الشام المهیعة وهی الجحفة ولأهل المدینة ذا الحلیفة وهی</w:t>
      </w:r>
    </w:p>
    <w:p>
      <w:pPr>
        <w:pStyle w:val="BookText"/>
        <w:rPr/>
      </w:pPr>
      <w:r>
        <w:rPr>
          <w:rFonts w:ascii="IRNazanin" w:hAnsi="IRNazanin" w:eastAsia="IRNazanin"/>
          <w:color w:val="111111"/>
          <w:sz w:val="28"/>
          <w:sz w:val="28"/>
          <w:szCs w:val="28"/>
          <w:rtl w:val="true"/>
          <w:lang w:bidi="fa-IR"/>
        </w:rPr>
        <w:t>مسجد الشجرة ولأهل العراق العقیق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بلغت أحد المواقیت التی وقتها رسول الله</w:t>
      </w:r>
    </w:p>
    <w:p>
      <w:pPr>
        <w:pStyle w:val="BookText"/>
        <w:rPr/>
      </w:pPr>
      <w:r>
        <w:rPr>
          <w:rFonts w:ascii="IRNazanin" w:hAnsi="IRNazanin" w:eastAsia="IRNazanin"/>
          <w:color w:val="111111"/>
          <w:sz w:val="28"/>
          <w:sz w:val="28"/>
          <w:szCs w:val="28"/>
          <w:rtl w:val="true"/>
          <w:lang w:bidi="fa-IR"/>
        </w:rPr>
        <w:t>صلی الله علیه وآله فإنه وقت لأهل الطائف قرن المنازل ولأهل الیمن یلملم ولأهل الشام الجحفة</w:t>
      </w:r>
    </w:p>
    <w:p>
      <w:pPr>
        <w:pStyle w:val="BookText"/>
        <w:rPr/>
      </w:pPr>
      <w:r>
        <w:rPr>
          <w:rFonts w:ascii="IRNazanin" w:hAnsi="IRNazanin" w:eastAsia="IRNazanin"/>
          <w:color w:val="111111"/>
          <w:sz w:val="28"/>
          <w:sz w:val="28"/>
          <w:szCs w:val="28"/>
          <w:rtl w:val="true"/>
          <w:lang w:bidi="fa-IR"/>
        </w:rPr>
        <w:t>ولأهل المدینة ذا الحلیفة وهو مسجد الشجرة ولأهل العراق العقیق وأول العقیق</w:t>
      </w:r>
    </w:p>
    <w:p>
      <w:pPr>
        <w:pStyle w:val="BookText"/>
        <w:rPr/>
      </w:pPr>
      <w:r>
        <w:rPr>
          <w:rFonts w:ascii="Amiri" w:hAnsi="Amiri" w:eastAsia="Amiri" w:cs="Amiri"/>
          <w:color w:val="111111"/>
          <w:sz w:val="28"/>
          <w:sz w:val="28"/>
          <w:szCs w:val="28"/>
          <w:rtl w:val="true"/>
          <w:lang w:bidi="ar-SA"/>
        </w:rPr>
        <w:t>المسلخ ووسطه غمرة وآخره ذات عرق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جعفر بن محمد علیهما السلام أنه قال</w:t>
      </w:r>
    </w:p>
    <w:p>
      <w:pPr>
        <w:pStyle w:val="BookText"/>
        <w:rPr/>
      </w:pPr>
      <w:r>
        <w:rPr>
          <w:rFonts w:ascii="IRNazanin" w:hAnsi="IRNazanin" w:eastAsia="IRNazanin"/>
          <w:color w:val="111111"/>
          <w:sz w:val="28"/>
          <w:sz w:val="28"/>
          <w:szCs w:val="28"/>
          <w:rtl w:val="true"/>
          <w:lang w:bidi="fa-IR"/>
        </w:rPr>
        <w:t>والاحرام من مواقیت خمسة وقتها رسول الله صلی الله علیه وآله فوقت لأهل المدینة</w:t>
      </w:r>
    </w:p>
    <w:p>
      <w:pPr>
        <w:pStyle w:val="BookText"/>
        <w:rPr/>
      </w:pPr>
      <w:r>
        <w:rPr>
          <w:rFonts w:ascii="IRNazanin" w:hAnsi="IRNazanin" w:eastAsia="IRNazanin"/>
          <w:color w:val="111111"/>
          <w:sz w:val="28"/>
          <w:sz w:val="28"/>
          <w:szCs w:val="28"/>
          <w:rtl w:val="true"/>
          <w:lang w:bidi="fa-IR"/>
        </w:rPr>
        <w:t>ذا الحلیفة وهو مسجد الشجرة ولأهل الشام الجحفة ولأهل الیمن یلملم ولأهل الطائف</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المنازل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ولأهل نجد العقیق فهذه المواقیت التی وقتها رسول الله</w:t>
      </w:r>
    </w:p>
    <w:p>
      <w:pPr>
        <w:pStyle w:val="BookText"/>
        <w:rPr/>
      </w:pPr>
      <w:r>
        <w:rPr>
          <w:rFonts w:ascii="IRNazanin" w:hAnsi="IRNazanin" w:eastAsia="IRNazanin"/>
          <w:color w:val="111111"/>
          <w:sz w:val="28"/>
          <w:sz w:val="28"/>
          <w:szCs w:val="28"/>
          <w:rtl w:val="true"/>
          <w:lang w:bidi="fa-IR"/>
        </w:rPr>
        <w:t>صلی الله علیه وآله لأهل هذه المواضع ولمن جاء من جهاتها من اهل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بلغت أحد المواقیت التی وقتها رسول الله</w:t>
      </w:r>
    </w:p>
    <w:p>
      <w:pPr>
        <w:pStyle w:val="BookText"/>
        <w:rPr/>
      </w:pPr>
      <w:r>
        <w:rPr>
          <w:rFonts w:ascii="IRNazanin" w:hAnsi="IRNazanin" w:eastAsia="IRNazanin"/>
          <w:color w:val="111111"/>
          <w:sz w:val="28"/>
          <w:sz w:val="28"/>
          <w:szCs w:val="28"/>
          <w:rtl w:val="true"/>
          <w:lang w:bidi="fa-IR"/>
        </w:rPr>
        <w:t>صلی الله علیه وآله فإنه وقت لأهل العراق العقیق وأوله المسلخ ووسطه غمرة وآخره ذات عرق</w:t>
      </w:r>
    </w:p>
    <w:p>
      <w:pPr>
        <w:pStyle w:val="BookText"/>
        <w:rPr/>
      </w:pPr>
      <w:r>
        <w:rPr>
          <w:rFonts w:ascii="IRNazanin" w:hAnsi="IRNazanin" w:eastAsia="IRNazanin"/>
          <w:color w:val="111111"/>
          <w:sz w:val="28"/>
          <w:sz w:val="28"/>
          <w:szCs w:val="28"/>
          <w:rtl w:val="true"/>
          <w:lang w:bidi="fa-IR"/>
        </w:rPr>
        <w:t>وأوله أفضل ووقت لأهل الطائف قرن المنازل ووقت لأهل المدینة ذا الحلیفة وهی</w:t>
      </w:r>
    </w:p>
    <w:p>
      <w:pPr>
        <w:pStyle w:val="BookText"/>
        <w:rPr/>
      </w:pPr>
      <w:r>
        <w:rPr>
          <w:rFonts w:ascii="IRNazanin" w:hAnsi="IRNazanin" w:eastAsia="IRNazanin"/>
          <w:color w:val="111111"/>
          <w:sz w:val="28"/>
          <w:sz w:val="28"/>
          <w:szCs w:val="28"/>
          <w:rtl w:val="true"/>
          <w:lang w:bidi="fa-IR"/>
        </w:rPr>
        <w:t xml:space="preserve">مسجد الشجرة ووقت لأهل الیمن یلملم ووقت لأهل الشام المهیعة </w:t>
      </w:r>
      <w:r>
        <w:rPr>
          <w:rStyle w:val="FootnoteAnchor"/>
          <w:rtl w:val="true"/>
        </w:rPr>
        <w:footnoteReference w:id="998"/>
      </w:r>
      <w:r>
        <w:rPr>
          <w:rFonts w:ascii="IRNazanin" w:hAnsi="IRNazanin" w:eastAsia="IRNazanin"/>
          <w:color w:val="111111"/>
          <w:sz w:val="28"/>
          <w:sz w:val="28"/>
          <w:szCs w:val="28"/>
          <w:rtl w:val="true"/>
          <w:lang w:bidi="fa-IR"/>
        </w:rPr>
        <w:t>وهی الجحفة</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بعض نسخ فقه الرضا علیه السلام فی محل آخر فإذا جئت</w:t>
      </w:r>
    </w:p>
    <w:p>
      <w:pPr>
        <w:pStyle w:val="BookText"/>
        <w:rPr/>
      </w:pPr>
      <w:r>
        <w:rPr>
          <w:rFonts w:ascii="IRNazanin" w:hAnsi="IRNazanin" w:eastAsia="IRNazanin"/>
          <w:color w:val="111111"/>
          <w:sz w:val="28"/>
          <w:sz w:val="28"/>
          <w:szCs w:val="28"/>
          <w:rtl w:val="true"/>
          <w:lang w:bidi="fa-IR"/>
        </w:rPr>
        <w:t>المیقات وأنت ترید مکة علی طریق المدینة فائت الشجرة وهی ذو الحلیفة أحرمت</w:t>
      </w:r>
    </w:p>
    <w:p>
      <w:pPr>
        <w:pStyle w:val="BookText"/>
        <w:rPr/>
      </w:pPr>
      <w:r>
        <w:rPr>
          <w:rFonts w:ascii="IRNazanin" w:hAnsi="IRNazanin" w:eastAsia="IRNazanin"/>
          <w:color w:val="111111"/>
          <w:sz w:val="28"/>
          <w:sz w:val="28"/>
          <w:szCs w:val="28"/>
          <w:rtl w:val="true"/>
          <w:lang w:bidi="fa-IR"/>
        </w:rPr>
        <w:t>منها وان اخذت علی طریق الجادة أحرمت من ذات عرق فان النبی صلی الله علیه وآله وقت</w:t>
      </w:r>
    </w:p>
    <w:p>
      <w:pPr>
        <w:pStyle w:val="BookText"/>
        <w:rPr/>
      </w:pPr>
      <w:r>
        <w:rPr>
          <w:rFonts w:ascii="IRNazanin" w:hAnsi="IRNazanin" w:eastAsia="IRNazanin"/>
          <w:color w:val="111111"/>
          <w:sz w:val="28"/>
          <w:sz w:val="28"/>
          <w:szCs w:val="28"/>
          <w:rtl w:val="true"/>
          <w:lang w:bidi="fa-IR"/>
        </w:rPr>
        <w:t>المواقیت لأهل المدینة من ذی الحلیفة ولأهل الشام من الجحفة ولأهل نجد من قرن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ولأهل الیمن یلملم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ابن عباس عن النبی صلی الله علیه وآله لأهل المشرق العقیق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عایشة عنه صلی الله علیه وآله لأهل العراق ذات عرق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رسول الله صلی الله علیه وآله انه مهل لأهل المدینة</w:t>
      </w:r>
    </w:p>
    <w:p>
      <w:pPr>
        <w:pStyle w:val="BookText"/>
        <w:rPr/>
      </w:pPr>
      <w:r>
        <w:rPr>
          <w:rFonts w:ascii="IRNazanin" w:hAnsi="IRNazanin" w:eastAsia="IRNazanin"/>
          <w:color w:val="111111"/>
          <w:sz w:val="28"/>
          <w:sz w:val="28"/>
          <w:szCs w:val="28"/>
          <w:rtl w:val="true"/>
          <w:lang w:bidi="fa-IR"/>
        </w:rPr>
        <w:t>من ذی الحلیفة ومهل لأهل الشام مهیعة وهی الجحفة ولأهل نجد قرن المنازل ومهل</w:t>
      </w:r>
    </w:p>
    <w:p>
      <w:pPr>
        <w:pStyle w:val="BookText"/>
        <w:rPr/>
      </w:pPr>
      <w:r>
        <w:rPr>
          <w:rFonts w:ascii="IRNazanin" w:hAnsi="IRNazanin" w:eastAsia="IRNazanin"/>
          <w:color w:val="111111"/>
          <w:sz w:val="28"/>
          <w:sz w:val="28"/>
          <w:szCs w:val="28"/>
          <w:rtl w:val="true"/>
          <w:lang w:bidi="fa-IR"/>
        </w:rPr>
        <w:t>لأهل الیمن یلملم فقیل لأهل العراق قال لم یکن عراق یومئذ وعنه صلی الله علیه وآله انه وقت لأهل</w:t>
      </w:r>
    </w:p>
    <w:p>
      <w:pPr>
        <w:pStyle w:val="BookText"/>
        <w:rPr/>
      </w:pPr>
      <w:r>
        <w:rPr>
          <w:rFonts w:ascii="IRNazanin" w:hAnsi="IRNazanin" w:eastAsia="IRNazanin"/>
          <w:color w:val="111111"/>
          <w:sz w:val="28"/>
          <w:sz w:val="28"/>
          <w:szCs w:val="28"/>
          <w:rtl w:val="true"/>
          <w:lang w:bidi="fa-IR"/>
        </w:rPr>
        <w:t>المشرق العقیق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الولید عن عبد الله بن بکیر قال</w:t>
      </w:r>
    </w:p>
    <w:p>
      <w:pPr>
        <w:pStyle w:val="BookText"/>
        <w:rPr/>
      </w:pPr>
      <w:r>
        <w:rPr>
          <w:rFonts w:ascii="IRNazanin" w:hAnsi="IRNazanin" w:eastAsia="IRNazanin"/>
          <w:color w:val="111111"/>
          <w:sz w:val="28"/>
          <w:sz w:val="28"/>
          <w:szCs w:val="28"/>
          <w:rtl w:val="true"/>
          <w:lang w:bidi="fa-IR"/>
        </w:rPr>
        <w:t>حججت فی أناس من أهلنا فأرادوا ان یحرموا قبل أن یبلغوا العقیق فاتیت علیهم</w:t>
      </w:r>
    </w:p>
    <w:p>
      <w:pPr>
        <w:pStyle w:val="BookText"/>
        <w:rPr/>
      </w:pPr>
      <w:r>
        <w:rPr>
          <w:rFonts w:ascii="IRNazanin" w:hAnsi="IRNazanin" w:eastAsia="IRNazanin"/>
          <w:color w:val="111111"/>
          <w:sz w:val="28"/>
          <w:sz w:val="28"/>
          <w:szCs w:val="28"/>
          <w:rtl w:val="true"/>
          <w:lang w:bidi="fa-IR"/>
        </w:rPr>
        <w:t xml:space="preserve">فقلت لهم لیس الاحرام الا من الوقت فخشیت أن لا نجد الماء فلم أجد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w:t>
      </w:r>
    </w:p>
    <w:p>
      <w:pPr>
        <w:pStyle w:val="BookText"/>
        <w:rPr/>
      </w:pPr>
      <w:r>
        <w:rPr>
          <w:rFonts w:ascii="IRNazanin" w:hAnsi="IRNazanin" w:eastAsia="IRNazanin"/>
          <w:color w:val="111111"/>
          <w:sz w:val="28"/>
          <w:sz w:val="28"/>
          <w:szCs w:val="28"/>
          <w:rtl w:val="true"/>
          <w:lang w:bidi="fa-IR"/>
        </w:rPr>
        <w:t xml:space="preserve">أحرم معهم قال فدخلنا علی أبی عبد الله علیه السلام فقال له ضرس </w:t>
      </w:r>
      <w:r>
        <w:rPr>
          <w:rStyle w:val="FootnoteAnchor"/>
          <w:rtl w:val="true"/>
        </w:rPr>
        <w:footnoteReference w:id="999"/>
      </w:r>
      <w:r>
        <w:rPr>
          <w:rFonts w:ascii="IRNazanin" w:hAnsi="IRNazanin" w:eastAsia="IRNazanin"/>
          <w:color w:val="111111"/>
          <w:sz w:val="28"/>
          <w:sz w:val="28"/>
          <w:szCs w:val="28"/>
          <w:rtl w:val="true"/>
          <w:lang w:bidi="fa-IR"/>
        </w:rPr>
        <w:t>بن عبد الملک</w:t>
      </w:r>
    </w:p>
    <w:p>
      <w:pPr>
        <w:pStyle w:val="BookText"/>
        <w:rPr/>
      </w:pPr>
      <w:r>
        <w:rPr>
          <w:rFonts w:ascii="IRNazanin" w:hAnsi="IRNazanin" w:eastAsia="IRNazanin"/>
          <w:color w:val="111111"/>
          <w:sz w:val="28"/>
          <w:sz w:val="28"/>
          <w:szCs w:val="28"/>
          <w:rtl w:val="true"/>
          <w:lang w:bidi="fa-IR"/>
        </w:rPr>
        <w:t>ان هذا زعم أنه لا ینبغی الاحرام الا من العقیق قال صدق ثم قال إن رسول الله صلی الله علیه وآله</w:t>
      </w:r>
    </w:p>
    <w:p>
      <w:pPr>
        <w:pStyle w:val="BookText"/>
        <w:rPr/>
      </w:pPr>
      <w:r>
        <w:rPr>
          <w:rFonts w:ascii="IRNazanin" w:hAnsi="IRNazanin" w:eastAsia="IRNazanin"/>
          <w:color w:val="111111"/>
          <w:sz w:val="28"/>
          <w:sz w:val="28"/>
          <w:szCs w:val="28"/>
          <w:rtl w:val="true"/>
          <w:lang w:bidi="fa-IR"/>
        </w:rPr>
        <w:t>وقت لأهل المدینة ذا الحلیفة ولأهل الشام الجحفة ولأهل الیمن قرن المنازل ولأهل</w:t>
      </w:r>
    </w:p>
    <w:p>
      <w:pPr>
        <w:pStyle w:val="BookText"/>
        <w:rPr/>
      </w:pPr>
      <w:r>
        <w:rPr>
          <w:rFonts w:ascii="IRNazanin" w:hAnsi="IRNazanin" w:eastAsia="IRNazanin"/>
          <w:color w:val="111111"/>
          <w:sz w:val="28"/>
          <w:sz w:val="28"/>
          <w:szCs w:val="28"/>
          <w:rtl w:val="true"/>
          <w:lang w:bidi="fa-IR"/>
        </w:rPr>
        <w:t>نجد العقیق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باب معجزات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العجائب الموجودة تدبیره صلی الله علیه وآله أمر دینه بأشیاء قبل حاجته إلیها مثل وضعه المواقیت</w:t>
      </w:r>
    </w:p>
    <w:p>
      <w:pPr>
        <w:pStyle w:val="BookText"/>
        <w:rPr/>
      </w:pPr>
      <w:r>
        <w:rPr>
          <w:rFonts w:ascii="IRNazanin" w:hAnsi="IRNazanin" w:eastAsia="IRNazanin"/>
          <w:color w:val="111111"/>
          <w:sz w:val="28"/>
          <w:sz w:val="28"/>
          <w:szCs w:val="28"/>
          <w:rtl w:val="true"/>
          <w:lang w:bidi="fa-IR"/>
        </w:rPr>
        <w:t xml:space="preserve">للحج ووضع غمرة والمسلخ وبطن العقیق میقاتا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العراق ولا عراق یومئذ و</w:t>
      </w:r>
    </w:p>
    <w:p>
      <w:pPr>
        <w:pStyle w:val="BookText"/>
        <w:rPr/>
      </w:pPr>
      <w:r>
        <w:rPr>
          <w:rFonts w:ascii="IRNazanin" w:hAnsi="IRNazanin" w:eastAsia="IRNazanin"/>
          <w:color w:val="111111"/>
          <w:sz w:val="28"/>
          <w:sz w:val="28"/>
          <w:szCs w:val="28"/>
          <w:rtl w:val="true"/>
          <w:lang w:bidi="fa-IR"/>
        </w:rPr>
        <w:t>الجحفة لأهل الشام ولیس به من یحج یومئذ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رفاعة بن موسی عن أبی عبد الله علیه السلام قال وقت</w:t>
      </w:r>
    </w:p>
    <w:p>
      <w:pPr>
        <w:pStyle w:val="BookText"/>
        <w:rPr/>
      </w:pPr>
      <w:r>
        <w:rPr>
          <w:rFonts w:ascii="IRNazanin" w:hAnsi="IRNazanin" w:eastAsia="IRNazanin"/>
          <w:color w:val="111111"/>
          <w:sz w:val="28"/>
          <w:sz w:val="28"/>
          <w:szCs w:val="28"/>
          <w:rtl w:val="true"/>
          <w:lang w:bidi="fa-IR"/>
        </w:rPr>
        <w:t>رسول الله صلی الله علیه وآله العقیق لأهل نجد وقال هو وقت لما أنجدت الأرض وأنتم منهم ووقت</w:t>
      </w:r>
    </w:p>
    <w:p>
      <w:pPr>
        <w:pStyle w:val="BookText"/>
        <w:rPr/>
      </w:pPr>
      <w:r>
        <w:rPr>
          <w:rFonts w:ascii="IRNazanin" w:hAnsi="IRNazanin" w:eastAsia="IRNazanin"/>
          <w:color w:val="111111"/>
          <w:sz w:val="28"/>
          <w:sz w:val="28"/>
          <w:szCs w:val="28"/>
          <w:rtl w:val="true"/>
          <w:lang w:bidi="fa-IR"/>
        </w:rPr>
        <w:t>لأهل الشام الجحفة ویقال لها المهیعة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w:t>
      </w:r>
    </w:p>
    <w:p>
      <w:pPr>
        <w:pStyle w:val="BookText"/>
        <w:rPr/>
      </w:pPr>
      <w:r>
        <w:rPr>
          <w:rFonts w:ascii="IRNazanin" w:hAnsi="IRNazanin" w:eastAsia="IRNazanin"/>
          <w:color w:val="111111"/>
          <w:sz w:val="28"/>
          <w:sz w:val="28"/>
          <w:szCs w:val="28"/>
          <w:rtl w:val="true"/>
          <w:lang w:bidi="fa-IR"/>
        </w:rPr>
        <w:t xml:space="preserve">أحمد بن أبی عبد الله عن یحیی بن إبراهیم عن </w:t>
      </w:r>
      <w:r>
        <w:rPr>
          <w:rStyle w:val="FootnoteAnchor"/>
          <w:rtl w:val="true"/>
        </w:rPr>
        <w:footnoteReference w:id="1000"/>
      </w:r>
      <w:r>
        <w:rPr>
          <w:rFonts w:ascii="IRNazanin" w:hAnsi="IRNazanin" w:eastAsia="IRNazanin"/>
          <w:color w:val="111111"/>
          <w:sz w:val="28"/>
          <w:sz w:val="28"/>
          <w:szCs w:val="28"/>
          <w:rtl w:val="true"/>
          <w:lang w:bidi="fa-IR"/>
        </w:rPr>
        <w:t>أبی البلاد عن أبیه عن عبد الله</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عطاء قال قلت لأبی جعفر علیه السلام ان الناس یقولون ان علی بن أبی طالب علیه السلام قال إن</w:t>
      </w:r>
    </w:p>
    <w:p>
      <w:pPr>
        <w:pStyle w:val="BookText"/>
        <w:rPr/>
      </w:pPr>
      <w:r>
        <w:rPr>
          <w:rFonts w:ascii="IRNazanin" w:hAnsi="IRNazanin" w:eastAsia="IRNazanin"/>
          <w:color w:val="111111"/>
          <w:sz w:val="28"/>
          <w:sz w:val="28"/>
          <w:szCs w:val="28"/>
          <w:rtl w:val="true"/>
          <w:lang w:bidi="fa-IR"/>
        </w:rPr>
        <w:t xml:space="preserve">أفضل الاحرام ان تحرم من دویرة أهلک </w:t>
      </w:r>
      <w:r>
        <w:rPr>
          <w:rStyle w:val="FootnoteAnchor"/>
          <w:rtl w:val="true"/>
        </w:rPr>
        <w:footnoteReference w:id="1001"/>
      </w:r>
      <w:r>
        <w:rPr>
          <w:rFonts w:ascii="IRNazanin" w:hAnsi="IRNazanin" w:eastAsia="IRNazanin"/>
          <w:color w:val="111111"/>
          <w:sz w:val="28"/>
          <w:sz w:val="28"/>
          <w:szCs w:val="28"/>
          <w:rtl w:val="true"/>
          <w:lang w:bidi="fa-IR"/>
        </w:rPr>
        <w:t>قال فأنکر ذلک أبو جعفر علیه السلام فقال إن</w:t>
      </w:r>
    </w:p>
    <w:p>
      <w:pPr>
        <w:pStyle w:val="BookText"/>
        <w:rPr/>
      </w:pPr>
      <w:r>
        <w:rPr>
          <w:rFonts w:ascii="IRNazanin" w:hAnsi="IRNazanin" w:eastAsia="IRNazanin"/>
          <w:color w:val="111111"/>
          <w:sz w:val="28"/>
          <w:sz w:val="28"/>
          <w:szCs w:val="28"/>
          <w:rtl w:val="true"/>
          <w:lang w:bidi="fa-IR"/>
        </w:rPr>
        <w:t>رسول الله صلی الله علیه وآله کان من أهل المدینة ووقته من ذی الحلیفة وانما کان بینهما ستة</w:t>
      </w:r>
    </w:p>
    <w:p>
      <w:pPr>
        <w:pStyle w:val="BookText"/>
        <w:rPr/>
      </w:pPr>
      <w:r>
        <w:rPr>
          <w:rFonts w:ascii="IRNazanin" w:hAnsi="IRNazanin" w:eastAsia="IRNazanin"/>
          <w:color w:val="111111"/>
          <w:sz w:val="28"/>
          <w:sz w:val="28"/>
          <w:szCs w:val="28"/>
          <w:rtl w:val="true"/>
          <w:lang w:bidi="fa-IR"/>
        </w:rPr>
        <w:t xml:space="preserve">أمیال ولو کان فضلا لأحرم رسول الله صلی الله علیه وآله من المدینة ولکن علیا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p>
    <w:p>
      <w:pPr>
        <w:pStyle w:val="BookText"/>
        <w:rPr/>
      </w:pPr>
      <w:r>
        <w:rPr>
          <w:rFonts w:ascii="IRNazanin" w:hAnsi="IRNazanin" w:eastAsia="IRNazanin"/>
          <w:color w:val="111111"/>
          <w:sz w:val="28"/>
          <w:sz w:val="28"/>
          <w:szCs w:val="28"/>
          <w:rtl w:val="true"/>
          <w:lang w:bidi="fa-IR"/>
        </w:rPr>
        <w:t>کان یقول تمتعوا من ثیابکم إلی وقتکم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سیف التمار عن ریاح</w:t>
      </w:r>
    </w:p>
    <w:p>
      <w:pPr>
        <w:pStyle w:val="BookText"/>
        <w:rPr/>
      </w:pPr>
      <w:r>
        <w:rPr>
          <w:rFonts w:ascii="IRNazanin" w:hAnsi="IRNazanin" w:eastAsia="IRNazanin"/>
          <w:color w:val="111111"/>
          <w:sz w:val="28"/>
          <w:sz w:val="28"/>
          <w:szCs w:val="28"/>
          <w:rtl w:val="true"/>
          <w:lang w:bidi="fa-IR"/>
        </w:rPr>
        <w:t xml:space="preserve">بن أبی نصر قال قلت لأبی عبد الله علیه السلام انا نروی بالکوفة ان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إن من</w:t>
      </w:r>
    </w:p>
    <w:p>
      <w:pPr>
        <w:pStyle w:val="BookText"/>
        <w:rPr/>
      </w:pPr>
      <w:r>
        <w:rPr>
          <w:rFonts w:ascii="IRNazanin" w:hAnsi="IRNazanin" w:eastAsia="IRNazanin"/>
          <w:color w:val="111111"/>
          <w:sz w:val="28"/>
          <w:sz w:val="28"/>
          <w:szCs w:val="28"/>
          <w:rtl w:val="true"/>
          <w:lang w:bidi="fa-IR"/>
        </w:rPr>
        <w:t>تمام حجک احرامک من دویرة أهلک قال سبحان الله لو کان کما یقولون ما تمتع</w:t>
      </w:r>
    </w:p>
    <w:p>
      <w:pPr>
        <w:pStyle w:val="BookText"/>
        <w:rPr/>
      </w:pPr>
      <w:r>
        <w:rPr>
          <w:rFonts w:ascii="IRNazanin" w:hAnsi="IRNazanin" w:eastAsia="IRNazanin"/>
          <w:color w:val="111111"/>
          <w:sz w:val="28"/>
          <w:sz w:val="28"/>
          <w:szCs w:val="28"/>
          <w:rtl w:val="true"/>
          <w:lang w:bidi="fa-IR"/>
        </w:rPr>
        <w:t>رسول الله صلی الله علیه وآله بثیابه إلی الشجرة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علی بن حاتم قال أخبرنا القاسم بن</w:t>
      </w:r>
    </w:p>
    <w:p>
      <w:pPr>
        <w:pStyle w:val="BookText"/>
        <w:rPr/>
      </w:pPr>
      <w:r>
        <w:rPr>
          <w:rFonts w:ascii="IRNazanin" w:hAnsi="IRNazanin" w:eastAsia="IRNazanin"/>
          <w:color w:val="111111"/>
          <w:sz w:val="28"/>
          <w:sz w:val="28"/>
          <w:szCs w:val="28"/>
          <w:rtl w:val="true"/>
          <w:lang w:bidi="fa-IR"/>
        </w:rPr>
        <w:t xml:space="preserve">محمد قال حدثنا حملان </w:t>
      </w:r>
      <w:r>
        <w:rPr>
          <w:rStyle w:val="FootnoteAnchor"/>
          <w:rtl w:val="true"/>
        </w:rPr>
        <w:footnoteReference w:id="1002"/>
      </w:r>
      <w:r>
        <w:rPr>
          <w:rFonts w:ascii="IRNazanin" w:hAnsi="IRNazanin" w:eastAsia="IRNazanin"/>
          <w:color w:val="111111"/>
          <w:sz w:val="28"/>
          <w:sz w:val="28"/>
          <w:szCs w:val="28"/>
          <w:rtl w:val="true"/>
          <w:lang w:bidi="fa-IR"/>
        </w:rPr>
        <w:t>بن الحسین عن الحسین بن الولید عمن ذکره قال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علة أحرم رسول الله صلی الله علیه وآله من مسجد الشجرة</w:t>
      </w:r>
    </w:p>
    <w:p>
      <w:pPr>
        <w:pStyle w:val="BookText"/>
        <w:rPr/>
      </w:pPr>
      <w:r>
        <w:rPr>
          <w:rFonts w:ascii="IRNazanin" w:hAnsi="IRNazanin" w:eastAsia="IRNazanin"/>
          <w:color w:val="111111"/>
          <w:sz w:val="28"/>
          <w:sz w:val="28"/>
          <w:szCs w:val="28"/>
          <w:rtl w:val="true"/>
          <w:lang w:bidi="fa-IR"/>
        </w:rPr>
        <w:t>ولم یحرم من موضع دونه قال لأنه لما أسری به إلی السماء وصار بحذاء الشجرة</w:t>
      </w:r>
    </w:p>
    <w:p>
      <w:pPr>
        <w:pStyle w:val="BookText"/>
        <w:rPr/>
      </w:pPr>
      <w:r>
        <w:rPr>
          <w:rFonts w:ascii="IRNazanin" w:hAnsi="IRNazanin" w:eastAsia="IRNazanin"/>
          <w:color w:val="111111"/>
          <w:sz w:val="28"/>
          <w:sz w:val="28"/>
          <w:szCs w:val="28"/>
          <w:rtl w:val="true"/>
          <w:lang w:bidi="fa-IR"/>
        </w:rPr>
        <w:t>وکانت الملائکة تأتی إلی البیت المعمور بحذاء الموضع التی هی مواقیت سواء</w:t>
      </w:r>
    </w:p>
    <w:p>
      <w:pPr>
        <w:pStyle w:val="BookText"/>
        <w:rPr/>
      </w:pPr>
      <w:r>
        <w:rPr>
          <w:rFonts w:ascii="IRNazanin" w:hAnsi="IRNazanin" w:eastAsia="IRNazanin"/>
          <w:color w:val="111111"/>
          <w:sz w:val="28"/>
          <w:sz w:val="28"/>
          <w:szCs w:val="28"/>
          <w:rtl w:val="true"/>
          <w:lang w:bidi="fa-IR"/>
        </w:rPr>
        <w:t>الشجرة فلما کان فی الموضع الذی بحذاء الشجرة نودی یا محمد قال لبیک قال</w:t>
      </w:r>
    </w:p>
    <w:p>
      <w:pPr>
        <w:pStyle w:val="BookText"/>
        <w:rPr/>
      </w:pPr>
      <w:r>
        <w:rPr>
          <w:rFonts w:ascii="IRNazanin" w:hAnsi="IRNazanin" w:eastAsia="IRNazanin"/>
          <w:color w:val="111111"/>
          <w:sz w:val="28"/>
          <w:sz w:val="28"/>
          <w:szCs w:val="28"/>
          <w:rtl w:val="true"/>
          <w:lang w:bidi="fa-IR"/>
        </w:rPr>
        <w:t xml:space="preserve">الم أجدک یتیما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فآویت </w:t>
      </w:r>
      <w:r>
        <w:rPr>
          <w:rStyle w:val="FootnoteAnchor"/>
          <w:rtl w:val="true"/>
        </w:rPr>
        <w:footnoteReference w:id="1003"/>
      </w:r>
      <w:r>
        <w:rPr>
          <w:rFonts w:ascii="IRNazanin" w:hAnsi="IRNazanin" w:eastAsia="IRNazanin"/>
          <w:color w:val="111111"/>
          <w:sz w:val="28"/>
          <w:sz w:val="28"/>
          <w:szCs w:val="28"/>
          <w:rtl w:val="true"/>
          <w:lang w:bidi="fa-IR"/>
        </w:rPr>
        <w:t xml:space="preserve">ووجدتک ضالا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فهدیت </w:t>
      </w:r>
      <w:r>
        <w:rPr>
          <w:rStyle w:val="FootnoteAnchor"/>
          <w:rtl w:val="true"/>
        </w:rPr>
        <w:footnoteReference w:id="1004"/>
      </w:r>
      <w:r>
        <w:rPr>
          <w:rFonts w:ascii="IRNazanin" w:hAnsi="IRNazanin" w:eastAsia="IRNazanin"/>
          <w:color w:val="111111"/>
          <w:sz w:val="28"/>
          <w:sz w:val="28"/>
          <w:szCs w:val="28"/>
          <w:rtl w:val="true"/>
          <w:lang w:bidi="fa-IR"/>
        </w:rPr>
        <w:t>فقال النبی صلی الله علیه وآله ان الحمد</w:t>
      </w:r>
    </w:p>
    <w:p>
      <w:pPr>
        <w:pStyle w:val="BookText"/>
        <w:rPr/>
      </w:pPr>
      <w:r>
        <w:rPr>
          <w:rFonts w:ascii="IRNazanin" w:hAnsi="IRNazanin" w:eastAsia="IRNazanin"/>
          <w:color w:val="111111"/>
          <w:sz w:val="28"/>
          <w:sz w:val="28"/>
          <w:szCs w:val="28"/>
          <w:rtl w:val="true"/>
          <w:lang w:bidi="fa-IR"/>
        </w:rPr>
        <w:t>والنعمة لک والملک لا شریک لک لبیک فلذلک أحرم من الشجرة دون المواضع کلها</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علی السمهودی المدنی فی خلاصة الوفا</w:t>
      </w:r>
    </w:p>
    <w:p>
      <w:pPr>
        <w:pStyle w:val="BookText"/>
        <w:rPr/>
      </w:pPr>
      <w:r>
        <w:rPr>
          <w:rFonts w:ascii="IRNazanin" w:hAnsi="IRNazanin" w:eastAsia="IRNazanin"/>
          <w:color w:val="111111"/>
          <w:sz w:val="28"/>
          <w:sz w:val="28"/>
          <w:szCs w:val="28"/>
          <w:rtl w:val="true"/>
          <w:lang w:bidi="fa-IR"/>
        </w:rPr>
        <w:t>الحلیفة کجهینة تصغیر الحلفة بفتحات واحد الحلفاء هو النبات المعروف</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الحلیفة میقات المدینة وهو من وادی العقیق کما سبق ثم ذکر</w:t>
      </w:r>
    </w:p>
    <w:p>
      <w:pPr>
        <w:pStyle w:val="BookText"/>
        <w:rPr/>
      </w:pPr>
      <w:r>
        <w:rPr>
          <w:rFonts w:ascii="IRNazanin" w:hAnsi="IRNazanin" w:eastAsia="IRNazanin"/>
          <w:color w:val="111111"/>
          <w:sz w:val="28"/>
          <w:sz w:val="28"/>
          <w:szCs w:val="28"/>
          <w:rtl w:val="true"/>
          <w:lang w:bidi="fa-IR"/>
        </w:rPr>
        <w:t>اختلافهم فی المسافة التی بینه وبین المدینة قال وقد اختبرتها فکان من عتبة باب مسجد</w:t>
      </w:r>
    </w:p>
    <w:p>
      <w:pPr>
        <w:pStyle w:val="BookText"/>
        <w:rPr/>
      </w:pPr>
      <w:r>
        <w:rPr>
          <w:rFonts w:ascii="IRNazanin" w:hAnsi="IRNazanin" w:eastAsia="IRNazanin"/>
          <w:color w:val="111111"/>
          <w:sz w:val="28"/>
          <w:sz w:val="28"/>
          <w:szCs w:val="28"/>
          <w:rtl w:val="true"/>
          <w:lang w:bidi="fa-IR"/>
        </w:rPr>
        <w:t>النبی صلی الله علیه وآله المعروف بباب السلام إلی عتبة مسجد الشجرة بذی الحلیفة</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تسع عشرة ألف ذراع وسبعمائة ذراع واثنان وثلاثون ذراع ونصف ذراع وذلک خمسة</w:t>
      </w:r>
    </w:p>
    <w:p>
      <w:pPr>
        <w:pStyle w:val="BookText"/>
        <w:rPr/>
      </w:pPr>
      <w:r>
        <w:rPr>
          <w:rFonts w:ascii="IRNazanin" w:hAnsi="IRNazanin" w:eastAsia="IRNazanin"/>
          <w:color w:val="111111"/>
          <w:sz w:val="28"/>
          <w:sz w:val="28"/>
          <w:szCs w:val="28"/>
          <w:rtl w:val="true"/>
          <w:lang w:bidi="fa-IR"/>
        </w:rPr>
        <w:t>أمیال وثلثا میل ینقص مئة ذراع قال العز بن جماعة وبذی الحلیفة البئر التی تسمیها</w:t>
      </w:r>
    </w:p>
    <w:p>
      <w:pPr>
        <w:pStyle w:val="BookText"/>
        <w:rPr/>
      </w:pPr>
      <w:r>
        <w:rPr>
          <w:rFonts w:ascii="IRNazanin" w:hAnsi="IRNazanin" w:eastAsia="IRNazanin"/>
          <w:color w:val="111111"/>
          <w:sz w:val="28"/>
          <w:sz w:val="28"/>
          <w:szCs w:val="28"/>
          <w:rtl w:val="true"/>
          <w:lang w:bidi="fa-IR"/>
        </w:rPr>
        <w:t>العوام بئر علی یعنی ابن أبی طالب علیه السلام لظنهم انه قاتل الجن بها وهو کذب ونسبته</w:t>
      </w:r>
    </w:p>
    <w:p>
      <w:pPr>
        <w:pStyle w:val="BookText"/>
        <w:rPr/>
      </w:pPr>
      <w:r>
        <w:rPr>
          <w:rFonts w:ascii="IRNazanin" w:hAnsi="IRNazanin" w:eastAsia="IRNazanin"/>
          <w:color w:val="111111"/>
          <w:sz w:val="28"/>
          <w:sz w:val="28"/>
          <w:szCs w:val="28"/>
          <w:rtl w:val="true"/>
          <w:lang w:bidi="fa-IR"/>
        </w:rPr>
        <w:t>الیه غیر معروفة انتهی وذکر فی فضل وادی العقیق وعرصته وحدوده وقصوره شرحا</w:t>
      </w:r>
    </w:p>
    <w:p>
      <w:pPr>
        <w:pStyle w:val="BookText"/>
        <w:rPr/>
      </w:pPr>
      <w:r>
        <w:rPr>
          <w:rFonts w:ascii="IRNazanin" w:hAnsi="IRNazanin" w:eastAsia="IRNazanin"/>
          <w:color w:val="111111"/>
          <w:sz w:val="28"/>
          <w:sz w:val="28"/>
          <w:szCs w:val="28"/>
          <w:rtl w:val="true"/>
          <w:lang w:bidi="fa-IR"/>
        </w:rPr>
        <w:t xml:space="preserve">طویلا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یناسب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الرضوی علیه السلام عن النبی صلی الله</w:t>
      </w:r>
    </w:p>
    <w:p>
      <w:pPr>
        <w:pStyle w:val="BookText"/>
        <w:rPr/>
      </w:pPr>
      <w:r>
        <w:rPr>
          <w:rFonts w:ascii="IRNazanin" w:hAnsi="IRNazanin" w:eastAsia="IRNazanin"/>
          <w:color w:val="111111"/>
          <w:sz w:val="28"/>
          <w:sz w:val="28"/>
          <w:szCs w:val="28"/>
          <w:rtl w:val="true"/>
          <w:lang w:bidi="fa-IR"/>
        </w:rPr>
        <w:t>علیه وآله أنه قال فی هذه المواقیت هن لأهلهن ولمن أتی علیهن من غیر أهلهن لمن</w:t>
      </w:r>
    </w:p>
    <w:p>
      <w:pPr>
        <w:pStyle w:val="BookText"/>
        <w:rPr/>
      </w:pPr>
      <w:r>
        <w:rPr>
          <w:rFonts w:ascii="Amiri" w:hAnsi="Amiri" w:eastAsia="Amiri" w:cs="Amiri"/>
          <w:color w:val="111111"/>
          <w:sz w:val="28"/>
          <w:sz w:val="28"/>
          <w:szCs w:val="28"/>
          <w:rtl w:val="true"/>
          <w:lang w:bidi="ar-SA"/>
        </w:rPr>
        <w:t>أراد الحج والعمرة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وفی الحدیث ان</w:t>
      </w:r>
    </w:p>
    <w:p>
      <w:pPr>
        <w:pStyle w:val="BookText"/>
        <w:rPr/>
      </w:pPr>
      <w:r>
        <w:rPr>
          <w:rFonts w:ascii="IRNazanin" w:hAnsi="IRNazanin" w:eastAsia="IRNazanin"/>
          <w:color w:val="111111"/>
          <w:sz w:val="28"/>
          <w:sz w:val="28"/>
          <w:szCs w:val="28"/>
          <w:rtl w:val="true"/>
          <w:lang w:bidi="fa-IR"/>
        </w:rPr>
        <w:t>النبی صلی الله علیه وآله أحرم من الجعرانة وأراد الاحرام من الحدیبیة وأمر أسامة</w:t>
      </w:r>
    </w:p>
    <w:p>
      <w:pPr>
        <w:pStyle w:val="BookText"/>
        <w:rPr/>
      </w:pPr>
      <w:r>
        <w:rPr>
          <w:rFonts w:ascii="IRNazanin" w:hAnsi="IRNazanin" w:eastAsia="IRNazanin"/>
          <w:color w:val="111111"/>
          <w:sz w:val="28"/>
          <w:sz w:val="28"/>
          <w:szCs w:val="28"/>
          <w:rtl w:val="true"/>
          <w:lang w:bidi="fa-IR"/>
        </w:rPr>
        <w:t>بن زید بالاحرام من التنعیم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المثنی الحضرمی عن أبی عبد الله علیه السلام</w:t>
      </w:r>
    </w:p>
    <w:p>
      <w:pPr>
        <w:pStyle w:val="BookText"/>
        <w:rPr/>
      </w:pPr>
      <w:r>
        <w:rPr>
          <w:rFonts w:ascii="IRNazanin" w:hAnsi="IRNazanin" w:eastAsia="IRNazanin"/>
          <w:color w:val="111111"/>
          <w:sz w:val="28"/>
          <w:sz w:val="28"/>
          <w:szCs w:val="28"/>
          <w:rtl w:val="true"/>
          <w:lang w:bidi="fa-IR"/>
        </w:rPr>
        <w:t>قال سألته عن معرس رسول الله صلی الله علیه وآله بذی الحلیفة فقال عند المسجد ببطن الوادی</w:t>
      </w:r>
    </w:p>
    <w:p>
      <w:pPr>
        <w:pStyle w:val="BookText"/>
        <w:rPr/>
      </w:pPr>
      <w:r>
        <w:rPr>
          <w:rFonts w:ascii="IRNazanin" w:hAnsi="IRNazanin" w:eastAsia="IRNazanin"/>
          <w:color w:val="111111"/>
          <w:sz w:val="28"/>
          <w:sz w:val="28"/>
          <w:szCs w:val="28"/>
          <w:rtl w:val="true"/>
          <w:lang w:bidi="fa-IR"/>
        </w:rPr>
        <w:t>حیث یعرس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أم سلمة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المیت من أبوابها</w:t>
      </w:r>
    </w:p>
    <w:p>
      <w:pPr>
        <w:pStyle w:val="BookText"/>
        <w:rPr/>
      </w:pPr>
      <w:r>
        <w:rPr>
          <w:rFonts w:ascii="IRNazanin" w:hAnsi="IRNazanin" w:eastAsia="IRNazanin"/>
          <w:color w:val="111111"/>
          <w:sz w:val="28"/>
          <w:sz w:val="28"/>
          <w:szCs w:val="28"/>
          <w:rtl w:val="true"/>
          <w:lang w:bidi="fa-IR"/>
        </w:rPr>
        <w:t>فی کتاب الطهارة قوله یا معشر الشیعة تخالفون فی کل شئ یحرم الناس من الربذة</w:t>
      </w:r>
    </w:p>
    <w:p>
      <w:pPr>
        <w:pStyle w:val="BookText"/>
        <w:rPr/>
      </w:pPr>
      <w:r>
        <w:rPr>
          <w:rFonts w:ascii="IRNazanin" w:hAnsi="IRNazanin" w:eastAsia="IRNazanin"/>
          <w:color w:val="111111"/>
          <w:sz w:val="28"/>
          <w:sz w:val="28"/>
          <w:szCs w:val="28"/>
          <w:rtl w:val="true"/>
          <w:lang w:bidi="fa-IR"/>
        </w:rPr>
        <w:t>وتحرمون من العقیق وکذلک تخالفون فی الصلاة علی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وجوه الحج من 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وجوهه قوله علیه السلام ثم خرج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ذی الحلیفة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 المسجد الذی عنده</w:t>
      </w:r>
    </w:p>
    <w:p>
      <w:pPr>
        <w:pStyle w:val="BookText"/>
        <w:rPr/>
      </w:pPr>
      <w:r>
        <w:rPr>
          <w:rFonts w:ascii="IRNazanin" w:hAnsi="IRNazanin" w:eastAsia="IRNazanin"/>
          <w:color w:val="111111"/>
          <w:sz w:val="28"/>
          <w:sz w:val="28"/>
          <w:szCs w:val="28"/>
          <w:rtl w:val="true"/>
          <w:lang w:bidi="fa-IR"/>
        </w:rPr>
        <w:t xml:space="preserve">الشجرة فصلی فیه الظهر وعزم إلی الحج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حتی انتهی إلی البیداء</w:t>
      </w:r>
    </w:p>
    <w:p>
      <w:pPr>
        <w:pStyle w:val="BookText"/>
        <w:rPr/>
      </w:pPr>
      <w:r>
        <w:rPr>
          <w:rFonts w:ascii="IRNazanin" w:hAnsi="IRNazanin" w:eastAsia="IRNazanin"/>
          <w:color w:val="111111"/>
          <w:sz w:val="28"/>
          <w:sz w:val="28"/>
          <w:szCs w:val="28"/>
          <w:rtl w:val="true"/>
          <w:lang w:bidi="fa-IR"/>
        </w:rPr>
        <w:t xml:space="preserve">عند المیل الأول فصف الناس له سماطان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فلبی بالحج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w:t>
      </w:r>
    </w:p>
    <w:p>
      <w:pPr>
        <w:pStyle w:val="BookText"/>
        <w:rPr/>
      </w:pP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رمی الجمار ونفر حتی انتهی إلی الأبطح فقالت له عایشة</w:t>
      </w:r>
    </w:p>
    <w:p>
      <w:pPr>
        <w:pStyle w:val="BookText"/>
        <w:rPr/>
      </w:pPr>
      <w:r>
        <w:rPr>
          <w:rFonts w:ascii="IRNazanin" w:hAnsi="IRNazanin" w:eastAsia="IRNazanin"/>
          <w:color w:val="111111"/>
          <w:sz w:val="28"/>
          <w:sz w:val="28"/>
          <w:szCs w:val="28"/>
          <w:rtl w:val="true"/>
          <w:lang w:bidi="fa-IR"/>
        </w:rPr>
        <w:t xml:space="preserve">یا رسول الله ترجع نسائک بحجة وعمرة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وارجع بحجة فأقام بالأبطح وبعث معها</w:t>
      </w:r>
    </w:p>
    <w:p>
      <w:pPr>
        <w:pStyle w:val="BookText"/>
        <w:rPr/>
      </w:pPr>
      <w:r>
        <w:rPr>
          <w:rFonts w:ascii="IRNazanin" w:hAnsi="IRNazanin" w:eastAsia="IRNazanin"/>
          <w:color w:val="111111"/>
          <w:sz w:val="28"/>
          <w:sz w:val="28"/>
          <w:szCs w:val="28"/>
          <w:rtl w:val="true"/>
          <w:lang w:bidi="fa-IR"/>
        </w:rPr>
        <w:t>عبد الرحمن بن أبی بکر إلی التنعیم فأهلت بعمرة ثم جاءت</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خرج صلی الله علیه وآله فی أربع بقین من ذی القعدة</w:t>
      </w:r>
    </w:p>
    <w:p>
      <w:pPr>
        <w:pStyle w:val="BookText"/>
        <w:rPr/>
      </w:pPr>
      <w:r>
        <w:rPr>
          <w:rFonts w:ascii="IRNazanin" w:hAnsi="IRNazanin" w:eastAsia="IRNazanin"/>
          <w:color w:val="111111"/>
          <w:sz w:val="28"/>
          <w:sz w:val="28"/>
          <w:szCs w:val="28"/>
          <w:rtl w:val="true"/>
          <w:lang w:bidi="fa-IR"/>
        </w:rPr>
        <w:t>حتی أتی الشجرة فصلی بها ثم قاد راحلته حتی أتی البیداء فاحرم منها وأهل بالحج</w:t>
      </w:r>
    </w:p>
    <w:p>
      <w:pPr>
        <w:pStyle w:val="BookText"/>
        <w:rPr/>
      </w:pPr>
      <w:r>
        <w:rPr>
          <w:rFonts w:ascii="IRNazanin" w:hAnsi="IRNazanin" w:eastAsia="IRNazanin"/>
          <w:color w:val="111111"/>
          <w:sz w:val="28"/>
          <w:sz w:val="28"/>
          <w:szCs w:val="28"/>
          <w:rtl w:val="true"/>
          <w:lang w:bidi="fa-IR"/>
        </w:rPr>
        <w:t xml:space="preserve">وفی روایة الطبرسی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وأحرم صلی الله علیه وآله من ذی الحلیفة وأحرم الناس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فإذا أردت المتعة فی الحج فاحرم من العقیق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فلما نزل الشجرة امر الناس بنتف الإبط الخ</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النبی صلی الله علیه وآله أحرم من ذی الحلیفة</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کیف أتمتع قال علیه السلام تأتی الوقت فتلبی بالحج</w:t>
      </w:r>
    </w:p>
    <w:p>
      <w:pPr>
        <w:pStyle w:val="BookText"/>
        <w:rPr/>
      </w:pPr>
      <w:r>
        <w:rPr>
          <w:rFonts w:ascii="IRNazanin" w:hAnsi="IRNazanin" w:eastAsia="IRNazanin"/>
          <w:color w:val="111111"/>
          <w:sz w:val="28"/>
          <w:sz w:val="28"/>
          <w:szCs w:val="28"/>
          <w:rtl w:val="true"/>
          <w:lang w:bidi="fa-IR"/>
        </w:rPr>
        <w:t xml:space="preserve">وفی روایة الکاهلی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وردن الشجرة أهللن بالحج</w:t>
      </w:r>
    </w:p>
    <w:p>
      <w:pPr>
        <w:pStyle w:val="BookText"/>
        <w:rPr/>
      </w:pPr>
      <w:r>
        <w:rPr>
          <w:rFonts w:ascii="IRNazanin" w:hAnsi="IRNazanin" w:eastAsia="IRNazanin"/>
          <w:color w:val="111111"/>
          <w:sz w:val="28"/>
          <w:sz w:val="28"/>
          <w:szCs w:val="28"/>
          <w:rtl w:val="true"/>
          <w:lang w:bidi="fa-IR"/>
        </w:rPr>
        <w:t xml:space="preserve">وفی روایة السید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 الحج لله قوله أنزلت</w:t>
      </w:r>
    </w:p>
    <w:p>
      <w:pPr>
        <w:pStyle w:val="BookText"/>
        <w:rPr/>
      </w:pPr>
      <w:r>
        <w:rPr>
          <w:rFonts w:ascii="IRNazanin" w:hAnsi="IRNazanin" w:eastAsia="IRNazanin"/>
          <w:color w:val="111111"/>
          <w:sz w:val="28"/>
          <w:sz w:val="28"/>
          <w:szCs w:val="28"/>
          <w:rtl w:val="true"/>
          <w:lang w:bidi="fa-IR"/>
        </w:rPr>
        <w:t>المیقات وتجردت عن مخیط الثیاب واغتسلت قال نعم</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المحصور والمصدود قوله علیه السلام</w:t>
      </w:r>
    </w:p>
    <w:p>
      <w:pPr>
        <w:pStyle w:val="BookText"/>
        <w:rPr/>
      </w:pPr>
      <w:r>
        <w:rPr>
          <w:rFonts w:ascii="IRNazanin" w:hAnsi="IRNazanin" w:eastAsia="IRNazanin"/>
          <w:color w:val="111111"/>
          <w:sz w:val="28"/>
          <w:sz w:val="28"/>
          <w:szCs w:val="28"/>
          <w:rtl w:val="true"/>
          <w:lang w:bidi="fa-IR"/>
        </w:rPr>
        <w:t xml:space="preserve">فلما صار صلی الله علیه وآله بذی الحلیفة أحرم وأحرموا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قوله وانما أحرم رسول</w:t>
      </w:r>
    </w:p>
    <w:p>
      <w:pPr>
        <w:pStyle w:val="BookText"/>
        <w:rPr/>
      </w:pPr>
      <w:r>
        <w:rPr>
          <w:rFonts w:ascii="IRNazanin" w:hAnsi="IRNazanin" w:eastAsia="IRNazanin"/>
          <w:color w:val="111111"/>
          <w:sz w:val="28"/>
          <w:sz w:val="28"/>
          <w:szCs w:val="28"/>
          <w:rtl w:val="true"/>
          <w:lang w:bidi="fa-IR"/>
        </w:rPr>
        <w:t>الله صلی الله علیه وآله من الشجرة لأنه لما أسری به إلی السماء فکان بالموضع الذی بحذاء الشجرة</w:t>
      </w:r>
    </w:p>
    <w:p>
      <w:pPr>
        <w:pStyle w:val="BookText"/>
        <w:rPr/>
      </w:pPr>
      <w:r>
        <w:rPr>
          <w:rFonts w:ascii="IRNazanin" w:hAnsi="IRNazanin" w:eastAsia="IRNazanin"/>
          <w:color w:val="111111"/>
          <w:sz w:val="28"/>
          <w:sz w:val="28"/>
          <w:szCs w:val="28"/>
          <w:rtl w:val="true"/>
          <w:lang w:bidi="fa-IR"/>
        </w:rPr>
        <w:t xml:space="preserve">نودی یا محمد قال لبیک الخ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موسی علیه السلام</w:t>
      </w:r>
    </w:p>
    <w:p>
      <w:pPr>
        <w:pStyle w:val="BookText"/>
        <w:rPr/>
      </w:pPr>
      <w:r>
        <w:rPr>
          <w:rFonts w:ascii="IRNazanin" w:hAnsi="IRNazanin" w:eastAsia="IRNazanin"/>
          <w:color w:val="111111"/>
          <w:sz w:val="28"/>
          <w:sz w:val="28"/>
          <w:szCs w:val="28"/>
          <w:rtl w:val="true"/>
          <w:lang w:bidi="fa-IR"/>
        </w:rPr>
        <w:t>قوله روی ان موسی علیه السلام أحرم من رملة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وفی روایة ابان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عمرة</w:t>
      </w:r>
    </w:p>
    <w:p>
      <w:pPr>
        <w:pStyle w:val="BookText"/>
        <w:rPr/>
      </w:pPr>
      <w:r>
        <w:rPr>
          <w:rFonts w:ascii="IRNazanin" w:hAnsi="IRNazanin" w:eastAsia="IRNazanin"/>
          <w:color w:val="111111"/>
          <w:sz w:val="28"/>
          <w:sz w:val="28"/>
          <w:szCs w:val="28"/>
          <w:rtl w:val="true"/>
          <w:lang w:bidi="fa-IR"/>
        </w:rPr>
        <w:t>النبی صلی الله علیه وآله من أبواب العمرة قوله وقضی صلی الله علیه وآله الحدیبیة من قابل ومن الجعرانة</w:t>
      </w:r>
    </w:p>
    <w:p>
      <w:pPr>
        <w:pStyle w:val="BookText"/>
        <w:rPr/>
      </w:pPr>
      <w:r>
        <w:rPr>
          <w:rFonts w:ascii="IRNazanin" w:hAnsi="IRNazanin" w:eastAsia="IRNazanin"/>
          <w:color w:val="111111"/>
          <w:sz w:val="28"/>
          <w:sz w:val="28"/>
          <w:szCs w:val="28"/>
          <w:rtl w:val="true"/>
          <w:lang w:bidi="fa-IR"/>
        </w:rPr>
        <w:t>حین اقبل من 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اهل صلی الله علیه وآله من عسفان وهی عمرة الحدیبیة وعمرة</w:t>
      </w:r>
    </w:p>
    <w:p>
      <w:pPr>
        <w:pStyle w:val="BookText"/>
        <w:rPr/>
      </w:pPr>
      <w:r>
        <w:rPr>
          <w:rFonts w:ascii="IRNazanin" w:hAnsi="IRNazanin" w:eastAsia="IRNazanin"/>
          <w:color w:val="111111"/>
          <w:sz w:val="28"/>
          <w:sz w:val="28"/>
          <w:szCs w:val="28"/>
          <w:rtl w:val="true"/>
          <w:lang w:bidi="fa-IR"/>
        </w:rPr>
        <w:t xml:space="preserve">اهل من الجحفة وعمرة اهل من الجعرانة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النبی</w:t>
      </w:r>
    </w:p>
    <w:p>
      <w:pPr>
        <w:pStyle w:val="BookText"/>
        <w:rPr/>
      </w:pPr>
      <w:r>
        <w:rPr>
          <w:rFonts w:ascii="IRNazanin" w:hAnsi="IRNazanin" w:eastAsia="IRNazanin"/>
          <w:color w:val="111111"/>
          <w:sz w:val="28"/>
          <w:sz w:val="28"/>
          <w:szCs w:val="28"/>
          <w:rtl w:val="true"/>
          <w:lang w:bidi="fa-IR"/>
        </w:rPr>
        <w:t xml:space="preserve">صلی الله علیه وآله اعتمر أربع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 من الجعرانة</w:t>
      </w:r>
    </w:p>
    <w:p>
      <w:pPr>
        <w:pStyle w:val="BookText"/>
        <w:rPr/>
      </w:pPr>
      <w:r>
        <w:rPr>
          <w:rFonts w:ascii="IRNazanin" w:hAnsi="IRNazanin" w:eastAsia="IRNazanin"/>
          <w:color w:val="111111"/>
          <w:sz w:val="28"/>
          <w:sz w:val="28"/>
          <w:szCs w:val="28"/>
          <w:rtl w:val="true"/>
          <w:lang w:bidi="fa-IR"/>
        </w:rPr>
        <w:t xml:space="preserve">ویأتی فی أحادیث الباب التالی ما یناسب الباب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 xml:space="preserve">من أقام بالمدینة وهو یرید الحج وباب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دخل المدینة فلیس له ان یحرم الا</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تأخیر الاحرام من مسجد الشجرة إلی الجحفة ما یدل علی</w:t>
      </w:r>
    </w:p>
    <w:p>
      <w:pPr>
        <w:pStyle w:val="BookText"/>
        <w:rPr/>
      </w:pPr>
      <w:r>
        <w:rPr>
          <w:rFonts w:ascii="IRNazanin" w:hAnsi="IRNazanin" w:eastAsia="IRNazanin"/>
          <w:color w:val="111111"/>
          <w:sz w:val="28"/>
          <w:sz w:val="28"/>
          <w:szCs w:val="28"/>
          <w:rtl w:val="true"/>
          <w:lang w:bidi="fa-IR"/>
        </w:rPr>
        <w:t xml:space="preserve">ان میقات اهل المدینة مسجد الشجرة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العقیق</w:t>
      </w:r>
    </w:p>
    <w:p>
      <w:pPr>
        <w:pStyle w:val="BookText"/>
        <w:rPr/>
      </w:pPr>
      <w:r>
        <w:rPr>
          <w:rFonts w:ascii="IRNazanin" w:hAnsi="IRNazanin" w:eastAsia="IRNazanin"/>
          <w:color w:val="111111"/>
          <w:sz w:val="28"/>
          <w:sz w:val="28"/>
          <w:szCs w:val="28"/>
          <w:rtl w:val="true"/>
          <w:lang w:bidi="fa-IR"/>
        </w:rPr>
        <w:t>قوله علیه السلام وقت لأهل العراق العقیق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بن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الاحرام من وجرة</w:t>
      </w:r>
    </w:p>
    <w:p>
      <w:pPr>
        <w:pStyle w:val="BookText"/>
        <w:rPr/>
      </w:pPr>
      <w:r>
        <w:rPr>
          <w:rFonts w:ascii="IRNazanin" w:hAnsi="IRNazanin" w:eastAsia="IRNazanin"/>
          <w:color w:val="111111"/>
          <w:sz w:val="28"/>
          <w:sz w:val="28"/>
          <w:szCs w:val="28"/>
          <w:rtl w:val="true"/>
          <w:lang w:bidi="fa-IR"/>
        </w:rPr>
        <w:t>قوله انا نحرم من طریق البصرة ولسنا نعرف حد عرض العقیق فکتب أحرم من وجرة</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العمرة المفردة والمجاور</w:t>
      </w:r>
    </w:p>
    <w:p>
      <w:pPr>
        <w:pStyle w:val="BookText"/>
        <w:rPr/>
      </w:pPr>
      <w:r>
        <w:rPr>
          <w:rFonts w:ascii="IRNazanin" w:hAnsi="IRNazanin" w:eastAsia="IRNazanin"/>
          <w:color w:val="111111"/>
          <w:sz w:val="28"/>
          <w:sz w:val="28"/>
          <w:szCs w:val="28"/>
          <w:rtl w:val="true"/>
          <w:lang w:bidi="fa-IR"/>
        </w:rPr>
        <w:t>بمکة قوله اما علمت ان أصحاب رسول الله صلی الله علیه وآله انما أحرموا من المسجد فقلت</w:t>
      </w:r>
    </w:p>
    <w:p>
      <w:pPr>
        <w:pStyle w:val="BookText"/>
        <w:rPr/>
      </w:pPr>
      <w:r>
        <w:rPr>
          <w:rFonts w:ascii="IRNazanin" w:hAnsi="IRNazanin" w:eastAsia="IRNazanin"/>
          <w:color w:val="111111"/>
          <w:sz w:val="28"/>
          <w:sz w:val="28"/>
          <w:szCs w:val="28"/>
          <w:rtl w:val="true"/>
          <w:lang w:bidi="fa-IR"/>
        </w:rPr>
        <w:t>ان أولئک کانوا متمتعین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نصر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کان</w:t>
      </w:r>
    </w:p>
    <w:p>
      <w:pPr>
        <w:pStyle w:val="BookText"/>
        <w:rPr/>
      </w:pPr>
      <w:r>
        <w:rPr>
          <w:rFonts w:ascii="IRNazanin" w:hAnsi="IRNazanin" w:eastAsia="IRNazanin"/>
          <w:color w:val="111111"/>
          <w:sz w:val="28"/>
          <w:sz w:val="28"/>
          <w:szCs w:val="28"/>
          <w:rtl w:val="true"/>
          <w:lang w:bidi="fa-IR"/>
        </w:rPr>
        <w:t>منزله دون الوقت إلی مکة فلیحرم من منزله قوله علیه السلام فلو کان کما یقولون لم یتمتع</w:t>
      </w:r>
    </w:p>
    <w:p>
      <w:pPr>
        <w:pStyle w:val="BookText"/>
        <w:rPr/>
      </w:pPr>
      <w:r>
        <w:rPr>
          <w:rFonts w:ascii="IRNazanin" w:hAnsi="IRNazanin" w:eastAsia="IRNazanin"/>
          <w:color w:val="111111"/>
          <w:sz w:val="28"/>
          <w:sz w:val="28"/>
          <w:szCs w:val="28"/>
          <w:rtl w:val="true"/>
          <w:lang w:bidi="fa-IR"/>
        </w:rPr>
        <w:t>رسول الله صلی الله علیه وآله بثیابه إلی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رباح وأبی بصیر نحوه وفی غیر واحد منها ما یدل علی أن الجحفة</w:t>
      </w:r>
    </w:p>
    <w:p>
      <w:pPr>
        <w:pStyle w:val="BookText"/>
        <w:rPr/>
      </w:pPr>
      <w:r>
        <w:rPr>
          <w:rFonts w:ascii="IRNazanin" w:hAnsi="IRNazanin" w:eastAsia="IRNazanin"/>
          <w:color w:val="111111"/>
          <w:sz w:val="28"/>
          <w:sz w:val="28"/>
          <w:szCs w:val="28"/>
          <w:rtl w:val="true"/>
          <w:lang w:bidi="fa-IR"/>
        </w:rPr>
        <w:t>من المواقیت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میسر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وحنان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أحرم دون</w:t>
      </w:r>
    </w:p>
    <w:p>
      <w:pPr>
        <w:pStyle w:val="BookText"/>
        <w:rPr/>
      </w:pPr>
      <w:r>
        <w:rPr>
          <w:rFonts w:ascii="IRNazanin" w:hAnsi="IRNazanin" w:eastAsia="IRNazanin"/>
          <w:color w:val="111111"/>
          <w:sz w:val="28"/>
          <w:sz w:val="28"/>
          <w:szCs w:val="28"/>
          <w:rtl w:val="true"/>
          <w:lang w:bidi="fa-IR"/>
        </w:rPr>
        <w:t>المیقات ما یظهر منه ان میقات اهل العراق العقیق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تجاوز المیقات اختیارا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w:t>
      </w:r>
    </w:p>
    <w:p>
      <w:pPr>
        <w:pStyle w:val="BookText"/>
        <w:rPr/>
      </w:pPr>
      <w:r>
        <w:rPr>
          <w:rFonts w:ascii="IRNazanin" w:hAnsi="IRNazanin" w:eastAsia="IRNazanin"/>
          <w:color w:val="111111"/>
          <w:sz w:val="28"/>
          <w:sz w:val="28"/>
          <w:szCs w:val="28"/>
          <w:rtl w:val="true"/>
          <w:lang w:bidi="fa-IR"/>
        </w:rPr>
        <w:t>احرام قوله فکتب ان رسول الله صلی الله علیه وآله وقت المواقیت لأهلها ولمن أتی علیها من</w:t>
      </w:r>
    </w:p>
    <w:p>
      <w:pPr>
        <w:pStyle w:val="BookText"/>
        <w:rPr/>
      </w:pPr>
      <w:r>
        <w:rPr>
          <w:rFonts w:ascii="IRNazanin" w:hAnsi="IRNazanin" w:eastAsia="IRNazanin"/>
          <w:color w:val="111111"/>
          <w:sz w:val="28"/>
          <w:sz w:val="28"/>
          <w:szCs w:val="28"/>
          <w:rtl w:val="true"/>
          <w:lang w:bidi="fa-IR"/>
        </w:rPr>
        <w:t>غیر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حنان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الاحرام من أبوابه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w:t>
      </w:r>
    </w:p>
    <w:p>
      <w:pPr>
        <w:pStyle w:val="BookText"/>
        <w:rPr/>
      </w:pPr>
      <w:r>
        <w:rPr>
          <w:rFonts w:ascii="IRNazanin" w:hAnsi="IRNazanin" w:eastAsia="IRNazanin"/>
          <w:color w:val="111111"/>
          <w:sz w:val="28"/>
          <w:sz w:val="28"/>
          <w:szCs w:val="28"/>
          <w:rtl w:val="true"/>
          <w:lang w:bidi="fa-IR"/>
        </w:rPr>
        <w:t>السلام إذا اتیت مسجد الشجرة فافرض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اتیانه عند التهیؤ للاحرام</w:t>
      </w:r>
    </w:p>
    <w:p>
      <w:pPr>
        <w:pStyle w:val="BookText"/>
        <w:rPr/>
      </w:pPr>
      <w:r>
        <w:rPr>
          <w:rFonts w:ascii="IRNazanin" w:hAnsi="IRNazanin" w:eastAsia="IRNazanin"/>
          <w:color w:val="111111"/>
          <w:sz w:val="28"/>
          <w:sz w:val="28"/>
          <w:szCs w:val="28"/>
          <w:rtl w:val="true"/>
          <w:lang w:bidi="fa-IR"/>
        </w:rPr>
        <w:t>قوله علیه السلام إذا انتهیت إلی العقیق من قبل العراق أو إلی وقت من هذه المواقیت</w:t>
      </w:r>
    </w:p>
    <w:p>
      <w:pPr>
        <w:pStyle w:val="BookText"/>
        <w:rPr/>
      </w:pPr>
      <w:r>
        <w:rPr>
          <w:rFonts w:ascii="IRNazanin" w:hAnsi="IRNazanin" w:eastAsia="IRNazanin"/>
          <w:color w:val="111111"/>
          <w:sz w:val="28"/>
          <w:sz w:val="28"/>
          <w:szCs w:val="28"/>
          <w:rtl w:val="true"/>
          <w:lang w:bidi="fa-IR"/>
        </w:rPr>
        <w:t xml:space="preserve">وأنت ترید الاحرام انشاء الله فانتف إبطیک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لا ینعقد الاحرام الا بالتلبیة ما یدل علی أن مسجد الشجرة میقات وکذا فی غیر واحد</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أحادیث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الاشعار والقلید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التلبیة قوله علیه السلام</w:t>
      </w:r>
    </w:p>
    <w:p>
      <w:pPr>
        <w:pStyle w:val="BookText"/>
        <w:rPr/>
      </w:pPr>
      <w:r>
        <w:rPr>
          <w:rFonts w:ascii="IRNazanin" w:hAnsi="IRNazanin" w:eastAsia="IRNazanin"/>
          <w:color w:val="111111"/>
          <w:sz w:val="28"/>
          <w:sz w:val="28"/>
          <w:szCs w:val="28"/>
          <w:rtl w:val="true"/>
          <w:lang w:bidi="fa-IR"/>
        </w:rPr>
        <w:t xml:space="preserve">إذا أحرمت من مسجد الشجرة فان کنت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لبیت من مکانک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منصور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إذا صلیت عند الشجرة فلا تلب حتی تأتی</w:t>
      </w:r>
    </w:p>
    <w:p>
      <w:pPr>
        <w:pStyle w:val="BookText"/>
        <w:rPr/>
      </w:pPr>
      <w:r>
        <w:rPr>
          <w:rFonts w:ascii="IRNazanin" w:hAnsi="IRNazanin" w:eastAsia="IRNazanin"/>
          <w:color w:val="111111"/>
          <w:sz w:val="28"/>
          <w:sz w:val="28"/>
          <w:szCs w:val="28"/>
          <w:rtl w:val="true"/>
          <w:lang w:bidi="fa-IR"/>
        </w:rPr>
        <w:t xml:space="preserve">البیداء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إذا صلیت فی مسجد الشجرة فقل وأنت قاعد</w:t>
      </w:r>
    </w:p>
    <w:p>
      <w:pPr>
        <w:pStyle w:val="BookText"/>
        <w:rPr/>
      </w:pPr>
      <w:r>
        <w:rPr>
          <w:rFonts w:ascii="IRNazanin" w:hAnsi="IRNazanin" w:eastAsia="IRNazanin"/>
          <w:color w:val="111111"/>
          <w:sz w:val="28"/>
          <w:sz w:val="28"/>
          <w:szCs w:val="28"/>
          <w:rtl w:val="true"/>
          <w:lang w:bidi="fa-IR"/>
        </w:rPr>
        <w:t>فی دبر الصلاة قبل أن تقوم ما یقول المحرم ثم قم فامش حتی تبلغ ویستوی</w:t>
      </w:r>
    </w:p>
    <w:p>
      <w:pPr>
        <w:pStyle w:val="BookText"/>
        <w:rPr/>
      </w:pPr>
      <w:r>
        <w:rPr>
          <w:rFonts w:ascii="IRNazanin" w:hAnsi="IRNazanin" w:eastAsia="IRNazanin"/>
          <w:color w:val="111111"/>
          <w:sz w:val="28"/>
          <w:sz w:val="28"/>
          <w:szCs w:val="28"/>
          <w:rtl w:val="true"/>
          <w:lang w:bidi="fa-IR"/>
        </w:rPr>
        <w:t>بک البیداء فإذا استوت بک فلب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هل یحل لمن أحرم عند الشجرة أن لا یلبی</w:t>
      </w:r>
    </w:p>
    <w:p>
      <w:pPr>
        <w:pStyle w:val="BookText"/>
        <w:rPr/>
      </w:pPr>
      <w:r>
        <w:rPr>
          <w:rFonts w:ascii="IRNazanin" w:hAnsi="IRNazanin" w:eastAsia="IRNazanin"/>
          <w:color w:val="111111"/>
          <w:sz w:val="28"/>
          <w:sz w:val="28"/>
          <w:szCs w:val="28"/>
          <w:rtl w:val="true"/>
          <w:lang w:bidi="fa-IR"/>
        </w:rPr>
        <w:t>حتی یعلو البیداء عند أول میل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المقنعة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صار إلی البیداء ان أحرم</w:t>
      </w:r>
    </w:p>
    <w:p>
      <w:pPr>
        <w:pStyle w:val="BookText"/>
        <w:rPr/>
      </w:pPr>
      <w:r>
        <w:rPr>
          <w:rFonts w:ascii="IRNazanin" w:hAnsi="IRNazanin" w:eastAsia="IRNazanin"/>
          <w:color w:val="111111"/>
          <w:sz w:val="28"/>
          <w:sz w:val="28"/>
          <w:szCs w:val="28"/>
          <w:rtl w:val="true"/>
          <w:lang w:bidi="fa-IR"/>
        </w:rPr>
        <w:t xml:space="preserve">من الشجرة اهل بالتلبیة 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کنت</w:t>
      </w:r>
    </w:p>
    <w:p>
      <w:pPr>
        <w:pStyle w:val="BookText"/>
        <w:rPr/>
      </w:pPr>
      <w:r>
        <w:rPr>
          <w:rFonts w:ascii="IRNazanin" w:hAnsi="IRNazanin" w:eastAsia="IRNazanin"/>
          <w:color w:val="111111"/>
          <w:sz w:val="28"/>
          <w:sz w:val="28"/>
          <w:szCs w:val="28"/>
          <w:rtl w:val="true"/>
          <w:lang w:bidi="fa-IR"/>
        </w:rPr>
        <w:t xml:space="preserve">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فاجهر باهلالک وتلبیتک من المسجد وإن کنت راکبا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 راحلتک البیداء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أحرمت من غمرة أو برید البعث</w:t>
      </w:r>
    </w:p>
    <w:p>
      <w:pPr>
        <w:pStyle w:val="BookText"/>
        <w:rPr/>
      </w:pPr>
      <w:r>
        <w:rPr>
          <w:rFonts w:ascii="IRNazanin" w:hAnsi="IRNazanin" w:eastAsia="IRNazanin"/>
          <w:color w:val="111111"/>
          <w:sz w:val="28"/>
          <w:sz w:val="28"/>
          <w:szCs w:val="28"/>
          <w:rtl w:val="true"/>
          <w:lang w:bidi="fa-IR"/>
        </w:rPr>
        <w:t>صلیت وقلت ما یقول المحرم فی دبر صلواتک وإن شئت لبیت من موضعک والفضل</w:t>
      </w:r>
    </w:p>
    <w:p>
      <w:pPr>
        <w:pStyle w:val="BookText"/>
        <w:rPr/>
      </w:pPr>
      <w:r>
        <w:rPr>
          <w:rFonts w:ascii="IRNazanin" w:hAnsi="IRNazanin" w:eastAsia="IRNazanin"/>
          <w:color w:val="111111"/>
          <w:sz w:val="28"/>
          <w:sz w:val="28"/>
          <w:szCs w:val="28"/>
          <w:rtl w:val="true"/>
          <w:lang w:bidi="fa-IR"/>
        </w:rPr>
        <w:t xml:space="preserve">ان تمشی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ذریح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المحرم لا یحتجم من أبواب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یجب اجتنابه علی المحرم قوله انما یحرم من العقیق وانما هی لیلتین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للیلتین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اتیان المعتبر اهله ما یدل علی وجوب الاحرام من</w:t>
      </w:r>
    </w:p>
    <w:p>
      <w:pPr>
        <w:pStyle w:val="BookText"/>
        <w:rPr/>
      </w:pPr>
      <w:r>
        <w:rPr>
          <w:rFonts w:ascii="IRNazanin" w:hAnsi="IRNazanin" w:eastAsia="IRNazanin"/>
          <w:color w:val="111111"/>
          <w:sz w:val="28"/>
          <w:sz w:val="28"/>
          <w:szCs w:val="28"/>
          <w:rtl w:val="true"/>
          <w:lang w:bidi="fa-IR"/>
        </w:rPr>
        <w:t>المواقیت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المستحاضة تطوف بالبیت من أبواب</w:t>
      </w:r>
    </w:p>
    <w:p>
      <w:pPr>
        <w:pStyle w:val="BookText"/>
        <w:rPr/>
      </w:pPr>
      <w:r>
        <w:rPr>
          <w:rFonts w:ascii="IRNazanin" w:hAnsi="IRNazanin" w:eastAsia="IRNazanin"/>
          <w:color w:val="111111"/>
          <w:sz w:val="28"/>
          <w:sz w:val="28"/>
          <w:szCs w:val="28"/>
          <w:rtl w:val="true"/>
          <w:lang w:bidi="fa-IR"/>
        </w:rPr>
        <w:t>الطواف قوله علیه السلام فأمرها رسول الله صلی الله علیه وآله حین أرادت الاحرام من ذی الحلیفة</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تحتشی بالکرسف والخرق وتهل بالحج</w:t>
      </w:r>
      <w:r>
        <w:rPr>
          <w:rFonts w:eastAsia="IRNazanin" w:cs="IRNazanin"/>
          <w:color w:val="111111"/>
          <w:sz w:val="28"/>
          <w:szCs w:val="28"/>
          <w:rtl w:val="true"/>
          <w:lang w:bidi="fa-IR"/>
        </w:rPr>
        <w:t>.</w:t>
      </w:r>
      <w:bookmarkStart w:id="550" w:name="pg16862_230515"/>
    </w:p>
    <w:p>
      <w:pPr>
        <w:pStyle w:val="Heading4"/>
        <w:numPr>
          <w:ilvl w:val="3"/>
          <w:numId w:val="1"/>
        </w:numPr>
        <w:rPr/>
      </w:pPr>
      <w:bookmarkStart w:id="551" w:name="__RefHeading___Toc9964924_417432637"/>
      <w:bookmarkStart w:id="552" w:name="_Toc200"/>
      <w:bookmarkEnd w:id="550"/>
      <w:bookmarkEnd w:id="551"/>
      <w:r>
        <w:rPr>
          <w:rtl w:val="true"/>
        </w:rPr>
        <w:t>(</w:t>
      </w:r>
      <w:r>
        <w:rPr/>
        <w:t>2</w:t>
      </w:r>
      <w:r>
        <w:rPr>
          <w:rtl w:val="true"/>
        </w:rPr>
        <w:t xml:space="preserve">) </w:t>
      </w:r>
      <w:r>
        <w:rPr>
          <w:rtl w:val="true"/>
        </w:rPr>
        <w:t>باب میقات الصبیان</w:t>
      </w:r>
      <w:bookmarkEnd w:id="552"/>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pStyle w:val="BookText"/>
        <w:rPr/>
      </w:pPr>
      <w:r>
        <w:rPr>
          <w:rFonts w:ascii="IRNazanin" w:hAnsi="IRNazanin" w:eastAsia="IRNazanin"/>
          <w:color w:val="111111"/>
          <w:sz w:val="28"/>
          <w:sz w:val="28"/>
          <w:szCs w:val="28"/>
          <w:rtl w:val="true"/>
          <w:lang w:bidi="fa-IR"/>
        </w:rPr>
        <w:t>بن محمد ابن أبی نصر عن عبد الکریم عن أیوب أخی أدیم قال سئل أبو عبد الله</w:t>
      </w:r>
    </w:p>
    <w:p>
      <w:pPr>
        <w:pStyle w:val="BookText"/>
        <w:rPr/>
      </w:pPr>
      <w:r>
        <w:rPr>
          <w:rFonts w:ascii="IRNazanin" w:hAnsi="IRNazanin" w:eastAsia="IRNazanin"/>
          <w:color w:val="111111"/>
          <w:sz w:val="28"/>
          <w:sz w:val="28"/>
          <w:szCs w:val="28"/>
          <w:rtl w:val="true"/>
          <w:lang w:bidi="fa-IR"/>
        </w:rPr>
        <w:t xml:space="preserve">علیه السلام من أین یجرد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الصبیان فقال کان أبی یجردهم من فخ</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أیوب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عبد الله بن مسکان عن</w:t>
      </w:r>
    </w:p>
    <w:p>
      <w:pPr>
        <w:pStyle w:val="BookText"/>
        <w:rPr/>
      </w:pPr>
      <w:r>
        <w:rPr>
          <w:rFonts w:ascii="IRNazanin" w:hAnsi="IRNazanin" w:eastAsia="IRNazanin"/>
          <w:color w:val="111111"/>
          <w:sz w:val="28"/>
          <w:sz w:val="28"/>
          <w:szCs w:val="28"/>
          <w:rtl w:val="true"/>
          <w:lang w:bidi="fa-IR"/>
        </w:rPr>
        <w:t>أیوب بن الحر قال سئلت ابا عبد الله علیه السلام عن الصبیان أین نجردهم فقال کان</w:t>
      </w:r>
    </w:p>
    <w:p>
      <w:pPr>
        <w:pStyle w:val="BookText"/>
        <w:rPr/>
      </w:pPr>
      <w:r>
        <w:rPr>
          <w:rFonts w:ascii="IRNazanin" w:hAnsi="IRNazanin" w:eastAsia="IRNazanin"/>
          <w:color w:val="111111"/>
          <w:sz w:val="28"/>
          <w:sz w:val="28"/>
          <w:szCs w:val="28"/>
          <w:rtl w:val="true"/>
          <w:lang w:bidi="fa-IR"/>
        </w:rPr>
        <w:t xml:space="preserve">أبی یجردهم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 وعنه عن علی بن جعفر عن أخیه موسی علیه السلام مثل ذلک</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جعفر عن أخیه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الحسن بن علی عن فقیه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یونس بن یعقوب عن أبیه قال قلت لأبی عبد الله علیه السلام ان معی صبیة صغارا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انا أخاف علیهم البرد فمن أین یحرمون قال ائت بهم العرج فلیحرموا </w:t>
      </w:r>
      <w:r>
        <w:rPr>
          <w:rStyle w:val="FootnoteAnchor"/>
          <w:rtl w:val="true"/>
        </w:rPr>
        <w:footnoteReference w:id="1005"/>
      </w:r>
      <w:r>
        <w:rPr>
          <w:rFonts w:ascii="IRNazanin" w:hAnsi="IRNazanin" w:eastAsia="IRNazanin"/>
          <w:color w:val="111111"/>
          <w:sz w:val="28"/>
          <w:sz w:val="28"/>
          <w:szCs w:val="28"/>
          <w:rtl w:val="true"/>
          <w:lang w:bidi="fa-IR"/>
        </w:rPr>
        <w:t>منها</w:t>
      </w:r>
    </w:p>
    <w:p>
      <w:pPr>
        <w:pStyle w:val="BookText"/>
        <w:rPr/>
      </w:pPr>
      <w:r>
        <w:rPr>
          <w:rFonts w:ascii="IRNazanin" w:hAnsi="IRNazanin" w:eastAsia="IRNazanin"/>
          <w:color w:val="111111"/>
          <w:sz w:val="28"/>
          <w:sz w:val="28"/>
          <w:szCs w:val="28"/>
          <w:rtl w:val="true"/>
          <w:lang w:bidi="fa-IR"/>
        </w:rPr>
        <w:t xml:space="preserve">فإنک إذا اتیت العرج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تهامة ثم قال فان خفت علیهم فائت بهم</w:t>
      </w:r>
    </w:p>
    <w:p>
      <w:pPr>
        <w:pStyle w:val="BookText"/>
        <w:rPr/>
      </w:pP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حج الصبیان من 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الحج قوله علیه السلام فقدموا من کان معکم من الصبیان إلی الجحفة أو إلی</w:t>
      </w:r>
    </w:p>
    <w:p>
      <w:pPr>
        <w:pStyle w:val="BookText"/>
        <w:rPr/>
      </w:pPr>
      <w:r>
        <w:rPr>
          <w:rFonts w:ascii="IRNazanin" w:hAnsi="IRNazanin" w:eastAsia="IRNazanin"/>
          <w:color w:val="111111"/>
          <w:sz w:val="28"/>
          <w:sz w:val="28"/>
          <w:szCs w:val="28"/>
          <w:rtl w:val="true"/>
          <w:lang w:bidi="fa-IR"/>
        </w:rPr>
        <w:t xml:space="preserve">بطن مر ویصنع بهم ما یصنع بالمحرم 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ولاحظ سائر أحادیث</w:t>
      </w:r>
    </w:p>
    <w:p>
      <w:pPr>
        <w:pStyle w:val="BookText"/>
        <w:rPr/>
      </w:pPr>
      <w:r>
        <w:rPr>
          <w:rFonts w:ascii="Amiri" w:hAnsi="Amiri" w:eastAsia="Amiri" w:cs="Amiri"/>
          <w:color w:val="111111"/>
          <w:sz w:val="28"/>
          <w:sz w:val="28"/>
          <w:szCs w:val="28"/>
          <w:rtl w:val="true"/>
          <w:lang w:bidi="ar-SA"/>
        </w:rPr>
        <w:t>الباب فإنها مناسبة للمقام</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9964926_417432637"/>
      <w:bookmarkStart w:id="554" w:name="_Toc201"/>
      <w:bookmarkEnd w:id="553"/>
      <w:r>
        <w:rPr>
          <w:rtl w:val="true"/>
        </w:rPr>
        <w:t>(</w:t>
      </w:r>
      <w:r>
        <w:rPr/>
        <w:t>3</w:t>
      </w:r>
      <w:r>
        <w:rPr>
          <w:rtl w:val="true"/>
        </w:rPr>
        <w:t xml:space="preserve">) </w:t>
      </w:r>
      <w:r>
        <w:rPr>
          <w:rtl w:val="true"/>
        </w:rPr>
        <w:t>باب حکم من أقام بالمدینة وهو یرید الحج ثم بدا له ان یخرج فی غیر طریق المدینة</w:t>
      </w:r>
      <w:bookmarkEnd w:id="55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bookmarkStart w:id="555" w:name="pg16862_230516"/>
    </w:p>
    <w:p>
      <w:pPr>
        <w:pStyle w:val="BookText"/>
        <w:rPr/>
      </w:pPr>
      <w:bookmarkEnd w:id="555"/>
      <w:r>
        <w:rPr>
          <w:rFonts w:ascii="IRNazanin" w:hAnsi="IRNazanin" w:eastAsia="IRNazanin"/>
          <w:color w:val="111111"/>
          <w:sz w:val="28"/>
          <w:sz w:val="28"/>
          <w:szCs w:val="28"/>
          <w:rtl w:val="true"/>
          <w:lang w:bidi="fa-IR"/>
        </w:rPr>
        <w:t>بن محمد عن الحسن بن محبوب عن عبد الله بن سنان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من أقام بالمدینة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یرید الحج ثم بدا له ان یخرج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p>
    <w:p>
      <w:pPr>
        <w:pStyle w:val="BookText"/>
        <w:rPr/>
      </w:pPr>
      <w:r>
        <w:rPr>
          <w:rFonts w:ascii="IRNazanin" w:hAnsi="IRNazanin" w:eastAsia="IRNazanin"/>
          <w:color w:val="111111"/>
          <w:sz w:val="28"/>
          <w:sz w:val="28"/>
          <w:szCs w:val="28"/>
          <w:rtl w:val="true"/>
          <w:lang w:bidi="fa-IR"/>
        </w:rPr>
        <w:t xml:space="preserve">اهل المدینة الذی یأخذونه فلیکن احرامه من مسیرة ستة أمیال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حذاء</w:t>
      </w:r>
    </w:p>
    <w:p>
      <w:pPr>
        <w:pStyle w:val="BookText"/>
        <w:rPr/>
      </w:pPr>
      <w:r>
        <w:rPr>
          <w:rFonts w:ascii="IRNazanin" w:hAnsi="IRNazanin" w:eastAsia="IRNazanin"/>
          <w:color w:val="111111"/>
          <w:sz w:val="28"/>
          <w:sz w:val="28"/>
          <w:szCs w:val="28"/>
          <w:rtl w:val="true"/>
          <w:lang w:bidi="fa-IR"/>
        </w:rPr>
        <w:t xml:space="preserve">الشجرة من البیداء 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الشجرة ثم یأخذ ای طریق شاء</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عبد الله بن سنان عن أبی</w:t>
      </w:r>
    </w:p>
    <w:p>
      <w:pPr>
        <w:pStyle w:val="BookText"/>
        <w:rPr/>
      </w:pPr>
      <w:r>
        <w:rPr>
          <w:rFonts w:ascii="IRNazanin" w:hAnsi="IRNazanin" w:eastAsia="IRNazanin"/>
          <w:color w:val="111111"/>
          <w:sz w:val="28"/>
          <w:sz w:val="28"/>
          <w:szCs w:val="28"/>
          <w:rtl w:val="true"/>
          <w:lang w:bidi="fa-IR"/>
        </w:rPr>
        <w:t xml:space="preserve">عبد الله علیه السلام قال من أقام بالمدینة وهو یرید الحج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 ثم بدا له ان یخرج</w:t>
      </w:r>
    </w:p>
    <w:p>
      <w:pPr>
        <w:pStyle w:val="BookText"/>
        <w:rPr/>
      </w:pPr>
      <w:r>
        <w:rPr>
          <w:rFonts w:ascii="IRNazanin" w:hAnsi="IRNazanin" w:eastAsia="IRNazanin"/>
          <w:color w:val="111111"/>
          <w:sz w:val="28"/>
          <w:sz w:val="28"/>
          <w:szCs w:val="28"/>
          <w:rtl w:val="true"/>
          <w:lang w:bidi="fa-IR"/>
        </w:rPr>
        <w:t>فی غیر طریق المدینة فإذا کان حذاء الشجرة والبیداء مسیرة ستة أمیال فلیحرم منها</w:t>
      </w:r>
      <w:r>
        <w:rPr>
          <w:rFonts w:eastAsia="IRNazanin" w:cs="IRNazanin"/>
          <w:color w:val="111111"/>
          <w:sz w:val="28"/>
          <w:szCs w:val="28"/>
          <w:rtl w:val="true"/>
          <w:lang w:bidi="fa-IR"/>
        </w:rPr>
        <w:t>.</w:t>
      </w:r>
    </w:p>
    <w:p>
      <w:pPr>
        <w:pStyle w:val="Heading4"/>
        <w:numPr>
          <w:ilvl w:val="3"/>
          <w:numId w:val="1"/>
        </w:numPr>
        <w:rPr/>
      </w:pPr>
      <w:bookmarkStart w:id="556" w:name="__RefHeading___Toc9964928_417432637"/>
      <w:bookmarkStart w:id="557" w:name="_Toc202"/>
      <w:bookmarkEnd w:id="556"/>
      <w:r>
        <w:rPr>
          <w:rtl w:val="true"/>
        </w:rPr>
        <w:t>(</w:t>
      </w:r>
      <w:r>
        <w:rPr/>
        <w:t>4</w:t>
      </w:r>
      <w:r>
        <w:rPr>
          <w:rtl w:val="true"/>
        </w:rPr>
        <w:t xml:space="preserve">) </w:t>
      </w:r>
      <w:r>
        <w:rPr>
          <w:rtl w:val="true"/>
        </w:rPr>
        <w:t>باب ان من دخل المدینة فلیس له ان یحرم الا من الشجرة وبیان حدها</w:t>
      </w:r>
      <w:bookmarkEnd w:id="557"/>
    </w:p>
    <w:p>
      <w:pPr>
        <w:pStyle w:val="BookText"/>
        <w:rPr/>
      </w:pP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جعفر بن محمد بن حکیم عن إبراهیم</w:t>
      </w:r>
    </w:p>
    <w:p>
      <w:pPr>
        <w:pStyle w:val="BookText"/>
        <w:rPr/>
      </w:pPr>
      <w:r>
        <w:rPr>
          <w:rFonts w:ascii="IRNazanin" w:hAnsi="IRNazanin" w:eastAsia="IRNazanin"/>
          <w:color w:val="111111"/>
          <w:sz w:val="28"/>
          <w:sz w:val="28"/>
          <w:szCs w:val="28"/>
          <w:rtl w:val="true"/>
          <w:lang w:bidi="fa-IR"/>
        </w:rPr>
        <w:t>بن عبد الحمید عن أبی الحسن موسی علیه السلام قال سئلته عن قوم قدموا المدینة</w:t>
      </w:r>
    </w:p>
    <w:p>
      <w:pPr>
        <w:pStyle w:val="BookText"/>
        <w:rPr/>
      </w:pPr>
      <w:r>
        <w:rPr>
          <w:rFonts w:ascii="IRNazanin" w:hAnsi="IRNazanin" w:eastAsia="IRNazanin"/>
          <w:color w:val="111111"/>
          <w:sz w:val="28"/>
          <w:sz w:val="28"/>
          <w:szCs w:val="28"/>
          <w:rtl w:val="true"/>
          <w:lang w:bidi="fa-IR"/>
        </w:rPr>
        <w:t>فخافوا کثرة البرد وکثرة الأیام یعنی الاحرام من الشجرة فأرادوا ان یأخذوا منها</w:t>
      </w:r>
    </w:p>
    <w:p>
      <w:pPr>
        <w:pStyle w:val="BookText"/>
        <w:rPr/>
      </w:pPr>
      <w:r>
        <w:rPr>
          <w:rFonts w:ascii="IRNazanin" w:hAnsi="IRNazanin" w:eastAsia="IRNazanin"/>
          <w:color w:val="111111"/>
          <w:sz w:val="28"/>
          <w:sz w:val="28"/>
          <w:szCs w:val="28"/>
          <w:rtl w:val="true"/>
          <w:lang w:bidi="fa-IR"/>
        </w:rPr>
        <w:t>إلی ذات عرق فیحرموا منها فقال لا وهو مغضب من دخل المدینة فلیس له ان یحرم</w:t>
      </w:r>
    </w:p>
    <w:p>
      <w:pPr>
        <w:pStyle w:val="BookText"/>
        <w:rPr/>
      </w:pPr>
      <w:r>
        <w:rPr>
          <w:rFonts w:ascii="IRNazanin" w:hAnsi="IRNazanin" w:eastAsia="IRNazanin"/>
          <w:color w:val="111111"/>
          <w:sz w:val="28"/>
          <w:sz w:val="28"/>
          <w:szCs w:val="28"/>
          <w:rtl w:val="true"/>
          <w:lang w:bidi="fa-IR"/>
        </w:rPr>
        <w:t>الا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السمهودی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المواقیت قوله ثم</w:t>
      </w:r>
    </w:p>
    <w:p>
      <w:pPr>
        <w:pStyle w:val="BookText"/>
        <w:rPr/>
      </w:pPr>
      <w:r>
        <w:rPr>
          <w:rFonts w:ascii="IRNazanin" w:hAnsi="IRNazanin" w:eastAsia="IRNazanin"/>
          <w:color w:val="111111"/>
          <w:sz w:val="28"/>
          <w:sz w:val="28"/>
          <w:szCs w:val="28"/>
          <w:rtl w:val="true"/>
          <w:lang w:bidi="fa-IR"/>
        </w:rPr>
        <w:t>ذکر اختلافهم فی المسافة التی بینه وبین المدینة قال وقد اختبرتها فکان فی عتبة</w:t>
      </w:r>
    </w:p>
    <w:p>
      <w:pPr>
        <w:pStyle w:val="BookText"/>
        <w:rPr/>
      </w:pPr>
      <w:r>
        <w:rPr>
          <w:rFonts w:ascii="IRNazanin" w:hAnsi="IRNazanin" w:eastAsia="IRNazanin"/>
          <w:color w:val="111111"/>
          <w:sz w:val="28"/>
          <w:sz w:val="28"/>
          <w:szCs w:val="28"/>
          <w:rtl w:val="true"/>
          <w:lang w:bidi="fa-IR"/>
        </w:rPr>
        <w:t>باب مسجد النبی صلی الله علیه وآله المعروف بباب السلام إلی عتبة مسجد الشجرة بذی الحلیفة تسعة</w:t>
      </w:r>
    </w:p>
    <w:p>
      <w:pPr>
        <w:pStyle w:val="BookText"/>
        <w:rPr/>
      </w:pPr>
      <w:r>
        <w:rPr>
          <w:rFonts w:ascii="IRNazanin" w:hAnsi="IRNazanin" w:eastAsia="IRNazanin"/>
          <w:color w:val="111111"/>
          <w:sz w:val="28"/>
          <w:sz w:val="28"/>
          <w:szCs w:val="28"/>
          <w:rtl w:val="true"/>
          <w:lang w:bidi="fa-IR"/>
        </w:rPr>
        <w:t xml:space="preserve">عشرة ألف ذراع وسبعمأة ذراع واثنان وثلاثون ذراعا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 ذراع وذلک خمسة</w:t>
      </w:r>
    </w:p>
    <w:p>
      <w:pPr>
        <w:pStyle w:val="BookText"/>
        <w:rPr/>
      </w:pPr>
      <w:r>
        <w:rPr>
          <w:rFonts w:ascii="IRNazanin" w:hAnsi="IRNazanin" w:eastAsia="IRNazanin"/>
          <w:color w:val="111111"/>
          <w:sz w:val="28"/>
          <w:sz w:val="28"/>
          <w:szCs w:val="28"/>
          <w:rtl w:val="true"/>
          <w:lang w:bidi="fa-IR"/>
        </w:rPr>
        <w:t>أمیال وثلثا میل ینقص مئة ذراع وفی غیر واحد من أحادیث هذا الباب ما یحتمل</w:t>
      </w:r>
    </w:p>
    <w:p>
      <w:pPr>
        <w:pStyle w:val="BookText"/>
        <w:rPr/>
      </w:pPr>
      <w:r>
        <w:rPr>
          <w:rFonts w:ascii="IRNazanin" w:hAnsi="IRNazanin" w:eastAsia="IRNazanin"/>
          <w:color w:val="111111"/>
          <w:sz w:val="28"/>
          <w:sz w:val="28"/>
          <w:szCs w:val="28"/>
          <w:rtl w:val="true"/>
          <w:lang w:bidi="fa-IR"/>
        </w:rPr>
        <w:t xml:space="preserve">ضعیفا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یدل علی ذلک مثل قوله لا ینبغی لاحد ان یرغب عن مواقیت رسول الله</w:t>
      </w:r>
    </w:p>
    <w:p>
      <w:pPr>
        <w:pStyle w:val="BookText"/>
        <w:rPr/>
      </w:pPr>
      <w:r>
        <w:rPr>
          <w:rFonts w:ascii="IRNazanin" w:hAnsi="IRNazanin" w:eastAsia="IRNazanin"/>
          <w:color w:val="111111"/>
          <w:sz w:val="28"/>
          <w:sz w:val="28"/>
          <w:szCs w:val="28"/>
          <w:rtl w:val="true"/>
          <w:lang w:bidi="fa-IR"/>
        </w:rPr>
        <w:t>أو قوله فلیس لاحد ان یعدو من هذه المواقیت إلی غیرها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جواز الاحرام فی اللیل والنهار من</w:t>
      </w:r>
      <w:bookmarkStart w:id="558" w:name="pg16862_230517"/>
    </w:p>
    <w:p>
      <w:pPr>
        <w:pStyle w:val="BookText"/>
        <w:rPr/>
      </w:pPr>
      <w:bookmarkEnd w:id="558"/>
      <w:r>
        <w:rPr>
          <w:rFonts w:ascii="IRNazanin" w:hAnsi="IRNazanin" w:eastAsia="IRNazanin"/>
          <w:color w:val="111111"/>
          <w:sz w:val="28"/>
          <w:sz w:val="28"/>
          <w:szCs w:val="28"/>
          <w:rtl w:val="true"/>
          <w:lang w:bidi="fa-IR"/>
        </w:rPr>
        <w:t xml:space="preserve">أبواب الاحرام قوله علیه السلام ومسجد ذی الحلیفة الذی کان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السقائف عن صحن</w:t>
      </w:r>
    </w:p>
    <w:p>
      <w:pPr>
        <w:pStyle w:val="BookText"/>
        <w:rPr/>
      </w:pPr>
      <w:r>
        <w:rPr>
          <w:rFonts w:ascii="IRNazanin" w:hAnsi="IRNazanin" w:eastAsia="IRNazanin"/>
          <w:color w:val="111111"/>
          <w:sz w:val="28"/>
          <w:sz w:val="28"/>
          <w:szCs w:val="28"/>
          <w:rtl w:val="true"/>
          <w:lang w:bidi="fa-IR"/>
        </w:rPr>
        <w:t>المسجد ثم الیوم لیس شئ من السقائف منه</w:t>
      </w:r>
      <w:r>
        <w:rPr>
          <w:rFonts w:eastAsia="IRNazanin" w:cs="IRNazanin"/>
          <w:color w:val="111111"/>
          <w:sz w:val="28"/>
          <w:szCs w:val="28"/>
          <w:rtl w:val="true"/>
          <w:lang w:bidi="fa-IR"/>
        </w:rPr>
        <w:t>.</w:t>
      </w:r>
    </w:p>
    <w:p>
      <w:pPr>
        <w:pStyle w:val="Heading4"/>
        <w:numPr>
          <w:ilvl w:val="3"/>
          <w:numId w:val="1"/>
        </w:numPr>
        <w:rPr/>
      </w:pPr>
      <w:bookmarkStart w:id="559" w:name="__RefHeading___Toc9964930_417432637"/>
      <w:bookmarkStart w:id="560" w:name="_Toc203"/>
      <w:bookmarkEnd w:id="559"/>
      <w:r>
        <w:rPr>
          <w:rtl w:val="true"/>
        </w:rPr>
        <w:t>(</w:t>
      </w:r>
      <w:r>
        <w:rPr/>
        <w:t>5</w:t>
      </w:r>
      <w:r>
        <w:rPr>
          <w:rtl w:val="true"/>
        </w:rPr>
        <w:t xml:space="preserve">) </w:t>
      </w:r>
      <w:r>
        <w:rPr>
          <w:rtl w:val="true"/>
        </w:rPr>
        <w:t>باب ان الرجل إذا خاف علی نفسه أخر احرامه إلی الحرم</w:t>
      </w:r>
      <w:bookmarkEnd w:id="560"/>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العباس بن معروف عن أبی</w:t>
      </w:r>
    </w:p>
    <w:p>
      <w:pPr>
        <w:pStyle w:val="BookText"/>
        <w:rPr/>
      </w:pPr>
      <w:r>
        <w:rPr>
          <w:rFonts w:ascii="IRNazanin" w:hAnsi="IRNazanin" w:eastAsia="IRNazanin"/>
          <w:color w:val="111111"/>
          <w:sz w:val="28"/>
          <w:sz w:val="28"/>
          <w:szCs w:val="28"/>
          <w:rtl w:val="true"/>
          <w:lang w:bidi="fa-IR"/>
        </w:rPr>
        <w:t xml:space="preserve">شعیب المحاملی عن بعض أصحابنا عن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قال إذا خاف</w:t>
      </w:r>
    </w:p>
    <w:p>
      <w:pPr>
        <w:pStyle w:val="BookText"/>
        <w:rPr/>
      </w:pPr>
      <w:r>
        <w:rPr>
          <w:rFonts w:ascii="IRNazanin" w:hAnsi="IRNazanin" w:eastAsia="IRNazanin"/>
          <w:color w:val="111111"/>
          <w:sz w:val="28"/>
          <w:sz w:val="28"/>
          <w:szCs w:val="28"/>
          <w:rtl w:val="true"/>
          <w:lang w:bidi="fa-IR"/>
        </w:rPr>
        <w:t>الرجل علی نفسه أخر احرامه إلی الحرم</w:t>
      </w:r>
      <w:r>
        <w:rPr>
          <w:rFonts w:eastAsia="IRNazanin" w:cs="IRNazanin"/>
          <w:color w:val="111111"/>
          <w:sz w:val="28"/>
          <w:szCs w:val="28"/>
          <w:rtl w:val="true"/>
          <w:lang w:bidi="fa-IR"/>
        </w:rPr>
        <w:t>.</w:t>
      </w:r>
    </w:p>
    <w:p>
      <w:pPr>
        <w:pStyle w:val="Heading4"/>
        <w:numPr>
          <w:ilvl w:val="3"/>
          <w:numId w:val="1"/>
        </w:numPr>
        <w:rPr/>
      </w:pPr>
      <w:bookmarkStart w:id="561" w:name="__RefHeading___Toc9964932_417432637"/>
      <w:bookmarkStart w:id="562" w:name="_Toc204"/>
      <w:bookmarkEnd w:id="561"/>
      <w:r>
        <w:rPr>
          <w:rtl w:val="true"/>
        </w:rPr>
        <w:t>(</w:t>
      </w:r>
      <w:r>
        <w:rPr/>
        <w:t>6</w:t>
      </w:r>
      <w:r>
        <w:rPr>
          <w:rtl w:val="true"/>
        </w:rPr>
        <w:t xml:space="preserve">) </w:t>
      </w:r>
      <w:r>
        <w:rPr>
          <w:rtl w:val="true"/>
        </w:rPr>
        <w:t>باب جواز تأخیر الاحرام من مسجد الشجرة إلی</w:t>
      </w:r>
      <w:bookmarkEnd w:id="562"/>
    </w:p>
    <w:p>
      <w:pPr>
        <w:pStyle w:val="BookText"/>
        <w:rPr/>
      </w:pPr>
      <w:r>
        <w:rPr>
          <w:rFonts w:ascii="IRNazanin" w:hAnsi="IRNazanin" w:eastAsia="IRNazanin"/>
          <w:color w:val="111111"/>
          <w:sz w:val="28"/>
          <w:sz w:val="28"/>
          <w:szCs w:val="28"/>
          <w:rtl w:val="true"/>
          <w:lang w:bidi="fa-IR"/>
        </w:rPr>
        <w:t xml:space="preserve">الجحفة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کان به علة</w:t>
      </w:r>
    </w:p>
    <w:p>
      <w:pPr>
        <w:pStyle w:val="BookText"/>
        <w:rPr/>
      </w:pP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معاویة بن عمار ابا عبد الله علیه السلام عن رجل</w:t>
      </w:r>
    </w:p>
    <w:p>
      <w:pPr>
        <w:pStyle w:val="BookText"/>
        <w:rPr/>
      </w:pPr>
      <w:r>
        <w:rPr>
          <w:rFonts w:ascii="IRNazanin" w:hAnsi="IRNazanin" w:eastAsia="IRNazanin"/>
          <w:color w:val="111111"/>
          <w:sz w:val="28"/>
          <w:sz w:val="28"/>
          <w:szCs w:val="28"/>
          <w:rtl w:val="true"/>
          <w:lang w:bidi="fa-IR"/>
        </w:rPr>
        <w:t>من اهل المدینة أحرم من الجحفة فقال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 عن الحلبی</w:t>
      </w:r>
    </w:p>
    <w:p>
      <w:pPr>
        <w:pStyle w:val="BookText"/>
        <w:rPr/>
      </w:pPr>
      <w:r>
        <w:rPr>
          <w:rFonts w:ascii="IRNazanin" w:hAnsi="IRNazanin" w:eastAsia="IRNazanin"/>
          <w:color w:val="111111"/>
          <w:sz w:val="28"/>
          <w:sz w:val="28"/>
          <w:szCs w:val="28"/>
          <w:rtl w:val="true"/>
          <w:lang w:bidi="fa-IR"/>
        </w:rPr>
        <w:t>قال سئلت أبا عبد الله علیه السلام من أین یحرم الرجل إذا جاوز الشجرة فقال من الجحفة</w:t>
      </w:r>
    </w:p>
    <w:p>
      <w:pPr>
        <w:pStyle w:val="BookText"/>
        <w:rPr/>
      </w:pPr>
      <w:r>
        <w:rPr>
          <w:rFonts w:ascii="IRNazanin" w:hAnsi="IRNazanin" w:eastAsia="IRNazanin"/>
          <w:color w:val="111111"/>
          <w:sz w:val="28"/>
          <w:sz w:val="28"/>
          <w:szCs w:val="28"/>
          <w:rtl w:val="true"/>
          <w:lang w:bidi="fa-IR"/>
        </w:rPr>
        <w:t xml:space="preserve">ولا یجاوز الجحفة الا محرما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ابان بن عثمان عن أبی بصیر قال</w:t>
      </w:r>
    </w:p>
    <w:p>
      <w:pPr>
        <w:pStyle w:val="BookText"/>
        <w:rPr/>
      </w:pPr>
      <w:r>
        <w:rPr>
          <w:rFonts w:ascii="IRNazanin" w:hAnsi="IRNazanin" w:eastAsia="IRNazanin"/>
          <w:color w:val="111111"/>
          <w:sz w:val="28"/>
          <w:sz w:val="28"/>
          <w:szCs w:val="28"/>
          <w:rtl w:val="true"/>
          <w:lang w:bidi="fa-IR"/>
        </w:rPr>
        <w:t>قلت لأبی عبد الله علیه السلام خصال عابها علیک اهل مکة قال وما هی قلت قالوا</w:t>
      </w:r>
    </w:p>
    <w:p>
      <w:pPr>
        <w:pStyle w:val="BookText"/>
        <w:rPr/>
      </w:pPr>
      <w:r>
        <w:rPr>
          <w:rFonts w:ascii="IRNazanin" w:hAnsi="IRNazanin" w:eastAsia="IRNazanin"/>
          <w:color w:val="111111"/>
          <w:sz w:val="28"/>
          <w:sz w:val="28"/>
          <w:szCs w:val="28"/>
          <w:rtl w:val="true"/>
          <w:lang w:bidi="fa-IR"/>
        </w:rPr>
        <w:t>أحرم من الجحفة ورسول الله صلی الله علیه وآله أحرم من الشجرة فقال الجحفة أحد الوقتین فاخذت</w:t>
      </w:r>
    </w:p>
    <w:p>
      <w:pPr>
        <w:pStyle w:val="BookText"/>
        <w:rPr/>
      </w:pPr>
      <w:r>
        <w:rPr>
          <w:rFonts w:ascii="IRNazanin" w:hAnsi="IRNazanin" w:eastAsia="IRNazanin"/>
          <w:color w:val="111111"/>
          <w:sz w:val="28"/>
          <w:sz w:val="28"/>
          <w:szCs w:val="28"/>
          <w:rtl w:val="true"/>
          <w:lang w:bidi="fa-IR"/>
        </w:rPr>
        <w:t xml:space="preserve">بأدناهما وکنت علیلا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قال قال أبو بصیر للصادق</w:t>
      </w:r>
    </w:p>
    <w:p>
      <w:pPr>
        <w:pStyle w:val="BookText"/>
        <w:rPr/>
      </w:pPr>
      <w:r>
        <w:rPr>
          <w:rFonts w:ascii="IRNazanin" w:hAnsi="IRNazanin" w:eastAsia="IRNazanin"/>
          <w:color w:val="111111"/>
          <w:sz w:val="28"/>
          <w:sz w:val="28"/>
          <w:szCs w:val="28"/>
          <w:rtl w:val="true"/>
          <w:lang w:bidi="fa-IR"/>
        </w:rPr>
        <w:t>علیه السلام کما یظهر من الخبر الذی قبله جعلت فداک ان أهل مکة أنکروا علیک</w:t>
      </w:r>
    </w:p>
    <w:p>
      <w:pPr>
        <w:pStyle w:val="BookText"/>
        <w:rPr/>
      </w:pPr>
      <w:r>
        <w:rPr>
          <w:rFonts w:ascii="IRNazanin" w:hAnsi="IRNazanin" w:eastAsia="IRNazanin"/>
          <w:color w:val="111111"/>
          <w:sz w:val="28"/>
          <w:sz w:val="28"/>
          <w:szCs w:val="28"/>
          <w:rtl w:val="true"/>
          <w:lang w:bidi="fa-IR"/>
        </w:rPr>
        <w:t>ثلاثة أشیاء صنعتها قال وما هی قال أحرمت من الجحفة وقد علمت ان رسول الله</w:t>
      </w:r>
    </w:p>
    <w:p>
      <w:pPr>
        <w:pStyle w:val="BookText"/>
        <w:rPr/>
      </w:pPr>
      <w:r>
        <w:rPr>
          <w:rFonts w:ascii="IRNazanin" w:hAnsi="IRNazanin" w:eastAsia="IRNazanin"/>
          <w:color w:val="111111"/>
          <w:sz w:val="28"/>
          <w:sz w:val="28"/>
          <w:szCs w:val="28"/>
          <w:rtl w:val="true"/>
          <w:lang w:bidi="fa-IR"/>
        </w:rPr>
        <w:t xml:space="preserve">صلی الله علیه وآله أحرم من ذی الحلیفة فقال إن رسول الله صلی الله علیه وآله جعل ذلک وقتا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وقت انا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أحرمنا ثم ضمنا أنفسنا الله ان المسلم ضمانة علی الله لا یصیبه نصب ولا یلوحه شمس</w:t>
      </w:r>
    </w:p>
    <w:p>
      <w:pPr>
        <w:pStyle w:val="BookText"/>
        <w:rPr/>
      </w:pPr>
      <w:r>
        <w:rPr>
          <w:rFonts w:ascii="IRNazanin" w:hAnsi="IRNazanin" w:eastAsia="IRNazanin"/>
          <w:color w:val="111111"/>
          <w:sz w:val="28"/>
          <w:sz w:val="28"/>
          <w:szCs w:val="28"/>
          <w:rtl w:val="true"/>
          <w:lang w:bidi="fa-IR"/>
        </w:rPr>
        <w:t>الا کتب له ومالا یعلم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بن أبی منصور عن عبد الحمید</w:t>
      </w:r>
    </w:p>
    <w:p>
      <w:pPr>
        <w:pStyle w:val="BookText"/>
        <w:rPr/>
      </w:pPr>
      <w:r>
        <w:rPr>
          <w:rFonts w:ascii="IRNazanin" w:hAnsi="IRNazanin" w:eastAsia="IRNazanin"/>
          <w:color w:val="111111"/>
          <w:sz w:val="28"/>
          <w:sz w:val="28"/>
          <w:szCs w:val="28"/>
          <w:rtl w:val="true"/>
          <w:lang w:bidi="fa-IR"/>
        </w:rPr>
        <w:t>بن سعید قال دخل سفیان الثوری علی أبی عبد الله علیه السلام فقال أصلحک الله بلغنی انک صنعت</w:t>
      </w:r>
    </w:p>
    <w:p>
      <w:pPr>
        <w:pStyle w:val="BookText"/>
        <w:rPr/>
      </w:pPr>
      <w:r>
        <w:rPr>
          <w:rFonts w:ascii="IRNazanin" w:hAnsi="IRNazanin" w:eastAsia="IRNazanin"/>
          <w:color w:val="111111"/>
          <w:sz w:val="28"/>
          <w:sz w:val="28"/>
          <w:szCs w:val="28"/>
          <w:rtl w:val="true"/>
          <w:lang w:bidi="fa-IR"/>
        </w:rPr>
        <w:t>أشیاء خالفت فیها النبی صلی الله علیه وآله قال وما هی قال بلغنی انک أحرمت من الجحفة وأحرم</w:t>
      </w:r>
    </w:p>
    <w:p>
      <w:pPr>
        <w:pStyle w:val="BookText"/>
        <w:rPr/>
      </w:pPr>
      <w:r>
        <w:rPr>
          <w:rFonts w:ascii="IRNazanin" w:hAnsi="IRNazanin" w:eastAsia="IRNazanin"/>
          <w:color w:val="111111"/>
          <w:sz w:val="28"/>
          <w:sz w:val="28"/>
          <w:szCs w:val="28"/>
          <w:rtl w:val="true"/>
          <w:lang w:bidi="fa-IR"/>
        </w:rPr>
        <w:t>رسول الله صلی الله علیه وآله من الشجرة إلی أن قال قال علیه السلام قد فعلت قال فقال وما دعاک إلی</w:t>
      </w:r>
    </w:p>
    <w:p>
      <w:pPr>
        <w:pStyle w:val="BookText"/>
        <w:rPr/>
      </w:pPr>
      <w:r>
        <w:rPr>
          <w:rFonts w:ascii="IRNazanin" w:hAnsi="IRNazanin" w:eastAsia="IRNazanin"/>
          <w:color w:val="111111"/>
          <w:sz w:val="28"/>
          <w:sz w:val="28"/>
          <w:szCs w:val="28"/>
          <w:rtl w:val="true"/>
          <w:lang w:bidi="fa-IR"/>
        </w:rPr>
        <w:t>ذلک قال فقال رسول الله صلی الله علیه وآله وقت الجحفة للمریض والضعیف فکنت قریب العهد</w:t>
      </w:r>
    </w:p>
    <w:p>
      <w:pPr>
        <w:pStyle w:val="BookText"/>
        <w:rPr/>
      </w:pPr>
      <w:r>
        <w:rPr>
          <w:rFonts w:ascii="IRNazanin" w:hAnsi="IRNazanin" w:eastAsia="IRNazanin"/>
          <w:color w:val="111111"/>
          <w:sz w:val="28"/>
          <w:sz w:val="28"/>
          <w:szCs w:val="28"/>
          <w:rtl w:val="true"/>
          <w:lang w:bidi="fa-IR"/>
        </w:rPr>
        <w:t>بالمرض فأحببت أن آخذ برخص الله تعالی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 الحکم</w:t>
      </w:r>
    </w:p>
    <w:p>
      <w:pPr>
        <w:pStyle w:val="BookText"/>
        <w:rPr/>
      </w:pPr>
      <w:r>
        <w:rPr>
          <w:rFonts w:ascii="IRNazanin" w:hAnsi="IRNazanin" w:eastAsia="IRNazanin"/>
          <w:color w:val="111111"/>
          <w:sz w:val="28"/>
          <w:sz w:val="28"/>
          <w:szCs w:val="28"/>
          <w:rtl w:val="true"/>
          <w:lang w:bidi="fa-IR"/>
        </w:rPr>
        <w:t>عن سیف بن عمیرة عن أبی بکر الحضرمی قال قال أبو عبد الله علیه السلام انی خرجت</w:t>
      </w:r>
    </w:p>
    <w:p>
      <w:pPr>
        <w:pStyle w:val="BookText"/>
        <w:rPr/>
      </w:pPr>
      <w:r>
        <w:rPr>
          <w:rFonts w:ascii="IRNazanin" w:hAnsi="IRNazanin" w:eastAsia="IRNazanin"/>
          <w:color w:val="111111"/>
          <w:sz w:val="28"/>
          <w:sz w:val="28"/>
          <w:szCs w:val="28"/>
          <w:rtl w:val="true"/>
          <w:lang w:bidi="fa-IR"/>
        </w:rPr>
        <w:t xml:space="preserve">باهلی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أهل حتی اتیت الجحفة وقد کنت شاکیا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أهل المدینة یسألون</w:t>
      </w:r>
    </w:p>
    <w:p>
      <w:pPr>
        <w:pStyle w:val="BookText"/>
        <w:rPr/>
      </w:pPr>
      <w:r>
        <w:rPr>
          <w:rFonts w:ascii="IRNazanin" w:hAnsi="IRNazanin" w:eastAsia="IRNazanin"/>
          <w:color w:val="111111"/>
          <w:sz w:val="28"/>
          <w:sz w:val="28"/>
          <w:szCs w:val="28"/>
          <w:rtl w:val="true"/>
          <w:lang w:bidi="fa-IR"/>
        </w:rPr>
        <w:t>عنی فیقولون لقیناه وعلیه ثیابه وهم لا یعلمون وقد رخص رسول الله صلی الله علیه وآله لمن کان</w:t>
      </w:r>
    </w:p>
    <w:p>
      <w:pPr>
        <w:pStyle w:val="BookText"/>
        <w:rPr/>
      </w:pPr>
      <w:r>
        <w:rPr>
          <w:rFonts w:ascii="IRNazanin" w:hAnsi="IRNazanin" w:eastAsia="IRNazanin"/>
          <w:color w:val="111111"/>
          <w:sz w:val="28"/>
          <w:sz w:val="28"/>
          <w:szCs w:val="28"/>
          <w:rtl w:val="true"/>
          <w:lang w:bidi="fa-IR"/>
        </w:rPr>
        <w:t xml:space="preserve">مریضا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ضعیفا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یحرم من الجحفة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الحسین بن الحسن</w:t>
      </w:r>
    </w:p>
    <w:p>
      <w:pPr>
        <w:pStyle w:val="BookText"/>
        <w:rPr/>
      </w:pPr>
      <w:r>
        <w:rPr>
          <w:rFonts w:ascii="IRNazanin" w:hAnsi="IRNazanin" w:eastAsia="IRNazanin"/>
          <w:color w:val="111111"/>
          <w:sz w:val="28"/>
          <w:sz w:val="28"/>
          <w:szCs w:val="28"/>
          <w:rtl w:val="true"/>
          <w:lang w:bidi="fa-IR"/>
        </w:rPr>
        <w:t>بن أبان عن الحسین بن سعید عن حماد بن عیسی وفضالة عن معاویة قال قلت لأبی</w:t>
      </w:r>
    </w:p>
    <w:p>
      <w:pPr>
        <w:pStyle w:val="BookText"/>
        <w:rPr/>
      </w:pPr>
      <w:r>
        <w:rPr>
          <w:rFonts w:ascii="IRNazanin" w:hAnsi="IRNazanin" w:eastAsia="IRNazanin"/>
          <w:color w:val="111111"/>
          <w:sz w:val="28"/>
          <w:sz w:val="28"/>
          <w:szCs w:val="28"/>
          <w:rtl w:val="true"/>
          <w:lang w:bidi="fa-IR"/>
        </w:rPr>
        <w:t>عبد الله علیه السلام ان معی والدتی وهی وجعة فقال قل لها فلتحرم من آخر الوقت</w:t>
      </w:r>
    </w:p>
    <w:p>
      <w:pPr>
        <w:pStyle w:val="BookText"/>
        <w:rPr/>
      </w:pPr>
      <w:r>
        <w:rPr>
          <w:rFonts w:ascii="IRNazanin" w:hAnsi="IRNazanin" w:eastAsia="IRNazanin"/>
          <w:color w:val="111111"/>
          <w:sz w:val="28"/>
          <w:sz w:val="28"/>
          <w:szCs w:val="28"/>
          <w:rtl w:val="true"/>
          <w:lang w:bidi="fa-IR"/>
        </w:rPr>
        <w:t>فان رسول الله صلی الله علیه وآله وقت لأهل المدینة ذا الحلیفة ولأهل المغرب الجحفة قال فأحرمت</w:t>
      </w:r>
    </w:p>
    <w:p>
      <w:pPr>
        <w:pStyle w:val="BookText"/>
        <w:rPr/>
      </w:pPr>
      <w:r>
        <w:rPr>
          <w:rFonts w:ascii="Amiri" w:hAnsi="Amiri" w:eastAsia="Amiri" w:cs="Amiri"/>
          <w:color w:val="111111"/>
          <w:sz w:val="28"/>
          <w:sz w:val="28"/>
          <w:szCs w:val="28"/>
          <w:rtl w:val="true"/>
          <w:lang w:bidi="ar-SA"/>
        </w:rPr>
        <w:t>من الجحفة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مواقیت الاحرام ما یدل علی</w:t>
      </w:r>
    </w:p>
    <w:p>
      <w:pPr>
        <w:pStyle w:val="BookText"/>
        <w:rPr/>
      </w:pPr>
      <w:r>
        <w:rPr>
          <w:rFonts w:ascii="IRNazanin" w:hAnsi="IRNazanin" w:eastAsia="IRNazanin"/>
          <w:color w:val="111111"/>
          <w:sz w:val="28"/>
          <w:sz w:val="28"/>
          <w:szCs w:val="28"/>
          <w:rtl w:val="true"/>
          <w:lang w:bidi="fa-IR"/>
        </w:rPr>
        <w:t xml:space="preserve">ذلک فلاحظ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بن جعفر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فیها قوله علیه السلام وأهل المدینة</w:t>
      </w:r>
    </w:p>
    <w:p>
      <w:pPr>
        <w:pStyle w:val="BookText"/>
        <w:rPr/>
      </w:pPr>
      <w:r>
        <w:rPr>
          <w:rFonts w:ascii="IRNazanin" w:hAnsi="IRNazanin" w:eastAsia="IRNazanin"/>
          <w:color w:val="111111"/>
          <w:sz w:val="28"/>
          <w:sz w:val="28"/>
          <w:szCs w:val="28"/>
          <w:rtl w:val="true"/>
          <w:lang w:bidi="fa-IR"/>
        </w:rPr>
        <w:t xml:space="preserve">من ذی الحلیفة والجحفة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کان منزله دون الوقت</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مکة فلیحرم من منزله ما یدل علی أن الجحفة من المواقیت</w:t>
      </w:r>
      <w:r>
        <w:rPr>
          <w:rFonts w:eastAsia="IRNazanin" w:cs="IRNazanin"/>
          <w:color w:val="111111"/>
          <w:sz w:val="28"/>
          <w:szCs w:val="28"/>
          <w:rtl w:val="true"/>
          <w:lang w:bidi="fa-IR"/>
        </w:rPr>
        <w:t>.</w:t>
      </w:r>
      <w:bookmarkStart w:id="563" w:name="pg16862_230519"/>
    </w:p>
    <w:p>
      <w:pPr>
        <w:pStyle w:val="Heading4"/>
        <w:numPr>
          <w:ilvl w:val="3"/>
          <w:numId w:val="1"/>
        </w:numPr>
        <w:rPr/>
      </w:pPr>
      <w:bookmarkStart w:id="564" w:name="__RefHeading___Toc9964934_417432637"/>
      <w:bookmarkStart w:id="565" w:name="_Toc205"/>
      <w:bookmarkEnd w:id="563"/>
      <w:bookmarkEnd w:id="564"/>
      <w:r>
        <w:rPr>
          <w:rtl w:val="true"/>
        </w:rPr>
        <w:t>(</w:t>
      </w:r>
      <w:r>
        <w:rPr/>
        <w:t>7</w:t>
      </w:r>
      <w:r>
        <w:rPr>
          <w:rtl w:val="true"/>
        </w:rPr>
        <w:t xml:space="preserve">) </w:t>
      </w:r>
      <w:r>
        <w:rPr>
          <w:rtl w:val="true"/>
        </w:rPr>
        <w:t>باب حدود العقیق وأفضلها للاحرام وجواز تأخیره إلی ذات عرق لعلة أو تقیة</w:t>
      </w:r>
      <w:bookmarkEnd w:id="565"/>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 عن</w:t>
      </w:r>
    </w:p>
    <w:p>
      <w:pPr>
        <w:pStyle w:val="BookText"/>
        <w:rPr/>
      </w:pPr>
      <w:r>
        <w:rPr>
          <w:rFonts w:ascii="IRNazanin" w:hAnsi="IRNazanin" w:eastAsia="IRNazanin"/>
          <w:color w:val="111111"/>
          <w:sz w:val="28"/>
          <w:sz w:val="28"/>
          <w:szCs w:val="28"/>
          <w:rtl w:val="true"/>
          <w:lang w:bidi="fa-IR"/>
        </w:rPr>
        <w:t>علی ابن أبی حمزة عن أبی بصیر عن أحدهما علیه السلام قال حد العقیق ما بین المسلخ</w:t>
      </w:r>
    </w:p>
    <w:p>
      <w:pPr>
        <w:pStyle w:val="BookText"/>
        <w:rPr/>
      </w:pPr>
      <w:r>
        <w:rPr>
          <w:rFonts w:ascii="IRNazanin" w:hAnsi="IRNazanin" w:eastAsia="IRNazanin"/>
          <w:color w:val="111111"/>
          <w:sz w:val="28"/>
          <w:sz w:val="28"/>
          <w:szCs w:val="28"/>
          <w:rtl w:val="true"/>
          <w:lang w:bidi="fa-IR"/>
        </w:rPr>
        <w:t>إلی عقبة غمرة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الحسن بن محمد عن محمد بن زیاد</w:t>
      </w:r>
    </w:p>
    <w:p>
      <w:pPr>
        <w:pStyle w:val="BookText"/>
        <w:rPr/>
      </w:pPr>
      <w:r>
        <w:rPr>
          <w:rFonts w:ascii="IRNazanin" w:hAnsi="IRNazanin" w:eastAsia="IRNazanin"/>
          <w:color w:val="111111"/>
          <w:sz w:val="28"/>
          <w:sz w:val="28"/>
          <w:szCs w:val="28"/>
          <w:rtl w:val="true"/>
          <w:lang w:bidi="fa-IR"/>
        </w:rPr>
        <w:t>عن عمار بن مروان عن أبی بصیر قال سمعت أبا عبد الله علیه السلام یقول حد العقیق أوله</w:t>
      </w:r>
    </w:p>
    <w:p>
      <w:pPr>
        <w:pStyle w:val="BookText"/>
        <w:rPr/>
      </w:pPr>
      <w:r>
        <w:rPr>
          <w:rFonts w:ascii="IRNazanin" w:hAnsi="IRNazanin" w:eastAsia="IRNazanin"/>
          <w:color w:val="111111"/>
          <w:sz w:val="28"/>
          <w:sz w:val="28"/>
          <w:szCs w:val="28"/>
          <w:rtl w:val="true"/>
          <w:lang w:bidi="fa-IR"/>
        </w:rPr>
        <w:t xml:space="preserve">المسلخ وآخره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وقت رسول الله صلی الله علیه وآله</w:t>
      </w:r>
    </w:p>
    <w:p>
      <w:pPr>
        <w:pStyle w:val="BookText"/>
        <w:rPr/>
      </w:pPr>
      <w:r>
        <w:rPr>
          <w:rFonts w:ascii="IRNazanin" w:hAnsi="IRNazanin" w:eastAsia="IRNazanin"/>
          <w:color w:val="111111"/>
          <w:sz w:val="28"/>
          <w:sz w:val="28"/>
          <w:szCs w:val="28"/>
          <w:rtl w:val="true"/>
          <w:lang w:bidi="fa-IR"/>
        </w:rPr>
        <w:t>لأهل العراق العقیق وأوله المسلخ ووسطه غمرة وآخره ذات عرق وأوله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آخر لمحمد بن عبد الله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صاحب الزمان علیه السلام یسأله عن مسائل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الرجل یکون معه بعض</w:t>
      </w:r>
    </w:p>
    <w:p>
      <w:pPr>
        <w:pStyle w:val="BookText"/>
        <w:rPr/>
      </w:pPr>
      <w:r>
        <w:rPr>
          <w:rFonts w:ascii="IRNazanin" w:hAnsi="IRNazanin" w:eastAsia="IRNazanin"/>
          <w:color w:val="111111"/>
          <w:sz w:val="28"/>
          <w:sz w:val="28"/>
          <w:szCs w:val="28"/>
          <w:rtl w:val="true"/>
          <w:lang w:bidi="fa-IR"/>
        </w:rPr>
        <w:t xml:space="preserve">هؤلاء ویکون متصلا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یحج ویأخذ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الجادة ولا یحرم هؤلاء من</w:t>
      </w:r>
    </w:p>
    <w:p>
      <w:pPr>
        <w:pStyle w:val="BookText"/>
        <w:rPr/>
      </w:pPr>
      <w:r>
        <w:rPr>
          <w:rFonts w:ascii="IRNazanin" w:hAnsi="IRNazanin" w:eastAsia="IRNazanin"/>
          <w:color w:val="111111"/>
          <w:sz w:val="28"/>
          <w:sz w:val="28"/>
          <w:szCs w:val="28"/>
          <w:rtl w:val="true"/>
          <w:lang w:bidi="fa-IR"/>
        </w:rPr>
        <w:t>المسلخ فهل یجوز لهذا الرجل ان یؤخر احرامه إلی ذات عرق فیحرم معهم لما</w:t>
      </w:r>
    </w:p>
    <w:p>
      <w:pPr>
        <w:pStyle w:val="BookText"/>
        <w:rPr/>
      </w:pPr>
      <w:r>
        <w:rPr>
          <w:rFonts w:ascii="IRNazanin" w:hAnsi="IRNazanin" w:eastAsia="IRNazanin"/>
          <w:color w:val="111111"/>
          <w:sz w:val="28"/>
          <w:sz w:val="28"/>
          <w:szCs w:val="28"/>
          <w:rtl w:val="true"/>
          <w:lang w:bidi="fa-IR"/>
        </w:rPr>
        <w:t>یخاف الشهرة أم لا یجوز الا ان یحرم من المسلخ الجواب یحرم من میقاته ثم یلبس</w:t>
      </w:r>
    </w:p>
    <w:p>
      <w:pPr>
        <w:pStyle w:val="BookText"/>
        <w:rPr/>
      </w:pPr>
      <w:r>
        <w:rPr>
          <w:rFonts w:ascii="IRNazanin" w:hAnsi="IRNazanin" w:eastAsia="IRNazanin"/>
          <w:color w:val="111111"/>
          <w:sz w:val="28"/>
          <w:sz w:val="28"/>
          <w:szCs w:val="28"/>
          <w:rtl w:val="true"/>
          <w:lang w:bidi="fa-IR"/>
        </w:rPr>
        <w:t xml:space="preserve">الثیاب ویلبی فی نفسه فإذا بلغ إلی میقاتهم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فی کتاب</w:t>
      </w:r>
    </w:p>
    <w:p>
      <w:pPr>
        <w:pStyle w:val="BookText"/>
        <w:rPr/>
      </w:pPr>
      <w:r>
        <w:rPr>
          <w:rFonts w:ascii="IRNazanin" w:hAnsi="IRNazanin" w:eastAsia="IRNazanin"/>
          <w:color w:val="111111"/>
          <w:sz w:val="28"/>
          <w:sz w:val="28"/>
          <w:szCs w:val="28"/>
          <w:rtl w:val="true"/>
          <w:lang w:bidi="fa-IR"/>
        </w:rPr>
        <w:t>الغیبة بالاسناد الآتی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المیقات الا لعلل</w:t>
      </w:r>
    </w:p>
    <w:p>
      <w:pPr>
        <w:pStyle w:val="BookText"/>
        <w:rPr/>
      </w:pPr>
      <w:r>
        <w:rPr>
          <w:rFonts w:ascii="IRNazanin" w:hAnsi="IRNazanin" w:eastAsia="IRNazanin"/>
          <w:color w:val="111111"/>
          <w:sz w:val="28"/>
          <w:sz w:val="28"/>
          <w:szCs w:val="28"/>
          <w:rtl w:val="true"/>
          <w:lang w:bidi="fa-IR"/>
        </w:rPr>
        <w:t xml:space="preserve">أو تقیة فإذا کان الرجل علیلا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أتقی فلا بأس بأن یؤخر الاحرام إلی ذات عرق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ابن أبی عمیر عن معاویة بن عمار عن أبی عبد الله علیه السلام قال أول العقیق برید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البغث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دون المسلخ بستة أمیال مما یلی العراق وبینه وبین غمرة</w:t>
      </w:r>
    </w:p>
    <w:p>
      <w:pPr>
        <w:pStyle w:val="BookText"/>
        <w:rPr/>
      </w:pPr>
      <w:r>
        <w:rPr>
          <w:rFonts w:ascii="IRNazanin" w:hAnsi="IRNazanin" w:eastAsia="IRNazanin"/>
          <w:color w:val="111111"/>
          <w:sz w:val="28"/>
          <w:sz w:val="28"/>
          <w:szCs w:val="28"/>
          <w:rtl w:val="true"/>
          <w:lang w:bidi="fa-IR"/>
        </w:rPr>
        <w:t xml:space="preserve">أربعة وعشرون 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بریدان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قال إذا خرجت من المسلخ فاحرم عند</w:t>
      </w:r>
    </w:p>
    <w:p>
      <w:pPr>
        <w:pStyle w:val="BookText"/>
        <w:rPr/>
      </w:pPr>
      <w:r>
        <w:rPr>
          <w:rFonts w:ascii="IRNazanin" w:hAnsi="IRNazanin" w:eastAsia="IRNazanin"/>
          <w:color w:val="111111"/>
          <w:sz w:val="28"/>
          <w:sz w:val="28"/>
          <w:szCs w:val="28"/>
          <w:rtl w:val="true"/>
          <w:lang w:bidi="fa-IR"/>
        </w:rPr>
        <w:t>أول برید یستقبلک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أول العقیق برید البغث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وهو برید من دون برید غمرة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ابن أبی عمیر عن معاویة بن عمار عن أبی عبد الله علیه السلام قال آخر</w:t>
      </w:r>
    </w:p>
    <w:p>
      <w:pPr>
        <w:pStyle w:val="BookText"/>
        <w:rPr/>
      </w:pPr>
      <w:r>
        <w:rPr>
          <w:rFonts w:ascii="IRNazanin" w:hAnsi="IRNazanin" w:eastAsia="IRNazanin"/>
          <w:color w:val="111111"/>
          <w:sz w:val="28"/>
          <w:sz w:val="28"/>
          <w:szCs w:val="28"/>
          <w:rtl w:val="true"/>
          <w:lang w:bidi="fa-IR"/>
        </w:rPr>
        <w:t xml:space="preserve">العقیق برید أو طاس وقال برید البعث </w:t>
      </w:r>
      <w:r>
        <w:rPr>
          <w:rStyle w:val="FootnoteAnchor"/>
          <w:rtl w:val="true"/>
        </w:rPr>
        <w:footnoteReference w:id="1007"/>
      </w:r>
      <w:r>
        <w:rPr>
          <w:rFonts w:ascii="IRNazanin" w:hAnsi="IRNazanin" w:eastAsia="IRNazanin"/>
          <w:color w:val="111111"/>
          <w:sz w:val="28"/>
          <w:sz w:val="28"/>
          <w:szCs w:val="28"/>
          <w:rtl w:val="true"/>
          <w:lang w:bidi="fa-IR"/>
        </w:rPr>
        <w:t xml:space="preserve">دون غمرة ببریدین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عن ابن فضال عن رجل عن أبی عبد الله علیه السلام قال أوطاس لیس من العقیق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الحسن بن علی</w:t>
      </w:r>
    </w:p>
    <w:p>
      <w:pPr>
        <w:pStyle w:val="BookText"/>
        <w:rPr/>
      </w:pPr>
      <w:r>
        <w:rPr>
          <w:rFonts w:ascii="IRNazanin" w:hAnsi="IRNazanin" w:eastAsia="IRNazanin"/>
          <w:color w:val="111111"/>
          <w:sz w:val="28"/>
          <w:sz w:val="28"/>
          <w:szCs w:val="28"/>
          <w:rtl w:val="true"/>
          <w:lang w:bidi="fa-IR"/>
        </w:rPr>
        <w:t>بن فضال عن یونس بن یعقوب قال سئلت ابا عبد الله علیه السلام عن الاحرام من ای</w:t>
      </w:r>
    </w:p>
    <w:p>
      <w:pPr>
        <w:pStyle w:val="BookText"/>
        <w:rPr/>
      </w:pPr>
      <w:r>
        <w:rPr>
          <w:rFonts w:ascii="IRNazanin" w:hAnsi="IRNazanin" w:eastAsia="IRNazanin"/>
          <w:color w:val="111111"/>
          <w:sz w:val="28"/>
          <w:sz w:val="28"/>
          <w:szCs w:val="28"/>
          <w:rtl w:val="true"/>
          <w:lang w:bidi="fa-IR"/>
        </w:rPr>
        <w:t>العقیق أفضل ان أحرم فقال من أوله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أحمد عن یونس بن</w:t>
      </w:r>
    </w:p>
    <w:p>
      <w:pPr>
        <w:pStyle w:val="BookText"/>
        <w:rPr/>
      </w:pPr>
      <w:r>
        <w:rPr>
          <w:rFonts w:ascii="IRNazanin" w:hAnsi="IRNazanin" w:eastAsia="IRNazanin"/>
          <w:color w:val="111111"/>
          <w:sz w:val="28"/>
          <w:sz w:val="28"/>
          <w:szCs w:val="28"/>
          <w:rtl w:val="true"/>
          <w:lang w:bidi="fa-IR"/>
        </w:rPr>
        <w:t>یعقوب عن أبی عبد الله علیه السلام قال سئلته عن الاحرام من ای العقیق أحرم قال من</w:t>
      </w:r>
    </w:p>
    <w:p>
      <w:pPr>
        <w:pStyle w:val="BookText"/>
        <w:rPr/>
      </w:pPr>
      <w:r>
        <w:rPr>
          <w:rFonts w:ascii="IRNazanin" w:hAnsi="IRNazanin" w:eastAsia="IRNazanin"/>
          <w:color w:val="111111"/>
          <w:sz w:val="28"/>
          <w:sz w:val="28"/>
          <w:szCs w:val="28"/>
          <w:rtl w:val="true"/>
          <w:lang w:bidi="fa-IR"/>
        </w:rPr>
        <w:t>اوله وهو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بن یحیی عن إسحاق بن عمار قال سئلت أبا الحسن علیه السلام عن الاحرام من غمرة</w:t>
      </w:r>
    </w:p>
    <w:p>
      <w:pPr>
        <w:pStyle w:val="BookText"/>
        <w:rPr/>
      </w:pPr>
      <w:r>
        <w:rPr>
          <w:rFonts w:ascii="IRNazanin" w:hAnsi="IRNazanin" w:eastAsia="IRNazanin"/>
          <w:color w:val="111111"/>
          <w:sz w:val="28"/>
          <w:sz w:val="28"/>
          <w:szCs w:val="28"/>
          <w:rtl w:val="true"/>
          <w:lang w:bidi="fa-IR"/>
        </w:rPr>
        <w:t xml:space="preserve">قال لیس به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یحرم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برید العقیق أحب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اسحق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خروج المتمتع من مکة قبل أن</w:t>
      </w:r>
    </w:p>
    <w:p>
      <w:pPr>
        <w:pStyle w:val="BookText"/>
        <w:rPr/>
      </w:pPr>
      <w:r>
        <w:rPr>
          <w:rFonts w:ascii="IRNazanin" w:hAnsi="IRNazanin" w:eastAsia="IRNazanin"/>
          <w:color w:val="111111"/>
          <w:sz w:val="28"/>
          <w:sz w:val="28"/>
          <w:szCs w:val="28"/>
          <w:rtl w:val="true"/>
          <w:lang w:bidi="fa-IR"/>
        </w:rPr>
        <w:t>یقضی مناسکه من أبواب وجوه الحج قوله علیه السلام فلما رجع فبلغ ذات عرق</w:t>
      </w:r>
    </w:p>
    <w:p>
      <w:pPr>
        <w:pStyle w:val="BookText"/>
        <w:rPr/>
      </w:pPr>
      <w:r>
        <w:rPr>
          <w:rFonts w:ascii="IRNazanin" w:hAnsi="IRNazanin" w:eastAsia="IRNazanin"/>
          <w:color w:val="111111"/>
          <w:sz w:val="28"/>
          <w:sz w:val="28"/>
          <w:szCs w:val="28"/>
          <w:rtl w:val="true"/>
          <w:lang w:bidi="fa-IR"/>
        </w:rPr>
        <w:t>أحرم من ذات عرق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الهدایة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المواقیت من أبوابها قوله علیه السلام</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العقیق المسلخ ووسطه غمرة وآخره ذات العرق وفی الرضوی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bookmarkStart w:id="566" w:name="pg16862_230521"/>
    </w:p>
    <w:p>
      <w:pPr>
        <w:pStyle w:val="BookText"/>
        <w:rPr/>
      </w:pPr>
      <w:bookmarkEnd w:id="566"/>
      <w:r>
        <w:rPr>
          <w:rFonts w:ascii="IRNazanin" w:hAnsi="IRNazanin" w:eastAsia="IRNazanin"/>
          <w:color w:val="111111"/>
          <w:sz w:val="28"/>
          <w:sz w:val="28"/>
          <w:szCs w:val="28"/>
          <w:rtl w:val="true"/>
          <w:lang w:bidi="fa-IR"/>
        </w:rPr>
        <w:t xml:space="preserve">وزاد وأوله أفضل وفی الرضوی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وفی حدیث عایشة عنه صلی الله علیه وآله لأهل العراق</w:t>
      </w:r>
    </w:p>
    <w:p>
      <w:pPr>
        <w:pStyle w:val="BookText"/>
        <w:rPr/>
      </w:pP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المناقب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ووضع غمرة المسلخ وبطن العقیق</w:t>
      </w:r>
    </w:p>
    <w:p>
      <w:pPr>
        <w:pStyle w:val="BookText"/>
        <w:rPr/>
      </w:pPr>
      <w:r>
        <w:rPr>
          <w:rFonts w:ascii="IRNazanin" w:hAnsi="IRNazanin" w:eastAsia="IRNazanin"/>
          <w:color w:val="111111"/>
          <w:sz w:val="28"/>
          <w:sz w:val="28"/>
          <w:szCs w:val="28"/>
          <w:rtl w:val="true"/>
          <w:lang w:bidi="fa-IR"/>
        </w:rPr>
        <w:t xml:space="preserve">میقاتا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مسمع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کان منزله دون الوقت إلی</w:t>
      </w:r>
    </w:p>
    <w:p>
      <w:pPr>
        <w:pStyle w:val="BookText"/>
        <w:rPr/>
      </w:pPr>
      <w:r>
        <w:rPr>
          <w:rFonts w:ascii="IRNazanin" w:hAnsi="IRNazanin" w:eastAsia="IRNazanin"/>
          <w:color w:val="111111"/>
          <w:sz w:val="28"/>
          <w:sz w:val="28"/>
          <w:szCs w:val="28"/>
          <w:rtl w:val="true"/>
          <w:lang w:bidi="fa-IR"/>
        </w:rPr>
        <w:t>مکة فلیحرم من منزله قوله علیه السلام إذا کان الرجل دون ذات عرق إلی مکة</w:t>
      </w:r>
    </w:p>
    <w:p>
      <w:pPr>
        <w:pStyle w:val="BookText"/>
        <w:rPr/>
      </w:pPr>
      <w:r>
        <w:rPr>
          <w:rFonts w:ascii="IRNazanin" w:hAnsi="IRNazanin" w:eastAsia="IRNazanin"/>
          <w:color w:val="111111"/>
          <w:sz w:val="28"/>
          <w:sz w:val="28"/>
          <w:szCs w:val="28"/>
          <w:rtl w:val="true"/>
          <w:lang w:bidi="fa-IR"/>
        </w:rPr>
        <w:t>فلیحرم من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التلبیة من أبواب الاحرام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إذا أحرمت من غمرة أو برید البعث صلیت وقلت ما یقول المحرم الخ</w:t>
      </w:r>
      <w:r>
        <w:rPr>
          <w:rFonts w:eastAsia="IRNazanin" w:cs="IRNazanin"/>
          <w:color w:val="111111"/>
          <w:sz w:val="28"/>
          <w:szCs w:val="28"/>
          <w:rtl w:val="true"/>
          <w:lang w:bidi="fa-IR"/>
        </w:rPr>
        <w:t>.</w:t>
      </w:r>
    </w:p>
    <w:p>
      <w:pPr>
        <w:pStyle w:val="Heading4"/>
        <w:numPr>
          <w:ilvl w:val="3"/>
          <w:numId w:val="1"/>
        </w:numPr>
        <w:rPr/>
      </w:pPr>
      <w:bookmarkStart w:id="567" w:name="__RefHeading___Toc9964936_417432637"/>
      <w:bookmarkStart w:id="568" w:name="_Toc206"/>
      <w:bookmarkEnd w:id="567"/>
      <w:r>
        <w:rPr>
          <w:rtl w:val="true"/>
        </w:rPr>
        <w:t>(</w:t>
      </w:r>
      <w:r>
        <w:rPr/>
        <w:t>8</w:t>
      </w:r>
      <w:r>
        <w:rPr>
          <w:rtl w:val="true"/>
        </w:rPr>
        <w:t xml:space="preserve">) </w:t>
      </w:r>
      <w:r>
        <w:rPr>
          <w:rtl w:val="true"/>
        </w:rPr>
        <w:t>باب جواز الاحرام من وجرة لمن لا یعرف عرض العقیق</w:t>
      </w:r>
      <w:bookmarkEnd w:id="568"/>
    </w:p>
    <w:p>
      <w:pPr>
        <w:pStyle w:val="BookText"/>
        <w:rPr/>
      </w:pP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موسی بن جعفر</w:t>
      </w:r>
    </w:p>
    <w:p>
      <w:pPr>
        <w:pStyle w:val="BookText"/>
        <w:rPr/>
      </w:pPr>
      <w:r>
        <w:rPr>
          <w:rFonts w:ascii="IRNazanin" w:hAnsi="IRNazanin" w:eastAsia="IRNazanin"/>
          <w:color w:val="111111"/>
          <w:sz w:val="28"/>
          <w:sz w:val="28"/>
          <w:szCs w:val="28"/>
          <w:rtl w:val="true"/>
          <w:lang w:bidi="fa-IR"/>
        </w:rPr>
        <w:t>عن یونس بن عبد الرحمن قال کتبت إلی أبی الحسن علیه السلام انا نحرم من طریق</w:t>
      </w:r>
    </w:p>
    <w:p>
      <w:pPr>
        <w:pStyle w:val="BookText"/>
        <w:rPr/>
      </w:pPr>
      <w:r>
        <w:rPr>
          <w:rFonts w:ascii="IRNazanin" w:hAnsi="IRNazanin" w:eastAsia="IRNazanin"/>
          <w:color w:val="111111"/>
          <w:sz w:val="28"/>
          <w:sz w:val="28"/>
          <w:szCs w:val="28"/>
          <w:rtl w:val="true"/>
          <w:lang w:bidi="fa-IR"/>
        </w:rPr>
        <w:t>البصرة ولسنا نعرف حد عرض العقیق فکتب أحرم من وجرة</w:t>
      </w:r>
      <w:r>
        <w:rPr>
          <w:rFonts w:eastAsia="IRNazanin" w:cs="IRNazanin"/>
          <w:color w:val="111111"/>
          <w:sz w:val="28"/>
          <w:szCs w:val="28"/>
          <w:rtl w:val="true"/>
          <w:lang w:bidi="fa-IR"/>
        </w:rPr>
        <w:t>.</w:t>
      </w:r>
    </w:p>
    <w:p>
      <w:pPr>
        <w:pStyle w:val="Heading4"/>
        <w:numPr>
          <w:ilvl w:val="3"/>
          <w:numId w:val="1"/>
        </w:numPr>
        <w:rPr/>
      </w:pPr>
      <w:bookmarkStart w:id="569" w:name="__RefHeading___Toc9964938_417432637"/>
      <w:bookmarkStart w:id="570" w:name="_Toc207"/>
      <w:bookmarkEnd w:id="569"/>
      <w:r>
        <w:rPr>
          <w:rtl w:val="true"/>
        </w:rPr>
        <w:t>(</w:t>
      </w:r>
      <w:r>
        <w:rPr/>
        <w:t>9</w:t>
      </w:r>
      <w:r>
        <w:rPr>
          <w:rtl w:val="true"/>
        </w:rPr>
        <w:t xml:space="preserve">) </w:t>
      </w:r>
      <w:r>
        <w:rPr>
          <w:rtl w:val="true"/>
        </w:rPr>
        <w:t>باب ان من لم یعرف المیقات یجزیه ان یسأل الناس والاعراب</w:t>
      </w:r>
      <w:bookmarkEnd w:id="570"/>
    </w:p>
    <w:p>
      <w:pPr>
        <w:pStyle w:val="BookText"/>
        <w:rPr/>
      </w:pP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عمار عن أبی عبد الله علیه السلام قال یجزیک</w:t>
      </w:r>
    </w:p>
    <w:p>
      <w:pPr>
        <w:pStyle w:val="BookText"/>
        <w:rPr/>
      </w:pPr>
      <w:r>
        <w:rPr>
          <w:rFonts w:ascii="IRNazanin" w:hAnsi="IRNazanin" w:eastAsia="IRNazanin"/>
          <w:color w:val="111111"/>
          <w:sz w:val="28"/>
          <w:sz w:val="28"/>
          <w:szCs w:val="28"/>
          <w:rtl w:val="true"/>
          <w:lang w:bidi="fa-IR"/>
        </w:rPr>
        <w:t>إذا لم تعرف العقیق ان تسئل الناس والاعراب عن ذلک</w:t>
      </w:r>
      <w:r>
        <w:rPr>
          <w:rFonts w:eastAsia="IRNazanin" w:cs="IRNazanin"/>
          <w:color w:val="111111"/>
          <w:sz w:val="28"/>
          <w:szCs w:val="28"/>
          <w:rtl w:val="true"/>
          <w:lang w:bidi="fa-IR"/>
        </w:rPr>
        <w:t>.</w:t>
      </w:r>
    </w:p>
    <w:p>
      <w:pPr>
        <w:pStyle w:val="Heading4"/>
        <w:numPr>
          <w:ilvl w:val="3"/>
          <w:numId w:val="1"/>
        </w:numPr>
        <w:rPr/>
      </w:pPr>
      <w:bookmarkStart w:id="571" w:name="__RefHeading___Toc9964940_417432637"/>
      <w:bookmarkStart w:id="572" w:name="_Toc208"/>
      <w:bookmarkEnd w:id="571"/>
      <w:r>
        <w:rPr>
          <w:rtl w:val="true"/>
        </w:rPr>
        <w:t>(</w:t>
      </w:r>
      <w:r>
        <w:rPr/>
        <w:t>10</w:t>
      </w:r>
      <w:r>
        <w:rPr>
          <w:rtl w:val="true"/>
        </w:rPr>
        <w:t xml:space="preserve">) </w:t>
      </w:r>
      <w:r>
        <w:rPr>
          <w:rtl w:val="true"/>
        </w:rPr>
        <w:t>باب میقات العمرة المفردة والمجاور بمکة إذا أراد</w:t>
      </w:r>
      <w:bookmarkEnd w:id="572"/>
    </w:p>
    <w:p>
      <w:pPr>
        <w:pStyle w:val="BookText"/>
        <w:rPr/>
      </w:pPr>
      <w:r>
        <w:rPr>
          <w:rFonts w:ascii="IRNazanin" w:hAnsi="IRNazanin" w:eastAsia="IRNazanin"/>
          <w:color w:val="111111"/>
          <w:sz w:val="28"/>
          <w:sz w:val="28"/>
          <w:szCs w:val="28"/>
          <w:rtl w:val="true"/>
          <w:lang w:bidi="fa-IR"/>
        </w:rPr>
        <w:t>الحج أو العمرة وزمان خروجه إلیها</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 سعید</w:t>
      </w:r>
    </w:p>
    <w:p>
      <w:pPr>
        <w:pStyle w:val="BookText"/>
        <w:rPr/>
      </w:pPr>
      <w:r>
        <w:rPr>
          <w:rFonts w:ascii="IRNazanin" w:hAnsi="IRNazanin" w:eastAsia="IRNazanin"/>
          <w:color w:val="111111"/>
          <w:sz w:val="28"/>
          <w:sz w:val="28"/>
          <w:szCs w:val="28"/>
          <w:rtl w:val="true"/>
          <w:lang w:bidi="fa-IR"/>
        </w:rPr>
        <w:t xml:space="preserve">عن صفوان عن أبی الفضل قال کنت مجاورا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فسئلت ابا عبد الله علیه السلام</w:t>
      </w:r>
    </w:p>
    <w:p>
      <w:pPr>
        <w:pStyle w:val="BookText"/>
        <w:rPr/>
      </w:pPr>
      <w:r>
        <w:rPr>
          <w:rFonts w:ascii="IRNazanin" w:hAnsi="IRNazanin" w:eastAsia="IRNazanin"/>
          <w:color w:val="111111"/>
          <w:sz w:val="28"/>
          <w:sz w:val="28"/>
          <w:szCs w:val="28"/>
          <w:rtl w:val="true"/>
          <w:lang w:bidi="fa-IR"/>
        </w:rPr>
        <w:t>من أین أحرم بالحج فقال من حیث أحرم رسول الله صلی الله علیه وآله من الجعرانة اتاه فی ذلک</w:t>
      </w:r>
    </w:p>
    <w:p>
      <w:pPr>
        <w:pStyle w:val="BookText"/>
        <w:rPr/>
      </w:pPr>
      <w:r>
        <w:rPr>
          <w:rFonts w:ascii="IRNazanin" w:hAnsi="IRNazanin" w:eastAsia="IRNazanin"/>
          <w:color w:val="111111"/>
          <w:sz w:val="28"/>
          <w:sz w:val="28"/>
          <w:szCs w:val="28"/>
          <w:rtl w:val="true"/>
          <w:lang w:bidi="fa-IR"/>
        </w:rPr>
        <w:t xml:space="preserve">المکان فتوح فتح الطائف وفتح خیبر والفتح </w:t>
      </w:r>
      <w:r>
        <w:rPr>
          <w:rStyle w:val="FootnoteAnchor"/>
          <w:rtl w:val="true"/>
        </w:rPr>
        <w:footnoteReference w:id="1009"/>
      </w:r>
      <w:r>
        <w:rPr>
          <w:rFonts w:ascii="IRNazanin" w:hAnsi="IRNazanin" w:eastAsia="IRNazanin"/>
          <w:color w:val="111111"/>
          <w:sz w:val="28"/>
          <w:sz w:val="28"/>
          <w:szCs w:val="28"/>
          <w:rtl w:val="true"/>
          <w:lang w:bidi="fa-IR"/>
        </w:rPr>
        <w:t>فقلت متی اخرج قال إن کنت</w:t>
      </w:r>
    </w:p>
    <w:p>
      <w:pPr>
        <w:pStyle w:val="BookText"/>
        <w:rPr/>
      </w:pPr>
      <w:r>
        <w:rPr>
          <w:rFonts w:ascii="IRNazanin" w:hAnsi="IRNazanin" w:eastAsia="IRNazanin"/>
          <w:color w:val="111111"/>
          <w:sz w:val="28"/>
          <w:sz w:val="28"/>
          <w:szCs w:val="28"/>
          <w:rtl w:val="true"/>
          <w:lang w:bidi="fa-IR"/>
        </w:rPr>
        <w:t>صرورة فإذا مضی من ذی الحجة یوم وإن کنت قد حجت قبل ذلک فإذا مضی من</w:t>
      </w:r>
    </w:p>
    <w:p>
      <w:pPr>
        <w:pStyle w:val="BookText"/>
        <w:rPr/>
      </w:pPr>
      <w:r>
        <w:rPr>
          <w:rFonts w:ascii="Amiri" w:hAnsi="Amiri" w:eastAsia="Amiri" w:cs="Amiri"/>
          <w:color w:val="111111"/>
          <w:sz w:val="28"/>
          <w:sz w:val="28"/>
          <w:szCs w:val="28"/>
          <w:rtl w:val="true"/>
          <w:lang w:bidi="ar-SA"/>
        </w:rPr>
        <w:t xml:space="preserve">الشهر خمسة </w:t>
      </w:r>
      <w:r>
        <w:rPr>
          <w:rStyle w:val="FootnoteAnchor"/>
          <w:rtl w:val="true"/>
        </w:rPr>
        <w:footnoteReference w:id="1010"/>
      </w:r>
    </w:p>
    <w:p>
      <w:pPr>
        <w:pStyle w:val="BookText"/>
        <w:rPr/>
      </w:pP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إسماعیل بن مرار عن یونس عن سماعة عن أبی عبد الله علیه السلام قال المجاور بمکة</w:t>
      </w:r>
    </w:p>
    <w:p>
      <w:pPr>
        <w:pStyle w:val="BookText"/>
        <w:rPr/>
      </w:pPr>
      <w:r>
        <w:rPr>
          <w:rFonts w:ascii="IRNazanin" w:hAnsi="IRNazanin" w:eastAsia="IRNazanin"/>
          <w:color w:val="111111"/>
          <w:sz w:val="28"/>
          <w:sz w:val="28"/>
          <w:szCs w:val="28"/>
          <w:rtl w:val="true"/>
          <w:lang w:bidi="fa-IR"/>
        </w:rPr>
        <w:t xml:space="preserve">إذا دخلها بعمرة فی غیر أشهر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رجب أو شعبان أو شهر رمضان أو غیر ذلک من</w:t>
      </w:r>
    </w:p>
    <w:p>
      <w:pPr>
        <w:pStyle w:val="BookText"/>
        <w:rPr/>
      </w:pPr>
      <w:r>
        <w:rPr>
          <w:rFonts w:ascii="IRNazanin" w:hAnsi="IRNazanin" w:eastAsia="IRNazanin"/>
          <w:color w:val="111111"/>
          <w:sz w:val="28"/>
          <w:sz w:val="28"/>
          <w:szCs w:val="28"/>
          <w:rtl w:val="true"/>
          <w:lang w:bidi="fa-IR"/>
        </w:rPr>
        <w:t xml:space="preserve">الشهور الا أشهر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أشهر الحج شوال وذو القعدة وذو الحجة من دخلها</w:t>
      </w:r>
    </w:p>
    <w:p>
      <w:pPr>
        <w:pStyle w:val="BookText"/>
        <w:rPr/>
      </w:pPr>
      <w:r>
        <w:rPr>
          <w:rFonts w:ascii="IRNazanin" w:hAnsi="IRNazanin" w:eastAsia="IRNazanin"/>
          <w:color w:val="111111"/>
          <w:sz w:val="28"/>
          <w:sz w:val="28"/>
          <w:szCs w:val="28"/>
          <w:rtl w:val="true"/>
          <w:lang w:bidi="fa-IR"/>
        </w:rPr>
        <w:t>بعمرة فی غیر أشهر الحج ثم أراد أن یحرم فلیخرج إلی الجعرانة فیحرم منها ثم یأتی</w:t>
      </w:r>
    </w:p>
    <w:p>
      <w:pPr>
        <w:pStyle w:val="BookText"/>
        <w:rPr/>
      </w:pPr>
      <w:r>
        <w:rPr>
          <w:rFonts w:ascii="IRNazanin" w:hAnsi="IRNazanin" w:eastAsia="IRNazanin"/>
          <w:color w:val="111111"/>
          <w:sz w:val="28"/>
          <w:sz w:val="28"/>
          <w:szCs w:val="28"/>
          <w:rtl w:val="true"/>
          <w:lang w:bidi="fa-IR"/>
        </w:rPr>
        <w:t>مکة ولا یقطع التلبیة حتی ینظر إلی البیت ثم یطوف بالبیت ویصلی الرکعتین عند</w:t>
      </w:r>
    </w:p>
    <w:p>
      <w:pPr>
        <w:pStyle w:val="BookText"/>
        <w:rPr/>
      </w:pPr>
      <w:r>
        <w:rPr>
          <w:rFonts w:ascii="IRNazanin" w:hAnsi="IRNazanin" w:eastAsia="IRNazanin"/>
          <w:color w:val="111111"/>
          <w:sz w:val="28"/>
          <w:sz w:val="28"/>
          <w:szCs w:val="28"/>
          <w:rtl w:val="true"/>
          <w:lang w:bidi="fa-IR"/>
        </w:rPr>
        <w:t>مقام إبراهیم علیه السلام ثم یخرج إلی الصفا والمروة فیطوف بینهما ثم یقصر و</w:t>
      </w:r>
    </w:p>
    <w:p>
      <w:pPr>
        <w:pStyle w:val="BookText"/>
        <w:rPr/>
      </w:pPr>
      <w:r>
        <w:rPr>
          <w:rFonts w:ascii="IRNazanin" w:hAnsi="IRNazanin" w:eastAsia="IRNazanin"/>
          <w:color w:val="111111"/>
          <w:sz w:val="28"/>
          <w:sz w:val="28"/>
          <w:szCs w:val="28"/>
          <w:rtl w:val="true"/>
          <w:lang w:bidi="fa-IR"/>
        </w:rPr>
        <w:t>یحل ثم یعقد التلبیة یوم الترویة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ینبغی للمجاور بمکة إذا</w:t>
      </w:r>
    </w:p>
    <w:p>
      <w:pPr>
        <w:pStyle w:val="BookText"/>
        <w:rPr/>
      </w:pPr>
      <w:r>
        <w:rPr>
          <w:rFonts w:ascii="IRNazanin" w:hAnsi="IRNazanin" w:eastAsia="IRNazanin"/>
          <w:color w:val="111111"/>
          <w:sz w:val="28"/>
          <w:sz w:val="28"/>
          <w:szCs w:val="28"/>
          <w:rtl w:val="true"/>
          <w:lang w:bidi="fa-IR"/>
        </w:rPr>
        <w:t>کان صرورة وأراد الحج ان یخرج إلی خارج الحرم فیحرم من أول یوم من العشر</w:t>
      </w:r>
    </w:p>
    <w:p>
      <w:pPr>
        <w:pStyle w:val="BookText"/>
        <w:rPr/>
      </w:pPr>
      <w:r>
        <w:rPr>
          <w:rFonts w:ascii="IRNazanin" w:hAnsi="IRNazanin" w:eastAsia="IRNazanin"/>
          <w:color w:val="111111"/>
          <w:sz w:val="28"/>
          <w:sz w:val="28"/>
          <w:szCs w:val="28"/>
          <w:rtl w:val="true"/>
          <w:lang w:bidi="fa-IR"/>
        </w:rPr>
        <w:t xml:space="preserve">وان کان مجاورا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بصرورة فإنه یخرج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الحرم ویحرم فی خمس تمضی</w:t>
      </w:r>
    </w:p>
    <w:p>
      <w:pPr>
        <w:pStyle w:val="BookText"/>
        <w:rPr/>
      </w:pPr>
      <w:r>
        <w:rPr>
          <w:rFonts w:ascii="IRNazanin" w:hAnsi="IRNazanin" w:eastAsia="IRNazanin"/>
          <w:color w:val="111111"/>
          <w:sz w:val="28"/>
          <w:sz w:val="28"/>
          <w:szCs w:val="28"/>
          <w:rtl w:val="true"/>
          <w:lang w:bidi="fa-IR"/>
        </w:rPr>
        <w:t>من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عن أبی عبد الله</w:t>
      </w:r>
    </w:p>
    <w:p>
      <w:pPr>
        <w:pStyle w:val="BookText"/>
        <w:rPr/>
      </w:pPr>
      <w:r>
        <w:rPr>
          <w:rFonts w:ascii="IRNazanin" w:hAnsi="IRNazanin" w:eastAsia="IRNazanin"/>
          <w:color w:val="111111"/>
          <w:sz w:val="28"/>
          <w:sz w:val="28"/>
          <w:szCs w:val="28"/>
          <w:rtl w:val="true"/>
          <w:lang w:bidi="fa-IR"/>
        </w:rPr>
        <w:t xml:space="preserve">علیه السلام قال من أراد أن یخرج من مکة لیعتمر أحرم من الجعرانة الحدیبیة أو </w:t>
      </w:r>
      <w:r>
        <w:rPr>
          <w:rStyle w:val="FootnoteAnchor"/>
          <w:rtl w:val="true"/>
        </w:rPr>
        <w:footnoteReference w:id="1011"/>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أشبهها </w:t>
      </w:r>
      <w:r>
        <w:rPr>
          <w:rStyle w:val="FootnoteAnchor"/>
          <w:rtl w:val="true"/>
        </w:rPr>
        <w:footnoteReference w:id="1012"/>
      </w:r>
      <w:r>
        <w:rPr>
          <w:rFonts w:ascii="IRNazanin" w:hAnsi="IRNazanin" w:eastAsia="IRNazanin"/>
          <w:color w:val="111111"/>
          <w:sz w:val="28"/>
          <w:sz w:val="28"/>
          <w:szCs w:val="28"/>
          <w:rtl w:val="true"/>
          <w:lang w:bidi="fa-IR"/>
        </w:rPr>
        <w:t xml:space="preserve">ومن خرج من مکة یرید العمرة ثم دخل معتمرا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یقطع التلبیة حتی</w:t>
      </w:r>
    </w:p>
    <w:p>
      <w:pPr>
        <w:pStyle w:val="BookText"/>
        <w:rPr/>
      </w:pPr>
      <w:r>
        <w:rPr>
          <w:rFonts w:ascii="IRNazanin" w:hAnsi="IRNazanin" w:eastAsia="IRNazanin"/>
          <w:color w:val="111111"/>
          <w:sz w:val="28"/>
          <w:sz w:val="28"/>
          <w:szCs w:val="28"/>
          <w:rtl w:val="true"/>
          <w:lang w:bidi="fa-IR"/>
        </w:rPr>
        <w:t>ینظر إلی الکعبة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وفی الحدیث ان النبی</w:t>
      </w:r>
    </w:p>
    <w:p>
      <w:pPr>
        <w:pStyle w:val="BookText"/>
        <w:rPr/>
      </w:pPr>
      <w:r>
        <w:rPr>
          <w:rFonts w:ascii="IRNazanin" w:hAnsi="IRNazanin" w:eastAsia="IRNazanin"/>
          <w:color w:val="111111"/>
          <w:sz w:val="28"/>
          <w:sz w:val="28"/>
          <w:szCs w:val="28"/>
          <w:rtl w:val="true"/>
          <w:lang w:bidi="fa-IR"/>
        </w:rPr>
        <w:t>صلی الله علیه وآله أحرم من الجعرانة وأراد الاحرام من الحدیبیة وأمر أسامة بن زید بالاحرام</w:t>
      </w:r>
    </w:p>
    <w:p>
      <w:pPr>
        <w:pStyle w:val="BookText"/>
        <w:rPr/>
      </w:pPr>
      <w:r>
        <w:rPr>
          <w:rFonts w:ascii="IRNazanin" w:hAnsi="IRNazanin" w:eastAsia="IRNazanin"/>
          <w:color w:val="111111"/>
          <w:sz w:val="28"/>
          <w:sz w:val="28"/>
          <w:szCs w:val="28"/>
          <w:rtl w:val="true"/>
          <w:lang w:bidi="fa-IR"/>
        </w:rPr>
        <w:t>من التنعیم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w:t>
      </w:r>
    </w:p>
    <w:p>
      <w:pPr>
        <w:pStyle w:val="BookText"/>
        <w:rPr/>
      </w:pPr>
      <w:r>
        <w:rPr>
          <w:rFonts w:ascii="IRNazanin" w:hAnsi="IRNazanin" w:eastAsia="IRNazanin"/>
          <w:color w:val="111111"/>
          <w:sz w:val="28"/>
          <w:sz w:val="28"/>
          <w:szCs w:val="28"/>
          <w:rtl w:val="true"/>
          <w:lang w:bidi="fa-IR"/>
        </w:rPr>
        <w:t>عن محمد بن عبد الجبار عن صفوان عن عبد الرحمن بن الحجاج قال قلت لأبی</w:t>
      </w:r>
    </w:p>
    <w:p>
      <w:pPr>
        <w:pStyle w:val="BookText"/>
        <w:rPr/>
      </w:pPr>
      <w:r>
        <w:rPr>
          <w:rFonts w:ascii="IRNazanin" w:hAnsi="IRNazanin" w:eastAsia="IRNazanin"/>
          <w:color w:val="111111"/>
          <w:sz w:val="28"/>
          <w:sz w:val="28"/>
          <w:szCs w:val="28"/>
          <w:rtl w:val="true"/>
          <w:lang w:bidi="fa-IR"/>
        </w:rPr>
        <w:t xml:space="preserve">عبد الله علیه السلام انی أرید الجوار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اصنع قال إذا رأیت الهلال</w:t>
      </w:r>
    </w:p>
    <w:p>
      <w:pPr>
        <w:pStyle w:val="BookText"/>
        <w:rPr/>
      </w:pPr>
      <w:r>
        <w:rPr>
          <w:rFonts w:ascii="IRNazanin" w:hAnsi="IRNazanin" w:eastAsia="IRNazanin"/>
          <w:color w:val="111111"/>
          <w:sz w:val="28"/>
          <w:sz w:val="28"/>
          <w:szCs w:val="28"/>
          <w:rtl w:val="true"/>
          <w:lang w:bidi="fa-IR"/>
        </w:rPr>
        <w:t xml:space="preserve">هلال ذی الحجة فاخرج إلی الجعرانة فاحرم منها بالحج فقلت له کیف </w:t>
      </w:r>
      <w:r>
        <w:rPr>
          <w:rStyle w:val="FootnoteAnchor"/>
          <w:rtl w:val="true"/>
        </w:rPr>
        <w:footnoteReference w:id="1013"/>
      </w:r>
      <w:r>
        <w:rPr>
          <w:rFonts w:ascii="IRNazanin" w:hAnsi="IRNazanin" w:eastAsia="IRNazanin"/>
          <w:color w:val="111111"/>
          <w:sz w:val="28"/>
          <w:sz w:val="28"/>
          <w:szCs w:val="28"/>
          <w:rtl w:val="true"/>
          <w:lang w:bidi="fa-IR"/>
        </w:rPr>
        <w:t>اصنع</w:t>
      </w:r>
    </w:p>
    <w:p>
      <w:pPr>
        <w:pStyle w:val="BookText"/>
        <w:rPr/>
      </w:pPr>
      <w:r>
        <w:rPr>
          <w:rFonts w:ascii="IRNazanin" w:hAnsi="IRNazanin" w:eastAsia="IRNazanin"/>
          <w:color w:val="111111"/>
          <w:sz w:val="28"/>
          <w:sz w:val="28"/>
          <w:szCs w:val="28"/>
          <w:rtl w:val="true"/>
          <w:lang w:bidi="fa-IR"/>
        </w:rPr>
        <w:t xml:space="preserve">إذا دخلت مکة أقیم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الترویة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أطوف بالبیت قال تقیم</w:t>
      </w:r>
    </w:p>
    <w:p>
      <w:pPr>
        <w:pStyle w:val="BookText"/>
        <w:rPr/>
      </w:pPr>
      <w:r>
        <w:rPr>
          <w:rFonts w:ascii="IRNazanin" w:hAnsi="IRNazanin" w:eastAsia="IRNazanin"/>
          <w:color w:val="111111"/>
          <w:sz w:val="28"/>
          <w:sz w:val="28"/>
          <w:szCs w:val="28"/>
          <w:rtl w:val="true"/>
          <w:lang w:bidi="fa-IR"/>
        </w:rPr>
        <w:t xml:space="preserve">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تأتی الکعبة ان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لکثیر ان البیت لیس بمهجور ولکن إذا دخلت فطف</w:t>
      </w:r>
    </w:p>
    <w:p>
      <w:pPr>
        <w:pStyle w:val="BookText"/>
        <w:rPr/>
      </w:pPr>
      <w:r>
        <w:rPr>
          <w:rFonts w:ascii="IRNazanin" w:hAnsi="IRNazanin" w:eastAsia="IRNazanin"/>
          <w:color w:val="111111"/>
          <w:sz w:val="28"/>
          <w:sz w:val="28"/>
          <w:szCs w:val="28"/>
          <w:rtl w:val="true"/>
          <w:lang w:bidi="fa-IR"/>
        </w:rPr>
        <w:t xml:space="preserve">بالبیت واسع بین الصفا والمروة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کل من طاف بالبیت وسعی</w:t>
      </w:r>
    </w:p>
    <w:p>
      <w:pPr>
        <w:pStyle w:val="BookText"/>
        <w:rPr/>
      </w:pPr>
      <w:r>
        <w:rPr>
          <w:rFonts w:ascii="IRNazanin" w:hAnsi="IRNazanin" w:eastAsia="IRNazanin"/>
          <w:color w:val="111111"/>
          <w:sz w:val="28"/>
          <w:sz w:val="28"/>
          <w:szCs w:val="28"/>
          <w:rtl w:val="true"/>
          <w:lang w:bidi="fa-IR"/>
        </w:rPr>
        <w:t>بین الصفا والمروة فقد أحل قال إنک تعقد بالتلبیة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کلما طفت طوافا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وصلیت رکعتین فاعقد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بالتلبیة</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إن سفیان فقیهکم اتانی فقال ما یحملک علی أن تامر أصحابک یأتون</w:t>
      </w:r>
    </w:p>
    <w:p>
      <w:pPr>
        <w:pStyle w:val="BookText"/>
        <w:rPr/>
      </w:pPr>
      <w:r>
        <w:rPr>
          <w:rFonts w:ascii="IRNazanin" w:hAnsi="IRNazanin" w:eastAsia="IRNazanin"/>
          <w:color w:val="111111"/>
          <w:sz w:val="28"/>
          <w:sz w:val="28"/>
          <w:szCs w:val="28"/>
          <w:rtl w:val="true"/>
          <w:lang w:bidi="fa-IR"/>
        </w:rPr>
        <w:t>الجعرانة فیحرمون منها فقلت له هو وقت من مواقیت رسول الله صلی الله علیه وآله فقال وأی وقت</w:t>
      </w:r>
    </w:p>
    <w:p>
      <w:pPr>
        <w:pStyle w:val="BookText"/>
        <w:rPr/>
      </w:pPr>
      <w:r>
        <w:rPr>
          <w:rFonts w:ascii="IRNazanin" w:hAnsi="IRNazanin" w:eastAsia="IRNazanin"/>
          <w:color w:val="111111"/>
          <w:sz w:val="28"/>
          <w:sz w:val="28"/>
          <w:szCs w:val="28"/>
          <w:rtl w:val="true"/>
          <w:lang w:bidi="fa-IR"/>
        </w:rPr>
        <w:t>من مواقیت رسول الله صلی الله علیه وآله هو فقلت له أحرم منها حین قسم غنائم حنین</w:t>
      </w:r>
    </w:p>
    <w:p>
      <w:pPr>
        <w:pStyle w:val="BookText"/>
        <w:rPr/>
      </w:pPr>
      <w:r>
        <w:rPr>
          <w:rFonts w:ascii="IRNazanin" w:hAnsi="IRNazanin" w:eastAsia="IRNazanin"/>
          <w:color w:val="111111"/>
          <w:sz w:val="28"/>
          <w:sz w:val="28"/>
          <w:szCs w:val="28"/>
          <w:rtl w:val="true"/>
          <w:lang w:bidi="fa-IR"/>
        </w:rPr>
        <w:t>ومرجعه من الطائف فقال انما هذا شئ اخذته عن عبد الله بن عمر کان إذا رأی الهلال</w:t>
      </w:r>
    </w:p>
    <w:p>
      <w:pPr>
        <w:pStyle w:val="BookText"/>
        <w:rPr/>
      </w:pPr>
      <w:r>
        <w:rPr>
          <w:rFonts w:ascii="IRNazanin" w:hAnsi="IRNazanin" w:eastAsia="IRNazanin"/>
          <w:color w:val="111111"/>
          <w:sz w:val="28"/>
          <w:sz w:val="28"/>
          <w:szCs w:val="28"/>
          <w:rtl w:val="true"/>
          <w:lang w:bidi="fa-IR"/>
        </w:rPr>
        <w:t>صاح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ألیس قد کان عندکم مرضیا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بلی ولکن اما علمت ان أصحاب رسول الله</w:t>
      </w:r>
    </w:p>
    <w:p>
      <w:pPr>
        <w:pStyle w:val="BookText"/>
        <w:rPr/>
      </w:pPr>
      <w:r>
        <w:rPr>
          <w:rFonts w:ascii="IRNazanin" w:hAnsi="IRNazanin" w:eastAsia="IRNazanin"/>
          <w:color w:val="111111"/>
          <w:sz w:val="28"/>
          <w:sz w:val="28"/>
          <w:szCs w:val="28"/>
          <w:rtl w:val="true"/>
          <w:lang w:bidi="fa-IR"/>
        </w:rPr>
        <w:t>صلی الله علیه وآله انما أحرموا من المسجد فقلت ان أولئک کانوا متمتعین فی أعناقهم</w:t>
      </w:r>
    </w:p>
    <w:p>
      <w:pPr>
        <w:pStyle w:val="BookText"/>
        <w:rPr/>
      </w:pPr>
      <w:r>
        <w:rPr>
          <w:rFonts w:ascii="IRNazanin" w:hAnsi="IRNazanin" w:eastAsia="IRNazanin"/>
          <w:color w:val="111111"/>
          <w:sz w:val="28"/>
          <w:sz w:val="28"/>
          <w:szCs w:val="28"/>
          <w:rtl w:val="true"/>
          <w:lang w:bidi="fa-IR"/>
        </w:rPr>
        <w:t>الدماء وان هؤلاء قطنوا بمکة فصاروا کأنهم من اهل مکة وأهل مکة لا متعة لهم فأحببت</w:t>
      </w:r>
    </w:p>
    <w:p>
      <w:pPr>
        <w:pStyle w:val="BookText"/>
        <w:rPr/>
      </w:pPr>
      <w:r>
        <w:rPr>
          <w:rFonts w:ascii="IRNazanin" w:hAnsi="IRNazanin" w:eastAsia="IRNazanin"/>
          <w:color w:val="111111"/>
          <w:sz w:val="28"/>
          <w:sz w:val="28"/>
          <w:szCs w:val="28"/>
          <w:rtl w:val="true"/>
          <w:lang w:bidi="fa-IR"/>
        </w:rPr>
        <w:t xml:space="preserve">ان یخرجوا من مکة إلی بعض المواقیت وان یستغبوا </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وانا أخبره انها وقت من مواقیت رسول الله صلی الله علیه وآله یا أبا عبد الله</w:t>
      </w:r>
    </w:p>
    <w:p>
      <w:pPr>
        <w:pStyle w:val="BookText"/>
        <w:rPr/>
      </w:pPr>
      <w:r>
        <w:rPr>
          <w:rFonts w:ascii="IRNazanin" w:hAnsi="IRNazanin" w:eastAsia="IRNazanin"/>
          <w:color w:val="111111"/>
          <w:sz w:val="28"/>
          <w:sz w:val="28"/>
          <w:szCs w:val="28"/>
          <w:rtl w:val="true"/>
          <w:lang w:bidi="fa-IR"/>
        </w:rPr>
        <w:t xml:space="preserve">فانی أری لک أن لا تفعل فضحک وقلت ولکنی أری لهم ان یفعلوا فسئل </w:t>
      </w:r>
      <w:r>
        <w:rPr>
          <w:rStyle w:val="FootnoteAnchor"/>
          <w:rtl w:val="true"/>
        </w:rPr>
        <w:footnoteReference w:id="1015"/>
      </w:r>
      <w:r>
        <w:rPr>
          <w:rFonts w:ascii="IRNazanin" w:hAnsi="IRNazanin" w:eastAsia="IRNazanin"/>
          <w:color w:val="111111"/>
          <w:sz w:val="28"/>
          <w:sz w:val="28"/>
          <w:szCs w:val="28"/>
          <w:rtl w:val="true"/>
          <w:lang w:bidi="fa-IR"/>
        </w:rPr>
        <w:t>عبد الرحمن</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عمن معنا من النساء کیف یصنعن فقال لولا أن خروج النساء شهرة لأمرت الصرورة</w:t>
      </w:r>
    </w:p>
    <w:p>
      <w:pPr>
        <w:pStyle w:val="BookText"/>
        <w:rPr/>
      </w:pPr>
      <w:r>
        <w:rPr>
          <w:rFonts w:ascii="IRNazanin" w:hAnsi="IRNazanin" w:eastAsia="IRNazanin"/>
          <w:color w:val="111111"/>
          <w:sz w:val="28"/>
          <w:sz w:val="28"/>
          <w:szCs w:val="28"/>
          <w:rtl w:val="true"/>
          <w:lang w:bidi="fa-IR"/>
        </w:rPr>
        <w:t>منهن ان تخرج ولکن مر من کان منهن صرورة ان تهل بالحج فی هلال ذی الحجة</w:t>
      </w:r>
    </w:p>
    <w:p>
      <w:pPr>
        <w:pStyle w:val="BookText"/>
        <w:rPr/>
      </w:pPr>
      <w:r>
        <w:rPr>
          <w:rFonts w:ascii="IRNazanin" w:hAnsi="IRNazanin" w:eastAsia="IRNazanin"/>
          <w:color w:val="111111"/>
          <w:sz w:val="28"/>
          <w:sz w:val="28"/>
          <w:szCs w:val="28"/>
          <w:rtl w:val="true"/>
          <w:lang w:bidi="fa-IR"/>
        </w:rPr>
        <w:t>فاما اللواتی قد حججن فان شئن ففی خمسة من الشهر وان شئن فیوم الترویة فخرج</w:t>
      </w:r>
    </w:p>
    <w:p>
      <w:pPr>
        <w:pStyle w:val="BookText"/>
        <w:rPr/>
      </w:pPr>
      <w:r>
        <w:rPr>
          <w:rFonts w:ascii="IRNazanin" w:hAnsi="IRNazanin" w:eastAsia="IRNazanin"/>
          <w:color w:val="111111"/>
          <w:sz w:val="28"/>
          <w:sz w:val="28"/>
          <w:szCs w:val="28"/>
          <w:rtl w:val="true"/>
          <w:lang w:bidi="fa-IR"/>
        </w:rPr>
        <w:t>وأقمنا فاعتل بعض من کان معنا من النساء الصرورة منهن فقدم فی خمسة من ذی</w:t>
      </w:r>
    </w:p>
    <w:p>
      <w:pPr>
        <w:pStyle w:val="BookText"/>
        <w:rPr/>
      </w:pPr>
      <w:r>
        <w:rPr>
          <w:rFonts w:ascii="IRNazanin" w:hAnsi="IRNazanin" w:eastAsia="IRNazanin"/>
          <w:color w:val="111111"/>
          <w:sz w:val="28"/>
          <w:sz w:val="28"/>
          <w:szCs w:val="28"/>
          <w:rtl w:val="true"/>
          <w:lang w:bidi="fa-IR"/>
        </w:rPr>
        <w:t>الحجة فأرسلت الیه ان بعض من معنا من صرورة النساء قد اعتللن فکیف تصنع</w:t>
      </w:r>
    </w:p>
    <w:p>
      <w:pPr>
        <w:pStyle w:val="BookText"/>
        <w:rPr/>
      </w:pPr>
      <w:r>
        <w:rPr>
          <w:rFonts w:ascii="IRNazanin" w:hAnsi="IRNazanin" w:eastAsia="IRNazanin"/>
          <w:color w:val="111111"/>
          <w:sz w:val="28"/>
          <w:sz w:val="28"/>
          <w:szCs w:val="28"/>
          <w:rtl w:val="true"/>
          <w:lang w:bidi="fa-IR"/>
        </w:rPr>
        <w:t>فقال فلتنظر ما بینها وبین الترویة فان طهرت فلتهل بالحج وإلا فلا یدخل علیها یوم</w:t>
      </w:r>
    </w:p>
    <w:p>
      <w:pPr>
        <w:pStyle w:val="BookText"/>
        <w:rPr/>
      </w:pPr>
      <w:r>
        <w:rPr>
          <w:rFonts w:ascii="IRNazanin" w:hAnsi="IRNazanin" w:eastAsia="IRNazanin"/>
          <w:color w:val="111111"/>
          <w:sz w:val="28"/>
          <w:sz w:val="28"/>
          <w:szCs w:val="28"/>
          <w:rtl w:val="true"/>
          <w:lang w:bidi="fa-IR"/>
        </w:rPr>
        <w:t>الترویة الا وهی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الأواخر فیوم الترویة فقلت ان معنا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به فقال</w:t>
      </w:r>
    </w:p>
    <w:p>
      <w:pPr>
        <w:pStyle w:val="BookText"/>
        <w:rPr/>
      </w:pPr>
      <w:r>
        <w:rPr>
          <w:rFonts w:ascii="IRNazanin" w:hAnsi="IRNazanin" w:eastAsia="IRNazanin"/>
          <w:color w:val="111111"/>
          <w:sz w:val="28"/>
          <w:sz w:val="28"/>
          <w:szCs w:val="28"/>
          <w:rtl w:val="true"/>
          <w:lang w:bidi="fa-IR"/>
        </w:rPr>
        <w:t xml:space="preserve">مرامه تلقی </w:t>
      </w:r>
      <w:r>
        <w:rPr>
          <w:rStyle w:val="FootnoteAnchor"/>
          <w:rtl w:val="true"/>
        </w:rPr>
        <w:footnoteReference w:id="1016"/>
      </w:r>
      <w:r>
        <w:rPr>
          <w:rFonts w:ascii="IRNazanin" w:hAnsi="IRNazanin" w:eastAsia="IRNazanin"/>
          <w:color w:val="111111"/>
          <w:sz w:val="28"/>
          <w:sz w:val="28"/>
          <w:szCs w:val="28"/>
          <w:rtl w:val="true"/>
          <w:lang w:bidi="fa-IR"/>
        </w:rPr>
        <w:t>حمیدة فتسألها کیف تصنع بصبیانها فاتتها فسئلتها کیف تصنع</w:t>
      </w:r>
    </w:p>
    <w:p>
      <w:pPr>
        <w:pStyle w:val="BookText"/>
        <w:rPr/>
      </w:pPr>
      <w:r>
        <w:rPr>
          <w:rFonts w:ascii="IRNazanin" w:hAnsi="IRNazanin" w:eastAsia="IRNazanin"/>
          <w:color w:val="111111"/>
          <w:sz w:val="28"/>
          <w:sz w:val="28"/>
          <w:szCs w:val="28"/>
          <w:rtl w:val="true"/>
          <w:lang w:bidi="fa-IR"/>
        </w:rPr>
        <w:t xml:space="preserve">فقالت إذا کان یوم الترویة فأحرموا عنه </w:t>
      </w:r>
      <w:r>
        <w:rPr>
          <w:rStyle w:val="FootnoteAnchor"/>
          <w:rtl w:val="true"/>
        </w:rPr>
        <w:footnoteReference w:id="1017"/>
      </w:r>
      <w:r>
        <w:rPr>
          <w:rFonts w:ascii="IRNazanin" w:hAnsi="IRNazanin" w:eastAsia="IRNazanin"/>
          <w:color w:val="111111"/>
          <w:sz w:val="28"/>
          <w:sz w:val="28"/>
          <w:szCs w:val="28"/>
          <w:rtl w:val="true"/>
          <w:lang w:bidi="fa-IR"/>
        </w:rPr>
        <w:t>وجردوه وغسلوه کما یجرد المحرم</w:t>
      </w:r>
    </w:p>
    <w:p>
      <w:pPr>
        <w:pStyle w:val="BookText"/>
        <w:rPr/>
      </w:pPr>
      <w:r>
        <w:rPr>
          <w:rFonts w:ascii="IRNazanin" w:hAnsi="IRNazanin" w:eastAsia="IRNazanin"/>
          <w:color w:val="111111"/>
          <w:sz w:val="28"/>
          <w:sz w:val="28"/>
          <w:szCs w:val="28"/>
          <w:rtl w:val="true"/>
          <w:lang w:bidi="fa-IR"/>
        </w:rPr>
        <w:t xml:space="preserve">وقفوا به المواقف فإذا کان یوم النحر فارموا عنه واحلقوا عنه </w:t>
      </w:r>
      <w:r>
        <w:rPr>
          <w:rStyle w:val="FootnoteAnchor"/>
          <w:rtl w:val="true"/>
        </w:rPr>
        <w:footnoteReference w:id="1018"/>
      </w:r>
      <w:r>
        <w:rPr>
          <w:rFonts w:ascii="IRNazanin" w:hAnsi="IRNazanin" w:eastAsia="IRNazanin"/>
          <w:color w:val="111111"/>
          <w:sz w:val="28"/>
          <w:sz w:val="28"/>
          <w:szCs w:val="28"/>
          <w:rtl w:val="true"/>
          <w:lang w:bidi="fa-IR"/>
        </w:rPr>
        <w:t>رأسه ومری</w:t>
      </w:r>
    </w:p>
    <w:p>
      <w:pPr>
        <w:pStyle w:val="BookText"/>
        <w:rPr/>
      </w:pPr>
      <w:r>
        <w:rPr>
          <w:rFonts w:ascii="IRNazanin" w:hAnsi="IRNazanin" w:eastAsia="IRNazanin"/>
          <w:color w:val="111111"/>
          <w:sz w:val="28"/>
          <w:sz w:val="28"/>
          <w:szCs w:val="28"/>
          <w:rtl w:val="true"/>
          <w:lang w:bidi="fa-IR"/>
        </w:rPr>
        <w:t>الجاریة ان تطوف به بین الصفا والمروة قال وسئلته عن رجل من اهل مکة یخرج إلی</w:t>
      </w:r>
    </w:p>
    <w:p>
      <w:pPr>
        <w:pStyle w:val="BookText"/>
        <w:rPr/>
      </w:pPr>
      <w:r>
        <w:rPr>
          <w:rFonts w:ascii="IRNazanin" w:hAnsi="IRNazanin" w:eastAsia="IRNazanin"/>
          <w:color w:val="111111"/>
          <w:sz w:val="28"/>
          <w:sz w:val="28"/>
          <w:szCs w:val="28"/>
          <w:rtl w:val="true"/>
          <w:lang w:bidi="fa-IR"/>
        </w:rPr>
        <w:t>بعض الأمصار ثم یرجع إلی مکة فیمر ببعض المواقیت اله ان یتمتع قال ما أزعم</w:t>
      </w:r>
    </w:p>
    <w:p>
      <w:pPr>
        <w:pStyle w:val="BookText"/>
        <w:rPr/>
      </w:pPr>
      <w:r>
        <w:rPr>
          <w:rFonts w:ascii="IRNazanin" w:hAnsi="IRNazanin" w:eastAsia="IRNazanin"/>
          <w:color w:val="111111"/>
          <w:sz w:val="28"/>
          <w:sz w:val="28"/>
          <w:szCs w:val="28"/>
          <w:rtl w:val="true"/>
          <w:lang w:bidi="fa-IR"/>
        </w:rPr>
        <w:t xml:space="preserve">ان ذلک لیس له لو فعل وکان الاهلال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عمن أخبره عن أبی جعفر علیه السلام قال من</w:t>
      </w:r>
    </w:p>
    <w:p>
      <w:pPr>
        <w:pStyle w:val="BookText"/>
        <w:rPr/>
      </w:pPr>
      <w:r>
        <w:rPr>
          <w:rFonts w:ascii="IRNazanin" w:hAnsi="IRNazanin" w:eastAsia="IRNazanin"/>
          <w:color w:val="111111"/>
          <w:sz w:val="28"/>
          <w:sz w:val="28"/>
          <w:szCs w:val="28"/>
          <w:rtl w:val="true"/>
          <w:lang w:bidi="fa-IR"/>
        </w:rPr>
        <w:t xml:space="preserve">دخل مکة بحجة </w:t>
      </w:r>
      <w:r>
        <w:rPr>
          <w:rStyle w:val="FootnoteAnchor"/>
          <w:rtl w:val="true"/>
        </w:rPr>
        <w:footnoteReference w:id="1019"/>
      </w:r>
      <w:r>
        <w:rPr>
          <w:rFonts w:ascii="IRNazanin" w:hAnsi="IRNazanin" w:eastAsia="IRNazanin"/>
          <w:color w:val="111111"/>
          <w:sz w:val="28"/>
          <w:sz w:val="28"/>
          <w:szCs w:val="28"/>
          <w:rtl w:val="true"/>
          <w:lang w:bidi="fa-IR"/>
        </w:rPr>
        <w:t xml:space="preserve">عن غیره ثم أقام سنة فهو مکی فان </w:t>
      </w:r>
      <w:r>
        <w:rPr>
          <w:rStyle w:val="FootnoteAnchor"/>
          <w:rtl w:val="true"/>
        </w:rPr>
        <w:footnoteReference w:id="1020"/>
      </w:r>
      <w:r>
        <w:rPr>
          <w:rFonts w:ascii="IRNazanin" w:hAnsi="IRNazanin" w:eastAsia="IRNazanin"/>
          <w:color w:val="111111"/>
          <w:sz w:val="28"/>
          <w:sz w:val="28"/>
          <w:szCs w:val="28"/>
          <w:rtl w:val="true"/>
          <w:lang w:bidi="fa-IR"/>
        </w:rPr>
        <w:t>أراد أن یحج عن نفسه</w:t>
      </w:r>
    </w:p>
    <w:p>
      <w:pPr>
        <w:pStyle w:val="BookText"/>
        <w:rPr/>
      </w:pPr>
      <w:r>
        <w:rPr>
          <w:rFonts w:ascii="IRNazanin" w:hAnsi="IRNazanin" w:eastAsia="IRNazanin"/>
          <w:color w:val="111111"/>
          <w:sz w:val="28"/>
          <w:sz w:val="28"/>
          <w:szCs w:val="28"/>
          <w:rtl w:val="true"/>
          <w:lang w:bidi="fa-IR"/>
        </w:rPr>
        <w:t xml:space="preserve">أو أراد أن یعتمر </w:t>
      </w:r>
      <w:r>
        <w:rPr>
          <w:rStyle w:val="FootnoteAnchor"/>
          <w:rtl w:val="true"/>
        </w:rPr>
        <w:footnoteReference w:id="1021"/>
      </w:r>
      <w:r>
        <w:rPr>
          <w:rFonts w:ascii="IRNazanin" w:hAnsi="IRNazanin" w:eastAsia="IRNazanin"/>
          <w:color w:val="111111"/>
          <w:sz w:val="28"/>
          <w:sz w:val="28"/>
          <w:szCs w:val="28"/>
          <w:rtl w:val="true"/>
          <w:lang w:bidi="fa-IR"/>
        </w:rPr>
        <w:t>بعدما انصرف من عرفة فلیس له ان یحرم بمکة ولکن یخرج</w:t>
      </w:r>
    </w:p>
    <w:p>
      <w:pPr>
        <w:pStyle w:val="BookText"/>
        <w:rPr/>
      </w:pPr>
      <w:r>
        <w:rPr>
          <w:rFonts w:ascii="IRNazanin" w:hAnsi="IRNazanin" w:eastAsia="IRNazanin"/>
          <w:color w:val="111111"/>
          <w:sz w:val="28"/>
          <w:sz w:val="28"/>
          <w:szCs w:val="28"/>
          <w:rtl w:val="true"/>
          <w:lang w:bidi="fa-IR"/>
        </w:rPr>
        <w:t>إلی الوقت وکلما حول رجع إلی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میمون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متعة لأهل مکة من</w:t>
      </w:r>
    </w:p>
    <w:p>
      <w:pPr>
        <w:pStyle w:val="BookText"/>
        <w:rPr/>
      </w:pP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الحج قوله علیه السلام فلیخرجوا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المجاورون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التنعیم</w:t>
      </w:r>
    </w:p>
    <w:p>
      <w:pPr>
        <w:pStyle w:val="BookText"/>
        <w:rPr/>
      </w:pPr>
      <w:r>
        <w:rPr>
          <w:rFonts w:ascii="IRNazanin" w:hAnsi="IRNazanin" w:eastAsia="IRNazanin"/>
          <w:color w:val="111111"/>
          <w:sz w:val="28"/>
          <w:sz w:val="28"/>
          <w:szCs w:val="28"/>
          <w:rtl w:val="true"/>
          <w:lang w:bidi="fa-IR"/>
        </w:rPr>
        <w:t xml:space="preserve">فلیحرموا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قلت فالقاطن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قام بها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سنة أو سنتین صنع صنع اهل مکة قلت فان مکث الشهر قال یتمتع قلت من أین قال</w:t>
      </w:r>
      <w:bookmarkStart w:id="573" w:name="pg16862_230525"/>
    </w:p>
    <w:p>
      <w:pPr>
        <w:pStyle w:val="BookText"/>
        <w:rPr/>
      </w:pPr>
      <w:bookmarkEnd w:id="573"/>
      <w:r>
        <w:rPr>
          <w:rFonts w:ascii="IRNazanin" w:hAnsi="IRNazanin" w:eastAsia="IRNazanin"/>
          <w:color w:val="111111"/>
          <w:sz w:val="28"/>
          <w:sz w:val="28"/>
          <w:szCs w:val="28"/>
          <w:rtl w:val="true"/>
          <w:lang w:bidi="fa-IR"/>
        </w:rPr>
        <w:t xml:space="preserve">یخرج من الحرم قلت إن یهل بالحج قال من مکة نحوا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یقول الناس وفی</w:t>
      </w:r>
    </w:p>
    <w:p>
      <w:pPr>
        <w:pStyle w:val="BookText"/>
        <w:rPr/>
      </w:pPr>
      <w:r>
        <w:rPr>
          <w:rFonts w:ascii="IRNazanin" w:hAnsi="IRNazanin" w:eastAsia="IRNazanin"/>
          <w:color w:val="111111"/>
          <w:sz w:val="28"/>
          <w:sz w:val="28"/>
          <w:szCs w:val="28"/>
          <w:rtl w:val="true"/>
          <w:lang w:bidi="fa-IR"/>
        </w:rPr>
        <w:t xml:space="preserve">روایة الحلبی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ابان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ما ورد فی عمرة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أبواب العمرة قوله علیه السلام اعتمر رسول الله صلی الله علیه وآله عمرة الحدیبیة</w:t>
      </w:r>
    </w:p>
    <w:p>
      <w:pPr>
        <w:pStyle w:val="BookText"/>
        <w:rPr/>
      </w:pPr>
      <w:r>
        <w:rPr>
          <w:rFonts w:ascii="IRNazanin" w:hAnsi="IRNazanin" w:eastAsia="IRNazanin"/>
          <w:color w:val="111111"/>
          <w:sz w:val="28"/>
          <w:sz w:val="28"/>
          <w:szCs w:val="28"/>
          <w:rtl w:val="true"/>
          <w:lang w:bidi="fa-IR"/>
        </w:rPr>
        <w:t>وقضی الحدیبیة من قابل ومن الجعرانة حین اقبل من الطائف ثلث عمر کلهن فی</w:t>
      </w:r>
    </w:p>
    <w:p>
      <w:pPr>
        <w:pStyle w:val="BookText"/>
        <w:rPr/>
      </w:pPr>
      <w:r>
        <w:rPr>
          <w:rFonts w:ascii="IRNazanin" w:hAnsi="IRNazanin" w:eastAsia="IRNazanin"/>
          <w:color w:val="111111"/>
          <w:sz w:val="28"/>
          <w:sz w:val="28"/>
          <w:szCs w:val="28"/>
          <w:rtl w:val="true"/>
          <w:lang w:bidi="fa-IR"/>
        </w:rPr>
        <w:t xml:space="preserve">ذی القعدة 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اعتمر رسول الله صلی الله علیه وآله ثلث</w:t>
      </w:r>
    </w:p>
    <w:p>
      <w:pPr>
        <w:pStyle w:val="BookText"/>
        <w:rPr/>
      </w:pPr>
      <w:r>
        <w:rPr>
          <w:rFonts w:ascii="IRNazanin" w:hAnsi="IRNazanin" w:eastAsia="IRNazanin"/>
          <w:color w:val="111111"/>
          <w:sz w:val="28"/>
          <w:sz w:val="28"/>
          <w:szCs w:val="28"/>
          <w:rtl w:val="true"/>
          <w:lang w:bidi="fa-IR"/>
        </w:rPr>
        <w:t>عمر متفرقات عمرة فی ذی قعدة اهل من عسفان وهی عمرة الحدیبیة وعمرة اهل</w:t>
      </w:r>
    </w:p>
    <w:p>
      <w:pPr>
        <w:pStyle w:val="BookText"/>
        <w:rPr/>
      </w:pPr>
      <w:r>
        <w:rPr>
          <w:rFonts w:ascii="IRNazanin" w:hAnsi="IRNazanin" w:eastAsia="IRNazanin"/>
          <w:color w:val="111111"/>
          <w:sz w:val="28"/>
          <w:sz w:val="28"/>
          <w:szCs w:val="28"/>
          <w:rtl w:val="true"/>
          <w:lang w:bidi="fa-IR"/>
        </w:rPr>
        <w:t>من الجحفة وهی عمرة القضاء وعمرة اهل من الجعرانة بعدما رجع من الطائف من</w:t>
      </w:r>
    </w:p>
    <w:p>
      <w:pPr>
        <w:pStyle w:val="BookText"/>
        <w:rPr/>
      </w:pPr>
      <w:r>
        <w:rPr>
          <w:rFonts w:ascii="IRNazanin" w:hAnsi="IRNazanin" w:eastAsia="IRNazanin"/>
          <w:color w:val="111111"/>
          <w:sz w:val="28"/>
          <w:sz w:val="28"/>
          <w:szCs w:val="28"/>
          <w:rtl w:val="true"/>
          <w:lang w:bidi="fa-IR"/>
        </w:rPr>
        <w:t xml:space="preserve">غزوة حنین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النبی صلی الله علیه وآله اعتمر أربع</w:t>
      </w:r>
    </w:p>
    <w:p>
      <w:pPr>
        <w:pStyle w:val="BookText"/>
        <w:rPr/>
      </w:pPr>
      <w:r>
        <w:rPr>
          <w:rFonts w:ascii="IRNazanin" w:hAnsi="IRNazanin" w:eastAsia="IRNazanin"/>
          <w:color w:val="111111"/>
          <w:sz w:val="28"/>
          <w:sz w:val="28"/>
          <w:szCs w:val="28"/>
          <w:rtl w:val="true"/>
          <w:lang w:bidi="fa-IR"/>
        </w:rPr>
        <w:t>عمر عمرة الحدیبیة وعمرة القضاء من قابل والثالثة من الجعرانة والرابعة التی مع</w:t>
      </w:r>
    </w:p>
    <w:p>
      <w:pPr>
        <w:pStyle w:val="BookText"/>
        <w:rPr/>
      </w:pPr>
      <w:r>
        <w:rPr>
          <w:rFonts w:ascii="IRNazanin" w:hAnsi="IRNazanin" w:eastAsia="IRNazanin"/>
          <w:color w:val="111111"/>
          <w:sz w:val="28"/>
          <w:sz w:val="28"/>
          <w:szCs w:val="28"/>
          <w:rtl w:val="true"/>
          <w:lang w:bidi="fa-IR"/>
        </w:rPr>
        <w:t>حجته وفی أحادیث باب تعیین المواقیت ما یدل علی جواز الاحرام للعمرة المفردة</w:t>
      </w:r>
    </w:p>
    <w:p>
      <w:pPr>
        <w:pStyle w:val="BookText"/>
        <w:rPr/>
      </w:pPr>
      <w:r>
        <w:rPr>
          <w:rFonts w:ascii="IRNazanin" w:hAnsi="IRNazanin" w:eastAsia="IRNazanin"/>
          <w:color w:val="111111"/>
          <w:sz w:val="28"/>
          <w:sz w:val="28"/>
          <w:szCs w:val="28"/>
          <w:rtl w:val="true"/>
          <w:lang w:bidi="fa-IR"/>
        </w:rPr>
        <w:t>من جمیع المواقیت</w:t>
      </w:r>
      <w:r>
        <w:rPr>
          <w:rFonts w:eastAsia="IRNazanin" w:cs="IRNazanin"/>
          <w:color w:val="111111"/>
          <w:sz w:val="28"/>
          <w:szCs w:val="28"/>
          <w:rtl w:val="true"/>
          <w:lang w:bidi="fa-IR"/>
        </w:rPr>
        <w:t>.</w:t>
      </w:r>
    </w:p>
    <w:p>
      <w:pPr>
        <w:pStyle w:val="Heading4"/>
        <w:numPr>
          <w:ilvl w:val="3"/>
          <w:numId w:val="1"/>
        </w:numPr>
        <w:rPr/>
      </w:pPr>
      <w:bookmarkStart w:id="574" w:name="__RefHeading___Toc9964942_417432637"/>
      <w:bookmarkStart w:id="575" w:name="_Toc209"/>
      <w:bookmarkEnd w:id="574"/>
      <w:r>
        <w:rPr>
          <w:rtl w:val="true"/>
        </w:rPr>
        <w:t>(</w:t>
      </w:r>
      <w:r>
        <w:rPr/>
        <w:t>11</w:t>
      </w:r>
      <w:r>
        <w:rPr>
          <w:rtl w:val="true"/>
        </w:rPr>
        <w:t xml:space="preserve">) </w:t>
      </w:r>
      <w:r>
        <w:rPr>
          <w:rtl w:val="true"/>
        </w:rPr>
        <w:t>باب ان من کان منزله دون الوقت إلی مکة فلیحرم من منزله</w:t>
      </w:r>
      <w:bookmarkEnd w:id="575"/>
    </w:p>
    <w:p>
      <w:pPr>
        <w:pStyle w:val="BookText"/>
        <w:rPr/>
      </w:pP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 معاویة بن</w:t>
      </w:r>
    </w:p>
    <w:p>
      <w:pPr>
        <w:pStyle w:val="BookText"/>
        <w:rPr/>
      </w:pPr>
      <w:r>
        <w:rPr>
          <w:rFonts w:ascii="IRNazanin" w:hAnsi="IRNazanin" w:eastAsia="IRNazanin"/>
          <w:color w:val="111111"/>
          <w:sz w:val="28"/>
          <w:sz w:val="28"/>
          <w:szCs w:val="28"/>
          <w:rtl w:val="true"/>
          <w:lang w:bidi="fa-IR"/>
        </w:rPr>
        <w:t>عمار عن أبی عبد الله علیه السلام قال من کان منزله دون الوقت إلی مکة فلیحرم من منزله</w:t>
      </w:r>
    </w:p>
    <w:p>
      <w:pPr>
        <w:pStyle w:val="BookText"/>
        <w:rPr/>
      </w:pPr>
      <w:r>
        <w:rPr>
          <w:rFonts w:ascii="IRNazanin" w:hAnsi="IRNazanin" w:eastAsia="IRNazanin"/>
          <w:color w:val="111111"/>
          <w:sz w:val="28"/>
          <w:sz w:val="28"/>
          <w:szCs w:val="28"/>
          <w:rtl w:val="true"/>
          <w:lang w:bidi="fa-IR"/>
        </w:rPr>
        <w:t>وقال فی حدیث آخر إذا کان منزله دون المیقات إلی مکة فلیحرم من دویرة اهله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أنه قال من کان منزله أقرب إلی</w:t>
      </w:r>
    </w:p>
    <w:p>
      <w:pPr>
        <w:pStyle w:val="BookText"/>
        <w:rPr/>
      </w:pPr>
      <w:r>
        <w:rPr>
          <w:rFonts w:ascii="IRNazanin" w:hAnsi="IRNazanin" w:eastAsia="IRNazanin"/>
          <w:color w:val="111111"/>
          <w:sz w:val="28"/>
          <w:sz w:val="28"/>
          <w:szCs w:val="28"/>
          <w:rtl w:val="true"/>
          <w:lang w:bidi="fa-IR"/>
        </w:rPr>
        <w:t>مکة من المواقیت فلیحرم من منزله ولیس علیه ان یمضی إلی المیقات وقال قال</w:t>
      </w:r>
    </w:p>
    <w:p>
      <w:pPr>
        <w:pStyle w:val="BookText"/>
        <w:rPr/>
      </w:pPr>
      <w:r>
        <w:rPr>
          <w:rFonts w:ascii="IRNazanin" w:hAnsi="IRNazanin" w:eastAsia="IRNazanin"/>
          <w:color w:val="111111"/>
          <w:sz w:val="28"/>
          <w:sz w:val="28"/>
          <w:szCs w:val="28"/>
          <w:rtl w:val="true"/>
          <w:lang w:bidi="fa-IR"/>
        </w:rPr>
        <w:t>علی علیه السلام من تمام الحج ان تحرم من دویرة أهلک هذا لمن کان دون المیقات إلی مکة</w:t>
      </w:r>
    </w:p>
    <w:p>
      <w:pPr>
        <w:pStyle w:val="BookText"/>
        <w:rPr/>
      </w:pP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منزله دون هذه المواقیت ما بینها</w:t>
      </w:r>
    </w:p>
    <w:p>
      <w:pPr>
        <w:pStyle w:val="BookText"/>
        <w:rPr/>
      </w:pPr>
      <w:r>
        <w:rPr>
          <w:rFonts w:ascii="IRNazanin" w:hAnsi="IRNazanin" w:eastAsia="IRNazanin"/>
          <w:color w:val="111111"/>
          <w:sz w:val="28"/>
          <w:sz w:val="28"/>
          <w:szCs w:val="28"/>
          <w:rtl w:val="true"/>
          <w:lang w:bidi="fa-IR"/>
        </w:rPr>
        <w:t>وبین مکة فعلیه ان یحرم من منزله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بعض نسخه فی موضع آخر ومن کان منزله دون</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المیقات فمن حیث ینشئ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بن یحیی عن عبد الله</w:t>
      </w:r>
    </w:p>
    <w:p>
      <w:pPr>
        <w:pStyle w:val="BookText"/>
        <w:rPr/>
      </w:pPr>
      <w:r>
        <w:rPr>
          <w:rFonts w:ascii="IRNazanin" w:hAnsi="IRNazanin" w:eastAsia="IRNazanin"/>
          <w:color w:val="111111"/>
          <w:sz w:val="28"/>
          <w:sz w:val="28"/>
          <w:szCs w:val="28"/>
          <w:rtl w:val="true"/>
          <w:lang w:bidi="fa-IR"/>
        </w:rPr>
        <w:t>بن مسکان قال حدثنی أبو سعید قال سئلت ابا عبد الله علیه السلام عمن کان منزله</w:t>
      </w:r>
    </w:p>
    <w:p>
      <w:pPr>
        <w:pStyle w:val="BookText"/>
        <w:rPr/>
      </w:pPr>
      <w:r>
        <w:rPr>
          <w:rFonts w:ascii="IRNazanin" w:hAnsi="IRNazanin" w:eastAsia="IRNazanin"/>
          <w:color w:val="111111"/>
          <w:sz w:val="28"/>
          <w:sz w:val="28"/>
          <w:szCs w:val="28"/>
          <w:rtl w:val="true"/>
          <w:lang w:bidi="fa-IR"/>
        </w:rPr>
        <w:t>دون الجحفة إلی مکة قال یحرم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رجل منزله خلف الجحفة من أین یحرم</w:t>
      </w:r>
    </w:p>
    <w:p>
      <w:pPr>
        <w:pStyle w:val="BookText"/>
        <w:rPr/>
      </w:pPr>
      <w:r>
        <w:rPr>
          <w:rFonts w:ascii="IRNazanin" w:hAnsi="IRNazanin" w:eastAsia="IRNazanin"/>
          <w:color w:val="111111"/>
          <w:sz w:val="28"/>
          <w:sz w:val="28"/>
          <w:szCs w:val="28"/>
          <w:rtl w:val="true"/>
          <w:lang w:bidi="fa-IR"/>
        </w:rPr>
        <w:t>قال من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خبر آخر من کان منزله دون المواقیت ما بینها وبین مکة</w:t>
      </w:r>
    </w:p>
    <w:p>
      <w:pPr>
        <w:pStyle w:val="BookText"/>
        <w:rPr/>
      </w:pPr>
      <w:r>
        <w:rPr>
          <w:rFonts w:ascii="IRNazanin" w:hAnsi="IRNazanin" w:eastAsia="IRNazanin"/>
          <w:color w:val="111111"/>
          <w:sz w:val="28"/>
          <w:sz w:val="28"/>
          <w:szCs w:val="28"/>
          <w:rtl w:val="true"/>
          <w:lang w:bidi="fa-IR"/>
        </w:rPr>
        <w:t>فعلیه ان یحرم من منزله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الحسن بن محبوب عن علی</w:t>
      </w:r>
    </w:p>
    <w:p>
      <w:pPr>
        <w:pStyle w:val="BookText"/>
        <w:rPr/>
      </w:pPr>
      <w:r>
        <w:rPr>
          <w:rFonts w:ascii="IRNazanin" w:hAnsi="IRNazanin" w:eastAsia="IRNazanin"/>
          <w:color w:val="111111"/>
          <w:sz w:val="28"/>
          <w:sz w:val="28"/>
          <w:szCs w:val="28"/>
          <w:rtl w:val="true"/>
          <w:lang w:bidi="fa-IR"/>
        </w:rPr>
        <w:t>بن رئاب عن مسمع عن أبی عبد الله علیه السلام قال إذا کان منزل الرجل دون ذات عرق</w:t>
      </w:r>
    </w:p>
    <w:p>
      <w:pPr>
        <w:pStyle w:val="BookText"/>
        <w:rPr/>
      </w:pPr>
      <w:r>
        <w:rPr>
          <w:rFonts w:ascii="IRNazanin" w:hAnsi="IRNazanin" w:eastAsia="IRNazanin"/>
          <w:color w:val="111111"/>
          <w:sz w:val="28"/>
          <w:sz w:val="28"/>
          <w:szCs w:val="28"/>
          <w:rtl w:val="true"/>
          <w:lang w:bidi="fa-IR"/>
        </w:rPr>
        <w:t>إلی مکة فلیحرم من منزله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صفوان عن عاصم بن حمید عن ریاح ابن</w:t>
      </w:r>
    </w:p>
    <w:p>
      <w:pPr>
        <w:pStyle w:val="BookText"/>
        <w:rPr/>
      </w:pPr>
      <w:r>
        <w:rPr>
          <w:rFonts w:ascii="IRNazanin" w:hAnsi="IRNazanin" w:eastAsia="IRNazanin"/>
          <w:color w:val="111111"/>
          <w:sz w:val="28"/>
          <w:sz w:val="28"/>
          <w:szCs w:val="28"/>
          <w:rtl w:val="true"/>
          <w:lang w:bidi="fa-IR"/>
        </w:rPr>
        <w:t xml:space="preserve">أبی نصر قال قلت لأبی عبد الله علیه السلام یروون ان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إن من تمام حجک</w:t>
      </w:r>
    </w:p>
    <w:p>
      <w:pPr>
        <w:pStyle w:val="BookText"/>
        <w:rPr/>
      </w:pPr>
      <w:r>
        <w:rPr>
          <w:rFonts w:ascii="IRNazanin" w:hAnsi="IRNazanin" w:eastAsia="IRNazanin"/>
          <w:color w:val="111111"/>
          <w:sz w:val="28"/>
          <w:sz w:val="28"/>
          <w:szCs w:val="28"/>
          <w:rtl w:val="true"/>
          <w:lang w:bidi="fa-IR"/>
        </w:rPr>
        <w:t>احرامک من دویرة أهلک فقال سبحان الله فلو کان کما یقولون لم یتمتع رسول الله</w:t>
      </w:r>
    </w:p>
    <w:p>
      <w:pPr>
        <w:pStyle w:val="BookText"/>
        <w:rPr/>
      </w:pPr>
      <w:r>
        <w:rPr>
          <w:rFonts w:ascii="IRNazanin" w:hAnsi="IRNazanin" w:eastAsia="IRNazanin"/>
          <w:color w:val="111111"/>
          <w:sz w:val="28"/>
          <w:sz w:val="28"/>
          <w:szCs w:val="28"/>
          <w:rtl w:val="true"/>
          <w:lang w:bidi="fa-IR"/>
        </w:rPr>
        <w:t>صلی الله علیه وآله بثیابه إلی الشجرة وانما معنی دویرة اهله من کان اهله وراء المیقات إلی مکة</w:t>
      </w:r>
    </w:p>
    <w:p>
      <w:pPr>
        <w:pStyle w:val="BookText"/>
        <w:rPr/>
      </w:pP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 بن أبی</w:t>
      </w:r>
    </w:p>
    <w:p>
      <w:pPr>
        <w:pStyle w:val="BookText"/>
        <w:rPr/>
      </w:pPr>
      <w:r>
        <w:rPr>
          <w:rFonts w:ascii="IRNazanin" w:hAnsi="IRNazanin" w:eastAsia="IRNazanin"/>
          <w:color w:val="111111"/>
          <w:sz w:val="28"/>
          <w:sz w:val="28"/>
          <w:szCs w:val="28"/>
          <w:rtl w:val="true"/>
          <w:lang w:bidi="fa-IR"/>
        </w:rPr>
        <w:t xml:space="preserve">نصر عن مهران ابن أبی نصر عن أخیه رباح </w:t>
      </w:r>
      <w:r>
        <w:rPr>
          <w:rStyle w:val="FootnoteAnchor"/>
          <w:rtl w:val="true"/>
        </w:rPr>
        <w:footnoteReference w:id="1022"/>
      </w:r>
      <w:r>
        <w:rPr>
          <w:rFonts w:ascii="IRNazanin" w:hAnsi="IRNazanin" w:eastAsia="IRNazanin"/>
          <w:color w:val="111111"/>
          <w:sz w:val="28"/>
          <w:sz w:val="28"/>
          <w:szCs w:val="28"/>
          <w:rtl w:val="true"/>
          <w:lang w:bidi="fa-IR"/>
        </w:rPr>
        <w:t>قال قلت لأبی عبد الله علیه السلام</w:t>
      </w:r>
    </w:p>
    <w:p>
      <w:pPr>
        <w:pStyle w:val="BookText"/>
        <w:rPr/>
      </w:pPr>
      <w:r>
        <w:rPr>
          <w:rFonts w:ascii="IRNazanin" w:hAnsi="IRNazanin" w:eastAsia="IRNazanin"/>
          <w:color w:val="111111"/>
          <w:sz w:val="28"/>
          <w:sz w:val="28"/>
          <w:szCs w:val="28"/>
          <w:rtl w:val="true"/>
          <w:lang w:bidi="fa-IR"/>
        </w:rPr>
        <w:t xml:space="preserve">انا نروی بالکوفة ان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من تمام الحج والعمرة ان یحرم الرجل من</w:t>
      </w:r>
    </w:p>
    <w:p>
      <w:pPr>
        <w:pStyle w:val="BookText"/>
        <w:rPr/>
      </w:pPr>
      <w:r>
        <w:rPr>
          <w:rFonts w:ascii="IRNazanin" w:hAnsi="IRNazanin" w:eastAsia="IRNazanin"/>
          <w:color w:val="111111"/>
          <w:sz w:val="28"/>
          <w:sz w:val="28"/>
          <w:szCs w:val="28"/>
          <w:rtl w:val="true"/>
          <w:lang w:bidi="fa-IR"/>
        </w:rPr>
        <w:t xml:space="preserve">دویرة اهله فهل قال هذا علی فقال قد قال ذلک أمیر المؤمنین </w:t>
      </w:r>
      <w:r>
        <w:rPr>
          <w:rStyle w:val="FootnoteAnchor"/>
          <w:rtl w:val="true"/>
        </w:rPr>
        <w:footnoteReference w:id="1023"/>
      </w:r>
      <w:r>
        <w:rPr>
          <w:rFonts w:ascii="IRNazanin" w:hAnsi="IRNazanin" w:eastAsia="IRNazanin"/>
          <w:color w:val="111111"/>
          <w:sz w:val="28"/>
          <w:sz w:val="28"/>
          <w:szCs w:val="28"/>
          <w:rtl w:val="true"/>
          <w:lang w:bidi="fa-IR"/>
        </w:rPr>
        <w:t>علیه السلام لمن کان منزله</w:t>
      </w:r>
    </w:p>
    <w:p>
      <w:pPr>
        <w:pStyle w:val="BookText"/>
        <w:rPr/>
      </w:pPr>
      <w:r>
        <w:rPr>
          <w:rFonts w:ascii="IRNazanin" w:hAnsi="IRNazanin" w:eastAsia="IRNazanin"/>
          <w:color w:val="111111"/>
          <w:sz w:val="28"/>
          <w:sz w:val="28"/>
          <w:szCs w:val="28"/>
          <w:rtl w:val="true"/>
          <w:lang w:bidi="fa-IR"/>
        </w:rPr>
        <w:t>خلف المواقیت ولو کان کما یقولون ما کان یمنع رسول الله صلی الله علیه وآله أن لا یخرج</w:t>
      </w:r>
    </w:p>
    <w:p>
      <w:pPr>
        <w:pStyle w:val="BookText"/>
        <w:rPr/>
      </w:pPr>
      <w:r>
        <w:rPr>
          <w:rFonts w:ascii="IRNazanin" w:hAnsi="IRNazanin" w:eastAsia="IRNazanin"/>
          <w:color w:val="111111"/>
          <w:sz w:val="28"/>
          <w:sz w:val="28"/>
          <w:szCs w:val="28"/>
          <w:rtl w:val="true"/>
          <w:lang w:bidi="fa-IR"/>
        </w:rPr>
        <w:t>بثیابه إلی الشجرة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بصیر قال قلت لأبی عبد الله علیه السلام انا نروی</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بالکوفة ان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إن من تمام حجک احرامک من دویرة أهلک فقال</w:t>
      </w:r>
      <w:bookmarkStart w:id="576" w:name="pg16862_230527"/>
    </w:p>
    <w:p>
      <w:pPr>
        <w:pStyle w:val="BookText"/>
        <w:rPr/>
      </w:pPr>
      <w:bookmarkEnd w:id="576"/>
      <w:r>
        <w:rPr>
          <w:rFonts w:ascii="IRNazanin" w:hAnsi="IRNazanin" w:eastAsia="IRNazanin"/>
          <w:color w:val="111111"/>
          <w:sz w:val="28"/>
          <w:sz w:val="28"/>
          <w:szCs w:val="28"/>
          <w:rtl w:val="true"/>
          <w:lang w:bidi="fa-IR"/>
        </w:rPr>
        <w:t>سبحان الله لو کان کما یقولون لما تمتع رسول الله صلی الله علیه وآله بثیابه</w:t>
      </w:r>
    </w:p>
    <w:p>
      <w:pPr>
        <w:pStyle w:val="BookText"/>
        <w:rPr/>
      </w:pPr>
      <w:r>
        <w:rPr>
          <w:rFonts w:ascii="IRNazanin" w:hAnsi="IRNazanin" w:eastAsia="IRNazanin"/>
          <w:color w:val="111111"/>
          <w:sz w:val="28"/>
          <w:sz w:val="28"/>
          <w:szCs w:val="28"/>
          <w:rtl w:val="true"/>
          <w:lang w:bidi="fa-IR"/>
        </w:rPr>
        <w:t>إلی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المواقیت قوله علیه السلام ومن کان</w:t>
      </w:r>
    </w:p>
    <w:p>
      <w:pPr>
        <w:pStyle w:val="BookText"/>
        <w:rPr/>
      </w:pPr>
      <w:r>
        <w:rPr>
          <w:rFonts w:ascii="IRNazanin" w:hAnsi="IRNazanin" w:eastAsia="IRNazanin"/>
          <w:color w:val="111111"/>
          <w:sz w:val="28"/>
          <w:sz w:val="28"/>
          <w:szCs w:val="28"/>
          <w:rtl w:val="true"/>
          <w:lang w:bidi="fa-IR"/>
        </w:rPr>
        <w:t>منزله خلف هذه المواقیت مما یلی مکة فوقته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خالد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قطع التلبیة للمتمتع</w:t>
      </w:r>
    </w:p>
    <w:p>
      <w:pPr>
        <w:pStyle w:val="BookText"/>
        <w:rPr/>
      </w:pPr>
      <w:r>
        <w:rPr>
          <w:rFonts w:ascii="IRNazanin" w:hAnsi="IRNazanin" w:eastAsia="IRNazanin"/>
          <w:color w:val="111111"/>
          <w:sz w:val="28"/>
          <w:sz w:val="28"/>
          <w:szCs w:val="28"/>
          <w:rtl w:val="true"/>
          <w:lang w:bidi="fa-IR"/>
        </w:rPr>
        <w:t xml:space="preserve">من أبواب الاحرام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سألته عمن أحرم من حوالی مکة من الجعرانة والشجرة</w:t>
      </w:r>
    </w:p>
    <w:p>
      <w:pPr>
        <w:pStyle w:val="BookText"/>
        <w:rPr/>
      </w:pPr>
      <w:r>
        <w:rPr>
          <w:rFonts w:ascii="IRNazanin" w:hAnsi="IRNazanin" w:eastAsia="IRNazanin"/>
          <w:color w:val="111111"/>
          <w:sz w:val="28"/>
          <w:sz w:val="28"/>
          <w:szCs w:val="28"/>
          <w:rtl w:val="true"/>
          <w:lang w:bidi="fa-IR"/>
        </w:rPr>
        <w:t>من أین یقطع التلبیة قال علیه السلام یقطع عند عروش مکة</w:t>
      </w:r>
      <w:r>
        <w:rPr>
          <w:rFonts w:eastAsia="IRNazanin" w:cs="IRNazanin"/>
          <w:color w:val="111111"/>
          <w:sz w:val="28"/>
          <w:szCs w:val="28"/>
          <w:rtl w:val="true"/>
          <w:lang w:bidi="fa-IR"/>
        </w:rPr>
        <w:t>.</w:t>
      </w:r>
    </w:p>
    <w:p>
      <w:pPr>
        <w:pStyle w:val="Heading4"/>
        <w:numPr>
          <w:ilvl w:val="3"/>
          <w:numId w:val="1"/>
        </w:numPr>
        <w:rPr/>
      </w:pPr>
      <w:bookmarkStart w:id="577" w:name="__RefHeading___Toc9964944_417432637"/>
      <w:bookmarkStart w:id="578" w:name="_Toc210"/>
      <w:bookmarkEnd w:id="577"/>
      <w:r>
        <w:rPr>
          <w:rtl w:val="true"/>
        </w:rPr>
        <w:t>(</w:t>
      </w:r>
      <w:r>
        <w:rPr/>
        <w:t>12</w:t>
      </w:r>
      <w:r>
        <w:rPr>
          <w:rtl w:val="true"/>
        </w:rPr>
        <w:t xml:space="preserve">) </w:t>
      </w:r>
      <w:r>
        <w:rPr>
          <w:rtl w:val="true"/>
        </w:rPr>
        <w:t>باب حکم من أحرم دون المیقات</w:t>
      </w:r>
      <w:bookmarkEnd w:id="578"/>
    </w:p>
    <w:p>
      <w:pPr>
        <w:pStyle w:val="BookText"/>
        <w:rPr/>
      </w:pP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الحسن بن</w:t>
      </w:r>
    </w:p>
    <w:p>
      <w:pPr>
        <w:pStyle w:val="BookText"/>
        <w:rPr/>
      </w:pPr>
      <w:r>
        <w:rPr>
          <w:rFonts w:ascii="IRNazanin" w:hAnsi="IRNazanin" w:eastAsia="IRNazanin"/>
          <w:color w:val="111111"/>
          <w:sz w:val="28"/>
          <w:sz w:val="28"/>
          <w:szCs w:val="28"/>
          <w:rtl w:val="true"/>
          <w:lang w:bidi="fa-IR"/>
        </w:rPr>
        <w:t>محبوب عن إبراهیم الکرخی قال سألت أبا عبد الله علیه السلام عن رجل أحرم</w:t>
      </w:r>
    </w:p>
    <w:p>
      <w:pPr>
        <w:pStyle w:val="BookText"/>
        <w:rPr/>
      </w:pPr>
      <w:r>
        <w:rPr>
          <w:rFonts w:ascii="IRNazanin" w:hAnsi="IRNazanin" w:eastAsia="IRNazanin"/>
          <w:color w:val="111111"/>
          <w:sz w:val="28"/>
          <w:sz w:val="28"/>
          <w:szCs w:val="28"/>
          <w:rtl w:val="true"/>
          <w:lang w:bidi="fa-IR"/>
        </w:rPr>
        <w:t xml:space="preserve">بحجة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أشهر الحج دون الوقت الذی وقته رسول الله صلی الله علیه وآله قال</w:t>
      </w:r>
    </w:p>
    <w:p>
      <w:pPr>
        <w:pStyle w:val="BookText"/>
        <w:rPr/>
      </w:pPr>
      <w:r>
        <w:rPr>
          <w:rFonts w:ascii="IRNazanin" w:hAnsi="IRNazanin" w:eastAsia="IRNazanin"/>
          <w:color w:val="111111"/>
          <w:sz w:val="28"/>
          <w:sz w:val="28"/>
          <w:szCs w:val="28"/>
          <w:rtl w:val="true"/>
          <w:lang w:bidi="fa-IR"/>
        </w:rPr>
        <w:t xml:space="preserve">لیس احرامه بشئ ان أحب ان یرجع إلی منزله فلیرجع ولا أری علیه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أحب ان یمضی فلیمض فإذا انتهی إلی الوقت فلیحرم منع ویجعلها عمرة فان ذلک</w:t>
      </w:r>
    </w:p>
    <w:p>
      <w:pPr>
        <w:pStyle w:val="BookText"/>
        <w:rPr/>
      </w:pPr>
      <w:r>
        <w:rPr>
          <w:rFonts w:ascii="IRNazanin" w:hAnsi="IRNazanin" w:eastAsia="IRNazanin"/>
          <w:color w:val="111111"/>
          <w:sz w:val="28"/>
          <w:sz w:val="28"/>
          <w:szCs w:val="28"/>
          <w:rtl w:val="true"/>
          <w:lang w:bidi="fa-IR"/>
        </w:rPr>
        <w:t>أفضل من رجوعه لأنه أعلن الاحرام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قال حدثنا محمد بن جعفر</w:t>
      </w:r>
    </w:p>
    <w:p>
      <w:pPr>
        <w:pStyle w:val="BookText"/>
        <w:rPr/>
      </w:pPr>
      <w:r>
        <w:rPr>
          <w:rFonts w:ascii="IRNazanin" w:hAnsi="IRNazanin" w:eastAsia="IRNazanin"/>
          <w:color w:val="111111"/>
          <w:sz w:val="28"/>
          <w:sz w:val="28"/>
          <w:szCs w:val="28"/>
          <w:rtl w:val="true"/>
          <w:lang w:bidi="fa-IR"/>
        </w:rPr>
        <w:t>الحمیری عن أحمد بن محمد عن الحسن بن محبوب قال قال إبراهیم الکرخی</w:t>
      </w:r>
    </w:p>
    <w:p>
      <w:pPr>
        <w:pStyle w:val="BookText"/>
        <w:rPr/>
      </w:pPr>
      <w:r>
        <w:rPr>
          <w:rFonts w:ascii="IRNazanin" w:hAnsi="IRNazanin" w:eastAsia="IRNazanin"/>
          <w:color w:val="111111"/>
          <w:sz w:val="28"/>
          <w:sz w:val="28"/>
          <w:szCs w:val="28"/>
          <w:rtl w:val="true"/>
          <w:lang w:bidi="fa-IR"/>
        </w:rPr>
        <w:t xml:space="preserve">سئلت ابا عبد الله علیه السلام عن رجل أحرم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محبوب عن إبراهیم الکرخی</w:t>
      </w:r>
    </w:p>
    <w:p>
      <w:pPr>
        <w:pStyle w:val="BookText"/>
        <w:rPr/>
      </w:pPr>
      <w:r>
        <w:rPr>
          <w:rFonts w:ascii="IRNazanin" w:hAnsi="IRNazanin" w:eastAsia="IRNazanin"/>
          <w:color w:val="111111"/>
          <w:sz w:val="28"/>
          <w:sz w:val="28"/>
          <w:szCs w:val="28"/>
          <w:rtl w:val="true"/>
          <w:lang w:bidi="fa-IR"/>
        </w:rPr>
        <w:t xml:space="preserve">قال سئلت ابا عبد الله علیه السلام عن رجل أحرم فی غیر أشهر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المیقات الذی وقته رسول الله صلی الله علیه وآله قال لیس احرامه بشئ فان أحب ان</w:t>
      </w:r>
    </w:p>
    <w:p>
      <w:pPr>
        <w:pStyle w:val="BookText"/>
        <w:rPr/>
      </w:pPr>
      <w:r>
        <w:rPr>
          <w:rFonts w:ascii="IRNazanin" w:hAnsi="IRNazanin" w:eastAsia="IRNazanin"/>
          <w:color w:val="111111"/>
          <w:sz w:val="28"/>
          <w:sz w:val="28"/>
          <w:szCs w:val="28"/>
          <w:rtl w:val="true"/>
          <w:lang w:bidi="fa-IR"/>
        </w:rPr>
        <w:t xml:space="preserve">یرجع إلی اهله فلیرجع فانی لا أری علیه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أحب ان یمضی فلیمض فإذا انتهی</w:t>
      </w:r>
    </w:p>
    <w:p>
      <w:pPr>
        <w:pStyle w:val="BookText"/>
        <w:rPr/>
      </w:pPr>
      <w:r>
        <w:rPr>
          <w:rFonts w:ascii="IRNazanin" w:hAnsi="IRNazanin" w:eastAsia="IRNazanin"/>
          <w:color w:val="111111"/>
          <w:sz w:val="28"/>
          <w:sz w:val="28"/>
          <w:szCs w:val="28"/>
          <w:rtl w:val="true"/>
          <w:lang w:bidi="fa-IR"/>
        </w:rPr>
        <w:t xml:space="preserve">إلی الوقت فلیحرم ولیجعلها عمرة فان ذلک أفضل من رجوعه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أعلن الاحرام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إن من</w:t>
      </w:r>
    </w:p>
    <w:p>
      <w:pPr>
        <w:pStyle w:val="BookText"/>
        <w:rPr/>
      </w:pPr>
      <w:r>
        <w:rPr>
          <w:rFonts w:ascii="IRNazanin" w:hAnsi="IRNazanin" w:eastAsia="IRNazanin"/>
          <w:color w:val="111111"/>
          <w:sz w:val="28"/>
          <w:sz w:val="28"/>
          <w:szCs w:val="28"/>
          <w:rtl w:val="true"/>
          <w:lang w:bidi="fa-IR"/>
        </w:rPr>
        <w:t>تمام الحج والعمرة ان یحرم من المواقیت التی وقتها رسول الله صلی الله علیه وآله ولیس لاحد</w:t>
      </w:r>
    </w:p>
    <w:p>
      <w:pPr>
        <w:pStyle w:val="BookText"/>
        <w:rPr/>
      </w:pPr>
      <w:r>
        <w:rPr>
          <w:rFonts w:ascii="IRNazanin" w:hAnsi="IRNazanin" w:eastAsia="IRNazanin"/>
          <w:color w:val="111111"/>
          <w:sz w:val="28"/>
          <w:sz w:val="28"/>
          <w:szCs w:val="28"/>
          <w:rtl w:val="true"/>
          <w:lang w:bidi="fa-IR"/>
        </w:rPr>
        <w:t>ان یحرم قبل الوقت ومن أحرم قبل الوقت فأصاب ما یفسد احرامه لم یکن علیه</w:t>
      </w:r>
    </w:p>
    <w:p>
      <w:pPr>
        <w:pStyle w:val="BookText"/>
        <w:rPr/>
      </w:pPr>
      <w:r>
        <w:rPr>
          <w:rFonts w:ascii="IRNazanin" w:hAnsi="IRNazanin" w:eastAsia="IRNazanin"/>
          <w:color w:val="111111"/>
          <w:sz w:val="28"/>
          <w:sz w:val="28"/>
          <w:szCs w:val="28"/>
          <w:rtl w:val="true"/>
          <w:lang w:bidi="fa-IR"/>
        </w:rPr>
        <w:t>شئ حتی یبلغ المیقات ویحرم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الحسین بن سعید</w:t>
      </w:r>
    </w:p>
    <w:p>
      <w:pPr>
        <w:pStyle w:val="BookText"/>
        <w:rPr/>
      </w:pPr>
      <w:r>
        <w:rPr>
          <w:rFonts w:ascii="IRNazanin" w:hAnsi="IRNazanin" w:eastAsia="IRNazanin"/>
          <w:color w:val="111111"/>
          <w:sz w:val="28"/>
          <w:sz w:val="28"/>
          <w:szCs w:val="28"/>
          <w:rtl w:val="true"/>
          <w:lang w:bidi="fa-IR"/>
        </w:rPr>
        <w:t xml:space="preserve">عن محمد بن سنان عن محمد بن صدقة البصری عن ابن أذینة کا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w:t>
      </w:r>
    </w:p>
    <w:p>
      <w:pPr>
        <w:pStyle w:val="BookText"/>
        <w:rPr/>
      </w:pPr>
      <w:r>
        <w:rPr>
          <w:rFonts w:ascii="IRNazanin" w:hAnsi="IRNazanin" w:eastAsia="IRNazanin"/>
          <w:color w:val="111111"/>
          <w:sz w:val="28"/>
          <w:sz w:val="28"/>
          <w:szCs w:val="28"/>
          <w:rtl w:val="true"/>
          <w:lang w:bidi="fa-IR"/>
        </w:rPr>
        <w:t>إبراهیم عن أبیه عن ابن أبی عمیر عن ابن أذینة قال قال أبو عبد الله من أحرم بالحج فی غیر</w:t>
      </w:r>
    </w:p>
    <w:p>
      <w:pPr>
        <w:pStyle w:val="BookText"/>
        <w:rPr/>
      </w:pPr>
      <w:r>
        <w:rPr>
          <w:rFonts w:ascii="IRNazanin" w:hAnsi="IRNazanin" w:eastAsia="IRNazanin"/>
          <w:color w:val="111111"/>
          <w:sz w:val="28"/>
          <w:sz w:val="28"/>
          <w:szCs w:val="28"/>
          <w:rtl w:val="true"/>
          <w:lang w:bidi="fa-IR"/>
        </w:rPr>
        <w:t>أشهر الحج فلا حج له ومن أحرم دون المیقات فلا احرام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یجوز الاحرام قبل بلوغ المیقات</w:t>
      </w:r>
    </w:p>
    <w:p>
      <w:pPr>
        <w:pStyle w:val="BookText"/>
        <w:rPr/>
      </w:pP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ما ورد فی قوله تعالی ولله علی</w:t>
      </w:r>
    </w:p>
    <w:p>
      <w:pPr>
        <w:pStyle w:val="BookText"/>
        <w:rPr/>
      </w:pPr>
      <w:r>
        <w:rPr>
          <w:rFonts w:ascii="IRNazanin" w:hAnsi="IRNazanin" w:eastAsia="IRNazanin"/>
          <w:color w:val="111111"/>
          <w:sz w:val="28"/>
          <w:sz w:val="28"/>
          <w:szCs w:val="28"/>
          <w:rtl w:val="true"/>
          <w:lang w:bidi="fa-IR"/>
        </w:rPr>
        <w:t>الناس حج البیت الآیة عن الفضل بن شاذان فیما کتبه الرضا علیه السلام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w:t>
      </w:r>
    </w:p>
    <w:p>
      <w:pPr>
        <w:pStyle w:val="BookText"/>
        <w:rPr/>
      </w:pPr>
      <w:r>
        <w:rPr>
          <w:rFonts w:ascii="IRNazanin" w:hAnsi="IRNazanin" w:eastAsia="IRNazanin"/>
          <w:color w:val="111111"/>
          <w:sz w:val="28"/>
          <w:sz w:val="28"/>
          <w:szCs w:val="28"/>
          <w:rtl w:val="true"/>
          <w:lang w:bidi="fa-IR"/>
        </w:rPr>
        <w:t>الاحرام دون المیقات کما قال الله عز وجل وأتموا الحج والعمرة لله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رخصة فی تقدیم الاحرام قبل المیقات لمن</w:t>
      </w:r>
    </w:p>
    <w:p>
      <w:pPr>
        <w:pStyle w:val="BookText"/>
        <w:rPr/>
      </w:pPr>
      <w:r>
        <w:rPr>
          <w:rFonts w:ascii="IRNazanin" w:hAnsi="IRNazanin" w:eastAsia="IRNazanin"/>
          <w:color w:val="111111"/>
          <w:sz w:val="28"/>
          <w:sz w:val="28"/>
          <w:szCs w:val="28"/>
          <w:rtl w:val="true"/>
          <w:lang w:bidi="fa-IR"/>
        </w:rPr>
        <w:t>فوت العمرة فی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سهل بن زیاد عن أحمد بن محمد ابن أبی نصر عن مثنی عن زرارة</w:t>
      </w:r>
    </w:p>
    <w:p>
      <w:pPr>
        <w:pStyle w:val="BookText"/>
        <w:rPr/>
      </w:pPr>
      <w:r>
        <w:rPr>
          <w:rFonts w:ascii="IRNazanin" w:hAnsi="IRNazanin" w:eastAsia="IRNazanin"/>
          <w:color w:val="111111"/>
          <w:sz w:val="28"/>
          <w:sz w:val="28"/>
          <w:szCs w:val="28"/>
          <w:rtl w:val="true"/>
          <w:lang w:bidi="fa-IR"/>
        </w:rPr>
        <w:t>عن أبی جعفر علیه السلام قال الحج أشهر معلومات شوال وذو القعدة وذو الحجة</w:t>
      </w:r>
    </w:p>
    <w:p>
      <w:pPr>
        <w:pStyle w:val="BookText"/>
        <w:rPr/>
      </w:pPr>
      <w:r>
        <w:rPr>
          <w:rFonts w:ascii="IRNazanin" w:hAnsi="IRNazanin" w:eastAsia="IRNazanin"/>
          <w:color w:val="111111"/>
          <w:sz w:val="28"/>
          <w:sz w:val="28"/>
          <w:szCs w:val="28"/>
          <w:rtl w:val="true"/>
          <w:lang w:bidi="fa-IR"/>
        </w:rPr>
        <w:t xml:space="preserve">لیس لاحد ان یحرم بالحج فی سواهن ولیس لاحد ان یحرم قبل </w:t>
      </w:r>
      <w:r>
        <w:rPr>
          <w:rStyle w:val="FootnoteAnchor"/>
          <w:rtl w:val="true"/>
        </w:rPr>
        <w:footnoteReference w:id="1024"/>
      </w:r>
      <w:r>
        <w:rPr>
          <w:rFonts w:ascii="IRNazanin" w:hAnsi="IRNazanin" w:eastAsia="IRNazanin"/>
          <w:color w:val="111111"/>
          <w:sz w:val="28"/>
          <w:sz w:val="28"/>
          <w:szCs w:val="28"/>
          <w:rtl w:val="true"/>
          <w:lang w:bidi="fa-IR"/>
        </w:rPr>
        <w:t>الوقت</w:t>
      </w:r>
    </w:p>
    <w:p>
      <w:pPr>
        <w:pStyle w:val="BookText"/>
        <w:rPr/>
      </w:pPr>
      <w:r>
        <w:rPr>
          <w:rFonts w:ascii="IRNazanin" w:hAnsi="IRNazanin" w:eastAsia="IRNazanin"/>
          <w:color w:val="111111"/>
          <w:sz w:val="28"/>
          <w:sz w:val="28"/>
          <w:szCs w:val="28"/>
          <w:rtl w:val="true"/>
          <w:lang w:bidi="fa-IR"/>
        </w:rPr>
        <w:t xml:space="preserve">الذی وقته </w:t>
      </w:r>
      <w:r>
        <w:rPr>
          <w:rStyle w:val="FootnoteAnchor"/>
          <w:rtl w:val="true"/>
        </w:rPr>
        <w:footnoteReference w:id="1025"/>
      </w:r>
      <w:r>
        <w:rPr>
          <w:rFonts w:ascii="IRNazanin" w:hAnsi="IRNazanin" w:eastAsia="IRNazanin"/>
          <w:color w:val="111111"/>
          <w:sz w:val="28"/>
          <w:sz w:val="28"/>
          <w:szCs w:val="28"/>
          <w:rtl w:val="true"/>
          <w:lang w:bidi="fa-IR"/>
        </w:rPr>
        <w:t xml:space="preserve">رسول الله صلی الله علیه وآله فإنما </w:t>
      </w:r>
      <w:r>
        <w:rPr>
          <w:rStyle w:val="FootnoteAnchor"/>
          <w:rtl w:val="true"/>
        </w:rPr>
        <w:footnoteReference w:id="1026"/>
      </w:r>
      <w:r>
        <w:rPr>
          <w:rFonts w:ascii="IRNazanin" w:hAnsi="IRNazanin" w:eastAsia="IRNazanin"/>
          <w:color w:val="111111"/>
          <w:sz w:val="28"/>
          <w:sz w:val="28"/>
          <w:szCs w:val="28"/>
          <w:rtl w:val="true"/>
          <w:lang w:bidi="fa-IR"/>
        </w:rPr>
        <w:t>مثل ذلک مثل من صلی فی السفر أربعا وترک اثنتین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محبوب</w:t>
      </w:r>
    </w:p>
    <w:p>
      <w:pPr>
        <w:pStyle w:val="BookText"/>
        <w:rPr/>
      </w:pPr>
      <w:r>
        <w:rPr>
          <w:rFonts w:ascii="IRNazanin" w:hAnsi="IRNazanin" w:eastAsia="IRNazanin"/>
          <w:color w:val="111111"/>
          <w:sz w:val="28"/>
          <w:sz w:val="28"/>
          <w:szCs w:val="28"/>
          <w:rtl w:val="true"/>
          <w:lang w:bidi="fa-IR"/>
        </w:rPr>
        <w:t>عن جمیل بن صالح عن فضیل بن یسار قال سئلت ابا عبد الله علیه السلام عن رجل</w:t>
      </w:r>
    </w:p>
    <w:p>
      <w:pPr>
        <w:pStyle w:val="BookText"/>
        <w:rPr/>
      </w:pPr>
      <w:r>
        <w:rPr>
          <w:rFonts w:ascii="IRNazanin" w:hAnsi="IRNazanin" w:eastAsia="IRNazanin"/>
          <w:color w:val="111111"/>
          <w:sz w:val="28"/>
          <w:sz w:val="28"/>
          <w:szCs w:val="28"/>
          <w:rtl w:val="true"/>
          <w:lang w:bidi="fa-IR"/>
        </w:rPr>
        <w:t>اشتری بدنة قبل أن ینتهی إلی الوقت الذی یحرم فیه فأشعرها وقلدها أیجب علیه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فعل ذلک ما یجب علی المحرم قال لا ولکن إذا انتهی إلی الوقت فلیحرم ثم</w:t>
      </w:r>
    </w:p>
    <w:p>
      <w:pPr>
        <w:pStyle w:val="BookText"/>
        <w:rPr/>
      </w:pPr>
      <w:r>
        <w:rPr>
          <w:rFonts w:ascii="IRNazanin" w:hAnsi="IRNazanin" w:eastAsia="IRNazanin"/>
          <w:color w:val="111111"/>
          <w:sz w:val="28"/>
          <w:sz w:val="28"/>
          <w:szCs w:val="28"/>
          <w:rtl w:val="true"/>
          <w:lang w:bidi="fa-IR"/>
        </w:rPr>
        <w:t>لیشعرها ویقلدها فان تقلیده الأول لیس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 النعمان</w:t>
      </w:r>
    </w:p>
    <w:p>
      <w:pPr>
        <w:pStyle w:val="BookText"/>
        <w:rPr/>
      </w:pPr>
      <w:r>
        <w:rPr>
          <w:rFonts w:ascii="IRNazanin" w:hAnsi="IRNazanin" w:eastAsia="IRNazanin"/>
          <w:color w:val="111111"/>
          <w:sz w:val="28"/>
          <w:sz w:val="28"/>
          <w:szCs w:val="28"/>
          <w:rtl w:val="true"/>
          <w:lang w:bidi="fa-IR"/>
        </w:rPr>
        <w:t>عن علی بن عقبة عن میسرة قال دخلت علی أبی عبد الله علیه السلام وانا متغیر اللون فقال</w:t>
      </w:r>
    </w:p>
    <w:p>
      <w:pPr>
        <w:pStyle w:val="BookText"/>
        <w:rPr/>
      </w:pPr>
      <w:r>
        <w:rPr>
          <w:rFonts w:ascii="IRNazanin" w:hAnsi="IRNazanin" w:eastAsia="IRNazanin"/>
          <w:color w:val="111111"/>
          <w:sz w:val="28"/>
          <w:sz w:val="28"/>
          <w:szCs w:val="28"/>
          <w:rtl w:val="true"/>
          <w:lang w:bidi="fa-IR"/>
        </w:rPr>
        <w:t>لی من أین أحرمت قلت من موضع کذا وکذا فقال رب طالب خیر تزل قدمه ثم قال</w:t>
      </w:r>
    </w:p>
    <w:p>
      <w:pPr>
        <w:pStyle w:val="BookText"/>
        <w:rPr/>
      </w:pPr>
      <w:r>
        <w:rPr>
          <w:rFonts w:ascii="IRNazanin" w:hAnsi="IRNazanin" w:eastAsia="IRNazanin"/>
          <w:color w:val="111111"/>
          <w:sz w:val="28"/>
          <w:sz w:val="28"/>
          <w:szCs w:val="28"/>
          <w:rtl w:val="true"/>
          <w:lang w:bidi="fa-IR"/>
        </w:rPr>
        <w:t xml:space="preserve">یسرک ان صلیت الظهر فی السفر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قال فهو والله ذاک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 عن</w:t>
      </w:r>
    </w:p>
    <w:p>
      <w:pPr>
        <w:pStyle w:val="BookText"/>
        <w:rPr/>
      </w:pPr>
      <w:r>
        <w:rPr>
          <w:rFonts w:ascii="IRNazanin" w:hAnsi="IRNazanin" w:eastAsia="IRNazanin"/>
          <w:color w:val="111111"/>
          <w:sz w:val="28"/>
          <w:sz w:val="28"/>
          <w:szCs w:val="28"/>
          <w:rtl w:val="true"/>
          <w:lang w:bidi="fa-IR"/>
        </w:rPr>
        <w:t>ابن مسکان قال حدثنی میسر قال قلت لأبی عبد الله علیه السلام رجل أحرم من العقیق</w:t>
      </w:r>
    </w:p>
    <w:p>
      <w:pPr>
        <w:pStyle w:val="BookText"/>
        <w:rPr/>
      </w:pPr>
      <w:r>
        <w:rPr>
          <w:rFonts w:ascii="IRNazanin" w:hAnsi="IRNazanin" w:eastAsia="IRNazanin"/>
          <w:color w:val="111111"/>
          <w:sz w:val="28"/>
          <w:sz w:val="28"/>
          <w:szCs w:val="28"/>
          <w:rtl w:val="true"/>
          <w:lang w:bidi="fa-IR"/>
        </w:rPr>
        <w:t xml:space="preserve">وآخر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الکوفة أیهما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میسر تصلی</w:t>
      </w:r>
    </w:p>
    <w:p>
      <w:pPr>
        <w:pStyle w:val="BookText"/>
        <w:rPr/>
      </w:pPr>
      <w:r>
        <w:rPr>
          <w:rFonts w:ascii="IRNazanin" w:hAnsi="IRNazanin" w:eastAsia="IRNazanin"/>
          <w:color w:val="111111"/>
          <w:sz w:val="28"/>
          <w:sz w:val="28"/>
          <w:szCs w:val="28"/>
          <w:rtl w:val="true"/>
          <w:lang w:bidi="fa-IR"/>
        </w:rPr>
        <w:t xml:space="preserve">العصر </w:t>
      </w:r>
      <w:r>
        <w:rPr>
          <w:rStyle w:val="FootnoteAnchor"/>
          <w:rtl w:val="true"/>
        </w:rPr>
        <w:footnoteReference w:id="1027"/>
      </w:r>
      <w:r>
        <w:rPr>
          <w:rFonts w:ascii="IRNazanin" w:hAnsi="IRNazanin" w:eastAsia="IRNazanin"/>
          <w:color w:val="111111"/>
          <w:sz w:val="28"/>
          <w:sz w:val="28"/>
          <w:szCs w:val="28"/>
          <w:rtl w:val="true"/>
          <w:lang w:bidi="fa-IR"/>
        </w:rPr>
        <w:t xml:space="preserve">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أم </w:t>
      </w:r>
      <w:r>
        <w:rPr>
          <w:rStyle w:val="FootnoteAnchor"/>
          <w:rtl w:val="true"/>
        </w:rPr>
        <w:footnoteReference w:id="1028"/>
      </w:r>
      <w:r>
        <w:rPr>
          <w:rFonts w:ascii="IRNazanin" w:hAnsi="IRNazanin" w:eastAsia="IRNazanin"/>
          <w:color w:val="111111"/>
          <w:sz w:val="28"/>
          <w:sz w:val="28"/>
          <w:szCs w:val="28"/>
          <w:rtl w:val="true"/>
          <w:lang w:bidi="fa-IR"/>
        </w:rPr>
        <w:t xml:space="preserve">تصلیها 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Style w:val="FootnoteAnchor"/>
          <w:rtl w:val="true"/>
        </w:rPr>
        <w:footnoteReference w:id="1029"/>
      </w:r>
      <w:r>
        <w:rPr>
          <w:rFonts w:ascii="IRNazanin" w:hAnsi="IRNazanin" w:eastAsia="IRNazanin"/>
          <w:color w:val="111111"/>
          <w:sz w:val="28"/>
          <w:sz w:val="28"/>
          <w:szCs w:val="28"/>
          <w:rtl w:val="true"/>
          <w:lang w:bidi="fa-IR"/>
        </w:rPr>
        <w:t xml:space="preserve">أصلیها أربعا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فکذلک سنة رسول الله صلی الله علیه وآله أفضل من غیرها فقیه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w:t>
      </w:r>
    </w:p>
    <w:p>
      <w:pPr>
        <w:pStyle w:val="BookText"/>
        <w:rPr/>
      </w:pPr>
      <w:r>
        <w:rPr>
          <w:rFonts w:ascii="IRNazanin" w:hAnsi="IRNazanin" w:eastAsia="IRNazanin"/>
          <w:color w:val="111111"/>
          <w:sz w:val="28"/>
          <w:sz w:val="28"/>
          <w:szCs w:val="28"/>
          <w:rtl w:val="true"/>
          <w:lang w:bidi="fa-IR"/>
        </w:rPr>
        <w:t xml:space="preserve">میسر الصادق علیه السلام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حنان بن سدیر قال کنت</w:t>
      </w:r>
    </w:p>
    <w:p>
      <w:pPr>
        <w:pStyle w:val="BookText"/>
        <w:rPr/>
      </w:pPr>
      <w:r>
        <w:rPr>
          <w:rFonts w:ascii="IRNazanin" w:hAnsi="IRNazanin" w:eastAsia="IRNazanin"/>
          <w:color w:val="111111"/>
          <w:sz w:val="28"/>
          <w:sz w:val="28"/>
          <w:szCs w:val="28"/>
          <w:rtl w:val="true"/>
          <w:lang w:bidi="fa-IR"/>
        </w:rPr>
        <w:t xml:space="preserve">انا وأبی وأبو حمزة الثمالی وعبد الرحیم القصیر وزیاد الأحلام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w:t>
      </w:r>
    </w:p>
    <w:p>
      <w:pPr>
        <w:pStyle w:val="BookText"/>
        <w:rPr/>
      </w:pPr>
      <w:r>
        <w:rPr>
          <w:rFonts w:ascii="IRNazanin" w:hAnsi="IRNazanin" w:eastAsia="IRNazanin"/>
          <w:color w:val="111111"/>
          <w:sz w:val="28"/>
          <w:sz w:val="28"/>
          <w:szCs w:val="28"/>
          <w:rtl w:val="true"/>
          <w:lang w:bidi="fa-IR"/>
        </w:rPr>
        <w:t xml:space="preserve">علی أبی جعفر </w:t>
      </w:r>
      <w:r>
        <w:rPr>
          <w:rStyle w:val="FootnoteAnchor"/>
          <w:rtl w:val="true"/>
        </w:rPr>
        <w:footnoteReference w:id="1030"/>
      </w:r>
      <w:r>
        <w:rPr>
          <w:rFonts w:ascii="IRNazanin" w:hAnsi="IRNazanin" w:eastAsia="IRNazanin"/>
          <w:color w:val="111111"/>
          <w:sz w:val="28"/>
          <w:sz w:val="28"/>
          <w:szCs w:val="28"/>
          <w:rtl w:val="true"/>
          <w:lang w:bidi="fa-IR"/>
        </w:rPr>
        <w:t xml:space="preserve">علیه السلام فرأی زیادا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تسلخ </w:t>
      </w:r>
      <w:r>
        <w:rPr>
          <w:rStyle w:val="FootnoteAnchor"/>
          <w:rtl w:val="true"/>
        </w:rPr>
        <w:footnoteReference w:id="1031"/>
      </w:r>
      <w:r>
        <w:rPr>
          <w:rFonts w:ascii="IRNazanin" w:hAnsi="IRNazanin" w:eastAsia="IRNazanin"/>
          <w:color w:val="111111"/>
          <w:sz w:val="28"/>
          <w:sz w:val="28"/>
          <w:szCs w:val="28"/>
          <w:rtl w:val="true"/>
          <w:lang w:bidi="fa-IR"/>
        </w:rPr>
        <w:t xml:space="preserve">جلده </w:t>
      </w:r>
      <w:r>
        <w:rPr>
          <w:rStyle w:val="FootnoteAnchor"/>
          <w:rtl w:val="true"/>
        </w:rPr>
        <w:footnoteReference w:id="1032"/>
      </w:r>
      <w:r>
        <w:rPr>
          <w:rFonts w:ascii="IRNazanin" w:hAnsi="IRNazanin" w:eastAsia="IRNazanin"/>
          <w:color w:val="111111"/>
          <w:sz w:val="28"/>
          <w:sz w:val="28"/>
          <w:szCs w:val="28"/>
          <w:rtl w:val="true"/>
          <w:lang w:bidi="fa-IR"/>
        </w:rPr>
        <w:t>فقال له من</w:t>
      </w:r>
    </w:p>
    <w:p>
      <w:pPr>
        <w:pStyle w:val="BookText"/>
        <w:rPr/>
      </w:pPr>
      <w:r>
        <w:rPr>
          <w:rFonts w:ascii="IRNazanin" w:hAnsi="IRNazanin" w:eastAsia="IRNazanin"/>
          <w:color w:val="111111"/>
          <w:sz w:val="28"/>
          <w:sz w:val="28"/>
          <w:szCs w:val="28"/>
          <w:rtl w:val="true"/>
          <w:lang w:bidi="fa-IR"/>
        </w:rPr>
        <w:t>أین أحرمت قال من الکوفة قال ولم أحرمت من الکوفة فقال بلغنی عن بعضکم أنه قال</w:t>
      </w:r>
    </w:p>
    <w:p>
      <w:pPr>
        <w:pStyle w:val="BookText"/>
        <w:rPr/>
      </w:pPr>
      <w:r>
        <w:rPr>
          <w:rFonts w:ascii="IRNazanin" w:hAnsi="IRNazanin" w:eastAsia="IRNazanin"/>
          <w:color w:val="111111"/>
          <w:sz w:val="28"/>
          <w:sz w:val="28"/>
          <w:szCs w:val="28"/>
          <w:rtl w:val="true"/>
          <w:lang w:bidi="fa-IR"/>
        </w:rPr>
        <w:t xml:space="preserve">ما بعد من الاحرام فهو أعظم للأجر فقال ما بلغک هذا الا کذاب ثم قال لأبی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أحرمت قال من الربذة فقال له ولم لأنک سمعت ان قبر أبی ذر بها فأحببت</w:t>
      </w:r>
    </w:p>
    <w:p>
      <w:pPr>
        <w:pStyle w:val="BookText"/>
        <w:rPr/>
      </w:pPr>
      <w:r>
        <w:rPr>
          <w:rFonts w:ascii="IRNazanin" w:hAnsi="IRNazanin" w:eastAsia="IRNazanin"/>
          <w:color w:val="111111"/>
          <w:sz w:val="28"/>
          <w:sz w:val="28"/>
          <w:szCs w:val="28"/>
          <w:rtl w:val="true"/>
          <w:lang w:bidi="fa-IR"/>
        </w:rPr>
        <w:t>أن لا تجوزه ثم قال لابی ولعبد الرحیم من أین أحرمتما فقالا من العقیق فقال أصبتما</w:t>
      </w:r>
    </w:p>
    <w:p>
      <w:pPr>
        <w:pStyle w:val="BookText"/>
        <w:rPr/>
      </w:pPr>
      <w:r>
        <w:rPr>
          <w:rFonts w:ascii="IRNazanin" w:hAnsi="IRNazanin" w:eastAsia="IRNazanin"/>
          <w:color w:val="111111"/>
          <w:sz w:val="28"/>
          <w:sz w:val="28"/>
          <w:szCs w:val="28"/>
          <w:rtl w:val="true"/>
          <w:lang w:bidi="fa-IR"/>
        </w:rPr>
        <w:t>الرخصة واتبعتما السنة ولا یعرض لی بابان کلاهما حلال الا اخذت بالیسیر وذلک أن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الیسیر ویعطی علی الیسیر مالا یعطی علی العنف</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معاویة</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معاویة بن عمار قال سمعت أبا</w:t>
      </w:r>
    </w:p>
    <w:p>
      <w:pPr>
        <w:pStyle w:val="BookText"/>
        <w:rPr/>
      </w:pPr>
      <w:r>
        <w:rPr>
          <w:rFonts w:ascii="IRNazanin" w:hAnsi="IRNazanin" w:eastAsia="IRNazanin"/>
          <w:color w:val="111111"/>
          <w:sz w:val="28"/>
          <w:sz w:val="28"/>
          <w:szCs w:val="28"/>
          <w:rtl w:val="true"/>
          <w:lang w:bidi="fa-IR"/>
        </w:rPr>
        <w:t xml:space="preserve">عبد الله علیه السلام یقول لیس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یحرم دون المواقیت </w:t>
      </w:r>
      <w:r>
        <w:rPr>
          <w:rStyle w:val="FootnoteAnchor"/>
          <w:rtl w:val="true"/>
        </w:rPr>
        <w:footnoteReference w:id="1033"/>
      </w:r>
      <w:r>
        <w:rPr>
          <w:rFonts w:ascii="IRNazanin" w:hAnsi="IRNazanin" w:eastAsia="IRNazanin"/>
          <w:color w:val="111111"/>
          <w:sz w:val="28"/>
          <w:sz w:val="28"/>
          <w:szCs w:val="28"/>
          <w:rtl w:val="true"/>
          <w:lang w:bidi="fa-IR"/>
        </w:rPr>
        <w:t>التی وقتها</w:t>
      </w:r>
    </w:p>
    <w:p>
      <w:pPr>
        <w:pStyle w:val="BookText"/>
        <w:rPr/>
      </w:pPr>
      <w:r>
        <w:rPr>
          <w:rFonts w:ascii="IRNazanin" w:hAnsi="IRNazanin" w:eastAsia="IRNazanin"/>
          <w:color w:val="111111"/>
          <w:sz w:val="28"/>
          <w:sz w:val="28"/>
          <w:szCs w:val="28"/>
          <w:rtl w:val="true"/>
          <w:lang w:bidi="fa-IR"/>
        </w:rPr>
        <w:t>رسول الله صلی الله علیه وآله الا ان یخاف فوت الشهر فی العمرة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حماد عن حریز عن</w:t>
      </w:r>
    </w:p>
    <w:p>
      <w:pPr>
        <w:pStyle w:val="BookText"/>
        <w:rPr/>
      </w:pPr>
      <w:r>
        <w:rPr>
          <w:rFonts w:ascii="IRNazanin" w:hAnsi="IRNazanin" w:eastAsia="IRNazanin"/>
          <w:color w:val="111111"/>
          <w:sz w:val="28"/>
          <w:sz w:val="28"/>
          <w:szCs w:val="28"/>
          <w:rtl w:val="true"/>
          <w:lang w:bidi="fa-IR"/>
        </w:rPr>
        <w:t>بعض أصحابنا عن أبی جعفر علیه السلام قال من أحرم دون الوقت وأصاب من النساء والصید</w:t>
      </w:r>
    </w:p>
    <w:p>
      <w:pPr>
        <w:pStyle w:val="BookText"/>
        <w:rPr/>
      </w:pPr>
      <w:r>
        <w:rPr>
          <w:rFonts w:ascii="IRNazanin" w:hAnsi="IRNazanin" w:eastAsia="IRNazanin"/>
          <w:color w:val="111111"/>
          <w:sz w:val="28"/>
          <w:sz w:val="28"/>
          <w:szCs w:val="28"/>
          <w:rtl w:val="true"/>
          <w:lang w:bidi="fa-IR"/>
        </w:rPr>
        <w:t>فلا شئ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حماد عن حریز بن عبد الله عن رجل عن أبی</w:t>
      </w:r>
    </w:p>
    <w:p>
      <w:pPr>
        <w:pStyle w:val="BookText"/>
        <w:rPr/>
      </w:pPr>
      <w:r>
        <w:rPr>
          <w:rFonts w:ascii="IRNazanin" w:hAnsi="IRNazanin" w:eastAsia="IRNazanin"/>
          <w:color w:val="111111"/>
          <w:sz w:val="28"/>
          <w:sz w:val="28"/>
          <w:szCs w:val="28"/>
          <w:rtl w:val="true"/>
          <w:lang w:bidi="fa-IR"/>
        </w:rPr>
        <w:t xml:space="preserve">جعفر علیه السلام قال من أحرم من دون المیقات </w:t>
      </w:r>
      <w:r>
        <w:rPr>
          <w:rStyle w:val="FootnoteAnchor"/>
          <w:rtl w:val="true"/>
        </w:rPr>
        <w:footnoteReference w:id="1034"/>
      </w:r>
      <w:r>
        <w:rPr>
          <w:rFonts w:ascii="IRNazanin" w:hAnsi="IRNazanin" w:eastAsia="IRNazanin"/>
          <w:color w:val="111111"/>
          <w:sz w:val="28"/>
          <w:sz w:val="28"/>
          <w:szCs w:val="28"/>
          <w:rtl w:val="true"/>
          <w:lang w:bidi="fa-IR"/>
        </w:rPr>
        <w:t>الذی وقته رسول الله</w:t>
      </w:r>
    </w:p>
    <w:p>
      <w:pPr>
        <w:pStyle w:val="BookText"/>
        <w:rPr/>
      </w:pPr>
      <w:r>
        <w:rPr>
          <w:rFonts w:ascii="IRNazanin" w:hAnsi="IRNazanin" w:eastAsia="IRNazanin"/>
          <w:color w:val="111111"/>
          <w:sz w:val="28"/>
          <w:sz w:val="28"/>
          <w:szCs w:val="28"/>
          <w:rtl w:val="true"/>
          <w:lang w:bidi="fa-IR"/>
        </w:rPr>
        <w:t xml:space="preserve">صلی الله علیه وآله فأصاب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والصید فلا شئ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شعبة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علی ثلاثة أوجه من أبواب</w:t>
      </w:r>
    </w:p>
    <w:p>
      <w:pPr>
        <w:pStyle w:val="BookText"/>
        <w:rPr/>
      </w:pPr>
      <w:r>
        <w:rPr>
          <w:rFonts w:ascii="IRNazanin" w:hAnsi="IRNazanin" w:eastAsia="IRNazanin"/>
          <w:color w:val="111111"/>
          <w:sz w:val="28"/>
          <w:sz w:val="28"/>
          <w:szCs w:val="28"/>
          <w:rtl w:val="true"/>
          <w:lang w:bidi="fa-IR"/>
        </w:rPr>
        <w:t>وجوه الحج قوله علیه السلام ولا یجوز الافراد الذی تعمله العامة والاحرام دون المیقات</w:t>
      </w:r>
    </w:p>
    <w:p>
      <w:pPr>
        <w:pStyle w:val="BookText"/>
        <w:rPr/>
      </w:pPr>
      <w:r>
        <w:rPr>
          <w:rFonts w:ascii="IRNazanin" w:hAnsi="IRNazanin" w:eastAsia="IRNazanin"/>
          <w:color w:val="111111"/>
          <w:sz w:val="28"/>
          <w:sz w:val="28"/>
          <w:szCs w:val="28"/>
          <w:rtl w:val="true"/>
          <w:lang w:bidi="fa-IR"/>
        </w:rPr>
        <w:t xml:space="preserve">لا یجوز وفی روایة الأعمش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یجوز الاحرام قبل بلوغ المیقات</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الحج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بن بکیر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المواقیت قوله</w:t>
      </w:r>
    </w:p>
    <w:p>
      <w:pPr>
        <w:pStyle w:val="BookText"/>
        <w:rPr/>
      </w:pPr>
      <w:r>
        <w:rPr>
          <w:rFonts w:ascii="IRNazanin" w:hAnsi="IRNazanin" w:eastAsia="IRNazanin"/>
          <w:color w:val="111111"/>
          <w:sz w:val="28"/>
          <w:sz w:val="28"/>
          <w:szCs w:val="28"/>
          <w:rtl w:val="true"/>
          <w:lang w:bidi="fa-IR"/>
        </w:rPr>
        <w:t>حججت فی أناس من أهلنا فأرادوا ان یحرموا قبل أن یبلغوا العقیق فاتیت علیهم فقلت</w:t>
      </w:r>
    </w:p>
    <w:p>
      <w:pPr>
        <w:pStyle w:val="BookText"/>
        <w:rPr/>
      </w:pPr>
      <w:r>
        <w:rPr>
          <w:rFonts w:ascii="IRNazanin" w:hAnsi="IRNazanin" w:eastAsia="IRNazanin"/>
          <w:color w:val="111111"/>
          <w:sz w:val="28"/>
          <w:sz w:val="28"/>
          <w:szCs w:val="28"/>
          <w:rtl w:val="true"/>
          <w:lang w:bidi="fa-IR"/>
        </w:rPr>
        <w:t xml:space="preserve">لهم لیس الاحرام الا من الوقت فخشیت أن لا تجد الماء فلم أجد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أحرم</w:t>
      </w:r>
    </w:p>
    <w:p>
      <w:pPr>
        <w:pStyle w:val="BookText"/>
        <w:rPr/>
      </w:pPr>
      <w:r>
        <w:rPr>
          <w:rFonts w:ascii="IRNazanin" w:hAnsi="IRNazanin" w:eastAsia="IRNazanin"/>
          <w:color w:val="111111"/>
          <w:sz w:val="28"/>
          <w:sz w:val="28"/>
          <w:szCs w:val="28"/>
          <w:rtl w:val="true"/>
          <w:lang w:bidi="fa-IR"/>
        </w:rPr>
        <w:t>معهم قال فدخلنا علی أبی عبد الله علیه السلام فقال له ضرس بن عبد الملک ان هذا زعم أنه</w:t>
      </w:r>
    </w:p>
    <w:p>
      <w:pPr>
        <w:pStyle w:val="BookText"/>
        <w:rPr/>
      </w:pPr>
      <w:r>
        <w:rPr>
          <w:rFonts w:ascii="IRNazanin" w:hAnsi="IRNazanin" w:eastAsia="IRNazanin"/>
          <w:color w:val="111111"/>
          <w:sz w:val="28"/>
          <w:sz w:val="28"/>
          <w:szCs w:val="28"/>
          <w:rtl w:val="true"/>
          <w:lang w:bidi="fa-IR"/>
        </w:rPr>
        <w:t>لا ینبغی الاحرام الا من العقیق قال صدق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بن عطاء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یقولون ان علی بن أبی طالب علیه</w:t>
      </w:r>
    </w:p>
    <w:p>
      <w:pPr>
        <w:pStyle w:val="BookText"/>
        <w:rPr/>
      </w:pPr>
      <w:r>
        <w:rPr>
          <w:rFonts w:ascii="IRNazanin" w:hAnsi="IRNazanin" w:eastAsia="IRNazanin"/>
          <w:color w:val="111111"/>
          <w:sz w:val="28"/>
          <w:sz w:val="28"/>
          <w:szCs w:val="28"/>
          <w:rtl w:val="true"/>
          <w:lang w:bidi="fa-IR"/>
        </w:rPr>
        <w:t>السلام قال إن أفضل الاحرام ان تحرم من دویرة أهلک فأنکر ذلک أبو جعفر</w:t>
      </w:r>
    </w:p>
    <w:p>
      <w:pPr>
        <w:pStyle w:val="BookText"/>
        <w:rPr/>
      </w:pPr>
      <w:r>
        <w:rPr>
          <w:rFonts w:ascii="IRNazanin" w:hAnsi="IRNazanin" w:eastAsia="IRNazanin"/>
          <w:color w:val="111111"/>
          <w:sz w:val="28"/>
          <w:sz w:val="28"/>
          <w:szCs w:val="28"/>
          <w:rtl w:val="true"/>
          <w:lang w:bidi="fa-IR"/>
        </w:rPr>
        <w:t>علیه السلام فقال إن رسول الله صلی الله علیه وآله کان من اهل المدینة ووقته من ذی الحلیفة</w:t>
      </w:r>
    </w:p>
    <w:p>
      <w:pPr>
        <w:pStyle w:val="BookText"/>
        <w:rPr/>
      </w:pPr>
      <w:r>
        <w:rPr>
          <w:rFonts w:ascii="IRNazanin" w:hAnsi="IRNazanin" w:eastAsia="IRNazanin"/>
          <w:color w:val="111111"/>
          <w:sz w:val="28"/>
          <w:sz w:val="28"/>
          <w:szCs w:val="28"/>
          <w:rtl w:val="true"/>
          <w:lang w:bidi="fa-IR"/>
        </w:rPr>
        <w:t xml:space="preserve">وانما کان بینهما ستة أمیال ولو کان 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لأحرم رسول الله صلی الله علیه وآله من المدینة ولکن</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یقول تمتعوا من ثیابکم إلی وقتکم</w:t>
      </w:r>
      <w:r>
        <w:rPr>
          <w:rFonts w:eastAsia="IRNazanin" w:cs="IRNazanin"/>
          <w:color w:val="111111"/>
          <w:sz w:val="28"/>
          <w:szCs w:val="28"/>
          <w:rtl w:val="true"/>
          <w:lang w:bidi="fa-IR"/>
        </w:rPr>
        <w:t>.</w:t>
      </w:r>
      <w:bookmarkStart w:id="579" w:name="pg16862_230531"/>
    </w:p>
    <w:p>
      <w:pPr>
        <w:pStyle w:val="BookText"/>
        <w:rPr/>
      </w:pPr>
      <w:bookmarkEnd w:id="579"/>
      <w:r>
        <w:rPr>
          <w:rFonts w:ascii="IRNazanin" w:hAnsi="IRNazanin" w:eastAsia="IRNazanin"/>
          <w:color w:val="111111"/>
          <w:sz w:val="28"/>
          <w:sz w:val="28"/>
          <w:szCs w:val="28"/>
          <w:rtl w:val="true"/>
          <w:lang w:bidi="fa-IR"/>
        </w:rPr>
        <w:t xml:space="preserve">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کان منزله دون الوقت</w:t>
      </w:r>
    </w:p>
    <w:p>
      <w:pPr>
        <w:pStyle w:val="BookText"/>
        <w:rPr/>
      </w:pPr>
      <w:r>
        <w:rPr>
          <w:rFonts w:ascii="IRNazanin" w:hAnsi="IRNazanin" w:eastAsia="IRNazanin"/>
          <w:color w:val="111111"/>
          <w:sz w:val="28"/>
          <w:sz w:val="28"/>
          <w:szCs w:val="28"/>
          <w:rtl w:val="true"/>
          <w:lang w:bidi="fa-IR"/>
        </w:rPr>
        <w:t xml:space="preserve">إلی مکة فلیحرم من منزله قوله انا نروی بالکوفة ان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إن من تمام الحج</w:t>
      </w:r>
    </w:p>
    <w:p>
      <w:pPr>
        <w:pStyle w:val="BookText"/>
        <w:rPr/>
      </w:pPr>
      <w:r>
        <w:rPr>
          <w:rFonts w:ascii="IRNazanin" w:hAnsi="IRNazanin" w:eastAsia="IRNazanin"/>
          <w:color w:val="111111"/>
          <w:sz w:val="28"/>
          <w:sz w:val="28"/>
          <w:szCs w:val="28"/>
          <w:rtl w:val="true"/>
          <w:lang w:bidi="fa-IR"/>
        </w:rPr>
        <w:t xml:space="preserve">والعمرة ان یحرم الرجل من دویرة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کما یقولون</w:t>
      </w:r>
    </w:p>
    <w:p>
      <w:pPr>
        <w:pStyle w:val="BookText"/>
        <w:rPr/>
      </w:pPr>
      <w:r>
        <w:rPr>
          <w:rFonts w:ascii="IRNazanin" w:hAnsi="IRNazanin" w:eastAsia="IRNazanin"/>
          <w:color w:val="111111"/>
          <w:sz w:val="28"/>
          <w:sz w:val="28"/>
          <w:szCs w:val="28"/>
          <w:rtl w:val="true"/>
          <w:lang w:bidi="fa-IR"/>
        </w:rPr>
        <w:t>ما کان یمنع رسول الله صلی الله علیه وآله أن لا یخرج بثیابه إلی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من تمام حجک احرامک من دویرة أهلک</w:t>
      </w:r>
    </w:p>
    <w:p>
      <w:pPr>
        <w:pStyle w:val="BookText"/>
        <w:rPr/>
      </w:pPr>
      <w:r>
        <w:rPr>
          <w:rFonts w:ascii="IRNazanin" w:hAnsi="IRNazanin" w:eastAsia="IRNazanin"/>
          <w:color w:val="111111"/>
          <w:sz w:val="28"/>
          <w:sz w:val="28"/>
          <w:szCs w:val="28"/>
          <w:rtl w:val="true"/>
          <w:lang w:bidi="fa-IR"/>
        </w:rPr>
        <w:t>فقال سبحان الله لو کان کما یقولون لما تمتع رسول الله صلی الله علیه وآله بثیابه إلی الشجرة</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یناسب ذلک</w:t>
      </w:r>
      <w:r>
        <w:rPr>
          <w:rFonts w:eastAsia="IRNazanin" w:cs="IRNazanin"/>
          <w:color w:val="111111"/>
          <w:sz w:val="28"/>
          <w:szCs w:val="28"/>
          <w:rtl w:val="true"/>
          <w:lang w:bidi="fa-IR"/>
        </w:rPr>
        <w:t>.</w:t>
      </w:r>
    </w:p>
    <w:p>
      <w:pPr>
        <w:pStyle w:val="Heading4"/>
        <w:numPr>
          <w:ilvl w:val="3"/>
          <w:numId w:val="1"/>
        </w:numPr>
        <w:rPr/>
      </w:pPr>
      <w:bookmarkStart w:id="580" w:name="__RefHeading___Toc9964946_417432637"/>
      <w:bookmarkStart w:id="581" w:name="_Toc211"/>
      <w:bookmarkEnd w:id="580"/>
      <w:r>
        <w:rPr>
          <w:rtl w:val="true"/>
        </w:rPr>
        <w:t>(</w:t>
      </w:r>
      <w:r>
        <w:rPr/>
        <w:t>13</w:t>
      </w:r>
      <w:r>
        <w:rPr>
          <w:rtl w:val="true"/>
        </w:rPr>
        <w:t xml:space="preserve">) </w:t>
      </w:r>
      <w:r>
        <w:rPr>
          <w:rtl w:val="true"/>
        </w:rPr>
        <w:t>باب ان من أراد عمرة رجب فدخل علیه هلال شعبان قبل الوقت له ان یحرم قبل المیقات</w:t>
      </w:r>
      <w:bookmarkEnd w:id="581"/>
    </w:p>
    <w:p>
      <w:pPr>
        <w:pStyle w:val="BookText"/>
        <w:rPr/>
      </w:pP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 xml:space="preserve">عن إسحاق بن عمار عن أبی الحسن علیه السلام قال سئلته عن الرجل یجئ معتمرا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عمرة رجب فیدخل علیه هلال شعبان قبل أن یبلغ الوقت أیحرم قبل الوقت و</w:t>
      </w:r>
    </w:p>
    <w:p>
      <w:pPr>
        <w:pStyle w:val="BookText"/>
        <w:rPr/>
      </w:pPr>
      <w:r>
        <w:rPr>
          <w:rFonts w:ascii="IRNazanin" w:hAnsi="IRNazanin" w:eastAsia="IRNazanin"/>
          <w:color w:val="111111"/>
          <w:sz w:val="28"/>
          <w:sz w:val="28"/>
          <w:szCs w:val="28"/>
          <w:rtl w:val="true"/>
          <w:lang w:bidi="fa-IR"/>
        </w:rPr>
        <w:t>یجعلها لرجب أو یؤخر الاحرام إلی العقیق ویجعلها لشعبان قال یحرم قبل الوقت</w:t>
      </w:r>
    </w:p>
    <w:p>
      <w:pPr>
        <w:pStyle w:val="BookText"/>
        <w:rPr/>
      </w:pPr>
      <w:r>
        <w:rPr>
          <w:rFonts w:ascii="IRNazanin" w:hAnsi="IRNazanin" w:eastAsia="IRNazanin"/>
          <w:color w:val="111111"/>
          <w:sz w:val="28"/>
          <w:sz w:val="28"/>
          <w:szCs w:val="28"/>
          <w:rtl w:val="true"/>
          <w:lang w:bidi="fa-IR"/>
        </w:rPr>
        <w:t>فیکون لرجب لان لرجب فضله وهو الذی 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 عن إسحاق</w:t>
      </w:r>
    </w:p>
    <w:p>
      <w:pPr>
        <w:pStyle w:val="BookText"/>
        <w:rPr/>
      </w:pPr>
      <w:r>
        <w:rPr>
          <w:rFonts w:ascii="IRNazanin" w:hAnsi="IRNazanin" w:eastAsia="IRNazanin"/>
          <w:color w:val="111111"/>
          <w:sz w:val="28"/>
          <w:sz w:val="28"/>
          <w:szCs w:val="28"/>
          <w:rtl w:val="true"/>
          <w:lang w:bidi="fa-IR"/>
        </w:rPr>
        <w:t xml:space="preserve">بن عمار قال سئلت ابا إبراهیم علیه السلام عن الرجل یجئ معتمرا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ینوی عمرة رجب فیدخل علیه الهلال قبل أن یبلغ العقیق أیحرم قبل الوقت ویجعلها لرجب</w:t>
      </w:r>
    </w:p>
    <w:p>
      <w:pPr>
        <w:pStyle w:val="BookText"/>
        <w:rPr/>
      </w:pP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 الاحرام إلی العقیق ویجعلها لشعبان قال یحرم قبل الوقت لرجب</w:t>
      </w:r>
    </w:p>
    <w:p>
      <w:pPr>
        <w:pStyle w:val="BookText"/>
        <w:rPr/>
      </w:pPr>
      <w:r>
        <w:rPr>
          <w:rFonts w:ascii="IRNazanin" w:hAnsi="IRNazanin" w:eastAsia="IRNazanin"/>
          <w:color w:val="111111"/>
          <w:sz w:val="28"/>
          <w:sz w:val="28"/>
          <w:szCs w:val="28"/>
          <w:rtl w:val="true"/>
          <w:lang w:bidi="fa-IR"/>
        </w:rPr>
        <w:t xml:space="preserve">فان لرجب 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 السلام أنه قال</w:t>
      </w:r>
    </w:p>
    <w:p>
      <w:pPr>
        <w:pStyle w:val="BookText"/>
        <w:rPr/>
      </w:pPr>
      <w:r>
        <w:rPr>
          <w:rFonts w:ascii="IRNazanin" w:hAnsi="IRNazanin" w:eastAsia="IRNazanin"/>
          <w:color w:val="111111"/>
          <w:sz w:val="28"/>
          <w:sz w:val="28"/>
          <w:szCs w:val="28"/>
          <w:rtl w:val="true"/>
          <w:lang w:bidi="fa-IR"/>
        </w:rPr>
        <w:t>من خاف فوات الشهر من العمرة فله ان یحرم دون المیقات إذا خرج فی رجب</w:t>
      </w:r>
    </w:p>
    <w:p>
      <w:pPr>
        <w:pStyle w:val="BookText"/>
        <w:rPr/>
      </w:pPr>
      <w:r>
        <w:rPr>
          <w:rFonts w:ascii="IRNazanin" w:hAnsi="IRNazanin" w:eastAsia="IRNazanin"/>
          <w:color w:val="111111"/>
          <w:sz w:val="28"/>
          <w:sz w:val="28"/>
          <w:szCs w:val="28"/>
          <w:rtl w:val="true"/>
          <w:lang w:bidi="fa-IR"/>
        </w:rPr>
        <w:t>یرید العمرة فعلم أنه لا یبلغ المیقات حتی یهل فلا یدع الاحرام حتی یبلغ فتصیر</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عمرته شعبانیة ولکن یحرم قبل المیقات فیکون لرجب لان الرجبیة أفضل وهو الذی نوی</w:t>
      </w:r>
      <w:r>
        <w:rPr>
          <w:rFonts w:eastAsia="IRNazanin" w:cs="IRNazanin"/>
          <w:color w:val="111111"/>
          <w:sz w:val="28"/>
          <w:szCs w:val="28"/>
          <w:rtl w:val="true"/>
          <w:lang w:bidi="fa-IR"/>
        </w:rPr>
        <w:t>.</w:t>
      </w:r>
      <w:bookmarkStart w:id="582" w:name="pg16862_230532"/>
    </w:p>
    <w:p>
      <w:pPr>
        <w:pStyle w:val="BookText"/>
        <w:rPr/>
      </w:pPr>
      <w:bookmarkEnd w:id="582"/>
      <w:r>
        <w:rPr>
          <w:rFonts w:ascii="IRNazanin" w:hAnsi="IRNazanin" w:eastAsia="IRNazanin"/>
          <w:color w:val="111111"/>
          <w:sz w:val="28"/>
          <w:sz w:val="28"/>
          <w:szCs w:val="28"/>
          <w:rtl w:val="true"/>
          <w:lang w:bidi="fa-IR"/>
        </w:rPr>
        <w:t xml:space="preserve">وتقدم 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لیس ینبغی</w:t>
      </w:r>
    </w:p>
    <w:p>
      <w:pPr>
        <w:pStyle w:val="BookText"/>
        <w:rPr/>
      </w:pPr>
      <w:r>
        <w:rPr>
          <w:rFonts w:ascii="IRNazanin" w:hAnsi="IRNazanin" w:eastAsia="IRNazanin"/>
          <w:color w:val="111111"/>
          <w:sz w:val="28"/>
          <w:sz w:val="28"/>
          <w:szCs w:val="28"/>
          <w:rtl w:val="true"/>
          <w:lang w:bidi="fa-IR"/>
        </w:rPr>
        <w:t>لاحد ان یحرم دون المواقیت التی وقتها رسول الله صلی الله علیه وآله الا ان یخاف فوت الشهر</w:t>
      </w:r>
    </w:p>
    <w:p>
      <w:pPr>
        <w:pStyle w:val="BookText"/>
        <w:rPr/>
      </w:pPr>
      <w:r>
        <w:rPr>
          <w:rFonts w:ascii="IRNazanin" w:hAnsi="IRNazanin" w:eastAsia="IRNazanin"/>
          <w:color w:val="111111"/>
          <w:sz w:val="28"/>
          <w:sz w:val="28"/>
          <w:szCs w:val="28"/>
          <w:rtl w:val="true"/>
          <w:lang w:bidi="fa-IR"/>
        </w:rPr>
        <w:t>فی العمرة</w:t>
      </w:r>
      <w:r>
        <w:rPr>
          <w:rFonts w:eastAsia="IRNazanin" w:cs="IRNazanin"/>
          <w:color w:val="111111"/>
          <w:sz w:val="28"/>
          <w:szCs w:val="28"/>
          <w:rtl w:val="true"/>
          <w:lang w:bidi="fa-IR"/>
        </w:rPr>
        <w:t>.</w:t>
      </w:r>
    </w:p>
    <w:p>
      <w:pPr>
        <w:pStyle w:val="Heading4"/>
        <w:numPr>
          <w:ilvl w:val="3"/>
          <w:numId w:val="1"/>
        </w:numPr>
        <w:rPr/>
      </w:pPr>
      <w:bookmarkStart w:id="583" w:name="__RefHeading___Toc9964948_417432637"/>
      <w:bookmarkStart w:id="584" w:name="_Toc212"/>
      <w:bookmarkEnd w:id="583"/>
      <w:r>
        <w:rPr>
          <w:rtl w:val="true"/>
        </w:rPr>
        <w:t>(</w:t>
      </w:r>
      <w:r>
        <w:rPr/>
        <w:t>14</w:t>
      </w:r>
      <w:r>
        <w:rPr>
          <w:rtl w:val="true"/>
        </w:rPr>
        <w:t xml:space="preserve">) </w:t>
      </w:r>
      <w:r>
        <w:rPr>
          <w:rtl w:val="true"/>
        </w:rPr>
        <w:t>باب ان من نذر ان یحرم قبل المیقات ولیف لله بما قال</w:t>
      </w:r>
      <w:bookmarkEnd w:id="584"/>
    </w:p>
    <w:p>
      <w:pPr>
        <w:pStyle w:val="BookText"/>
        <w:rPr/>
      </w:pP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حماد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w:t>
      </w:r>
    </w:p>
    <w:p>
      <w:pPr>
        <w:pStyle w:val="BookText"/>
        <w:rPr/>
      </w:pPr>
      <w:r>
        <w:rPr>
          <w:rFonts w:ascii="IRNazanin" w:hAnsi="IRNazanin" w:eastAsia="IRNazanin"/>
          <w:color w:val="111111"/>
          <w:sz w:val="28"/>
          <w:sz w:val="28"/>
          <w:szCs w:val="28"/>
          <w:rtl w:val="true"/>
          <w:lang w:bidi="fa-IR"/>
        </w:rPr>
        <w:t xml:space="preserve">قال سئلت ابا عبد الله علیه السلام عن رجل جعل علیه شکرا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یحرم من الکوفة</w:t>
      </w:r>
    </w:p>
    <w:p>
      <w:pPr>
        <w:pStyle w:val="BookText"/>
        <w:rPr/>
      </w:pPr>
      <w:r>
        <w:rPr>
          <w:rFonts w:ascii="IRNazanin" w:hAnsi="IRNazanin" w:eastAsia="IRNazanin"/>
          <w:color w:val="111111"/>
          <w:sz w:val="28"/>
          <w:sz w:val="28"/>
          <w:szCs w:val="28"/>
          <w:rtl w:val="true"/>
          <w:lang w:bidi="fa-IR"/>
        </w:rPr>
        <w:t>قال فلیحرم من الکوفة ولیف لله بما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إسماعیل</w:t>
      </w:r>
    </w:p>
    <w:p>
      <w:pPr>
        <w:pStyle w:val="BookText"/>
        <w:rPr/>
      </w:pPr>
      <w:r>
        <w:rPr>
          <w:rFonts w:ascii="IRNazanin" w:hAnsi="IRNazanin" w:eastAsia="IRNazanin"/>
          <w:color w:val="111111"/>
          <w:sz w:val="28"/>
          <w:sz w:val="28"/>
          <w:szCs w:val="28"/>
          <w:rtl w:val="true"/>
          <w:lang w:bidi="fa-IR"/>
        </w:rPr>
        <w:t>عن صفوان عن علی ابن أبی حمزة قال کتبت إلی أبی عبد الله علیه السلام أسأله عن</w:t>
      </w:r>
    </w:p>
    <w:p>
      <w:pPr>
        <w:pStyle w:val="BookText"/>
        <w:rPr/>
      </w:pPr>
      <w:r>
        <w:rPr>
          <w:rFonts w:ascii="IRNazanin" w:hAnsi="IRNazanin" w:eastAsia="IRNazanin"/>
          <w:color w:val="111111"/>
          <w:sz w:val="28"/>
          <w:sz w:val="28"/>
          <w:szCs w:val="28"/>
          <w:rtl w:val="true"/>
          <w:lang w:bidi="fa-IR"/>
        </w:rPr>
        <w:t>رجل جعل لله علیه ان یحرم من الکوفة قال یحرم من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 علی ابن</w:t>
      </w:r>
    </w:p>
    <w:p>
      <w:pPr>
        <w:pStyle w:val="BookText"/>
        <w:rPr/>
      </w:pPr>
      <w:r>
        <w:rPr>
          <w:rFonts w:ascii="IRNazanin" w:hAnsi="IRNazanin" w:eastAsia="IRNazanin"/>
          <w:color w:val="111111"/>
          <w:sz w:val="28"/>
          <w:sz w:val="28"/>
          <w:szCs w:val="28"/>
          <w:rtl w:val="true"/>
          <w:lang w:bidi="fa-IR"/>
        </w:rPr>
        <w:t xml:space="preserve">أبی حمزة قال سئلت ابا الحسن علیه السلام عن رجل جعل لله علیه شکرا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بلاء</w:t>
      </w:r>
    </w:p>
    <w:p>
      <w:pPr>
        <w:pStyle w:val="BookText"/>
        <w:rPr/>
      </w:pPr>
      <w:r>
        <w:rPr>
          <w:rFonts w:ascii="IRNazanin" w:hAnsi="IRNazanin" w:eastAsia="IRNazanin"/>
          <w:color w:val="111111"/>
          <w:sz w:val="28"/>
          <w:sz w:val="28"/>
          <w:szCs w:val="28"/>
          <w:rtl w:val="true"/>
          <w:lang w:bidi="fa-IR"/>
        </w:rPr>
        <w:t>ابتلی به ان عافاه الله ان یحرم من الکوفة قال فلیحرم من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محمد بن الحسین</w:t>
      </w:r>
    </w:p>
    <w:p>
      <w:pPr>
        <w:pStyle w:val="BookText"/>
        <w:rPr/>
      </w:pPr>
      <w:r>
        <w:rPr>
          <w:rFonts w:ascii="IRNazanin" w:hAnsi="IRNazanin" w:eastAsia="IRNazanin"/>
          <w:color w:val="111111"/>
          <w:sz w:val="28"/>
          <w:sz w:val="28"/>
          <w:szCs w:val="28"/>
          <w:rtl w:val="true"/>
          <w:lang w:bidi="fa-IR"/>
        </w:rPr>
        <w:t>عن أحمد بن محمد ابن أبی نصر عن عبد الکریم عن سماعة عن أبی بصیر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سمعته یقول لو أن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الله علیه نعمة أو ابتلاه ببلیة فعافاه</w:t>
      </w:r>
    </w:p>
    <w:p>
      <w:pPr>
        <w:pStyle w:val="BookText"/>
        <w:rPr/>
      </w:pPr>
      <w:r>
        <w:rPr>
          <w:rFonts w:ascii="IRNazanin" w:hAnsi="IRNazanin" w:eastAsia="IRNazanin"/>
          <w:color w:val="111111"/>
          <w:sz w:val="28"/>
          <w:sz w:val="28"/>
          <w:szCs w:val="28"/>
          <w:rtl w:val="true"/>
          <w:lang w:bidi="fa-IR"/>
        </w:rPr>
        <w:t>من تلک البلیة فجعل علی نفسه ان یحرم بخراسان کان علیه ان یتم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محمد بن الحسین ابن أبی الخطاب</w:t>
      </w:r>
    </w:p>
    <w:p>
      <w:pPr>
        <w:pStyle w:val="BookText"/>
        <w:rPr/>
      </w:pPr>
      <w:r>
        <w:rPr>
          <w:rFonts w:ascii="IRNazanin" w:hAnsi="IRNazanin" w:eastAsia="IRNazanin"/>
          <w:color w:val="111111"/>
          <w:sz w:val="28"/>
          <w:sz w:val="28"/>
          <w:szCs w:val="28"/>
          <w:rtl w:val="true"/>
          <w:lang w:bidi="fa-IR"/>
        </w:rPr>
        <w:t>عن محمد بن أحمد بن محمد بن أبی نصر عن عبد الکریم عن سماعة عن أبی بصیر</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سمعته یقول لو أن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الله علیه بنعمة اما ان یکون</w:t>
      </w:r>
    </w:p>
    <w:p>
      <w:pPr>
        <w:pStyle w:val="BookText"/>
        <w:rPr/>
      </w:pPr>
      <w:r>
        <w:rPr>
          <w:rFonts w:ascii="IRNazanin" w:hAnsi="IRNazanin" w:eastAsia="IRNazanin"/>
          <w:color w:val="111111"/>
          <w:sz w:val="28"/>
          <w:sz w:val="28"/>
          <w:szCs w:val="28"/>
          <w:rtl w:val="true"/>
          <w:lang w:bidi="fa-IR"/>
        </w:rPr>
        <w:t xml:space="preserve">مریضا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یبتلی ببلیة فأنعم الله علیه فعافاه من تلک البلیة فجعل علی نفسه ان یحرم</w:t>
      </w:r>
    </w:p>
    <w:p>
      <w:pPr>
        <w:pStyle w:val="BookText"/>
        <w:rPr/>
      </w:pPr>
      <w:r>
        <w:rPr>
          <w:rFonts w:ascii="IRNazanin" w:hAnsi="IRNazanin" w:eastAsia="IRNazanin"/>
          <w:color w:val="111111"/>
          <w:sz w:val="28"/>
          <w:sz w:val="28"/>
          <w:szCs w:val="28"/>
          <w:rtl w:val="true"/>
          <w:lang w:bidi="fa-IR"/>
        </w:rPr>
        <w:t>بخراسان کان علیه ان یتم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الکوکبی عن الحسین بن الحسن اللؤلؤی</w:t>
      </w:r>
      <w:bookmarkStart w:id="585" w:name="pg16862_230533"/>
    </w:p>
    <w:p>
      <w:pPr>
        <w:pStyle w:val="BookText"/>
        <w:rPr/>
      </w:pPr>
      <w:bookmarkEnd w:id="585"/>
      <w:r>
        <w:rPr>
          <w:rFonts w:ascii="IRNazanin" w:hAnsi="IRNazanin" w:eastAsia="IRNazanin"/>
          <w:color w:val="111111"/>
          <w:sz w:val="28"/>
          <w:sz w:val="28"/>
          <w:szCs w:val="28"/>
          <w:rtl w:val="true"/>
          <w:lang w:bidi="fa-IR"/>
        </w:rPr>
        <w:t>عن أحمد بن محمد بن سماعة عن أبی بصیر عن أبی عبد الله علیه السلام قال سمعته یقول لو أن</w:t>
      </w:r>
    </w:p>
    <w:p>
      <w:pPr>
        <w:pStyle w:val="BookText"/>
        <w:rPr/>
      </w:pPr>
      <w:r>
        <w:rPr>
          <w:rFonts w:ascii="IRNazanin" w:hAnsi="IRNazanin" w:eastAsia="IRNazanin"/>
          <w:color w:val="111111"/>
          <w:sz w:val="28"/>
          <w:sz w:val="28"/>
          <w:szCs w:val="28"/>
          <w:rtl w:val="true"/>
          <w:lang w:bidi="fa-IR"/>
        </w:rPr>
        <w:t xml:space="preserve">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 الله علیه نعمة </w:t>
      </w:r>
      <w:r>
        <w:rPr>
          <w:rStyle w:val="FootnoteAnchor"/>
          <w:rtl w:val="true"/>
        </w:rPr>
        <w:footnoteReference w:id="1035"/>
      </w:r>
      <w:r>
        <w:rPr>
          <w:rFonts w:ascii="IRNazanin" w:hAnsi="IRNazanin" w:eastAsia="IRNazanin"/>
          <w:color w:val="111111"/>
          <w:sz w:val="28"/>
          <w:sz w:val="28"/>
          <w:szCs w:val="28"/>
          <w:rtl w:val="true"/>
          <w:lang w:bidi="fa-IR"/>
        </w:rPr>
        <w:t xml:space="preserve">اما ان یکون مریضا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مبتلی ببلیة فعافاه الله من تلک</w:t>
      </w:r>
    </w:p>
    <w:p>
      <w:pPr>
        <w:pStyle w:val="BookText"/>
        <w:rPr/>
      </w:pPr>
      <w:r>
        <w:rPr>
          <w:rFonts w:ascii="IRNazanin" w:hAnsi="IRNazanin" w:eastAsia="IRNazanin"/>
          <w:color w:val="111111"/>
          <w:sz w:val="28"/>
          <w:sz w:val="28"/>
          <w:szCs w:val="28"/>
          <w:rtl w:val="true"/>
          <w:lang w:bidi="fa-IR"/>
        </w:rPr>
        <w:t>البلیة علی نفسه ان یحرم من خراسان فان علیه ان یتم</w:t>
      </w:r>
      <w:r>
        <w:rPr>
          <w:rFonts w:eastAsia="IRNazanin" w:cs="IRNazanin"/>
          <w:color w:val="111111"/>
          <w:sz w:val="28"/>
          <w:szCs w:val="28"/>
          <w:rtl w:val="true"/>
          <w:lang w:bidi="fa-IR"/>
        </w:rPr>
        <w:t>.</w:t>
      </w:r>
    </w:p>
    <w:p>
      <w:pPr>
        <w:pStyle w:val="Heading4"/>
        <w:numPr>
          <w:ilvl w:val="3"/>
          <w:numId w:val="1"/>
        </w:numPr>
        <w:rPr/>
      </w:pPr>
      <w:bookmarkStart w:id="586" w:name="__RefHeading___Toc9964950_417432637"/>
      <w:bookmarkStart w:id="587" w:name="_Toc213"/>
      <w:bookmarkEnd w:id="586"/>
      <w:r>
        <w:rPr>
          <w:rtl w:val="true"/>
        </w:rPr>
        <w:t>(</w:t>
      </w:r>
      <w:r>
        <w:rPr/>
        <w:t>15</w:t>
      </w:r>
      <w:r>
        <w:rPr>
          <w:rtl w:val="true"/>
        </w:rPr>
        <w:t xml:space="preserve">) </w:t>
      </w:r>
      <w:r>
        <w:rPr>
          <w:rtl w:val="true"/>
        </w:rPr>
        <w:t xml:space="preserve">باب عدم جواز تجاوز المیقات اختیارا </w:t>
      </w:r>
      <w:r>
        <w:rPr>
          <w:rtl w:val="true"/>
        </w:rPr>
        <w:t xml:space="preserve">" </w:t>
      </w:r>
      <w:r>
        <w:rPr>
          <w:rtl w:val="true"/>
        </w:rPr>
        <w:t xml:space="preserve">بغیر احرام وحکم من جاوزه ولم یحرم نسیانا </w:t>
      </w:r>
      <w:r>
        <w:rPr>
          <w:rtl w:val="true"/>
        </w:rPr>
        <w:t xml:space="preserve">" </w:t>
      </w:r>
      <w:r>
        <w:rPr>
          <w:rtl w:val="true"/>
        </w:rPr>
        <w:t xml:space="preserve">أو جهلا </w:t>
      </w:r>
      <w:r>
        <w:rPr>
          <w:rtl w:val="true"/>
        </w:rPr>
        <w:t xml:space="preserve">" </w:t>
      </w:r>
      <w:r>
        <w:rPr>
          <w:rtl w:val="true"/>
        </w:rPr>
        <w:t>أو لعلة</w:t>
      </w:r>
      <w:bookmarkEnd w:id="587"/>
    </w:p>
    <w:p>
      <w:pPr>
        <w:pStyle w:val="BookText"/>
        <w:rPr/>
      </w:pP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ابن أبی عمیر عن حماد عن الحلبی قال سئلت ابا عبد الله علیه السلام عن رجل</w:t>
      </w:r>
    </w:p>
    <w:p>
      <w:pPr>
        <w:pStyle w:val="BookText"/>
        <w:rPr/>
      </w:pPr>
      <w:r>
        <w:rPr>
          <w:rFonts w:ascii="IRNazanin" w:hAnsi="IRNazanin" w:eastAsia="IRNazanin"/>
          <w:color w:val="111111"/>
          <w:sz w:val="28"/>
          <w:sz w:val="28"/>
          <w:szCs w:val="28"/>
          <w:rtl w:val="true"/>
          <w:lang w:bidi="fa-IR"/>
        </w:rPr>
        <w:t xml:space="preserve">نسی ان یحرم حتی دخل الحرم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أبی یخرج </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میقات اهل</w:t>
      </w:r>
    </w:p>
    <w:p>
      <w:pPr>
        <w:pStyle w:val="BookText"/>
        <w:rPr/>
      </w:pPr>
      <w:r>
        <w:rPr>
          <w:rFonts w:ascii="IRNazanin" w:hAnsi="IRNazanin" w:eastAsia="IRNazanin"/>
          <w:color w:val="111111"/>
          <w:sz w:val="28"/>
          <w:sz w:val="28"/>
          <w:szCs w:val="28"/>
          <w:rtl w:val="true"/>
          <w:lang w:bidi="fa-IR"/>
        </w:rPr>
        <w:t>ارضه فان خشی ان یفوته الحج أحرم من مکانه فان استطاع ان یخرج من الحرم</w:t>
      </w:r>
    </w:p>
    <w:p>
      <w:pPr>
        <w:pStyle w:val="BookText"/>
        <w:rPr/>
      </w:pPr>
      <w:r>
        <w:rPr>
          <w:rFonts w:ascii="IRNazanin" w:hAnsi="IRNazanin" w:eastAsia="IRNazanin"/>
          <w:color w:val="111111"/>
          <w:sz w:val="28"/>
          <w:sz w:val="28"/>
          <w:szCs w:val="28"/>
          <w:rtl w:val="true"/>
          <w:lang w:bidi="fa-IR"/>
        </w:rPr>
        <w:t>فلیخرج ثم لیحرم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أبی عمیر عن حماد عن الحلبی</w:t>
      </w:r>
    </w:p>
    <w:p>
      <w:pPr>
        <w:pStyle w:val="BookText"/>
        <w:rPr/>
      </w:pPr>
      <w:r>
        <w:rPr>
          <w:rFonts w:ascii="IRNazanin" w:hAnsi="IRNazanin" w:eastAsia="IRNazanin"/>
          <w:color w:val="111111"/>
          <w:sz w:val="28"/>
          <w:sz w:val="28"/>
          <w:szCs w:val="28"/>
          <w:rtl w:val="true"/>
          <w:lang w:bidi="fa-IR"/>
        </w:rPr>
        <w:t>قال سئلت ابا عبد الله علیه السلام عن رجل ترک الاحرام حتی دخل الحرم فقال یرجع</w:t>
      </w:r>
    </w:p>
    <w:p>
      <w:pPr>
        <w:pStyle w:val="BookText"/>
        <w:rPr/>
      </w:pPr>
      <w:r>
        <w:rPr>
          <w:rFonts w:ascii="IRNazanin" w:hAnsi="IRNazanin" w:eastAsia="IRNazanin"/>
          <w:color w:val="111111"/>
          <w:sz w:val="28"/>
          <w:sz w:val="28"/>
          <w:szCs w:val="28"/>
          <w:rtl w:val="true"/>
          <w:lang w:bidi="fa-IR"/>
        </w:rPr>
        <w:t>إلی میقات اهل بلاده الذی یحرمون منه فیحرم وان خشی ان یفوته الحج فلیحرم</w:t>
      </w:r>
    </w:p>
    <w:p>
      <w:pPr>
        <w:pStyle w:val="BookText"/>
        <w:rPr/>
      </w:pPr>
      <w:r>
        <w:rPr>
          <w:rFonts w:ascii="IRNazanin" w:hAnsi="IRNazanin" w:eastAsia="IRNazanin"/>
          <w:color w:val="111111"/>
          <w:sz w:val="28"/>
          <w:sz w:val="28"/>
          <w:szCs w:val="28"/>
          <w:rtl w:val="true"/>
          <w:lang w:bidi="fa-IR"/>
        </w:rPr>
        <w:t>من مکانه فان استطاع ان یخرج من الحرم فلیخرج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 جعفر</w:t>
      </w:r>
    </w:p>
    <w:p>
      <w:pPr>
        <w:pStyle w:val="BookText"/>
        <w:rPr/>
      </w:pPr>
      <w:r>
        <w:rPr>
          <w:rFonts w:ascii="IRNazanin" w:hAnsi="IRNazanin" w:eastAsia="IRNazanin"/>
          <w:color w:val="111111"/>
          <w:sz w:val="28"/>
          <w:sz w:val="28"/>
          <w:szCs w:val="28"/>
          <w:rtl w:val="true"/>
          <w:lang w:bidi="fa-IR"/>
        </w:rPr>
        <w:t>علیه السلام سأله عن رجل ترک الاحرام حتی انتهی إلی الحرم کیف یصنع قال یرجع</w:t>
      </w:r>
    </w:p>
    <w:p>
      <w:pPr>
        <w:pStyle w:val="BookText"/>
        <w:rPr/>
      </w:pPr>
      <w:r>
        <w:rPr>
          <w:rFonts w:ascii="IRNazanin" w:hAnsi="IRNazanin" w:eastAsia="IRNazanin"/>
          <w:color w:val="111111"/>
          <w:sz w:val="28"/>
          <w:sz w:val="28"/>
          <w:szCs w:val="28"/>
          <w:rtl w:val="true"/>
          <w:lang w:bidi="fa-IR"/>
        </w:rPr>
        <w:t>إلی میقات اهل بلده الذی یحرمون منه فیحرم وسئلته عن رجل ترک الاحرام حتی</w:t>
      </w:r>
    </w:p>
    <w:p>
      <w:pPr>
        <w:pStyle w:val="BookText"/>
        <w:rPr/>
      </w:pPr>
      <w:r>
        <w:rPr>
          <w:rFonts w:ascii="IRNazanin" w:hAnsi="IRNazanin" w:eastAsia="IRNazanin"/>
          <w:color w:val="111111"/>
          <w:sz w:val="28"/>
          <w:sz w:val="28"/>
          <w:szCs w:val="28"/>
          <w:rtl w:val="true"/>
          <w:lang w:bidi="fa-IR"/>
        </w:rPr>
        <w:t xml:space="preserve">انتهی إلی الحرم فاحرم قبل أن یدخله قال إن کان فعل ذلک جاهلا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فلیبین </w:t>
      </w:r>
      <w:r>
        <w:rPr>
          <w:rStyle w:val="FootnoteAnchor"/>
          <w:rtl w:val="true"/>
        </w:rPr>
        <w:footnoteReference w:id="1037"/>
      </w:r>
      <w:r>
        <w:rPr>
          <w:rFonts w:ascii="IRNazanin" w:hAnsi="IRNazanin" w:eastAsia="IRNazanin"/>
          <w:color w:val="111111"/>
          <w:sz w:val="28"/>
          <w:sz w:val="28"/>
          <w:szCs w:val="28"/>
          <w:rtl w:val="true"/>
          <w:lang w:bidi="fa-IR"/>
        </w:rPr>
        <w:t>مکانه</w:t>
      </w:r>
    </w:p>
    <w:p>
      <w:pPr>
        <w:pStyle w:val="BookText"/>
        <w:rPr/>
      </w:pPr>
      <w:r>
        <w:rPr>
          <w:rFonts w:ascii="IRNazanin" w:hAnsi="IRNazanin" w:eastAsia="IRNazanin"/>
          <w:color w:val="111111"/>
          <w:sz w:val="28"/>
          <w:sz w:val="28"/>
          <w:szCs w:val="28"/>
          <w:rtl w:val="true"/>
          <w:lang w:bidi="fa-IR"/>
        </w:rPr>
        <w:t>ولیقض فان ذلک یجزیه انشاء الله وان رجع إلی المیقات الذی یحرم منه اهل بلده</w:t>
      </w:r>
    </w:p>
    <w:p>
      <w:pPr>
        <w:pStyle w:val="BookText"/>
        <w:rPr/>
      </w:pPr>
      <w:r>
        <w:rPr>
          <w:rFonts w:ascii="IRNazanin" w:hAnsi="IRNazanin" w:eastAsia="IRNazanin"/>
          <w:color w:val="111111"/>
          <w:sz w:val="28"/>
          <w:sz w:val="28"/>
          <w:szCs w:val="28"/>
          <w:rtl w:val="true"/>
          <w:lang w:bidi="fa-IR"/>
        </w:rPr>
        <w:t>فهو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 الجبار عن صفوان</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سنان یب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عبد الله بن</w:t>
      </w:r>
    </w:p>
    <w:p>
      <w:pPr>
        <w:pStyle w:val="BookText"/>
        <w:rPr/>
      </w:pP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سئلت ابا عبد الله علیه السلام </w:t>
      </w: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مر علی الوقت الذی یحرم</w:t>
      </w:r>
    </w:p>
    <w:p>
      <w:pPr>
        <w:pStyle w:val="BookText"/>
        <w:rPr/>
      </w:pPr>
      <w:r>
        <w:rPr>
          <w:rFonts w:ascii="IRNazanin" w:hAnsi="IRNazanin" w:eastAsia="IRNazanin"/>
          <w:color w:val="111111"/>
          <w:sz w:val="28"/>
          <w:sz w:val="28"/>
          <w:szCs w:val="28"/>
          <w:rtl w:val="true"/>
          <w:lang w:bidi="fa-IR"/>
        </w:rPr>
        <w:t xml:space="preserve">الناس منه </w:t>
      </w:r>
      <w:r>
        <w:rPr>
          <w:rStyle w:val="FootnoteAnchor"/>
          <w:rtl w:val="true"/>
        </w:rPr>
        <w:footnoteReference w:id="1039"/>
      </w:r>
      <w:r>
        <w:rPr>
          <w:rFonts w:ascii="IRNazanin" w:hAnsi="IRNazanin" w:eastAsia="IRNazanin"/>
          <w:color w:val="111111"/>
          <w:sz w:val="28"/>
          <w:sz w:val="28"/>
          <w:szCs w:val="28"/>
          <w:rtl w:val="true"/>
          <w:lang w:bidi="fa-IR"/>
        </w:rPr>
        <w:t xml:space="preserve">فنسی أو جهل فلم یحرم حتی أتی مکة فخاف ان رجع </w:t>
      </w:r>
      <w:r>
        <w:rPr>
          <w:rStyle w:val="FootnoteAnchor"/>
          <w:rtl w:val="true"/>
        </w:rPr>
        <w:footnoteReference w:id="1040"/>
      </w:r>
      <w:r>
        <w:rPr>
          <w:rFonts w:ascii="IRNazanin" w:hAnsi="IRNazanin" w:eastAsia="IRNazanin"/>
          <w:color w:val="111111"/>
          <w:sz w:val="28"/>
          <w:sz w:val="28"/>
          <w:szCs w:val="28"/>
          <w:rtl w:val="true"/>
          <w:lang w:bidi="fa-IR"/>
        </w:rPr>
        <w:t>إلی الوقت</w:t>
      </w:r>
    </w:p>
    <w:p>
      <w:pPr>
        <w:pStyle w:val="BookText"/>
        <w:rPr/>
      </w:pPr>
      <w:r>
        <w:rPr>
          <w:rFonts w:ascii="IRNazanin" w:hAnsi="IRNazanin" w:eastAsia="IRNazanin"/>
          <w:color w:val="111111"/>
          <w:sz w:val="28"/>
          <w:sz w:val="28"/>
          <w:szCs w:val="28"/>
          <w:rtl w:val="true"/>
          <w:lang w:bidi="fa-IR"/>
        </w:rPr>
        <w:t xml:space="preserve">ان یفوته </w:t>
      </w:r>
      <w:r>
        <w:rPr>
          <w:rStyle w:val="FootnoteAnchor"/>
          <w:rtl w:val="true"/>
        </w:rPr>
        <w:footnoteReference w:id="1041"/>
      </w:r>
      <w:r>
        <w:rPr>
          <w:rFonts w:ascii="IRNazanin" w:hAnsi="IRNazanin" w:eastAsia="IRNazanin"/>
          <w:color w:val="111111"/>
          <w:sz w:val="28"/>
          <w:sz w:val="28"/>
          <w:szCs w:val="28"/>
          <w:rtl w:val="true"/>
          <w:lang w:bidi="fa-IR"/>
        </w:rPr>
        <w:t xml:space="preserve">الحج فقال یخرج من الحرم ویحرم </w:t>
      </w:r>
      <w:r>
        <w:rPr>
          <w:rStyle w:val="FootnoteAnchor"/>
          <w:rtl w:val="true"/>
        </w:rPr>
        <w:footnoteReference w:id="1042"/>
      </w:r>
      <w:r>
        <w:rPr>
          <w:rFonts w:ascii="IRNazanin" w:hAnsi="IRNazanin" w:eastAsia="IRNazanin"/>
          <w:color w:val="111111"/>
          <w:sz w:val="28"/>
          <w:sz w:val="28"/>
          <w:szCs w:val="28"/>
          <w:rtl w:val="true"/>
          <w:lang w:bidi="fa-IR"/>
        </w:rPr>
        <w:t xml:space="preserve">ویجزیه </w:t>
      </w:r>
      <w:r>
        <w:rPr>
          <w:rStyle w:val="FootnoteAnchor"/>
          <w:rtl w:val="true"/>
        </w:rPr>
        <w:footnoteReference w:id="1043"/>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 السلام أنه قال من أتی</w:t>
      </w:r>
    </w:p>
    <w:p>
      <w:pPr>
        <w:pStyle w:val="BookText"/>
        <w:rPr/>
      </w:pPr>
      <w:r>
        <w:rPr>
          <w:rFonts w:ascii="IRNazanin" w:hAnsi="IRNazanin" w:eastAsia="IRNazanin"/>
          <w:color w:val="111111"/>
          <w:sz w:val="28"/>
          <w:sz w:val="28"/>
          <w:szCs w:val="28"/>
          <w:rtl w:val="true"/>
          <w:lang w:bidi="fa-IR"/>
        </w:rPr>
        <w:t>المیقات فنسی أو جهل ان یحرم منه حتی جاوزه وصار إلی مکة ثم علم فان کانت علیه</w:t>
      </w:r>
    </w:p>
    <w:p>
      <w:pPr>
        <w:pStyle w:val="BookText"/>
        <w:rPr/>
      </w:pPr>
      <w:r>
        <w:rPr>
          <w:rFonts w:ascii="IRNazanin" w:hAnsi="IRNazanin" w:eastAsia="IRNazanin"/>
          <w:color w:val="111111"/>
          <w:sz w:val="28"/>
          <w:sz w:val="28"/>
          <w:szCs w:val="28"/>
          <w:rtl w:val="true"/>
          <w:lang w:bidi="fa-IR"/>
        </w:rPr>
        <w:t>مهلة وقدر علی الرجوع إلی المیقات رجع فاحرم منه وان خاف فوات الحج ولم</w:t>
      </w:r>
    </w:p>
    <w:p>
      <w:pPr>
        <w:pStyle w:val="BookText"/>
        <w:rPr/>
      </w:pPr>
      <w:r>
        <w:rPr>
          <w:rFonts w:ascii="IRNazanin" w:hAnsi="IRNazanin" w:eastAsia="IRNazanin"/>
          <w:color w:val="111111"/>
          <w:sz w:val="28"/>
          <w:sz w:val="28"/>
          <w:szCs w:val="28"/>
          <w:rtl w:val="true"/>
          <w:lang w:bidi="fa-IR"/>
        </w:rPr>
        <w:t>یستطع الرجوع أحرم من مکانه وان کان بمکة فأمکنه ان یخرج من الحرم فیحرم</w:t>
      </w:r>
    </w:p>
    <w:p>
      <w:pPr>
        <w:pStyle w:val="BookText"/>
        <w:rPr/>
      </w:pPr>
      <w:r>
        <w:rPr>
          <w:rFonts w:ascii="IRNazanin" w:hAnsi="IRNazanin" w:eastAsia="IRNazanin"/>
          <w:color w:val="111111"/>
          <w:sz w:val="28"/>
          <w:sz w:val="28"/>
          <w:szCs w:val="28"/>
          <w:rtl w:val="true"/>
          <w:lang w:bidi="fa-IR"/>
        </w:rPr>
        <w:t xml:space="preserve">من الحل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فلیفعل والا أحرم من مکانه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عن محمد بن إسماعیل عن محمد بن الفضیل عن أبی الصباح الکنانی قال</w:t>
      </w:r>
    </w:p>
    <w:p>
      <w:pPr>
        <w:pStyle w:val="BookText"/>
        <w:rPr/>
      </w:pPr>
      <w:r>
        <w:rPr>
          <w:rFonts w:ascii="IRNazanin" w:hAnsi="IRNazanin" w:eastAsia="IRNazanin"/>
          <w:color w:val="111111"/>
          <w:sz w:val="28"/>
          <w:sz w:val="28"/>
          <w:szCs w:val="28"/>
          <w:rtl w:val="true"/>
          <w:lang w:bidi="fa-IR"/>
        </w:rPr>
        <w:t>سألت أبا عبد الله علیه السلام عن رجل جهل ان یحرم حتی دخل الحرم کیف یصنع قال</w:t>
      </w:r>
    </w:p>
    <w:p>
      <w:pPr>
        <w:pStyle w:val="BookText"/>
        <w:rPr/>
      </w:pPr>
      <w:r>
        <w:rPr>
          <w:rFonts w:ascii="IRNazanin" w:hAnsi="IRNazanin" w:eastAsia="IRNazanin"/>
          <w:color w:val="111111"/>
          <w:sz w:val="28"/>
          <w:sz w:val="28"/>
          <w:szCs w:val="28"/>
          <w:rtl w:val="true"/>
          <w:lang w:bidi="fa-IR"/>
        </w:rPr>
        <w:t>یخرج من الحرم ثم یهل بالحج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جمیل بن</w:t>
      </w:r>
    </w:p>
    <w:p>
      <w:pPr>
        <w:pStyle w:val="BookText"/>
        <w:rPr/>
      </w:pPr>
      <w:r>
        <w:rPr>
          <w:rFonts w:ascii="IRNazanin" w:hAnsi="IRNazanin" w:eastAsia="IRNazanin"/>
          <w:color w:val="111111"/>
          <w:sz w:val="28"/>
          <w:sz w:val="28"/>
          <w:szCs w:val="28"/>
          <w:rtl w:val="true"/>
          <w:lang w:bidi="fa-IR"/>
        </w:rPr>
        <w:t>دراج عن سورة بن کلیب قال قلت لأبی جعفر علیه السلام خرجت معنا امرأة من</w:t>
      </w:r>
    </w:p>
    <w:p>
      <w:pPr>
        <w:pStyle w:val="BookText"/>
        <w:rPr/>
      </w:pPr>
      <w:r>
        <w:rPr>
          <w:rFonts w:ascii="IRNazanin" w:hAnsi="IRNazanin" w:eastAsia="IRNazanin"/>
          <w:color w:val="111111"/>
          <w:sz w:val="28"/>
          <w:sz w:val="28"/>
          <w:szCs w:val="28"/>
          <w:rtl w:val="true"/>
          <w:lang w:bidi="fa-IR"/>
        </w:rPr>
        <w:t>أهلنا فجهلت الاحرام فلم تحرم حتی دخلنا مکة ونسینا ان نأمرها بذلک قال فمروها</w:t>
      </w:r>
    </w:p>
    <w:p>
      <w:pPr>
        <w:pStyle w:val="BookText"/>
        <w:rPr/>
      </w:pPr>
      <w:r>
        <w:rPr>
          <w:rFonts w:ascii="IRNazanin" w:hAnsi="IRNazanin" w:eastAsia="IRNazanin"/>
          <w:color w:val="111111"/>
          <w:sz w:val="28"/>
          <w:sz w:val="28"/>
          <w:szCs w:val="28"/>
          <w:rtl w:val="true"/>
          <w:lang w:bidi="fa-IR"/>
        </w:rPr>
        <w:t>فلتحرم من مکانها من مکة أو من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یب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النخعی عن صفوان عن معاویة بن عمار قال</w:t>
      </w:r>
    </w:p>
    <w:p>
      <w:pPr>
        <w:pStyle w:val="BookText"/>
        <w:rPr/>
      </w:pPr>
      <w:r>
        <w:rPr>
          <w:rFonts w:ascii="IRNazanin" w:hAnsi="IRNazanin" w:eastAsia="IRNazanin"/>
          <w:color w:val="111111"/>
          <w:sz w:val="28"/>
          <w:sz w:val="28"/>
          <w:szCs w:val="28"/>
          <w:rtl w:val="true"/>
          <w:lang w:bidi="fa-IR"/>
        </w:rPr>
        <w:t xml:space="preserve">سألت أبا عبد الله </w:t>
      </w:r>
      <w:r>
        <w:rPr>
          <w:rStyle w:val="FootnoteAnchor"/>
          <w:rtl w:val="true"/>
        </w:rPr>
        <w:footnoteReference w:id="1044"/>
      </w:r>
      <w:r>
        <w:rPr>
          <w:rFonts w:ascii="IRNazanin" w:hAnsi="IRNazanin" w:eastAsia="IRNazanin"/>
          <w:color w:val="111111"/>
          <w:sz w:val="28"/>
          <w:sz w:val="28"/>
          <w:szCs w:val="28"/>
          <w:rtl w:val="true"/>
          <w:lang w:bidi="fa-IR"/>
        </w:rPr>
        <w:t>علیه السلام عن امرأة کانت مع قوم فطمثت فأرسلت إلیهم فسألتهم</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ما ندری أ </w:t>
      </w:r>
      <w:r>
        <w:rPr>
          <w:rStyle w:val="FootnoteAnchor"/>
          <w:rtl w:val="true"/>
        </w:rPr>
        <w:footnoteReference w:id="1045"/>
      </w:r>
      <w:r>
        <w:rPr>
          <w:rFonts w:ascii="IRNazanin" w:hAnsi="IRNazanin" w:eastAsia="IRNazanin"/>
          <w:color w:val="111111"/>
          <w:sz w:val="28"/>
          <w:sz w:val="28"/>
          <w:szCs w:val="28"/>
          <w:rtl w:val="true"/>
          <w:lang w:bidi="fa-IR"/>
        </w:rPr>
        <w:t xml:space="preserve">علیک احرام أم </w:t>
      </w:r>
      <w:r>
        <w:rPr>
          <w:rStyle w:val="FootnoteAnchor"/>
          <w:rtl w:val="true"/>
        </w:rPr>
        <w:footnoteReference w:id="1046"/>
      </w:r>
      <w:r>
        <w:rPr>
          <w:rFonts w:ascii="IRNazanin" w:hAnsi="IRNazanin" w:eastAsia="IRNazanin"/>
          <w:color w:val="111111"/>
          <w:sz w:val="28"/>
          <w:sz w:val="28"/>
          <w:szCs w:val="28"/>
          <w:rtl w:val="true"/>
          <w:lang w:bidi="fa-IR"/>
        </w:rPr>
        <w:t>لا وأنت حائض فترکوها حتی دخلت الحرم</w:t>
      </w:r>
    </w:p>
    <w:p>
      <w:pPr>
        <w:pStyle w:val="BookText"/>
        <w:rPr/>
      </w:pPr>
      <w:r>
        <w:rPr>
          <w:rFonts w:ascii="IRNazanin" w:hAnsi="IRNazanin" w:eastAsia="IRNazanin"/>
          <w:color w:val="111111"/>
          <w:sz w:val="28"/>
          <w:sz w:val="28"/>
          <w:szCs w:val="28"/>
          <w:rtl w:val="true"/>
          <w:lang w:bidi="fa-IR"/>
        </w:rPr>
        <w:t xml:space="preserve">قال إن کان علیها مهلة فلترجع إلی الوقت فلتحرم منه وإن لم یکن علیها وقت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 xml:space="preserve">فلترجع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علیه بعدما تخرج من الحرم بقدر ما لا یفوتها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فتحرم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w:t>
      </w:r>
    </w:p>
    <w:p>
      <w:pPr>
        <w:pStyle w:val="BookText"/>
        <w:rPr/>
      </w:pPr>
      <w:r>
        <w:rPr>
          <w:rFonts w:ascii="IRNazanin" w:hAnsi="IRNazanin" w:eastAsia="IRNazanin"/>
          <w:color w:val="111111"/>
          <w:sz w:val="28"/>
          <w:sz w:val="28"/>
          <w:szCs w:val="28"/>
          <w:rtl w:val="true"/>
          <w:lang w:bidi="fa-IR"/>
        </w:rPr>
        <w:t>عن ابن بکیر عن زرارة عن أناس من أصحابنا حجوا بامرأة معهم فقدموا إلی الوقت</w:t>
      </w:r>
    </w:p>
    <w:p>
      <w:pPr>
        <w:pStyle w:val="BookText"/>
        <w:rPr/>
      </w:pPr>
      <w:r>
        <w:rPr>
          <w:rFonts w:ascii="IRNazanin" w:hAnsi="IRNazanin" w:eastAsia="IRNazanin"/>
          <w:color w:val="111111"/>
          <w:sz w:val="28"/>
          <w:sz w:val="28"/>
          <w:szCs w:val="28"/>
          <w:rtl w:val="true"/>
          <w:lang w:bidi="fa-IR"/>
        </w:rPr>
        <w:t>وهی لا تصلی فجهلوا ان مثلها ینبغی ان تحرم فمضوا بها کما هی حتی قدموا مکة</w:t>
      </w:r>
    </w:p>
    <w:p>
      <w:pPr>
        <w:pStyle w:val="BookText"/>
        <w:rPr/>
      </w:pPr>
      <w:r>
        <w:rPr>
          <w:rFonts w:ascii="IRNazanin" w:hAnsi="IRNazanin" w:eastAsia="IRNazanin"/>
          <w:color w:val="111111"/>
          <w:sz w:val="28"/>
          <w:sz w:val="28"/>
          <w:szCs w:val="28"/>
          <w:rtl w:val="true"/>
          <w:lang w:bidi="fa-IR"/>
        </w:rPr>
        <w:t>وهی طامث حلال فسئلوا الناس فقالوا تخرج إلی بعض المواقیت فتحرم منه وکانت</w:t>
      </w:r>
    </w:p>
    <w:p>
      <w:pPr>
        <w:pStyle w:val="BookText"/>
        <w:rPr/>
      </w:pPr>
      <w:r>
        <w:rPr>
          <w:rFonts w:ascii="IRNazanin" w:hAnsi="IRNazanin" w:eastAsia="IRNazanin"/>
          <w:color w:val="111111"/>
          <w:sz w:val="28"/>
          <w:sz w:val="28"/>
          <w:szCs w:val="28"/>
          <w:rtl w:val="true"/>
          <w:lang w:bidi="fa-IR"/>
        </w:rPr>
        <w:t xml:space="preserve">إذا فعلت لم 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ابا جعفر علیه السلام فقال تحرم من مکانها قد</w:t>
      </w:r>
    </w:p>
    <w:p>
      <w:pPr>
        <w:pStyle w:val="BookText"/>
        <w:rPr/>
      </w:pPr>
      <w:r>
        <w:rPr>
          <w:rFonts w:ascii="IRNazanin" w:hAnsi="IRNazanin" w:eastAsia="IRNazanin"/>
          <w:color w:val="111111"/>
          <w:sz w:val="28"/>
          <w:sz w:val="28"/>
          <w:szCs w:val="28"/>
          <w:rtl w:val="true"/>
          <w:lang w:bidi="fa-IR"/>
        </w:rPr>
        <w:t>علم الله نیتها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قال أبی فی امرأة</w:t>
      </w:r>
    </w:p>
    <w:p>
      <w:pPr>
        <w:pStyle w:val="BookText"/>
        <w:rPr/>
      </w:pPr>
      <w:r>
        <w:rPr>
          <w:rFonts w:ascii="IRNazanin" w:hAnsi="IRNazanin" w:eastAsia="IRNazanin"/>
          <w:color w:val="111111"/>
          <w:sz w:val="28"/>
          <w:sz w:val="28"/>
          <w:szCs w:val="28"/>
          <w:rtl w:val="true"/>
          <w:lang w:bidi="fa-IR"/>
        </w:rPr>
        <w:t>طمثت فسئلت من حضرها فلم یفتوها بما وجبت علیها حتی دخلت مکة غیر محرمة</w:t>
      </w:r>
    </w:p>
    <w:p>
      <w:pPr>
        <w:pStyle w:val="BookText"/>
        <w:rPr/>
      </w:pPr>
      <w:r>
        <w:rPr>
          <w:rFonts w:ascii="IRNazanin" w:hAnsi="IRNazanin" w:eastAsia="IRNazanin"/>
          <w:color w:val="111111"/>
          <w:sz w:val="28"/>
          <w:sz w:val="28"/>
          <w:szCs w:val="28"/>
          <w:rtl w:val="true"/>
          <w:lang w:bidi="fa-IR"/>
        </w:rPr>
        <w:t>فلترجع إلی المیقات إن أمکن ذلک ولم یفت الحج وإن لم یکن خرجت إلی</w:t>
      </w:r>
    </w:p>
    <w:p>
      <w:pPr>
        <w:pStyle w:val="BookText"/>
        <w:rPr/>
      </w:pPr>
      <w:r>
        <w:rPr>
          <w:rFonts w:ascii="IRNazanin" w:hAnsi="IRNazanin" w:eastAsia="IRNazanin"/>
          <w:color w:val="111111"/>
          <w:sz w:val="28"/>
          <w:sz w:val="28"/>
          <w:szCs w:val="28"/>
          <w:rtl w:val="true"/>
          <w:lang w:bidi="fa-IR"/>
        </w:rPr>
        <w:t>أقرب المواقیت والا خرجت من الحرم فأحرمت خارج الحرم لا یجزیها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w:t>
      </w:r>
    </w:p>
    <w:p>
      <w:pPr>
        <w:pStyle w:val="BookText"/>
        <w:rPr/>
      </w:pPr>
      <w:r>
        <w:rPr>
          <w:rFonts w:ascii="IRNazanin" w:hAnsi="IRNazanin" w:eastAsia="IRNazanin"/>
          <w:color w:val="111111"/>
          <w:sz w:val="28"/>
          <w:sz w:val="28"/>
          <w:szCs w:val="28"/>
          <w:rtl w:val="true"/>
          <w:lang w:bidi="fa-IR"/>
        </w:rPr>
        <w:t>سعید عن صفوان بن یحیی عن أبی الحسن الرضا علیه السلام قال کتبت الیه ان بعض</w:t>
      </w:r>
    </w:p>
    <w:p>
      <w:pPr>
        <w:pStyle w:val="BookText"/>
        <w:rPr/>
      </w:pPr>
      <w:r>
        <w:rPr>
          <w:rFonts w:ascii="IRNazanin" w:hAnsi="IRNazanin" w:eastAsia="IRNazanin"/>
          <w:color w:val="111111"/>
          <w:sz w:val="28"/>
          <w:sz w:val="28"/>
          <w:szCs w:val="28"/>
          <w:rtl w:val="true"/>
          <w:lang w:bidi="fa-IR"/>
        </w:rPr>
        <w:t>موالیک بالبصرة یحرمون ببطن العقیق ولیس بذلک الموضع ماء ولا منزل وعلیهم</w:t>
      </w:r>
    </w:p>
    <w:p>
      <w:pPr>
        <w:pStyle w:val="BookText"/>
        <w:rPr/>
      </w:pPr>
      <w:r>
        <w:rPr>
          <w:rFonts w:ascii="IRNazanin" w:hAnsi="IRNazanin" w:eastAsia="IRNazanin"/>
          <w:color w:val="111111"/>
          <w:sz w:val="28"/>
          <w:sz w:val="28"/>
          <w:szCs w:val="28"/>
          <w:rtl w:val="true"/>
          <w:lang w:bidi="fa-IR"/>
        </w:rPr>
        <w:t xml:space="preserve">فی ذلک مؤنة ویعجلهم أصحابهم وجمالهم ومن وراء بطن العقیق بخمسة عشر میلا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فیه ماء وهو منزلهم الذی ینزلون فیه فتری ان یحرموا من موضع الماء لرفقه</w:t>
      </w:r>
    </w:p>
    <w:p>
      <w:pPr>
        <w:pStyle w:val="BookText"/>
        <w:rPr/>
      </w:pPr>
      <w:r>
        <w:rPr>
          <w:rFonts w:ascii="IRNazanin" w:hAnsi="IRNazanin" w:eastAsia="IRNazanin"/>
          <w:color w:val="111111"/>
          <w:sz w:val="28"/>
          <w:sz w:val="28"/>
          <w:szCs w:val="28"/>
          <w:rtl w:val="true"/>
          <w:lang w:bidi="fa-IR"/>
        </w:rPr>
        <w:t>بهم وخفته علیهم فکتب ان رسول الله صلی الله علیه وآله وقت المواقیت لأهلها ولمن</w:t>
      </w:r>
    </w:p>
    <w:p>
      <w:pPr>
        <w:pStyle w:val="BookText"/>
        <w:rPr/>
      </w:pPr>
      <w:r>
        <w:rPr>
          <w:rFonts w:ascii="IRNazanin" w:hAnsi="IRNazanin" w:eastAsia="IRNazanin"/>
          <w:color w:val="111111"/>
          <w:sz w:val="28"/>
          <w:sz w:val="28"/>
          <w:szCs w:val="28"/>
          <w:rtl w:val="true"/>
          <w:lang w:bidi="fa-IR"/>
        </w:rPr>
        <w:t>أتی علیها من غیر أهلها وفیها رخصة لمن کانت به علة فلا یجاوز المیقات الا من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المواقیت ما یدل علی عدم جواز تجاوز</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المیقات اختیارا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خاف علی نفسه اخر احرامه</w:t>
      </w:r>
    </w:p>
    <w:p>
      <w:pPr>
        <w:pStyle w:val="BookText"/>
        <w:rPr/>
      </w:pPr>
      <w:r>
        <w:rPr>
          <w:rFonts w:ascii="IRNazanin" w:hAnsi="IRNazanin" w:eastAsia="IRNazanin"/>
          <w:color w:val="111111"/>
          <w:sz w:val="28"/>
          <w:sz w:val="28"/>
          <w:szCs w:val="28"/>
          <w:rtl w:val="true"/>
          <w:lang w:bidi="fa-IR"/>
        </w:rPr>
        <w:t xml:space="preserve">إلی الحرم وفی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العقیق وأفضلها للاحرام وجواز تأخیره</w:t>
      </w:r>
    </w:p>
    <w:p>
      <w:pPr>
        <w:pStyle w:val="BookText"/>
        <w:rPr/>
      </w:pPr>
      <w:r>
        <w:rPr>
          <w:rFonts w:ascii="IRNazanin" w:hAnsi="IRNazanin" w:eastAsia="IRNazanin"/>
          <w:color w:val="111111"/>
          <w:sz w:val="28"/>
          <w:sz w:val="28"/>
          <w:szCs w:val="28"/>
          <w:rtl w:val="true"/>
          <w:lang w:bidi="fa-IR"/>
        </w:rPr>
        <w:t>لعلة أو تقیة ما یدل علی ذلک</w:t>
      </w:r>
    </w:p>
    <w:p>
      <w:pPr>
        <w:pStyle w:val="BookText"/>
        <w:rPr/>
      </w:pPr>
      <w:r>
        <w:rPr>
          <w:rFonts w:ascii="IRNazanin" w:hAnsi="IRNazanin" w:eastAsia="IRNazanin"/>
          <w:color w:val="111111"/>
          <w:sz w:val="28"/>
          <w:sz w:val="28"/>
          <w:szCs w:val="28"/>
          <w:rtl w:val="true"/>
          <w:lang w:bidi="fa-IR"/>
        </w:rPr>
        <w:t>وقد تم بحمد الله ومنه المجلد العاشر ویتلوه</w:t>
      </w:r>
    </w:p>
    <w:p>
      <w:pPr>
        <w:pStyle w:val="BookText"/>
        <w:rPr/>
      </w:pPr>
      <w:r>
        <w:rPr>
          <w:rFonts w:ascii="IRNazanin" w:hAnsi="IRNazanin" w:eastAsia="IRNazanin"/>
          <w:color w:val="111111"/>
          <w:sz w:val="28"/>
          <w:sz w:val="28"/>
          <w:szCs w:val="28"/>
          <w:rtl w:val="true"/>
          <w:lang w:bidi="fa-IR"/>
        </w:rPr>
        <w:t>بحوله وقوته المجلد الحادی عشر</w:t>
      </w:r>
    </w:p>
    <w:p>
      <w:p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أحقر خدمة اهل العلم إسماعیل بن قاسم المعزی الملایری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اللفایفی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تبارک وتعالی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محمد بن عمران العجلی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أبی خدیجة عن أبی عبد الله علیه السلام ان الله أنزله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البیت لادم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الرکعتین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ورآه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هو جبل بدمشق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 مثابة وجعل البیت الحرام تحت البیت المعمور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عمر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ط</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مسائلته إیاهم ومجالستهم له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ومجالسته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کأخ</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وزجر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المنشئ للأرواح والصور</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واضمحلت الانباء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والاستسلام لطاعته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وشوهوا باعفاء الشعور محاسن خلقهم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قنوتا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السعی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مسجد 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اثنان وعشرون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کا وقبله عدة من أصحابنا عن أحمد بن محمد عن ابن فضال عن عبد الله بنسنان عن أبی عبد الله وقبل ذا علی بن إبراهیم عن أبیه الخ والظاهر أن الضمیر یرجع إلی علی بنإبراهیم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عن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خفرة الرجل إذ نقضت عهد</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بتعاهد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عیون</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فالموافون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بحفرها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واستعی</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والمضونة خ ل</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للوحوش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لهدم الهدم الشدید</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هیبتک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فسألتک اطلاقها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تسألنی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لمی یقهروا قواکا</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ط</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عرصتها</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ذرع الخشب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ظ</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سعید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البزنطی عن داود بن سرحان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خ</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البناء</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ویدخل الداخل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أیتنی</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امرئتی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فنازعهم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فارغبهم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سئلت من هؤلاء أشیاء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خبر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 مثل الکعبة من الحرم</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العیاشی والبحار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حقها وحرمتها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الجملة فی الوسائل</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عبد الملک بن عتبة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قد 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وأعطیت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ینفد ثمن الجاریة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لاخذهم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الوسائل علی بن الحسین بن بابویه ولکن الظاهر أنه هو المسعودی صاحباثبات الوصیة فإنه من شیوخه کما صرح به فی غیر مورد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 ینبغی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434</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فقیه ویب </w:t>
      </w:r>
      <w:r>
        <w:rPr>
          <w:rFonts w:eastAsia="IRNazanin" w:cs="IRNazanin"/>
          <w:b w:val="false"/>
          <w:bCs w:val="false"/>
          <w:i w:val="false"/>
          <w:iCs w:val="false"/>
          <w:color w:val="333333"/>
          <w:sz w:val="20"/>
          <w:szCs w:val="20"/>
        </w:rPr>
        <w:t>434</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حذیفة بن منصور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الحصیفقیه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الشحام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فی الفقیه ان ینقله عن رسول الله ویحتمل ان ینقله عن الصادق</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بمکة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لجیرته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یقرئک خ</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معویة بن عمار وسئلت ابا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معویة بن عمار انه أتی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عثمان عن معویة وحفص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الوسائل اسقط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عبد الله بن سنان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 سخط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لم ینبغ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یتکلم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یسقی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یؤوی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له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له فرجل قتلرجلا فی الحرم وسرق فی الحرم فقال یقام علیه الحد وضعا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وصغار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لم یر للحرمحرمة الخ یب </w:t>
      </w:r>
      <w:r>
        <w:rPr>
          <w:rFonts w:eastAsia="IRNazanin" w:cs="IRNazanin"/>
          <w:b w:val="false"/>
          <w:bCs w:val="false"/>
          <w:i w:val="false"/>
          <w:iCs w:val="false"/>
          <w:color w:val="333333"/>
          <w:sz w:val="20"/>
          <w:szCs w:val="20"/>
        </w:rPr>
        <w:t>566</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یعنی فی الحرم وقال فلا عدوان الأعلی الظالمین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566</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یختلی خلاها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لقیطها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المریض أو به 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یب</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اضرم یب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مطبوع</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 فی العیون</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حریز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 بالقصر الرطب من النبات الواحدة الخلاة مثل حصا وحصاة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سألنا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عنهما ای من درست ومحمد بنأبی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خالد عن الرجل یقطع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الفواکه فقیه</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إسحاق بن یزید ابا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معویة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طرحه فعلیه فداء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عن 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صاظ</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تصدق بقیمتهما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ویطعم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طیر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سلیمان بن خالد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القطب الراوندی</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غلامی فکب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یطعم بهفقیه</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خذ به فإنه اخذ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الحسین النخعی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سعید بن عبد الله الأعرج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محمد بن مسلم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الظبی یدخل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سئل عن طیر أهلی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فاصطادت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وأدخلناه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فأرسلنا کربا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استودعه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الیعاقیب جمع یعقوب وهو ذکر الحجل وهو طائر بحجم الحمام احمر المنقار والرجلین</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علیه الفداء خ ل کا</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علینا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الفرهة جمع فاره وهو الکیس</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بن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عقبة بن خالد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 یب</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قدس سره یعین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الدجاج الحبشیلأنها لیست من الصید</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الصادق عن رجل ادخل فهده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فقیه یعیبه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العقرقوفی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بصیر عن الرجل فقیه</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یتبطح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فلتبطح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وسمیت جمع لان آدم جمع بین الصلاتین المغرب والعشاء وسمی الأبطح لانآدم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ئل</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موسی بن المتوکل عن علی بن الحسن السعد آبادی</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الخیاط ئل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عقرقوفی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الروایة فی التهذیب ولمیذکره الوافی عنه انما نقلها عنه الوسائل ونظن انه سهو منه</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العلل والمعانی المطبوعین اشتباه قد أوردناهما من النسخ المصححة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خ ل ط</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عیالاتکم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فیسئله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یغفرها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ترفع خفا ولم تضعه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 الله له ذنوبه وکان ذا الحجة والمحرم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بموجبته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مستجابا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صح</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ط</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ورکعتی الطواف 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یعتق رقبة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رقبات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وانی لیس فی 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جدید</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لیشعث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یقثف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صح</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وشمالا یأتی بهم الفجاج فیسأل الله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الذی قله محمد بن یحیی عن محمد بن أحمد عن محمد بن عیسی عن زکریاالمؤمن عن إبراهیم بن صالح عن رجل من أصحابنا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هذه الروایة فی الوسائل عن یب ولم نجدها ولم یذکره الوافی عنه</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فصنف یعتقون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یغفر له ما تقدم من 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آلاف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بآمالهم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أدهشتنی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مسافات</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معاملته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المظلومین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والصقورة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واغلط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ط</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ینزلهم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الأصول فی باب تسمیة من رآه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 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ذغلان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الذی قبله محمد بن یحیی عن محمد بن أحمد عن محمدبن عیسی عن زکریا المؤمن</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معاویة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یجتنب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فی المعیاد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أیام لم یخرج من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بن 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زیادة قوله الا</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أخلقک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نسخ یب</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قوله عن أبیه عن فقیه المطبوع</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الأنفس من اللذات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فی الوسائل هذه القطعة التی تختص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بعلل</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یعذره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319</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یحج قط وله مال فقال فقیه</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ط</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أحجنی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ط</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صح</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ط</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النوفلی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وافی</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صاخ</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یستغنون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لقوت عیاله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یستطیع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ط</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معویة بن عمار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کراع الغمیم وزان کریم موضععلی ثلاثة أمیال من عسفان وعسفان موضع علی مرحلتین من مکة</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أحمد عن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أبی همام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نقلا عن نسخة أصلیة جفیر بدل 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الصحیح أخمله بالخاء المعجمة کما فی أمالی المفید ای أوقعه فی ورطةأو أهمله بالهاء</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معاویة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سئلت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 صا</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564</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قلت حجة الجمال تامة الخ</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أرأیت ان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 خ</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وعرفه فعرف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 قولهأسأله</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والدینیة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یطیق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صرورة قبل أن یحرم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لورثته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لورثته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حیث یبلغه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سئلت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فقیه</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ئل</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ویعقوب الکاتب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صیر ربعها إلی حجة فی کل سنة إلی عشرین دینارا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فتصاعف المؤن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کأخ</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بالعشرین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الحصینی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فیتیسع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یترکهما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سهو وصحیحة أبی سعید</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587</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 الثیاب ای جمعها وشدها</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یجزیه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حج 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تلفه</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فی الفقیه المطبوع من قوله عن أبی طالب إلی قوله عن آمنة</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هذه الروایة عن کا فقطوفی الوافی أورده عن فقیه فقط ولم نجدها فی کا</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لأولیائک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الحسن أبی جعفرالثانی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کأخ</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شغلت</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 صا</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بن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فی الوسائل قوله لابد ان یذکر الرجل ووضع فی الاحتجاج فوقه علامة زائد</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سنان قال کنت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 یب</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صاخ</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ونواحیها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وشبک احدی أصابع یدیه علی الأخری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فبعضنا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فتمتعت فلا تفرد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عن أحمد بن محمد بن أبی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صا</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 الله تعالی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التشدید موضع بقرب مکة من ناحیة الشام نحو مرحلة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سرف ککتف من مکة علی عشرة أمیال أو أقل أو أکثر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عزم إلی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کأخ</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خثعم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واتبعوا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بمزدلفة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 وثلثین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خثعم، خ ل</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فکأنما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محترشا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متحرشا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ابدأوا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ففسختها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صاخ</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التلبیات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اسقط فی الوسائل قوله وبعده السعی بین الصفا والمروة فریضة وطوافالنساء فریضة ورکعتاه عند المقام فریضة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بالحدیدة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فیدل علی أنه من أراد الافراد لم یکن علیه طواف قبل الحج فلذا أوردناه فی الباب</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دخل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صایب ط</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وساخ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أبی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فطمثت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بالناس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صا خ</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صاکا خ</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غروب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صاخ ل</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صاخ ل</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بحجک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علی حجک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العمرة للمتعة ان 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ط</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بحجه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محتسبا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 کا</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الترویة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کأخ</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یتلقی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 قال سمعته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قبل أن ینحر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هدیه</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شاء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فأکبه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الحسن قال سئلته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یذبحان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حمران ابا عبد الله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207</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سئلت أبا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ویجنب الصبی الخ لم یذکره الوسائل والوافی ویحتمل قویا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یکون الفتوی</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والظاهر أنه سهو</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ط</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کلتاهما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الله عز وجل أحب ان یعبد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الأخیرین</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تمنی 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یتفزعون</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رکبها خ ل</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مساکینکم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أبی المغرا بالغین المعجمة والراء المهملة</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الحسین عن علی 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الرفا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له فلم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زاروا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بیتا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قد علمه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وأمره بالتلبیة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وکبر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فادراها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شرجا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موفقة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فنسترها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خ ل</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 کل علی رکن</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فشرعت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فانفجرت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الساف والسافة الصف من الطین أو اللبن یقال بنی سافین ثلث سافات</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إبراهیم الا ارحم الناس</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إزاره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الخطم ککتب جمع الخطام ککتاب وهو الزمام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خبر ان موسی علیه السلام مر بصفایح الروحا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بصفایح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محمد بن نعمان المفید فی مسار الشیعة قال العمرة فی رجبلها فضل کثیر قد جاءت بها الروایات والآثار</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ان یکون من قوله وان هو أقام الخ من فتوی الصدوق ره</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لغیرک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کأخ</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ضیر الا ضیرک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اذللتم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نظرائک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بکیر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ط</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المحامل والرحال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الأدهم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فتنحیت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اوار راجح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المنقدی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أبو بصیر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تسألونی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تمشی أو ترکب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ماشیا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یمشی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أبیه علیه السلام ان علیا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فقیه</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ط</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أبی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یحرم من دویرة اهله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فآویتک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فهدیتک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فیحرموا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ط</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بریدین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فتح مکة</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یسغبوا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الرحمن وسئله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الوقت الذی وقته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ط</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ان یخرج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فیفوته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فیجزیه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image" Target="media/image2.jpeg"/><Relationship Id="rId533" Type="http://schemas.openxmlformats.org/officeDocument/2006/relationships/image" Target="media/image2.jpeg"/><Relationship Id="rId534" Type="http://schemas.openxmlformats.org/officeDocument/2006/relationships/footer" Target="footer527.xml"/><Relationship Id="rId535" Type="http://schemas.openxmlformats.org/officeDocument/2006/relationships/footnotes" Target="footnotes.xml"/><Relationship Id="rId536" Type="http://schemas.openxmlformats.org/officeDocument/2006/relationships/numbering" Target="numbering.xml"/><Relationship Id="rId537" Type="http://schemas.openxmlformats.org/officeDocument/2006/relationships/fontTable" Target="fontTable.xml"/><Relationship Id="rId538" Type="http://schemas.openxmlformats.org/officeDocument/2006/relationships/settings" Target="settings.xml"/><Relationship Id="rId5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535</Pages>
  <Words>67733</Words>
  <Characters>256665</Characters>
  <CharactersWithSpaces>319537</CharactersWithSpaces>
  <Paragraphs>4862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2026-08-23T14:53:13Z</dcterms:created>
  <dc:creator>ghaemiyeh.com</dc:creator>
  <dc:description/>
  <dc:language>en-US</dc:language>
  <cp:lastModifiedBy/>
  <dcterms:modified xsi:type="dcterms:W3CDTF">2026-08-23T18:24:03Z</dcterms:modified>
  <cp:revision>1</cp:revision>
  <dc:subject/>
  <dc:title>جامع احادیث الشیعة جلد 10</dc:title>
</cp:coreProperties>
</file>

<file path=docProps/custom.xml><?xml version="1.0" encoding="utf-8"?>
<Properties xmlns="http://schemas.openxmlformats.org/officeDocument/2006/custom-properties" xmlns:vt="http://schemas.openxmlformats.org/officeDocument/2006/docPropsVTypes"/>
</file>