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65979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6598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65983_73709187">
            <w:r>
              <w:rPr>
                <w:webHidden/>
                <w:rStyle w:val="IndexLink"/>
                <w:rtl w:val="true"/>
              </w:rPr>
              <w:t>(</w:t>
            </w:r>
            <w:r>
              <w:rPr>
                <w:rStyle w:val="IndexLink"/>
              </w:rPr>
              <w:t>42</w:t>
            </w:r>
            <w:r>
              <w:rPr>
                <w:rStyle w:val="IndexLink"/>
                <w:rtl w:val="true"/>
              </w:rPr>
              <w:t xml:space="preserve">) </w:t>
            </w:r>
            <w:r>
              <w:rPr>
                <w:rStyle w:val="IndexLink"/>
                <w:rtl w:val="true"/>
              </w:rPr>
              <w:t>سورة الشوری مکیة و هی ثلاث و خمسون آیة</w:t>
            </w:r>
            <w:r>
              <w:rPr>
                <w:rStyle w:val="IndexLink"/>
                <w:rtl w:val="true"/>
              </w:rPr>
              <w:t>(</w:t>
            </w:r>
            <w:r>
              <w:rPr>
                <w:rStyle w:val="IndexLink"/>
              </w:rPr>
              <w:t>53</w:t>
            </w:r>
            <w:r>
              <w:rPr>
                <w:rStyle w:val="IndexLink"/>
                <w:rtl w:val="true"/>
              </w:rPr>
              <w:t>)</w:t>
              <w:tab/>
            </w:r>
            <w:r>
              <w:rPr>
                <w:rStyle w:val="IndexLink"/>
              </w:rPr>
              <w:t>11</w:t>
            </w:r>
          </w:hyperlink>
        </w:p>
        <w:p>
          <w:pPr>
            <w:pStyle w:val="Contents3"/>
            <w:tabs>
              <w:tab w:val="clear" w:pos="8459"/>
              <w:tab w:val="right" w:pos="9026" w:leader="dot"/>
            </w:tabs>
            <w:rPr/>
          </w:pPr>
          <w:hyperlink w:anchor="__RefHeading___Toc14865985_73709187">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11</w:t>
            </w:r>
          </w:hyperlink>
        </w:p>
        <w:p>
          <w:pPr>
            <w:pStyle w:val="Contents4"/>
            <w:tabs>
              <w:tab w:val="clear" w:pos="8176"/>
              <w:tab w:val="right" w:pos="9026" w:leader="dot"/>
            </w:tabs>
            <w:rPr/>
          </w:pPr>
          <w:hyperlink w:anchor="__RefHeading___Toc14865987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865989_73709187">
            <w:r>
              <w:rPr>
                <w:webHidden/>
                <w:rStyle w:val="IndexLink"/>
                <w:rtl w:val="true"/>
              </w:rPr>
              <w:t>بیان</w:t>
            </w:r>
            <w:r>
              <w:rPr>
                <w:rStyle w:val="IndexLink"/>
                <w:rtl w:val="true"/>
              </w:rPr>
              <w:tab/>
            </w:r>
            <w:r>
              <w:rPr>
                <w:rStyle w:val="IndexLink"/>
              </w:rPr>
              <w:t>11</w:t>
            </w:r>
          </w:hyperlink>
        </w:p>
        <w:p>
          <w:pPr>
            <w:pStyle w:val="Contents4"/>
            <w:tabs>
              <w:tab w:val="clear" w:pos="8176"/>
              <w:tab w:val="right" w:pos="9026" w:leader="dot"/>
            </w:tabs>
            <w:rPr/>
          </w:pPr>
          <w:hyperlink w:anchor="__RefHeading___Toc14865991_73709187">
            <w:r>
              <w:rPr>
                <w:webHidden/>
                <w:rStyle w:val="IndexLink"/>
                <w:rtl w:val="true"/>
              </w:rPr>
              <w:t>بحث روائی</w:t>
            </w:r>
            <w:r>
              <w:rPr>
                <w:rStyle w:val="IndexLink"/>
                <w:rtl w:val="true"/>
              </w:rPr>
              <w:tab/>
            </w:r>
            <w:r>
              <w:rPr>
                <w:rStyle w:val="IndexLink"/>
              </w:rPr>
              <w:t>18</w:t>
            </w:r>
          </w:hyperlink>
        </w:p>
        <w:p>
          <w:pPr>
            <w:pStyle w:val="Contents3"/>
            <w:tabs>
              <w:tab w:val="clear" w:pos="8459"/>
              <w:tab w:val="right" w:pos="9026" w:leader="dot"/>
            </w:tabs>
            <w:rPr/>
          </w:pPr>
          <w:hyperlink w:anchor="__RefHeading___Toc14865993_73709187">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23</w:t>
            </w:r>
          </w:hyperlink>
        </w:p>
        <w:p>
          <w:pPr>
            <w:pStyle w:val="Contents4"/>
            <w:tabs>
              <w:tab w:val="clear" w:pos="8176"/>
              <w:tab w:val="right" w:pos="9026" w:leader="dot"/>
            </w:tabs>
            <w:rPr/>
          </w:pPr>
          <w:hyperlink w:anchor="__RefHeading___Toc14865995_7370918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4865997_73709187">
            <w:r>
              <w:rPr>
                <w:webHidden/>
                <w:rStyle w:val="IndexLink"/>
                <w:rtl w:val="true"/>
              </w:rPr>
              <w:t>بیان</w:t>
            </w:r>
            <w:r>
              <w:rPr>
                <w:rStyle w:val="IndexLink"/>
                <w:rtl w:val="true"/>
              </w:rPr>
              <w:tab/>
            </w:r>
            <w:r>
              <w:rPr>
                <w:rStyle w:val="IndexLink"/>
              </w:rPr>
              <w:t>23</w:t>
            </w:r>
          </w:hyperlink>
        </w:p>
        <w:p>
          <w:pPr>
            <w:pStyle w:val="Contents3"/>
            <w:tabs>
              <w:tab w:val="clear" w:pos="8459"/>
              <w:tab w:val="right" w:pos="9026" w:leader="dot"/>
            </w:tabs>
            <w:rPr/>
          </w:pPr>
          <w:hyperlink w:anchor="__RefHeading___Toc14865999_73709187">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33</w:t>
            </w:r>
          </w:hyperlink>
        </w:p>
        <w:p>
          <w:pPr>
            <w:pStyle w:val="Contents4"/>
            <w:tabs>
              <w:tab w:val="clear" w:pos="8176"/>
              <w:tab w:val="right" w:pos="9026" w:leader="dot"/>
            </w:tabs>
            <w:rPr/>
          </w:pPr>
          <w:hyperlink w:anchor="__RefHeading___Toc14866001_7370918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4866003_73709187">
            <w:r>
              <w:rPr>
                <w:webHidden/>
                <w:rStyle w:val="IndexLink"/>
                <w:rtl w:val="true"/>
              </w:rPr>
              <w:t>بیان</w:t>
            </w:r>
            <w:r>
              <w:rPr>
                <w:rStyle w:val="IndexLink"/>
                <w:rtl w:val="true"/>
              </w:rPr>
              <w:tab/>
            </w:r>
            <w:r>
              <w:rPr>
                <w:rStyle w:val="IndexLink"/>
              </w:rPr>
              <w:t>33</w:t>
            </w:r>
          </w:hyperlink>
        </w:p>
        <w:p>
          <w:pPr>
            <w:pStyle w:val="Contents4"/>
            <w:tabs>
              <w:tab w:val="clear" w:pos="8176"/>
              <w:tab w:val="right" w:pos="9026" w:leader="dot"/>
            </w:tabs>
            <w:rPr/>
          </w:pPr>
          <w:hyperlink w:anchor="__RefHeading___Toc14866005_73709187">
            <w:r>
              <w:rPr>
                <w:webHidden/>
                <w:rStyle w:val="IndexLink"/>
                <w:rtl w:val="true"/>
              </w:rPr>
              <w:t>بحث روائی</w:t>
            </w:r>
            <w:r>
              <w:rPr>
                <w:rStyle w:val="IndexLink"/>
                <w:rtl w:val="true"/>
              </w:rPr>
              <w:tab/>
            </w:r>
            <w:r>
              <w:rPr>
                <w:rStyle w:val="IndexLink"/>
              </w:rPr>
              <w:t>42</w:t>
            </w:r>
          </w:hyperlink>
        </w:p>
        <w:p>
          <w:pPr>
            <w:pStyle w:val="Contents3"/>
            <w:tabs>
              <w:tab w:val="clear" w:pos="8459"/>
              <w:tab w:val="right" w:pos="9026" w:leader="dot"/>
            </w:tabs>
            <w:rPr/>
          </w:pPr>
          <w:hyperlink w:anchor="__RefHeading___Toc14866007_73709187">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43</w:t>
            </w:r>
          </w:hyperlink>
        </w:p>
        <w:p>
          <w:pPr>
            <w:pStyle w:val="Contents4"/>
            <w:tabs>
              <w:tab w:val="clear" w:pos="8176"/>
              <w:tab w:val="right" w:pos="9026" w:leader="dot"/>
            </w:tabs>
            <w:rPr/>
          </w:pPr>
          <w:hyperlink w:anchor="__RefHeading___Toc14866009_7370918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4866011_73709187">
            <w:r>
              <w:rPr>
                <w:webHidden/>
                <w:rStyle w:val="IndexLink"/>
                <w:rtl w:val="true"/>
              </w:rPr>
              <w:t>بیان</w:t>
            </w:r>
            <w:r>
              <w:rPr>
                <w:rStyle w:val="IndexLink"/>
                <w:rtl w:val="true"/>
              </w:rPr>
              <w:tab/>
            </w:r>
            <w:r>
              <w:rPr>
                <w:rStyle w:val="IndexLink"/>
              </w:rPr>
              <w:t>44</w:t>
            </w:r>
          </w:hyperlink>
        </w:p>
        <w:p>
          <w:pPr>
            <w:pStyle w:val="Contents4"/>
            <w:tabs>
              <w:tab w:val="clear" w:pos="8176"/>
              <w:tab w:val="right" w:pos="9026" w:leader="dot"/>
            </w:tabs>
            <w:rPr/>
          </w:pPr>
          <w:hyperlink w:anchor="__RefHeading___Toc14866013_73709187">
            <w:r>
              <w:rPr>
                <w:webHidden/>
                <w:rStyle w:val="IndexLink"/>
                <w:rtl w:val="true"/>
              </w:rPr>
              <w:t>بحث روائی</w:t>
            </w:r>
            <w:r>
              <w:rPr>
                <w:rStyle w:val="IndexLink"/>
                <w:rtl w:val="true"/>
              </w:rPr>
              <w:tab/>
            </w:r>
            <w:r>
              <w:rPr>
                <w:rStyle w:val="IndexLink"/>
              </w:rPr>
              <w:t>57</w:t>
            </w:r>
          </w:hyperlink>
        </w:p>
        <w:p>
          <w:pPr>
            <w:pStyle w:val="Contents3"/>
            <w:tabs>
              <w:tab w:val="clear" w:pos="8459"/>
              <w:tab w:val="right" w:pos="9026" w:leader="dot"/>
            </w:tabs>
            <w:rPr/>
          </w:pPr>
          <w:hyperlink w:anchor="__RefHeading___Toc14866015_73709187">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59</w:t>
            </w:r>
          </w:hyperlink>
        </w:p>
        <w:p>
          <w:pPr>
            <w:pStyle w:val="Contents4"/>
            <w:tabs>
              <w:tab w:val="clear" w:pos="8176"/>
              <w:tab w:val="right" w:pos="9026" w:leader="dot"/>
            </w:tabs>
            <w:rPr/>
          </w:pPr>
          <w:hyperlink w:anchor="__RefHeading___Toc14866017_7370918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4866019_73709187">
            <w:r>
              <w:rPr>
                <w:webHidden/>
                <w:rStyle w:val="IndexLink"/>
                <w:rtl w:val="true"/>
              </w:rPr>
              <w:t>بیان</w:t>
            </w:r>
            <w:r>
              <w:rPr>
                <w:rStyle w:val="IndexLink"/>
                <w:rtl w:val="true"/>
              </w:rPr>
              <w:tab/>
            </w:r>
            <w:r>
              <w:rPr>
                <w:rStyle w:val="IndexLink"/>
              </w:rPr>
              <w:t>62</w:t>
            </w:r>
          </w:hyperlink>
        </w:p>
        <w:p>
          <w:pPr>
            <w:pStyle w:val="Contents4"/>
            <w:tabs>
              <w:tab w:val="clear" w:pos="8176"/>
              <w:tab w:val="right" w:pos="9026" w:leader="dot"/>
            </w:tabs>
            <w:rPr/>
          </w:pPr>
          <w:hyperlink w:anchor="__RefHeading___Toc14866021_73709187">
            <w:r>
              <w:rPr>
                <w:webHidden/>
                <w:rStyle w:val="IndexLink"/>
                <w:rtl w:val="true"/>
              </w:rPr>
              <w:t>بحث روائی</w:t>
            </w:r>
            <w:r>
              <w:rPr>
                <w:rStyle w:val="IndexLink"/>
                <w:rtl w:val="true"/>
              </w:rPr>
              <w:tab/>
            </w:r>
            <w:r>
              <w:rPr>
                <w:rStyle w:val="IndexLink"/>
              </w:rPr>
              <w:t>76</w:t>
            </w:r>
          </w:hyperlink>
        </w:p>
        <w:p>
          <w:pPr>
            <w:pStyle w:val="Contents3"/>
            <w:tabs>
              <w:tab w:val="clear" w:pos="8459"/>
              <w:tab w:val="right" w:pos="9026" w:leader="dot"/>
            </w:tabs>
            <w:rPr/>
          </w:pPr>
          <w:hyperlink w:anchor="__RefHeading___Toc14866023_73709187">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79</w:t>
            </w:r>
          </w:hyperlink>
        </w:p>
        <w:p>
          <w:pPr>
            <w:pStyle w:val="Contents4"/>
            <w:tabs>
              <w:tab w:val="clear" w:pos="8176"/>
              <w:tab w:val="right" w:pos="9026" w:leader="dot"/>
            </w:tabs>
            <w:rPr/>
          </w:pPr>
          <w:hyperlink w:anchor="__RefHeading___Toc14866025_7370918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4866027_73709187">
            <w:r>
              <w:rPr>
                <w:webHidden/>
                <w:rStyle w:val="IndexLink"/>
                <w:rtl w:val="true"/>
              </w:rPr>
              <w:t>بیان</w:t>
            </w:r>
            <w:r>
              <w:rPr>
                <w:rStyle w:val="IndexLink"/>
                <w:rtl w:val="true"/>
              </w:rPr>
              <w:tab/>
            </w:r>
            <w:r>
              <w:rPr>
                <w:rStyle w:val="IndexLink"/>
              </w:rPr>
              <w:t>79</w:t>
            </w:r>
          </w:hyperlink>
        </w:p>
        <w:p>
          <w:pPr>
            <w:pStyle w:val="Contents4"/>
            <w:tabs>
              <w:tab w:val="clear" w:pos="8176"/>
              <w:tab w:val="right" w:pos="9026" w:leader="dot"/>
            </w:tabs>
            <w:rPr/>
          </w:pPr>
          <w:hyperlink w:anchor="__RefHeading___Toc14866029_73709187">
            <w:r>
              <w:rPr>
                <w:webHidden/>
                <w:rStyle w:val="IndexLink"/>
                <w:rtl w:val="true"/>
              </w:rPr>
              <w:t>بحث روائی</w:t>
            </w:r>
            <w:r>
              <w:rPr>
                <w:rStyle w:val="IndexLink"/>
                <w:rtl w:val="true"/>
              </w:rPr>
              <w:tab/>
            </w:r>
            <w:r>
              <w:rPr>
                <w:rStyle w:val="IndexLink"/>
              </w:rPr>
              <w:t>86</w:t>
            </w:r>
          </w:hyperlink>
        </w:p>
        <w:p>
          <w:pPr>
            <w:pStyle w:val="Contents2"/>
            <w:tabs>
              <w:tab w:val="clear" w:pos="8743"/>
              <w:tab w:val="right" w:pos="9026" w:leader="dot"/>
            </w:tabs>
            <w:rPr/>
          </w:pPr>
          <w:hyperlink w:anchor="__RefHeading___Toc14866031_73709187">
            <w:r>
              <w:rPr>
                <w:webHidden/>
                <w:rStyle w:val="IndexLink"/>
                <w:rtl w:val="true"/>
              </w:rPr>
              <w:t>(</w:t>
            </w:r>
            <w:r>
              <w:rPr>
                <w:rStyle w:val="IndexLink"/>
              </w:rPr>
              <w:t>43</w:t>
            </w:r>
            <w:r>
              <w:rPr>
                <w:rStyle w:val="IndexLink"/>
                <w:rtl w:val="true"/>
              </w:rPr>
              <w:t xml:space="preserve">) </w:t>
            </w:r>
            <w:r>
              <w:rPr>
                <w:rStyle w:val="IndexLink"/>
                <w:rtl w:val="true"/>
              </w:rPr>
              <w:t>سورة الزخرف مکیة و هی تسع و ثمانون آیة</w:t>
            </w:r>
            <w:r>
              <w:rPr>
                <w:rStyle w:val="IndexLink"/>
                <w:rtl w:val="true"/>
              </w:rPr>
              <w:t>(</w:t>
            </w:r>
            <w:r>
              <w:rPr>
                <w:rStyle w:val="IndexLink"/>
              </w:rPr>
              <w:t>89</w:t>
            </w:r>
            <w:r>
              <w:rPr>
                <w:rStyle w:val="IndexLink"/>
                <w:rtl w:val="true"/>
              </w:rPr>
              <w:t>)</w:t>
              <w:tab/>
            </w:r>
            <w:r>
              <w:rPr>
                <w:rStyle w:val="IndexLink"/>
              </w:rPr>
              <w:t>89</w:t>
            </w:r>
          </w:hyperlink>
        </w:p>
        <w:p>
          <w:pPr>
            <w:pStyle w:val="Contents3"/>
            <w:tabs>
              <w:tab w:val="clear" w:pos="8459"/>
              <w:tab w:val="right" w:pos="9026" w:leader="dot"/>
            </w:tabs>
            <w:rPr/>
          </w:pPr>
          <w:hyperlink w:anchor="__RefHeading___Toc14866033_73709187">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89</w:t>
            </w:r>
          </w:hyperlink>
        </w:p>
        <w:p>
          <w:pPr>
            <w:pStyle w:val="Contents4"/>
            <w:tabs>
              <w:tab w:val="clear" w:pos="8176"/>
              <w:tab w:val="right" w:pos="9026" w:leader="dot"/>
            </w:tabs>
            <w:rPr/>
          </w:pPr>
          <w:hyperlink w:anchor="__RefHeading___Toc14866035_7370918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4866037_73709187">
            <w:r>
              <w:rPr>
                <w:webHidden/>
                <w:rStyle w:val="IndexLink"/>
                <w:rtl w:val="true"/>
              </w:rPr>
              <w:t>بیان</w:t>
            </w:r>
            <w:r>
              <w:rPr>
                <w:rStyle w:val="IndexLink"/>
                <w:rtl w:val="true"/>
              </w:rPr>
              <w:tab/>
            </w:r>
            <w:r>
              <w:rPr>
                <w:rStyle w:val="IndexLink"/>
              </w:rPr>
              <w:t>90</w:t>
            </w:r>
          </w:hyperlink>
        </w:p>
        <w:p>
          <w:pPr>
            <w:pStyle w:val="Contents3"/>
            <w:tabs>
              <w:tab w:val="clear" w:pos="8459"/>
              <w:tab w:val="right" w:pos="9026" w:leader="dot"/>
            </w:tabs>
            <w:rPr/>
          </w:pPr>
          <w:hyperlink w:anchor="__RefHeading___Toc14866039_73709187">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95</w:t>
            </w:r>
          </w:hyperlink>
        </w:p>
        <w:p>
          <w:pPr>
            <w:pStyle w:val="Contents4"/>
            <w:tabs>
              <w:tab w:val="clear" w:pos="8176"/>
              <w:tab w:val="right" w:pos="9026" w:leader="dot"/>
            </w:tabs>
            <w:rPr/>
          </w:pPr>
          <w:hyperlink w:anchor="__RefHeading___Toc14866041_7370918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4866043_73709187">
            <w:r>
              <w:rPr>
                <w:webHidden/>
                <w:rStyle w:val="IndexLink"/>
                <w:rtl w:val="true"/>
              </w:rPr>
              <w:t>بیان</w:t>
            </w:r>
            <w:r>
              <w:rPr>
                <w:rStyle w:val="IndexLink"/>
                <w:rtl w:val="true"/>
              </w:rPr>
              <w:tab/>
            </w:r>
            <w:r>
              <w:rPr>
                <w:rStyle w:val="IndexLink"/>
              </w:rPr>
              <w:t>96</w:t>
            </w:r>
          </w:hyperlink>
        </w:p>
        <w:p>
          <w:pPr>
            <w:pStyle w:val="Contents3"/>
            <w:tabs>
              <w:tab w:val="clear" w:pos="8459"/>
              <w:tab w:val="right" w:pos="9026" w:leader="dot"/>
            </w:tabs>
            <w:rPr/>
          </w:pPr>
          <w:hyperlink w:anchor="__RefHeading___Toc14866045_73709187">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101</w:t>
            </w:r>
          </w:hyperlink>
        </w:p>
        <w:p>
          <w:pPr>
            <w:pStyle w:val="Contents4"/>
            <w:tabs>
              <w:tab w:val="clear" w:pos="8176"/>
              <w:tab w:val="right" w:pos="9026" w:leader="dot"/>
            </w:tabs>
            <w:rPr/>
          </w:pPr>
          <w:hyperlink w:anchor="__RefHeading___Toc14866047_7370918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4866049_73709187">
            <w:r>
              <w:rPr>
                <w:webHidden/>
                <w:rStyle w:val="IndexLink"/>
                <w:rtl w:val="true"/>
              </w:rPr>
              <w:t>بیان</w:t>
            </w:r>
            <w:r>
              <w:rPr>
                <w:rStyle w:val="IndexLink"/>
                <w:rtl w:val="true"/>
              </w:rPr>
              <w:tab/>
            </w:r>
            <w:r>
              <w:rPr>
                <w:rStyle w:val="IndexLink"/>
              </w:rPr>
              <w:t>102</w:t>
            </w:r>
          </w:hyperlink>
        </w:p>
        <w:p>
          <w:pPr>
            <w:pStyle w:val="Contents4"/>
            <w:tabs>
              <w:tab w:val="clear" w:pos="8176"/>
              <w:tab w:val="right" w:pos="9026" w:leader="dot"/>
            </w:tabs>
            <w:rPr/>
          </w:pPr>
          <w:hyperlink w:anchor="__RefHeading___Toc14866051_73709187">
            <w:r>
              <w:rPr>
                <w:webHidden/>
                <w:rStyle w:val="IndexLink"/>
                <w:rtl w:val="true"/>
              </w:rPr>
              <w:t>بحث روائی</w:t>
            </w:r>
            <w:r>
              <w:rPr>
                <w:rStyle w:val="IndexLink"/>
                <w:rtl w:val="true"/>
              </w:rPr>
              <w:tab/>
            </w:r>
            <w:r>
              <w:rPr>
                <w:rStyle w:val="IndexLink"/>
              </w:rPr>
              <w:t>113</w:t>
            </w:r>
          </w:hyperlink>
        </w:p>
        <w:p>
          <w:pPr>
            <w:pStyle w:val="Contents3"/>
            <w:tabs>
              <w:tab w:val="clear" w:pos="8459"/>
              <w:tab w:val="right" w:pos="9026" w:leader="dot"/>
            </w:tabs>
            <w:rPr/>
          </w:pPr>
          <w:hyperlink w:anchor="__RefHeading___Toc14866053_73709187">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115</w:t>
            </w:r>
          </w:hyperlink>
        </w:p>
        <w:p>
          <w:pPr>
            <w:pStyle w:val="Contents4"/>
            <w:tabs>
              <w:tab w:val="clear" w:pos="8176"/>
              <w:tab w:val="right" w:pos="9026" w:leader="dot"/>
            </w:tabs>
            <w:rPr/>
          </w:pPr>
          <w:hyperlink w:anchor="__RefHeading___Toc14866055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866057_73709187">
            <w:r>
              <w:rPr>
                <w:webHidden/>
                <w:rStyle w:val="IndexLink"/>
                <w:rtl w:val="true"/>
              </w:rPr>
              <w:t>بیان</w:t>
            </w:r>
            <w:r>
              <w:rPr>
                <w:rStyle w:val="IndexLink"/>
                <w:rtl w:val="true"/>
              </w:rPr>
              <w:tab/>
            </w:r>
            <w:r>
              <w:rPr>
                <w:rStyle w:val="IndexLink"/>
              </w:rPr>
              <w:t>116</w:t>
            </w:r>
          </w:hyperlink>
        </w:p>
        <w:p>
          <w:pPr>
            <w:pStyle w:val="Contents4"/>
            <w:tabs>
              <w:tab w:val="clear" w:pos="8176"/>
              <w:tab w:val="right" w:pos="9026" w:leader="dot"/>
            </w:tabs>
            <w:rPr/>
          </w:pPr>
          <w:hyperlink w:anchor="__RefHeading___Toc14866059_73709187">
            <w:r>
              <w:rPr>
                <w:webHidden/>
                <w:rStyle w:val="IndexLink"/>
                <w:rtl w:val="true"/>
              </w:rPr>
              <w:t>بحث روائی</w:t>
            </w:r>
            <w:r>
              <w:rPr>
                <w:rStyle w:val="IndexLink"/>
                <w:rtl w:val="true"/>
              </w:rPr>
              <w:tab/>
            </w:r>
            <w:r>
              <w:rPr>
                <w:rStyle w:val="IndexLink"/>
              </w:rPr>
              <w:t>119</w:t>
            </w:r>
          </w:hyperlink>
        </w:p>
        <w:p>
          <w:pPr>
            <w:pStyle w:val="Contents3"/>
            <w:tabs>
              <w:tab w:val="clear" w:pos="8459"/>
              <w:tab w:val="right" w:pos="9026" w:leader="dot"/>
            </w:tabs>
            <w:rPr/>
          </w:pPr>
          <w:hyperlink w:anchor="__RefHeading___Toc14866061_73709187">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119</w:t>
            </w:r>
          </w:hyperlink>
        </w:p>
        <w:p>
          <w:pPr>
            <w:pStyle w:val="Contents4"/>
            <w:tabs>
              <w:tab w:val="clear" w:pos="8176"/>
              <w:tab w:val="right" w:pos="9026" w:leader="dot"/>
            </w:tabs>
            <w:rPr/>
          </w:pPr>
          <w:hyperlink w:anchor="__RefHeading___Toc14866063_7370918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4866065_73709187">
            <w:r>
              <w:rPr>
                <w:webHidden/>
                <w:rStyle w:val="IndexLink"/>
                <w:rtl w:val="true"/>
              </w:rPr>
              <w:t>بیان</w:t>
            </w:r>
            <w:r>
              <w:rPr>
                <w:rStyle w:val="IndexLink"/>
                <w:rtl w:val="true"/>
              </w:rPr>
              <w:tab/>
            </w:r>
            <w:r>
              <w:rPr>
                <w:rStyle w:val="IndexLink"/>
              </w:rPr>
              <w:t>120</w:t>
            </w:r>
          </w:hyperlink>
        </w:p>
        <w:p>
          <w:pPr>
            <w:pStyle w:val="Contents3"/>
            <w:tabs>
              <w:tab w:val="clear" w:pos="8459"/>
              <w:tab w:val="right" w:pos="9026" w:leader="dot"/>
            </w:tabs>
            <w:rPr/>
          </w:pPr>
          <w:hyperlink w:anchor="__RefHeading___Toc14866067_73709187">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126</w:t>
            </w:r>
          </w:hyperlink>
        </w:p>
        <w:p>
          <w:pPr>
            <w:pStyle w:val="Contents4"/>
            <w:tabs>
              <w:tab w:val="clear" w:pos="8176"/>
              <w:tab w:val="right" w:pos="9026" w:leader="dot"/>
            </w:tabs>
            <w:rPr/>
          </w:pPr>
          <w:hyperlink w:anchor="__RefHeading___Toc14866069_7370918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4866071_73709187">
            <w:r>
              <w:rPr>
                <w:webHidden/>
                <w:rStyle w:val="IndexLink"/>
                <w:rtl w:val="true"/>
              </w:rPr>
              <w:t>بیان</w:t>
            </w:r>
            <w:r>
              <w:rPr>
                <w:rStyle w:val="IndexLink"/>
                <w:rtl w:val="true"/>
              </w:rPr>
              <w:tab/>
            </w:r>
            <w:r>
              <w:rPr>
                <w:rStyle w:val="IndexLink"/>
              </w:rPr>
              <w:t>127</w:t>
            </w:r>
          </w:hyperlink>
        </w:p>
        <w:p>
          <w:pPr>
            <w:pStyle w:val="Contents3"/>
            <w:tabs>
              <w:tab w:val="clear" w:pos="8459"/>
              <w:tab w:val="right" w:pos="9026" w:leader="dot"/>
            </w:tabs>
            <w:rPr/>
          </w:pPr>
          <w:hyperlink w:anchor="__RefHeading___Toc14866073_73709187">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131</w:t>
            </w:r>
          </w:hyperlink>
        </w:p>
        <w:p>
          <w:pPr>
            <w:pStyle w:val="Contents4"/>
            <w:tabs>
              <w:tab w:val="clear" w:pos="8176"/>
              <w:tab w:val="right" w:pos="9026" w:leader="dot"/>
            </w:tabs>
            <w:rPr/>
          </w:pPr>
          <w:hyperlink w:anchor="__RefHeading___Toc14866075_7370918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4866077_73709187">
            <w:r>
              <w:rPr>
                <w:webHidden/>
                <w:rStyle w:val="IndexLink"/>
                <w:rtl w:val="true"/>
              </w:rPr>
              <w:t>بیان</w:t>
            </w:r>
            <w:r>
              <w:rPr>
                <w:rStyle w:val="IndexLink"/>
                <w:rtl w:val="true"/>
              </w:rPr>
              <w:tab/>
            </w:r>
            <w:r>
              <w:rPr>
                <w:rStyle w:val="IndexLink"/>
              </w:rPr>
              <w:t>131</w:t>
            </w:r>
          </w:hyperlink>
        </w:p>
        <w:p>
          <w:pPr>
            <w:pStyle w:val="Contents4"/>
            <w:tabs>
              <w:tab w:val="clear" w:pos="8176"/>
              <w:tab w:val="right" w:pos="9026" w:leader="dot"/>
            </w:tabs>
            <w:rPr/>
          </w:pPr>
          <w:hyperlink w:anchor="__RefHeading___Toc14866079_73709187">
            <w:r>
              <w:rPr>
                <w:webHidden/>
                <w:rStyle w:val="IndexLink"/>
                <w:rtl w:val="true"/>
              </w:rPr>
              <w:t>بحث روائی</w:t>
            </w:r>
            <w:r>
              <w:rPr>
                <w:rStyle w:val="IndexLink"/>
                <w:rtl w:val="true"/>
              </w:rPr>
              <w:tab/>
            </w:r>
            <w:r>
              <w:rPr>
                <w:rStyle w:val="IndexLink"/>
              </w:rPr>
              <w:t>135</w:t>
            </w:r>
          </w:hyperlink>
        </w:p>
        <w:p>
          <w:pPr>
            <w:pStyle w:val="Contents2"/>
            <w:tabs>
              <w:tab w:val="clear" w:pos="8743"/>
              <w:tab w:val="right" w:pos="9026" w:leader="dot"/>
            </w:tabs>
            <w:rPr/>
          </w:pPr>
          <w:hyperlink w:anchor="__RefHeading___Toc14866081_73709187">
            <w:r>
              <w:rPr>
                <w:webHidden/>
                <w:rStyle w:val="IndexLink"/>
                <w:rtl w:val="true"/>
              </w:rPr>
              <w:t>(</w:t>
            </w:r>
            <w:r>
              <w:rPr>
                <w:rStyle w:val="IndexLink"/>
              </w:rPr>
              <w:t>44</w:t>
            </w:r>
            <w:r>
              <w:rPr>
                <w:rStyle w:val="IndexLink"/>
                <w:rtl w:val="true"/>
              </w:rPr>
              <w:t xml:space="preserve">) </w:t>
            </w:r>
            <w:r>
              <w:rPr>
                <w:rStyle w:val="IndexLink"/>
                <w:rtl w:val="true"/>
              </w:rPr>
              <w:t>سورة الدخان مکیة و هی تسع و خمسون آیة</w:t>
            </w:r>
            <w:r>
              <w:rPr>
                <w:rStyle w:val="IndexLink"/>
                <w:rtl w:val="true"/>
              </w:rPr>
              <w:t>(</w:t>
            </w:r>
            <w:r>
              <w:rPr>
                <w:rStyle w:val="IndexLink"/>
              </w:rPr>
              <w:t>59</w:t>
            </w:r>
            <w:r>
              <w:rPr>
                <w:rStyle w:val="IndexLink"/>
                <w:rtl w:val="true"/>
              </w:rPr>
              <w:t>)</w:t>
              <w:tab/>
            </w:r>
            <w:r>
              <w:rPr>
                <w:rStyle w:val="IndexLink"/>
              </w:rPr>
              <w:t>136</w:t>
            </w:r>
          </w:hyperlink>
        </w:p>
        <w:p>
          <w:pPr>
            <w:pStyle w:val="Contents3"/>
            <w:tabs>
              <w:tab w:val="clear" w:pos="8459"/>
              <w:tab w:val="right" w:pos="9026" w:leader="dot"/>
            </w:tabs>
            <w:rPr/>
          </w:pPr>
          <w:hyperlink w:anchor="__RefHeading___Toc14866083_73709187">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136</w:t>
            </w:r>
          </w:hyperlink>
        </w:p>
        <w:p>
          <w:pPr>
            <w:pStyle w:val="Contents4"/>
            <w:tabs>
              <w:tab w:val="clear" w:pos="8176"/>
              <w:tab w:val="right" w:pos="9026" w:leader="dot"/>
            </w:tabs>
            <w:rPr/>
          </w:pPr>
          <w:hyperlink w:anchor="__RefHeading___Toc14866085_7370918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4866087_73709187">
            <w:r>
              <w:rPr>
                <w:webHidden/>
                <w:rStyle w:val="IndexLink"/>
                <w:rtl w:val="true"/>
              </w:rPr>
              <w:t>بیان</w:t>
            </w:r>
            <w:r>
              <w:rPr>
                <w:rStyle w:val="IndexLink"/>
                <w:rtl w:val="true"/>
              </w:rPr>
              <w:tab/>
            </w:r>
            <w:r>
              <w:rPr>
                <w:rStyle w:val="IndexLink"/>
              </w:rPr>
              <w:t>136</w:t>
            </w:r>
          </w:hyperlink>
        </w:p>
        <w:p>
          <w:pPr>
            <w:pStyle w:val="Contents4"/>
            <w:tabs>
              <w:tab w:val="clear" w:pos="8176"/>
              <w:tab w:val="right" w:pos="9026" w:leader="dot"/>
            </w:tabs>
            <w:rPr/>
          </w:pPr>
          <w:hyperlink w:anchor="__RefHeading___Toc14866089_73709187">
            <w:r>
              <w:rPr>
                <w:webHidden/>
                <w:rStyle w:val="IndexLink"/>
                <w:rtl w:val="true"/>
              </w:rPr>
              <w:t>بحث روائی</w:t>
            </w:r>
            <w:r>
              <w:rPr>
                <w:rStyle w:val="IndexLink"/>
                <w:rtl w:val="true"/>
              </w:rPr>
              <w:tab/>
            </w:r>
            <w:r>
              <w:rPr>
                <w:rStyle w:val="IndexLink"/>
              </w:rPr>
              <w:t>141</w:t>
            </w:r>
          </w:hyperlink>
        </w:p>
        <w:p>
          <w:pPr>
            <w:pStyle w:val="Contents3"/>
            <w:tabs>
              <w:tab w:val="clear" w:pos="8459"/>
              <w:tab w:val="right" w:pos="9026" w:leader="dot"/>
            </w:tabs>
            <w:rPr/>
          </w:pPr>
          <w:hyperlink w:anchor="__RefHeading___Toc14866091_73709187">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142</w:t>
            </w:r>
          </w:hyperlink>
        </w:p>
        <w:p>
          <w:pPr>
            <w:pStyle w:val="Contents4"/>
            <w:tabs>
              <w:tab w:val="clear" w:pos="8176"/>
              <w:tab w:val="right" w:pos="9026" w:leader="dot"/>
            </w:tabs>
            <w:rPr/>
          </w:pPr>
          <w:hyperlink w:anchor="__RefHeading___Toc14866093_7370918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4866095_73709187">
            <w:r>
              <w:rPr>
                <w:webHidden/>
                <w:rStyle w:val="IndexLink"/>
                <w:rtl w:val="true"/>
              </w:rPr>
              <w:t>بیان</w:t>
            </w:r>
            <w:r>
              <w:rPr>
                <w:rStyle w:val="IndexLink"/>
                <w:rtl w:val="true"/>
              </w:rPr>
              <w:tab/>
            </w:r>
            <w:r>
              <w:rPr>
                <w:rStyle w:val="IndexLink"/>
              </w:rPr>
              <w:t>143</w:t>
            </w:r>
          </w:hyperlink>
        </w:p>
        <w:p>
          <w:pPr>
            <w:pStyle w:val="Contents4"/>
            <w:tabs>
              <w:tab w:val="clear" w:pos="8176"/>
              <w:tab w:val="right" w:pos="9026" w:leader="dot"/>
            </w:tabs>
            <w:rPr/>
          </w:pPr>
          <w:hyperlink w:anchor="__RefHeading___Toc14866097_73709187">
            <w:r>
              <w:rPr>
                <w:webHidden/>
                <w:rStyle w:val="IndexLink"/>
                <w:rtl w:val="true"/>
              </w:rPr>
              <w:t>بحث روائی</w:t>
            </w:r>
            <w:r>
              <w:rPr>
                <w:rStyle w:val="IndexLink"/>
                <w:rtl w:val="true"/>
              </w:rPr>
              <w:tab/>
            </w:r>
            <w:r>
              <w:rPr>
                <w:rStyle w:val="IndexLink"/>
              </w:rPr>
              <w:t>149</w:t>
            </w:r>
          </w:hyperlink>
        </w:p>
        <w:p>
          <w:pPr>
            <w:pStyle w:val="Contents3"/>
            <w:tabs>
              <w:tab w:val="clear" w:pos="8459"/>
              <w:tab w:val="right" w:pos="9026" w:leader="dot"/>
            </w:tabs>
            <w:rPr/>
          </w:pPr>
          <w:hyperlink w:anchor="__RefHeading___Toc14866099_73709187">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150</w:t>
            </w:r>
          </w:hyperlink>
        </w:p>
        <w:p>
          <w:pPr>
            <w:pStyle w:val="Contents4"/>
            <w:tabs>
              <w:tab w:val="clear" w:pos="8176"/>
              <w:tab w:val="right" w:pos="9026" w:leader="dot"/>
            </w:tabs>
            <w:rPr/>
          </w:pPr>
          <w:hyperlink w:anchor="__RefHeading___Toc14866101_7370918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866103_73709187">
            <w:r>
              <w:rPr>
                <w:webHidden/>
                <w:rStyle w:val="IndexLink"/>
                <w:rtl w:val="true"/>
              </w:rPr>
              <w:t>بیان</w:t>
            </w:r>
            <w:r>
              <w:rPr>
                <w:rStyle w:val="IndexLink"/>
                <w:rtl w:val="true"/>
              </w:rPr>
              <w:tab/>
            </w:r>
            <w:r>
              <w:rPr>
                <w:rStyle w:val="IndexLink"/>
              </w:rPr>
              <w:t>151</w:t>
            </w:r>
          </w:hyperlink>
        </w:p>
        <w:p>
          <w:pPr>
            <w:pStyle w:val="Contents4"/>
            <w:tabs>
              <w:tab w:val="clear" w:pos="8176"/>
              <w:tab w:val="right" w:pos="9026" w:leader="dot"/>
            </w:tabs>
            <w:rPr/>
          </w:pPr>
          <w:hyperlink w:anchor="__RefHeading___Toc14866105_73709187">
            <w:r>
              <w:rPr>
                <w:webHidden/>
                <w:rStyle w:val="IndexLink"/>
                <w:rtl w:val="true"/>
              </w:rPr>
              <w:t>بحث روائی</w:t>
            </w:r>
            <w:r>
              <w:rPr>
                <w:rStyle w:val="IndexLink"/>
                <w:rtl w:val="true"/>
              </w:rPr>
              <w:tab/>
            </w:r>
            <w:r>
              <w:rPr>
                <w:rStyle w:val="IndexLink"/>
              </w:rPr>
              <w:t>159</w:t>
            </w:r>
          </w:hyperlink>
        </w:p>
        <w:p>
          <w:pPr>
            <w:pStyle w:val="Contents2"/>
            <w:tabs>
              <w:tab w:val="clear" w:pos="8743"/>
              <w:tab w:val="right" w:pos="9026" w:leader="dot"/>
            </w:tabs>
            <w:rPr/>
          </w:pPr>
          <w:hyperlink w:anchor="__RefHeading___Toc14866107_73709187">
            <w:r>
              <w:rPr>
                <w:webHidden/>
                <w:rStyle w:val="IndexLink"/>
                <w:rtl w:val="true"/>
              </w:rPr>
              <w:t>(</w:t>
            </w:r>
            <w:r>
              <w:rPr>
                <w:rStyle w:val="IndexLink"/>
              </w:rPr>
              <w:t>45</w:t>
            </w:r>
            <w:r>
              <w:rPr>
                <w:rStyle w:val="IndexLink"/>
                <w:rtl w:val="true"/>
              </w:rPr>
              <w:t xml:space="preserve">) </w:t>
            </w:r>
            <w:r>
              <w:rPr>
                <w:rStyle w:val="IndexLink"/>
                <w:rtl w:val="true"/>
              </w:rPr>
              <w:t>سورة الجاثیة مکیة و هی سبع و ثلاثون آیة</w:t>
            </w:r>
            <w:r>
              <w:rPr>
                <w:rStyle w:val="IndexLink"/>
                <w:rtl w:val="true"/>
              </w:rPr>
              <w:t>(</w:t>
            </w:r>
            <w:r>
              <w:rPr>
                <w:rStyle w:val="IndexLink"/>
              </w:rPr>
              <w:t>37</w:t>
            </w:r>
            <w:r>
              <w:rPr>
                <w:rStyle w:val="IndexLink"/>
                <w:rtl w:val="true"/>
              </w:rPr>
              <w:t>)</w:t>
              <w:tab/>
            </w:r>
            <w:r>
              <w:rPr>
                <w:rStyle w:val="IndexLink"/>
              </w:rPr>
              <w:t>160</w:t>
            </w:r>
          </w:hyperlink>
        </w:p>
        <w:p>
          <w:pPr>
            <w:pStyle w:val="Contents3"/>
            <w:tabs>
              <w:tab w:val="clear" w:pos="8459"/>
              <w:tab w:val="right" w:pos="9026" w:leader="dot"/>
            </w:tabs>
            <w:rPr/>
          </w:pPr>
          <w:hyperlink w:anchor="__RefHeading___Toc14866109_73709187">
            <w:r>
              <w:rPr>
                <w:webHidden/>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160</w:t>
            </w:r>
          </w:hyperlink>
        </w:p>
        <w:p>
          <w:pPr>
            <w:pStyle w:val="Contents4"/>
            <w:tabs>
              <w:tab w:val="clear" w:pos="8176"/>
              <w:tab w:val="right" w:pos="9026" w:leader="dot"/>
            </w:tabs>
            <w:rPr/>
          </w:pPr>
          <w:hyperlink w:anchor="__RefHeading___Toc14866111_7370918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4866113_73709187">
            <w:r>
              <w:rPr>
                <w:webHidden/>
                <w:rStyle w:val="IndexLink"/>
                <w:rtl w:val="true"/>
              </w:rPr>
              <w:t>بیان</w:t>
            </w:r>
            <w:r>
              <w:rPr>
                <w:rStyle w:val="IndexLink"/>
                <w:rtl w:val="true"/>
              </w:rPr>
              <w:tab/>
            </w:r>
            <w:r>
              <w:rPr>
                <w:rStyle w:val="IndexLink"/>
              </w:rPr>
              <w:t>161</w:t>
            </w:r>
          </w:hyperlink>
        </w:p>
        <w:p>
          <w:pPr>
            <w:pStyle w:val="Contents3"/>
            <w:tabs>
              <w:tab w:val="clear" w:pos="8459"/>
              <w:tab w:val="right" w:pos="9026" w:leader="dot"/>
            </w:tabs>
            <w:rPr/>
          </w:pPr>
          <w:hyperlink w:anchor="__RefHeading___Toc14866115_73709187">
            <w:r>
              <w:rPr>
                <w:webHidden/>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169</w:t>
            </w:r>
          </w:hyperlink>
        </w:p>
        <w:p>
          <w:pPr>
            <w:pStyle w:val="Contents4"/>
            <w:tabs>
              <w:tab w:val="clear" w:pos="8176"/>
              <w:tab w:val="right" w:pos="9026" w:leader="dot"/>
            </w:tabs>
            <w:rPr/>
          </w:pPr>
          <w:hyperlink w:anchor="__RefHeading___Toc14866117_7370918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4866119_73709187">
            <w:r>
              <w:rPr>
                <w:webHidden/>
                <w:rStyle w:val="IndexLink"/>
                <w:rtl w:val="true"/>
              </w:rPr>
              <w:t>بیان</w:t>
            </w:r>
            <w:r>
              <w:rPr>
                <w:rStyle w:val="IndexLink"/>
                <w:rtl w:val="true"/>
              </w:rPr>
              <w:tab/>
            </w:r>
            <w:r>
              <w:rPr>
                <w:rStyle w:val="IndexLink"/>
              </w:rPr>
              <w:t>170</w:t>
            </w:r>
          </w:hyperlink>
        </w:p>
        <w:p>
          <w:pPr>
            <w:pStyle w:val="Contents3"/>
            <w:tabs>
              <w:tab w:val="clear" w:pos="8459"/>
              <w:tab w:val="right" w:pos="9026" w:leader="dot"/>
            </w:tabs>
            <w:rPr/>
          </w:pPr>
          <w:hyperlink w:anchor="__RefHeading___Toc14866121_73709187">
            <w:r>
              <w:rPr>
                <w:webHidden/>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174</w:t>
            </w:r>
          </w:hyperlink>
        </w:p>
        <w:p>
          <w:pPr>
            <w:pStyle w:val="Contents4"/>
            <w:tabs>
              <w:tab w:val="clear" w:pos="8176"/>
              <w:tab w:val="right" w:pos="9026" w:leader="dot"/>
            </w:tabs>
            <w:rPr/>
          </w:pPr>
          <w:hyperlink w:anchor="__RefHeading___Toc14866123_7370918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4866125_73709187">
            <w:r>
              <w:rPr>
                <w:webHidden/>
                <w:rStyle w:val="IndexLink"/>
                <w:rtl w:val="true"/>
              </w:rPr>
              <w:t>بیان</w:t>
            </w:r>
            <w:r>
              <w:rPr>
                <w:rStyle w:val="IndexLink"/>
                <w:rtl w:val="true"/>
              </w:rPr>
              <w:tab/>
            </w:r>
            <w:r>
              <w:rPr>
                <w:rStyle w:val="IndexLink"/>
              </w:rPr>
              <w:t>176</w:t>
            </w:r>
          </w:hyperlink>
        </w:p>
        <w:p>
          <w:pPr>
            <w:pStyle w:val="Contents4"/>
            <w:tabs>
              <w:tab w:val="clear" w:pos="8176"/>
              <w:tab w:val="right" w:pos="9026" w:leader="dot"/>
            </w:tabs>
            <w:rPr/>
          </w:pPr>
          <w:hyperlink w:anchor="__RefHeading___Toc14866127_73709187">
            <w:r>
              <w:rPr>
                <w:webHidden/>
                <w:rStyle w:val="IndexLink"/>
                <w:rtl w:val="true"/>
              </w:rPr>
              <w:t>بحث روائی</w:t>
            </w:r>
            <w:r>
              <w:rPr>
                <w:rStyle w:val="IndexLink"/>
                <w:rtl w:val="true"/>
              </w:rPr>
              <w:tab/>
            </w:r>
            <w:r>
              <w:rPr>
                <w:rStyle w:val="IndexLink"/>
              </w:rPr>
              <w:t>188</w:t>
            </w:r>
          </w:hyperlink>
        </w:p>
        <w:p>
          <w:pPr>
            <w:pStyle w:val="Contents2"/>
            <w:tabs>
              <w:tab w:val="clear" w:pos="8743"/>
              <w:tab w:val="right" w:pos="9026" w:leader="dot"/>
            </w:tabs>
            <w:rPr/>
          </w:pPr>
          <w:hyperlink w:anchor="__RefHeading___Toc14866129_73709187">
            <w:r>
              <w:rPr>
                <w:webHidden/>
                <w:rStyle w:val="IndexLink"/>
                <w:rtl w:val="true"/>
              </w:rPr>
              <w:t>(</w:t>
            </w:r>
            <w:r>
              <w:rPr>
                <w:rStyle w:val="IndexLink"/>
              </w:rPr>
              <w:t>46</w:t>
            </w:r>
            <w:r>
              <w:rPr>
                <w:rStyle w:val="IndexLink"/>
                <w:rtl w:val="true"/>
              </w:rPr>
              <w:t xml:space="preserve">) </w:t>
            </w:r>
            <w:r>
              <w:rPr>
                <w:rStyle w:val="IndexLink"/>
                <w:rtl w:val="true"/>
              </w:rPr>
              <w:t>سورة الأحقاف مکیة و هی خمس و ثلاثون آیة</w:t>
            </w:r>
            <w:r>
              <w:rPr>
                <w:rStyle w:val="IndexLink"/>
                <w:rtl w:val="true"/>
              </w:rPr>
              <w:t>(</w:t>
            </w:r>
            <w:r>
              <w:rPr>
                <w:rStyle w:val="IndexLink"/>
              </w:rPr>
              <w:t>35</w:t>
            </w:r>
            <w:r>
              <w:rPr>
                <w:rStyle w:val="IndexLink"/>
                <w:rtl w:val="true"/>
              </w:rPr>
              <w:t>)</w:t>
              <w:tab/>
            </w:r>
            <w:r>
              <w:rPr>
                <w:rStyle w:val="IndexLink"/>
              </w:rPr>
              <w:t>191</w:t>
            </w:r>
          </w:hyperlink>
        </w:p>
        <w:p>
          <w:pPr>
            <w:pStyle w:val="Contents3"/>
            <w:tabs>
              <w:tab w:val="clear" w:pos="8459"/>
              <w:tab w:val="right" w:pos="9026" w:leader="dot"/>
            </w:tabs>
            <w:rPr/>
          </w:pPr>
          <w:hyperlink w:anchor="__RefHeading___Toc14866131_73709187">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191</w:t>
            </w:r>
          </w:hyperlink>
        </w:p>
        <w:p>
          <w:pPr>
            <w:pStyle w:val="Contents4"/>
            <w:tabs>
              <w:tab w:val="clear" w:pos="8176"/>
              <w:tab w:val="right" w:pos="9026" w:leader="dot"/>
            </w:tabs>
            <w:rPr/>
          </w:pPr>
          <w:hyperlink w:anchor="__RefHeading___Toc14866133_7370918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4866135_73709187">
            <w:r>
              <w:rPr>
                <w:webHidden/>
                <w:rStyle w:val="IndexLink"/>
                <w:rtl w:val="true"/>
              </w:rPr>
              <w:t>بیان</w:t>
            </w:r>
            <w:r>
              <w:rPr>
                <w:rStyle w:val="IndexLink"/>
                <w:rtl w:val="true"/>
              </w:rPr>
              <w:tab/>
            </w:r>
            <w:r>
              <w:rPr>
                <w:rStyle w:val="IndexLink"/>
              </w:rPr>
              <w:t>192</w:t>
            </w:r>
          </w:hyperlink>
        </w:p>
        <w:p>
          <w:pPr>
            <w:pStyle w:val="Contents4"/>
            <w:tabs>
              <w:tab w:val="clear" w:pos="8176"/>
              <w:tab w:val="right" w:pos="9026" w:leader="dot"/>
            </w:tabs>
            <w:rPr/>
          </w:pPr>
          <w:hyperlink w:anchor="__RefHeading___Toc14866137_73709187">
            <w:r>
              <w:rPr>
                <w:webHidden/>
                <w:rStyle w:val="IndexLink"/>
                <w:rtl w:val="true"/>
              </w:rPr>
              <w:t>بحث فلسفی و دفع شبهة</w:t>
            </w:r>
            <w:r>
              <w:rPr>
                <w:rStyle w:val="IndexLink"/>
                <w:rtl w:val="true"/>
              </w:rPr>
              <w:tab/>
            </w:r>
            <w:r>
              <w:rPr>
                <w:rStyle w:val="IndexLink"/>
              </w:rPr>
              <w:t>199</w:t>
            </w:r>
          </w:hyperlink>
        </w:p>
        <w:p>
          <w:pPr>
            <w:pStyle w:val="Contents4"/>
            <w:tabs>
              <w:tab w:val="clear" w:pos="8176"/>
              <w:tab w:val="right" w:pos="9026" w:leader="dot"/>
            </w:tabs>
            <w:rPr/>
          </w:pPr>
          <w:hyperlink w:anchor="__RefHeading___Toc14866139_73709187">
            <w:r>
              <w:rPr>
                <w:webHidden/>
                <w:rStyle w:val="IndexLink"/>
                <w:rtl w:val="true"/>
              </w:rPr>
              <w:t>[</w:t>
            </w:r>
            <w:r>
              <w:rPr>
                <w:rStyle w:val="IndexLink"/>
                <w:rtl w:val="true"/>
              </w:rPr>
              <w:t>بیان</w:t>
            </w:r>
            <w:r>
              <w:rPr>
                <w:rStyle w:val="IndexLink"/>
                <w:rtl w:val="true"/>
              </w:rPr>
              <w:t>]</w:t>
              <w:tab/>
            </w:r>
            <w:r>
              <w:rPr>
                <w:rStyle w:val="IndexLink"/>
              </w:rPr>
              <w:t>200</w:t>
            </w:r>
          </w:hyperlink>
        </w:p>
        <w:p>
          <w:pPr>
            <w:pStyle w:val="Contents4"/>
            <w:tabs>
              <w:tab w:val="clear" w:pos="8176"/>
              <w:tab w:val="right" w:pos="9026" w:leader="dot"/>
            </w:tabs>
            <w:rPr/>
          </w:pPr>
          <w:hyperlink w:anchor="__RefHeading___Toc14866141_73709187">
            <w:r>
              <w:rPr>
                <w:webHidden/>
                <w:rStyle w:val="IndexLink"/>
                <w:rtl w:val="true"/>
              </w:rPr>
              <w:t>بحث روائی</w:t>
            </w:r>
            <w:r>
              <w:rPr>
                <w:rStyle w:val="IndexLink"/>
                <w:rtl w:val="true"/>
              </w:rPr>
              <w:tab/>
            </w:r>
            <w:r>
              <w:rPr>
                <w:rStyle w:val="IndexLink"/>
              </w:rPr>
              <w:t>203</w:t>
            </w:r>
          </w:hyperlink>
        </w:p>
        <w:p>
          <w:pPr>
            <w:pStyle w:val="Contents3"/>
            <w:tabs>
              <w:tab w:val="clear" w:pos="8459"/>
              <w:tab w:val="right" w:pos="9026" w:leader="dot"/>
            </w:tabs>
            <w:rPr/>
          </w:pPr>
          <w:hyperlink w:anchor="__RefHeading___Toc14866143_73709187">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206</w:t>
            </w:r>
          </w:hyperlink>
        </w:p>
        <w:p>
          <w:pPr>
            <w:pStyle w:val="Contents4"/>
            <w:tabs>
              <w:tab w:val="clear" w:pos="8176"/>
              <w:tab w:val="right" w:pos="9026" w:leader="dot"/>
            </w:tabs>
            <w:rPr/>
          </w:pPr>
          <w:hyperlink w:anchor="__RefHeading___Toc14866145_7370918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4866147_73709187">
            <w:r>
              <w:rPr>
                <w:webHidden/>
                <w:rStyle w:val="IndexLink"/>
                <w:rtl w:val="true"/>
              </w:rPr>
              <w:t>بیان</w:t>
            </w:r>
            <w:r>
              <w:rPr>
                <w:rStyle w:val="IndexLink"/>
                <w:rtl w:val="true"/>
              </w:rPr>
              <w:tab/>
            </w:r>
            <w:r>
              <w:rPr>
                <w:rStyle w:val="IndexLink"/>
              </w:rPr>
              <w:t>207</w:t>
            </w:r>
          </w:hyperlink>
        </w:p>
        <w:p>
          <w:pPr>
            <w:pStyle w:val="Contents4"/>
            <w:tabs>
              <w:tab w:val="clear" w:pos="8176"/>
              <w:tab w:val="right" w:pos="9026" w:leader="dot"/>
            </w:tabs>
            <w:rPr/>
          </w:pPr>
          <w:hyperlink w:anchor="__RefHeading___Toc14866149_73709187">
            <w:r>
              <w:rPr>
                <w:webHidden/>
                <w:rStyle w:val="IndexLink"/>
                <w:rtl w:val="true"/>
              </w:rPr>
              <w:t>بحث روائی</w:t>
            </w:r>
            <w:r>
              <w:rPr>
                <w:rStyle w:val="IndexLink"/>
                <w:rtl w:val="true"/>
              </w:rPr>
              <w:tab/>
            </w:r>
            <w:r>
              <w:rPr>
                <w:rStyle w:val="IndexLink"/>
              </w:rPr>
              <w:t>214</w:t>
            </w:r>
          </w:hyperlink>
        </w:p>
        <w:p>
          <w:pPr>
            <w:pStyle w:val="Contents3"/>
            <w:tabs>
              <w:tab w:val="clear" w:pos="8459"/>
              <w:tab w:val="right" w:pos="9026" w:leader="dot"/>
            </w:tabs>
            <w:rPr/>
          </w:pPr>
          <w:hyperlink w:anchor="__RefHeading___Toc14866151_73709187">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216</w:t>
            </w:r>
          </w:hyperlink>
        </w:p>
        <w:p>
          <w:pPr>
            <w:pStyle w:val="Contents4"/>
            <w:tabs>
              <w:tab w:val="clear" w:pos="8176"/>
              <w:tab w:val="right" w:pos="9026" w:leader="dot"/>
            </w:tabs>
            <w:rPr/>
          </w:pPr>
          <w:hyperlink w:anchor="__RefHeading___Toc14866153_7370918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4866155_73709187">
            <w:r>
              <w:rPr>
                <w:webHidden/>
                <w:rStyle w:val="IndexLink"/>
                <w:rtl w:val="true"/>
              </w:rPr>
              <w:t>بیان</w:t>
            </w:r>
            <w:r>
              <w:rPr>
                <w:rStyle w:val="IndexLink"/>
                <w:rtl w:val="true"/>
              </w:rPr>
              <w:tab/>
            </w:r>
            <w:r>
              <w:rPr>
                <w:rStyle w:val="IndexLink"/>
              </w:rPr>
              <w:t>217</w:t>
            </w:r>
          </w:hyperlink>
        </w:p>
        <w:p>
          <w:pPr>
            <w:pStyle w:val="Contents3"/>
            <w:tabs>
              <w:tab w:val="clear" w:pos="8459"/>
              <w:tab w:val="right" w:pos="9026" w:leader="dot"/>
            </w:tabs>
            <w:rPr/>
          </w:pPr>
          <w:hyperlink w:anchor="__RefHeading___Toc14866157_73709187">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222</w:t>
            </w:r>
          </w:hyperlink>
        </w:p>
        <w:p>
          <w:pPr>
            <w:pStyle w:val="Contents4"/>
            <w:tabs>
              <w:tab w:val="clear" w:pos="8176"/>
              <w:tab w:val="right" w:pos="9026" w:leader="dot"/>
            </w:tabs>
            <w:rPr/>
          </w:pPr>
          <w:hyperlink w:anchor="__RefHeading___Toc14866159_7370918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4866161_73709187">
            <w:r>
              <w:rPr>
                <w:webHidden/>
                <w:rStyle w:val="IndexLink"/>
                <w:rtl w:val="true"/>
              </w:rPr>
              <w:t>بیان</w:t>
            </w:r>
            <w:r>
              <w:rPr>
                <w:rStyle w:val="IndexLink"/>
                <w:rtl w:val="true"/>
              </w:rPr>
              <w:tab/>
            </w:r>
            <w:r>
              <w:rPr>
                <w:rStyle w:val="IndexLink"/>
              </w:rPr>
              <w:t>222</w:t>
            </w:r>
          </w:hyperlink>
        </w:p>
        <w:p>
          <w:pPr>
            <w:pStyle w:val="Contents4"/>
            <w:tabs>
              <w:tab w:val="clear" w:pos="8176"/>
              <w:tab w:val="right" w:pos="9026" w:leader="dot"/>
            </w:tabs>
            <w:rPr/>
          </w:pPr>
          <w:hyperlink w:anchor="__RefHeading___Toc14866163_73709187">
            <w:r>
              <w:rPr>
                <w:webHidden/>
                <w:rStyle w:val="IndexLink"/>
                <w:rtl w:val="true"/>
              </w:rPr>
              <w:t>بحث روائی</w:t>
            </w:r>
            <w:r>
              <w:rPr>
                <w:rStyle w:val="IndexLink"/>
                <w:rtl w:val="true"/>
              </w:rPr>
              <w:tab/>
            </w:r>
            <w:r>
              <w:rPr>
                <w:rStyle w:val="IndexLink"/>
              </w:rPr>
              <w:t>226</w:t>
            </w:r>
          </w:hyperlink>
        </w:p>
        <w:p>
          <w:pPr>
            <w:pStyle w:val="Contents2"/>
            <w:tabs>
              <w:tab w:val="clear" w:pos="8743"/>
              <w:tab w:val="right" w:pos="9026" w:leader="dot"/>
            </w:tabs>
            <w:rPr/>
          </w:pPr>
          <w:hyperlink w:anchor="__RefHeading___Toc14866165_73709187">
            <w:r>
              <w:rPr>
                <w:webHidden/>
                <w:rStyle w:val="IndexLink"/>
                <w:rtl w:val="true"/>
              </w:rPr>
              <w:t>(</w:t>
            </w:r>
            <w:r>
              <w:rPr>
                <w:rStyle w:val="IndexLink"/>
              </w:rPr>
              <w:t>47</w:t>
            </w:r>
            <w:r>
              <w:rPr>
                <w:rStyle w:val="IndexLink"/>
                <w:rtl w:val="true"/>
              </w:rPr>
              <w:t xml:space="preserve">) </w:t>
            </w:r>
            <w:r>
              <w:rPr>
                <w:rStyle w:val="IndexLink"/>
                <w:rtl w:val="true"/>
              </w:rPr>
              <w:t>سورة محمد مدنیة و هی ثمان و ثلاثون آیة</w:t>
            </w:r>
            <w:r>
              <w:rPr>
                <w:rStyle w:val="IndexLink"/>
                <w:rtl w:val="true"/>
              </w:rPr>
              <w:t>(</w:t>
            </w:r>
            <w:r>
              <w:rPr>
                <w:rStyle w:val="IndexLink"/>
              </w:rPr>
              <w:t>38</w:t>
            </w:r>
            <w:r>
              <w:rPr>
                <w:rStyle w:val="IndexLink"/>
                <w:rtl w:val="true"/>
              </w:rPr>
              <w:t>)</w:t>
              <w:tab/>
            </w:r>
            <w:r>
              <w:rPr>
                <w:rStyle w:val="IndexLink"/>
              </w:rPr>
              <w:t>229</w:t>
            </w:r>
          </w:hyperlink>
        </w:p>
        <w:p>
          <w:pPr>
            <w:pStyle w:val="Contents3"/>
            <w:tabs>
              <w:tab w:val="clear" w:pos="8459"/>
              <w:tab w:val="right" w:pos="9026" w:leader="dot"/>
            </w:tabs>
            <w:rPr/>
          </w:pPr>
          <w:hyperlink w:anchor="__RefHeading___Toc14866167_73709187">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229</w:t>
            </w:r>
          </w:hyperlink>
        </w:p>
        <w:p>
          <w:pPr>
            <w:pStyle w:val="Contents4"/>
            <w:tabs>
              <w:tab w:val="clear" w:pos="8176"/>
              <w:tab w:val="right" w:pos="9026" w:leader="dot"/>
            </w:tabs>
            <w:rPr/>
          </w:pPr>
          <w:hyperlink w:anchor="__RefHeading___Toc14866169_7370918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4866171_73709187">
            <w:r>
              <w:rPr>
                <w:webHidden/>
                <w:rStyle w:val="IndexLink"/>
                <w:rtl w:val="true"/>
              </w:rPr>
              <w:t>بیان</w:t>
            </w:r>
            <w:r>
              <w:rPr>
                <w:rStyle w:val="IndexLink"/>
                <w:rtl w:val="true"/>
              </w:rPr>
              <w:tab/>
            </w:r>
            <w:r>
              <w:rPr>
                <w:rStyle w:val="IndexLink"/>
              </w:rPr>
              <w:t>229</w:t>
            </w:r>
          </w:hyperlink>
        </w:p>
        <w:p>
          <w:pPr>
            <w:pStyle w:val="Contents4"/>
            <w:tabs>
              <w:tab w:val="clear" w:pos="8176"/>
              <w:tab w:val="right" w:pos="9026" w:leader="dot"/>
            </w:tabs>
            <w:rPr/>
          </w:pPr>
          <w:hyperlink w:anchor="__RefHeading___Toc14866173_73709187">
            <w:r>
              <w:rPr>
                <w:webHidden/>
                <w:rStyle w:val="IndexLink"/>
                <w:rtl w:val="true"/>
              </w:rPr>
              <w:t>بحث روائی</w:t>
            </w:r>
            <w:r>
              <w:rPr>
                <w:rStyle w:val="IndexLink"/>
                <w:rtl w:val="true"/>
              </w:rPr>
              <w:tab/>
            </w:r>
            <w:r>
              <w:rPr>
                <w:rStyle w:val="IndexLink"/>
              </w:rPr>
              <w:t>234</w:t>
            </w:r>
          </w:hyperlink>
        </w:p>
        <w:p>
          <w:pPr>
            <w:pStyle w:val="Contents3"/>
            <w:tabs>
              <w:tab w:val="clear" w:pos="8459"/>
              <w:tab w:val="right" w:pos="9026" w:leader="dot"/>
            </w:tabs>
            <w:rPr/>
          </w:pPr>
          <w:hyperlink w:anchor="__RefHeading___Toc14866175_73709187">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235</w:t>
            </w:r>
          </w:hyperlink>
        </w:p>
        <w:p>
          <w:pPr>
            <w:pStyle w:val="Contents4"/>
            <w:tabs>
              <w:tab w:val="clear" w:pos="8176"/>
              <w:tab w:val="right" w:pos="9026" w:leader="dot"/>
            </w:tabs>
            <w:rPr/>
          </w:pPr>
          <w:hyperlink w:anchor="__RefHeading___Toc14866177_7370918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4866179_73709187">
            <w:r>
              <w:rPr>
                <w:webHidden/>
                <w:rStyle w:val="IndexLink"/>
                <w:rtl w:val="true"/>
              </w:rPr>
              <w:t>بیان</w:t>
            </w:r>
            <w:r>
              <w:rPr>
                <w:rStyle w:val="IndexLink"/>
                <w:rtl w:val="true"/>
              </w:rPr>
              <w:tab/>
            </w:r>
            <w:r>
              <w:rPr>
                <w:rStyle w:val="IndexLink"/>
              </w:rPr>
              <w:t>236</w:t>
            </w:r>
          </w:hyperlink>
        </w:p>
        <w:p>
          <w:pPr>
            <w:pStyle w:val="Contents4"/>
            <w:tabs>
              <w:tab w:val="clear" w:pos="8176"/>
              <w:tab w:val="right" w:pos="9026" w:leader="dot"/>
            </w:tabs>
            <w:rPr/>
          </w:pPr>
          <w:hyperlink w:anchor="__RefHeading___Toc14866181_73709187">
            <w:r>
              <w:rPr>
                <w:webHidden/>
                <w:rStyle w:val="IndexLink"/>
                <w:rtl w:val="true"/>
              </w:rPr>
              <w:t>بحث روائی</w:t>
            </w:r>
            <w:r>
              <w:rPr>
                <w:rStyle w:val="IndexLink"/>
                <w:rtl w:val="true"/>
              </w:rPr>
              <w:tab/>
            </w:r>
            <w:r>
              <w:rPr>
                <w:rStyle w:val="IndexLink"/>
              </w:rPr>
              <w:t>240</w:t>
            </w:r>
          </w:hyperlink>
        </w:p>
        <w:p>
          <w:pPr>
            <w:pStyle w:val="Contents3"/>
            <w:tabs>
              <w:tab w:val="clear" w:pos="8459"/>
              <w:tab w:val="right" w:pos="9026" w:leader="dot"/>
            </w:tabs>
            <w:rPr/>
          </w:pPr>
          <w:hyperlink w:anchor="__RefHeading___Toc14866183_73709187">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241</w:t>
            </w:r>
          </w:hyperlink>
        </w:p>
        <w:p>
          <w:pPr>
            <w:pStyle w:val="Contents4"/>
            <w:tabs>
              <w:tab w:val="clear" w:pos="8176"/>
              <w:tab w:val="right" w:pos="9026" w:leader="dot"/>
            </w:tabs>
            <w:rPr/>
          </w:pPr>
          <w:hyperlink w:anchor="__RefHeading___Toc14866185_7370918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4866187_73709187">
            <w:r>
              <w:rPr>
                <w:webHidden/>
                <w:rStyle w:val="IndexLink"/>
                <w:rtl w:val="true"/>
              </w:rPr>
              <w:t>بیان</w:t>
            </w:r>
            <w:r>
              <w:rPr>
                <w:rStyle w:val="IndexLink"/>
                <w:rtl w:val="true"/>
              </w:rPr>
              <w:tab/>
            </w:r>
            <w:r>
              <w:rPr>
                <w:rStyle w:val="IndexLink"/>
              </w:rPr>
              <w:t>242</w:t>
            </w:r>
          </w:hyperlink>
        </w:p>
        <w:p>
          <w:pPr>
            <w:pStyle w:val="Contents4"/>
            <w:tabs>
              <w:tab w:val="clear" w:pos="8176"/>
              <w:tab w:val="right" w:pos="9026" w:leader="dot"/>
            </w:tabs>
            <w:rPr/>
          </w:pPr>
          <w:hyperlink w:anchor="__RefHeading___Toc14866189_73709187">
            <w:r>
              <w:rPr>
                <w:webHidden/>
                <w:rStyle w:val="IndexLink"/>
                <w:rtl w:val="true"/>
              </w:rPr>
              <w:t>بحث روائی</w:t>
            </w:r>
            <w:r>
              <w:rPr>
                <w:rStyle w:val="IndexLink"/>
                <w:rtl w:val="true"/>
              </w:rPr>
              <w:tab/>
            </w:r>
            <w:r>
              <w:rPr>
                <w:rStyle w:val="IndexLink"/>
              </w:rPr>
              <w:t>251</w:t>
            </w:r>
          </w:hyperlink>
        </w:p>
        <w:p>
          <w:pPr>
            <w:pStyle w:val="Contents3"/>
            <w:tabs>
              <w:tab w:val="clear" w:pos="8459"/>
              <w:tab w:val="right" w:pos="9026" w:leader="dot"/>
            </w:tabs>
            <w:rPr/>
          </w:pPr>
          <w:hyperlink w:anchor="__RefHeading___Toc14866191_73709187">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253</w:t>
            </w:r>
          </w:hyperlink>
        </w:p>
        <w:p>
          <w:pPr>
            <w:pStyle w:val="Contents4"/>
            <w:tabs>
              <w:tab w:val="clear" w:pos="8176"/>
              <w:tab w:val="right" w:pos="9026" w:leader="dot"/>
            </w:tabs>
            <w:rPr/>
          </w:pPr>
          <w:hyperlink w:anchor="__RefHeading___Toc14866193_7370918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4866195_73709187">
            <w:r>
              <w:rPr>
                <w:webHidden/>
                <w:rStyle w:val="IndexLink"/>
                <w:rtl w:val="true"/>
              </w:rPr>
              <w:t>بیان</w:t>
            </w:r>
            <w:r>
              <w:rPr>
                <w:rStyle w:val="IndexLink"/>
                <w:rtl w:val="true"/>
              </w:rPr>
              <w:tab/>
            </w:r>
            <w:r>
              <w:rPr>
                <w:rStyle w:val="IndexLink"/>
              </w:rPr>
              <w:t>253</w:t>
            </w:r>
          </w:hyperlink>
        </w:p>
        <w:p>
          <w:pPr>
            <w:pStyle w:val="Contents4"/>
            <w:tabs>
              <w:tab w:val="clear" w:pos="8176"/>
              <w:tab w:val="right" w:pos="9026" w:leader="dot"/>
            </w:tabs>
            <w:rPr/>
          </w:pPr>
          <w:hyperlink w:anchor="__RefHeading___Toc14866197_73709187">
            <w:r>
              <w:rPr>
                <w:webHidden/>
                <w:rStyle w:val="IndexLink"/>
                <w:rtl w:val="true"/>
              </w:rPr>
              <w:t>بحث روائی</w:t>
            </w:r>
            <w:r>
              <w:rPr>
                <w:rStyle w:val="IndexLink"/>
                <w:rtl w:val="true"/>
              </w:rPr>
              <w:tab/>
            </w:r>
            <w:r>
              <w:rPr>
                <w:rStyle w:val="IndexLink"/>
              </w:rPr>
              <w:t>257</w:t>
            </w:r>
          </w:hyperlink>
        </w:p>
        <w:p>
          <w:pPr>
            <w:pStyle w:val="Contents2"/>
            <w:tabs>
              <w:tab w:val="clear" w:pos="8743"/>
              <w:tab w:val="right" w:pos="9026" w:leader="dot"/>
            </w:tabs>
            <w:rPr/>
          </w:pPr>
          <w:hyperlink w:anchor="__RefHeading___Toc14866199_73709187">
            <w:r>
              <w:rPr>
                <w:webHidden/>
                <w:rStyle w:val="IndexLink"/>
                <w:rtl w:val="true"/>
              </w:rPr>
              <w:t>(</w:t>
            </w:r>
            <w:r>
              <w:rPr>
                <w:rStyle w:val="IndexLink"/>
              </w:rPr>
              <w:t>48</w:t>
            </w:r>
            <w:r>
              <w:rPr>
                <w:rStyle w:val="IndexLink"/>
                <w:rtl w:val="true"/>
              </w:rPr>
              <w:t xml:space="preserve">) </w:t>
            </w:r>
            <w:r>
              <w:rPr>
                <w:rStyle w:val="IndexLink"/>
                <w:rtl w:val="true"/>
              </w:rPr>
              <w:t>سورة الفتح مدنیة و هی تسع و عشرون آیة</w:t>
            </w:r>
            <w:r>
              <w:rPr>
                <w:rStyle w:val="IndexLink"/>
                <w:rtl w:val="true"/>
              </w:rPr>
              <w:t>(</w:t>
            </w:r>
            <w:r>
              <w:rPr>
                <w:rStyle w:val="IndexLink"/>
              </w:rPr>
              <w:t>29</w:t>
            </w:r>
            <w:r>
              <w:rPr>
                <w:rStyle w:val="IndexLink"/>
                <w:rtl w:val="true"/>
              </w:rPr>
              <w:t>)</w:t>
              <w:tab/>
            </w:r>
            <w:r>
              <w:rPr>
                <w:rStyle w:val="IndexLink"/>
              </w:rPr>
              <w:t>258</w:t>
            </w:r>
          </w:hyperlink>
        </w:p>
        <w:p>
          <w:pPr>
            <w:pStyle w:val="Contents3"/>
            <w:tabs>
              <w:tab w:val="clear" w:pos="8459"/>
              <w:tab w:val="right" w:pos="9026" w:leader="dot"/>
            </w:tabs>
            <w:rPr/>
          </w:pPr>
          <w:hyperlink w:anchor="__RefHeading___Toc14866201_73709187">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258</w:t>
            </w:r>
          </w:hyperlink>
        </w:p>
        <w:p>
          <w:pPr>
            <w:pStyle w:val="Contents4"/>
            <w:tabs>
              <w:tab w:val="clear" w:pos="8176"/>
              <w:tab w:val="right" w:pos="9026" w:leader="dot"/>
            </w:tabs>
            <w:rPr/>
          </w:pPr>
          <w:hyperlink w:anchor="__RefHeading___Toc14866203_7370918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4866205_73709187">
            <w:r>
              <w:rPr>
                <w:webHidden/>
                <w:rStyle w:val="IndexLink"/>
                <w:rtl w:val="true"/>
              </w:rPr>
              <w:t>بیان</w:t>
            </w:r>
            <w:r>
              <w:rPr>
                <w:rStyle w:val="IndexLink"/>
                <w:rtl w:val="true"/>
              </w:rPr>
              <w:tab/>
            </w:r>
            <w:r>
              <w:rPr>
                <w:rStyle w:val="IndexLink"/>
              </w:rPr>
              <w:t>258</w:t>
            </w:r>
          </w:hyperlink>
        </w:p>
        <w:p>
          <w:pPr>
            <w:pStyle w:val="Contents4"/>
            <w:tabs>
              <w:tab w:val="clear" w:pos="8176"/>
              <w:tab w:val="right" w:pos="9026" w:leader="dot"/>
            </w:tabs>
            <w:rPr/>
          </w:pPr>
          <w:hyperlink w:anchor="__RefHeading___Toc14866207_73709187">
            <w:r>
              <w:rPr>
                <w:webHidden/>
                <w:rStyle w:val="IndexLink"/>
                <w:rtl w:val="true"/>
              </w:rPr>
              <w:t>کلام فی الإیمان و ازدیاده</w:t>
            </w:r>
            <w:r>
              <w:rPr>
                <w:rStyle w:val="IndexLink"/>
                <w:rtl w:val="true"/>
              </w:rPr>
              <w:tab/>
            </w:r>
            <w:r>
              <w:rPr>
                <w:rStyle w:val="IndexLink"/>
              </w:rPr>
              <w:t>266</w:t>
            </w:r>
          </w:hyperlink>
        </w:p>
        <w:p>
          <w:pPr>
            <w:pStyle w:val="Contents4"/>
            <w:tabs>
              <w:tab w:val="clear" w:pos="8176"/>
              <w:tab w:val="right" w:pos="9026" w:leader="dot"/>
            </w:tabs>
            <w:rPr/>
          </w:pPr>
          <w:hyperlink w:anchor="__RefHeading___Toc14866209_73709187">
            <w:r>
              <w:rPr>
                <w:webHidden/>
                <w:rStyle w:val="IndexLink"/>
                <w:rtl w:val="true"/>
              </w:rPr>
              <w:t>[</w:t>
            </w:r>
            <w:r>
              <w:rPr>
                <w:rStyle w:val="IndexLink"/>
                <w:rtl w:val="true"/>
              </w:rPr>
              <w:t>بیان</w:t>
            </w:r>
            <w:r>
              <w:rPr>
                <w:rStyle w:val="IndexLink"/>
                <w:rtl w:val="true"/>
              </w:rPr>
              <w:t>]</w:t>
              <w:tab/>
            </w:r>
            <w:r>
              <w:rPr>
                <w:rStyle w:val="IndexLink"/>
              </w:rPr>
              <w:t>269</w:t>
            </w:r>
          </w:hyperlink>
        </w:p>
        <w:p>
          <w:pPr>
            <w:pStyle w:val="Contents4"/>
            <w:tabs>
              <w:tab w:val="clear" w:pos="8176"/>
              <w:tab w:val="right" w:pos="9026" w:leader="dot"/>
            </w:tabs>
            <w:rPr/>
          </w:pPr>
          <w:hyperlink w:anchor="__RefHeading___Toc14866211_73709187">
            <w:r>
              <w:rPr>
                <w:webHidden/>
                <w:rStyle w:val="IndexLink"/>
                <w:rtl w:val="true"/>
              </w:rPr>
              <w:t>بحث روائی</w:t>
            </w:r>
            <w:r>
              <w:rPr>
                <w:rStyle w:val="IndexLink"/>
                <w:rtl w:val="true"/>
              </w:rPr>
              <w:tab/>
            </w:r>
            <w:r>
              <w:rPr>
                <w:rStyle w:val="IndexLink"/>
              </w:rPr>
              <w:t>271</w:t>
            </w:r>
          </w:hyperlink>
        </w:p>
        <w:p>
          <w:pPr>
            <w:pStyle w:val="Contents3"/>
            <w:tabs>
              <w:tab w:val="clear" w:pos="8459"/>
              <w:tab w:val="right" w:pos="9026" w:leader="dot"/>
            </w:tabs>
            <w:rPr/>
          </w:pPr>
          <w:hyperlink w:anchor="__RefHeading___Toc14866213_73709187">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280</w:t>
            </w:r>
          </w:hyperlink>
        </w:p>
        <w:p>
          <w:pPr>
            <w:pStyle w:val="Contents4"/>
            <w:tabs>
              <w:tab w:val="clear" w:pos="8176"/>
              <w:tab w:val="right" w:pos="9026" w:leader="dot"/>
            </w:tabs>
            <w:rPr/>
          </w:pPr>
          <w:hyperlink w:anchor="__RefHeading___Toc14866215_7370918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4866217_73709187">
            <w:r>
              <w:rPr>
                <w:webHidden/>
                <w:rStyle w:val="IndexLink"/>
                <w:rtl w:val="true"/>
              </w:rPr>
              <w:t>بیان</w:t>
            </w:r>
            <w:r>
              <w:rPr>
                <w:rStyle w:val="IndexLink"/>
                <w:rtl w:val="true"/>
              </w:rPr>
              <w:tab/>
            </w:r>
            <w:r>
              <w:rPr>
                <w:rStyle w:val="IndexLink"/>
              </w:rPr>
              <w:t>280</w:t>
            </w:r>
          </w:hyperlink>
        </w:p>
        <w:p>
          <w:pPr>
            <w:pStyle w:val="Contents4"/>
            <w:tabs>
              <w:tab w:val="clear" w:pos="8176"/>
              <w:tab w:val="right" w:pos="9026" w:leader="dot"/>
            </w:tabs>
            <w:rPr/>
          </w:pPr>
          <w:hyperlink w:anchor="__RefHeading___Toc14866219_73709187">
            <w:r>
              <w:rPr>
                <w:webHidden/>
                <w:rStyle w:val="IndexLink"/>
                <w:rtl w:val="true"/>
              </w:rPr>
              <w:t>بحث روائی</w:t>
            </w:r>
            <w:r>
              <w:rPr>
                <w:rStyle w:val="IndexLink"/>
                <w:rtl w:val="true"/>
              </w:rPr>
              <w:tab/>
            </w:r>
            <w:r>
              <w:rPr>
                <w:rStyle w:val="IndexLink"/>
              </w:rPr>
              <w:t>282</w:t>
            </w:r>
          </w:hyperlink>
        </w:p>
        <w:p>
          <w:pPr>
            <w:pStyle w:val="Contents3"/>
            <w:tabs>
              <w:tab w:val="clear" w:pos="8459"/>
              <w:tab w:val="right" w:pos="9026" w:leader="dot"/>
            </w:tabs>
            <w:rPr/>
          </w:pPr>
          <w:hyperlink w:anchor="__RefHeading___Toc14866221_73709187">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283</w:t>
            </w:r>
          </w:hyperlink>
        </w:p>
        <w:p>
          <w:pPr>
            <w:pStyle w:val="Contents4"/>
            <w:tabs>
              <w:tab w:val="clear" w:pos="8176"/>
              <w:tab w:val="right" w:pos="9026" w:leader="dot"/>
            </w:tabs>
            <w:rPr/>
          </w:pPr>
          <w:hyperlink w:anchor="__RefHeading___Toc14866223_7370918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4866225_73709187">
            <w:r>
              <w:rPr>
                <w:webHidden/>
                <w:rStyle w:val="IndexLink"/>
                <w:rtl w:val="true"/>
              </w:rPr>
              <w:t>بیان</w:t>
            </w:r>
            <w:r>
              <w:rPr>
                <w:rStyle w:val="IndexLink"/>
                <w:rtl w:val="true"/>
              </w:rPr>
              <w:tab/>
            </w:r>
            <w:r>
              <w:rPr>
                <w:rStyle w:val="IndexLink"/>
              </w:rPr>
              <w:t>284</w:t>
            </w:r>
          </w:hyperlink>
        </w:p>
        <w:p>
          <w:pPr>
            <w:pStyle w:val="Contents3"/>
            <w:tabs>
              <w:tab w:val="clear" w:pos="8459"/>
              <w:tab w:val="right" w:pos="9026" w:leader="dot"/>
            </w:tabs>
            <w:rPr/>
          </w:pPr>
          <w:hyperlink w:anchor="__RefHeading___Toc14866227_73709187">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289</w:t>
            </w:r>
          </w:hyperlink>
        </w:p>
        <w:p>
          <w:pPr>
            <w:pStyle w:val="Contents4"/>
            <w:tabs>
              <w:tab w:val="clear" w:pos="8176"/>
              <w:tab w:val="right" w:pos="9026" w:leader="dot"/>
            </w:tabs>
            <w:rPr/>
          </w:pPr>
          <w:hyperlink w:anchor="__RefHeading___Toc14866229_7370918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4866231_73709187">
            <w:r>
              <w:rPr>
                <w:webHidden/>
                <w:rStyle w:val="IndexLink"/>
                <w:rtl w:val="true"/>
              </w:rPr>
              <w:t>بیان</w:t>
            </w:r>
            <w:r>
              <w:rPr>
                <w:rStyle w:val="IndexLink"/>
                <w:rtl w:val="true"/>
              </w:rPr>
              <w:tab/>
            </w:r>
            <w:r>
              <w:rPr>
                <w:rStyle w:val="IndexLink"/>
              </w:rPr>
              <w:t>290</w:t>
            </w:r>
          </w:hyperlink>
        </w:p>
        <w:p>
          <w:pPr>
            <w:pStyle w:val="Contents4"/>
            <w:tabs>
              <w:tab w:val="clear" w:pos="8176"/>
              <w:tab w:val="right" w:pos="9026" w:leader="dot"/>
            </w:tabs>
            <w:rPr/>
          </w:pPr>
          <w:hyperlink w:anchor="__RefHeading___Toc14866233_73709187">
            <w:r>
              <w:rPr>
                <w:webHidden/>
                <w:rStyle w:val="IndexLink"/>
                <w:rtl w:val="true"/>
              </w:rPr>
              <w:t>بحث روائی</w:t>
            </w:r>
            <w:r>
              <w:rPr>
                <w:rStyle w:val="IndexLink"/>
                <w:rtl w:val="true"/>
              </w:rPr>
              <w:tab/>
            </w:r>
            <w:r>
              <w:rPr>
                <w:rStyle w:val="IndexLink"/>
              </w:rPr>
              <w:t>298</w:t>
            </w:r>
          </w:hyperlink>
        </w:p>
        <w:p>
          <w:pPr>
            <w:pStyle w:val="Contents3"/>
            <w:tabs>
              <w:tab w:val="clear" w:pos="8459"/>
              <w:tab w:val="right" w:pos="9026" w:leader="dot"/>
            </w:tabs>
            <w:rPr/>
          </w:pPr>
          <w:hyperlink w:anchor="__RefHeading___Toc14866235_73709187">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305</w:t>
            </w:r>
          </w:hyperlink>
        </w:p>
        <w:p>
          <w:pPr>
            <w:pStyle w:val="Contents4"/>
            <w:tabs>
              <w:tab w:val="clear" w:pos="8176"/>
              <w:tab w:val="right" w:pos="9026" w:leader="dot"/>
            </w:tabs>
            <w:rPr/>
          </w:pPr>
          <w:hyperlink w:anchor="__RefHeading___Toc14866237_7370918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4866239_73709187">
            <w:r>
              <w:rPr>
                <w:webHidden/>
                <w:rStyle w:val="IndexLink"/>
                <w:rtl w:val="true"/>
              </w:rPr>
              <w:t>بیان</w:t>
            </w:r>
            <w:r>
              <w:rPr>
                <w:rStyle w:val="IndexLink"/>
                <w:rtl w:val="true"/>
              </w:rPr>
              <w:tab/>
            </w:r>
            <w:r>
              <w:rPr>
                <w:rStyle w:val="IndexLink"/>
              </w:rPr>
              <w:t>306</w:t>
            </w:r>
          </w:hyperlink>
        </w:p>
        <w:p>
          <w:pPr>
            <w:pStyle w:val="Contents2"/>
            <w:tabs>
              <w:tab w:val="clear" w:pos="8743"/>
              <w:tab w:val="right" w:pos="9026" w:leader="dot"/>
            </w:tabs>
            <w:rPr/>
          </w:pPr>
          <w:hyperlink w:anchor="__RefHeading___Toc14866241_73709187">
            <w:r>
              <w:rPr>
                <w:webHidden/>
                <w:rStyle w:val="IndexLink"/>
                <w:rtl w:val="true"/>
              </w:rPr>
              <w:t>(</w:t>
            </w:r>
            <w:r>
              <w:rPr>
                <w:rStyle w:val="IndexLink"/>
              </w:rPr>
              <w:t>49</w:t>
            </w:r>
            <w:r>
              <w:rPr>
                <w:rStyle w:val="IndexLink"/>
                <w:rtl w:val="true"/>
              </w:rPr>
              <w:t xml:space="preserve">) </w:t>
            </w:r>
            <w:r>
              <w:rPr>
                <w:rStyle w:val="IndexLink"/>
                <w:rtl w:val="true"/>
              </w:rPr>
              <w:t>سورة الحجرات مدنیة و هی ثمان عشرة آیة</w:t>
            </w:r>
            <w:r>
              <w:rPr>
                <w:rStyle w:val="IndexLink"/>
                <w:rtl w:val="true"/>
              </w:rPr>
              <w:t>(</w:t>
            </w:r>
            <w:r>
              <w:rPr>
                <w:rStyle w:val="IndexLink"/>
              </w:rPr>
              <w:t>18</w:t>
            </w:r>
            <w:r>
              <w:rPr>
                <w:rStyle w:val="IndexLink"/>
                <w:rtl w:val="true"/>
              </w:rPr>
              <w:t>)</w:t>
              <w:tab/>
            </w:r>
            <w:r>
              <w:rPr>
                <w:rStyle w:val="IndexLink"/>
              </w:rPr>
              <w:t>311</w:t>
            </w:r>
          </w:hyperlink>
        </w:p>
        <w:p>
          <w:pPr>
            <w:pStyle w:val="Contents3"/>
            <w:tabs>
              <w:tab w:val="clear" w:pos="8459"/>
              <w:tab w:val="right" w:pos="9026" w:leader="dot"/>
            </w:tabs>
            <w:rPr/>
          </w:pPr>
          <w:hyperlink w:anchor="__RefHeading___Toc14866243_73709187">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311</w:t>
            </w:r>
          </w:hyperlink>
        </w:p>
        <w:p>
          <w:pPr>
            <w:pStyle w:val="Contents4"/>
            <w:tabs>
              <w:tab w:val="clear" w:pos="8176"/>
              <w:tab w:val="right" w:pos="9026" w:leader="dot"/>
            </w:tabs>
            <w:rPr/>
          </w:pPr>
          <w:hyperlink w:anchor="__RefHeading___Toc14866245_7370918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4866247_73709187">
            <w:r>
              <w:rPr>
                <w:webHidden/>
                <w:rStyle w:val="IndexLink"/>
                <w:rtl w:val="true"/>
              </w:rPr>
              <w:t>بیان</w:t>
            </w:r>
            <w:r>
              <w:rPr>
                <w:rStyle w:val="IndexLink"/>
                <w:rtl w:val="true"/>
              </w:rPr>
              <w:tab/>
            </w:r>
            <w:r>
              <w:rPr>
                <w:rStyle w:val="IndexLink"/>
              </w:rPr>
              <w:t>312</w:t>
            </w:r>
          </w:hyperlink>
        </w:p>
        <w:p>
          <w:pPr>
            <w:pStyle w:val="Contents4"/>
            <w:tabs>
              <w:tab w:val="clear" w:pos="8176"/>
              <w:tab w:val="right" w:pos="9026" w:leader="dot"/>
            </w:tabs>
            <w:rPr/>
          </w:pPr>
          <w:hyperlink w:anchor="__RefHeading___Toc14866249_73709187">
            <w:r>
              <w:rPr>
                <w:webHidden/>
                <w:rStyle w:val="IndexLink"/>
                <w:rtl w:val="true"/>
              </w:rPr>
              <w:t>کلام فی معنی الإخوة</w:t>
            </w:r>
            <w:r>
              <w:rPr>
                <w:rStyle w:val="IndexLink"/>
                <w:rtl w:val="true"/>
              </w:rPr>
              <w:tab/>
            </w:r>
            <w:r>
              <w:rPr>
                <w:rStyle w:val="IndexLink"/>
              </w:rPr>
              <w:t>322</w:t>
            </w:r>
          </w:hyperlink>
        </w:p>
        <w:p>
          <w:pPr>
            <w:pStyle w:val="Contents4"/>
            <w:tabs>
              <w:tab w:val="clear" w:pos="8176"/>
              <w:tab w:val="right" w:pos="9026" w:leader="dot"/>
            </w:tabs>
            <w:rPr/>
          </w:pPr>
          <w:hyperlink w:anchor="__RefHeading___Toc14866251_73709187">
            <w:r>
              <w:rPr>
                <w:webHidden/>
                <w:rStyle w:val="IndexLink"/>
                <w:rtl w:val="true"/>
              </w:rPr>
              <w:t>بحث روائی</w:t>
            </w:r>
            <w:r>
              <w:rPr>
                <w:rStyle w:val="IndexLink"/>
                <w:rtl w:val="true"/>
              </w:rPr>
              <w:tab/>
            </w:r>
            <w:r>
              <w:rPr>
                <w:rStyle w:val="IndexLink"/>
              </w:rPr>
              <w:t>324</w:t>
            </w:r>
          </w:hyperlink>
        </w:p>
        <w:p>
          <w:pPr>
            <w:pStyle w:val="Contents3"/>
            <w:tabs>
              <w:tab w:val="clear" w:pos="8459"/>
              <w:tab w:val="right" w:pos="9026" w:leader="dot"/>
            </w:tabs>
            <w:rPr/>
          </w:pPr>
          <w:hyperlink w:anchor="__RefHeading___Toc14866253_73709187">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327</w:t>
            </w:r>
          </w:hyperlink>
        </w:p>
        <w:p>
          <w:pPr>
            <w:pStyle w:val="Contents4"/>
            <w:tabs>
              <w:tab w:val="clear" w:pos="8176"/>
              <w:tab w:val="right" w:pos="9026" w:leader="dot"/>
            </w:tabs>
            <w:rPr/>
          </w:pPr>
          <w:hyperlink w:anchor="__RefHeading___Toc14866255_7370918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4866257_73709187">
            <w:r>
              <w:rPr>
                <w:webHidden/>
                <w:rStyle w:val="IndexLink"/>
                <w:rtl w:val="true"/>
              </w:rPr>
              <w:t>بیان</w:t>
            </w:r>
            <w:r>
              <w:rPr>
                <w:rStyle w:val="IndexLink"/>
                <w:rtl w:val="true"/>
              </w:rPr>
              <w:tab/>
            </w:r>
            <w:r>
              <w:rPr>
                <w:rStyle w:val="IndexLink"/>
              </w:rPr>
              <w:t>328</w:t>
            </w:r>
          </w:hyperlink>
        </w:p>
        <w:p>
          <w:pPr>
            <w:pStyle w:val="Contents4"/>
            <w:tabs>
              <w:tab w:val="clear" w:pos="8176"/>
              <w:tab w:val="right" w:pos="9026" w:leader="dot"/>
            </w:tabs>
            <w:rPr/>
          </w:pPr>
          <w:hyperlink w:anchor="__RefHeading___Toc14866259_73709187">
            <w:r>
              <w:rPr>
                <w:webHidden/>
                <w:rStyle w:val="IndexLink"/>
                <w:rtl w:val="true"/>
              </w:rPr>
              <w:t>بحث روائی</w:t>
            </w:r>
            <w:r>
              <w:rPr>
                <w:rStyle w:val="IndexLink"/>
                <w:rtl w:val="true"/>
              </w:rPr>
              <w:tab/>
            </w:r>
            <w:r>
              <w:rPr>
                <w:rStyle w:val="IndexLink"/>
              </w:rPr>
              <w:t>338</w:t>
            </w:r>
          </w:hyperlink>
        </w:p>
        <w:p>
          <w:pPr>
            <w:pStyle w:val="Contents2"/>
            <w:tabs>
              <w:tab w:val="clear" w:pos="8743"/>
              <w:tab w:val="right" w:pos="9026" w:leader="dot"/>
            </w:tabs>
            <w:rPr/>
          </w:pPr>
          <w:hyperlink w:anchor="__RefHeading___Toc14866261_73709187">
            <w:r>
              <w:rPr>
                <w:webHidden/>
                <w:rStyle w:val="IndexLink"/>
                <w:rtl w:val="true"/>
              </w:rPr>
              <w:t>(</w:t>
            </w:r>
            <w:r>
              <w:rPr>
                <w:rStyle w:val="IndexLink"/>
              </w:rPr>
              <w:t>50</w:t>
            </w:r>
            <w:r>
              <w:rPr>
                <w:rStyle w:val="IndexLink"/>
                <w:rtl w:val="true"/>
              </w:rPr>
              <w:t xml:space="preserve">) </w:t>
            </w:r>
            <w:r>
              <w:rPr>
                <w:rStyle w:val="IndexLink"/>
                <w:rtl w:val="true"/>
              </w:rPr>
              <w:t>سورة ق مکیة و هی خمس و أربعون آیة</w:t>
            </w:r>
            <w:r>
              <w:rPr>
                <w:rStyle w:val="IndexLink"/>
                <w:rtl w:val="true"/>
              </w:rPr>
              <w:t>(</w:t>
            </w:r>
            <w:r>
              <w:rPr>
                <w:rStyle w:val="IndexLink"/>
              </w:rPr>
              <w:t>45</w:t>
            </w:r>
            <w:r>
              <w:rPr>
                <w:rStyle w:val="IndexLink"/>
                <w:rtl w:val="true"/>
              </w:rPr>
              <w:t>)</w:t>
              <w:tab/>
            </w:r>
            <w:r>
              <w:rPr>
                <w:rStyle w:val="IndexLink"/>
              </w:rPr>
              <w:t>343</w:t>
            </w:r>
          </w:hyperlink>
        </w:p>
        <w:p>
          <w:pPr>
            <w:pStyle w:val="Contents3"/>
            <w:tabs>
              <w:tab w:val="clear" w:pos="8459"/>
              <w:tab w:val="right" w:pos="9026" w:leader="dot"/>
            </w:tabs>
            <w:rPr/>
          </w:pPr>
          <w:hyperlink w:anchor="__RefHeading___Toc14866263_73709187">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343</w:t>
            </w:r>
          </w:hyperlink>
        </w:p>
        <w:p>
          <w:pPr>
            <w:pStyle w:val="Contents4"/>
            <w:tabs>
              <w:tab w:val="clear" w:pos="8176"/>
              <w:tab w:val="right" w:pos="9026" w:leader="dot"/>
            </w:tabs>
            <w:rPr/>
          </w:pPr>
          <w:hyperlink w:anchor="__RefHeading___Toc14866265_7370918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4866267_73709187">
            <w:r>
              <w:rPr>
                <w:webHidden/>
                <w:rStyle w:val="IndexLink"/>
                <w:rtl w:val="true"/>
              </w:rPr>
              <w:t>بیان</w:t>
            </w:r>
            <w:r>
              <w:rPr>
                <w:rStyle w:val="IndexLink"/>
                <w:rtl w:val="true"/>
              </w:rPr>
              <w:tab/>
            </w:r>
            <w:r>
              <w:rPr>
                <w:rStyle w:val="IndexLink"/>
              </w:rPr>
              <w:t>344</w:t>
            </w:r>
          </w:hyperlink>
        </w:p>
        <w:p>
          <w:pPr>
            <w:pStyle w:val="Contents4"/>
            <w:tabs>
              <w:tab w:val="clear" w:pos="8176"/>
              <w:tab w:val="right" w:pos="9026" w:leader="dot"/>
            </w:tabs>
            <w:rPr/>
          </w:pPr>
          <w:hyperlink w:anchor="__RefHeading___Toc14866269_73709187">
            <w:r>
              <w:rPr>
                <w:webHidden/>
                <w:rStyle w:val="IndexLink"/>
                <w:rtl w:val="true"/>
              </w:rPr>
              <w:t>بحث روائی</w:t>
            </w:r>
            <w:r>
              <w:rPr>
                <w:rStyle w:val="IndexLink"/>
                <w:rtl w:val="true"/>
              </w:rPr>
              <w:tab/>
            </w:r>
            <w:r>
              <w:rPr>
                <w:rStyle w:val="IndexLink"/>
              </w:rPr>
              <w:t>349</w:t>
            </w:r>
          </w:hyperlink>
        </w:p>
        <w:p>
          <w:pPr>
            <w:pStyle w:val="Contents3"/>
            <w:tabs>
              <w:tab w:val="clear" w:pos="8459"/>
              <w:tab w:val="right" w:pos="9026" w:leader="dot"/>
            </w:tabs>
            <w:rPr/>
          </w:pPr>
          <w:hyperlink w:anchor="__RefHeading___Toc14866271_73709187">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350</w:t>
            </w:r>
          </w:hyperlink>
        </w:p>
        <w:p>
          <w:pPr>
            <w:pStyle w:val="Contents4"/>
            <w:tabs>
              <w:tab w:val="clear" w:pos="8176"/>
              <w:tab w:val="right" w:pos="9026" w:leader="dot"/>
            </w:tabs>
            <w:rPr/>
          </w:pPr>
          <w:hyperlink w:anchor="__RefHeading___Toc14866273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4866275_73709187">
            <w:r>
              <w:rPr>
                <w:webHidden/>
                <w:rStyle w:val="IndexLink"/>
                <w:rtl w:val="true"/>
              </w:rPr>
              <w:t>بیان</w:t>
            </w:r>
            <w:r>
              <w:rPr>
                <w:rStyle w:val="IndexLink"/>
                <w:rtl w:val="true"/>
              </w:rPr>
              <w:tab/>
            </w:r>
            <w:r>
              <w:rPr>
                <w:rStyle w:val="IndexLink"/>
              </w:rPr>
              <w:t>351</w:t>
            </w:r>
          </w:hyperlink>
        </w:p>
        <w:p>
          <w:pPr>
            <w:pStyle w:val="Contents4"/>
            <w:tabs>
              <w:tab w:val="clear" w:pos="8176"/>
              <w:tab w:val="right" w:pos="9026" w:leader="dot"/>
            </w:tabs>
            <w:rPr/>
          </w:pPr>
          <w:hyperlink w:anchor="__RefHeading___Toc14866277_73709187">
            <w:r>
              <w:rPr>
                <w:webHidden/>
                <w:rStyle w:val="IndexLink"/>
                <w:rtl w:val="true"/>
              </w:rPr>
              <w:t>بحث روائی</w:t>
            </w:r>
            <w:r>
              <w:rPr>
                <w:rStyle w:val="IndexLink"/>
                <w:rtl w:val="true"/>
              </w:rPr>
              <w:tab/>
            </w:r>
            <w:r>
              <w:rPr>
                <w:rStyle w:val="IndexLink"/>
              </w:rPr>
              <w:t>363</w:t>
            </w:r>
          </w:hyperlink>
        </w:p>
        <w:p>
          <w:pPr>
            <w:pStyle w:val="Contents3"/>
            <w:tabs>
              <w:tab w:val="clear" w:pos="8459"/>
              <w:tab w:val="right" w:pos="9026" w:leader="dot"/>
            </w:tabs>
            <w:rPr/>
          </w:pPr>
          <w:hyperlink w:anchor="__RefHeading___Toc14866279_73709187">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366</w:t>
            </w:r>
          </w:hyperlink>
        </w:p>
        <w:p>
          <w:pPr>
            <w:pStyle w:val="Contents4"/>
            <w:tabs>
              <w:tab w:val="clear" w:pos="8176"/>
              <w:tab w:val="right" w:pos="9026" w:leader="dot"/>
            </w:tabs>
            <w:rPr/>
          </w:pPr>
          <w:hyperlink w:anchor="__RefHeading___Toc14866281_7370918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4866283_73709187">
            <w:r>
              <w:rPr>
                <w:webHidden/>
                <w:rStyle w:val="IndexLink"/>
                <w:rtl w:val="true"/>
              </w:rPr>
              <w:t>بیان</w:t>
            </w:r>
            <w:r>
              <w:rPr>
                <w:rStyle w:val="IndexLink"/>
                <w:rtl w:val="true"/>
              </w:rPr>
              <w:tab/>
            </w:r>
            <w:r>
              <w:rPr>
                <w:rStyle w:val="IndexLink"/>
              </w:rPr>
              <w:t>367</w:t>
            </w:r>
          </w:hyperlink>
        </w:p>
        <w:p>
          <w:pPr>
            <w:pStyle w:val="Contents4"/>
            <w:tabs>
              <w:tab w:val="clear" w:pos="8176"/>
              <w:tab w:val="right" w:pos="9026" w:leader="dot"/>
            </w:tabs>
            <w:rPr/>
          </w:pPr>
          <w:hyperlink w:anchor="__RefHeading___Toc14866285_73709187">
            <w:r>
              <w:rPr>
                <w:webHidden/>
                <w:rStyle w:val="IndexLink"/>
                <w:rtl w:val="true"/>
              </w:rPr>
              <w:t>بحث روائی</w:t>
            </w:r>
            <w:r>
              <w:rPr>
                <w:rStyle w:val="IndexLink"/>
                <w:rtl w:val="true"/>
              </w:rPr>
              <w:tab/>
            </w:r>
            <w:r>
              <w:rPr>
                <w:rStyle w:val="IndexLink"/>
              </w:rPr>
              <w:t>369</w:t>
            </w:r>
          </w:hyperlink>
        </w:p>
        <w:p>
          <w:pPr>
            <w:pStyle w:val="Contents2"/>
            <w:tabs>
              <w:tab w:val="clear" w:pos="8743"/>
              <w:tab w:val="right" w:pos="9026" w:leader="dot"/>
            </w:tabs>
            <w:rPr/>
          </w:pPr>
          <w:hyperlink w:anchor="__RefHeading___Toc14866287_73709187">
            <w:r>
              <w:rPr>
                <w:webHidden/>
                <w:rStyle w:val="IndexLink"/>
                <w:rtl w:val="true"/>
              </w:rPr>
              <w:t>(</w:t>
            </w:r>
            <w:r>
              <w:rPr>
                <w:rStyle w:val="IndexLink"/>
              </w:rPr>
              <w:t>51</w:t>
            </w:r>
            <w:r>
              <w:rPr>
                <w:rStyle w:val="IndexLink"/>
                <w:rtl w:val="true"/>
              </w:rPr>
              <w:t xml:space="preserve">) </w:t>
            </w:r>
            <w:r>
              <w:rPr>
                <w:rStyle w:val="IndexLink"/>
                <w:rtl w:val="true"/>
              </w:rPr>
              <w:t>سورة الذاریات مکیة و هی ستون آیة</w:t>
            </w:r>
            <w:r>
              <w:rPr>
                <w:rStyle w:val="IndexLink"/>
                <w:rtl w:val="true"/>
              </w:rPr>
              <w:t>(</w:t>
            </w:r>
            <w:r>
              <w:rPr>
                <w:rStyle w:val="IndexLink"/>
              </w:rPr>
              <w:t>60</w:t>
            </w:r>
            <w:r>
              <w:rPr>
                <w:rStyle w:val="IndexLink"/>
                <w:rtl w:val="true"/>
              </w:rPr>
              <w:t>)</w:t>
              <w:tab/>
            </w:r>
            <w:r>
              <w:rPr>
                <w:rStyle w:val="IndexLink"/>
              </w:rPr>
              <w:t>370</w:t>
            </w:r>
          </w:hyperlink>
        </w:p>
        <w:p>
          <w:pPr>
            <w:pStyle w:val="Contents3"/>
            <w:tabs>
              <w:tab w:val="clear" w:pos="8459"/>
              <w:tab w:val="right" w:pos="9026" w:leader="dot"/>
            </w:tabs>
            <w:rPr/>
          </w:pPr>
          <w:hyperlink w:anchor="__RefHeading___Toc14866289_73709187">
            <w:r>
              <w:rPr>
                <w:webHidden/>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370</w:t>
            </w:r>
          </w:hyperlink>
        </w:p>
        <w:p>
          <w:pPr>
            <w:pStyle w:val="Contents4"/>
            <w:tabs>
              <w:tab w:val="clear" w:pos="8176"/>
              <w:tab w:val="right" w:pos="9026" w:leader="dot"/>
            </w:tabs>
            <w:rPr/>
          </w:pPr>
          <w:hyperlink w:anchor="__RefHeading___Toc14866291_7370918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4866293_73709187">
            <w:r>
              <w:rPr>
                <w:webHidden/>
                <w:rStyle w:val="IndexLink"/>
                <w:rtl w:val="true"/>
              </w:rPr>
              <w:t>بیان</w:t>
            </w:r>
            <w:r>
              <w:rPr>
                <w:rStyle w:val="IndexLink"/>
                <w:rtl w:val="true"/>
              </w:rPr>
              <w:tab/>
            </w:r>
            <w:r>
              <w:rPr>
                <w:rStyle w:val="IndexLink"/>
              </w:rPr>
              <w:t>370</w:t>
            </w:r>
          </w:hyperlink>
        </w:p>
        <w:p>
          <w:pPr>
            <w:pStyle w:val="Contents4"/>
            <w:tabs>
              <w:tab w:val="clear" w:pos="8176"/>
              <w:tab w:val="right" w:pos="9026" w:leader="dot"/>
            </w:tabs>
            <w:rPr/>
          </w:pPr>
          <w:hyperlink w:anchor="__RefHeading___Toc14866295_73709187">
            <w:r>
              <w:rPr>
                <w:webHidden/>
                <w:rStyle w:val="IndexLink"/>
                <w:rtl w:val="true"/>
              </w:rPr>
              <w:t>بحث روائی</w:t>
            </w:r>
            <w:r>
              <w:rPr>
                <w:rStyle w:val="IndexLink"/>
                <w:rtl w:val="true"/>
              </w:rPr>
              <w:tab/>
            </w:r>
            <w:r>
              <w:rPr>
                <w:rStyle w:val="IndexLink"/>
              </w:rPr>
              <w:t>377</w:t>
            </w:r>
          </w:hyperlink>
        </w:p>
        <w:p>
          <w:pPr>
            <w:pStyle w:val="Contents3"/>
            <w:tabs>
              <w:tab w:val="clear" w:pos="8459"/>
              <w:tab w:val="right" w:pos="9026" w:leader="dot"/>
            </w:tabs>
            <w:rPr/>
          </w:pPr>
          <w:hyperlink w:anchor="__RefHeading___Toc14866297_73709187">
            <w:r>
              <w:rPr>
                <w:webHidden/>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378</w:t>
            </w:r>
          </w:hyperlink>
        </w:p>
        <w:p>
          <w:pPr>
            <w:pStyle w:val="Contents4"/>
            <w:tabs>
              <w:tab w:val="clear" w:pos="8176"/>
              <w:tab w:val="right" w:pos="9026" w:leader="dot"/>
            </w:tabs>
            <w:rPr/>
          </w:pPr>
          <w:hyperlink w:anchor="__RefHeading___Toc14866299_7370918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4866301_73709187">
            <w:r>
              <w:rPr>
                <w:webHidden/>
                <w:rStyle w:val="IndexLink"/>
                <w:rtl w:val="true"/>
              </w:rPr>
              <w:t>بیان</w:t>
            </w:r>
            <w:r>
              <w:rPr>
                <w:rStyle w:val="IndexLink"/>
                <w:rtl w:val="true"/>
              </w:rPr>
              <w:tab/>
            </w:r>
            <w:r>
              <w:rPr>
                <w:rStyle w:val="IndexLink"/>
              </w:rPr>
              <w:t>380</w:t>
            </w:r>
          </w:hyperlink>
        </w:p>
        <w:p>
          <w:pPr>
            <w:pStyle w:val="Contents4"/>
            <w:tabs>
              <w:tab w:val="clear" w:pos="8176"/>
              <w:tab w:val="right" w:pos="9026" w:leader="dot"/>
            </w:tabs>
            <w:rPr/>
          </w:pPr>
          <w:hyperlink w:anchor="__RefHeading___Toc14866303_73709187">
            <w:r>
              <w:rPr>
                <w:webHidden/>
                <w:rStyle w:val="IndexLink"/>
                <w:rtl w:val="true"/>
              </w:rPr>
              <w:t>کلام فی تکافؤ الرزق و المرزوق</w:t>
            </w:r>
            <w:r>
              <w:rPr>
                <w:rStyle w:val="IndexLink"/>
                <w:rtl w:val="true"/>
              </w:rPr>
              <w:tab/>
            </w:r>
            <w:r>
              <w:rPr>
                <w:rStyle w:val="IndexLink"/>
              </w:rPr>
              <w:t>383</w:t>
            </w:r>
          </w:hyperlink>
        </w:p>
        <w:p>
          <w:pPr>
            <w:pStyle w:val="Contents4"/>
            <w:tabs>
              <w:tab w:val="clear" w:pos="8176"/>
              <w:tab w:val="right" w:pos="9026" w:leader="dot"/>
            </w:tabs>
            <w:rPr/>
          </w:pPr>
          <w:hyperlink w:anchor="__RefHeading___Toc14866305_73709187">
            <w:r>
              <w:rPr>
                <w:webHidden/>
                <w:rStyle w:val="IndexLink"/>
                <w:rtl w:val="true"/>
              </w:rPr>
              <w:t>[</w:t>
            </w:r>
            <w:r>
              <w:rPr>
                <w:rStyle w:val="IndexLink"/>
                <w:rtl w:val="true"/>
              </w:rPr>
              <w:t>بیان</w:t>
            </w:r>
            <w:r>
              <w:rPr>
                <w:rStyle w:val="IndexLink"/>
                <w:rtl w:val="true"/>
              </w:rPr>
              <w:t>]</w:t>
              <w:tab/>
            </w:r>
            <w:r>
              <w:rPr>
                <w:rStyle w:val="IndexLink"/>
              </w:rPr>
              <w:t>384</w:t>
            </w:r>
          </w:hyperlink>
        </w:p>
        <w:p>
          <w:pPr>
            <w:pStyle w:val="Contents4"/>
            <w:tabs>
              <w:tab w:val="clear" w:pos="8176"/>
              <w:tab w:val="right" w:pos="9026" w:leader="dot"/>
            </w:tabs>
            <w:rPr/>
          </w:pPr>
          <w:hyperlink w:anchor="__RefHeading___Toc14866307_73709187">
            <w:r>
              <w:rPr>
                <w:webHidden/>
                <w:rStyle w:val="IndexLink"/>
                <w:rtl w:val="true"/>
              </w:rPr>
              <w:t>بحث روائی</w:t>
            </w:r>
            <w:r>
              <w:rPr>
                <w:rStyle w:val="IndexLink"/>
                <w:rtl w:val="true"/>
              </w:rPr>
              <w:tab/>
            </w:r>
            <w:r>
              <w:rPr>
                <w:rStyle w:val="IndexLink"/>
              </w:rPr>
              <w:t>389</w:t>
            </w:r>
          </w:hyperlink>
        </w:p>
        <w:p>
          <w:pPr>
            <w:pStyle w:val="Contents3"/>
            <w:tabs>
              <w:tab w:val="clear" w:pos="8459"/>
              <w:tab w:val="right" w:pos="9026" w:leader="dot"/>
            </w:tabs>
            <w:rPr/>
          </w:pPr>
          <w:hyperlink w:anchor="__RefHeading___Toc14866309_73709187">
            <w:r>
              <w:rPr>
                <w:webHidden/>
                <w:rStyle w:val="IndexLink"/>
                <w:rtl w:val="true"/>
              </w:rPr>
              <w:t>[</w:t>
            </w:r>
            <w:r>
              <w:rPr>
                <w:rStyle w:val="IndexLink"/>
                <w:rtl w:val="true"/>
              </w:rPr>
              <w:t xml:space="preserve">سورة الذاریات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391</w:t>
            </w:r>
          </w:hyperlink>
        </w:p>
        <w:p>
          <w:pPr>
            <w:pStyle w:val="Contents4"/>
            <w:tabs>
              <w:tab w:val="clear" w:pos="8176"/>
              <w:tab w:val="right" w:pos="9026" w:leader="dot"/>
            </w:tabs>
            <w:rPr/>
          </w:pPr>
          <w:hyperlink w:anchor="__RefHeading___Toc14866311_7370918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866313_73709187">
            <w:r>
              <w:rPr>
                <w:webHidden/>
                <w:rStyle w:val="IndexLink"/>
                <w:rtl w:val="true"/>
              </w:rPr>
              <w:t>بیان</w:t>
            </w:r>
            <w:r>
              <w:rPr>
                <w:rStyle w:val="IndexLink"/>
                <w:rtl w:val="true"/>
              </w:rPr>
              <w:tab/>
            </w:r>
            <w:r>
              <w:rPr>
                <w:rStyle w:val="IndexLink"/>
              </w:rPr>
              <w:t>392</w:t>
            </w:r>
          </w:hyperlink>
        </w:p>
        <w:p>
          <w:pPr>
            <w:pStyle w:val="Contents4"/>
            <w:tabs>
              <w:tab w:val="clear" w:pos="8176"/>
              <w:tab w:val="right" w:pos="9026" w:leader="dot"/>
            </w:tabs>
            <w:rPr/>
          </w:pPr>
          <w:hyperlink w:anchor="__RefHeading___Toc14866315_73709187">
            <w:r>
              <w:rPr>
                <w:webHidden/>
                <w:rStyle w:val="IndexLink"/>
                <w:rtl w:val="true"/>
              </w:rPr>
              <w:t>بحث روائی</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6_115208"/>
      <w:bookmarkStart w:id="1" w:name="pg11956_115208"/>
      <w:bookmarkEnd w:id="1"/>
    </w:p>
    <w:p>
      <w:pPr>
        <w:pStyle w:val="Heading2"/>
        <w:numPr>
          <w:ilvl w:val="1"/>
          <w:numId w:val="1"/>
        </w:numPr>
        <w:rPr/>
      </w:pPr>
      <w:bookmarkStart w:id="2" w:name="pg11956_115208"/>
      <w:bookmarkStart w:id="3" w:name="__RefHeading___Toc1486597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6598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6_115212"/>
      <w:bookmarkStart w:id="8" w:name="pg11956_115212"/>
      <w:bookmarkEnd w:id="8"/>
    </w:p>
    <w:p>
      <w:pPr>
        <w:pStyle w:val="Heading2"/>
        <w:numPr>
          <w:ilvl w:val="1"/>
          <w:numId w:val="1"/>
        </w:numPr>
        <w:rPr/>
      </w:pPr>
      <w:bookmarkStart w:id="9" w:name="pg11956_115212"/>
      <w:bookmarkStart w:id="10" w:name="__RefHeading___Toc14865983_73709187"/>
      <w:bookmarkStart w:id="11" w:name="_Toc3"/>
      <w:bookmarkEnd w:id="9"/>
      <w:bookmarkEnd w:id="10"/>
      <w:r>
        <w:rPr>
          <w:rtl w:val="true"/>
        </w:rPr>
        <w:t>(</w:t>
      </w:r>
      <w:r>
        <w:rPr/>
        <w:t>42</w:t>
      </w:r>
      <w:r>
        <w:rPr>
          <w:rtl w:val="true"/>
        </w:rPr>
        <w:t xml:space="preserve">) </w:t>
      </w:r>
      <w:r>
        <w:rPr>
          <w:rtl w:val="true"/>
        </w:rPr>
        <w:t>سورة الشوری مکیة و هی ثلاث و خمسون آیة</w:t>
      </w:r>
      <w:r>
        <w:rPr>
          <w:rtl w:val="true"/>
        </w:rPr>
        <w:t>(</w:t>
      </w:r>
      <w:r>
        <w:rPr/>
        <w:t>53</w:t>
      </w:r>
      <w:r>
        <w:rPr>
          <w:rtl w:val="true"/>
        </w:rPr>
        <w:t>)</w:t>
      </w:r>
      <w:bookmarkEnd w:id="11"/>
    </w:p>
    <w:p>
      <w:pPr>
        <w:pStyle w:val="Heading3"/>
        <w:numPr>
          <w:ilvl w:val="2"/>
          <w:numId w:val="1"/>
        </w:numPr>
        <w:rPr/>
      </w:pPr>
      <w:bookmarkStart w:id="12" w:name="__RefHeading___Toc14865985_73709187"/>
      <w:bookmarkStart w:id="13" w:name="_Toc4"/>
      <w:bookmarkEnd w:id="12"/>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3"/>
    </w:p>
    <w:p>
      <w:pPr>
        <w:pStyle w:val="Heading4"/>
        <w:numPr>
          <w:ilvl w:val="3"/>
          <w:numId w:val="1"/>
        </w:numPr>
        <w:rPr/>
      </w:pPr>
      <w:bookmarkStart w:id="14" w:name="__RefHeading___Toc14865987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65989_73709187"/>
      <w:bookmarkStart w:id="17" w:name="_Toc6"/>
      <w:bookmarkEnd w:id="16"/>
      <w:r>
        <w:rPr>
          <w:rtl w:val="true"/>
        </w:rPr>
        <w:t>بیان</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تتکلم السورة حول الوحی الذی هو نوع تکلیم من الله سبحانه لأنبیائه و رسله کما یدل علیه ما فی مفتتحها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فی مختتمها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الآیات،و رجوع الکلام إلیه مرة بعد أخری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یتکرر فی السورة من حدیث الرزق علی ما سیجیء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فالوحی هو الموضوع الذی یجری علیه الکلام فی السورة و ما فیها من التعرض لآیات التوحید و صفات المؤمنین و الکفار و ما یستقبل کلا من الفریقین فی معادهم و رجوعهم إلی الله سبحانه مقصود بالقصد الثانی و کلام جره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و قد استثنی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ثلاث آیات،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أربع آیات و سیجیء الکلام فیها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الحروف المقطعة الواقعة فی أوائل عدة من السور القرآنیة،و ذلک من مختصات القرآن الکریم لا یوجد فی غیره من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من القدماء و المتأخرین فی تفسیرها و قد نقل عنهم الطبرسی فی مجمع البیان أحد عشر قولا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المتشابهات التی استأثر الله سبحانه بعلمها لا یعلم تأویلها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منها اسم للسورة التی وقعت فی مفتتحها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أسماء القرآن أی لمجموعه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الدلالة علی أسماء الله تعالی 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أنا الله أعلم،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أنا الله أعلم و أری،و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أنا الله أعلم و أفصل،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من الکافی،و الهاء من الهادی،و الیاء من الحکیم،و العین من العلیم،و الصاد من الصادق،و هو مروی عن ابن عباس،و الحروف المأخوذة من الأسماء مختلفة فی أخذها فمنها ما هو مأخوذ من أول الاسم کالکاف من الکافی،و منها ما هو مأخوذ من وسطه کالیاء من الحکیم،و منها ما هو مأخوذ من آخر الکلمة کالمیم من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أسماء لله تعالی مقطعة لو أحسن الناس تألیفها لعلموا اسم الله الأعظم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 و حم و ن یکون الرحمن و کذلک سائرها إلا أنا لا نقدر علی تألیفها و هو مروی عن سعید بن جبیر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أقسام أقسم الله بها فکأنه هو أقسم بهذه الحروف علی أن القرآن کلامه </w:t>
      </w:r>
    </w:p>
    <w:p>
      <w:pPr>
        <w:pStyle w:val="BookText"/>
        <w:rPr/>
      </w:pPr>
      <w:r>
        <w:rPr>
          <w:rFonts w:ascii="IRNazanin" w:hAnsi="IRNazanin" w:eastAsia="IRNazanin"/>
          <w:color w:val="111111"/>
          <w:sz w:val="28"/>
          <w:sz w:val="28"/>
          <w:szCs w:val="28"/>
          <w:rtl w:val="true"/>
          <w:lang w:bidi="fa-IR"/>
        </w:rPr>
        <w:t>و هی شریفة لکونها مبانی کتبه المنزلة،و أسمائه الحسنی و صفاته العلیا،و أصول لغات الأمم 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إشارات إلی آلائه تعالی و بلائه و مدة الأقوام و أعمارهم و 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الإشارة إلی بقاء هذه الأمة علی ما یدل علیه 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حروف المعجم و قد استغنی بذکر ما ذکر منها عن ذکر الباقی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یراد به جمیع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تسکیت للکفار لأن المشرکین کانوا تواصوا فیما بینهم أن لا یستمعوا للقرآن و أن یلغوا فیه کما حکاه القرآن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تَسْمَعُوا لِهٰذَا الْقُرْآنِ وَ الْغَوْا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الآیة،فربما صفروا و ربما صفقوا و ربما غلطوا فیه لیغلطوا النبی ص فی تلاوته،فأنزل الله تعالی هذه الحروف فکانوا إذا سمعوها استغربوها و استمعوا إلیها و تفکروا فیها و اشتغلوا بها عن شأنهم فوقع القرآن فی مسامعهم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قبیل تعداد حروف التهجی و المراد بها أن هذا القرآن الذی عجزتم عن معارضته هو من جنس هذه الحروف التی تتحاورون بها فی خطبکم و کلامکم فإذا لم تقدروا علیه فاعلموا أنه من عند الله تعالی،و إنما کررت الحروف فی مواضع استظهارا فی الحجة،و هو مروی عن قطرب و اختاره أبو مسلم الأصبهانی و إلیه یمیل جمع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أحد عشر قولا و فیما نقل عنهم ما یمکن أن یجعل قولا آخر کما نقل عن ابن عباس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الألف إشارة إلی الله و اللام إلی جبریل و المیم إلی محمد ص،و ما عن بعضهم أن الحروف المقطعة فی أوائل السور المفتتحة بها إشارة إلی الغرض المبین فیها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تشتمل علیه السورة من النصر الموعود للنبی 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القرآن أو القهر الإلهی المذکور فی السورة،و ما عن بعضهم أن هذه الحروف للإیقاظ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شیئا من هذه الأقوال لا تطمئن إلیه النفس</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القول الأول فقد تقدم فی بحث المحکم و المتشابه فی أوائل الجزء الثالث من الکتاب </w:t>
      </w:r>
    </w:p>
    <w:p>
      <w:pPr>
        <w:pStyle w:val="BookText"/>
        <w:rPr/>
      </w:pPr>
      <w:r>
        <w:rPr>
          <w:rFonts w:ascii="IRNazanin" w:hAnsi="IRNazanin" w:eastAsia="IRNazanin"/>
          <w:color w:val="111111"/>
          <w:sz w:val="28"/>
          <w:sz w:val="28"/>
          <w:szCs w:val="28"/>
          <w:rtl w:val="true"/>
          <w:lang w:bidi="fa-IR"/>
        </w:rPr>
        <w:t>أنه أحد الأقوال فی معنی المتشابه و عرفت أن الإحکام و التشابه من صفات الآیات التی لها دلالة لفظیة علی مدالیلها، و أن التأویل لیس من قبیل المدالیل اللفظیة بل التأویلات حقائق واقعیة تنبعث من مضامین البیانات القرآنیة أعم من محکماتها و متشابهاتها،و علی هذا فلا هذه الحروف المقطعة متشابهات و لا معانیها المراد بها تأویلات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الأقوال العشرة الآخر فإنما هی تصویرات لا تتعدی حد الاحتمال و لا دلیل یدل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الروایات المنسوبة إلی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التأیید للقول الرابع و السابع و الثامن و العاشر و سیأتی نقلها و الکلام فی مفادها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ینبغی أن یغفل عنه أن هذه الحروف تکررت فی سور شتی و هی تسع و عشرون سورة افتتح بعضها بحرف واحد و هی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و ق و ن،و بعضها بحرفین و هی سور طه و طس و یس و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بثلاثة أحرف کما فی 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بأربعة أحرف کما فی 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بخمسة أحرف کما فی 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تختلف هذه الحروف أیضا من حیث أن بعضها لم یقع إلا فی موضع واحد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واقعة فی مفتتح عدة من السور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إن تدبرت بعض التدبر فی هذه السور التی تشترک فی الحروف المفتتح بها مثل المیمات و الراءات و الطواسین و الحوامیم،وجدت فی السور المشترکة فی الحروف من تشابه المضامین و تناسب السیاقات ما لیس بینها و بین غیرها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ما فی مفتتح أغلبها من تقارب الألفاظ کما فی مفتتح الحوامیم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هو فی معناه،و ما فی مفتتح الراءات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هو فی معناه،و نظیر ذلک واقع فی مفتتح الطواسین،و ما فی مفتتح المیمات من نفی الریب عن الکتاب أو ما هو فی معناه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یحدس من ذلک أن بین هذا الحروف المقطعة و بین مضامین السور المفتتحة </w:t>
      </w:r>
    </w:p>
    <w:p>
      <w:pPr>
        <w:pStyle w:val="BookText"/>
        <w:rPr/>
      </w:pPr>
      <w:r>
        <w:rPr>
          <w:rFonts w:ascii="IRNazanin" w:hAnsi="IRNazanin" w:eastAsia="IRNazanin"/>
          <w:color w:val="111111"/>
          <w:sz w:val="28"/>
          <w:sz w:val="28"/>
          <w:szCs w:val="28"/>
          <w:rtl w:val="true"/>
          <w:lang w:bidi="fa-IR"/>
        </w:rPr>
        <w:t>بها ارتباطا خاصا،و یؤید ذلک ما نجد أن سورة الأعراف المصدرة بالمص فی مضمونها کأنها جامعة بین مضامین المیمات 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ص،و کذا سورة الرعد المصدرة بالمر فی مضمونها کأنها جامعة بین مضامین المیمات و الراءات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أن هذه الحروف رموز بین الله سبحانه و بین رسوله ص خفیة عنا لا سبیل لأفهامنا العادیة إلیها إلا بمقدار أن نستشعر أن بینها و بین المضامین المودعة فی السور ارتباطا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المتدبر لو تدبر فی مشترکات هذه الحروف و قایس مضامین السور التی وقعت فیها بعضها إلی بعض تبین له الأمر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معنی</w:t>
      </w:r>
    </w:p>
    <w:p>
      <w:pPr>
        <w:pStyle w:val="BookText"/>
        <w:rPr/>
      </w:pPr>
      <w:r>
        <w:rPr>
          <w:rFonts w:ascii="IRNazanin" w:hAnsi="IRNazanin" w:eastAsia="IRNazanin"/>
          <w:color w:val="111111"/>
          <w:sz w:val="28"/>
          <w:sz w:val="28"/>
          <w:szCs w:val="28"/>
          <w:rtl w:val="true"/>
          <w:lang w:bidi="fa-IR"/>
        </w:rPr>
        <w:t>ما روته أهل السنة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لکل کتاب 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صفوة هذا الکتاب حروف التهجی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مقتضی کون غرض السورة بیان الوحی بتعریف حقیقته و الإشارة إلی غایته و آثاره أن تکون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شخص الوحی بإلقاء هذه السورة إلی النبی ص فیکون تعریفا لمطلق الوحی بتشبیهه بفرد مشار إلیه مشهود للمخاطب فیکون کقولنا فی تعریف الإنسان مثلا هو کزید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وَ إِلَی الَّذِینَ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إلیکم جمیعا، و إنما عبر بما عبر للدلالة علی أن الوحی سنة إلهیة جاریة غیر مبتدعة،و المعنی أن الوحی الذی نوحیه إلیکم معشر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بعد نبی سنة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کهذا الذی تجده و تشاهده فی تلقی هذه السورة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أخذ جمهور المفسرین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الوحی لا من حیث نفسه بل من حیث ما یشتمل علیه من المفاد فیکون فی الحقیقة إشارة إلی المعارف التی تشتمل علیها السورة و تتضمنها و استنتجوا من ذلک أن مضمون السورة مما أوحاه الله تعالی إلی جمیع الأنبیاء فهو من الوحی المشترک فیه،و قد عرفت أنه لا یوافق غرض السورة و یأباه سیاق آیاتها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الْحَکِیمُ  لَهُ مٰا فِی السَّمٰاوٰاتِ وَ مٰا فِی الْأَرْضِ وَ 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أسمائه الحسنی،و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المالک،و هو واقع موقع التعلیل لأصل الوحی و لکونه سنة إلهیة جاریة فالذی یعطیه الوحی شرع إلهی فیه هدایة الناس إلی سعادة حیاتهم فی الدنیا و الآخرة و لیس المانع أن یمنعه تعالی عن ذلک لأنه عزیز غیر مغلوب فیما یرید،و لا هو تعالی یهمل أمر هدایة عباده لأنه حکیم متقن فی أفعاله و من إتقان الفعل أن یساق إلی غایته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حقه تعالی أن یتصرف فیهم و فی أمورهم کیف یشاء،لأنه مالکهم و له أن یعبدهم و یستعبدهم بالأمر و النهی لأنه علی عظیم فلکل من الأسماء الخمسة حظه من التعلیل، و ینتج مجموعها أنه ولیهم من کل جهة لا ولی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التفطر التشقق من الفطر بمعنی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یهدی إلیه السیاق و الکلام مسرود لبیان حقیقة الوحی و غایته و آثاره أن یکون المراد من تفطر السماوات من فوقهن تفطرها بسبب الوحی النازل من عند الله العلی العظیم المار بهن سماء سماء حتی ینزل علی الأرض فإن مبدأ الوحی هو الله سبحانه و السماوات طرائق إلی الأرض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فَوْقَکُمْ سَبْعَ طَرٰائِقَ وَ مٰا کُنّٰا عَنِ الْخَلْقِ 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فی 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یَتَفَطَّرْنَ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فإن الوحی ینزل علیهن من فوقهن من عند من له العلو المطلق و العظمة المطلقة فلو تفطرن کان ذلک من فوقهن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فیه من إعظام أمر الوحی و إعلائه فإنه کلام العلی العظیم فلکونه کلام ذی العظمة المطلقة تکاد السماوات یتفطرن بنزوله و لکونه کلاما نازلا من عند ذی العلو المطلق یتفطرن من فوقهن لو تفطرن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فی إعظام أمر کلام الله من حیث نزوله و مروره علی السماوات نظیره قوله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فُزِّعَ عَنْ قُلُوبِهِمْ قٰالُوا مٰا ذٰا قٰالَ رَبُّکُمْ قٰالُوا الْحَقَّ وَ هُوَ الْعَلِیُّ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إعظامه من حیث تلقی ملائکة السماوات إیاه، 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w:t>
      </w:r>
    </w:p>
    <w:p>
      <w:pPr>
        <w:pStyle w:val="BookText"/>
        <w:rPr/>
      </w:pPr>
      <w:r>
        <w:rPr>
          <w:rFonts w:ascii="Amiri" w:hAnsi="Amiri" w:eastAsia="Amiri" w:cs="Amiri"/>
          <w:color w:val="111111"/>
          <w:sz w:val="28"/>
          <w:sz w:val="28"/>
          <w:szCs w:val="28"/>
          <w:rtl w:val="true"/>
          <w:lang w:bidi="ar-SA"/>
        </w:rPr>
        <w:t>عَلیٰ جَبَلٍ لَرَأَیْتَهُ خٰاشِعاً مُتَصَدِّعاً مِنْ خَشْیَةِ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إعظامه علی فرض نزوله علی جبل 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استثقاله و استصعاب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حمل القوم الآیة علی أحد معنیین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تفطرهن من عظمة الله و جلاله جل جلاله کما یؤیده توصیفه تعالی قبله بالعلی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تفطرهما من شرک المشرکین من أهل الأرض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السَّمٰاوٰاتُ یَتَفَطَّرْنَ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فأدی ذلک إلی التکلف فی توجیه تقیید التفطر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علی المعنی الثانی،و کذا فی توجیه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یُسَبِّحُونَ بِحَمْدِ رَبِّهِمْ وَ یَسْتَغْفِرُونَ لِمَنْ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بما قبله کما لا یخفی علی من راجع کتبهم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یُسَبِّحُونَ بِحَمْدِ رَبِّهِمْ وَ یَسْتَغْفِرُونَ لِمَنْ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ینزهونه تعالی عما لا یلیق بساحة قدسه و یثنون علیه بجمیل فعله،و مما لا یلیق بساحة قدسه أن یهمل أمر عباده فلا یهدیهم بدین یشرعه لهم بالوحی و هو منه فعل جمیل،و یسألونه تعالی أن یغفر لأهل الأرض،و حصول المغفرة إنما هو بحصول سببها و هو سلوک سبیل العبودیة بالاهتداء بهدایة الله سبحانه فسؤالهم المغفرة لهم مرجعه إلی سؤال أن یشرع لهم دینا یغفر لمن تدین به منهم فالمعنی و الملائکة یسألون الله سبحانه أن یشرع لمن فی الأرض من طریق الوحی دینا یدینون به فیغفر لهم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علی هذا المعنی وقوع الجملة فی سیاق بیان صفة الوحی و کذا تعلق الاستغفار بمن فی الأرض إذ لا معنی لطلب المغفرة منهم لمطلق أهل الأرض حتی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حکی الله تعالی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حمل سؤال المغفرة علی سؤال سببها و هو تشریع الدین لأهل الأرض لیغفر لمن تدین به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إن الله سبحانه لاتصافه بصفتی المغفرة و الرحمة و تسمیه باسمی الغفور الرحیم یلیق بساحة قدسه أن یفعل بأهل الأرض ما ینالون </w:t>
      </w:r>
      <w:bookmarkStart w:id="18" w:name="pg11956_115219"/>
    </w:p>
    <w:p>
      <w:pPr>
        <w:pStyle w:val="BookText"/>
        <w:rPr/>
      </w:pPr>
      <w:bookmarkEnd w:id="18"/>
      <w:r>
        <w:rPr>
          <w:rFonts w:ascii="IRNazanin" w:hAnsi="IRNazanin" w:eastAsia="IRNazanin"/>
          <w:color w:val="111111"/>
          <w:sz w:val="28"/>
          <w:sz w:val="28"/>
          <w:szCs w:val="28"/>
          <w:rtl w:val="true"/>
          <w:lang w:bidi="fa-IR"/>
        </w:rPr>
        <w:t>به المغفرة و الرحمة من عنده و هو أن یشرع لهم دینا یهتدون به إلی سعادتهم من طریق الوحی و التکلیم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إشارة إلی قبول استغفار الملائکة و أنه سبحانه یزیدهم علی ما طلبوه من المغفرة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مِنْ دُونِهِ أَوْلِیٰاءَ اللّٰهُ حَفِیظٌ عَلَیْهِمْ وَ مٰا أَنْتَ عَلَیْهِمْ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استفید من الآیات السابقة أن الله تعالی هو الولی لعباده لا ولی غیره و هو یتولی أمر من فی الأرض منهم بتشریع دین لهم یرتضیه من طریق الوحی إلی أنبیائه علی ما یقتضیه أسماؤه الحسنی و صفاته العلیا،و لازم ذلک أن لا یتخذ عباده أولیاء من دونه، أشار فی هذه الآیة إلی حال من اتخذ من دونه أولیاء باتخاذهم شرکاء له فی الربوبیة و الألوهیة فذکر أنه لیس بغافل عما یعملون و أن أعمالهم محفوظة علیهم سیؤاخذون بها،و لیس علی النبی ص إلا البلاغ من غیر أن یکون وکیلا علیهم مسئولا عن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حَفِیظٌ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یحفظ علیهم شرکهم و ما یتفرع علیه من الأعمال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عَلَیْهِمْ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مفوضا إلیک أعمالهم حتی تصلحها لهم بهدایتهم إلی الحق،و الکلام لا یخلو من نوع من التسلیة للنبی ص</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4865991_73709187"/>
      <w:bookmarkStart w:id="20" w:name="_Toc7"/>
      <w:bookmarkEnd w:id="19"/>
      <w:r>
        <w:rPr>
          <w:rtl w:val="true"/>
        </w:rPr>
        <w:t>بحث روائی</w:t>
      </w:r>
      <w:bookmarkEnd w:id="20"/>
    </w:p>
    <w:p>
      <w:pPr>
        <w:pStyle w:val="BookText"/>
        <w:rPr/>
      </w:pPr>
      <w:r>
        <w:rPr>
          <w:rFonts w:ascii="IRNazanin" w:hAnsi="IRNazanin" w:eastAsia="IRNazanin"/>
          <w:color w:val="111111"/>
          <w:sz w:val="28"/>
          <w:sz w:val="28"/>
          <w:szCs w:val="28"/>
          <w:rtl w:val="true"/>
          <w:lang w:bidi="fa-IR"/>
        </w:rPr>
        <w:t>فی الدر المنثور،أخرج ابن إسحاق و البخاری فی تاریخه و ابن جریر بسند ضعیف عن ابن عباس عن جابر بن عبد الله بن رباب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یاسر بن أخطب فی رجال من یهود برسول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یتلو فاتحة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أخوه حیی بن أخطب فی رجال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تعلمون؟و الله لقد سمعت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یتلو فیما أنزل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سمعته؟قال نعم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فمشی أولئک النفر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 لم تذکر أنک تتلو فیما أنزل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 بهذا جبریل من عند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بعث الله قبلک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نعلمه بین لنبی لهم ما مدة ملکه؟ و ما أجل أمته غیرک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حیی بن أخطب و أقبل علی من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واحدة و اللام ثلاثون و المیم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إحدی و سبعون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فتدخلون فی دین نبی إنما مدة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أمته إحدی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هل مع هذا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أثقل و أطول الألف واحدة،و اللام ثلاثون و المیم أربعون و الصاد 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مائة و إحدی و ستون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مع هذا یا محمد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أثقل و أطول الألف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ثلاثون و الراء مائتان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إحدی و ثلاثون و مائتا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مع هذا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المر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أثقل و 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واحدة و اللام ثلاثون و المیم أربعون و الراء مائتان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إحدی و سبعون سنة و مائتان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لبس علینا أمرک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ندری أ قلیلا أعطیت أم کثیرا؟ثم قاموا فقال أبو یاسر لأخیه حیی و من معه من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یدریکم؟لعله قد جمع هذا لمحمد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سبعون و إحدی و ستون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إحدی و ثلاثون و مائتان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سبعمائة و أربع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تشابه علینا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فیزعمون أن هذه الآیات نزلت فیهم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 مُتَشٰابِهٰاتٌ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 عن ابن المنذر عن ابن جریح،و روی مثله أیضا القمی فی تفسیره،عن أبیه عن ابن رئاب 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الروایة ما یدل علی إمضاء النبی ص لدعواهم و لا کانت لهم علی ما ادعوه حجة،و قد تقدم أن الآیات المتشابهة غیر الحروف المقطعة فی فواتح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جویریة 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معنی قول الله عز و جل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و المص و الر و المر و کهیعص و طه و 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طسم و 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حم و حم  عسق و ق و 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 فی أول البقرة فمعناه أنا الله الملک،و أما الم فی أول آل عمران فمعناه أنا الله المجید،و المص فمعناه أنا الله المقتدر الصادق،و الر فمعناه أنا الله الرءوف، و المر فمعناه أنا الله المحیی الممیت الرازق،و کهیعص معناه أنا الکافی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 العالم </w:t>
      </w:r>
    </w:p>
    <w:p>
      <w:pPr>
        <w:pStyle w:val="BookText"/>
        <w:rPr/>
      </w:pPr>
      <w:r>
        <w:rPr>
          <w:rFonts w:ascii="IRNazanin" w:hAnsi="IRNazanin" w:eastAsia="IRNazanin"/>
          <w:color w:val="111111"/>
          <w:sz w:val="28"/>
          <w:sz w:val="28"/>
          <w:szCs w:val="28"/>
          <w:rtl w:val="true"/>
          <w:lang w:bidi="fa-IR"/>
        </w:rPr>
        <w:t>الصادق الوعد،فأما طه فاسم من أسماء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یا طالب الحق الهادی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 بل لتسعد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طس فمعناه أنا الطالب السمیع،و أما طسم فمعناه أنا الطالب السمیع المبدئ المعید،و أما یس فاسم من أسماء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یا أیها السامع للوحی و 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المرسلین 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فعین تنبع من تحت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توضأ منها النبی ص لما عرج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یدخلها جبرئیل کل یوم دخلة فیغتمس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منها فینفض أجنحته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قطرة تقطر من أجنحته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خلق الله تبارک و تعالی منها ملکا یسبح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یقدسه و یکبره و یحمده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 فمعناه الحمید المجید،و أما حم  عسق فمعناه الحلیم المثیب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القادر القوی،و أما ق فهو الجبل المحیط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خضرة السماء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یمسک الله الأرض أن تمید بأهلها،و أما ن فهو نهر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 اجمد فجمد فصار 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عز و جل للقلم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فسطر القلم فی اللوح المحفوظ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کائن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فالمداد مداد من نور و القلم قلم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اللوح لوح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لی أمر اللوح و القلم و المداد فضل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علمنی مما علمک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سعید لو لا أنک أهل للجواب ما أجبتک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فنون ملک یؤدی إلی القلم و هو ملک،و القلم یؤدی إلی اللوح و هو ملک،و اللوح یؤدی إلی إسرافیل،و إسرافیل یؤدی إلی میکائیل،و میکائیل یؤدی إلی جبرئیل،و جبرئیل یؤدی إلی الأنبیاء و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سفیان فلا آمن علیک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ما فی الروایة من تفسیر غالب الحروف المقطعة بأسماء الله الحسنی أنها حروف مأخوذة من الأسماء إما من أولها کالمیم من الملک و المجید و المقتر،و إما من بین حروفها کاللام من الله و الیاء من الولی فتکون الحروف المقطعة إشارات علی سبیل الرمز إلی أسماء الله تعالی،و قد روی هذا المعنی من طرق أهل السنة عن ابن عباس و الربیع بن أنس و غیرهما لکن لا یخفی علیک أن الرمز فی الکلام إنما یصار إلیه فی الإفصاح عن الأمور التی لا یرید المتکلم أن یطلع علیه غیر المخاطب بالخطاب فیرمز إلیه </w:t>
      </w:r>
    </w:p>
    <w:p>
      <w:pPr>
        <w:pStyle w:val="BookText"/>
        <w:rPr/>
      </w:pPr>
      <w:r>
        <w:rPr>
          <w:rFonts w:ascii="IRNazanin" w:hAnsi="IRNazanin" w:eastAsia="IRNazanin"/>
          <w:color w:val="111111"/>
          <w:sz w:val="28"/>
          <w:sz w:val="28"/>
          <w:szCs w:val="28"/>
          <w:rtl w:val="true"/>
          <w:lang w:bidi="fa-IR"/>
        </w:rPr>
        <w:t>بما لا یتعداه و مخاطبه و لا یقف علیه غیرهما و هذه الأسماء الحسنی قد أوردت و بینت فی مواضع کثیرة من کلامه تعالی تصریحا و تلویحا و إجمالا و تفصیلا و لا یبقی مع ذلک فائدة فی الإشارة إلی کل منها بحرف مأخوذ منه رمزا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علی کون هذه الأحرف دالة علی هذه المعانی دلالة غیر وضعیة فتکون رموزا إلیها مستورة عنا مجهولة لنا دالة علی مراتب من هذه المعانی هی أدق و أرقی و أرفع من أفهامنا،و یؤید ذلک بعض التأیید تفسیره الحرف الواحد کالمیم فی المواضع المختلفة بمعان مختلفة،و کذا ما ورد أنها من حروف اسم الله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 فهو الجبل المحیط بالأرض و خضرة السماء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 روی قریبا منه القمی فی تفسیره،و هو مروی بعدة من طرق أهل السنة عن ابن عباس و غیره،و لفظ بعضها جبل من زمرد محیط بالدنیا علی کنفی </w:t>
      </w:r>
      <w:r>
        <w:rPr>
          <w:rStyle w:val="FootnoteAnchor"/>
          <w:rtl w:val="true"/>
        </w:rPr>
        <w:footnoteReference w:id="2"/>
      </w:r>
      <w:r>
        <w:rPr>
          <w:rFonts w:ascii="IRNazanin" w:hAnsi="IRNazanin" w:eastAsia="IRNazanin"/>
          <w:color w:val="111111"/>
          <w:sz w:val="28"/>
          <w:sz w:val="28"/>
          <w:szCs w:val="28"/>
          <w:rtl w:val="true"/>
          <w:lang w:bidi="fa-IR"/>
        </w:rPr>
        <w:t>السماء،و فی بعضها أنه جبل محیط بالبحر المحیط بالأرض و السماء الدنیا مترفرفة علیها و أن هناک سبع أرضین و سبعة أبحر و سبعة أجبل و سبع 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ما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جبلا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محیط بالعالم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عروقه إلی الصخرة التی علیها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الله أن یزلزل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ذلک الجبل فحرک العرق الذی یلی تلک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فیزلزلها و یحرکها فمن ثم تحرک القریة دون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بظاهرها أشبه بالإسرائیلیات،و لو 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یمسک الله الأرض أن تمید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لأمکن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 فهو الجبل المحیط بالدنیا و خضرة السماء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الهواء المحیط بالأرض بضرب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طه و یس من أسماء النبی ص بالمعنی الذی فسره به فینبغی أن یحمل أیضا علی ما قدمناه به و یفسر الروایات الکثیرة الواردة من طرق العامة و الخاصة فی أن طه و یس من أسماء النبی ص</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فی ن إنه نهر صیره الله مدادا کتب به القلم بأمره علی اللوح ما کان و ما یکون </w:t>
      </w:r>
    </w:p>
    <w:p>
      <w:pPr>
        <w:pStyle w:val="BookText"/>
        <w:rPr/>
      </w:pPr>
      <w:r>
        <w:rPr>
          <w:rFonts w:ascii="IRNazanin" w:hAnsi="IRNazanin" w:eastAsia="IRNazanin"/>
          <w:color w:val="111111"/>
          <w:sz w:val="28"/>
          <w:sz w:val="28"/>
          <w:szCs w:val="28"/>
          <w:rtl w:val="true"/>
          <w:lang w:bidi="fa-IR"/>
        </w:rPr>
        <w:t>إلی یوم القیامة،و أن المداد و القلم و اللوح من النور 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المداد ملک و القلم ملک و اللوح ملک فهو نعم الشاهد علی أن ما ورد فی کلامه تعالی من العرش و الکرسی و اللوح و القلم و نظائر ذلک و فسر بما فسر به فی کلام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التمثیل أرید به تقریب معارف حقیقیة هی أعلی و أرفع من سطح الأفهام العامة بتنزیلها منزلة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المعانی،أیضا 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حرف من حروف اسم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 فی القرآن الذی یؤلفه النبی ص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دعا به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هذه الحروف المقطعة من حروف اسم الله الأعظم المقطع فی القرآن مروی بعدة من طرق أهل السنة عن ابن عباس و غیره،و قد تبین فی البحث عن الأسماء الحسنی فی سورة الأعراف أن الاسم الأعظم الذی له أثره الخاص به لیس من قبیل الألفاظ،و أن ما ورد مما ظاهره أنه اسم مؤلف من حروف ملفوظة مصروف عن ظاهره بنوع من الصرف المناسب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محمد بن زیاد و محمد بن سیار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قریش و الیهود بالقرآن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مبین 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یا محمد هذا الکتاب الذی أنزلناه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الحروف المقطعة التی منها ألف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بلغتکم و حروف هجائکم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بمثله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علی ذلک بسائر شهدائکم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من تفسیر العسکری و هو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یَتَفَطَّرْنَ مِنْ فَوْقِهِنَّ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یتصدعن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 فی الأرض من المؤمنین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المجمع،عنه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مضمرا</w:t>
      </w:r>
      <w:r>
        <w:rPr>
          <w:rFonts w:eastAsia="IRNazanin" w:cs="IRNazanin"/>
          <w:color w:val="111111"/>
          <w:sz w:val="28"/>
          <w:szCs w:val="28"/>
          <w:rtl w:val="true"/>
          <w:lang w:bidi="fa-IR"/>
        </w:rPr>
        <w:t xml:space="preserve">. </w:t>
      </w:r>
      <w:bookmarkStart w:id="21" w:name="pg11956_115224"/>
    </w:p>
    <w:p>
      <w:pPr>
        <w:pStyle w:val="Heading3"/>
        <w:numPr>
          <w:ilvl w:val="2"/>
          <w:numId w:val="1"/>
        </w:numPr>
        <w:rPr/>
      </w:pPr>
      <w:bookmarkStart w:id="22" w:name="__RefHeading___Toc14865993_73709187"/>
      <w:bookmarkStart w:id="23" w:name="_Toc8"/>
      <w:bookmarkEnd w:id="21"/>
      <w:bookmarkEnd w:id="22"/>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7</w:t>
      </w:r>
      <w:r>
        <w:rPr>
          <w:rtl w:val="true"/>
        </w:rPr>
        <w:t xml:space="preserve"> </w:t>
      </w:r>
      <w:r>
        <w:rPr>
          <w:rtl w:val="true"/>
        </w:rPr>
        <w:t xml:space="preserve">الی </w:t>
      </w:r>
      <w:r>
        <w:rPr/>
        <w:t>12</w:t>
      </w:r>
      <w:r>
        <w:rPr>
          <w:rtl w:val="true"/>
        </w:rPr>
        <w:t>]</w:t>
      </w:r>
      <w:bookmarkEnd w:id="23"/>
    </w:p>
    <w:p>
      <w:pPr>
        <w:pStyle w:val="Heading4"/>
        <w:numPr>
          <w:ilvl w:val="3"/>
          <w:numId w:val="1"/>
        </w:numPr>
        <w:rPr/>
      </w:pPr>
      <w:bookmarkStart w:id="24" w:name="__RefHeading___Toc14865995_7370918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4865997_73709187"/>
      <w:bookmarkStart w:id="27" w:name="_Toc10"/>
      <w:bookmarkEnd w:id="26"/>
      <w:r>
        <w:rPr>
          <w:rtl w:val="true"/>
        </w:rPr>
        <w:t>بیان</w:t>
      </w:r>
      <w:bookmarkEnd w:id="27"/>
    </w:p>
    <w:p>
      <w:pPr>
        <w:pStyle w:val="BookText"/>
        <w:rPr/>
      </w:pPr>
      <w:r>
        <w:rPr>
          <w:rFonts w:ascii="IRNazanin" w:hAnsi="IRNazanin" w:eastAsia="IRNazanin"/>
          <w:color w:val="111111"/>
          <w:sz w:val="28"/>
          <w:sz w:val="28"/>
          <w:szCs w:val="28"/>
          <w:rtl w:val="true"/>
          <w:lang w:bidi="fa-IR"/>
        </w:rPr>
        <w:t>فصل ثان من الآیات یعرف فیه الوحی من حیث الغایة المترتبة علیه کما عرفه فی الفصل السابق بالإشارة إلیه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فی هذا الفصل أن الغرض من الوحی إنذار الناس و خاصة الإنذار المتعلق بیوم الجمع الذی یتفرق فیه الناس فریقین فریق فی الجنة و فریق فی السعیر إذ لو لا الإنذار بیوم الجمع الذی فیه الحساب و الجزاء لم تنجح دعوة دینیة و لم ینفع تبلیغ</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بین أن تفرقهم فریقین هو الذی شاءه الله سبحانه فعقبه بتشریع الدین و إنذار </w:t>
      </w:r>
    </w:p>
    <w:p>
      <w:pPr>
        <w:pStyle w:val="BookText"/>
        <w:rPr/>
      </w:pPr>
      <w:r>
        <w:rPr>
          <w:rFonts w:ascii="IRNazanin" w:hAnsi="IRNazanin" w:eastAsia="IRNazanin"/>
          <w:color w:val="111111"/>
          <w:sz w:val="28"/>
          <w:sz w:val="28"/>
          <w:szCs w:val="28"/>
          <w:rtl w:val="true"/>
          <w:lang w:bidi="fa-IR"/>
        </w:rPr>
        <w:t>الناس یوم الجمع من طریق الوحی لأنه ولیهم الذی یحییهم بعد موتهم الحاکم بینهم فیما 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الکلام فانتقل إلی توحید الربوبیة و أنه تعالی هو الرب لا رب غیره لاختصاصه بصفات الربوبیة من غیر شریک یشارکه فی شیء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إلی الوحی المفهوم من سابق السیاق،و أم القری هی مکة المشرفة و المراد بإنذار أم القری إنذار أهلها،و المراد بمن حولها سائر أهل الجزیرة ممن هو خارج مکة کما یؤیده توصیف القرآن بالعربیة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الدعوة النبویة کانت ذات مراتب فی توسعها فابتدأت الدعوة العلنیة بدعوة العشیرة الأقربین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توسعت فتعلقت بالعرب عامة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عَرَبِیًّا لِقَوْمٍ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بجمیع الناس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علی ما ذکرناه من الأمر بالتوسع تدریجا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أَسْئَلُکُمْ عَلَیْهِ مِنْ أَجْرٍ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الخطاب علی ما یعطیه سیاق السورة لکفار قریش یقول سبحانه إنه ذکر للعالمین لا یختص ببعض دون بعض، فإذا کان للجمیع فلا معنی لأن یسأل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علیه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تعلق الدعوة بأهل الکتاب و خاصة بالیهود و النصاری من ضروریات القرآن، و کذا إسلام رجال من غیر العرب کسلمان الفارسی و بلال الحبشی و صهیب الرومی من ضروریات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الناس من أهل قری الأرض کلها و یؤیده التعبیر عن مکة بأم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الوحی بغایته التی هی إنذار الناس من طریق الإلقاء الإلهی و هو النبوة فالوحی إلقاء إلهی لغرض النبوة و الإنذار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یَوْمَ الْجَمْعِ لاٰ رَیْبَ فِیهِ فَرِیقٌ فِی الْجَنَّةِ وَ فَرِیقٌ فِی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و هو من عطف الخاص علی العام لأهمیته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الناس و تخوفهم من الله و خاصة من سخطه یوم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ثان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بظرف له و هو ظاهر، و یوم الجمع هو یوم القیامة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یَوْمٌ مَجْمُوعٌ لَهُ النّٰاسُ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فَمِنْهُمْ شَقِیٌّ وَ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 فِی الْجَنَّةِ وَ فَرِیقٌ فِی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و دفع الدخل کأنه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ینذرهم یوم الجمع؟فقیل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 فِی الْجَنَّةِ وَ فَرِیقٌ فِی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إنهم یتفرقون فریقین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مثاب و شقی معذب فلینذروا حتی یتحرزوا سبیل الشقاء و الهبوط فی مهبط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لَجَعَلَهُمْ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لما کانت الآیة مسوقة لبیان لزوم الإنذار و النبوة من جهة تفرق الناس فریقین یوم القیامة کان الأسبق إلی الذهن من جعلهم أمة واحدة مطلق رفع التفرق و التمیز من بینهم بتسویتهم جمیعا علی صفة واحدة من غیر فرق و میز،و لم تقع عند ذلک حاجة إلی النبوة و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یُدْخِلُ مَنْ یَشٰاءُ فِی رَحْمَتِهِ وَ الظّٰالِمُونَ مٰا لَهُمْ مِنْ وَلِیٍّ وَ 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استدراک یبین فیه أن سنته تعالی جرت علی التفریق و لم یشأ جعلهم أمة واحدة یدل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الاستمرار،و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أدخل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قوبل فی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بمن یشاء غیر الظالمین و قد فسر الظالمین یوم القیامة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  الَّذِینَ یَصُدُّونَ عَنْ سَبِیلِ اللّٰهِ وَ یَبْغُونَهٰا عِوَجاً وَ هُمْ بِالْآخِرَةِ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المعاندون المنکرون للمعاد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قوبل أیضا بین الإدخال فی الرحمة و بین نفی الولی و النصیر فالمدخلون فی رحمته هم الذین ولیهم الله،و الذین ما لهم من ولی و لا نصیر هم الذین لا یدخلهم الله فی رحمته،و أیضا الرحمة هی الجنة و انتفاء الولایة و النصرة یلازم السعیر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فمحمل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سبحانه إنما قدر النبوة و الإنذار المتفرع علی الوحی لمکان </w:t>
      </w:r>
    </w:p>
    <w:p>
      <w:pPr>
        <w:pStyle w:val="BookText"/>
        <w:rPr/>
      </w:pPr>
      <w:r>
        <w:rPr>
          <w:rFonts w:ascii="IRNazanin" w:hAnsi="IRNazanin" w:eastAsia="IRNazanin"/>
          <w:color w:val="111111"/>
          <w:sz w:val="28"/>
          <w:sz w:val="28"/>
          <w:szCs w:val="28"/>
          <w:rtl w:val="true"/>
          <w:lang w:bidi="fa-IR"/>
        </w:rPr>
        <w:t>ما سیعتریهم یوم القیامة من التفرق فریقین،لیتحرزوا من الدخول فی فریق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الله لجعلهم أمة واحدة فاستوت حالهم و لم یتفرقوا یوم القیامة فریقین فلم یکن عند ذلک ما تقتضی النبوة و الإنذار فلم یکن وحی لکنه تعالی لم یرد ذلک بل جرت سنته علی أن یتولی أمر قوم منهم و هم غیر الظالمین فیدخلهم الجنة و فی رحمته،و لا یتولی أمر آخرین و هم الظالمون فیکونوا لا ولی لهم و لا نصیر و یصیروا إلی السعیر لا مخلص لهم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تقدم أن المراد بجعلهم أمة واحدة هو التسویة بینهم بإدخال الجمیع فی الجنة و إدخال الجمیع فی السعیر أی أنه تعالی لیس بملزم بإدخال السعداء فی الجنة و الأشقیاء فی النار فلو لم یشأ لم یفعل لکنه شاء أن یفرق بین الفریقین و جرت سنته علی ذلک و وعد بذلک و هو لا یخلف المیعاد و مع ذلک فقدرته المطلقة باقیة علی حالها لم تنسلب و لم تتغیر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تُنْذِرَ یَوْمَ الْجَمْعِ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الآیتین فی معنی قوله فی سورة 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سبع آیات فراجع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بجعلهم أمة واحدة جعلهم مؤمنین جمیعا داخلین فی الجنة،قال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 لو شاء ربک مشیئة قدرة لقسرهم جمیعا علی الإیمان و لکنه شاء مشیئة حکمة فکلفهم و بنی أمرهم علی ما یختارون لیدخل المؤمنین فی رحمته و هم المرادون بمن یشاء أ لا تری إلی وضعهم فی مقابلة الظالمین،و یترک الظالمین بغیر ولی و لا نصیر فی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علی ما اختاره من المعنی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لَآتَیْنٰا کُلَّ نَفْسٍ 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 المعنی هو الإلجاء إلی الإیمان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تُکْرِهُ النّٰاسَ حَتّٰی یَکُونُوا مُؤْمِنِینَ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 مسوقة لتعریف الوحی من حیث غایته و أن تفرق فی الناس یوم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فریقین سبب یستدعی وجود النبوة و الإنذار من طریق الوحی،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مسوق لبیان أنه تعالی لیس بمجبر علی ذلک </w:t>
      </w:r>
    </w:p>
    <w:p>
      <w:pPr>
        <w:pStyle w:val="BookText"/>
        <w:rPr/>
      </w:pPr>
      <w:r>
        <w:rPr>
          <w:rFonts w:ascii="IRNazanin" w:hAnsi="IRNazanin" w:eastAsia="IRNazanin"/>
          <w:color w:val="111111"/>
          <w:sz w:val="28"/>
          <w:sz w:val="28"/>
          <w:szCs w:val="28"/>
          <w:rtl w:val="true"/>
          <w:lang w:bidi="fa-IR"/>
        </w:rPr>
        <w:t>و لا ملزم به بل له أن لا یفعل،و هذا المعنی یتم بمجرد أن لا یجعلهم متفرقین فریقین بل أمة واحدة کیفما کانوا،و أما کونهم فرقة واحدة مؤمنة بالخصوص فلا مقتضی 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استدل به من الآیتین فسیاقهما غیر سیاق الآیة المبحوث عنها،و المراد بهما غیر الإیمان القسری الذی ذکره و قد تقدم البحث عنهما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الأنسب للسیاق هو اتحادهم فی الکفر بأن یراد جعلهم أمة واحدة کافرة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لجعلهم أمة واحدة متفقة علی الکفر بأن لا یرسل إلیهم رسولا ینذرهم فیبقوا علی ما هم علیه من الکفر و لکن یدخل من یشاء فی رحمته أی شأنه ذلک فیرسل إلی الکل من ینذرهم فیتأثر به من تأثر فیوفقهم الله للإیمان و الطاعات فی الدنیا و یدخلهم فی رحمته فی الآخرة،و لا یتأثر به الآخرون و هم الظالمون فیعیشون فی الدنیا کافرین و یصیرون فی الآخرة إلی السعیر من غیر ولی و لا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کون الناس أمة واحدة فی الآیة المقیس علیها لیس هو اتفاقهم علی الکفر بل عدم اختلافهم فی الأمور الراجعة إلی المعاش کما تقدم فی تفسیر الآیة،و لو سلم ذلک أدی إلی التنافی البین بین المقیسة و المقیس علیها لدلالة المقیسة علی التفرق و عدم الاتحاد دلالة المقیس علیها علی ثبوت الاتحاد و عدم التفرق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أجیب عنه بأن المقیس علیها تدل علی کون الناس أمة واحدة بحسب الطبع دون الفعلیة فلا تنافی بین الآیتین،رد بمنافاته لما دل من الآیات علی کون الإنسان مؤمنا بحسب الفطرة الأصلیة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فیه إخراجا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یُدْخِلُ مَنْ یَشٰاءُ فِی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المقابلة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غیر دلیل،ثم تکلف تقدیر ما یفید معناه لیحفظ به ما یقیده الکلام من المقابلة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فَحُکْمُهُ إِلَی </w:t>
      </w:r>
    </w:p>
    <w:p>
      <w:pPr>
        <w:pStyle w:val="BookText"/>
        <w:rPr/>
      </w:pPr>
      <w:r>
        <w:rPr>
          <w:rFonts w:ascii="Amiri" w:hAnsi="Amiri" w:eastAsia="Amiri" w:cs="Amiri"/>
          <w:color w:val="111111"/>
          <w:sz w:val="28"/>
          <w:sz w:val="28"/>
          <w:szCs w:val="28"/>
          <w:rtl w:val="true"/>
          <w:lang w:bidi="ar-SA"/>
        </w:rPr>
        <w:t>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الإنکار کما ذکره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أفاد فی الآیة السابقة أن الله سبحانه یتولی أمر المؤمنین خاصة فیدخلهم فی رحمته و أن الظالمین هم الکافرون المعاندون لا ولی لهم تعرض فی هذه الآیة لاتخاذهم أولیاء یدینون لهم و یعبدونهم من دونه و کان یجب أن یتخذوا الله ولیا یدینون له و یعبدونه فأنکر علیهم ذلک و احتج علی وجوب اتخاذه ولیا بالحجة بعد الحجة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هُوَ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للإنکار السابق لاتخاذهم من دونه أولیاء فیکون حجة لوجوب اتخاذه ولیا،و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تفید حصر الولایة فی الله و قد تبینت الحجة علی أصل ولایته و انحصارها فیه من قوله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الْحَکِیمُ  لَهُ مٰا فِی السَّمٰاوٰاتِ وَ مٰا فِی الْأَرْضِ وَ 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أشرنا إلیه فی تفسیر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ولی ینحصر فیه الولایة فمن الواجب علی من یتخذ ولیا أن یتخذه ولیا و لا یتعداه إلی غیره إذ لا ولی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ثانیة علی وجوب اتخاذه تعالی وحده ولیا، و محصله أن عمدة الغرض فی اتخاذ الولی و التدین له بعبودیته التخلص من عذاب السعیر و الفوز بالجنة یوم القیامة و المثیب و المعاقب یوم القیامة هو الله الذی یحیی الموتی فیجمعهم فیجازیهم بأعمالهم فهو الذی یجب أن یتخذ ولیا دون أولیائهم الذین هم أموات غیر أحیاء و لا یشعرون أیان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ثالثة علی وجوب اتخاذه تعالی ولیا دون غیره،و محصله أن من الواجب فی باب الولایة أن یکون للولی قدرة علی ما یتولاه من شئون من یتولاه و أموره،و الله سبحانه علی کل شیء قدیر و لا قدرة لغیره إلا مقدار ما أقدره الله علیه و هو المالک لما ملکه و القادر علی ما علیه أقدره فهو الولی لا ولی غیره تعالی و تقدس</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رابعة علی کونه تعالی ولیا لا ولی غیره،و حکم الحاکم بین المختلفین هو أحکامه و تثبیته الحق المضطرب بینهما بسبب تخالفهما بالإثبات و النفی،و الاختلاف ربما کان فی عقیدة کالاختلاف فی أن </w:t>
      </w:r>
    </w:p>
    <w:p>
      <w:pPr>
        <w:pStyle w:val="BookText"/>
        <w:rPr/>
      </w:pPr>
      <w:r>
        <w:rPr>
          <w:rFonts w:ascii="IRNazanin" w:hAnsi="IRNazanin" w:eastAsia="IRNazanin"/>
          <w:color w:val="111111"/>
          <w:sz w:val="28"/>
          <w:sz w:val="28"/>
          <w:szCs w:val="28"/>
          <w:rtl w:val="true"/>
          <w:lang w:bidi="fa-IR"/>
        </w:rPr>
        <w:t>الإله واحد أو کثیر،و ربما کان فی عمل أو ما یرجع إلیه کالاختلاف فی أمور المعیشة و شئون الحیاة فهو أعنی الحکم یساوق القضاء مصداقا و إن اختلفا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و القضاء إنما یتم إذا ملکه الحاکم بنوع من الملک و الولایة و إن کان بتملیک المختلفین له ذلک کالمتنازعین إذا رجعا إلی ثالث فاتخذاه حکما لیحکم بینهما و یتسلما ما یحکم به فقد ملکاه الحکم بما یری و أعطیاه من نفسهما القبول و التسلیم فهو ولیهما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سبحانه هو المالک لکل شیء لا مالک سواه لکون کل شیء بوجوده و آثار وجوده قائما به تعالی فله الحکم و القضاء بالحق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 لَهُ الْحُکْمُ وَ 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یَحْکُمُ 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حکمه تعالی إما تکوینی و هو تحقیقه و تثبیته المسببات قبال الأسباب المجتمعة علیها المتنازعة فیها بتقدیم ما نسمیه سببا تاما علی غیره قال تعالی حاکیا عن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عَلَیْهِ تَوَکَّلْتُ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تشریعی کالتکالیف الموضوعة فی الدین الإلهی الراجعة إلی الاعتقاد و العمل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أَمَرَ أَلاّٰ تَعْبُدُوا إِلاّٰ إِیّٰاهُ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قسم ثالث من الحکم یمکن أن یعد من کل من القسمین السابقین بوجه و هو حکمه تعالی یوم القیامة بین عباده فیما اختلفوا فیه و هو إعلانه و إظهاره الحق یوم القیامة لأهل الجمع یشاهدونه مشاهدة عیان و إیقان فیسعد به و بآثاره من کان مع الحق و یشقی بالاستکبار علیه و تبعات ذلک من استکبر علیه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یَحْکُمُ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اختلاف الناس فی عقائدهم و أعمالهم اختلاف تشریعی لا یرفعه إلا الأحکام و القوانین التشریعیة و لو لا الاختلاف لم یجود قانون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تبین أن الحکم التشریعی لله سبحانه فهو الولی فی ذلک فیجب أن یتخذ وحده ولیا فیعبد و یدان بما أنزله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اخْتَلَفْتُمْ فِیهِ مِنْ شَیْءٍ فَحُکْمُهُ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الحجة أن الولی الذی یعبد و یدان له یجب أن یکون رافعا لاختلافات من یتولونه مصلحا لما فسد من شئون مجتمعهم سائقا لهم إلی سعادة الحیاة الدائمة بما یضعه علیهم من الحکم و هو الدین،و الحکم فی ذلک إلی الله سبحانه،فهو الولی الذی یجب أن یتخذ ولیا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فی تفسیر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اخْتَلَفْتُمْ فِیهِ مِنْ شَیْءٍ فَحُکْمُهُ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أخر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حکایة قول رسول الله ص للمؤمنین أی ما خالفکم فیه الکفار من أهل الکتاب و المشرکین فاختلفتم أنتم و هم فیه من أمر من أمور الدین، فحکم ذلک المختلف فیه مفوض إلی الله و هو إثابة المحقین فیه من المؤمنین و معاقبة المبطلین ذکره صاحب الکشاف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معناه ما اختلفتم فیه و تنازعتم فی شیء من الخصومات فتحاکموا فیه إلی رسول الله ص و لا تؤثروا علی حکومته حکومة غیره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ما اختلفتم فیه من تأویل آیة و اشتبه علیکم فارجعوا فی بیانه إلی محکم کتاب الله و ظاهر سنة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و ما اختلفتم فیه من العلوم مما لا یتصل بتکلیفکم و لا طریق لکم إلی علمه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کمعرفة الروح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علی جمیع هذه الأقوال من کلام النبی ص إما بنحو الحکایة و إما بتقدیر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بالتدبر فی سیاق الآیات ثم الرجوع إلی ما تقدم لا ترتاب فی سقوط هذه الأقوال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رَبِّی عَلَیْهِ تَوَکَّلْتُ وَ إِلَیْهِ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محکی للنبی ص </w:t>
      </w:r>
    </w:p>
    <w:p>
      <w:pPr>
        <w:pStyle w:val="BookText"/>
        <w:rPr/>
      </w:pPr>
      <w:r>
        <w:rPr>
          <w:rFonts w:ascii="IRNazanin" w:hAnsi="IRNazanin" w:eastAsia="IRNazanin"/>
          <w:color w:val="111111"/>
          <w:sz w:val="28"/>
          <w:sz w:val="28"/>
          <w:szCs w:val="28"/>
          <w:rtl w:val="true"/>
          <w:lang w:bidi="fa-IR"/>
        </w:rPr>
        <w:t>و الإشارة بذلکم إلی من أقیمت الحجج فی الآیتین علی وجوب اتخاذه ولیا و هو الله سبحانه،و لازم ولایته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أقیمت الحجج علی أنه تعالی هو الولی لا ولی غیره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بإعلام أنه الله و أنه اتخذه ولیا بالاعتراف له بالربوبیة التی هی ملک التدبیر ثم عقب ذلک بالتصریح بما للاتخاذ المذکور من الآثار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وَ إِلَیْهِ أُنِیبُ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ولایة الربوبیة تتعلق بنظام التکوین بتدبیر الأمور و تنظیم الأسباب و المسببات بحیث یتعین بها للمخلوق المدبر کالإنسان مثلا ما قدر له من الوجود و البقاء، و تتعلق بنظام التشریع و هو تدبیر أعمال الإنسان بجعل قوانین و أحکام یراعیها الإنسان بتطبیق أعماله علیها فی مسیر حیاته لتنتهی به إلی کمال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اتخاذه تعالی ربا ولیا من جهة التکوین إرجاع أمر التدبیر إلیه بالانقطاع عن الأسباب الظاهریة و الرکون إلیه من حیث أنه سبب غیر مغلوب ینتهی إلیه کل سبب و هذا هو التوکل،و من جهة التشریع الرجوع إلی حکمه فی کل واقعة یستقبله الإنسان فی مسیر حیاته و هذا هو الإنابة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وَ إِلَیْهِ أُنِیبُ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أرجع فی جمیع أموری،تصریح بإرجاع الأمر إلیه تکوینا و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لما صرح بأنه تعالی هو ربه لقیام الحجج علی أنه هو الولی وحده عقب ذلک بإقامة الحجة فی هذه الآیة و التی بعدها علی ربوبیته تعالی وحده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موجد الأشیاء و فاطرها بالإخراج من کتم العدم إلی الوجود و قد جعلکم أزواجا فکثرکم بذلک و جعل من الأنعام أزواجا فکثرها بذلک لتنتفعوا بها،و هذا خلق و تدبیر،و هو سمیع لما یسأله خلقه من الحوائج فیقضی لکل ما یستحقه من الحاجة،بصیر لما یعمله خلقه من الأعمال فیجازیهم بما عملوا و هو الذی یملک مفاتیح خزائن السماوات و الأرض التی ادخر فیها ما لها من خواص وجودها و آثاره مما یتألف منها بظهورها النظام المشهود و هو الذی یرزق المرزوقین فیوسع فی رزقهم و یضیق عن علم منه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من التدبیر فهو الرب المدبر للأمور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موجدها من کتم العدم علی سبیل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مِنْ أَنْفُسِکُمْ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بخلق الذکر و الأنثی للذین یتم بتزاوجهما أمر التوالد و التناسل و تکثر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جعل من الأنعام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یَذْرَؤُکُمْ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یکثرکم فی هذا الجعل،و الخطاب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یَذْرَؤُکُمْ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و الأنعام بتغلیب جانب العقلاء علی غیرهم کما ذکره الزمخشری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مثله شیء،فالکاف زائدة للتأکید و له نظائر کثیرة فی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السمیع لما یرفع إلیه من مسائل خلقه البصیر لأعمال خلقه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یَسْئَلُهُ مَنْ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المقالید المفاتیح و فی إثبات المقالید للسماوات و الأرض دلالة علی أنها خزائن لما یظهر فی الکون من الحوادث و الآثار الوجودیة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 الرِّزْقَ لِمَنْ یَشٰاءُ وَ یَقْدِرُ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الرزق توسعته و قدره تضییقه و الرزق کل ما یمد به البقاء و یرتفع به حاجة من حوائج الوجود فی استمراره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تذییل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أن الرزق و اختلافه فی موارده بالبسط و القدر لیس علی سبیل المجازفة جهلا بل عن علم منه تعالی بکل شیء فرزق کل مرزوق علی علم منه بما یستدعیه المرزوق بحسب حاله و الرزق بحسب حاله و ما یحف بهما من الأوضاع و الأحوال الخارجیة،و هذا هو الحکمة فهو یبسط و یقدر بالحکمة</w:t>
      </w:r>
      <w:r>
        <w:rPr>
          <w:rFonts w:eastAsia="IRNazanin" w:cs="IRNazanin"/>
          <w:color w:val="111111"/>
          <w:sz w:val="28"/>
          <w:szCs w:val="28"/>
          <w:rtl w:val="true"/>
          <w:lang w:bidi="fa-IR"/>
        </w:rPr>
        <w:t xml:space="preserve">. </w:t>
      </w:r>
      <w:bookmarkStart w:id="28" w:name="pg11956_115234"/>
    </w:p>
    <w:p>
      <w:pPr>
        <w:pStyle w:val="Heading3"/>
        <w:numPr>
          <w:ilvl w:val="2"/>
          <w:numId w:val="1"/>
        </w:numPr>
        <w:rPr/>
      </w:pPr>
      <w:bookmarkStart w:id="29" w:name="__RefHeading___Toc14865999_73709187"/>
      <w:bookmarkStart w:id="30" w:name="_Toc11"/>
      <w:bookmarkEnd w:id="28"/>
      <w:bookmarkEnd w:id="29"/>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13</w:t>
      </w:r>
      <w:r>
        <w:rPr>
          <w:rtl w:val="true"/>
        </w:rPr>
        <w:t xml:space="preserve"> </w:t>
      </w:r>
      <w:r>
        <w:rPr>
          <w:rtl w:val="true"/>
        </w:rPr>
        <w:t xml:space="preserve">الی </w:t>
      </w:r>
      <w:r>
        <w:rPr/>
        <w:t>16</w:t>
      </w:r>
      <w:r>
        <w:rPr>
          <w:rtl w:val="true"/>
        </w:rPr>
        <w:t>]</w:t>
      </w:r>
      <w:bookmarkEnd w:id="30"/>
    </w:p>
    <w:p>
      <w:pPr>
        <w:pStyle w:val="Heading4"/>
        <w:numPr>
          <w:ilvl w:val="3"/>
          <w:numId w:val="1"/>
        </w:numPr>
        <w:rPr/>
      </w:pPr>
      <w:bookmarkStart w:id="31" w:name="__RefHeading___Toc14866001_73709187"/>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4866003_73709187"/>
      <w:bookmarkStart w:id="34" w:name="_Toc13"/>
      <w:bookmarkEnd w:id="33"/>
      <w:r>
        <w:rPr>
          <w:rtl w:val="true"/>
        </w:rPr>
        <w:t>بیان</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ثالث من الآیات یعرف الوحی الإلهی بأثره الذی هو مفاده و ما احتوی علیه من المضمون و هو الدین الإلهی الواحد الذی یجب علی الناس أن یتخذوه سنة فی الحیاة و طریقة مسلوکة إلی سعادتهم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بین فیها بحسب مناسبة المقام أن الشریعة المحمدیة أجمع الشرائع المنزلة و أن الاختلافات الواقعة فی دین الله علی وحدته لیست من ناحیة الوحی السماوی و إنما هی من بغی الناس بعد علمهم،و فی الآیات فوائد أخر أشیر إلیها فی خلالها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الطریق شرعا أی سواه طریقا واضحا 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التقدم إلی الغیر بما یعمل مقترنا بوعظ من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واصیة متصلة النبات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أوصاه و وصاه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إشعار بالأهمیة فما کل أمر یوصی به و إنما یختار لذلک ما یهتم به الموصی و یعتنی بشأنه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بین و أوضح لکم من الدین و هو سنة الحیاة ما قدم و عهد إلی نوح مهتما به،و اللائح من السیاق أن الخطاب للنبی ص و أمته،و أن المراد مما وصی به نوحا شریعة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أَوْحَیْنٰا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المقابلة بینه و بین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بما أوحی إلیه ما اختصت به شریعته من المعارف و الأحکام،و إنما عبر عن ذلک بالإیحاء دون التوصیة لأن التوصیة کما تقدم إنما تتعلق من الأمور بما یهتم به و یعتنی بشأنه خاصة و هو أهم العقائد و الأعمال،و شریعته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لکل ما جل و دق محتویة علی الأهم و غیره بخلاف شرائع غیره فقد کانت محدودة بما هو الأهم المناسب لحال أممهم و الموافق لمبلغ استعدادهم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الغیبة إلی التکلم مع الغیر للدلالة علی العظمة فإن العظماء یتکلمون عنهم و عن خدمهم و أتباعهم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وَصَّیْنٰا بِهِ إِبْرٰاهِیمَ وَ مُوسیٰ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ما شرع لکل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الترتیب الذی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الذکر علی وفق ترتیب زمنهم فنوح ثم إبراهیم ثم موسی ثم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قدم ذکر النبی ص للتشریف و التفضیل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w:t>
      </w:r>
    </w:p>
    <w:p>
      <w:pPr>
        <w:pStyle w:val="BookText"/>
        <w:rPr/>
      </w:pP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قدم نوحا و بدأ به للدلالة علی قدم هذه الشریعة و طول عهدها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السیاق بما أنه یفید الامتنان و خاصة بالنظر إلی ذیل الآیة و الآیة التالیة یعطی أن الشریعة المحمدیة جامعة للشرائع الماضیة و لا ینافیه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الشریعة شریعة خاصة لا ینافی جامعیتها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الشرائع الإلهیة المنتسبة إلی الوحی إنما هی شریعة نوح و إبراهیم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هناک غیرها لذکر قضاء لحق الجامعیة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ذلک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شریعة قبل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القوانین الحاکمة فی المجتمع الإنسانی الرافعة للاختلافات الاجتماعیة و قد تقدم نبذة من الکلام فی ذلک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المبعوثین بعد نوح کانوا علی شریعته إلی بعثة إبراهیم و بعدها علی شریعة إبراهیم إلی بعثة موسی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أصحاب الشرائع و أولی العزم هم هؤلاء الخمسة المذکورون فی الآیة إذ لو کان معهم غیرهم لذکر فهؤلاء سادة الأنبیاء و یدل علی تقدمهم أیضا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أَقِیمُوا الدِّینَ وَ لاٰ تَتَفَرَّقُوا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تفسیریة،و إقامة الدین حفظه بالاتباع و العمل و اللام فی الدین للعهد أی أقیموا هذا الدین المشروع لکم،و عدم التفرق فیه حفظ وحدته بالاتفاق علیه و عدم الاختلاف فیه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شرع الدین لهم فی معنی أمرهم جمیعا باتباعه و العمل به من غیر اختلاف فسره بالأمر بإقامة الدین و عدم التفرق فیه فکان محصله أن علیهم جمیعا إقامة الدین </w:t>
      </w:r>
    </w:p>
    <w:p>
      <w:pPr>
        <w:pStyle w:val="BookText"/>
        <w:rPr/>
      </w:pPr>
      <w:r>
        <w:rPr>
          <w:rFonts w:ascii="IRNazanin" w:hAnsi="IRNazanin" w:eastAsia="IRNazanin"/>
          <w:color w:val="111111"/>
          <w:sz w:val="28"/>
          <w:sz w:val="28"/>
          <w:szCs w:val="28"/>
          <w:rtl w:val="true"/>
          <w:lang w:bidi="fa-IR"/>
        </w:rPr>
        <w:t>جمیعا و عدم التفرق و التشتت فیه بإقامة بعض و ترک بعض،و إقامته الإیمان بجمیع ما أنزل الله و العمل بما یجب علیه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الشرائع التی أنزلها الله علی أنبیائه دین واحد یجب إقامته و عدم التفرق فیه فأما الأحکام السماویة المشترک فیها الباقیة ببقاء التکلیف فمعنی الإقامة فیها ظاهر و أما الأحکام المشرعة فی بعض هذه الشرائع المنسوخة فی الشریعة اللاحقة فحقیقة الحکم المنسوخ أنه حکم ذو أمد خاص بطائفة من الناس فی زمن خاص و معنی نسخه تبین انتهاء أمده لا ظهور بطلانه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یَقُولُ الْحَقَّ وَ هُوَ یَهْدِی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المنسوخ حق دائما غیر أنه خاص بطائفة خاصة فی زمن خاص یجب علیهم أن یؤمنوا به و یعملوا به و یجب علی غیرهم أن یؤمنوا به فحسب من غیر عمل و هذا معنی إقامته و عدم التفرق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 أن الأمر بإقامة الدین و عدم التفرق فیه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وَ 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شامل لجمیع الناس فی جمیع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فساد قول جمع إن الأمر بالإقامة و عدم التفرق إنما یشمل الأحکام المشترکة بین الشرائع دون المختصة فهی أحکام متفاوتة مختلفة باختلاف الأمم من حیث أحوالها و مصالحها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أنه لا موجب لتقیید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الدِّینَ وَ 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کما یقولون کان الأمر بالإقامة مختصا بأصول الدین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و النبوة و المعاد،و أما غیرها من الأحکام الفرعیة فلا یکاد یوجد هناک حکم واحد مشترک فیه فی جمیع خصوصیاته بین جمیع الشرائع و هذا مما یأباه قطعا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هٰذِهِ أُمَّتُکُمْ أُمَّةً وٰاحِدَةً وَ أَنَا رَبُّکُمْ فَاتَّقُونِ  فَتَقَطَّعُوا أَمْرَهُمْ بَیْنَهُمْ زُبُراً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مٰا تَدْعُوهُمْ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إِلَیْهِ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دین التوحید الذی کان یدعو إلیه النبی ص لا أصل التوحید فحسب علی ما تشهد به الآیة التالیة،و المراد بکبره علی المشرکین تحرجهم من قبوله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مَنْ یَشٰاءُ وَ یَهْدِی إِلَیْهِ مَنْ یُنِیبُ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الاجتباء هو الجمع و الاجتلاب،و مقتضی اتساق الضمائر أن یکون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 و الثالث راجعا إلی ما یرجع إلیه الأول و المعنی الله یجمع و یجتلب إلی دین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تدعوهم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یشاء من عباده و یهدی إلیه من یرجع إلیه فیکون 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مٰا تَدْعُوهُمْ إِلَیْهِ اللّٰهُ یَجْتَبِی إِلَیْهِ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اجْتَبٰاکُمْ وَ مٰا جَعَلَ عَلَیْکُمْ فِی الدِّینِ مِنْ حَرَجٍ مِلَّةَ أَبِیکُمْ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الضمیران لله تعالی،و لا بأس به لکن ما تقدم هو الأنسب،و علی أی حال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موضوع موضع الاستغناء عن إیمان المشرکین المستکبرین للإیمان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 تدعوهم إلیه ما تدعوهم إلی الإیمان به و هو الرسالة أی إن رسالتک کبرت علیهم،و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المفهوم من السیاق،و البغی الظلم أو الحسد،و تقییده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تداوله،و المعنی و ما تفرق الناس الذین شرعت لهم الشریعة باختلافهم و ترکهم الاتفاق إلا حال کون تفرقهم آخذا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ناشئا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جاءهم العلم بما هو الحق ظلما أو حسدا تداولوه بینهم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الاختلاف فی الدین المؤدی إلی الانشعابات و التحزبات الذی ینسبه الله سبحانه فی مواضع من کلامه إلی البغی،و أما الاختلاف المؤدی إلی نزول الشریعة و هو الاختلاف فی شئون الحیاة و التفرق فی أمور المعاش فهو أمر عائد إلی اختلاف طبائع الناس فی مقاصدهم و هو الذریعة إلی نزول الوحی و تشریع الشرع لرفعه کما یشیر </w:t>
      </w:r>
    </w:p>
    <w:p>
      <w:pPr>
        <w:pStyle w:val="BookText"/>
        <w:rPr/>
      </w:pPr>
      <w:r>
        <w:rPr>
          <w:rFonts w:ascii="Amiri" w:hAnsi="Amiri" w:eastAsia="Amiri" w:cs="Amiri"/>
          <w:color w:val="111111"/>
          <w:sz w:val="28"/>
          <w:sz w:val="28"/>
          <w:szCs w:val="28"/>
          <w:rtl w:val="true"/>
          <w:lang w:bidi="ar-SA"/>
        </w:rPr>
        <w:t>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فی تفسیر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إِلیٰ أَجَلٍ مُسَمًّی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بالکلمة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إهباط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الله قضی فیهم الاستقرار و التمتع فی الأرض إلی أجل سماه و عینه لقضی بینهم إثر تفرقهم فی دینه و انحرافهم عن سبیله فأهلکهم باستدعاء من هذا الذنب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قضی و أهلک کما یقصه فی قصص نوح و هود 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ما قصه تعالی من القضاء و الإهلاک إنما هو فی أمم الأنبیاء فی زمانهم من المکذبین بین الرادین علیهم و ما نحن فیه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أممهم بعدهم و هو واضح من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أُورِثُوا الْکِتٰابَ مِنْ بَعْدِهِمْ لَفِی شَکٍّ مِنْهُ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لأولئک الذین تفرقوا من بعد علم بغیا بینهم و هم الأسلاف،و الذین أورثوا الکتاب من بعدهم أخلافهم فمفاد الآیة أن البادئین بالاختلاف المؤسسین للتفرقة کانوا علی علم من الحق و إنما أبدعوا ما أبدعوا،بغیا بینهم،و أخلافهم الذین أورثوا الکتاب من بعدهم فی شک 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فی 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أوردناه فی معنی الآیة هو الذی یعطیه السیاق،و لهم فی تفسیرها أقاویل کثیرة لا جدوی فی إسقاطها فلیرجع فی الوقوف علیها إلی کتبهم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علی ما ذکر من شرع دین واحد لجمیع الأنبیاء و أممهم ثم انقسام أممهم إلی أسلاف اختلفوا فی الدین عن علم بغیا،و إلی أخلاف شاکین مرتابین فیما أورثوه من </w:t>
      </w:r>
    </w:p>
    <w:p>
      <w:pPr>
        <w:pStyle w:val="BookText"/>
        <w:rPr/>
      </w:pPr>
      <w:r>
        <w:rPr>
          <w:rFonts w:ascii="IRNazanin" w:hAnsi="IRNazanin" w:eastAsia="IRNazanin"/>
          <w:color w:val="111111"/>
          <w:sz w:val="28"/>
          <w:sz w:val="28"/>
          <w:szCs w:val="28"/>
          <w:rtl w:val="true"/>
          <w:lang w:bidi="fa-IR"/>
        </w:rPr>
        <w:t>الکتاب أی فلأجل أنه شرع لکم جمیع ما شرع لمن قبلکم فادع و لأجل ما ذکر من تفرق بعضهم بغیا و ارتیاب آخرین فاستقم کما أمرت و لا تتبع أهواءهم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بمعنی إلی أی إلی ما شرع لکم من الدین فادع و استقم کما أمرت،و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المنهاج المستقیم،و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کالمفسر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آمَنْتُ بِمٰا أَنْزَلَ اللّٰهُ مِنْ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تسویة بین الکتب السماویة من حیث تصدیقها و الإیمان بها و هی الکتب المنزلة من عند الله المشتملة علی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لِأَعْدِلَ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زائدة للتأکید نظیر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أُمِرْنٰا لِنُسْلِمَ لِرَبِّ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أن أعدل بینکم أی أسوی بینکم فلا أقدم قویا علی ضعیف و لا غنیا علی فقیر و لا کبیرا علی صغیر،و لا أفضل أبیض علی أسود و لا عربیا علی عجمی و لا هاشمیا أو قرشیا علی غیره فالدعوة متوجهة إلی الجمیع،و الناس قبال الشرع الإلهی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بِمٰا أَنْزَلَ اللّٰهُ مِنْ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تسویة بین الکتب المنزلة من حیث الإیمان بها،و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لِأَعْدِلَ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تسویة بین الناس من حیث الدعوة و توجه ما جاء به من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لِأَعْدِلَ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بما أمرت لأجل أن أعدل بینکم،و 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بالعدل العدل فی الحکم،و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فی القضاء بینکم،و قیل غیر ذلک، و هذه معان بعیدة لا یساعد علیها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رَبُّنٰا 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مقام التعلیل لما ذکر من التسویة بین الکتب و الشرائع فی الإیمان بها و بین الناس فی دعوتهم و شمول الأحکام لهم،و لذا جیء فی الکلام بالفصل من غیر عطف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رَبُّنٰا 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إلی أن رب الکل هو الله الواحد تعالی فلیس لهم أرباب کثیرون حتی یلحق کل بربه و یتفاضلوا بالأرباب و یقتصر کل منهم بالإیمان بشریعة ربه بل الله هو رب الجمیع و هم جمیعا عباده المملوکون له المدبرون بأمره و الشرائع المنزلة علی الأنبیاء من عنده فلا موجب للإیمان ببعضها دون بعض کما یؤمن </w:t>
      </w:r>
    </w:p>
    <w:p>
      <w:pPr>
        <w:pStyle w:val="BookText"/>
        <w:rPr/>
      </w:pPr>
      <w:r>
        <w:rPr>
          <w:rFonts w:ascii="IRNazanin" w:hAnsi="IRNazanin" w:eastAsia="IRNazanin"/>
          <w:color w:val="111111"/>
          <w:sz w:val="28"/>
          <w:sz w:val="28"/>
          <w:szCs w:val="28"/>
          <w:rtl w:val="true"/>
          <w:lang w:bidi="fa-IR"/>
        </w:rPr>
        <w:t>الیهود بشریعة موسی دون من بعده و کذا النصاری بشریعة عیسی دون محمد ص بل الواجب الإیمان بکل کتاب نازل من عنده لأنها جمیعا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أَعْمٰالُنٰا وَ لَکُمْ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أن الأعمال و إن اختلفت من حیث کونها حسنة أو سیئة و من حیث الجزاء ثوابا أو عقابا إلا أنها لا تتعدی عاملها فلکل امرئ ما عمل فلا ینتفع أحد بعمل آخر و لا یتضرر بعمل غیره فلیس له أن یقدم امرأ للانتفاع بعمله أو یؤخر امرأ للتضرر بعمله نعم فی الأعمال تفاضل تختلف به درجات العاملین لکن ذلک إلی الله فیما یحاسب به عباده لا إلی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فمن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جمیعا عباد مملوکون لا یملک منهم نفس من نفس شیئا،و هذا هو الذی ذکره تعالی فی محاورة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نُؤْمِنُ لَکَ وَ اتَّبَعَکَ الْأَرْذَلُونَ  قٰالَ وَ مٰا عِلْمِی بِمٰا کٰانُوا یَعْمَلُونَ  إِنْ حِسٰابُهُمْ إِلاّٰ عَلیٰ رَبِّی لَوْ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کذا قوله یخاطب النبی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عَلَیْکَ مِنْ حِسٰابِهِمْ مِنْ شَیْءٍ وَ مٰا مِنْ حِسٰابِکَ عَلَیْهِمْ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بَیْنَنٰا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أنه لا حجة تدل علی تقدم بعض علی بعض تکون فیما بیننا یقیمها بعض علی بعض یثبت بها تقدمه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نفی الحجة کنایة عن نفی لازمها و هو الخصومة أی لا خصومة بیننا بتفاوت الدرجات لأن ربنا واحد و نحن فی أننا جمیعا عباده واحد و لکل نفس ما عملت فلا حجة فی البین أی لا خصومة حتی تتخذ لها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لا وجه لقول بعضهم فی تفسیر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احتجاج و لا خصومة لأن الحق قد ظهر فلم یبق للاحتجاج حاجة و لا للمخالفة محمل سوی المکابرة و العناد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الکلام مسوق لبیان ما أمر به النبی ص فی نفسه و فی أمته من سنة التسویة لا لإثبات شیء من أصول المعارف حتی تحمل الحجة علی ما حملها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یَجْمَعُ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بضمیر التکلم فیه مجموع المتکلم و المخاطب فی الجمل السابقة،و المراد بالجمع جمعه تعالی إیاهم یوم القیامة للحساب و الجزاء علی ما قیل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غیر بعید أن یراد بالجمع جمعه تعالی بینهم فی الربوبیة فهو رب الجمیع و الجمیع عباده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یَجْمَعُ بَیْنَنٰا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رَبُّنٰا وَ رَبُّکُمْ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توطئة و تمهیدا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مفاد الجملتین أن الله هو مبدئنا لأنه ربنا جمیعا و إلیه منتهانا لأنه إلیه المصیر فلا موجد لما بیننا إلا هو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مقتضی الظاهر فی التعلیل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ربی و ربکم لی عملی و لکم أعمالکم لا حجة بینی و بینکم علی محاذاة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عدل عن المتکلم وحده إلی المتکلم مع الغیر لدلالة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مَنْ یَشٰاءُ وَ یَهْدِی إِلَیْهِ مَنْ یُنِیبُ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هناک قوما یؤمنون بما آمن به النبی ص و یلبون دعوته و یتبعون شریعته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بالمتکلم مع الغیر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به،و بالمخاطبین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الناس من أهل الکتاب و المشرکین،و الآیة علی وزان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هی القول الذی یقصد به إثبات شیء أو إبطاله من الحج بمعنی القصد،و الدحض البطلان و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یحاجون فی الله أی یحتجون علی نفی ربوبیته أو علی إبطال دینه من بعد ما استجاب الناس له و دخلوا فی دینه لظهور الحجة و وضوح المحجة حجتهم باطلة زائلة عند ربهم و علیهم غضب منه تعالی و لهم عذاب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بالاستجابة له ما هو حق الاستجابة و هو التلقی بالقبول عن علم لا یداخله شک تضطر إلیه الفطرة الإنسانیة السلیمة فإن الدین بما فیه من المعارف فطری تصدقه و تستجیب له الفطرة الحیة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یَسْتَجِیبُ الَّذِینَ یَسْمَعُونَ وَ الْمَوْتیٰ یَبْعَثُهُمُ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أن الذین یحاجون فیه تعالی أو فی دینه بعد استجابة </w:t>
      </w:r>
      <w:bookmarkStart w:id="35" w:name="pg11956_115243"/>
    </w:p>
    <w:p>
      <w:pPr>
        <w:pStyle w:val="BookText"/>
        <w:rPr/>
      </w:pPr>
      <w:bookmarkEnd w:id="35"/>
      <w:r>
        <w:rPr>
          <w:rFonts w:ascii="IRNazanin" w:hAnsi="IRNazanin" w:eastAsia="IRNazanin"/>
          <w:color w:val="111111"/>
          <w:sz w:val="28"/>
          <w:sz w:val="28"/>
          <w:szCs w:val="28"/>
          <w:rtl w:val="true"/>
          <w:lang w:bidi="fa-IR"/>
        </w:rPr>
        <w:t>الفطرة السلیمة له أو بعد استجابة الناس بفطرتهم السلیمة له حجتهم باطلة زائلة عند ربهم و علیهم غضب منه و لهم عذاب شدید لا یقادر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الوجه بعض التأیید سیاق الآیات السابقة حیث تذکر أن الله شرع دینا و وصی به أنبیاءه و اجتبی إلیه من شاء من عباده فالمحاجة فی أن لله دینا یستعبد به عباده داحضة و من الممکن حینئذ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و حجة مدحضة لحجتهم فتدبر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المستجیب أهل الکتاب،و استجابتهم له اعترافهم بورود أوصافه و نعوته فی کتبهم و المراد أن محاجتهم فی الله بعد اعترافهم له بما اعترفوا حجتهم باطلة عند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المستجیب هو الله تعالی حیث استجاب دعاءه علی صنادید قریش فقتلهم یوم بدر،و دعاءه علی أهل مکة فابتلاهم بالقحط و السنة،و دعاءه علی المستضعفین حتی خلصهم الله من ید قریش إلی غیر ذلک من معجزاته،و المعنیان بعیدان من السیاق</w:t>
      </w:r>
      <w:r>
        <w:rPr>
          <w:rFonts w:eastAsia="IRNazanin" w:cs="IRNazanin"/>
          <w:color w:val="111111"/>
          <w:sz w:val="28"/>
          <w:szCs w:val="28"/>
          <w:rtl w:val="true"/>
          <w:lang w:bidi="fa-IR"/>
        </w:rPr>
        <w:t>.</w:t>
      </w:r>
    </w:p>
    <w:p>
      <w:pPr>
        <w:pStyle w:val="Heading4"/>
        <w:numPr>
          <w:ilvl w:val="3"/>
          <w:numId w:val="1"/>
        </w:numPr>
        <w:rPr/>
      </w:pPr>
      <w:bookmarkStart w:id="36" w:name="__RefHeading___Toc14866005_73709187"/>
      <w:bookmarkStart w:id="37" w:name="_Toc14"/>
      <w:bookmarkEnd w:id="36"/>
      <w:r>
        <w:rPr>
          <w:rtl w:val="true"/>
        </w:rPr>
        <w:t>بحث روائی</w:t>
      </w:r>
      <w:bookmarkEnd w:id="37"/>
    </w:p>
    <w:p>
      <w:pPr>
        <w:pStyle w:val="BookText"/>
        <w:rPr/>
      </w:pPr>
      <w:r>
        <w:rPr>
          <w:rFonts w:ascii="IRNazanin" w:hAnsi="IRNazanin" w:eastAsia="IRNazanin"/>
          <w:color w:val="111111"/>
          <w:sz w:val="28"/>
          <w:sz w:val="28"/>
          <w:szCs w:val="28"/>
          <w:rtl w:val="true"/>
          <w:lang w:bidi="fa-IR"/>
        </w:rPr>
        <w:t>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یُحَاجُّونَ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طائفة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برد الناس عن الإسلام و إضلالهم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 قبل کتابکم و نبینا قبل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فدیننا أفضل من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فنحن أولی بالله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المنذر عن عکرمة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إِذٰا جٰاءَ نَصْرُ اللّٰهِ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المشرکون بمکة لمن بین أظهرهم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الناس فی دین الله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فاخرجوا من بین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تقیمون بین أظهرنا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الآیة لا ینطبق علی الروایة إذ لا محاجة فی القصة،و کذا الخبر السابق لا یفی بتوجیه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اسْتُجِیبَ لَهُ </w:t>
      </w:r>
      <w:r>
        <w:rPr>
          <w:rFonts w:eastAsia="Amiri" w:cs="Amiri" w:ascii="Amiri" w:hAnsi="Amiri"/>
          <w:color w:val="111111"/>
          <w:sz w:val="28"/>
          <w:szCs w:val="28"/>
          <w:rtl w:val="true"/>
          <w:lang w:bidi="ar-SA"/>
        </w:rPr>
        <w:t xml:space="preserve">». </w:t>
      </w:r>
      <w:bookmarkStart w:id="38" w:name="pg11956_115244"/>
    </w:p>
    <w:p>
      <w:pPr>
        <w:pStyle w:val="Heading3"/>
        <w:numPr>
          <w:ilvl w:val="2"/>
          <w:numId w:val="1"/>
        </w:numPr>
        <w:rPr/>
      </w:pPr>
      <w:bookmarkStart w:id="39" w:name="__RefHeading___Toc14866007_73709187"/>
      <w:bookmarkStart w:id="40" w:name="_Toc15"/>
      <w:bookmarkEnd w:id="38"/>
      <w:bookmarkEnd w:id="39"/>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17</w:t>
      </w:r>
      <w:r>
        <w:rPr>
          <w:rtl w:val="true"/>
        </w:rPr>
        <w:t xml:space="preserve"> </w:t>
      </w:r>
      <w:r>
        <w:rPr>
          <w:rtl w:val="true"/>
        </w:rPr>
        <w:t xml:space="preserve">الی </w:t>
      </w:r>
      <w:r>
        <w:rPr/>
        <w:t>26</w:t>
      </w:r>
      <w:r>
        <w:rPr>
          <w:rtl w:val="true"/>
        </w:rPr>
        <w:t>]</w:t>
      </w:r>
      <w:bookmarkEnd w:id="40"/>
    </w:p>
    <w:p>
      <w:pPr>
        <w:pStyle w:val="Heading4"/>
        <w:numPr>
          <w:ilvl w:val="3"/>
          <w:numId w:val="1"/>
        </w:numPr>
        <w:rPr/>
      </w:pPr>
      <w:bookmarkStart w:id="41" w:name="__RefHeading___Toc14866009_73709187"/>
      <w:bookmarkStart w:id="42" w:name="_Toc16"/>
      <w:bookmarkEnd w:id="41"/>
      <w:r>
        <w:rPr>
          <w:rtl w:val="true"/>
        </w:rPr>
        <w:t>اشارة</w:t>
      </w:r>
      <w:bookmarkEnd w:id="4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43" w:name="pg11956_115245"/>
    </w:p>
    <w:p>
      <w:pPr>
        <w:pStyle w:val="Heading4"/>
        <w:numPr>
          <w:ilvl w:val="3"/>
          <w:numId w:val="1"/>
        </w:numPr>
        <w:rPr/>
      </w:pPr>
      <w:bookmarkStart w:id="44" w:name="__RefHeading___Toc14866011_73709187"/>
      <w:bookmarkStart w:id="45" w:name="_Toc17"/>
      <w:bookmarkEnd w:id="43"/>
      <w:bookmarkEnd w:id="44"/>
      <w:r>
        <w:rPr>
          <w:rtl w:val="true"/>
        </w:rPr>
        <w:t>بیان</w:t>
      </w:r>
      <w:bookmarkEnd w:id="45"/>
    </w:p>
    <w:p>
      <w:pPr>
        <w:pStyle w:val="BookText"/>
        <w:rPr/>
      </w:pPr>
      <w:r>
        <w:rPr>
          <w:rFonts w:ascii="IRNazanin" w:hAnsi="IRNazanin" w:eastAsia="IRNazanin"/>
          <w:color w:val="111111"/>
          <w:sz w:val="28"/>
          <w:sz w:val="28"/>
          <w:szCs w:val="28"/>
          <w:rtl w:val="true"/>
          <w:lang w:bidi="fa-IR"/>
        </w:rPr>
        <w:t>فصل رابع من الآیات یعرف الوحی الإلهی بأن الدین النازل به کتاب مکتوب علی الناس و میزان یوزن به أعمالهم فیجزون بذلک یوم القیامة،و الجزاء الحسن من الرزق ثم یستطرد الکلام فی ما یستقبلهم یوم القیامة من الثواب و العقاب،و فیها آیة المودة فی القربی و ما یلحق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إلخ،کان مفتتح الفصول السابقة فی سیاق الفعل إخبارا عن الوحی و غرضه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غیر السیاق فی مفتتح هذا الفصل فجیء بالجملة الاسمیة المتضمنة لتوصیفه تعالی بإنزال الکتاب 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لازمه تعریف الوحی بنزول الکتاب و المیزان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الوجه فیه ما تقدم فی الآیة السابقة من ذکر المحاجة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یُحَاجُّونَ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فاستدعی ذلک تعریفه تعالی للمحاجین فیه بأنه الذی أنزل الکتاب بالحق و المیزان،و لازمه تعریف الوحی بأثره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فالمراد بالکتاب هو الوحی المشتمل علی الشریعة و الدین الحاکم فی المجتمع البشری،و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هو المراد بالکتاب فی الکتاب،و کون إنزاله بالحق نزوله مصاحبا للحق لا یخالطه اختلاف شیطانی و لا نفسانی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المیزان ما یوزن و یقدر به الأشیاء،و المراد به بقرینة ذیل الآیة و الآیات التالیة هو الدین المشتمل علیه الکتاب حیث یوزن به العقائد و الأعمال فتحاسب علیه و یجزی بحسبه الجزاء یوم القیامة فالمیزان هو الدین بأصوله و فروعه،و یؤیده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،علی 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العدل و سمی العدل میزانا لأن المیزان آلة الإنصاف و التسویة بین الناس و العدل کذلک و أید بسبق ذکر العدل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لِأَعْدِلَ بَیْنَکُمُ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لا شاهد یشهد علیه من اللفظ،و قد تقدم أن المراد بالعدل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التسویة بین الناس فی التبلیغ و فی جریان الحکم دون عدل الحاکم 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المیزان المعروف المقدر للأثقال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النبی ص و یمکن إرجاعه إلی ما قدمناه من الوجه لأن النبی مصداق کامل و مثل أعلی للدین بأصوله و فروعه و لکل فرد من أمته من الزنة الدینیة قدر ما یشابهه و یماثله لکن لا یلائم هذا الوجه ما تقدم نقله آنفا من آیة سورة الحدید کثیر ملاءمة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 السّٰاعَةَ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المیزان المشعر بالحساب و الجزاء یومئ إلی البعث و القیامة انتقل إلی الکلام فیه و إنذارهم بما سیستقبلهم فیه من الأهوال و التبشیر بما أعد فیه للصالحین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الادراء الاعلام،و المراد بالساعة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إتیانها و لذا جیء بالخبر مذکرا،و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یعلمک لعل إتیان الساعة قریب و الخطاب للنبی ص بعنوان أنه سامع فیشمل کل من له أن یسمع و یعم الإنذار و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المراد استعجالهم استعجال سخریة و استهزاء و قد تکرر فی القرآن نقل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إِنْ کُنْتُمْ 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الإشفاق نوع من الخوف،قال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الإشفاق عنایة مختلطة بخوف لأن المشفق یحب المشفق علیه و یخاف ما یلحقه،قال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السّٰاعَةِ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عدی بمن فمعنی الخوف فیه أظهر،و إذا عدی بفی فمعنی العنایة فیه أظهر،قال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مُشْفِقُونَ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الَّذِینَ یُمٰارُونَ فِی السّٰاعَةِ لَفِی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الإصرار علی الجدال،و المراد إلحاحهم علی إنکارها بالجدال،و إنما کانوا فی ضلال بعید لأنهم أخطئوا </w:t>
      </w:r>
    </w:p>
    <w:p>
      <w:pPr>
        <w:pStyle w:val="BookText"/>
        <w:rPr/>
      </w:pPr>
      <w:r>
        <w:rPr>
          <w:rFonts w:ascii="IRNazanin" w:hAnsi="IRNazanin" w:eastAsia="IRNazanin"/>
          <w:color w:val="111111"/>
          <w:sz w:val="28"/>
          <w:sz w:val="28"/>
          <w:szCs w:val="28"/>
          <w:rtl w:val="true"/>
          <w:lang w:bidi="fa-IR"/>
        </w:rPr>
        <w:t>طریق الحیاة التی أصابتها أهم ما یتصور للإنسان فتوهموها حیاة مقطوعة فانیة انکبوا فیها علی شهوات الدنیا و إنما هی حیاة خالدة باقیة یجب علیهم أن یتزودوا من دنیاهم لأخراهم لکنهم ضلوا عن سبیل الرشد فوقعوا فی سبیل 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لَطِیفٌ بِعِبٰادِهِ یَرْزُقُ مَنْ یَشٰاءُ وَ هُوَ الْقَوِیُّ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اللطف شیء من الرفق و سهولة الفعل و شیء من الدقة فی ما یقع علیه الفعل فإذا تم الرفق و الدقة و کان الفاعل یفعل برفق و سهولة و یقع فعله علی الأمور الدقیقة کان لطیفا کالهواء النافذ فی منافذ الأجسام برفق و سهولة المماس لدقائق أجزائها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ألقیت الخصوصیات المادیة عن هذا المعنی صح أن یتصف به الله سبحانه فإنه تعالی ینال دقائق الأمور بإحاطته و علمه و یفعل فیها ما یشاء برفق فهو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 الرزق فی الآیة علی کونه تعالی لطیفا بعباده قویا عزیزا دلالة علی أنه تعالی بلطفه لا یغیب عنه أحد ممن یشاء أن یرزق و لا یعصیه و بقوته علیه لا یعجز عنه و بعزته لا یمنعه مانع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بالرزق ما یعم موهبة الدین الذی یتلبس بها من یشاء من عباده علی ما یشهد به الآیة التالیة،و لذا ألحق القول فیه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الحرث الزرع و المراد به نتیجة الأعمال التی یؤتاها الإنسان فی الآخرة علی سبیل الاستعارة کان الأعمال الصالحة بذور و ما تنتجه فی الآخرة 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بالزیادة له فی حرثه تکثیر ثوابه و مضاعفته،قال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یُرِیدُ حَرْثَ الدُّنْیٰا نُؤْتِهِ مِنْهٰا وَ مٰا لَهُ فِی الْآخِرَةِ مِنْ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من کان یرید النتائج الدنیویة بأن یعمل للدنیا و یرید نتیجة ما عمله فیها دون الآخرة نؤته من الدنیا و ما له فی الآخرة نصیب،و فی التعبیر بإرادة الحرث إشارة إلی اشتراط العمل لما یریده من الدنیا و الآخرة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أبهم ما یعطیه من الدنیا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الأمر إلی المشیة الإلهیة فربما بسطت الرزق و ربما قدرت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الْعٰاجِلَةَ عَجَّلْنٰا لَهُ فِیهٰا مٰا نَشٰاءُ لِمَنْ نُرِیدُ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من الغیبة إلی التکلم بالغیر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العظمة التی یشعر 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الْقَوِیُّ الْعَزِیزُ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من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لطیف بعباده جمیعا ذو قوة مطلقة و عزة مطلقة یرزق عباده علی حسب مشیته و قد شاء فی من أراد الآخرة و عمل لها أن یرزقه منها و یزید فیه،و فیمن أراد الدنیا و عمل لها فحسب أن یؤتیه منها و ما له فی الآخرة من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 أن الآیة الأولی عامة تشمل الفریقین،و المراد بالعباد ما یعم أهل الدنیا و الآخرة،و کذا الرزق و أن الآیة الثانیة فی مقام تفصیل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شَرَعُوا لَهُمْ مِنَ الدِّینِ مٰا لَمْ یَأْذَنْ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لما بین أن الله سبحانه هو الذی أنزل الکتاب بالحق و شرع لهم الدین الذی هو میزان أعمالهم و أنه بلطفه و قوته و عزته یرزق من أراد الآخرة و عمل لها ما أراده منها و یزید،و إن من أراد الدنیا و نسی الآخرة لا نصیب له فیها سجل علی من کفر بالآخرة عدم النصیب فیها بإنکار أن لا دین غیر ما شرعه الله یدین به هؤلاء حتی یرزقوا بالعمل به مثل ما یرزق أهل الإیمان بالآخرة فیها إذ لا شریک لله حتی یشرع دینا غیر ما شرعه الله من غیر إذن منه تعالی فلا دین إلا لله و لا یرزق فی الآخرة رزقا حسنا إلا من آمن بها و عمل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مقام الإنکار،و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الْفَصْلِ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الکلمة التی سبقت منه تعالی أنهم یعیشون فی الأرض إلی أجل مسمی،و فیه إکبار لجرمهم و معصیتهم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الظّٰالِمِینَ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وعید لهم علی ظلمهم،و إشارة إلی أنهم لا یفوتونه تعالی فإن لم یقض بینهم و لم یعذبهم فی الدنیا فلهم فی الآخرة عذاب ألیم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إلخ،الخطاب للنبی ص بعنوان أنه سامع فیشمل کل من من شأنه أن یری،و المراد بالظالمین التارکون لدین الله الذی شرعه لعباده المعرضون عن الساعة،و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الراءون هؤلاء الظالمین یوم القیامة خائفین مما کسبوا من السیئات و هو واقع بهم لا مناص لهم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الآیات الظاهرة فی تجسم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مضاف محذوف و التقدیر مشفقین من وبال ما کسبوا،و لا حاجة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فِی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الروضة الأرض الخضرة بحسن النبات،و الجنة الأرض التی تحفها الشجر فروضات الجنات الحدائق المشجرة المخضرة متونها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نظام الأسباب مطوی فیها بل السبب الوحید هو إرادتهم وحدها یخلق الله لهم من عنده ما یشاءون ذلک هو الفضل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تبشیر للمؤمنین الصالحین،و إضافة العباد تشریفیة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نفی سؤال الأجر علیه هو تبلیغ الرسالة و الدعوة الدینیة،و قد حکی الله ذلک عن عدة ممن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 کنوح و هود و صالح و لوط و شعیب فیما حکی مما یخاطب کل منهم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حکی عن النبی ص ذلک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تَسْئَلُهُمْ عَلَیْهِ مِنْ أَجْرٍ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قد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یخاطب الناس بذلک بتعبیرات مختلفة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إِنْ هُوَ إِلاّٰ ذِکْریٰ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،فأشار إلی وجه النفی و هو أنه ذکری للعالمین لا یختص ببعض دون بعض حتی یتخذ علیه الأجر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 معناه علی ما مر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أحد منکم أن یتخذ إلی ربه سبیلا أی یستجیب دعوتی باختیاره فهو أجری أی لا شیء هناک وراء الدعوة أی لا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 فی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أجر رسالته المودة فی القربی،و من المتیقن من مضامین سائر الآیات التی فی هذا المعنی أن هذه المودة أمر یرجع إلی استجابة الدعوة إما استجابة کلها و إما استجابة بعضها الذی یهتم به و ظاهر الاستثناء علی أی حال أنه متصل بدعوی کون المودة من الأجر و لا حاجة إلی ما تمحله بعضهم بتقریب الانقطاع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المودة فی القربی فقد اختلف فیه تفاسیرهم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إلی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 لقریش و الأجر المسئول هو مودتهم للنبی ص لقرابته منهم و ذلک لأنهم کانوا یکذبونه و یبغضونه لتعرضه لآلهتهم علی ما فی بعض الأخبار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یؤمنوا به فلیودوه لمکان قرابته منهم و لا یبغضوه و لا یؤذوه فالقربی مصدر بمعنی القرابة،و فی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معنی الأجر إنما یتم إذا قوبل به عمل یمتلکه معطی الأجر فیعطی العامل ما یعادل ما امتلکه من مال و نحوه فسؤال الأجر من قریش و هم کانوا مکذبین له کافرین بدعوته إنما کان یصح علی تقدیر إیمانهم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علی تقدیر تکذیبه و الکفر بدعوته لم یأخذوا منه شیئا حتی یقابلوه بالأجر،و علی تقدیر الإیمان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 أحد الأصول الثلاثة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بغض حتی تجعل المودة أجرا للرسالة و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تحقق لمعنی الأجر علی تقدیر کفر المسئولین و لا تحقق لمعنی البغض علی تقدیر إیمانهم حتی یسألوا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وارد حتی علی تقدیر أخذ الاستثناء منقطعا فإن سؤال الأجر منهم علی أی حال إنما یتصور علی تقدیر إیمانهم و الاستدراک علی الانقطاع إنما هو عن الجملة بجمیع قیودها فأجد التأمل فیه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بالمودة فی القربی ما تقدم و الخطاب للأنصار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w:t>
      </w:r>
    </w:p>
    <w:p>
      <w:pPr>
        <w:pStyle w:val="BookText"/>
        <w:rPr/>
      </w:pPr>
      <w:r>
        <w:rPr>
          <w:rFonts w:ascii="IRNazanin" w:hAnsi="IRNazanin" w:eastAsia="IRNazanin"/>
          <w:color w:val="111111"/>
          <w:sz w:val="28"/>
          <w:sz w:val="28"/>
          <w:szCs w:val="28"/>
          <w:rtl w:val="true"/>
          <w:lang w:bidi="fa-IR"/>
        </w:rPr>
        <w:t>أتوه بمال لیستعین به علی ما ینوبه فنزلت الآیة فرده،و قد کان له منهم قرابة من جهة سلمی بنت زید النجاریة و من جهة أخوال أمه آمنة علی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أمر الأنصار فی حبهم للنبی ص أوضح من أن یرتاب فیه ذو ریب و هم الذین سألوه أن یهاجر إلیهم،و بوءوا له الدار،و فدوه بالأنفس و الأموال و البنین و بذلوا کل جهدهم فی نصرته و حتی فی الإحسان علی من هاجر إلیهم من المؤمنین به، و قد مدحهم الله تعالی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هذا مبلغ حبهم للمهاجرین إلیهم لأجل النبی ص فما هو الظن فی حبهم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هذا مبلغ حبهم فما معنی أن یؤمر النبی ص أن یتوسل إلی مودتهم بقرابته منهم هذه القرابة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العرب ما کانت تعتنی بالقرابة من جهة النساء ذاک الاعتناء و فیهم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أمهات الناس أوعیة</w:t>
      </w:r>
    </w:p>
    <w:p>
      <w:pPr>
        <w:pStyle w:val="BookText"/>
        <w:rPr/>
      </w:pPr>
      <w:r>
        <w:rPr>
          <w:rFonts w:ascii="IRNazanin" w:hAnsi="IRNazanin" w:eastAsia="IRNazanin"/>
          <w:color w:val="111111"/>
          <w:sz w:val="28"/>
          <w:sz w:val="28"/>
          <w:szCs w:val="28"/>
          <w:rtl w:val="true"/>
          <w:lang w:bidi="fa-IR"/>
        </w:rPr>
        <w:t>مستودعات و للأنساب آباء</w:t>
      </w:r>
    </w:p>
    <w:p>
      <w:pPr>
        <w:pStyle w:val="BookText"/>
        <w:rPr/>
      </w:pPr>
      <w:r>
        <w:rPr>
          <w:rFonts w:ascii="IRNazanin" w:hAnsi="IRNazanin" w:eastAsia="IRNazanin"/>
          <w:color w:val="111111"/>
          <w:sz w:val="28"/>
          <w:sz w:val="28"/>
          <w:szCs w:val="28"/>
          <w:rtl w:val="true"/>
          <w:lang w:bidi="fa-IR"/>
        </w:rPr>
        <w:t>و إنما هو الإسلام أدخل النساء فی القرابة و ساوی بین أولاد البنین و أولاد البنات و 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لقریش و المودة فی القربی هی المودة بسبب القرابة غیر أن المراد بها مودة النبی ص لا مودة قریش کما فی الوجه الأول،و الاستثناء منقطع، 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لا أسألکم أجرا علی ما أدعوکم إلیه من الهدی الذی ینتهی بکم إلی روضات الجنات و الخلود فیها و لا أطلب منکم جزاء لکن حبی لکم بسبب قرابتکم منی دفعنی إلی أن أهدیکم إلیه و أدلکم علیه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یلائم ما یخده الله سبحانه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 الدعوة و الهدایة فإنه تعالی یسجل علیه فی مواضع کثیرة من کلامه أن الأمر فی هدایة الناس إلی الله و لیس له من الأمر شیء و أن لیس له أن یحزن لکفرهم و ردهم دعوته و إنما علیه البلاغ فلم یکن </w:t>
      </w:r>
    </w:p>
    <w:p>
      <w:pPr>
        <w:pStyle w:val="BookText"/>
        <w:rPr/>
      </w:pPr>
      <w:r>
        <w:rPr>
          <w:rFonts w:ascii="IRNazanin" w:hAnsi="IRNazanin" w:eastAsia="IRNazanin"/>
          <w:color w:val="111111"/>
          <w:sz w:val="28"/>
          <w:sz w:val="28"/>
          <w:szCs w:val="28"/>
          <w:rtl w:val="true"/>
          <w:lang w:bidi="fa-IR"/>
        </w:rPr>
        <w:t>له أن یندفع إلی هدایة أحد لحب قرابة أو یعرض عن هدایة آخرین لبغض أو کراهة و مع ذلک کله کیف یتصور أن یأمره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أن یخبر کفار قریش أنه إنما اندفع إلی دعوتهم و هدایتهم بسبب حبه لهم لقرابتهم منه لا لأجر یسألهم إیاه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بالمودة فی القربی مودة الأقرباء و الخطاب لقریش أو لعامة الناس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علی دعائی أجرا إلا أن تودوا أقرباءکم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مودة الأقرباء علی إطلاقهم لیست مما یندب إلیه فی الإسلام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سیاق هذه الآیة لا یلائم کونها مخصصة أو مقیدة 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إطلاقه حتی تکون المودة للأقرباء المؤمنین هی أجر الرسالة علی أن هذه المودة الخاصة لا تلائم خطاب قریش أو عامة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الذی یفیده سیاق الآیة أن الذی یندب إلیه الإسلام هو الحب فی الله من غیر أن یکون للقرابة خصوصیة فی ذلک،نعم هناک اهتمام شدید بأمر القرابة و الرحم لکنه بعنوان صلة الرحم و إیتاء المال،علی حبه ذوی القربی لا بعنوان مودة القربی فلا حب إلا 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مساغ للقول بأن المودة فی القربی فی الآیة کنایة عن صلتهم و الإحسان إلیهم بإیتاء المال إذ لیس فی الکلام ما یدفع کون المراد هو المعنی الحقیقی غیر الملائم لما ندب إلیه الإسلام من الحب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القربی هو التقرب إلی الله،و المودة فی القربی هی التودد إلیه تعالی بالطاعة و التقرب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علیه أجرا إلا أن توددوا إلیه تعالی بالتقرب إلیه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المعنی إبهاما لا یصلح به أن یخاطب به المشرکون فإن حاق مدلوله التودد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وده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بالتقرب إلیه و المشرکون لا ینکرون ذلک بل یرون ما هم علیه من عبادة الآلهة توددا إلیه بالتقرب </w:t>
      </w:r>
    </w:p>
    <w:p>
      <w:pPr>
        <w:pStyle w:val="BookText"/>
        <w:rPr/>
      </w:pPr>
      <w:r>
        <w:rPr>
          <w:rFonts w:ascii="Amiri" w:hAnsi="Amiri" w:eastAsia="Amiri" w:cs="Amiri"/>
          <w:color w:val="111111"/>
          <w:sz w:val="28"/>
          <w:sz w:val="28"/>
          <w:szCs w:val="28"/>
          <w:rtl w:val="true"/>
          <w:lang w:bidi="ar-SA"/>
        </w:rPr>
        <w:t>منه فهم القائلون علی ما یحکیه القرآن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فسؤال التودد إلی الله بالتقرب إلیه من غیر تقییده بکونه بعبادته وحده،و جعل ذلک أجرا مطلوبا ممن یری شرکة نوع تودد إلی الله بالتقرب إلیه،و خطابهم بذلک علی ما فیه من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مقام تمحیضه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فی دعوتهم إلی دین التوحید لا یسألهم لنفسه شیئا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یرتضیه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المستعمل فی الآیة هو المودة دون التودد فالمراد بالمودة حبهم لله فی التقرب إلیه و لم یرد فی کلامه تعالی إطلاق المودة علی حب العباد لله سبحانه و إن ورد العکس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رَحِیمٌ وَدُودٌ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الْغَفُورُ الْوَدُودُ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 لعل ذلک لما فی لفظ المودة من الإشعار بمراعاة حال المودود و تعاهده و تفقده،حتی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مودة الله لعباده مراعاته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السابق علی حاله و لو فسرت المودة فی القربی بموادة الناس بعضهم بعضا و محابتهم فی التقرب إلی الله بأن تکون القربات أسبابا للمودة و الحب فیما بینهم فإن للمشرکین ما یماثل ذلک فیما بینهم علی ما یعتقدون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بالمودة فی القربی،مودة قرابة النبی ص و هم عترته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به روایات من طرق أهل السنة و تکاثرت الأخبار من طرق الشیعة علی تفسیر الآیة بمودتهم و موالاتهم،و یؤیده الأخبار المتواترة من طرق الفریقین علی وجوب موالاة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التأمل الکافی فی الروایات المتواترة الواردة من طرق الفریقین عن النبی ص المتضمنة لإرجاع الناس فی فهم کتاب الله بما فیه من أصول معارف الدین و فروعها و بیان حقائقه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 الثقلین و حدیث السفینة و غیرهما لا یدع ریبا فی أن إیجاب مودتهم و جعلها أجرا للرسالة إنما کان ذریعة إلی إرجاع الناس إلیهم فیما کان لهم من المرجعیة العلمیة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فالمودة المفروضة علی کونها أجرا للرسالة لم تکن أمرا وراء الدعوة الدینیة </w:t>
      </w:r>
    </w:p>
    <w:p>
      <w:pPr>
        <w:pStyle w:val="BookText"/>
        <w:rPr/>
      </w:pPr>
      <w:r>
        <w:rPr>
          <w:rFonts w:ascii="IRNazanin" w:hAnsi="IRNazanin" w:eastAsia="IRNazanin"/>
          <w:color w:val="111111"/>
          <w:sz w:val="28"/>
          <w:sz w:val="28"/>
          <w:szCs w:val="28"/>
          <w:rtl w:val="true"/>
          <w:lang w:bidi="fa-IR"/>
        </w:rPr>
        <w:t>من حیث بقائها و دوامها،فالآیة فی مؤداها لا تغایر مؤدی سائر الآیات النافیة لسؤال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یئول معناها إلی أنی لا أسألکم علیه أجرا إلا أن الله لما أوجب علیکم مودة عامة المؤمنین و من جملتهم قرابتی فإنی أحتسب مودتکم لقرابتی و أعدها أجرا لرسالتی،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فساد ما أورد علی هذا الوجه أنه لا یناسب شأن النبوة لما فیه من التهمة فإن أکثر طلبة الدنیا یفعلون شیئا و یسألون علیه ما یکون فیه نفع لأولادهم و قراباتهم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فیه منافاة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تَسْئَلُهُمْ عَلَیْهِ مِنْ 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الفساد أن إطلاق الأجر علیها و تسمیتها به إنما هو بحسب الدعوی و أما بحسب الحقیقة فلا یزید مدلول الآیة علی ما یدل علیه الآیات الآخر النافیة لسؤال الأجر کما عرفت و ما فی ذلک من النفع عائد إلیهم فلا مورد للتهمة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علی هذا مدنیة خوطب بها المسلمون و لیس لهم أن یتهموا نبیهم المصون بعصمة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الإیمان به و تصدیق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یأتیهم به من ربهم و لو جاز اتهامهم له فی ذلک و کان ذلک غیر مناسب لشأن النبوة لا یصلح لأن یخاطب به، لاطرد مثل ذلک فی خطابات کثیرة قرآنیة کالآیات الدالة علی فرض طاعته المطلقة و الدالة علی کون الأنفال و الغنائم لله و لرسوله،و الدالة علی خمس ذوی القربی،و ما أبیح له فی أمر النساء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تعالی تعرض لهذه التهمة و دفعها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علی 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هب أنا صرفنا الآیة عن هذا المعنی بحملها علی غیره دفعا لما ذکر من التهمة فما هو الدافع لها عن الأخبار التی لا تحصی کثرة الواردة من طرق الفریقین فی إیجاب مودة أهل البیت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منافاة هذا الوجه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اتضح </w:t>
      </w:r>
    </w:p>
    <w:p>
      <w:pPr>
        <w:pStyle w:val="BookText"/>
        <w:rPr/>
      </w:pPr>
      <w:r>
        <w:rPr>
          <w:rFonts w:ascii="Amiri" w:hAnsi="Amiri" w:eastAsia="Amiri" w:cs="Amiri"/>
          <w:color w:val="111111"/>
          <w:sz w:val="28"/>
          <w:sz w:val="28"/>
          <w:szCs w:val="28"/>
          <w:rtl w:val="true"/>
          <w:lang w:bidi="ar-SA"/>
        </w:rPr>
        <w:t>بطلانه مما ذکرناه،و الآیة بقیاس مدلولها إلی الآیات النافیة لسؤال الأجر نظیره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 بعد اختیاره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مودة القربی أو إلا المودة للقربی،و 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مکانا للمودة و مقرا لها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آل فلان مودة،و لی فیهم هوی و حب شدید،ترید أحبهم و هم مکان حبی 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فی بصلة للمودة کاللام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متعلقه بمحذوف تعلق الظرف به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فی الکیس،و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ثابتة فی القربی و متمکنة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یَقْتَرِفْ حَسَنَةً نَزِدْ لَهُ فِیهٰا حُسْناً إِنَّ اللّٰهَ 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الاقتراف الاکتساب،و الحسنة الفعلة التی یرتضیها الله سبحانه و یثیب علیها،و حسن العمل ملاءمته لسعادة الإنسان و الغایة التی یقصدها کما أن مساءته و قبحه خلاف ذلک،و زیادة حسنها إتمام ما نقص من جهاتها و إکماله و من ذلک الزیادة فی ثوابها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لَنَجْزِیَنَّهُمْ أَحْسَنَ الَّذِی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لِیَجْزِیَهُمُ اللّٰهُ أَحْسَنَ مٰا عَمِلُوا وَ یَزِیدَهُمْ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یکتسب حسنة نزد له فی تلک الحسنة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نقائصها و زیادة أجرها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یمحو السیئات شکور یظهر محاسن العمل من عامله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بالحسنة مودة قربی النبی ص و یؤیده ما فی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أربع آیات نزلت فی مودة قربی النبی ص،و لازم ذلک کون الآیات مدنیة و أنها ذات سیاق واحد و أن المراد بالحسنة من حیث انطباقها علی المورد هی المودة،و علی هذا فالإشارة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إلخ،إلی بعض ما تفوه به المنافقون تثاقلا عن قبوله و فی المؤمنین سماعون لهم،و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 إلی توبة الراجعین منهم و قبولها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التکلم إلی الغیبة و الوجه فیه الإشارة إلی علة الاتصاف بالمغفرة و الشکر فإن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غفور شکور لأنه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أم منقطعة، و الکلام مسوق للتوبیخ و لازمه إنکار 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مفتریا علی الله کذبا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یَشَإِ اللّٰهُ یَخْتِمْ عَلیٰ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علی ما یعطیه السیاق أنک لست مفتریا علی الله کذبا فإنه لیس لک من الأمر شیء حتی تشاء الفریة فتأتی بها و إنما هو وحی من الله سبحانه من غیر أن یکون لک فیه صنع و الأمر إلی مشیته تعالی فإن یشأ یختم علی قلبک و سد باب الوحی إلیک،لکنه شاء أن یوحی إلیک و یبین الحق،و قد جرت سنته أن یمحو الباطل و یحق الحق بکلماته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یَشَإِ اللّٰهُ یَخْتِمْ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إرجاع الأمر إلی مشیة الله و تنزیه لساحة النبی ص أن یأتی بشیء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للسیاق بناء علی کون المراد بالقربی قرابة النبی ص و التوبیخ متوجها إلی المنافقین و مرضی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فی معنی الجملة وجوها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ذکره الزمخشری فی الکشاف حیث 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یَشَإِ اللّٰهُ یَخْتِمْ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یشإ الله یجعلک من المختوم علی قلوبهم حتی تفتری علیه الکذب فإنه لا یفتری علی الله الکذب إلا من کان فی مثل 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الأسلوب مؤداه استبعاد الافتراء من مثله و أنه فی البعد مثل الشرک بالله و الدخول فی جملة المختوم علی قلوبهم،و مثال هذا أن یخون بعض الأمناء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خذلنی لعل الله أعمی قلبی و هو لا یرید إثبات الخذلان و عمی القلب و إنما یرید استبعاد أن یخون مثله و التنبیه علی أنه رکب من تخوینه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المعنی لو حدثت نفسک بأن تفتری علی الله الکذب لطبع </w:t>
      </w:r>
    </w:p>
    <w:p>
      <w:pPr>
        <w:pStyle w:val="BookText"/>
        <w:rPr/>
      </w:pPr>
      <w:r>
        <w:rPr>
          <w:rFonts w:ascii="Amiri" w:hAnsi="Amiri" w:eastAsia="Amiri" w:cs="Amiri"/>
          <w:color w:val="111111"/>
          <w:sz w:val="28"/>
          <w:sz w:val="28"/>
          <w:szCs w:val="28"/>
          <w:rtl w:val="true"/>
          <w:lang w:bidi="ar-SA"/>
        </w:rPr>
        <w:t>الله علی قلبک و لأنساک القرآن فکیف تقدر أن تفتری علی الله،و هذا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فإن یشإ الله یربط علی قلبک بالصبر علی أذاهم حتی لا یشق علیک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مفتر و ساحر،و هی وجوه لا تخلو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فإن یشإ الله یختم علی قلبک کما ختم علی قلوبهم و هو تسلیة للنبی ص لیشکر ربه علی ما آتاه من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فإن یشإ الله یختم علی قلوب الکفار و علی ألسنتهم و یعاجلهم بالعذاب،و عدل عن الغیبة إلی الخطاب و عن الجمع إلی الإفراد،و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یختم علی قلبک أیها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افتری علی الله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یَمْحُ اللّٰهُ الْبٰاطِلَ وَ یُحِقُّ الْحَقَّ بِکَلِمٰاتِهِ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و یحق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الاستمرار،فمحو الباطل و إحقاق الحق بالکلمات سنة جاریة له تعالی و المراد بالکلمات ما ینزل علی الأنبیاء من الوحی الإلهی و التکلیم الربوبی و یمکن أن یکون المراد نفوس الأنبیاء من حیث أنها مفصحة عن الضمیر الغیبی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 اللّٰهُ الْبٰاطِلَ إلخ أی أنه یمحو الباطل و یحق الحق بکلماته لأنه علیم بالقلوب و ما انطوت علیه فیعلم ما تستدعیه من هدی أو ضلال أو شرح أو ختم بإنزال الوحی و توجیه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إشعار بوعد النبی ص بالنصر و لا یخلو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منه و قبل عنه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منه الشیء و قبلته عنه فمعنی قبلته منه أخذته منه و جعلته مبدأ قبولی و منشأه،و معنی قبلته عنه عزلته و أبنته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تحضیض علی التوبة و تحذیر عن اقتراف السیئات و المعنی ظاهر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راجع إلیه تعالی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bookmarkStart w:id="46" w:name="pg11956_115258"/>
    </w:p>
    <w:p>
      <w:pPr>
        <w:pStyle w:val="BookText"/>
        <w:rPr/>
      </w:pPr>
      <w:bookmarkEnd w:id="46"/>
      <w:r>
        <w:rPr>
          <w:rFonts w:ascii="IRNazanin" w:hAnsi="IRNazanin" w:eastAsia="IRNazanin"/>
          <w:color w:val="111111"/>
          <w:sz w:val="28"/>
          <w:sz w:val="28"/>
          <w:szCs w:val="28"/>
          <w:rtl w:val="true"/>
          <w:lang w:bidi="fa-IR"/>
        </w:rPr>
        <w:t>إلخ،فی موضع المفعول بنزع الخافض و التقدیر و یستجیب 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الاستجابة إجابة الدعاء و لما کانت العبادة دعوة له تعالی عبر عن قبولها بالاستجابة لهم،و الدلیل علی 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زیادة الثواب و کذا مقابلة استجابة المؤمنین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الْکٰافِرُونَ لَهُمْ عَذٰابٌ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 یستجیب لهم إذا دعوه و أعطاهم ما سألوه و زادهم علی ما طلبوه و هو بعید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استجابة الدعاء لا یختص بالمؤمن</w:t>
      </w:r>
      <w:r>
        <w:rPr>
          <w:rFonts w:eastAsia="IRNazanin" w:cs="IRNazanin"/>
          <w:color w:val="111111"/>
          <w:sz w:val="28"/>
          <w:szCs w:val="28"/>
          <w:rtl w:val="true"/>
          <w:lang w:bidi="fa-IR"/>
        </w:rPr>
        <w:t>.</w:t>
      </w:r>
    </w:p>
    <w:p>
      <w:pPr>
        <w:pStyle w:val="Heading4"/>
        <w:numPr>
          <w:ilvl w:val="3"/>
          <w:numId w:val="1"/>
        </w:numPr>
        <w:rPr/>
      </w:pPr>
      <w:bookmarkStart w:id="47" w:name="__RefHeading___Toc14866013_73709187"/>
      <w:bookmarkStart w:id="48" w:name="_Toc18"/>
      <w:bookmarkEnd w:id="47"/>
      <w:r>
        <w:rPr>
          <w:rtl w:val="true"/>
        </w:rPr>
        <w:t>بحث روائی</w:t>
      </w:r>
      <w:bookmarkEnd w:id="48"/>
    </w:p>
    <w:p>
      <w:pPr>
        <w:pStyle w:val="BookText"/>
        <w:rPr/>
      </w:pPr>
      <w:r>
        <w:rPr>
          <w:rFonts w:ascii="Amiri" w:hAnsi="Amiri" w:eastAsia="Amiri" w:cs="Amiri"/>
          <w:color w:val="111111"/>
          <w:sz w:val="28"/>
          <w:sz w:val="28"/>
          <w:szCs w:val="28"/>
          <w:rtl w:val="true"/>
          <w:lang w:bidi="ar-SA"/>
        </w:rPr>
        <w:t>فی المجمع،روی زادان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فی آل حم آیة لا یحفظ مودتنا إلا کل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الکمیت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حم آیة</w:t>
      </w:r>
    </w:p>
    <w:p>
      <w:pPr>
        <w:pStyle w:val="BookText"/>
        <w:rPr/>
      </w:pPr>
      <w:r>
        <w:rPr>
          <w:rFonts w:ascii="IRNazanin" w:hAnsi="IRNazanin" w:eastAsia="IRNazanin"/>
          <w:color w:val="111111"/>
          <w:sz w:val="28"/>
          <w:sz w:val="28"/>
          <w:szCs w:val="28"/>
          <w:rtl w:val="true"/>
          <w:lang w:bidi="fa-IR"/>
        </w:rPr>
        <w:t>تأولها منا تقی و معرب</w:t>
      </w:r>
    </w:p>
    <w:p>
      <w:pPr>
        <w:pStyle w:val="BookText"/>
        <w:rPr/>
      </w:pPr>
      <w:r>
        <w:rPr>
          <w:rFonts w:ascii="IRNazanin" w:hAnsi="IRNazanin" w:eastAsia="IRNazanin"/>
          <w:color w:val="111111"/>
          <w:sz w:val="28"/>
          <w:sz w:val="28"/>
          <w:szCs w:val="28"/>
          <w:rtl w:val="true"/>
          <w:lang w:bidi="fa-IR"/>
        </w:rPr>
        <w:t>و فیه،و صح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الناس فقال فی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 أهل البیت الذین افترض الله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عبد الله بن عجلان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فی هذا المعنی من طرق الشیعة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جدا مرویة عنهم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أحمد و عبد بن حمید و البخاری و مسلم و الترمذی و ابن جریر و ابن مردویه من طریق طاووس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قربی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 لم یکن بطن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کان له فیهم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تصلوا ما بینی و بینکم من القرابة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أیضا عن ابن عباس بطرق أخری غیر هذا الطریق ،و قد تقدم فی بیان الآیة أن هذا المعنی غیر مستقیم و لا منطبق علی سیاق الآیة،و من العجیب ما فی بعض هذه الطرق أن الآیة منسوخة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أبو نعیم و الدیلمی من طریق مجاهد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أَسْئَلُکُمْ عَلَیْهِ أَجْراً إِلاَّ الْمَوَدَّةَ فِی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تحفظونی فی أهل بیتی و تودوهم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المنذر،و ابن أبی حاتم و الطبرانی و ابن مردویه بسند ضعیف من طریق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قرابتک هؤلاء الذین وجبت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 و ولداها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الطبرسی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جریر عن أبی الدیلم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بعلی بن الحسین أسیرا فأقیم علی درج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من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قتلکم و استأصلکم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قرأت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قرأت آل 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فإنکم لأنتم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أبی حاتم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یَقْتَرِفْ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الکافی،بإسناده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القمی،حدثنی أبی عن ابن أبی نجران عن عاصم بن حمید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أهل بیته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الأنصار إلی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آوینا و نصرنا فخذ طائفة من 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 بها علی ما نابک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أهل بیته</w:t>
      </w:r>
      <w:r>
        <w:rPr>
          <w:rFonts w:eastAsia="Amiri" w:cs="Amiri" w:ascii="Amiri" w:hAnsi="Amiri"/>
          <w:color w:val="111111"/>
          <w:sz w:val="28"/>
          <w:szCs w:val="28"/>
          <w:rtl w:val="true"/>
          <w:lang w:bidi="ar-SA"/>
        </w:rPr>
        <w:t xml:space="preserve">. </w:t>
      </w:r>
      <w:bookmarkStart w:id="49" w:name="pg11956_115260"/>
    </w:p>
    <w:p>
      <w:pPr>
        <w:pStyle w:val="BookText"/>
        <w:rPr/>
      </w:pPr>
      <w:bookmarkEnd w:id="49"/>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الرجل یکون له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ذلک الرجل شیء علی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یسلم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الله عز و جل أن لا یکون فی نفس رسول الله ص شیء علی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 الله علیهم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أخذوا أخذوا مفروضا،و إن ترکوا ترکوا مفروضا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من عنده و بعضهم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 علیه 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عن أهل بیتی من بعدی،و قال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هذا رسول الله و جحدوه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کما حکی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یَشَإِ اللّٰهُ یَخْتِمْ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یَمْحُ اللّٰهُ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بالأئمة و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قصة الأنصار السیوطی فی الدر المنثور،عن الطبرانی و ابن مردویه من طریق ابن جبیر و ضعفه</w:t>
      </w:r>
      <w:r>
        <w:rPr>
          <w:rFonts w:eastAsia="IRNazanin" w:cs="IRNazanin"/>
          <w:color w:val="111111"/>
          <w:sz w:val="28"/>
          <w:szCs w:val="28"/>
          <w:rtl w:val="true"/>
          <w:lang w:bidi="fa-IR"/>
        </w:rPr>
        <w:t>.</w:t>
      </w:r>
    </w:p>
    <w:p>
      <w:pPr>
        <w:pStyle w:val="Heading3"/>
        <w:numPr>
          <w:ilvl w:val="2"/>
          <w:numId w:val="1"/>
        </w:numPr>
        <w:rPr/>
      </w:pPr>
      <w:bookmarkStart w:id="50" w:name="__RefHeading___Toc14866015_73709187"/>
      <w:bookmarkStart w:id="51" w:name="_Toc19"/>
      <w:bookmarkEnd w:id="50"/>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27</w:t>
      </w:r>
      <w:r>
        <w:rPr>
          <w:rtl w:val="true"/>
        </w:rPr>
        <w:t xml:space="preserve"> </w:t>
      </w:r>
      <w:r>
        <w:rPr>
          <w:rtl w:val="true"/>
        </w:rPr>
        <w:t xml:space="preserve">الی </w:t>
      </w:r>
      <w:r>
        <w:rPr/>
        <w:t>50</w:t>
      </w:r>
      <w:r>
        <w:rPr>
          <w:rtl w:val="true"/>
        </w:rPr>
        <w:t>]</w:t>
      </w:r>
      <w:bookmarkEnd w:id="51"/>
    </w:p>
    <w:p>
      <w:pPr>
        <w:pStyle w:val="Heading4"/>
        <w:numPr>
          <w:ilvl w:val="3"/>
          <w:numId w:val="1"/>
        </w:numPr>
        <w:rPr/>
      </w:pPr>
      <w:bookmarkStart w:id="52" w:name="__RefHeading___Toc14866017_73709187"/>
      <w:bookmarkStart w:id="53" w:name="_Toc20"/>
      <w:bookmarkEnd w:id="52"/>
      <w:r>
        <w:rPr>
          <w:rtl w:val="true"/>
        </w:rPr>
        <w:t>اشارة</w:t>
      </w:r>
      <w:bookmarkEnd w:id="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1956_115262"/>
      <w:bookmarkStart w:id="55" w:name="pg11956_115262"/>
      <w:bookmarkEnd w:id="55"/>
    </w:p>
    <w:p>
      <w:pPr>
        <w:pStyle w:val="Heading4"/>
        <w:numPr>
          <w:ilvl w:val="3"/>
          <w:numId w:val="1"/>
        </w:numPr>
        <w:rPr/>
      </w:pPr>
      <w:bookmarkStart w:id="56" w:name="pg11956_115262"/>
      <w:bookmarkStart w:id="57" w:name="__RefHeading___Toc14866019_73709187"/>
      <w:bookmarkStart w:id="58" w:name="_Toc21"/>
      <w:bookmarkEnd w:id="56"/>
      <w:bookmarkEnd w:id="57"/>
      <w:r>
        <w:rPr>
          <w:rtl w:val="true"/>
        </w:rPr>
        <w:t>بیان</w:t>
      </w:r>
      <w:bookmarkEnd w:id="58"/>
    </w:p>
    <w:p>
      <w:pPr>
        <w:pStyle w:val="BookText"/>
        <w:rPr/>
      </w:pPr>
      <w:r>
        <w:rPr>
          <w:rFonts w:ascii="Amiri" w:hAnsi="Amiri" w:eastAsia="Amiri" w:cs="Amiri"/>
          <w:color w:val="111111"/>
          <w:sz w:val="28"/>
          <w:sz w:val="28"/>
          <w:szCs w:val="28"/>
          <w:rtl w:val="true"/>
          <w:lang w:bidi="ar-SA"/>
        </w:rPr>
        <w:t>صدر الآیات متصل بحدیث الرزق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لَطِیفٌ بِعِبٰادِهِ یَرْزُقُ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الإشارة إلی أن من الرزق نعمة الدین التی آتاها الله سبحانه عباده المؤمنین و بهذه العنایة دخل الکلام فیه فی الکلام علی الوحی الذی سیقت لبیانه آیات السورة و انعطف علیه انعطافا بعد انعطاف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یذکر بعض آیات التوحید المتعلقة بالرزق کخلق السماوات و الأرض و بث الدواب فیهما و السفائن الجواری فی البحر و إیتاء الأولاد الذکور و الإناث أو إحداهما لمن یشاء و جعل من یشاء عقیما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یذکر أن من الرزق ما آتاهموه فی الدنیا و هو متاعها الفانی بفنائها و منه ما یخص المؤمنین فی الآخرة و هو خیر و أبقی،و ینتقل الکلام من هنا إلی صفات المؤمنین </w:t>
      </w:r>
    </w:p>
    <w:p>
      <w:pPr>
        <w:pStyle w:val="BookText"/>
        <w:rPr/>
      </w:pPr>
      <w:r>
        <w:rPr>
          <w:rFonts w:ascii="IRNazanin" w:hAnsi="IRNazanin" w:eastAsia="IRNazanin"/>
          <w:color w:val="111111"/>
          <w:sz w:val="28"/>
          <w:sz w:val="28"/>
          <w:szCs w:val="28"/>
          <w:rtl w:val="true"/>
          <w:lang w:bidi="fa-IR"/>
        </w:rPr>
        <w:t>و حسن عاقبتهم و إلی وصف ما یلقاه الظالمون و هم غیرهم فی عقباهم من أهوال القیامة و 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ذلک فی خلال الآیات من إجمال بعض الأحکام و الإنذار و التخویف و الدعوة إلی الحق و حقائق المعارف شیء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مقابل البسط معناه التضییق و منه قوله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 الرِّزْقَ لِمَنْ یَشٰاءُ 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 بفتح الدال و سکونها کمیة الشیء و هندسته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یُنَزِّلُ بِقَدَرٍ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جعل الشیء علی کمیة معینة و منه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فَقَدَرْنٰا فَنِعْمَ الْقٰادِرُونَ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البغی الظلم،و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الظاهر موضع الضمیر،و النکتة فیه الإشارة إلی بیان کونه خبیرا بصیرا بهم و ذلک أنهم عباده المخلوقون له القائمون به فلا یکونون محجوبین عنه مجهولین له،و کذا 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إشارة إلی بیان إیتاء الرزق و ذلک أنهم عباده و رزق العبد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وسع الله الرزق علی عباده فأشبع الجمیع بإیتائه لظلموا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من طبع سعة المال الأشر و البطر و الاستکبار و الطغیان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  أَنْ رَآهُ اسْتَغْنیٰ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ینزل ما یشاء من الرزق بقدر و کمیة معینة أنه بعباده خبیر بصیر فیعلم ما یستحقه کل عبد و ما یصلحه من غنی أو فقر فیؤتیه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یُنَزِّلُ بِقَدَرٍ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للسنة الإلهیة فی إیتاء الرزق بالنظر إلی صلاح حال الناس أی إن لصلاح حالهم أثرا فی تقدیر أرزاقهم،و لا ینافی ذلک ما نشاهد من طغیان بعض المثرین و نماء رزقهم علی ذلک فإن هناک سنة أخری حاکمة علی هذه السنة و هی سنة الابتلاء و الامتحان،قال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سنة أخری هی سنة المکر و الاستدراج،قال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  وَ أُمْلِی لَهُمْ إِنَّ کَیْدِی 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فسنة الإصلاح بتقدیر الرزق سنة ابتدائیة یصلح بها حال الإنسان إلا أن یمتحنه </w:t>
      </w:r>
    </w:p>
    <w:p>
      <w:pPr>
        <w:pStyle w:val="BookText"/>
        <w:rPr/>
      </w:pPr>
      <w:r>
        <w:rPr>
          <w:rFonts w:ascii="Amiri" w:hAnsi="Amiri" w:eastAsia="Amiri" w:cs="Amiri"/>
          <w:color w:val="111111"/>
          <w:sz w:val="28"/>
          <w:sz w:val="28"/>
          <w:szCs w:val="28"/>
          <w:rtl w:val="true"/>
          <w:lang w:bidi="ar-SA"/>
        </w:rPr>
        <w:t>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لِیَبْتَلِیَ اللّٰهُ مٰا فِی صُدُورِکُمْ وَ لِیُمَحِّصَ مٰا فِی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یغیر النعمة و یکفر بها فیغیر الله فی حقه سنته فیعطیه ما یطغیه،قال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أن إیتاء المال و البنین و سائر النعم الصوریة من الرزق المقسوم کذلک المعارف الحقة و الشرائع السماویة المنتهیة إلی الوحی من حیث إنزالها و من حیث الابتلاء بها و التلبس بالعمل بها من الرزق 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نزلت المعارف و الأحکام عن آخرها دفعة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لها من الإحاطة و الشمول لجمیع شئون الحیاة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لشقت علی الناس و لم یؤمن بها إلا الأوحدی منهم لکن الله سبحانه أنزلها علی رسوله ص تدریجا و علی مکث و هیأ بذلک الناس بقبول بعضها لقبول بعض،قال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قُرْآناً فَرَقْنٰاهُ لِتَقْرَأَهُ عَلَی النّٰاسِ عَلیٰ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المعارف العالیة التی هی فی بطون المعارف الساذجة الدینیة لو لم یضرب علیها بالحجاب و بینت لعامة الناس علی حد الظواهر المبینة لهم لم یتحملوها و دفعته أفهامهم إلا الأوحدی منهم لکن الله سبحانه کلمهم فی ذلک نوع تکلیم یستفید منه کل علی قدر فهمه و سعة صدره کما قال فی مثل ضربه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أَوْدِیَةٌ بِقَدَرِهٰا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الأحکام و التکالیف الشرعیة لو کلف بجمیعها جمیع الناس لتحرجوا منها و لم یتحملوها لکنه سبحانه قسمها بینهم حسب تقسیم الابتلاءات المقتضیة لتوجه التکالیف المتنوعة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فالرزق بالمعارف و الشرائع من أی جهة فرض کالرزق الصوری مفروض بین الناس مقدر علی حسب صلاح حالهم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الیأس،و الغیث المطر،قال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الغیث ما کان نافعا فی وقته،و المطر قد یکون نافعا و قد یکون ضارا فی وقته و غیر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الرحمة تفریق النعمة بین الناس بإنبات النبات و إخراج الثمار التی یکون سببها المطر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الآیة انتقال من حدیث الرزق إلی آیات التوحید التی لها تعلق ما بالأرزاق، و یتلوها فی هذا المعنی آیات،و تذییل الآیة بالاسمین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الحمید و هما من أسمائه تعالی الحسنی للثناء علیه فی فعله الجمیل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البث التفریق،و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 الریح التراب إذا أثاره،و الدابة کل ما یدب علی الأرض فیعم الحیوانات جمیعا،و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الآیة أن فی السماوات خلقا من الدواب کالأرض،و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فی السموات من دابة هی الملائکة یدفعه أن إطلاق الدواب علی الملائکة غیر 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جَمْعِهِمْ إِذٰا یَشٰاءُ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حشر ما بث فیهما من دابة و قد عبر بالجمع لمقابلته البث الذی هو التفریق،و لا دلالة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أتی بضمیر أولی العقل علی کون ما فی السماوات من الدواب أولی عقل کالإنسان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القدیر من أسمائه تعالی الحسنی و هو الذی أرکزت فیه القدرة و ثبتت،قال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إذا وصف بها الإنسان فاسم لهیئة له بها یتمکن من فعل شیء ما، و إذا وصف الله بها فهی نفی العجز عنه،و محال أن یوصف غیر الله بالقدرة المطلقة معنی و إن أطلق علیه لفظا بل حقه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کذا،و متی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قادر فعلی سبیل معنی التقیید،و لهذا لا أحد غیر الله یوصف بالقدرة من وجه إلا و یصح أن یوصف بالعجز من وجه و الله تعالی هو الذی ینتفی عنه العجز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القدیر هو الفاعل لما یشاء علی قدر ما تقتضی الحکمة لا زائدا علیه و لا ناقصا عنه و لذلک لا یصح أن یوصف به إلا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ما یشاء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المقتدر یقاربه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مَلِیکٍ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یوصف به البشر،و إذا استعمل فی الله فمعناه معنی القدیر و إذا استعمل فی البشر فمعناه المتکلف و المکتسب للقدرة،انتهی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غیر أن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القدرة إذا وصف بها الله فهی نفی العجز عنه مساهلة ظاهرة فإن صفاته تعالی الذاتیة کالحیاة و العلم و القدرة لها معان إیجابیة هی عین </w:t>
      </w:r>
    </w:p>
    <w:p>
      <w:pPr>
        <w:pStyle w:val="BookText"/>
        <w:rPr/>
      </w:pPr>
      <w:r>
        <w:rPr>
          <w:rFonts w:ascii="IRNazanin" w:hAnsi="IRNazanin" w:eastAsia="IRNazanin"/>
          <w:color w:val="111111"/>
          <w:sz w:val="28"/>
          <w:sz w:val="28"/>
          <w:szCs w:val="28"/>
          <w:rtl w:val="true"/>
          <w:lang w:bidi="fa-IR"/>
        </w:rPr>
        <w:t>الذات لا معان سلبیة حتی تکون الحیاة بمعنی انتفاء الموت و العلم بمعنی انتفاء الجهل و القدرة بمعنی انتفاء العجز علی ما یقوله الصابئون و لازمه خلو الذات عن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معنی قدرته تعالی کونه بحیث یفعل ما یشاء،و لازم هذا المعنی الإیجابی انتفاء مطلق العجز عنه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المصیبة النائبة تصیب الإنسان کأنها تقصده،و المراد بما کسبت أیدیکم المعاصی و السیئات،و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کثیر مما کسبت أیدیکم و هی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فی الآیة اجتماعی موجه إلی المجتمع غیر منحل إلی خطابات جزئیة و لازمه کون المراد بالمصیبة التی تصیبهم المصائب العامة الشاملة کالقحط و الغلاء و الوباء و الزلازل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أن المصائب و النوائب التی تصیب مجتمعکم و یصابون بها إنما تصیبکم بسبب معاصیکم و الله یصفح عن کثیر منها فلا یأخذ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غیر ذلک من الآیات الدالة علی أن بین أعمال الإنسان و بین النظام الکونی ارتباطا خاصا فلو جری المجتمع الإنسانی علی ما یقتضیه الفطرة من الاعتقاد و العمل لنزلت علیه الخیرات و فتحت علیه البرکات و لو أفسدوا أفسد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تقتضیه هذه السنة الإلهیة إلا أن ترد علیه سنة الابتلاء أو سنة الاستدراج و الإملاء فینقلب الأمر،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مَکٰانَ السَّیِّئَةِ الْحَسَنَةَ حَتّٰی عَفَوْا وَ قٰالُوا قَدْ مَسَّ آبٰاءَنَا الضَّرّٰاءُ وَ السَّرّٰاءُ فَأَخَذْنٰاهُمْ بَغْتَةً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الخطاب فی الآیة عاما منحلا إلی خطابات الأفراد فیکون ما یصاب کل إنسان بمصیبة فی نفسه أو ماله أو ولده أو عرضه و ما یتعلق به مستندا إلی معصیة أتی بها و سیئة عملها و یعفو الله عن کثیر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فالخطاب فی الآیة لعامة الناس من المؤمن و الکافر و هو الذی یفیده السیاق و تؤیده الآیة التالیة هذا أولا،و المراد بما کسبته الأیدی المعاصی و السیئات دون مطلق الأعمال،و هذا ثانیا،و المصائب التی تصیب إنما هی آثار الأعمال فی الدنیا لما بین الأعمال و بینها من الارتباط و التداعی دون جزاء الأعمال و هذا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 یندفع أولا ما استشکل علی عموم الآیة بالمصائب النازلة علی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معصومون لا معصیة لهم،المصائب النازلة علی الأطفال و المجانین و هم غیر مکلفین بتکلیف فلا معصیة لهم فیجب تخصیص الآیة بمصائب الأنبیاء و مصائب الأطفال و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إثبات المعصیة لهم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کَسَبَتْ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الخطاب فی الآیة لمن یجوز علیه صدور المعصیة فلا یشمل المعصومین و غیر المکلفین من رأس فعدم شمول الآیة لهم من باب التخصص دون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الآیة مغفرة ذنوب المؤمنین جمیعا فإنها بین ما یجزون علیها بإصابة المصائب و ما یعفی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الآیة مسوقة لبیان ارتباط المصائب بالمعاصی و کون المعاصی ذوات آثار دنیویة سیئة منها ما یصیب الإنسان و لا یخطئ و منها ما یعفی عنه فلا یصیب لأسباب صارفة و حکم مانعة کصلة الرحم و الصدقة و دعاء المؤمن و التوبة و غیر ذلک مما وردت به الأخبار،و أما جزاء الأعمال فالآیة غیر ناظرة إلیه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الخطاب فی الآیة یعم المؤمن و الکافر کما تقدمت الإشارة إلیه،و لا معنی لتبعضها فی الدلالة فتدل علی المغفرة فی المؤمن و عدمها فی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فالوجه الأول هو الأوجه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الآیة ظاهر و هی باتصالها بما قبلها تفید أنکم لا تعجزون الله حتی لا تصیبکم المصائب لذنوبکم و لیس لکم من دونه من ولی یتولی أمرکم فیدفع عنکم المصائب و لا نصیر ینصرکم و یعینکم علی دفعها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الجواری جمع جاریة و هی </w:t>
      </w:r>
    </w:p>
    <w:p>
      <w:pPr>
        <w:pStyle w:val="BookText"/>
        <w:rPr/>
      </w:pPr>
      <w:r>
        <w:rPr>
          <w:rFonts w:ascii="IRNazanin" w:hAnsi="IRNazanin" w:eastAsia="IRNazanin"/>
          <w:color w:val="111111"/>
          <w:sz w:val="28"/>
          <w:sz w:val="28"/>
          <w:szCs w:val="28"/>
          <w:rtl w:val="true"/>
          <w:lang w:bidi="fa-IR"/>
        </w:rPr>
        <w:t>السفینة،و الأعلام جمع علم و هو العلامة و یسمی به الجبل و شبهت السفائن بالجبال لعظمها و ارتفاعها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تعالی،و ظل بمعنی صار،و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رواکد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راکدة و هی الثابتة فی محلها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الله یسکن الریح التی تجری بها الجواری فیصرن أی الجواری ثوابت علی ظهر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الصبر الحبس و أصل الشکر إظهار نعمة المنعم بقول أو فعل،و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فیما ذکر من أمر الجواری من کونها جاریة علی ظهر البحر بسبب جریان الریاح ناقلة للناس و أمتعتهم من ساحل إلی ساحل لآیات لکل من حبس نفسه عن الاشتغال بما لا یعنیه و اشتغل بالتفکر فی نعمه و التفکر فی النعمة من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بکل صبار شکور المؤمن لأن المؤمن لا یخلو من أن یکون فی الضراء أو فی السراء فإن کان فی الضراء کان من الصابرین و إن کان فی السراء کان من الشاکرین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الإیباق الإهلاک،و ضمیر التأنیث للجواری و ضمیر التذکیر للناس،و یوبقهن و یعف معطوفان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یهلک الجواری بإغراقها بسبب ما کسبوا من السیئات و یعف عن کثیر منها أی إن بعضها کاف فی اقتضاء الإهلاک و إن عفا عن کثیر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بإهلاکها إهلاک أهلها إما مجازا أو بتقدیر مضاف،و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یُوبِقْهُنَّ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یرسل الریاح العاصفة فیوبقهم،و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یشأ یسکن الریح إلخ،و إن یشأ یرسلها فیهلکهم بالإغراق و ینج کثیر منهم بالعفو، 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یشأ یسکن الریح أو یرسلها فیهلک ناسا بذنوبهم و ینج ناسا بالعفو عنهم و لا یخفی وجه التکلف فیه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یُسْکِنِ الرِّیحَ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عطف بالواو لا بأو،و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یعاقبهم بالإسکان أو الإعصاف و إن یشأ یعف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التکلف کسابقه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غایة معطوفة علی أخری محذوفة،و التقدیر نحو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 به قدرته و یعلم الذین یجادلون فی آیاتنا ما لهم من مفر و لا مخلص،و هذا کثیر الورود فی القرآن الکریم غیر أن المعطوف فیما ورد فیه مقارن للأم الغایة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اللّٰهُ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جوز بعضهم أن یکون معطوفا علی جزاء الشرط بتقدیر إن نحو إن جئتنی أکرمک و أعطیک کذا و کذا بنصب أعطیک،و المسألة نحویة خلافیة فلیرجع إلی ما ذکروه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أُوتِیتُمْ مِنْ شَیْءٍ فَمَتٰاعُ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إلخ،تفصیل لما تقدم ذکره من الرزق و تقسیم له إلی ما عند الناس من رزق الدنیا الشامل للمؤمن و الکافر و ما عند الله من رزق الآخرة المختص بالمؤمنین،و فیه تخلص إلی ذکر صفات المؤمنین و ذکر بعض ما یلقاه الظالمون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للناس علی ما یفیده السیاق دون المشرکین خاصة،و المراد بما أوتیتم من شیء جمیع ما أعطیه للناس و رزقوه من النعیم،و إضافة المتاع إلی الحیاة للإشارة إلی انقطاعه و عدم ثباته و دوامه،و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شیء أعطیتموه مما عندکم متاع تتمتعون به فی أیام قلائل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خَیْرٌ وَ أَبْقیٰ لِلَّذِینَ آمَنُوا وَ 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 عند الله ما ادخره الله ثوابا لیثیب به المؤمنین،و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للملک و الظرف لغو،و قیل اللام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أظهر،و کون ما عند الله خیرا لکونه خالصا من الألم و الکدر و کونه أبقی لکونه أدوم غیر منقطع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و آیتان بعدها تعد صفات المؤمنین الحسنة و قول بعضهم إنه کلام مستأنف لا یساعد علیه السیاق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کبائر الإثم المعاصی الکبیرة التی لها آثار سوء عظیمة و قد عد تعالی منها شرب </w:t>
      </w:r>
    </w:p>
    <w:p>
      <w:pPr>
        <w:pStyle w:val="BookText"/>
        <w:rPr/>
      </w:pPr>
      <w:r>
        <w:rPr>
          <w:rFonts w:ascii="Amiri" w:hAnsi="Amiri" w:eastAsia="Amiri" w:cs="Amiri"/>
          <w:color w:val="111111"/>
          <w:sz w:val="28"/>
          <w:sz w:val="28"/>
          <w:szCs w:val="28"/>
          <w:rtl w:val="true"/>
          <w:lang w:bidi="ar-SA"/>
        </w:rPr>
        <w:t>الخمر و المیسر،قال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فِیهِمٰا إِثْمٌ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 الفواحش جمع فاحشة و هی المعصیة الشنیعة النکراء و قد عد تعالی منها الزنا و اللواط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 إِنَّهُ کٰانَ فٰاحِشَةً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قال حاکیا عن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تَأْتُونَ الْفٰاحِشَةَ وَ أَنْتُمْ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یَجْتَنِبُونَ کَبٰائِرَ الْإِثْمِ وَ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سورة مکیة إشارة إلی إجمال ما سیفصل من تشریع تحریم کبائر المعاصی و 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غَضِبُوا هُمْ یَغْفِرُونَ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العفو عند الغضب و هو من أخص صفات المؤمنین و لذا عبر عنه بما عبر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یغفرون إذا غضبوا ففی الکلام جهات من التأکید و لیس قصرا للمغفرة عند الغضب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الاستجابة هی الإجابة و استجابتهم لربهم إجابتهم لما یکلفهم به من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إقامة الصلاة بعدها من قبیل ذکر الخاص بعد العام لشرفه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الظاهر أن الآیات مکیة و لم یشرع یومئذ أمثال الزکاة و الخمس و الصوم و الجهاد،و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الإشارة إلی الإجمال الأعمال الصالحة المشرعة نظیر 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یَجْتَنِبُونَ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نظیر الکلام جار فی الآیات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التشاور و المشاورة و المشورة استخراج الرأی بمراجعة البعض إلی البعض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شرت العسل إذا أخذته من موضعه و استخرجته منه،قال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الشوری الأمر الذی یتشاور فیه،قال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الذی یعزمون علیه شوری بینهم یتشاورون فیه،و یظهر من بعضهم أنه مصدر،و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شأنهم المشاورة بینهم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کان ففیه إشارة إلی أنهم أهل الرشد و إصابة الواقع یمعنون فی استخراج صواب الرأی بمراجعة العقول فالآیة قریبة المعنی من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بذل المال لمرضاة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و الاستنصار طلب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 الظلم بعضهم طلب النصرة من الآخرین و إذا کانوا متفقین علی الحق کنفس واحدة فکان الظلم أصاب جمیعهم فطلبوا المقاومة قباله و أعدوا علیه 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بعضهم أن الانتصار بمعنی التناصر نظیر اختصم و تخاصم و استبق و تسابق و المعنی علیه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فالمراد مقاومتهم لرفع الظلم فلا ینافی المغفرة عند الغضب المذکورة فی جملة صفاتهم فإن المقاومة دون الظلم و سد بابه عن المجتمع لمن استطاعه و الانتصار و التناصر لأجله من الواجبات الفطریة،قال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اسْتَنْصَرُوکُمْ فِی الدِّینِ فَعَلَیْکُمُ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بیان لما جعل للمنتصر فی انتصاره و هو أن یقابل الباغی بما یماثل فعله و لیس بظلم و 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 الثانیة و هی ما یأتی بها المنتصر سیئة لأنها فی مقابلة الأولی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الفعلتین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و جزاؤها سیئة لأنها تسوء من تنزل به ففیه رعایة لحقیقة معنی اللفظ و إشارة إلی أن مجازاة السیئة بمثلها إنما تحمد بشرط المماثلة من غیر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علی العفو و الإصلاح، و الظاهر أن المراد بالإصلاح إصلاحه أمره فیما بینه و بین ربه،و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إصلاحه ما بینه و بین ظالمة بالعفو و الإغضاء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یُحِبُّ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بیان أنه تعالی لم یرغب المظلوم فی العفو عن الظالم لمیله إلی الظالم أو لحبه إیاه و لکن لیعرض المظلوم بذلک لجزیل الثواب، و لحبه تعالی الإحسان و الفضل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 لا یحب الظالم فی قصاص و غیره بتعدیه عما هو له إلی ما لیس هو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الوجهان و إن کانا حسنین فی نفسهما لکن سیاق الآیة لا یساعد علیهما و خاصة مع حیلولة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التعلیل و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أیضا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تعلیلا لأصل کون جزاء السیئة سیئة من غیر نظر إلی المماثلة 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الإضافة من إضافة المصدر إلی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الآیات الثلاث تبیین و رفع لبس من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الجائز أن یتوهم المظلوم أن فی ذلک إلغاء لحق انتصاره فبین سبحانه بقوله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سبیل علی المظلومین و لا مجوز لإبطال حقهم فی الشرع الإلهی،و إرجاع ضمیر الإفراد إلی الموصول أولا باعتبار لفظه،و ضمیر الجمع ثانیا باعتبار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بقوله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السبیل کله علی الظالمین فی الانتقام منهم للمظلومین،و أکد ذلک ذیلا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بقوله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الدعوة إلی الصبر و العفو لیست إبطالا لحق الانتصار و إنما هی إرشاد إلی فضیلة هی من أعظم الفضائل فإن فی المغفرة الصبر الذی هو من عزم الأمور،و قد أکد الکلام بلام القسم أولا و باللام فی خبر إن ثانیا لإفادة العنایة بمضمونه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وَلِیٍّ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إلخ،لما ذکر المؤمنین بأوصافهم و أن لهم عند الله رزقهم المدخر لهم و فیه سعادة عقباهم التی هداهم الله إلیها التفت إلی غیرهم و هم الظالمون الآیسون من تلک الهدایة الموصلة إلی السعادة المحرومون من هذا الرزق الکریم فبین أن الله سبحانه أضلهم لکفرهم و تکذیبهم فلا ینتهون إلی ما عنده من الرزق و لا یسعدهم به و لیس لهم من دونه من ولی حتی یتولی أمرهم </w:t>
      </w:r>
    </w:p>
    <w:p>
      <w:pPr>
        <w:pStyle w:val="BookText"/>
        <w:rPr/>
      </w:pPr>
      <w:r>
        <w:rPr>
          <w:rFonts w:ascii="IRNazanin" w:hAnsi="IRNazanin" w:eastAsia="IRNazanin"/>
          <w:color w:val="111111"/>
          <w:sz w:val="28"/>
          <w:sz w:val="28"/>
          <w:szCs w:val="28"/>
          <w:rtl w:val="true"/>
          <w:lang w:bidi="fa-IR"/>
        </w:rPr>
        <w:t>و یرزقهم ما حرمهم الله من الرزق،فهم صفر الأکف یتمنون عند مشاهدة العذاب الرجوع إلی الدنیا لیعملوا صالحا فیکونوا أمثال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 قبیل وضع السبب و هو إضلال الله لهم و عدم ولی آخر یتولی أمرهم فیهدیهم و یرزقهم موضع المسبب و هو الهدایة و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الظّٰالِمِینَ لَمّٰا رَأَوُا الْعَذٰابَ یَقُولُونَ هَلْ إِلیٰ مَرَدٍّ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تمنیهم الرجوع إلی الدنیا بعد الیأس عن السعادة و مشاهدة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عام وجه إلی النبی ص بما أنه راء و معناه و تری و یری کل من هو راء،و فیه إشارة إلی أنهم یتمنون ذلک علی رءوس الأشهاد،و المرد هو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للنار للدلالة المقام علیها و خفی الطرف ضعیفة و إنما ینظر من طرف 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المکاره المهولة من ابتلی بها فهو لا یرید أن ینصرف فیغفل عنها و لا یجترئ أن یمتلئ بها بصره کالمبصور ینظر إلی السیف،و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آمَنُوا إِنَّ الْخٰاسِرِینَ الَّذِینَ خَسِرُوا أَنْفُسَهُمْ وَ أَهْلِیهِمْ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الخاسرین کل الخسران و بحقیقته هم الذین خسروا أنفسهم بحرمانها عن النجاة و أهلیهم بعدم الانتفاع بهم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أهلوهم أزواجهم من الحور و خدمهم فی الجنة لو آمنوا و لا یخلو من وجه نظرا إلی آیات وراثة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المنسوب إلی المؤمنین إنما یقولونه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بلفظ الماضی لتحقق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الدنیا کما یظهر من بعضهم فلیس لاستناده تعالی إلی مقالة المؤمنین فی الدنیا وجه فی مثل المقام،و لیس القائلون به جمیع المؤمنین کائنین من کانوا و إنما هم الکاملون منهم المأذون لهم فی الکلام الناطقون بالصواب محضا کأصحاب الأعراف و شهداء الأعمال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 لاٰ تَکَلَّمُ نَفْسٌ إِلاّٰ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یَتَکَلَّمُونَ إِلاّٰ مَنْ أَذِنَ لَهُ الرَّحْمٰنُ وَ 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یصغی إلی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المذکور إنما نسب إلی المؤمنین للدلالة علی ابتهاجهم بما رزقوا یومئذ من الکرامة و نجوا من الخسران و إلا فالقول قول کل من یتأتی منه القول من أهل الجمع کما أن الرؤیة المذکورة قبله رؤیة کل من تتأتی منه الرؤیة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الظّٰالِمِینَ فِی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تسجیل علیهم بالعذاب و أنه دائم غیر منقطع،و جوز أن یکون من تمام کلام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إلخ،هذا التعبیر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من ولی کما قیل أولا للدلالة علی ظهور بطلان دعواهم ولایة أولیائهم فی الدنیا و أن ذلک کان باطلا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لتعلیل صدر الآیة و هو کالنتیجة لجمیع ما تقدم من الکلام فی حال الظالمین فی عقباهم،و نوع انعطاف إلی ما سبق من حدیث تشریع الشریعة و السبیل بالوحی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کنایة عن أنه لا سبیل إلی السعادة إلا سبیل الله الذی شرعه لعباده من طریق الوحی و الرسالة فمن أضله عن سبیله لکفره و تکذیبه بسبیله فلا سبیل له یهتدی به إلی سعادة العقبی و التخلص من العذاب و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و إنذار بیوم القیامة المذکور فی الآیات السابقة علی ما یعطیه السیاق،و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بالیوم یوم الموت غیر وجیه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مَرَدَّ لَهُ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لنفی الجنس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المعنی،یوم لا رد له من قبل الله أی أنه مقضی محتوم لا یرده الله البتة فهو فی معنی ما تکرر فی کلامه تعالی من وصف یوم القیامة بأنه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ذکروا للجملة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مَرَدَّ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 أخر من الإعراب لا جدوی فی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لَکُمْ مِنْ مَلْجَإٍ یَوْمَئِذٍ وَ مٰا لَکُمْ مِنْ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الملاذ الذی یلتجأ إلیه و النکیر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بمعنی الإنکار،و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ملاذ تلتجئون إلیه من الله و ما لکم من إنکار لما صدر منکم لظهور الأمر من کل جهة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من خطابهم إلی خطاب النبی ص لإعلام أن ما حمله من الأمر إنما هو التبلیغ </w:t>
      </w:r>
    </w:p>
    <w:p>
      <w:pPr>
        <w:pStyle w:val="BookText"/>
        <w:rPr/>
      </w:pPr>
      <w:r>
        <w:rPr>
          <w:rFonts w:ascii="IRNazanin" w:hAnsi="IRNazanin" w:eastAsia="IRNazanin"/>
          <w:color w:val="111111"/>
          <w:sz w:val="28"/>
          <w:sz w:val="28"/>
          <w:szCs w:val="28"/>
          <w:rtl w:val="true"/>
          <w:lang w:bidi="fa-IR"/>
        </w:rPr>
        <w:t>لا أزید من ذلک فقد أرسل مبلغا لدین الله إن علیه إلا البلاغ و لم یرسل حفیظا علیهم مسئولا عن إیمانهم و طاعتهم حتی یمنعهم عن الإعراض و یتعب نفسه لإقبالهم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بالرحمة کنایة عن الاشتغال بالنعمة و نسیان المنعم،و المراد بالسیئة المصیبة التی تسوء الإنسان إذا أصابته،و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الظاهر موضع الضمیر،و النکتة فیه تسجیل الذم و اللوم علیه بذکره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استشعار بإعراضهم و توبیخهم بعنوان الإنسان المشتغل بالدنیا فإنه بطبعه حلیف الغفلة إن ذکر بنعمة یؤتاها صرفه الفرح بها عن ذکر الله،و إن ذکر بسیئة تصیبه بما قدمت یداه شغله الکفران عن ذکر ربه فهو فی غفلة عن ذکر ربه فی نعمة کانت أو فی نقمة فکاد أن لا تنجح فیه دعوة و لا تنفع فیه موعظة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للآیتین نوع اتصال بما تقدم من حدیث الرزق لما أن الأولاد المذکورین فیهما من قبیل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متصلتان بالآیة السابقة حیث ذکر فیها إذاقة الرحمة و إصابة السیئة و إن الإنسان یفرح بالرحمة و یکفر فی السیئة فذکر تعالی فی هاتین الآیتین أن ملک السماوات و الأرض لله سبحانه یخلق ما یشاء فلیس لمن یذوق رحمته أن یفرح بها و یشتغل به و لا لمن أصابته السیئة أن یکفر و یعترض بل له الخلق و الأمر فعلی المرحوم أن یشکر و علی المصاب أن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یبعده أنه تعالی لم ینسب السیئة فی الآیة السابقة إلی نفسه بل إلی تقدیم أیدیهم فلا یناسبه نسبة القسمین جمیعا فی هذه الآیة إلی مشیته و دعوتهم إلی التسلیم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قصر الملک و السلطنة فیه تعالی علی جمیع العالم و أن الخلق منوط بمشیته من غیر أن یکون هناک أمر یوجب علیه المشیة أو یضطره علی الخلق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یَهَبُ لِمَنْ یَشٰاءُ إِنٰاثاً وَ یَهَبُ لِمَنْ یَشٰاءُ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الإناث جمع أنثی و الذکور و الذکران جمعا ذکر،و ظاهر التقابل أن المراد هبة الإناث فقط لمن یشاء و هبة الذکور </w:t>
      </w:r>
      <w:bookmarkStart w:id="59" w:name="pg11956_115276"/>
    </w:p>
    <w:p>
      <w:pPr>
        <w:pStyle w:val="BookText"/>
        <w:rPr/>
      </w:pPr>
      <w:bookmarkEnd w:id="59"/>
      <w:r>
        <w:rPr>
          <w:rFonts w:ascii="IRNazanin" w:hAnsi="IRNazanin" w:eastAsia="IRNazanin"/>
          <w:color w:val="111111"/>
          <w:sz w:val="28"/>
          <w:sz w:val="28"/>
          <w:szCs w:val="28"/>
          <w:rtl w:val="true"/>
          <w:lang w:bidi="fa-IR"/>
        </w:rPr>
        <w:t>فقط لمن یشاء و لذلک کررت المشیة،قیل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تعریف الذکور أنهم المطلوبون لهم المعهودون فی أذهانهم و خاصة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یجمع بینهم حال کونهم ذکرانا و إناثا معا فالتزویج فی اللغة الجمع،و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مَنْ یَشٰاءُ عَقِیماً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یلد و لا یولد له، و لما کان هذا أیضا قسما برأسه قیده بالمشیة کالقسمین الأولین،و أما قسم الجمع بین الذکران و الإناث فإنه بالحقیقة جمع بین القسمین الأولین فاکتفی بما ذکر من المشیة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تقدم أی أنه علیم لا یزید ما یزید لجهل قدیر لا ینقص ما ینقص عن عجز</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866021_73709187"/>
      <w:bookmarkStart w:id="61" w:name="_Toc22"/>
      <w:bookmarkEnd w:id="60"/>
      <w:r>
        <w:rPr>
          <w:rtl w:val="true"/>
        </w:rPr>
        <w:t>بحث روائی</w:t>
      </w:r>
      <w:bookmarkEnd w:id="61"/>
    </w:p>
    <w:p>
      <w:pPr>
        <w:pStyle w:val="BookText"/>
        <w:rPr/>
      </w:pPr>
      <w:r>
        <w:rPr>
          <w:rFonts w:ascii="Amiri" w:hAnsi="Amiri" w:eastAsia="Amiri" w:cs="Amiri"/>
          <w:color w:val="111111"/>
          <w:sz w:val="28"/>
          <w:sz w:val="28"/>
          <w:szCs w:val="28"/>
          <w:rtl w:val="true"/>
          <w:lang w:bidi="ar-SA"/>
        </w:rPr>
        <w:t>فی الدر المنثور،أخرج الحاکم و صححه و البیهقی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هذه الآیة فی أصحاب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لنا فتمنوا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علی هذا مدنیة لکن الروایة أشبه بالتطبیق منها بسبب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لفعلوا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جعلهم محتاجین بعضهم إلی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استعبدهم بذلک و لو جعلهم أغنیاء لبغوا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یُنَزِّلُ بِقَدَرٍ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یعلم أنه یصلحهم فی دینهم و دنیاهم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بِعِبٰادِهِ خَبِیرٌ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المجمع،روی أنس عن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جبرئیل عن الله 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عبادی من لا یصلحه إلا السقم و لو صححته لأفسده،و إن من عبادی من لا یصلحه إلا الصحة و لو أسقمته لأفسده،و إن من عبادی من لا یصلحه إلا الغنی و لو أفقرته لأفسده،و إن من عبادی من لا یصلحه إلا الفقر و لو أغنیته لأفسده،و ذلک أنی أدبر عبادی لعلمی بقلوبهم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القمی،حدثنی أبی عن ابن أبی عمیر عن منصور بن یونس عن أبی حمزة </w:t>
      </w:r>
    </w:p>
    <w:p>
      <w:pPr>
        <w:pStyle w:val="BookText"/>
        <w:rPr/>
      </w:pPr>
      <w:r>
        <w:rPr>
          <w:rFonts w:ascii="IRNazanin" w:hAnsi="IRNazanin" w:eastAsia="IRNazanin"/>
          <w:color w:val="111111"/>
          <w:sz w:val="28"/>
          <w:sz w:val="28"/>
          <w:szCs w:val="28"/>
          <w:rtl w:val="true"/>
          <w:lang w:bidi="fa-IR"/>
        </w:rPr>
        <w:t>عن الأصبغ بن نباتة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أحدثکم بحدیث ینبغی لکل مسلم أن یعیه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عاقب الله عبدا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 إلا کان الله أحکم 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أمجد من أن یعود فی عقابه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یبتلی الله عز و جل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بالبلیة فی بدنه أو ماله أو ولده أو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حثا بیده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لیس من عرق یضرب و لا نکبة و لا صداع و لا مرض إلا بذنب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یعفو الله أکثر مما یؤاخذ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بطریق آخر عن مسمع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روی مثله فی الدر المنثور،عن الحسن عن النبی ص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کَسَبَتْ 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خدش عود و لا اختلاج عرق و لا نکبة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عثرة قدم إلا بذنب،و ما یعفو الله عنه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الکافی،أیضا بإسناده 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ما أصاب علیا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بما کسبت أیدیهم و هم أهل بیت طهارة معصومون؟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کان یتوب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 فی کل یوم و لیلة مائة مرة من غیر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یخص أولیاءه بالمصائب لیأجرهم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آیة فی کتاب الله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من خدش عود و لا نکبة قدم إلا بذنب،و ما عفا إله عنه فی الدنیا فهو أکرم من أن یعود فیه،و ما عاقب علیه فی الدنیا فهو أعدل من أن یثنی علی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عدة من أرباب الجوامع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فحوی الروایة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خاص بالمؤمنین و الخطاب </w:t>
      </w:r>
    </w:p>
    <w:p>
      <w:pPr>
        <w:pStyle w:val="BookText"/>
        <w:rPr/>
      </w:pPr>
      <w:r>
        <w:rPr>
          <w:rFonts w:ascii="IRNazanin" w:hAnsi="IRNazanin" w:eastAsia="IRNazanin"/>
          <w:color w:val="111111"/>
          <w:sz w:val="28"/>
          <w:sz w:val="28"/>
          <w:szCs w:val="28"/>
          <w:rtl w:val="true"/>
          <w:lang w:bidi="fa-IR"/>
        </w:rPr>
        <w:t>لهم و أن مفاده غفران ذنوبهم کافة فلا یعاقبون علیها فی برزخ و لا قیامة لأن الآیة تقصر الذنوب فی مأخوذ به بإصابة المصیبة و معفو عنه و مفاد الروایة نفی المؤاخذة بعد المؤاخذة و نفی المؤاخذة بعد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فیشکل الأمر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ما عرفت أن الآیة فی سیاق یفید عموم الخطاب للمؤمن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معارضة الروایة لما ورد فی أخبار متکاثرة لعلها تبلغ حد التواتر المعنوی من أن من المؤمنین من یعذب فی قبره أو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مخالفة الروایة لظواهر ما دلت من الآیات علی أن موطن جزاء الأعمال هی الدار الآخرة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غیره من الآیات الدالة علی أن کل مظلمة و معصیة مأخوذ بها و أن موطن الأخذ هو ما بعد الموت و فی القیامة إلا ما غفرت بالتوبة أو تذهب بحسنة أو بشفاعة فی الآخرة أو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ظاهرة فی کون أصابة المصیبة جزاء للعمل و لا فی کون العفو بمعنی إبطال الجزاء و إنما هو الأثر الدنیوی للسیئة یصیب مرة و یمحی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فالحری أن تحمل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الأخذ بحسن الظن بالله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قد روی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یشاور أحدا إلا هدی إلی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یَهَبُ لِمَنْ یَشٰاءُ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لیس معهن 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یَهَبُ لِمَنْ یَشٰاءُ الذُّکُورَ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لیس معهم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یهب لمن یشاء ذکرانا و إناثا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 له البنین و البنات أی یهبهم جمیعا لواحد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التهذیب،بإسناده عن الحسین بن علوان عن زید بن علی عن آبائه عن علی </w:t>
      </w:r>
      <w:bookmarkStart w:id="62" w:name="pg11956_115279"/>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عمد إلی مملوک لی فأعتقه کهیئة المضرة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مالک من هبة الله لأبیک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سهم من کنانته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عتاقة أبیک یتناول والدک من مالک و بدنک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لک أن تتناول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بدنه شیئا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مسائل محمد بن سنان فی العلل و مروی من طرق أهل السنة عن عائشة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Heading3"/>
        <w:numPr>
          <w:ilvl w:val="2"/>
          <w:numId w:val="1"/>
        </w:numPr>
        <w:rPr/>
      </w:pPr>
      <w:bookmarkStart w:id="63" w:name="__RefHeading___Toc14866023_73709187"/>
      <w:bookmarkStart w:id="64" w:name="_Toc23"/>
      <w:bookmarkEnd w:id="63"/>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51</w:t>
      </w:r>
      <w:r>
        <w:rPr>
          <w:rtl w:val="true"/>
        </w:rPr>
        <w:t xml:space="preserve"> </w:t>
      </w:r>
      <w:r>
        <w:rPr>
          <w:rtl w:val="true"/>
        </w:rPr>
        <w:t xml:space="preserve">الی </w:t>
      </w:r>
      <w:r>
        <w:rPr/>
        <w:t>53</w:t>
      </w:r>
      <w:r>
        <w:rPr>
          <w:rtl w:val="true"/>
        </w:rPr>
        <w:t>]</w:t>
      </w:r>
      <w:bookmarkEnd w:id="64"/>
    </w:p>
    <w:p>
      <w:pPr>
        <w:pStyle w:val="Heading4"/>
        <w:numPr>
          <w:ilvl w:val="3"/>
          <w:numId w:val="1"/>
        </w:numPr>
        <w:rPr/>
      </w:pPr>
      <w:bookmarkStart w:id="65" w:name="__RefHeading___Toc14866025_73709187"/>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4866027_73709187"/>
      <w:bookmarkStart w:id="68" w:name="_Toc25"/>
      <w:bookmarkEnd w:id="67"/>
      <w:r>
        <w:rPr>
          <w:rtl w:val="true"/>
        </w:rPr>
        <w:t>بیان</w:t>
      </w:r>
      <w:bookmarkEnd w:id="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الآیات آخر ما یفیده سبحانه فی تعریف الوحی فی هذه السورة و هو تقسیمه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 أو من وراء حجاب أو یرسل رسولا فیوحی بإذنه ما یشاء ثم یذکر أنه یوحی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یوحی،علی هذه الوتیرة و أن ما أوحی إلیه منه تعالی لم یکن النبی ص یعلم ذلک من نفسه بل هو نور یهدی به الله من یشاء من عباده و یهدی به النبی ص بإذنه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إلخ،قد تقدم البحث عن معنی کلامه تعالی فی الجزء الثانی من الکتاب،و إطلاق الکلام علی کلامه تعالی و التکلیم علی فعله الخاص سواء کان إطلاقا حقیقیا أو مجازیا واقع فی کلامه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إِنِّی اصْطَفَیْتُکَ عَلَی النّٰاسِ بِرِسٰالاٰتِی وَ بِکَلاٰمِی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من مصادیق کلامه ما یتلقاه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تعالی بالوحی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لا موجب لعد الاستثناء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منقطعا بل الوحی و القسمان المذکوران بعده من تکلیمه تعالی للبشر سواء کان إطلاق التکلیم علیها إطلاقا حقیقیا أو مجازیا فکل واحد من الوحی و ما کان من وراء حجاب و ما کان بإرسال رسول نوع من تکلیمه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الوحی الإشارة السریعة 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نوعی و کذا المعطوفان علیه فی معنی المصدر النوعی،و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أن یکلمه الله نوعا من أنواع التکلیم إلا هذه الأنواع الثلاثة أن یوحی وحیا أو یکون من وراء حجاب أو أن یرسل رسولا فیوحی بإذنه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التردید فی الآیة بأو هو التقسیم علی مغایرة بین الأقسام و قد قید القسمان الأخیران بقید کالحجاب،و الرسول الذی یوحی إلی النبی و لم یقید القسم الأول بشیء فظاهر المقابلة یفید أن المراد به التکلیم الخفی من دون أن یتوسط واسطة بینة تعالی و بین النبی أصلا،و أما القسمان الآخران ففیهما قید زائد و هو الحجاب أو الرسول الموحی و کل منهما واسطة غیر أن الفارق أن الواسطة الذی هو الرسول یوحی إلی النبی بنفسه و الحجاب واسطة لیس بموح و إنما الوحی من ورائه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یُرْسِلَ رَسُولاً فَیُوحِیَ بِإِذْنِهِ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بتوسط الرسول الذی هو ملک الوحی فیوحی ذلک الملک بإذن الله ما یشاء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عَدُوًّا لِجِبْرِیلَ فَإِنَّهُ نَزَّلَهُ عَلیٰ قَلْبِکَ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الموحی مع ذلک هو الله سبحانه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أَوْحَیْنٰا إِلَیْکَ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بالرسول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یُرْسِلَ رَسُولاً فَیُوحِیَ بِإِذْنِهِ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النبی یبلغ الناس الوحی فلا یلائمه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یطلق الوحی علی تبلیغ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مع واسطة هو الحجاب غیر أن الواسطة لا یوحی کما فی القسم الثالث و إنما یبتدئ الوحی مما وراءه لمکان من،و لیس وراء بمعنی خلف و إنما هو الخارج عن الشیء المحیط 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مِنْ وَرٰائِهِمْ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هذا کتکلیم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الطور،قال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نُودِیَ مِنْ شٰاطِئِ الْوٰادِ الْأَیْمَنِ فِی الْبُقْعَةِ الْمُبٰارَکَةِ مِنَ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من هذا الباب ما أوحی إلی الأنبیاء فی مناماتهم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القسم الأول تکلیم إلهی للنبی من غیر واسطة بینة و بین ربه من رسول أو أی حجاب 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للوحی فی جمیع هذه الأقسام نسبة إلیه تعالی علی اختلافها صح إسناد مطلق الوحی إلیه بأی قسم من الأقسام تحقق و بهذه العنایة أسند جمیع الوحی إلیه فی کلامه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یعطیه التدبر فی الآیة الکریمة،و للمفسرین فیها أبحاث طویلة الذیل و مشاجرات أضربنا عن الاشتغال بها من أرادها فلیراجع المفصلات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لمضمون الآیة فهو تعالی لعلوه عن الخلق و النظام الحاکم فیهم یجل أن یکلمهم کما یکلم بعضهم بعضا،و لعلوه و حکمته یکلمهم بما اختار من الوحی و ذلک أن هدایة کل نوع إلی سعادته من شأنه تعالی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سعادة الإنسان الذی یسلک سبیل سعادته بالشعور و العلم فی إعلام سعادته و الدلالة إلی سنة الحیاة التی تنتهی إلیها و لا یکفی فی ذلک العقل الذی من شأنه الإخطاء و الإصابة فاختار سبحانه لذلک طریق الوحی الذی لا یخطئ البتة،و قد فصلنا القول فی هذه الحجة فی موارد من هذا الکتاب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إلخ،ظاهر السیاق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ذکر فی الآیة السابقة من الوحی بأقسامه الثلاث،و یؤیده الروایات الکثیرة الدالة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کان یوحی إلیه بتوسط جبریل و هو القسم الثالث کان یوحی إلیه فی المنام و هو من القسم الثانی و یوحی إلیه من دون توسط واسطة و هو القسم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مطلق الوحی النازل علی الأنبیاء و هذا متعین علی تقدیر کون المراد بالروح هو جبریل أو الروح الأمری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بإیحاء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إیحاء القرآن و أید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جعلناه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بالروح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أن الکلام مسوق لبیان أن ما عندک من المعارف و الشرائع التی تتلبس بها و تدعو الناس إلیها لیس مما أدرکته بنفسک و أبدیته بعلمک بل أمر من عندنا منزل إلیک بوحینا،و علی هذا فلو کان المراد بالروح الموحی القرآن کان من الواجب الاقتصار علی الکتاب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مَا الْکِتٰابُ وَ لاَ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بالکتاب القرآن فیکون الإیمان زائدا مستغنی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و إن أمکن أن یسمی روحا باعتبار إحیائه القلوب بهداه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،لکن لا وجه لتقیده حینئذ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کلامه تعالی أن الروح من أمره خلق من العالم العلوی یصاحب الملائکة فی نزولهم،قال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قد سمی جبریل الروح الأمین و روح القدس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یجاب عن الأول بأن مقتضی المقام و إن کان هو الاقتصار علی ذکر </w:t>
      </w:r>
    </w:p>
    <w:p>
      <w:pPr>
        <w:pStyle w:val="BookText"/>
        <w:rPr/>
      </w:pPr>
      <w:r>
        <w:rPr>
          <w:rFonts w:ascii="IRNazanin" w:hAnsi="IRNazanin" w:eastAsia="IRNazanin"/>
          <w:color w:val="111111"/>
          <w:sz w:val="28"/>
          <w:sz w:val="28"/>
          <w:szCs w:val="28"/>
          <w:rtl w:val="true"/>
          <w:lang w:bidi="fa-IR"/>
        </w:rPr>
        <w:t>الکتاب فقط لکن لما کان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بتفاصیل ما فی الکتاب من المعارف و الشرائع من لوازم نزول الکتاب غیر المنفکة عنه و آثاره الحسنة صح أن یذکر مع الکتاب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کتابا ما کنت تدری ما الکتاب و لا ما تجده فی نفسک من أثره الحسن الجمیل و هو إیمانک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المعهود من کلامه فی معنی الروح و إن کان ذلک لکن حمل الروح فی الآیة علی ذلک المعنی و إرادة الروح الأمری أو جبریل منه یوجب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أرسلنا إذ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الروح الأمری أو الملک فلا مفر من کون الإیحاء بمعنی الإرسال و هو کما تری فأخذ الروح بمعنی القرآن أهون من أخذ الإیحاء بمعنی الإرسال و الجوابان لا یخلوان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بالروح جبریل فإن الله سماه فی کتابه روحا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بالروح الروح الأمری الذی ینزل مع ملائکة الوحی علی الأنبیاء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،فالمراد بإیحائه إلیه إنزاله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یوجه التعبیر عن الإنزال بالإیحاء بأن أمره تعالی علی ما یعرفه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،هو کلمته،و الروح من أمره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،فهو کلمته،و هو یصدق ذلک قوله فی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 إنزال الکلمة تکلیم فلا ضیر فی التعبیر عن إنزال الروح بإیحائه،و الأنبیاء مؤیدون بالروح فی أعمالهم کما أنهم یوحی إلیهم الشرائع 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أَیَّدْنٰاهُ بِرُوحِ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الإشارة إلیه فی تفسیر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إِلَیْهِمْ فِعْلَ الْخَیْرٰاتِ وَ إِقٰامَ الصَّلاٰةِ وَ إِیتٰاءَ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رفع إشکال کون الإیحاء بمعنی الإنزال و الإرسال بالقول بکون قوله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منصوبا بنزع الخافض و رجوع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القرآن المعلوم من السیاق أو الکتاب و المعنی و کذلک أوحینا إلیک القرآن بروح منا ما کنت تدری ما الکتاب </w:t>
      </w:r>
    </w:p>
    <w:p>
      <w:pPr>
        <w:pStyle w:val="BookText"/>
        <w:rPr/>
      </w:pPr>
      <w:r>
        <w:rPr>
          <w:rFonts w:ascii="IRNazanin" w:hAnsi="IRNazanin" w:eastAsia="IRNazanin"/>
          <w:color w:val="111111"/>
          <w:sz w:val="28"/>
          <w:sz w:val="28"/>
          <w:szCs w:val="28"/>
          <w:rtl w:val="true"/>
          <w:lang w:bidi="fa-IR"/>
        </w:rPr>
        <w:t>و ما الإیمان و لکن جعلنا القرآن أو الکتاب نورا إلخ،هذا و ما أذکر أحدا من المفسرین قال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مَا الْکِتٰابُ وَ لاَ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أن الآیة مسوقة لبیان أن 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یدعو إلیه إنما هو من عند الله سبحانه لا من قبل نفسه و إنما أوتی ما أوتی من ذلک بالوحی بعد النبوة فالمراد بعدم درایته بالکتاب عدم علمه بما فیه من تفاصیل المعارف الاعتقادیة و الشرائع العملیة فإن ذلک هو الذی أوتی العلم به بعد النبوة و الوحی،و بعدم درایته بالإیمان عدم تلبسه بالالتزام التفصیلی بالعقائد الحقة و الأعمال الصالحة و قد سمی العمل إیمانا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 البقرة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عندک قبل وحی الروح الکتاب بما فیه من المعارف و الشرائع و لا کنت متلبسا بما أنت متلبس به بعد الوحی من الالتزام الاعتقادی و العملی بمضامینه و هذا لا ینافی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بالله موحدا قبل البعثة صالحا فی عمله فإن الذی تنفیه الآیة هو العلم بتفاصیل ما فی الکتاب و الالتزام بها اعتقادا و عملا و نفی العلم و الالتزام التفصیلیین لا یلازم نفی العلم و الالتزام الإجمالیین بالإیمان بالله و الخضوع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ما استدل بعضهم بالآیة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غیر متلبس بالإیمان قبل بعثته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أیضا ما عن بعضهم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کاملا فی نفسه علما و عملا و هو ینافی ظاهر الآیة أنه ما کان یدری ما الکتاب و لا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الاندفاع أن من الضروری وجود فرق فی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النبوة و بعدها و الآیة تشیر إلی هذا الفرق،و أن ما حصل له بعد النبوة لا صنع له فیه و إنما هو من الله من طریق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جَعَلْنٰاهُ نُوراً نَهْدِی بِهِ مَنْ نَشٰاءُ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أن یراد بالروح القرآن هو النبی ص و من آمن به فإنهم جمیعا مهتدون بالقرآن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أن یراد به الروح الأمری فالمراد بمن نشاء جمیع الأنبیاء و من آمن بهم </w:t>
      </w:r>
    </w:p>
    <w:p>
      <w:pPr>
        <w:pStyle w:val="BookText"/>
        <w:rPr/>
      </w:pPr>
      <w:r>
        <w:rPr>
          <w:rFonts w:ascii="IRNazanin" w:hAnsi="IRNazanin" w:eastAsia="IRNazanin"/>
          <w:color w:val="111111"/>
          <w:sz w:val="28"/>
          <w:sz w:val="28"/>
          <w:szCs w:val="28"/>
          <w:rtl w:val="true"/>
          <w:lang w:bidi="fa-IR"/>
        </w:rPr>
        <w:t>من أممهم فإنه یهدی بالوحی الذی نزل به،الأنبیاء و المؤمنین من أممهم و یسدد الأنبیاء خاصة و یهدیهم إلی الأعمال الصالحة و یشیر علیهم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تکون الآیة فی مقام تصدیق النبی ص تصدقه فی دعواه أن کتابه من عند الله بوحی منه،و تصدقه فی دعواه أنه مؤمن بما یدعو إلیه فیکون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لَمِنَ الْمُرْسَلِینَ  عَلیٰ صِرٰاطٍ مُسْتَقِیمٍ  تَنْزِیلَ الْعَزِیزِ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الذی یهدی إلیه صراط مستقیم و أن الذی یهدیه من الناس هو الذی یهدیه الله سبحانه،فهدایته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اللّٰهِ الَّذِی 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إلخ،بیان للصراط المستقیم الذی یهدی إلیه النبی ص،و توصیفه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الحجة علی استقامة صراطه فإنه تعالی لما ملک کل شیء ملک الغایة التی تسیر إلیها الأشیاء و السعادة التی تتوجه إلیها،فکانت الغایة و السعادة هی التی عینها،و کان الطریق إلیها و السبیل الذی علیهم أن یسلکوه لنیل سعادتهم هو الذی شرعه و بینه،و لیس یملک أحد شیئا حتی ینصب له غایة و نهایة أو یشرع له إلیها سبیلا،فالسعادة التی یدعو سبحانه إلیها حق السعادة و الطریق الذی یدعو إلیه حق الطریق و مستقیم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إِلَی اللّٰهِ تَصِیرُ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علی لازم ملکه لما فی السماوات و ما فی الأرض فإن لازمه رجوع أمورهم إلیه و لازمه کون السبیل الذی یسلکونه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جملة أمورهم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إلیه فالصراط المستقیم هو صراطه فالمضارع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للاستمرار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إشعار بلم الوحی و التکلیم الإلهی،إذ لما کان مصیر الأشیاء إلیه تعالی کان لکل نوع إلیه تعالی سبیل یسلکه و کان علیه تعالی أن یهدیه إلیه و یسوقه إلی غایته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قَصْدُ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هو تکلیم کل نوع بما یناسب ذاته و هو فی الإنسان التکلیم المسمی بالوحی و الإرسال</w:t>
      </w:r>
      <w:r>
        <w:rPr>
          <w:rFonts w:eastAsia="IRNazanin" w:cs="IRNazanin"/>
          <w:color w:val="111111"/>
          <w:sz w:val="28"/>
          <w:szCs w:val="28"/>
          <w:rtl w:val="true"/>
          <w:lang w:bidi="fa-IR"/>
        </w:rPr>
        <w:t xml:space="preserve">. </w:t>
      </w:r>
      <w:bookmarkStart w:id="69" w:name="pg11956_115286"/>
    </w:p>
    <w:p>
      <w:pPr>
        <w:pStyle w:val="BookText"/>
        <w:rPr/>
      </w:pPr>
      <w:bookmarkEnd w:id="69"/>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 للاستقبال و المراد مصیرها جمیعا إلیه یوم القیامة،و قد سیقت الجملة لوعد المهتدین إلی الصراط المستقیم و وعید الضالین عنه،و أول الوجهین أظهر</w:t>
      </w:r>
      <w:r>
        <w:rPr>
          <w:rFonts w:eastAsia="IRNazanin" w:cs="IRNazanin"/>
          <w:color w:val="111111"/>
          <w:sz w:val="28"/>
          <w:szCs w:val="28"/>
          <w:rtl w:val="true"/>
          <w:lang w:bidi="fa-IR"/>
        </w:rPr>
        <w:t>.</w:t>
      </w:r>
    </w:p>
    <w:p>
      <w:pPr>
        <w:pStyle w:val="Heading4"/>
        <w:numPr>
          <w:ilvl w:val="3"/>
          <w:numId w:val="1"/>
        </w:numPr>
        <w:rPr/>
      </w:pPr>
      <w:bookmarkStart w:id="70" w:name="__RefHeading___Toc14866029_73709187"/>
      <w:bookmarkStart w:id="71" w:name="_Toc26"/>
      <w:bookmarkEnd w:id="70"/>
      <w:r>
        <w:rPr>
          <w:rtl w:val="true"/>
        </w:rPr>
        <w:t>بحث روائی</w:t>
      </w:r>
      <w:bookmarkEnd w:id="71"/>
    </w:p>
    <w:p>
      <w:pPr>
        <w:pStyle w:val="BookText"/>
        <w:rPr/>
      </w:pPr>
      <w:r>
        <w:rPr>
          <w:rFonts w:ascii="IRNazanin" w:hAnsi="IRNazanin" w:eastAsia="IRNazanin"/>
          <w:color w:val="111111"/>
          <w:sz w:val="28"/>
          <w:sz w:val="28"/>
          <w:szCs w:val="28"/>
          <w:rtl w:val="true"/>
          <w:lang w:bidi="fa-IR"/>
        </w:rPr>
        <w:t xml:space="preserve">فی الدر المنثور،أخرج البخاری و مسلم و البیهقی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الحارث بن هشام سأل رسول الله ص کیف یأتیک الوحی؟قال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یأتینی الملک فی مثل صلصلة الجرس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فیفصم عنی و قد وعیت عنه ما قال و هو أشده علی،و أحیانا یتمثل لی الملک رجلا فیکلمنی فأعی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رأیته ینزل علیه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الشدید البرد فیفصم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جبینه لیتفصد عرقا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الغشیة التی کانت تصیب رسول الله ص إذا نزل علیه الوحی؟قال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إذا لم یکن بینه و بین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إذا تجلی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النبوة یا زرارة و أقبل یتخشع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عن ابن أبی عمیر عن عمرو بن جمیع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جبرئیل إذا أتی النبی ص قعد بین یدیه قعدة العبد،و کان لا یدخل حتی یستأذنه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الشیخ،بإسناده عن ابن أبی عمیر 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جبرئیل، و هذا جبرئیل یأمرنی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فی حال أخری یغمی علیه،فقال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کان الوحی من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بینهما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ذلک لثقل الوحی من الله، و إذا کان بینهما جبرئیل لم یصبه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جبرئیل و هذا جبرئیل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البصائر،عن علی بن حسان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الرسول؟من النبی؟من المحدث؟فقال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الذی یأتیه جبرئیل فیکلمه </w:t>
      </w:r>
    </w:p>
    <w:p>
      <w:pPr>
        <w:pStyle w:val="BookText"/>
        <w:rPr/>
      </w:pP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فیراه کما یری أحدکم صاحبه الذی یکلمه فهذا الرسول،و النبی الذی یؤتی فی النوم نحو رؤیا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ما کان یأخذ رسول الله ص من السبات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أتاه جبرئیل فی النوم فهکذا النبی،و منهم من یجمع له الرسالة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رسول الله ص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 جبرئیل قبلا فیکمله و یراه،و یأتیه فی النوم،و أما المحدث فهو الذی یسمع کلام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فیحدثه من غیر أن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أن یأتیه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محمد بن مسلم و محمد بن مروان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رسول الله ص أن جبرئیل من قبل الله إلا بالتوفیق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یخف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یأتیه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مما ینزغ به الشیطان؟قال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اتخذ عبدا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علیه السکینة 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یأتیه من قبل الله مثل الذی یراه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کُنْتَ تَدْرِی مَا الْکِتٰابُ وَ لاَ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خلق أعظم من جبرئیل و میکائیل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مع رسول الله ص یخبره و یسدده،و هو مع الأئمة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عدة روایات و فی بعضها أنه من الملکوت،</w:t>
      </w:r>
    </w:p>
    <w:p>
      <w:pPr>
        <w:pStyle w:val="BookText"/>
        <w:rPr/>
      </w:pPr>
      <w:r>
        <w:rPr>
          <w:rFonts w:ascii="IRNazanin" w:hAnsi="IRNazanin" w:eastAsia="IRNazanin"/>
          <w:color w:val="111111"/>
          <w:sz w:val="28"/>
          <w:sz w:val="28"/>
          <w:szCs w:val="28"/>
          <w:rtl w:val="true"/>
          <w:lang w:bidi="fa-IR"/>
        </w:rPr>
        <w:t>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الطبرسی عن أبی جعفر و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هذا الروح ملک أعظم من جبرائیل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رسول الله ص و لم یصعد إلی السماء ،و هذا القول فی غایة الغرابة و لعله لا یصح عن هذین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یصعد إلی السماء و إنه لفینا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استغرابه فیما لا دلیل له علی نفیه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یسلم تسدید هذا الروح لبعض الأمة غیر النبی کما هو ظاهر لمن راجع قسم الإشارات من تفسیره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کان فطیما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ملک من ملائکته یسلک به طریق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 أخلاق العالم لیله و نهاره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أبو نعیم فی الدلائل و ابن عساکر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عبدت وثنا قط؟قال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شربت خمرا قط؟قال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زلت أعرف أن الذی هم علیه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أدری ما الکتاب و ما الإیمان، و بذلک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تَدْرِی مَا الْکِتٰابُ وَ لاَ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أبی عمرو الزبیری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مصحف فی البحر فوجدوه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ما فیه إلا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تَصِیرُ الْأُمُورُ </w:t>
      </w:r>
      <w:r>
        <w:rPr>
          <w:rFonts w:eastAsia="Amiri" w:cs="Amiri" w:ascii="Amiri" w:hAnsi="Amiri"/>
          <w:color w:val="111111"/>
          <w:sz w:val="28"/>
          <w:szCs w:val="28"/>
          <w:rtl w:val="true"/>
          <w:lang w:bidi="ar-SA"/>
        </w:rPr>
        <w:t xml:space="preserve">». </w:t>
      </w:r>
      <w:bookmarkStart w:id="72" w:name="pg11956_115289"/>
    </w:p>
    <w:p>
      <w:pPr>
        <w:pStyle w:val="Heading2"/>
        <w:numPr>
          <w:ilvl w:val="1"/>
          <w:numId w:val="1"/>
        </w:numPr>
        <w:rPr/>
      </w:pPr>
      <w:bookmarkStart w:id="73" w:name="__RefHeading___Toc14866031_73709187"/>
      <w:bookmarkStart w:id="74" w:name="_Toc27"/>
      <w:bookmarkEnd w:id="72"/>
      <w:bookmarkEnd w:id="73"/>
      <w:r>
        <w:rPr>
          <w:rtl w:val="true"/>
        </w:rPr>
        <w:t>(</w:t>
      </w:r>
      <w:r>
        <w:rPr/>
        <w:t>43</w:t>
      </w:r>
      <w:r>
        <w:rPr>
          <w:rtl w:val="true"/>
        </w:rPr>
        <w:t xml:space="preserve">) </w:t>
      </w:r>
      <w:r>
        <w:rPr>
          <w:rtl w:val="true"/>
        </w:rPr>
        <w:t>سورة الزخرف مکیة و هی تسع و ثمانون آیة</w:t>
      </w:r>
      <w:r>
        <w:rPr>
          <w:rtl w:val="true"/>
        </w:rPr>
        <w:t>(</w:t>
      </w:r>
      <w:r>
        <w:rPr/>
        <w:t>89</w:t>
      </w:r>
      <w:r>
        <w:rPr>
          <w:rtl w:val="true"/>
        </w:rPr>
        <w:t>)</w:t>
      </w:r>
      <w:bookmarkEnd w:id="74"/>
    </w:p>
    <w:p>
      <w:pPr>
        <w:pStyle w:val="Heading3"/>
        <w:numPr>
          <w:ilvl w:val="2"/>
          <w:numId w:val="1"/>
        </w:numPr>
        <w:rPr/>
      </w:pPr>
      <w:bookmarkStart w:id="75" w:name="__RefHeading___Toc14866033_73709187"/>
      <w:bookmarkStart w:id="76" w:name="_Toc28"/>
      <w:bookmarkEnd w:id="75"/>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76"/>
    </w:p>
    <w:p>
      <w:pPr>
        <w:pStyle w:val="Heading4"/>
        <w:numPr>
          <w:ilvl w:val="3"/>
          <w:numId w:val="1"/>
        </w:numPr>
        <w:rPr/>
      </w:pPr>
      <w:bookmarkStart w:id="77" w:name="__RefHeading___Toc14866035_73709187"/>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79" w:name="pg11956_115290"/>
    </w:p>
    <w:p>
      <w:pPr>
        <w:pStyle w:val="Heading4"/>
        <w:numPr>
          <w:ilvl w:val="3"/>
          <w:numId w:val="1"/>
        </w:numPr>
        <w:rPr/>
      </w:pPr>
      <w:bookmarkStart w:id="80" w:name="__RefHeading___Toc14866037_73709187"/>
      <w:bookmarkStart w:id="81" w:name="_Toc30"/>
      <w:bookmarkEnd w:id="79"/>
      <w:bookmarkEnd w:id="80"/>
      <w:r>
        <w:rPr>
          <w:rtl w:val="true"/>
        </w:rPr>
        <w:t>بیان</w:t>
      </w:r>
      <w:bookmarkEnd w:id="81"/>
    </w:p>
    <w:p>
      <w:pPr>
        <w:pStyle w:val="BookText"/>
        <w:rPr/>
      </w:pPr>
      <w:r>
        <w:rPr>
          <w:rFonts w:ascii="Amiri" w:hAnsi="Amiri" w:eastAsia="Amiri" w:cs="Amiri"/>
          <w:color w:val="111111"/>
          <w:sz w:val="28"/>
          <w:sz w:val="28"/>
          <w:szCs w:val="28"/>
          <w:rtl w:val="true"/>
          <w:lang w:bidi="ar-SA"/>
        </w:rPr>
        <w:t>السورة موضوعة للإنذار کما تشهد به فاتحتها و خاتمتها و المقاصد المتخللة بینهما إلا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الْمُتَّقِینَ  یٰا عِبٰادِ لاٰ خَوْفٌ عَلَیْکُمُ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ست آیات استطرادیة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 أن السنة الإلهیة إنزال الذکر و إرسال الأنبیاء و الرسل و لا یصده عن ذلک إسراف الناس فی قولهم و فعلهم بل یرسل الأنبیاء و الرسل و یهلک المستهزءین بهم و المکذبین لهم ثم یسوقهم إلی نار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إرسال الأنبیاء بالإجمال أولا ثم سمی منهم إبراهیم ثم موسی ثم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من إسراف الکفار أشیاء و من عمدتها قولهم بأن لله سبحانه ولدا و أن الملائکة بنات الله ففیها عنایة خاصة بنفی الولد عنه تعالی فکررت ذلک و ردته و أوعدتهم بالعذاب،و فیها حقائق متفرقة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بشهادة مضامین آیاتها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لم یثبت کما سیأتی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قسم و جوابه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الآیتین،و کون القرآن مبینا هو إبانته و إظهاره طریق الهدی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،أو کونه ظاهرا فی نفسه لا یرتاب فیه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للکتاب،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مقروا باللغة العربیة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الجعل و غرضه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رجاء تعقله غایة للجعل المذکور یشهد بأن له مرحلة من الکینونة و الوجود لا ینالها عقول الناس،و من شأن العقل أن ینال کل أمر فکری و إن بلغ من اللطافة و الدقة ما بلغ فمفاد الآیة أن الکتاب بحسب موطنه الذی له فی نفسه أمر وراء الفکر أجنبی عن العقول البشریة و إنما جعله الله قرآنا عربیا و ألبسه هذا اللباس رجاء أن یستأنس به عقول الناس فیعقلوه،و الرجاء فی کلامه تعالی قائم بالمقام أو المخاطب دون المتکلم کما تقدم غیر مرة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و تبیین لما تدل علیه الآیة السابقة أن الکتاب فی موطنه الأصلی وراء تعقل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للکتاب،و المراد بأم الکتاب اللوح المحفوظ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تسمیته بأم الکتاب لکونه أصل الکتب السماویة یستنسخ منه غیره،و التقیید بأم الکتاب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للتوضیح لا للاحتراز،و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حال کونه فی أم الکتاب لدینا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حکیم، و سیجیء فی أواخر سورة الجاثیة کلام فی أم الکتاب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 علیا علی ما یعطه مفاد الآیة السابقة أنه رفیع القدر و المنزلة من أن تناله العقول،و بکونه حکیما أنه هناک محکم غیر مفصل و لا مجزی إلی سور و آیات و جمل و کلمات کما هو کذلک بعد جعله قرآنا عربیا کما استفدناه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هذان النعتان أعنی کونه علیا حکیما هما الموجبان لکونه وراء العقول البشریة فإن العقل فی فکرته لا ینال إلا ما کان من قبیل المفاهیم و الألفاظ أولا و کان مؤلفا من مقدمات تصدیقیة یترتب بعضها علی بعض کما فی الآیات و الجمل القرآنیة،و أما إذا کان الأمر وراء المفاهیم و الألفاظ و کان غیر متجز إلی أجزاء و فصول فلا طریق للعقل إلی نیله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عندنا فی اللوح المحفوظ ذو مقام رفیع و أحکام لا تناله العقول لذینک الوصفین و إنما أنزلناه بجعله مقروا عربیا رجاء أن یعقله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إمکان تعقل الناس هذا القرآن العربی النازل تعقلا تاما فهذا الذی نقرؤه و نعقله إما أن یکون مطابقا لما فی أم الکتاب کل المطابقة أو لا یکون،و الثانی باطل قطعا کیف؟و هو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  فِی کِتٰابٍ مَکْنُونٍ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،فتعین الأول و مع مطابقته لأم الکتاب کل المطابقة ما معنی کون القرآن العربی الذی عندنا معقولا لنا و ما فی أم الکتاب عند الله غیر معقول لنا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النسبة بین ما عندنا و ما فی أم الکتاب نسبة المثل و الممثل فالمثل هو الممثل بعینه لکن الممثل له لا یفقه إلا المثل فافهم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بما مر یظهر ضعف الوجوه التی أوردوها فی تفسیر الوصفین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بکونه علیا أنه عال فی بلاغته مبین لما یحتاج إلیه الناس،و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یعلو کل کتاب بما اختص به من الإعجاز و هو ینسخ الکتب غیره و لا ینسخه کتاب، و قول بعضهم یعنی أنه یعظمه الملائکة 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بعضهم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مظهر للحکمة البالغة،و قول بعضهم معناه أنه لا ینطق إلا بالحکمة و لا یقول إلا الحق و الصواب،ففی توصیفه بالحکیم تجوز لغرض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هذه الوجوه ظاهر بالتدبر فی مفاد الآیة السابقة و ظهور أن جعله قرآنا عربیا بالنزول عن أم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للإنکار،و الفاء للتفریع علی ما تقدم،و ضرب الذکر عنهم صرفه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أصل ضربت عنه الذکر أن الراکب إذا رکب دابة فأراد أن یصرفه عن جهة ضربه بعصا أو سوط لیعدل به إلی جهة أخری ثم وضع الضرب موضع الصرف و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الصفح بمعنی الإعراض فصفحا مفعول له،و احتمل أن یکون بمعنی 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الجار و التقدیر لأن کنتم و هو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فَنَضْرِبُ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فنصرف عنکم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الذی جعلناه قرآنا لتعقلوه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للإعراض عنکم لکونکم مسرفین أو أ فنصرفه عنکم إلی جانب لکونکم مسرفین أی أنا لا نصرفه عنکم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وَ مٰا یَأْتِیهِمْ مِنْ نَبِیٍّ إِلاّٰ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للتکثیر،و الأولون هم الأمم الدارجة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إلخ،حال و العامل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و ما یتلوهما فی مقام التعلیل لعدم صرف الذکر عنهم ببیان أن کونکم قوما مسرفین لا یمنعنا من إجراء سنة الهدایة من طریق الوحی فإنا کثیرا ما أرسلنا من نبی فی الأمم الماضین و الحال أنه ما یأتیهم من نبی إلا استهزءوا به و انجر الأمر إلی أن أهلکنا من أولئک من هو أشد بطشا منکم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کانت عاقبة إسرافهم و استهزائهم الهلاک دون الصرف فکذلک عاقبة إسرافکم ففی الآیات الثلاث کما تری وعد للنبی ص و وعید لقومه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البطش تناول الشیء بصولة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فی الآیة التفات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الخطاب إلی الغیبة،و کان الوجه فیه العدول عن خطابهم إلی خطاب النبی ص لعدم اعتبارهم بهذه القصص و العبر و لیکون تمهیدا لقوله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مَضیٰ مَثَلُ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 للنبی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مَضیٰ مَثَلُ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مضی فی السور النازلة قبل هذه السورة من القرآن وصف الأمم الأولین و أنه کیف حاق بهم ما کانوا به یستهزءون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و ما یتلوها إلی تمام ست آیات احتجاج علی ربوبیته تعالی و توحده فیها مع إشارة ما إلی المعاد و تبکیت لهم علی إسرافهم مأخوذ من اعترافهم بأنه تعالی هو خالق الکل ثم الأخذ بجهات من الخلق هی بعینها تدبیر لأمور العباد کجعل الأرض لهم مهدا و جعله فیها سبلا و إنزال الأمطار فینتج أنه تعالی وحده مالک مدبر لأمورهم فهو الرب لا رب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تبین أن الآیة تقدمة و توطئة لما تتضمنه الآیات التالیة من الحجة و قد تقدم فی هذا الکتاب مرارا أن الوثنیة لا تنکر رجوع الصنع و الإیجاد إلیه تعالی وحده و إنما تدعی رجوع أمر التدبیر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 لکم الأرض بحیث تربون فیها کما یربی الأطفال فی المهد،و جعل لکم فی الأرض سبلا و طرقا تسلکونها و تهتدون بها إلی مقاصدکم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أن تهتدوا إلی معرفة الله و توحیده فی العبادة و الأول أظهر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الکلام التفات إلی خطاب القوم بعد صرف الخطاب عنهم إلی النبی ص و لعل الوجه فیه إظهار العنایة بهذا المعنی فی الخلقة و هو أن التدبیر بعینه من الخلق فاعترافهم بکون الخلق مختصا بالله سبحانه و قولهم برجوع التدبیر إلی غیره من خلقه من التهافت فی القول جهلا فقرعهم بهذا الخطاب من غیر واسطة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 تنزیل الماء بقدر للإشارة إلی أنه عن إرادة و تدبیر لا کیف اتفق و الإنشار الإحیاء،و المیت مخفف المیت بالتشدید،و توصیف البلدة به باعتبار أنها مکان لأن البلدة أیضا إنما تتصف بالموت و الحیاة باعتبار أنها مکان،و الالتفات عن الغیبة إلی التکلم مع الغیر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لإظهار العنایة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استدل بتنزیل الماء بقدر و إحیاء البلدة المیتة علی خلقه و تدبیره استنتج منه أمر آخر لا یتم التوحید إلا به و هو المعاد الذی هو رجوع الکل إلیه 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کما أحیا البلدة المیتة کذلک تبعثون من قبورکم أحیاء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عن إخراج النبات بالإنشار الذی هو إحیاء الموتی و عن إحیائهم بالإخراج تفخیم لشأن الإنبات و تهوین لأمر البعث لتقویم سنن الاستدلال و توضیح منهاج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بالأزواج أصناف الموجودات من ذکر و أنثی و أبیض و أسود و غیرها،و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الزوج من کل شیء فکل ما سوی الله کالفوق و تحت و الیمین و الیسار و الذکر و الأنثی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الْفُلْکِ وَ الْأَنْعٰامِ مٰا تَرْکَبُونَ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ترکبونه،و الرکوب إذا نسب إلی الحیوان کالفرس و الإبل تعدی بنفسه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رکبت الفرس و إذا نسب إلی مثل الفلک و السفینة تعدی بفی فیقال رکب فیه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ترکبونه تغلیب لجانب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علی الظهور الاستقرار علیها،و 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لفظ الموصول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اسْتَوَیْتُمْ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للموصول أیضا فکما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استویت علی ظهر الدابة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استویت علی الدابة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بذکر نعمة الرب سبحانه بعد الاستواء علی ظهر الفلک و الأنعام ذکر النعم التی ینتفع بها الإنسان بتسخیره تعالی له هذه المراکب کالانتقال من مکان إلی </w:t>
      </w:r>
      <w:bookmarkStart w:id="82" w:name="pg11956_115295"/>
    </w:p>
    <w:p>
      <w:pPr>
        <w:pStyle w:val="BookText"/>
        <w:rPr/>
      </w:pPr>
      <w:bookmarkEnd w:id="82"/>
      <w:r>
        <w:rPr>
          <w:rFonts w:ascii="Amiri" w:hAnsi="Amiri" w:eastAsia="Amiri" w:cs="Amiri"/>
          <w:color w:val="111111"/>
          <w:sz w:val="28"/>
          <w:sz w:val="28"/>
          <w:szCs w:val="28"/>
          <w:rtl w:val="true"/>
          <w:lang w:bidi="ar-SA"/>
        </w:rPr>
        <w:t>مکان و حمل الأثقال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الْفُلْکَ لِتَجْرِیَ فِی الْبَحْرِ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الْأَنْعٰامَ خَلَقَهٰا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تَحْمِلُ أَثْقٰالَکُمْ إِلیٰ بَلَدٍ لَمْ تَکُونُوا بٰالِغِیهِ إِلاّٰ بِشِقِّ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،أو المراد ذکر مطلق نعمه تعالی بالانتقال من ذکر هذه النعم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تَقُولُوا سُبْحٰانَ الَّذِی سَخَّرَ لَنٰا هٰذٰا وَ مٰا کُنّٰا لَهُ مُقْرِنِینَ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مطیقین و الإقران الإطاقة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ذکر النعمة عند استعمالها و الانتفاع بها شکر منعمها و لازم ذلک أن یکون ذکر النعمة غیر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إلخ،فإن هذا القول تسبیح و تنزیه له عما لا یلیق بساحة کبریائه و هو الشریک فی الربوبیة و الألوهیة،و ذکر النعمة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غیر التنزیه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ما ورد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یقال عند الاستواء علی المرکوب فإن الروایات علی اختلافها تتضمن التحمید وراء التسبیح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الکشاف،عن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رأی رجلا یرکب دابة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بهذا أمرتم؟فقال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 أمرنا؟قال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تذکروا نعمة ربکم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صائرون شهادة بالمعاد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866039_73709187"/>
      <w:bookmarkStart w:id="84" w:name="_Toc31"/>
      <w:bookmarkEnd w:id="83"/>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15</w:t>
      </w:r>
      <w:r>
        <w:rPr>
          <w:rtl w:val="true"/>
        </w:rPr>
        <w:t xml:space="preserve"> </w:t>
      </w:r>
      <w:r>
        <w:rPr>
          <w:rtl w:val="true"/>
        </w:rPr>
        <w:t xml:space="preserve">الی </w:t>
      </w:r>
      <w:r>
        <w:rPr/>
        <w:t>25</w:t>
      </w:r>
      <w:r>
        <w:rPr>
          <w:rtl w:val="true"/>
        </w:rPr>
        <w:t>]</w:t>
      </w:r>
      <w:bookmarkEnd w:id="84"/>
    </w:p>
    <w:p>
      <w:pPr>
        <w:pStyle w:val="Heading4"/>
        <w:numPr>
          <w:ilvl w:val="3"/>
          <w:numId w:val="1"/>
        </w:numPr>
        <w:rPr/>
      </w:pPr>
      <w:bookmarkStart w:id="85" w:name="__RefHeading___Toc14866041_73709187"/>
      <w:bookmarkStart w:id="86" w:name="_Toc32"/>
      <w:bookmarkEnd w:id="85"/>
      <w:r>
        <w:rPr>
          <w:rtl w:val="true"/>
        </w:rPr>
        <w:t>اشارة</w:t>
      </w:r>
      <w:bookmarkEnd w:id="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87" w:name="pg11956_115296"/>
    </w:p>
    <w:p>
      <w:pPr>
        <w:pStyle w:val="Heading4"/>
        <w:numPr>
          <w:ilvl w:val="3"/>
          <w:numId w:val="1"/>
        </w:numPr>
        <w:rPr/>
      </w:pPr>
      <w:bookmarkStart w:id="88" w:name="__RefHeading___Toc14866043_73709187"/>
      <w:bookmarkStart w:id="89" w:name="_Toc33"/>
      <w:bookmarkEnd w:id="87"/>
      <w:bookmarkEnd w:id="88"/>
      <w:r>
        <w:rPr>
          <w:rtl w:val="true"/>
        </w:rPr>
        <w:t>بیان</w:t>
      </w:r>
      <w:bookmarkEnd w:id="89"/>
    </w:p>
    <w:p>
      <w:pPr>
        <w:pStyle w:val="BookText"/>
        <w:rPr/>
      </w:pPr>
      <w:r>
        <w:rPr>
          <w:rFonts w:ascii="IRNazanin" w:hAnsi="IRNazanin" w:eastAsia="IRNazanin"/>
          <w:color w:val="111111"/>
          <w:sz w:val="28"/>
          <w:sz w:val="28"/>
          <w:szCs w:val="28"/>
          <w:rtl w:val="true"/>
          <w:lang w:bidi="fa-IR"/>
        </w:rPr>
        <w:t>حکایة بعض أقوالهم التی دعاهم إلی القول بها الإسراف و الکفر بالنعم و هو قولهم بالولد و أن الملائکة بنات الله سبحانه،و احتجاجهم علی عبادتهم الملائکة و رده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بالجزء الولد فإن الولادة إنما هی الاشتقاق فالولد جزء من والده منفصل منه متصور بصورته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عبر عن الولد بالجزء للإشارة إلی استحالة دعواهم، فإن جزئیة شیء من شیء کیفما تصورت لا تتم إلا بترکب فی ذلک الشیء و الله سبحانه واحد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بما تقدم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ضیر فی تقدم هذا النوع من البیان علی المبین و لا فی جمعیة البیان و إفراد المبین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أخلصکم للبنین </w:t>
      </w:r>
    </w:p>
    <w:p>
      <w:pPr>
        <w:pStyle w:val="BookText"/>
        <w:rPr/>
      </w:pPr>
      <w:r>
        <w:rPr>
          <w:rFonts w:ascii="IRNazanin" w:hAnsi="IRNazanin" w:eastAsia="IRNazanin"/>
          <w:color w:val="111111"/>
          <w:sz w:val="28"/>
          <w:sz w:val="28"/>
          <w:szCs w:val="28"/>
          <w:rtl w:val="true"/>
          <w:lang w:bidi="fa-IR"/>
        </w:rPr>
        <w:t>فلکم بنون و لیس له إلا البنات و أنتم ترون أن البنت أخس من الابن فتثبتون له أخس الصنفین و تخصون أنفسکم بأشرفهما و هذا مع کونه قولا محالا فی نفسه إزراء و إهانة ظاهرة و 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اتخاذ البنات بکونه مما یخلق لکونهم قائلین بکون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ربوبیتهم و ألوهیتهم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مخلوقین لله،و الالتفات فی الآیة إلی خطابهم لتأکید الإلزام و تثبیت التوبیخ،و التنکیر و التعریف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للتحقیر و التفخیم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هو المثل و الشبه المجانس للشیء و ضرب الشیء مثلا أخذه مجانسا للشیء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ضَرَبَ لِلرَّحْمٰنِ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الأنثی،و الکظیم المملوء کربا و غیظا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حالهم أنه إذا بشر أحدهم بالأنثی الذی جعلها شبها مجانسا للرحمان صار وجهه مسودا من الغم و هو مملوء کربا و غیظا لعدم رضاهم بذلک و عده عارا لهم لکنهم یرضونه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الآیة إلی الغیبة لحکایة شنیع سیرتهم و قبیح طریقتهم للغیر حتی یتعجب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 و جعلوا لله سبحانه من ینشأ فی الحلیة أی یتربی فی الزینة و هو فی المخاصمة و المحاجة غیر مبین لحجته لا یقدر علی تقریر دعواه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ذکر هذین النعتین لأن المرأة بالطبع أقوی عاطفة و شفقة و أضعف تعقلا بالقیاس إلی الرجل و هو بالعکس و من أوضح مظاهر قوة عواطفها تعلقها الشدید بالحلیة و الزینة و ضعفها فی تقریر الحجة المبنی علی قوة التعقل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إلخ،هذا معنی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بنات الله و قد کان یقول به طوائف من عرب الجاهلیة و أما غیرهم من الوثنیة فربما عدوا فی آلهتهم إلهة هی أم إله أو بنت إله لکن لم یقولوا بکون جمیع الملائکة إناثا کما هو ظاهر المحکی فی الآیة الکریمة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وصف الملائکة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عِبٰادُ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ردا لقولهم بأنوثتهم لأن الإناث لا یطلق علیهن العباد،و لا یلزم منه اتصافهم بالذکورة بالمعنی الذی یتصف به </w:t>
      </w:r>
    </w:p>
    <w:p>
      <w:pPr>
        <w:pStyle w:val="BookText"/>
        <w:rPr/>
      </w:pPr>
      <w:r>
        <w:rPr>
          <w:rFonts w:ascii="IRNazanin" w:hAnsi="IRNazanin" w:eastAsia="IRNazanin"/>
          <w:color w:val="111111"/>
          <w:sz w:val="28"/>
          <w:sz w:val="28"/>
          <w:szCs w:val="28"/>
          <w:rtl w:val="true"/>
          <w:lang w:bidi="fa-IR"/>
        </w:rPr>
        <w:t>الحیوان فإن الذکورة و الأنوثة اللتین فی الحیوان من لوازم وجوده المادی المجهز للتناسل و تولید المثل،و الملائکة فی معزل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شَهِدُوا خَلْقَهُمْ سَتُکْتَبُ شَهٰادَتُهُمْ وَ یُسْئَلُونَ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لدعواهم الأنوثة فی الملائکة بأن الطریق إلی العلم بذلک الحس و هم لم یروهم حتی یعلموا بها فلم یکونوا حاضرین عند خلقهم حتی یشاهدوا منهم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شَهِدُوا خَلْقَهُمْ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إنکاری و وعید علی قولهم بغیر علم أی لم یشهدوا خلقهم و ستکتب فی صحائف أعمالهم هذه الشهادة علیهم و یسألون عنه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عقلیة داحضة محکیة عنهم یمکن أن تقرر تارة لإثبات صحة عبادة الشرکاء بأن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أن لا نعبد الشرکاء ما عبدناهم ضرورة لاستحالة تخلف مراده تعالی عن إرادته لکنا نعبدهم فهو لم یشأ ذلک و عدم مشیته عدم عبادتهم إذن فی عبادتهم فلا منع من قبله تعالی عن عبادة الشرکاء و الملائکة منهم،و هذا المعنی هو المنساق إلی الذهن من قوله فی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،علی ما یعطیه السیاق ما قبله و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تقرر تارة لإبطال النبوة القائلة إن الله یوجب علیکم کذا و کذا و یحرم علیکم کذا کذا بأن یقال لو شاء الله أن لا نعبد الشرکاء و لا نحل و لا نحرم شیئا لم نعبد الشرکاء و لم نضع من عندنا حکما لاستحالة تخلف مراده تعالی عن إرادته لکنا نعبدهم و نحل و نحرم أشیاء فلم یشأ الله سبحانه منا شیئا،فقول إن الله یأمرکم بکذا و ینهاکم عن کذا و بالجملة أنه شاء کذا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هو الظاهر المستفاد من قوله تعالی فی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 وَ لاٰ حَرَّمْنٰا مِنْ دُونِهِ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،بالنظر إلی السیاق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 فی محکی 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الرَّحْمٰنُ مٰا عَبَدْنٰاهُمْ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یفیده سیاق الآیات السابقة و اللاحقة مسوق للاحتجاج علی المعنی الأول و هو تصحیح </w:t>
      </w:r>
    </w:p>
    <w:p>
      <w:pPr>
        <w:pStyle w:val="BookText"/>
        <w:rPr/>
      </w:pPr>
      <w:r>
        <w:rPr>
          <w:rFonts w:ascii="IRNazanin" w:hAnsi="IRNazanin" w:eastAsia="IRNazanin"/>
          <w:color w:val="111111"/>
          <w:sz w:val="28"/>
          <w:sz w:val="28"/>
          <w:szCs w:val="28"/>
          <w:rtl w:val="true"/>
          <w:lang w:bidi="fa-IR"/>
        </w:rPr>
        <w:t>عبادتهم للملائکة فیکون فی معنی آیة سورة الأنعام و أخص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بِذٰلِکَ مِنْ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منهم قول مبنی علی الجهل فإنه مغالطة خلطوا فیها بین الإرادة التکوینیة و الإرادة التشریعیة و أخذ الأولی مکان الثانیة، فمقتضی الحجة أن لا إرادة تکوینیة منه تعالی متعلقة بعدم عبادتهم الملائکة و انتفاء تعلق هذا النوع من الإرادة بعدم عبادتهم لهم لا یستلزم انتفاء تعلق الإرادة التشریعیة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سبحانه لما لم یشأ أن لا یعبدوا الشرکاء بالإرادة التکوینیة کانوا مختارین غیر مضطرین علی فعل أو ترک فأراد منهم بالإرادة التشریعیة أن یوحدوه و لا یعبدوا الشرکاء،و الإرادة التشریعیة لا یستحیل تخلف المراد عنها لکونها اعتباریة غیر حقیقیة، و إنما تستعمل فی الشرائع و القوانین و التکالیف المولویة،و الحقیقة التی تبتنی علیها هی اشتمال الفعل علی مصلحة أو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فساد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حجتهم مبنیة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عبادتهم للملائکة بمشیته تعالی،و الثانیة أن ذلک مستلزم لکونها مرضیة عنده تعالی و قد أصابوا فی الأولی و أخطئوا فی الثانیة حیث جهلوا أن المشیة عبارة عن ترجیح بعض الممکنات علی بعض کائنا ما کان من غیر اعتبار الرضا و السخط فی شیء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مضمون الحجة عدم تعلق المشیة علی ترک العبادة و عدم تعلق المشیة بالترک لا یستلزم تعلق المشیة بالفعل بل لازمه الإذن الذی هو عدم المنع من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ظاهر کلامه قصر الإرادة فی التکوینیة و إهمال التشریعیة التی علیها المدار فی التکالیف المولویة و هو خطأ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فساد ما نسب إلی بعضهم أن المراد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الرحمن ما عبدناهم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 عن عبادة الملائکة بتعلق مشیة الله بها مع الاعتراف بکونها 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أنهم لم یکونوا مسلمین لقبح عبادة آلهتهم حتی یعتذروا عنها و قد حکی عنهم ذیلا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عَلیٰ أُمَّةٍ وَ إِنّٰا عَلیٰ آثٰارِهِمْ 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یَخْرُصُونَ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یظهر من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علی الظن و التخمین،و فسر أیضا بالکذب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للقرآن،و فی الآیة نفی أن یکون لهم حجة من طریق النقل کما أن فی الآیة السابقة نفی حجتهم من طریق العقل،و محصل الآیتین أن لا حجة لهم علی عبادة الملائکة لا من طریق العقل و لا من طریق النقل فلم یأذن الله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الطریقة التی تؤم و تقصد،و المراد بها الدین،و الإضراب عما تحصل من الآیتین،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دلیل لهم علی حقیة عبادتهم بل قالوا إنا وجدنا آباءنا علی دین و إنا علی آثارهم مهتدون أی إنهم متشبثون بتقلید آبائهم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إن التشبث بذیل التقلید لیس مما یختص بهؤلاء فقد کان ذلک دأب أسلافهم من الأمم المشرکین و ما أرسلنا من قبلک فی قریة من نذیر و هو النبی إلا تشبث متنعموها بذیل التقلید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أسلافنا علی دین و إنا علی آثارهم مقتدون لن نترکها و لن نخالفهم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القول إلی مترفیهم للإشارة إلی أن الإتراف و التنعم هو الذی یدعوهم إلی التقلید و یصرفهم عن النظر فی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إلخ،القائل هو النذیر،و الخطاب للمترفین و یشمل غیرهم بالتبعیة،و العطف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جِئْتُکُمْ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محذوف یدل علیه کلامهم،و التقدیر أنکم علی آثارهم مقتدون و لو جئتکم بأهدی مما وجدتم علیه آباءکم؟و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أنتم لازمون لدینهم حتی لو کان ما جئتکم به من الدین أهدی منه؟و عد النذیر ما جاءهم به أهدی من دینهم مع کون دینهم باطلا لا هدی فیه من باب مجاراة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منهم لقول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جِئْتُکُمْ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هو تحکم من غیر دلیل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تفرع علی ذلک الإرسال و الرد بالتقلید و التحکم أنا أهلکناهم بتکذیبهم فانظر کیف کان عاقبة أولئک السابقین من أهل القری و فیه تهدید لقوم النبی ص</w:t>
      </w:r>
      <w:r>
        <w:rPr>
          <w:rFonts w:eastAsia="Amiri" w:cs="Amiri" w:ascii="Amiri" w:hAnsi="Amiri"/>
          <w:color w:val="111111"/>
          <w:sz w:val="28"/>
          <w:szCs w:val="28"/>
          <w:rtl w:val="true"/>
          <w:lang w:bidi="ar-SA"/>
        </w:rPr>
        <w:t xml:space="preserve">. </w:t>
      </w:r>
      <w:bookmarkStart w:id="90" w:name="pg11956_115301"/>
    </w:p>
    <w:p>
      <w:pPr>
        <w:pStyle w:val="Heading3"/>
        <w:numPr>
          <w:ilvl w:val="2"/>
          <w:numId w:val="1"/>
        </w:numPr>
        <w:rPr/>
      </w:pPr>
      <w:bookmarkStart w:id="91" w:name="__RefHeading___Toc14866045_73709187"/>
      <w:bookmarkStart w:id="92" w:name="_Toc34"/>
      <w:bookmarkEnd w:id="90"/>
      <w:bookmarkEnd w:id="91"/>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26</w:t>
      </w:r>
      <w:r>
        <w:rPr>
          <w:rtl w:val="true"/>
        </w:rPr>
        <w:t xml:space="preserve"> </w:t>
      </w:r>
      <w:r>
        <w:rPr>
          <w:rtl w:val="true"/>
        </w:rPr>
        <w:t xml:space="preserve">الی </w:t>
      </w:r>
      <w:r>
        <w:rPr/>
        <w:t>45</w:t>
      </w:r>
      <w:r>
        <w:rPr>
          <w:rtl w:val="true"/>
        </w:rPr>
        <w:t>]</w:t>
      </w:r>
      <w:bookmarkEnd w:id="92"/>
    </w:p>
    <w:p>
      <w:pPr>
        <w:pStyle w:val="Heading4"/>
        <w:numPr>
          <w:ilvl w:val="3"/>
          <w:numId w:val="1"/>
        </w:numPr>
        <w:rPr/>
      </w:pPr>
      <w:bookmarkStart w:id="93" w:name="__RefHeading___Toc14866047_73709187"/>
      <w:bookmarkStart w:id="94" w:name="_Toc35"/>
      <w:bookmarkEnd w:id="93"/>
      <w:r>
        <w:rPr>
          <w:rtl w:val="true"/>
        </w:rPr>
        <w:t>اشارة</w:t>
      </w:r>
      <w:bookmarkEnd w:id="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95" w:name="pg11956_115302"/>
    </w:p>
    <w:p>
      <w:pPr>
        <w:pStyle w:val="Heading4"/>
        <w:numPr>
          <w:ilvl w:val="3"/>
          <w:numId w:val="1"/>
        </w:numPr>
        <w:rPr/>
      </w:pPr>
      <w:bookmarkStart w:id="96" w:name="__RefHeading___Toc14866049_73709187"/>
      <w:bookmarkStart w:id="97" w:name="_Toc36"/>
      <w:bookmarkEnd w:id="95"/>
      <w:bookmarkEnd w:id="96"/>
      <w:r>
        <w:rPr>
          <w:rtl w:val="true"/>
        </w:rPr>
        <w:t>بیان</w:t>
      </w:r>
      <w:bookmarkEnd w:id="97"/>
    </w:p>
    <w:p>
      <w:pPr>
        <w:pStyle w:val="BookText"/>
        <w:rPr/>
      </w:pPr>
      <w:r>
        <w:rPr>
          <w:rFonts w:ascii="IRNazanin" w:hAnsi="IRNazanin" w:eastAsia="IRNazanin"/>
          <w:color w:val="111111"/>
          <w:sz w:val="28"/>
          <w:sz w:val="28"/>
          <w:szCs w:val="28"/>
          <w:rtl w:val="true"/>
          <w:lang w:bidi="fa-IR"/>
        </w:rPr>
        <w:t>لما انجر الکلام إلی ردهم رسالة الرسول و کفرهم بها تحکما و تشبثهم فی الشرک بذیل تقلید الآباء و الأسلاف من غیر دلیل عقب ذلک بالإشارة إلی 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رفضه تقلید أبیه و قومه و تبریه عما یعبدونه من دون الله سبحانه و استهدائه هدی ربه الذی فطره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تمتیعه لهم بنعمه و کفرانهم بها بالکفر بکتاب الله و طعنهم فیه و فی رسوله بما هو مردود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تبعة الإعراض عن ذکر الله و ما تنتهی إلیه من الشقاء و الخسران،و یعطف علیه إیاس النبی ص من إیمانهم و تهدیدهم بالعذاب و یؤکد الأمر للنبی ص أن یستمسک بالقرآن و إنه لذکر له و لقومه و سوف یسألون عنه، و إن الذی فیه من دین التوحید هو الذی کان علیه الأنبیاء السابقون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مصدر من بریء یبرأ فهو بریء فمعنی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براء أو بریء علی سبیل المبالغة مثل زید عدل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إشارة إلی تبری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کان یعبده أبوه و قومه من الأصنام </w:t>
      </w:r>
    </w:p>
    <w:p>
      <w:pPr>
        <w:pStyle w:val="BookText"/>
        <w:rPr/>
      </w:pPr>
      <w:r>
        <w:rPr>
          <w:rFonts w:ascii="IRNazanin" w:hAnsi="IRNazanin" w:eastAsia="IRNazanin"/>
          <w:color w:val="111111"/>
          <w:sz w:val="28"/>
          <w:sz w:val="28"/>
          <w:szCs w:val="28"/>
          <w:rtl w:val="true"/>
          <w:lang w:bidi="fa-IR"/>
        </w:rPr>
        <w:t>و الکواکب بعد ما حاجهم فیها فاستندوا فیها إلی سیرة آبائهم علی ما ذکر فی سور الأنعام و الأنبیاء و الشعراء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لهم إذ تبرأ إبراهیم عن آلهة أبیه و قومه إذ کانوا یعبدونها تقلیدا لآبائهم من غیر حجة و قام بالنظر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 فَطَرَنِی فَإِنَّهُ سَیَهْدِینِ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إلا الذی أوجدنی و هو الله سبحانه،و فی توصیفه تعالی بالفطر إشارة إلی الحجة علی ربوبیته و ألوهیته فإن الفطر و الإیجاد لا ینفک عن تدبیر أمر الموجود المفطور فالذی فطر الکل هو الذی یدبر أمرهم فهو الحقیق أن یعبد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سَیَهْدِینِ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الحق الذی أطلبه،و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طریق الجنة،و فی هذه الجملة إشارة إلی خاصة أخری ربوبیة و هی الهدایة إلی السبیل الحق یجب أن یسلکه الإنسان فإن السوق إلی الکمال من تمام التدبیر فعلی الرب المدبر لأمر مربوبه أن یهدیه إلی کماله و سعادته،قال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،فالرجوع إلی الله بتوحید العبادة یستتبع الهدایة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الاستثناء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 فَطَرَنِی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لأن الوثنیین لا یعبدون الله کما مر مرارا،فقول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متصل،و إنهم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ربنا مع عبادتهم الأوثان،کما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ضمیر الفاعل المستتر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سبحانه،و الضمیر البارز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لکلمة البراءة التی تکلم بها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معناها معنی کلمة التوحید فإن مفاد لا إله إلا الله نفی الآلهة غیر الله لا نفی الآلهة و إثبات الإله تعالی </w:t>
      </w:r>
      <w:r>
        <w:rPr>
          <w:rStyle w:val="FootnoteAnchor"/>
          <w:rtl w:val="true"/>
        </w:rPr>
        <w:footnoteReference w:id="3"/>
      </w:r>
      <w:r>
        <w:rPr>
          <w:rFonts w:ascii="IRNazanin" w:hAnsi="IRNazanin" w:eastAsia="IRNazanin"/>
          <w:color w:val="111111"/>
          <w:sz w:val="28"/>
          <w:sz w:val="28"/>
          <w:szCs w:val="28"/>
          <w:rtl w:val="true"/>
          <w:lang w:bidi="fa-IR"/>
        </w:rPr>
        <w:t>و هو ظاهر فلا حاجة إلی ما تکلف به بعضهم أن الضمیر لکلمة التوحید المعلوم مما تکلم به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بعقبه ذریته و ولده،و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یرجعون من عبادة </w:t>
      </w:r>
    </w:p>
    <w:p>
      <w:pPr>
        <w:pStyle w:val="BookText"/>
        <w:rPr/>
      </w:pPr>
      <w:r>
        <w:rPr>
          <w:rFonts w:ascii="IRNazanin" w:hAnsi="IRNazanin" w:eastAsia="IRNazanin"/>
          <w:color w:val="111111"/>
          <w:sz w:val="28"/>
          <w:sz w:val="28"/>
          <w:szCs w:val="28"/>
          <w:rtl w:val="true"/>
          <w:lang w:bidi="fa-IR"/>
        </w:rPr>
        <w:t>آلهة غیر الله إلی عبادته تعالی أی یرجع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العابدون لغیر الله بدعوة بعضهم و هم العابدون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عبادته تعالی،و بهذا یظهر أن المراد ببقاء الکلمة فی عقبه عدم خلوهم عن الموحد ما داموا،و لعل هذا عن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الجاعل هذه الکلمة باقیة فی عقبه رجاء أن یرجعوا إلیها،و المراد بجعلها باقیة فیهم وصیته لهم بذلک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خبیر بأن الوصیة بکلمة التوحید لا تسمی جعلا للکلمة باقیة فی العقب و إن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بها ذلک لکنه غیر جعلها باقیة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الله جعل الإمامة کلمة باقیة فی عقبه و سیجیء الکلام فیه فی البحث الروائی الآتی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أن ذریة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هذه الکلمة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عما یفهم من الآیة السابقة،و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رجوعهم عن الشرک إلی التوحید کان هو الغایة المرجوة منهم لکنهم لم یرجعوا بل متعت هؤلاء من قومک و آباءهم فتمتعوا بنعمی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جٰاءَهُمُ الْحَقُّ وَ رَسُولٌ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الالتفات إلی التکلم وحده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تفخیم جرمهم و أنهم لا یقصدون فی کفرانهم للنعمة و کفرهم بالحق و رمیة بالسحر إلا إیاه تعالی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بالحق الذی جاءهم هو القرآن،و بالرسول المبین محمد ص</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طعنهم فی الحق الذی جاءهم و هو القرآن و یستلزم الطعن فی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قولهم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إلخ،کذلک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بالقریتین مکة و الطائف،و مرادهم بالعظمة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 حیث المال و الجاه اللذین هما ملاک الشرافة و علو المنزلة عند أبناء الدنیا،و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الْقَرْیَتَیْنِ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إحدی القریتین حذف المضاف إیجازا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مرادهم أن الرسالة منزلة شریفة إلهیة لا ینبغی أن یتلبس به إلا رجل شریف فی نفسه عظیم مطاع فی قومه،و النبی ص فقیر فاقد لهذه الخصلة،فلو کان القرآن الذی جاء به وحیا نازلا من الله فلو لا نزل علی رجل عظیم من مکة أو الطائف کثیر المال رفیع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یعنون بالرجل العظیم من إحدی القریتین الولید بن المغیرة من مکة و أبا مسعود عروة بن مسعود الثقفی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أبی ربیعة من مکة و ابن عبد یالیل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 من مکة و حبیب بن عمر الثقفی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ذلک من تطبیق المفسرین و إنما قالوا ما قالوا علی الإبهام و أرادوا أحد هؤلاء من عظماء القریتین علی ما هو ظاهر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إلخ،المراد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العیش الحیاة المختصة بالحیوان،و هو أخص من الحیاة لأن الحیاة تقال فی الحیوان و فی الباری تعالی و فی الملک،و یشتق منه المعیشة لما یتعیش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التسخیر سیاقه إلی الغرض المختص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السخری هو الذی یقهر فیتسخر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و الآیتان بعدها فی مقام الجواب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محصلها أن قولهم هذا تحکم ظاهر ینبغی أن یتعجب منه فإنهم یحکمون فیما لا یملکون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معیشتهم فی الحیاة الدنیا یعیشون بها و یرتزقون و هی رحمة منا لا قدر لها و لا منزلة عندنا و لیست إلا متاعا زائلا نحن نقسمها بینهم و هی خارجة عن مقدرتهم و مشیتهم فکیف یقسمون النبوة التی هی الرحمة الکبری و هی مفتاح سعادة البشر الدائمة و الفلاح الخالد فیعطونها لمن شاءوا و یمنعونها ممن شاءوا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للإنکار،و الالتفات إلی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رحمتنا،للدلالة علی اختصاص النبی ص بعنایة الربوبیة فی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یملکون النبوة التی هی رحمة لله خاصة به حتی یمنعوک منها و یعطوها لمن هووا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بَیْنَهُمْ مَعِیشَتَهُمْ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لوجه الإنکار فی الجملة السابقة بأنهم عاجزون عن قسمة ما هو دون النبوة بمراحل و لا منزلة له و هو معیشتهم فی الحیاة الدنیا فنحن قسمناها بینهم فکیف یقسمون ما هو أرفع منزلة منها بما لا یقدر قدره و هو النبوة التی هی رحمة ربک الخاصة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أن الأرزاق و المعایش لیست بید الإنسان اختلاف أفراده بالغنی و الفقر و العافیة و الصحة و فی الأولاد و سائر ما یعد من الرزق،و کل یرید أن یقتنی منها ما لا مزید علیه،و لا یکاد یتیسر لأحد منهم جمیع ما یتمناه و یرتضیه فلو کان ذلک بید الإنسان لم یوجد معدم فقیر فی شیء منها بل لم یختلف اثنان فیها فاختلافهم فیها أوضح دلیل علی أن الرزق مقسوم بمشیة من الله دون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الإرادة و العمل من الإنسان بعض الأسباب الناقصة لحصول المطلوب الذی هو الرزق و وراءهما أسباب کونیة لا تحصی خارجة عن مقدرة الإنسان لا یحصل المطلوب إلا بحصولها جمیعا و اجتماعها علیه و لیست إلا بید الله الذی إلیه تنتهی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المال و أما الجاه فهو أیضا مقسوم من عند الله فإنه یتوقف علی صفات خاصة بها ترتفع درجات الإنسان فی المجتمع فیتمکن من تسخیر من هو دونه کالفطنة و الدهاء و الشجاعة و علو الهمة و أحکام العزیمة و کثرة المال و العشیرة و شیء من ذلک لا یتم إلا بصنع من الله سبحانه،و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بَعْضَهُمْ فَوْقَ بَعْضٍ دَرَجٰاتٍ لِیَتَّخِذَ بَعْضُهُمْ بَعْضاً سُخْرِیًّا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فیتبین بمجموع القولین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بَعْضَهُمْ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إلخ،إن القاسم للمعیشة و الجاه بین الناس هو الله سبحانه لا غیر،و قوله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رَبِّکَ خَیْرٌ مِمّٰا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النبوة خیر من المال فکیف یملکون قسمها و هم لا یملکون قسم المال فیما بینهم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الممکن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بَعْضَهُمْ فَوْقَ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قَسَمْنٰا بَیْنَهُمْ مَعِیشَتَهُمْ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إلخ،یبین قسم المعیشة بینهم ببیان علل انقسامها فی المجتمع الإنسانی،بیان ذلک أن کثرة حوائج الإنسان فی حیاته الدنیا بحیث لا یقدر علی رفع جمیعها فی عیش انفرادی أحوجته إلی الاجتماع مع غیره من الأفراد علی طریق الاستخدام و الاستدرار أولا و علی طریق التعاون و التعاضد ثانیا کما مر فی مباحث النبوة من الجزء 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 الأمر إلی المعاوضة العامة المفیدة لنوع من الاختصاص بأن یعطی کل مما عنده من حوائج الحیاة ما یفضل من حاجته و یأخذ به من الغیر ما یعادله مما یحتاج إلیه فیعطی مثلا ما یفضل من حاجته من الماء الذی عنده و قد حصله و اختص به و یأخذ من غیره ما یزید علی قوته من الغذاء،و لازم ذلک أن یسعی کل فرد بما یستعد له و یحسنه من السعی فیقتنی مما یحتاج إلیه ما یختص به،و لازم ذلک أن یحتاج غیره إلیه فیما عنده من متاع الحیاة فیتسخر له فیفیده ما یحتاج إلیه کالخباز یحتاج إلی ما عند السقاء من الماء و بالعکس فیتعاونان بالمعاوضة و کالمخدوم یتسخر للخادم لخدمته و الخادم یتسخر للمخدوم لماله و هکذا فکل بعض من المجتمع مسخر لآخرین بما عنده و الآخرون متسخرون له بلا واسطة أو بواسطة أو وسائط لما أن کلا یرتفع علی غیره بما یختص به مما عنده بدرجات مختلفة باختلاف تعلق الهمم و القصود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ما تقدم فالمراد بالمعیشة کل ما یعاش به أعم من المال و الجاه أو خصوص المال و غیره تبع له کما یؤیده قوله 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رَبِّکَ خَیْرٌ مِمّٰا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به المال و غیره من لوازم الحیاة مقصود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مَعٰارِجَ عَلَیْهٰا یَظْهَرُونَ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یتلوها لبیان أن متاع الدنیا من مال و زینة لا قدر لها عند الله سبحانه و لا 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 الناس أمة واحدة کونهم مجتمعین علی سنة واحدة هی الکفر بالله لو رأوا أن زینة الدنیا بحذافیرها عند الکافر بالله و المؤمن صفر الکف منها مطلقا،و المعارج الدرجات و المصاعد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أن یجتمع الناس علی الکفر لو رأوا تنعم الکافرین و حرمان </w:t>
      </w:r>
    </w:p>
    <w:p>
      <w:pPr>
        <w:pStyle w:val="BookText"/>
        <w:rPr/>
      </w:pPr>
      <w:r>
        <w:rPr>
          <w:rFonts w:ascii="IRNazanin" w:hAnsi="IRNazanin" w:eastAsia="IRNazanin"/>
          <w:color w:val="111111"/>
          <w:sz w:val="28"/>
          <w:sz w:val="28"/>
          <w:szCs w:val="28"/>
          <w:rtl w:val="true"/>
          <w:lang w:bidi="fa-IR"/>
        </w:rPr>
        <w:t>المؤمنین لجعلنا لمن یکفر بالرحمن لبیوتهم سقفا من فضة و درجات علیها یظهرون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بکون الناس أمة واحدة کونهم جمیعا علی نسبة واحدة تجاه الأسباب العاملة فی حظوظ العیش من غیر فرق بین المؤمن و الکافر،فمن سعی سعیه للرزق و وافقته الأسباب و العوامل الموصلة الأخری نال منه مؤمنا کان أو کافرا،و من لم یجتمع له حرم ذلک و قتر علیه الرزق مؤمنا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 أردنا أن یتساوی الناس تجاه الأسباب الموصلة إلی زخارف الدنیا و لا یختلفوا فیها بالإیمان و الکفر لجعلنا لمن یکفر،إلخ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وَ زُخْرُفاً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للتفخیم،و الزخرف الذهب أو مطلق الزینة،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 کمال حسن الشیء و منه قیل للذهب،و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زخرفه زخرفة إذا حسنه و زینه،و منه قیل للنقوش و التصاویر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أمر بالزخرف فنحی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ذٰلِکَ لَمّٰا مَتٰاعُ الْحَیٰاةِ الدُّنْیٰا وَ الْآخِرَةُ عِنْدَ رَبِّکَ لِلْمُتَّقِینَ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إلا أی لیس کل ما ذکر من مزایا المعیشة إلا متاع الحیاة الدنیا الزائلة الفانیة التی لا تدوم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عِنْدَ رَبِّکَ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بالآخرة بقرینة المقام الحیاة الآخرة السعیدة کان الحیاة الآخرة الشقیة لا تعد 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الحیاة الآخرة السعیدة بحکم من الله تعالی و قضاء منه مختصة بالمتقین، و هذا التخصیص و القصر یؤید ما قدمناه من معنی کون الناس أمة واحدة فی الدنیا بعض التأیید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 یعشی عشا من باب علم یعلم إذا کان ببصره آفة لا یبصر مطلقا أو باللیل فقط،و عشا یعشو عشوا و عشوا من باب نصر ینصر إذا تعامی و تعشی بلا آفة، و التقییض التقدیر و الإتیان بشیء إلی شیء،یقال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قیضه له إذا جاء به إلیه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انتهی الکلام إلی ذکر المتقین و أن الآخرة لهم عند الله قرنه بعاقبة أمر </w:t>
      </w:r>
    </w:p>
    <w:p>
      <w:pPr>
        <w:pStyle w:val="BookText"/>
        <w:rPr/>
      </w:pPr>
      <w:r>
        <w:rPr>
          <w:rFonts w:ascii="IRNazanin" w:hAnsi="IRNazanin" w:eastAsia="IRNazanin"/>
          <w:color w:val="111111"/>
          <w:sz w:val="28"/>
          <w:sz w:val="28"/>
          <w:szCs w:val="28"/>
          <w:rtl w:val="true"/>
          <w:lang w:bidi="fa-IR"/>
        </w:rPr>
        <w:t>المعرضین عن الحق المتعامین عن ذکر الرحمن مشیرا إلی أمرهم من أوله و هو أن تعامیهم عن ذکر الله یورثهم ملازمة قرناء الشیاطین فیلازمونهم مضلین لهم حتی یردوا عذاب الآخرة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تعامی عن ذکر الرحمن و نظر إلیه نظر الأعشی جئنا إلیه بشیطان،و قد عبر تعالی عنه فی موضع آخر بالإرسال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أَنّٰا أَرْسَلْنَا الشَّیٰاطِینَ عَلَی الْکٰافِرِینَ تَؤُزُّهُمْ أَزًّا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إضافة الذکر إلی الرحمن للإشارة إلی أنه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مصاحب 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للشیاطین،و ضمائر الجمع الباقیة للعاشین عن الذکر،و اعتبار الجمع نظرا إلی المعنی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الصد الصرف،و المراد بالسبیل ما یدعو إلیه الذکر من سبیل الله الذی هو دین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الشیاطین لیصرفون العاشین عن الذکر و یحسب العاشون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العاشین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مهتدون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أعنی حسبانهم أنهم مهتدون عند انصدادهم عن سبیل الحق أمارة تقییض القرین و دخولهم تحت ولایة الشیطان فإن الإنسان بطبعه الأولی مفطور علی المیل إلی الحق و معرفته إذا عرض علیه ثم إذا عرض علیه فأعرض عنه اتباعا للهوی و دام علیه طبع الله علی قلبه و أعمی بصره و قیض له القرین فلم یر الحق الذی تراءی له و طبق الحق الذی یمیل إلیه بالفطرة علی الباطل الذی یدعوه إلیه الشیطان فیحسب أنه مهتد و هو ضال و یخیل إلیه أنه علی الحق و هو علی الباطل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الغطاء الذی یذکر تعالی أنه مضروب علیهم فی الدنیا و أنه سینکشف عنهم یوم القیامة،قال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قال فیما یخاطبه یوم القیامة و معه قرینه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قٰالَ قَرِینُهُ رَبَّنٰا مٰا أَطْغَیْتُهُ وَ لٰکِنْ کٰانَ فِی ضَلاٰلٍ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لاستمرار الفعل الذی یدل علیه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لَیَصُدُّونَهُمْ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یزال القرناء یصدونهم و لا یزالون یحسبون أنهم مهتدون حتی إذا جاءنا الواحد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بالمجیء إلیه تعالی البعث،و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الموصول باعتبار لفظه،و المراد بالمشرقین المشرق و المغرب غلب فیه جانب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یستمرون علی صدهم عن السبیل و یستمر العاشون عن الذکر علی حسبان أنهم مهتدون فی انصدادهم حتی إذا حضر الواحد منهم عندنا و معه قرینه و کشف له عن ضلاله و ما یستتبعه من العذاب الألیم،قال مخاطبا لقرینه متأذیا من صحابته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بینی و بینک بعد المشرق و المغرب فبئس القرین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السیاق أنهم معذبون بصحابة القرناء وراء عذابهم بالنار،و لذا یتمنون التباعد عنهم و یخصونه بالذکر و ینسون سائر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معطوف علی ما قبله من وصف حالهم،و المراد بالیوم یوم القیامة،و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أَنَّکُمْ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یَنْفَعَکُمُ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بضمیر جمع المخاطب العاشون عن الذکر و قرناؤهم،و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موقع التعلیل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إذا أساء بعضکم إلی بعض فی الدنیا فأوقعه فی مصیبة ربما تسلیتم بعض التسلی لو ابتلی هو نفسه بمثل ما ابتلاکم به فینفعکم ذلک تسلیا و تشفیا لکن لا ینفعکم یوم القیامة اشتراک قرنائکم معکم فی العذاب فإن اشتراکهم معکم فی العذاب و کونهم معکم فی النار هو بعینه عذاب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 المفسرین أن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یَنْفَعَکُمُ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راجع إلی تمنیهم المذکور فی الآیة السابقة،و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لأجل ظلمکم أنفسکم فی الدنیا باتباعکم إیاهم فی الکفر و المعاصی،و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أَنَّکُمْ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لنفی النفع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ینفعکم تمنی التباعد عنکم لأن حقکم أن تشترکوا أنتم و قرناؤکم فی العذاب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 فیه تدافعا فإنه أخذ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تعلیلا لنفی نفع التمنی أولا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أَنَّکُمْ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تعلیلا له ثانیا و لازم التطابق بین التعلیلین أن یذکر ثانیا القضاء علی المتمنین التابعین بالعذاب لا باشتراک التابعین و المتبوعین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أنه لا یخفف الاشتراک عنکم شیئا من العذاب لأن لکل واحد منکم و من قرنائکم الحظ الأوفر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ذکر من سبب عدم النفع و إن فرض صحیحا فی نفسه لکن لا دلالة علیه من جهة لفظ الآیة و لا 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ینفعکم اشتراککم فی العذاب کما ینفع الواقعین فی شدائد الدنیا اشتراکهم فیها لتعاونهم فی تحمل أعبائها و تقسمهم لعنائها لأن لکل منکم و من قرنائکم من العذاب ما لا تبلغه طاقته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فی سابقه من الکلام،و رد أیضا بأن الانتفاع بذلک الوجه لیس مما یخطر ببالهم حتی یرد علیهم بنفیه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تقییضه القرناء لهم و تقلیبهم إدراکهم بحیث یرون الضلال هدی و لا یقدرون علی معرفة الحق فرع علیه أن 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صم عمی لا یقدر هو علی أسماعهم کلمة الحق و هدایتهم إلی سبیل الرشد فلا یتجشم و لا یتکلف فی دعوتهم و لا یحزن لإعراضهم، و الاستفهام للإنکار،و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أَوْ نُرِیَنَّکَ الَّذِی وَعَدْنٰاهُمْ فَإِنّٰا عَلَیْهِمْ مُقْتَدِرُونَ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بالإذهاب به توفیه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الانتقام منهم،و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إذهابه بإخراجه من بینهم،و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مِنْهُمْ 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محالة،و المراد بإراءته ما وعدهم الانتقام منهم قبل توفیه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حال کونه بینهم،و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علیهم مقتدرون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اقتدارنا یفوق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أن نذهب بک زیدت علیه ما و النون للتأکید،و محصل الآیة إنا منتقمون منهم بعد توفیک أو قبلها لا محالة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تفریع لجمیع ما تقدم من أن إنزال الذکر من طریق الوحی و النبوة من سننه تعالی </w:t>
      </w:r>
    </w:p>
    <w:p>
      <w:pPr>
        <w:pStyle w:val="BookText"/>
        <w:rPr/>
      </w:pPr>
      <w:r>
        <w:rPr>
          <w:rFonts w:ascii="IRNazanin" w:hAnsi="IRNazanin" w:eastAsia="IRNazanin"/>
          <w:color w:val="111111"/>
          <w:sz w:val="28"/>
          <w:sz w:val="28"/>
          <w:szCs w:val="28"/>
          <w:rtl w:val="true"/>
          <w:lang w:bidi="fa-IR"/>
        </w:rPr>
        <w:t>و أن کتابه النازل علیه حق و هو رسول مبین لا یستجیب دعوته إلا المتقون و لا یعرض عنها إلا قرناء الشیاطین،و لا مطمع فی إیمانهم و سینتقم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فأکد علیه الأمر بعد ذلک کله أن یجد فی التمسک بالکتاب الذی أوحی إلیه لأنه علی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بالذکر ذکر الله،و بهذا المعنی تکرر مرارا فی السورة،و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وَ لِقَوْمِکَ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بمعنی توجه ما فیه من التکالیف إلیهم،و یؤیده بعض التأیید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تُسْئَلُونَ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أکثر المفسرین أن المراد بالذکر الشرف الذی یذکر به،و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لشرف عظیم لک و لقومک من العرب تذکرون به بین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بالسؤال منهم السؤال من أممهم و علماء دینهم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فائدة هذا المجاز أن المسئول عنه السؤال منهم عین ما جاءت به رسلهم لا ما یجیبونه من تلقاء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السؤال من أهل 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 فإنهم و إن کفروا لکن الحجة تقوم بتواتر خبرهم،و الخطاب للنبی ص و التکلیف لأمته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الوجهین غیر خفی و یزید الثانی بعدا التخصیص بأهل الکتابین من غیر مخصص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مما خوطب به النبی ص لیلة المعراج أن یسأل أرواح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 بهم أن یسألهم هل جاءوا بدین وراء دین التوحید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به غیر واحدة من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سیوافیک فی البحث الروائی الآتی إن شاء الله</w:t>
      </w:r>
      <w:r>
        <w:rPr>
          <w:rFonts w:eastAsia="IRNazanin" w:cs="IRNazanin"/>
          <w:color w:val="111111"/>
          <w:sz w:val="28"/>
          <w:szCs w:val="28"/>
          <w:rtl w:val="true"/>
          <w:lang w:bidi="fa-IR"/>
        </w:rPr>
        <w:t xml:space="preserve">. </w:t>
      </w:r>
      <w:bookmarkStart w:id="98" w:name="pg11956_115313"/>
    </w:p>
    <w:p>
      <w:pPr>
        <w:pStyle w:val="Heading4"/>
        <w:numPr>
          <w:ilvl w:val="3"/>
          <w:numId w:val="1"/>
        </w:numPr>
        <w:rPr/>
      </w:pPr>
      <w:bookmarkStart w:id="99" w:name="__RefHeading___Toc14866051_73709187"/>
      <w:bookmarkStart w:id="100" w:name="_Toc37"/>
      <w:bookmarkEnd w:id="98"/>
      <w:bookmarkEnd w:id="99"/>
      <w:r>
        <w:rPr>
          <w:rtl w:val="true"/>
        </w:rPr>
        <w:t>بحث روائی</w:t>
      </w:r>
      <w:bookmarkEnd w:id="100"/>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 الباقیة فی عقبه هی الإمامة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 و قد طبقت الآیة فی بعضها علی الإمامة فی عقب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الروایات یعطی أن بناءها علی إرجاع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الهدایة المفهومة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وظیفته هدایة الناس فی ملکوت أعمالهم بمعنی سوقهم إلی الله سبحانه بإرشادهم و إیرادهم درجات القرب من الله سبحانه و إنزال کل ذی عمل منزلة الذی یستدعیه عمله،و حقیقة الهدایة من الله سبحانه و تنسب إلیه بالتبع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فعلیة الهدایة النازلة من الله إلی الناس تشمله أولا ثم تفیض عنه إلی غیره فله أتم الهدایة و لغیره ما هی دونها و ما ذکره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مطلقة تقبل الانطباق علی أتم مراتب الهدایة التی هی حظ الإمام منها فهی الإمامة و جعلها کلمة باقیة فی عقبه جعل الإمامة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الإحتجاج،عن العسکری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کان قاعدا ذات یوم بفناء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 عبد الله بن أمیة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الله أن یبعث إلینا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لبعث أجل من فیما بیننا مالا و أحسنه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نزل هذا القرآن الذی تزعم أن الله أنزله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ابتعثک به رسولا،علی رجل من القریتین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الولید بن المغیرة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عروة بن مسعود الثقفی بالطائف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رسول الله ص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معنی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بَیْنَهُمْ مَعِیشَتَهُمْ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فأحوجنا بعضنا إلی بعض أحوج هذا إلی مال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أحوج ذلک إلی سلعة هذا و إلی خدمته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أجل الملوک و أغنی الأغنیاء محتاجا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أفقر الفقراء فی ضرب من الضروب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سلعة معه لیست معه،و إما خدمة یصلح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یتهیأ لذلک الملک أن یستغنی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باب من العلوم و الحکم هو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یستفیدها من هذا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یحتاج إلی مال ذلک الملک الغنی،و ذلک الملک یحتاج إلی علم هذا الفقیر أو رأیه أو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للملک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اجتمع إلی مالی علم هذا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للفقیر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اجتمع إلی رأیی و معرفتی و 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أتصرف فیه من فنون الحکم مال هذا الملک الغنی،ثم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بَعْضَهُمْ فَوْقَ بَعْضٍ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لِیَتَّخِذَ بَعْضُهُمْ بَعْضاً سُخْرِیًّا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رَبِّکَ خَیْرٌ مِمّٰا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یجمعه هؤلاء من أموال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یکونوا علی دین واحد کفارا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لِمَنْ یَکْفُرُ بِالرَّحْمٰنِ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القمی،بإسناده عن یحیی بن سعید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فَإِمّٰا نَذْهَبَنَّ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مکة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رادوک إلیها و منتقمون منهم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عبد بن حمید و ابن جریر و ابن المنذر و الحاکم و صححه عن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نَذْهَبَنَّ بِکَ فَإِنّٰا مِنْهُمْ 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رسول الله ص و بقیت 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 الله نبیه فی أمته شیئا یکرهه حتی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نبی قط إلا و قد رأی العقوبة فی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نبیکم رأی ما یصیب أمته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رئی ضاحکا منبسطا حتی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 هذا المعنی عنه و عن علی بن أبی طالب و عن غیرهما بطرق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فیه،أخرج ابن مردویه من طریق محمد بن مروان عن الکلبی عن أبی صالح عن جابر بن عبد الله عن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أنه ینتقم من الناکثین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القاسطین بعدی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و ما قبلها و ما فی معناهما أن الوعید فی الآیتین للمنحرفین عن الحق من أهل القبلة دون کفار قریش</w:t>
      </w:r>
      <w:r>
        <w:rPr>
          <w:rFonts w:eastAsia="IRNazanin" w:cs="IRNazanin"/>
          <w:color w:val="111111"/>
          <w:sz w:val="28"/>
          <w:szCs w:val="28"/>
          <w:rtl w:val="true"/>
          <w:lang w:bidi="fa-IR"/>
        </w:rPr>
        <w:t xml:space="preserve">. </w:t>
      </w:r>
      <w:bookmarkStart w:id="101" w:name="pg11956_115315"/>
    </w:p>
    <w:p>
      <w:pPr>
        <w:pStyle w:val="BookText"/>
        <w:rPr/>
      </w:pPr>
      <w:bookmarkEnd w:id="101"/>
      <w:r>
        <w:rPr>
          <w:rFonts w:ascii="IRNazanin" w:hAnsi="IRNazanin" w:eastAsia="IRNazanin"/>
          <w:color w:val="111111"/>
          <w:sz w:val="28"/>
          <w:sz w:val="28"/>
          <w:szCs w:val="28"/>
          <w:rtl w:val="true"/>
          <w:lang w:bidi="fa-IR"/>
        </w:rPr>
        <w:t>و فی الإحتجاج،عن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مَنْ أَرْسَلْنٰا مِنْ قَبْلِکَ مِنْ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براهین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آتاه الله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 به الحجة علی سائر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لما ختم به الأنبیاء و جعله الله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جمیع الأمم و سائر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بالارتقاء إلی السماء عند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له یومئذ الأنبیاء فعلم منهم ما أرسلوا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حملوه من عزائم الله و آیاته و براهینه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القمی فی تفسیره،بإسناده عن أبی الربیع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ما سأله نافع بن الأزرق،و رواه فی الدر المنثور،بطرق عن سعید بن جبیر و ابن جریح و ابن زید</w:t>
      </w:r>
      <w:r>
        <w:rPr>
          <w:rFonts w:eastAsia="IRNazanin" w:cs="IRNazanin"/>
          <w:color w:val="111111"/>
          <w:sz w:val="28"/>
          <w:szCs w:val="28"/>
          <w:rtl w:val="true"/>
          <w:lang w:bidi="fa-IR"/>
        </w:rPr>
        <w:t>.</w:t>
      </w:r>
    </w:p>
    <w:p>
      <w:pPr>
        <w:pStyle w:val="Heading3"/>
        <w:numPr>
          <w:ilvl w:val="2"/>
          <w:numId w:val="1"/>
        </w:numPr>
        <w:rPr/>
      </w:pPr>
      <w:bookmarkStart w:id="102" w:name="__RefHeading___Toc14866053_73709187"/>
      <w:bookmarkStart w:id="103" w:name="_Toc38"/>
      <w:bookmarkEnd w:id="102"/>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46</w:t>
      </w:r>
      <w:r>
        <w:rPr>
          <w:rtl w:val="true"/>
        </w:rPr>
        <w:t xml:space="preserve"> </w:t>
      </w:r>
      <w:r>
        <w:rPr>
          <w:rtl w:val="true"/>
        </w:rPr>
        <w:t xml:space="preserve">الی </w:t>
      </w:r>
      <w:r>
        <w:rPr/>
        <w:t>56</w:t>
      </w:r>
      <w:r>
        <w:rPr>
          <w:rtl w:val="true"/>
        </w:rPr>
        <w:t>]</w:t>
      </w:r>
      <w:bookmarkEnd w:id="103"/>
    </w:p>
    <w:p>
      <w:pPr>
        <w:pStyle w:val="Heading4"/>
        <w:numPr>
          <w:ilvl w:val="3"/>
          <w:numId w:val="1"/>
        </w:numPr>
        <w:rPr/>
      </w:pPr>
      <w:bookmarkStart w:id="104" w:name="__RefHeading___Toc14866055_73709187"/>
      <w:bookmarkStart w:id="105" w:name="_Toc39"/>
      <w:bookmarkEnd w:id="104"/>
      <w:r>
        <w:rPr>
          <w:rtl w:val="true"/>
        </w:rPr>
        <w:t>اشارة</w:t>
      </w:r>
      <w:bookmarkEnd w:id="1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106" w:name="pg11956_115316"/>
    </w:p>
    <w:p>
      <w:pPr>
        <w:pStyle w:val="Heading4"/>
        <w:numPr>
          <w:ilvl w:val="3"/>
          <w:numId w:val="1"/>
        </w:numPr>
        <w:rPr/>
      </w:pPr>
      <w:bookmarkStart w:id="107" w:name="__RefHeading___Toc14866057_73709187"/>
      <w:bookmarkStart w:id="108" w:name="_Toc40"/>
      <w:bookmarkEnd w:id="106"/>
      <w:bookmarkEnd w:id="107"/>
      <w:r>
        <w:rPr>
          <w:rtl w:val="true"/>
        </w:rPr>
        <w:t>بیان</w:t>
      </w:r>
      <w:bookmarkEnd w:id="108"/>
    </w:p>
    <w:p>
      <w:pPr>
        <w:pStyle w:val="BookText"/>
        <w:rPr/>
      </w:pPr>
      <w:r>
        <w:rPr>
          <w:rFonts w:ascii="IRNazanin" w:hAnsi="IRNazanin" w:eastAsia="IRNazanin"/>
          <w:color w:val="111111"/>
          <w:sz w:val="28"/>
          <w:sz w:val="28"/>
          <w:szCs w:val="28"/>
          <w:rtl w:val="true"/>
          <w:lang w:bidi="fa-IR"/>
        </w:rPr>
        <w:t>لما ذکر طغیانهم بعد تمتیعهم بنعمه و رمیهم الحق الذی جاءهم به رسول مبین بأنه سحر و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عَلیٰ رَجُلٍ مِنَ الْقَرْیَتَیْنِ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فرجحوا الرجل علی النبی ص بکثرة ماله مثل لهم بقصة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و قومه حیث أرسله الله إلیهم بآیاته الباهرة فضحکوا منها و استهزءوا بها،و احتج فرعون فیما خاطب به قومه علی أنه خیر من موسی بملک مصر و أنهار تجری من تحته فاستخفهم فأطاعوه فآل أمر استکبارهم أن انتقم الله منهم فأغرقهم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بمجیئهم بالآیات إظهار المعجزات للدلالة علی الرسالة،و المراد بالضحک ضحک الاستهزاء استخفافا بالآیات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الأخت المثل،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أَکْبَرُ مِنْ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کون کل واحدة منها بالغة فی الدلالة علی حقیة الرسالة،و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إلخ،حال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أتاهم بالمعجزات إذا هم منها یضحکون و الحال أن کلا منها تامة کاملة فی إعجازها و دلالتها من غیر نقص و لا قصور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أَخَذْنٰاهُمْ بِالْعَذٰابِ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رجاء أن یرجعوا عن استکبارهم إلی قبول رسالته،و المراد بالعذاب الذی أخذوا به آیات الرجز التی نزلت علیهم من السنین و نقص من الثمرات و الطوفان و الجراد و القمل و الضفادع و الدم آیات مفصلات کما فی سورة الأعراف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عَهِدَ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أی بعهده عندک و المراد به عهده أن یکشف عنهم العذاب لو آمنوا کما قیل أو أن یستجیب دعاءه إذا دعا کما احتمله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السّٰاحِرُ خطاب استهزاء استکبارا منهم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ربک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ربنا أو ادع الله استکبارا،و المراد أنهم طلبوا منه الدعاء لکشف العذاب عنهم و وعدوه الاهتداء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الساحر فی عرفهم العالم و کان الساحر عندهم عظیما یعظمونه و لم یکن صفة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بذاک بل کانوا ساخرین علی استکبارهم کما یشهد به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 رَبَّکَ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النکث نقض العهد و خلف الوعد،و وعدهم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ناداهم و هو بینهم،و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فی موضع جواب السؤال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قال؟فقیل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الْأَنْهٰارُ تَجْرِی مِنْ تَحْتِی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تحت قصری أو من بستانی الذی فیه قصری المرتفع العالی البناء،و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إلخ،حالیة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مِنْ تَحْتِی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الأنهار،و الأنهار أنهار النیل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تکریر الاستفهام السابق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لِی مُلْکُ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المهین الحقیر الضعیف من المهانة بمعنی الحقارة،و یرید بالمهین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به من الفقر و رثاثة الحال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یَکٰادُ 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یفصح عن مراده و لعله کان یصف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باعتبار ما کان علیه قبل الرسالة لکن الله رفع عنه ذلک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احْلُلْ عُقْدَةً مِنْ لِسٰانِی  یَفْقَهُوا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 فی 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إلخ،أم فیه إما منقطعة لتقریر کلامه السابق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خیر من موسی لأنه کذا و کذا،و إما متصلة،و أحد طرفی التردید محذوف مع همزة الاستفهام،و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 خیر أم أنا خیر إلخ،و فی المجمع،قال سیبویه و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أنا بأم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أم تبصرون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 أم تبصرون لأنهم إذا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خیر منه فقد صاروا بصراء عنده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أم تبصرون من وضع المسبب موضع السبب أو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فالإشارة إلی موسی بهذا من دون أن یذکر باسمه للتحقیر و توصیفه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مَهِینٌ وَ لاٰ یَکٰادُ 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للتحقیر و للدلالة علی عدم خیریته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الأسورة جمع سوار بالکسر،و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معرب دستواره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دأبهم أنهم إذا سودوا رجلا سوروه بسوار من ذهب و طوقوه بطوق من ذهب فالمعنی لو کان رسولا و ساد الناس بذلک لألقی إلیه أسورة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مَعَهُ الْمَلاٰئِکَةُ مُقْتَرِنِینَ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الاقتران بمعنی التقارن کالاستباق و الاستواء بمعنی التسابق و التساوی،و المراد إتیان الملائکة معه متقارنین لتصدیق رسالته،و هذه الکلمة مما تکررت علی لسان مکذبی الرسل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إِلَیْهِ مَلَکٌ فَیَکُونَ مَعَهُ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استخف عقول قومه و أحلامهم،و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الإیساف الإغضاب أی فلما أغضبونا بفسوقهم انتقمنا منهم فأغرقناهم أجمعین،و الغضب منه تعالی إرادة العقوبة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فَجَعَلْنٰاهُمْ سَلَفاً وَ مَثَلاً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 المتقدم و الظاهر أن المراد بکونهم سلفا للآخرین تقدمهم علیهم فی دخول النار،و المثل الکلام السائر الذی یتمثل به و یعتبر به،و الظاهر أن کونهم مثلا لهم کونهم مما یعتبر به الآخرون لو اعتبروا و اتعظوا</w:t>
      </w:r>
      <w:r>
        <w:rPr>
          <w:rFonts w:eastAsia="IRNazanin" w:cs="IRNazanin"/>
          <w:color w:val="111111"/>
          <w:sz w:val="28"/>
          <w:szCs w:val="28"/>
          <w:rtl w:val="true"/>
          <w:lang w:bidi="fa-IR"/>
        </w:rPr>
        <w:t xml:space="preserve">. </w:t>
      </w:r>
      <w:bookmarkStart w:id="109" w:name="pg11956_115319"/>
    </w:p>
    <w:p>
      <w:pPr>
        <w:pStyle w:val="Heading4"/>
        <w:numPr>
          <w:ilvl w:val="3"/>
          <w:numId w:val="1"/>
        </w:numPr>
        <w:rPr/>
      </w:pPr>
      <w:bookmarkStart w:id="110" w:name="__RefHeading___Toc14866059_73709187"/>
      <w:bookmarkStart w:id="111" w:name="_Toc41"/>
      <w:bookmarkEnd w:id="109"/>
      <w:bookmarkEnd w:id="110"/>
      <w:r>
        <w:rPr>
          <w:rtl w:val="true"/>
        </w:rPr>
        <w:t>بحث روائی</w:t>
      </w:r>
      <w:bookmarkEnd w:id="11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یَکٰادُ 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یبین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التوحید،بإسناده إلی أحمد بن أبی عبد الله رفعه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آسَفُونٰا انْتَقَمْنٰا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یأسف کأسفنا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خلق أولیاء لنفسه یأسفون و یرضون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مخلوقون مدبرون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رضاهم لنفسه رضی و سخطهم لنفسه سخطا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جعلهم الدعاة إلیه و الأدلاء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صاروا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أن ذلک یصل إلی الله کما یصل إلی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معنی ما قال من ذلک،و قد قال أیضا من أهان لی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بارزنی بالمحاربة و دعانی إلیها،و قال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هذا و شبهه علی ما ذکرت لک،و هکذا الرضا و الغضب و غیرهما من الأشیاء مما یشاکل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یصل إلی المکون الأسف و الضجر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أحدثهما و أنشأهما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المکون یبید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دخله الضجر و الغضب دخله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دخله التغییر لم یؤمن علیه الإبادة،و لو کان ذلک کذلک لم یعرف المکون من المکون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القادر من المقدور و لا الخالق من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هذا القول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الخالق للأشیاء لا 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لا لحاجة استحال الحد و الکیف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الکافی،بإسناده عن محمد بن إسماعیل بن بزیع عن عمه حمزة بن بزیع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3"/>
        <w:numPr>
          <w:ilvl w:val="2"/>
          <w:numId w:val="1"/>
        </w:numPr>
        <w:rPr/>
      </w:pPr>
      <w:bookmarkStart w:id="112" w:name="__RefHeading___Toc14866061_73709187"/>
      <w:bookmarkStart w:id="113" w:name="_Toc42"/>
      <w:bookmarkEnd w:id="112"/>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57</w:t>
      </w:r>
      <w:r>
        <w:rPr>
          <w:rtl w:val="true"/>
        </w:rPr>
        <w:t xml:space="preserve"> </w:t>
      </w:r>
      <w:r>
        <w:rPr>
          <w:rtl w:val="true"/>
        </w:rPr>
        <w:t xml:space="preserve">الی </w:t>
      </w:r>
      <w:r>
        <w:rPr/>
        <w:t>65</w:t>
      </w:r>
      <w:r>
        <w:rPr>
          <w:rtl w:val="true"/>
        </w:rPr>
        <w:t>]</w:t>
      </w:r>
      <w:bookmarkEnd w:id="113"/>
    </w:p>
    <w:p>
      <w:pPr>
        <w:pStyle w:val="Heading4"/>
        <w:numPr>
          <w:ilvl w:val="3"/>
          <w:numId w:val="1"/>
        </w:numPr>
        <w:rPr/>
      </w:pPr>
      <w:bookmarkStart w:id="114" w:name="__RefHeading___Toc14866063_73709187"/>
      <w:bookmarkStart w:id="115" w:name="_Toc43"/>
      <w:bookmarkEnd w:id="114"/>
      <w:r>
        <w:rPr>
          <w:rtl w:val="true"/>
        </w:rPr>
        <w:t>اشارة</w:t>
      </w:r>
      <w:bookmarkEnd w:id="1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16" w:name="pg11956_115320"/>
    </w:p>
    <w:p>
      <w:pPr>
        <w:pStyle w:val="Heading4"/>
        <w:numPr>
          <w:ilvl w:val="3"/>
          <w:numId w:val="1"/>
        </w:numPr>
        <w:rPr/>
      </w:pPr>
      <w:bookmarkStart w:id="117" w:name="__RefHeading___Toc14866065_73709187"/>
      <w:bookmarkStart w:id="118" w:name="_Toc44"/>
      <w:bookmarkEnd w:id="116"/>
      <w:bookmarkEnd w:id="117"/>
      <w:r>
        <w:rPr>
          <w:rtl w:val="true"/>
        </w:rPr>
        <w:t>بیان</w:t>
      </w:r>
      <w:bookmarkEnd w:id="118"/>
    </w:p>
    <w:p>
      <w:pPr>
        <w:pStyle w:val="BookText"/>
        <w:rPr/>
      </w:pPr>
      <w:r>
        <w:rPr>
          <w:rFonts w:ascii="IRNazanin" w:hAnsi="IRNazanin" w:eastAsia="IRNazanin"/>
          <w:color w:val="111111"/>
          <w:sz w:val="28"/>
          <w:sz w:val="28"/>
          <w:szCs w:val="28"/>
          <w:rtl w:val="true"/>
          <w:lang w:bidi="fa-IR"/>
        </w:rPr>
        <w:t>إشارة إلی قصة عیسی بعد الفراغ عن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علیها مجادلتهم النبی ص 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عنها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إلی تمام أربع آیات أو ست آیات حول جدال القوم فیما ضرب من مثل ابن مریم،و الذی یتحصل بالتدبر فیها نظرا إلی کون السورة مکیة و مع قطع النظر عن الروایات هو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أنزله الله من وصفه فی أول سورة مریم فإنها السورة المکیة الوحیدة التی وردت فیها قصة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تفصیلا،و السورة تقص قصص عدة من النبیین بما أن الله أنعم علیهم کما تختتم قصصهم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أَنْعَمَ اللّٰهُ عَلَیْهِمْ مِنَ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قد وقع فی </w:t>
      </w:r>
    </w:p>
    <w:p>
      <w:pPr>
        <w:pStyle w:val="BookText"/>
        <w:rPr/>
      </w:pPr>
      <w:r>
        <w:rPr>
          <w:rFonts w:ascii="Amiri" w:hAnsi="Amiri" w:eastAsia="Amiri" w:cs="Amiri"/>
          <w:color w:val="111111"/>
          <w:sz w:val="28"/>
          <w:sz w:val="28"/>
          <w:szCs w:val="28"/>
          <w:rtl w:val="true"/>
          <w:lang w:bidi="ar-SA"/>
        </w:rPr>
        <w:t>هذه الآیات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الشواهد علی کون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فی سورة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قَوْمُکَ مِنْهُ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الصاد أی یضجون و یضحکون ذم لقریش فی مقابلتهم المثل الحق بالتهکم و السخریة،و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 أی یعرضون و هو أنسب للجملة التالیة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آلِهَتُنٰا خَیْرٌ أَمْ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للإنکار أی آلهتنا خیر من ابن مریم کأنهم لما سمعوا اسمه بما یصفه القرآن به من النعمة و الکرامة أعرضوا عنه بما یصفه به القرآن و أخذوه بما له من الصفة عند النصاری أنه إله ابن إله فردوا علی النبی ص بأن آلهتنا خیر منه و هذا من أسخف الجدال کأنهم یشیرون بذلک إلی أن الذی فی القرآن من وصفه لا یعتنی به و ما عند النصاری لا ینفع فإن آلهتهم خیر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ضَرَبُوهُ لَکَ إِلاّٰ 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وجهوا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آلِهَتُنٰا خَیْرٌ أَمْ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إلا جدلا یریدون به إبطال المثل المذکور و إن کان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ثابتون علی خصومتهم مصرون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لما یستفاد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آلِهَتُنٰا خَیْرٌ أَمْ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إله النصاری کما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 فی الکشاف،و کثیر من المفسرین و نسب إلی ابن عباس و غیره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 لما 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قریش امتعضوا من ذلک امتعاضا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الزبعری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محمد،أ خاصة لنا و لآلهتنا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لجمیع الأمم؟فقال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لکم و لآلهتکم و لجمیع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خصمتک و رب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تزعم أن عیسی بن مریم نبی و تثنی علیه خیرا و علی أمه؟و قد علمت أن النصاری یعبدونهما،و عزیر یعبد و الملائکة یعبدون فإن کان هؤلاء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رضینا أن نکون نحن و آلهتنا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ففرحوا و ضحکوا و سکت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الآیة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ضرب ابن الزبعری عیسی بن مریم مثلا و جادل رسول الله ص بعبادة النصاری إیاه إذا قومک یعنی قریشا من هذا المثل یضجون فرحا و ضحکا بما </w:t>
      </w:r>
    </w:p>
    <w:p>
      <w:pPr>
        <w:pStyle w:val="BookText"/>
        <w:rPr/>
      </w:pPr>
      <w:r>
        <w:rPr>
          <w:rFonts w:ascii="IRNazanin" w:hAnsi="IRNazanin" w:eastAsia="IRNazanin"/>
          <w:color w:val="111111"/>
          <w:sz w:val="28"/>
          <w:sz w:val="28"/>
          <w:szCs w:val="28"/>
          <w:rtl w:val="true"/>
          <w:lang w:bidi="fa-IR"/>
        </w:rPr>
        <w:t>سمعوا منه من إسکات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آلهتنا خیر أم هو أی إن عیسی عندک خیر من آلهتنا و إذا کان هو حصب جهنم فأمر آلهتنا 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ضربوا هذا المثل لک إلا جدلا و غلبة فی القول لا لمیز الحق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أنه تقدم فی تفسیر </w:t>
      </w:r>
      <w:r>
        <w:rPr>
          <w:rStyle w:val="FootnoteAnchor"/>
          <w:rtl w:val="true"/>
        </w:rPr>
        <w:footnoteReference w:id="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،أن هذه الروایة بما فیها من وجوه الوهن و الخلل ضعیفة لا یعبأ بها حتی نقل عن الحافظ ابن حجر أن الحدیث لا أصل له و لم یوجد فی شیء من کتب الحدیث لا مسندا و لا غیر 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قصة ابن الزبعری هذه و إن رویت من طرق الشیعة علی وجه سلیم عن المناقشة لکن لم یذکر فیها نزول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ابْنُ مَرْیَمَ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آلِهَتُنٰا خَیْرٌ أَمْ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یلائم ما فسرته تلک الملاءمة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لما سمعوا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أهدی من النصاری لأنهم یعبدون آدمیا و نحن نعبد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أرباب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فآلهتنا خیر من إلههم فالذی ضرب المثل بابن مریم هو الله سبحانه،و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آلِهَتُنٰا خَیْرٌ أَمْ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لتفضیل آلهتهم علی عیسی لا بالعکس کما فی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الآیات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إلخ،آیات مکیة من سورة مکیة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الأساس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تفضیلهم أنفسهم علی النصاری فلا یرتبط علی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لما سمعوا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محمد بهذا إلا أن نعبده کما یعبد النصاری المسیح،و آلهتنا خیر منه أی من محمد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فی سابقه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آلِهَتُنٰا خَیْرٌ أَمْ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التنصل و التخلص عما أنکر علیهم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بنات الله،و من عبادتهم لهم 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ذلک منا بدعا فإن النصاری یعبدون المسیح و ینسبونه إلی الله و هو بشر و نحن نعبد الملائکة و ننسبهم إلی الله و هم أفضل من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لا یفی بتوجیه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الوجه لا یرتبط بما قبله کما فی الوجهین السابقین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آلِهَتُنٰا خَیْرٌ أَمْ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مثلنا فی عبادة الآلهة مثل النصاری فی عبادة المسیح فأیهما خیر؟عبادة آلهتنا أم عبادة المسیح؟فإن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المسیح خیر فقد اعترف بعبادة غیر الله،و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الآلهة فکذلک،و إن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عبادة المسیح خیر فقد قصر به عن منزلته و جوابه أن اختصاص المسیح بضرب من التشریف و الإنعام من الله تعالی لا یوجب جواز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فی نفسه لا بأس به لکن الشأن فی 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آلِهَتُنٰا خَیْرٌ أَمْ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التفصیل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المجمع،فی الوجوه التی أوردها فی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p>
    <w:p>
      <w:pPr>
        <w:pStyle w:val="BookText"/>
        <w:rPr/>
      </w:pPr>
      <w:r>
        <w:rPr>
          <w:rFonts w:ascii="IRNazanin" w:hAnsi="IRNazanin" w:eastAsia="IRNazanin"/>
          <w:color w:val="111111"/>
          <w:sz w:val="28"/>
          <w:sz w:val="28"/>
          <w:szCs w:val="28"/>
          <w:rtl w:val="true"/>
          <w:lang w:bidi="fa-IR"/>
        </w:rPr>
        <w:t>ما رواه سادة أهل البیت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رسول الله ص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فی ملإ من قریش فنظر إلی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علی،إنما مثلک فی هذه الأمة مثل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 قوم فأفرطوا فی حبه فهلکوا،و أبغضه قوم فأفرطوا فی بغضه فهلکوا، و اقتصد فیه قوم فنجوا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ذلک علیهم فضحکوا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یشبهه بالأنبیاء و الرسل،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غیر متعرضة لتوجیه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آلِهَتُنٰا خَیْرٌ أَمْ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کانت القصة سببا للنزول فمعنی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نتبع آلهتنا و نطیع کبراءنا خیر من أن نتولی علیا فیتحکم علینا أو خیر من أن نتبع محمدا فیحکم علینا ابن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إلخ،استئنافا و النازل فی القصة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w:t>
      </w:r>
    </w:p>
    <w:p>
      <w:pPr>
        <w:pStyle w:val="BookText"/>
        <w:rPr/>
      </w:pPr>
      <w:r>
        <w:rPr>
          <w:rFonts w:ascii="IRNazanin" w:hAnsi="IRNazanin" w:eastAsia="IRNazanin"/>
          <w:color w:val="111111"/>
          <w:sz w:val="28"/>
          <w:sz w:val="28"/>
          <w:szCs w:val="28"/>
          <w:rtl w:val="true"/>
          <w:lang w:bidi="fa-IR"/>
        </w:rPr>
        <w:t>یستدعیه السیاق أن یکون الضمیر لابن مریم،و المراد بکونه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آیة عجیبة إلهیة یسیر ذکره کالأمثال السائرة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ابن مریم إلا عبدا متظاهرا بالعبودیة أنعمنا علیه بالنبوة و تأییده بروح القدس و إجراء المعجزات الباهرة علی یدیه و غیر ذلک و جعلناه آیة عجیبة خارقة نصف به الحق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کما تری رد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آلِهَتُنٰا خَیْرٌ أَمْ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تفضیلهم آلهتهم فی ألوهیتها علی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ألوهیته و محصله أن المسیح لم یکن إلها حتی ینظر فی منزلته فی ألوهیته و إنما کان عبدا أنعم الله علیه بما أنعم،و أما آلهتهم فنظر القرآن فیهم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لَجَعَلْنٰا مِنْکُمْ مَلاٰئِکَةً فِی الْأَرْضِ یَخْلُفُونَ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الآیة متصلة بما قبلها مسرودة لرفع استبعاد أن یتلبس البشر من الکمال ما یقصه القرآن عن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فیخلق الطیر و یحیی الموتی و یکلم الناس فی المهد إلی غیر ذلک، فیکون کالملائکة المتوسطین فی الإحیاء و الإماتة و الرزق و سائر أنواع التدبیر و یکون مع ذلک عبدا غیر معبود و مألوها غیر إله فإن هذا النوع من الکمال عند الوثنیة مختص بالملائکة و هو ملاک ألوهیتهم و معبودیتهم و بالجملة هم یحیلون تلبس البشر بهذا النوع من الکمال الذی یخصونه بالملائکة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فأجیب بأن لله أن یزکی الإنسان و یطهره من أدناس المعاصی بحیث یصیر باطنه باطن الملائکة فظاهره ظاهر البشر و باطنه باطن الملک یعیش فی الأرض یخلف مثله و یخلفه مثله و یظهر منه ما یظهر من الملائکة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هذا فمن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یخلف بعضهم بعضا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معنی البدلیة کما فی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فلیت لنا من ماء زمزم شربة</w:t>
      </w:r>
    </w:p>
    <w:p>
      <w:pPr>
        <w:pStyle w:val="BookText"/>
        <w:rPr/>
      </w:pPr>
      <w:r>
        <w:rPr>
          <w:rFonts w:ascii="IRNazanin" w:hAnsi="IRNazanin" w:eastAsia="IRNazanin"/>
          <w:color w:val="111111"/>
          <w:sz w:val="28"/>
          <w:sz w:val="28"/>
          <w:szCs w:val="28"/>
          <w:rtl w:val="true"/>
          <w:lang w:bidi="fa-IR"/>
        </w:rPr>
        <w:t xml:space="preserve">مبردة باتت علی الطهیان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یخلفون بنی آدم و یکونون خلفاء لهم،و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أهلکناکم و جعلنا بدلکم ملائکة یسکنون الأرض و یعمرونها و یعبدون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یلائم النظم تلک الملاءمة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بالعلم ما یعلم به،و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عیسی یعلم به الساعة فی خلقه من غیر أب و إحیائه الموتی فیعلم به أن الساعة ممکنة فلا تشکوا فی الساعة و لا ترتابوا فیها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بکونه علما للساعة کونه من أشراطها ینزل علی الأرض فیعلم به قرب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للقرآن و کونه علما للساعة کونه آخر الکتب المنزلة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الوجهین جمیعا خفاء التفریع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تَمْتَرُنَّ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اتَّبِعُونِ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کلامه تعالی،و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اتبعوا هدای أو شرعی أو رسولی،و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الرسول بأمر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الصرف،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إلخ،المراد بالبینات الآیات البینات من المعجزات،و بالحکمة المعارف الإلهیة من العقائد الحقة و 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لِأُبَیِّنَ لَکُمْ بَعْضَ الَّذِی تَخْتَلِفُونَ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حکمه من الحوادث و الأفعال،و الذی یختلفون فیه و إن کان أعم من الاعتقادات التی یختلف فی کونها حقة أو باطلة و الحوادث و الأفعال التی یختلف فی مشروع حکمها لکن المناسب لسبق قوله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جِئْتُکُمْ بِالْحِکْمَةِ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یختص ما اختلفوا فیه بالحوادث و الأفعال و الله أعلم</w:t>
      </w:r>
      <w:r>
        <w:rPr>
          <w:rFonts w:eastAsia="Amiri" w:cs="Amiri" w:ascii="Amiri" w:hAnsi="Amiri"/>
          <w:color w:val="111111"/>
          <w:sz w:val="28"/>
          <w:szCs w:val="28"/>
          <w:rtl w:val="true"/>
          <w:lang w:bidi="ar-SA"/>
        </w:rPr>
        <w:t xml:space="preserve">. </w:t>
      </w:r>
      <w:bookmarkStart w:id="119" w:name="pg11956_115326"/>
    </w:p>
    <w:p>
      <w:pPr>
        <w:pStyle w:val="BookText"/>
        <w:rPr/>
      </w:pPr>
      <w:bookmarkEnd w:id="119"/>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الَّذِی تَخْتَلِفُونَ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الذی تختلفون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لأبین لکم أمور دینکم دون أمور دنیاکم و لا دلیل علیه من لفظ الآیة و لا من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التقوی إلی الله و الطاعة إلی نفسه لیسجل أنه لا یدعی إلا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منه إلی عبادة الله وحده و أنه هو ربه و ربهم جمیعا و إتمام للحجة علی من یقول بألوهیته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بعث إلیهم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المتشعبة من بین أمته فی أمر عیسی من کافر به قال فیه،و من مؤمن به غال فیه،و من مقتصد لزم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ظَلَمُوا مِنْ 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و وعید للقالی منهم و الغالی</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4866067_73709187"/>
      <w:bookmarkStart w:id="121" w:name="_Toc45"/>
      <w:bookmarkEnd w:id="120"/>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66</w:t>
      </w:r>
      <w:r>
        <w:rPr>
          <w:rtl w:val="true"/>
        </w:rPr>
        <w:t xml:space="preserve"> </w:t>
      </w:r>
      <w:r>
        <w:rPr>
          <w:rtl w:val="true"/>
        </w:rPr>
        <w:t xml:space="preserve">الی </w:t>
      </w:r>
      <w:r>
        <w:rPr/>
        <w:t>78</w:t>
      </w:r>
      <w:r>
        <w:rPr>
          <w:rtl w:val="true"/>
        </w:rPr>
        <w:t>]</w:t>
      </w:r>
      <w:bookmarkEnd w:id="121"/>
    </w:p>
    <w:p>
      <w:pPr>
        <w:pStyle w:val="Heading4"/>
        <w:numPr>
          <w:ilvl w:val="3"/>
          <w:numId w:val="1"/>
        </w:numPr>
        <w:rPr/>
      </w:pPr>
      <w:bookmarkStart w:id="122" w:name="__RefHeading___Toc14866069_73709187"/>
      <w:bookmarkStart w:id="123" w:name="_Toc46"/>
      <w:bookmarkEnd w:id="122"/>
      <w:r>
        <w:rPr>
          <w:rtl w:val="true"/>
        </w:rPr>
        <w:t>اشارة</w:t>
      </w:r>
      <w:bookmarkEnd w:id="1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24" w:name="pg11956_115327"/>
    </w:p>
    <w:p>
      <w:pPr>
        <w:pStyle w:val="Heading4"/>
        <w:numPr>
          <w:ilvl w:val="3"/>
          <w:numId w:val="1"/>
        </w:numPr>
        <w:rPr/>
      </w:pPr>
      <w:bookmarkStart w:id="125" w:name="__RefHeading___Toc14866071_73709187"/>
      <w:bookmarkStart w:id="126" w:name="_Toc47"/>
      <w:bookmarkEnd w:id="124"/>
      <w:bookmarkEnd w:id="125"/>
      <w:r>
        <w:rPr>
          <w:rtl w:val="true"/>
        </w:rPr>
        <w:t>بیان</w:t>
      </w:r>
      <w:bookmarkEnd w:id="126"/>
    </w:p>
    <w:p>
      <w:pPr>
        <w:pStyle w:val="BookText"/>
        <w:rPr/>
      </w:pPr>
      <w:r>
        <w:rPr>
          <w:rFonts w:ascii="IRNazanin" w:hAnsi="IRNazanin" w:eastAsia="IRNazanin"/>
          <w:color w:val="111111"/>
          <w:sz w:val="28"/>
          <w:sz w:val="28"/>
          <w:szCs w:val="28"/>
          <w:rtl w:val="true"/>
          <w:lang w:bidi="fa-IR"/>
        </w:rPr>
        <w:t>رجوع إلی إنذار القوم و فیه تخویفهم بالساعة و الإشارة إلی ما یئول إلیه حال المتقین و المجرمین فیها من الثواب و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الانتظار،و البغتة الفجأة،و المراد بعدم شعورهم بها غفلتهم عنها لاشتغالهم بأمور الدنیا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یَنْظُرُونَ إِلاّٰ صَیْحَةً وٰاحِدَةً تَأْخُذُهُمْ وَ هُمْ یَخِصِّمُونَ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،فلا یتکرر المعنی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بَغْتَةً وَ هُمْ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ینتظر هؤلاء الکفار بکفرهم و تکذیبهم لآیات الله إلا أن تأتیهم الساعة مباغتة لهم و هم غافلون عنها مشتغلون بأمور دنیاهم أی إن حالهم حال من هدده الهلاک فلم یتوسل بشیء من أسباب النجاة و قعد ینتظر الهلاک ففی الکلام کنایة عن عدم اعتنائهم بالإیمان بالحق لیتخلصوا به عن ألیم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جمع خلیل و هو الصدیق حیث یرفع خلة صدیقه و حاجته،و الظاهر أن المراد بالأخلاء المطلق الشامل للمخالة و التحاب فی الله کما فی مخالة المتقین أهل الآخرة و المخالة فی غیره کما فی مخالة أهل الدنیا فاستثناء المتقین متصل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عداوة الأخلاء غیر المتقین أن من لوازم المخالة إعانة أحد الخلیلین الآخر فی مهام أموره فإذا کانت لغیر وجه الله کان فیها الإعانة علی الشقوة الدائمة و العذاب الخالد کما قال تعالی حاکیا عن الظالمین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وَیْلَتیٰ لَیْتَنِی لَمْ أَتَّخِذْ فُلاٰناً خَلِیلاً </w:t>
      </w:r>
    </w:p>
    <w:p>
      <w:pPr>
        <w:pStyle w:val="BookText"/>
        <w:rPr/>
      </w:pPr>
      <w:r>
        <w:rPr>
          <w:rFonts w:ascii="Amiri" w:hAnsi="Amiri" w:eastAsia="Amiri" w:cs="Amiri"/>
          <w:color w:val="111111"/>
          <w:sz w:val="28"/>
          <w:sz w:val="28"/>
          <w:szCs w:val="28"/>
          <w:rtl w:val="true"/>
          <w:lang w:bidi="ar-SA"/>
        </w:rPr>
        <w:t>لَقَدْ أَضَلَّنِی عَنِ الذِّکْرِ بَعْدَ إِذْ جٰاءَنِی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أما الأخلاء من المتقین فإن مخالتهم تتأکد و تنفعهم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 النبوی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انقطعت الأرحام و قلت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الأخوة إلا الأخوة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w:t>
      </w:r>
    </w:p>
    <w:p>
      <w:pPr>
        <w:pStyle w:val="BookText"/>
        <w:rPr/>
      </w:pP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خطابه تعالی لهم یوم القیامة کما یشهد به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فی الخطاب تأمین لهم من کل مکروه محتمل أو مقطوع به فإن مورد الخوف المکروه المحتمل و مورد الحزن المکروه المقطوع به فإذا ارتفعا ارتفعا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 بدل من المنادی المضاف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صفة له،و الآیات کل ما یدل علیه تعالی من نبی و کتاب و أی آیة أخری دالة،و المراد بالإسلام التسلیم لإرادة الله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الأمر بدخول الجنة أن المراد بالأزواج هی النساء المؤمنات فی الدنیا دون الحور العین لأنهن فی الجنة غیر خارجات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 الذی یظهر أثره و حباره فی الوجه و الحبرة الزینة و حسن الهیئة،و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أنتم و أزواجکم المؤمنات و الحال أنکم تسرون سرورا یظهر أثره فی وجوهکم أو تزینون بأحسن زینة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الصحاف جمع صحفة و هی القصعة أو أصغر منها،و الأکواب جمع کوب و هو کوز لا عروة له،و فی ذکر الصحاف و الأکواب إشارة إلی تنعمهم بالطعام و الشراب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الالتفات إلی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الخطابین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تفخیم لإکرامهم و إنعامهم أن ذلک بحیث ینبغی أن یذکر </w:t>
      </w:r>
    </w:p>
    <w:p>
      <w:pPr>
        <w:pStyle w:val="BookText"/>
        <w:rPr/>
      </w:pPr>
      <w:r>
        <w:rPr>
          <w:rFonts w:ascii="IRNazanin" w:hAnsi="IRNazanin" w:eastAsia="IRNazanin"/>
          <w:color w:val="111111"/>
          <w:sz w:val="28"/>
          <w:sz w:val="28"/>
          <w:szCs w:val="28"/>
          <w:rtl w:val="true"/>
          <w:lang w:bidi="fa-IR"/>
        </w:rPr>
        <w:t>لغیرهم لیزید به اغتباطهم و یظهر به صدق ما وعدوا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 تَشْتَهِیهِ الْأَنْفُسُ وَ تَلَذُّ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بما تشتهیه الأنفس ما تتعلق به الشهوة الطبیعیة من مذوق و مشموم و مسموع و ملموس مما یتشارک فیه الإنسان و عامة الحیوان،و المراد بما تلذه الأعین الجمال و الزنیة و ذلک مما الالتذاذ به کالمختص بالإنسان کما فی المناظر البهجة و الوجه الحسن و اللباس الفاخر،و لذا غیر التعبیر فعبر عما یتعلق بالأنفس بالاشتهاء و فیما یتعلق بالأعین باللذة و فی هذین القسمین تنحصر اللذائذ النفسانیة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تندرج اللذائذ الروحیة العقلیة فیما تلذه الأعین فإن الالتذاذ الروحی یعد من رؤیة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الله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تَشْتَهِیهِ الْأَنْفُسُ وَ تَلَذُّ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اجتمع الخلائق کلهم علی أن یصفوا ما فی الجنة من أنواع النعیم لم یزیدوا علی ما انتظمته هاتان الصفتان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و وعد و تبشیر بالخلود و لهم فی العلم به من اللذة الروحیة ما لا یقاس بغیره و لا یقدر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أعطیتموها بأعمالکم،و قیل أورثتموها من الکفار و کانوا داخلیها لو آمنوا و عملوا صالحا،و قد تقدم الکلام فی المعنیین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الفاکهة إلی ما مرت الإشارة إلیه من الطعام و الشراب لإحصاء النعمة،و من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 و لا یخلو من إشارة إلی أنها لا تنفد بالأکل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لاٰ یُفَتَّرُ عَنْهُمْ وَ هُمْ فِیهِ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بالمجرمین المتلبسون بالإجرام فیکون أعم من الکفار و یؤیده إیراده فی مقابلة المتقین و هو أخص من المؤمنین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التفتیر التخفیف و التقلیل،و الإبلاس الیأس و یأسهم من الرحمة أو من الخروج من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 تعالی جازاهم بأعمالهم لکنهم ظلموا أنفسهم حیث أوردوها بأعمالهم مورد الشقوة و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هو الملک الخازن للنار علی ما وردت به الأخبار من طرق العامة و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خطابهم مالکا بما یسألونه من الله سبحانه لکونهم محجوبین عنه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اخْسَؤُا فِیهٰا وَ لاٰ تُکَلِّمُونِ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یسألون مالکا أن یسأل الله أن یقضی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بالقضاء علیهم إماتتهم،و یریدون بالموت الانعدام و البطلان لینجوا بذلک عما هم فیه من الشقوة و ألیم العذاب،و هذا من ظهور ملکاتهم الدنیویة فإنهم کانوا یرون فی الدنیا أن الموت انعدام و فوت لا انتقال من دار إلی دار فیسألون الموت بالمعنی الذی ارتکز فی نفوسهم و إلا فهم قد ماتوا و شاهدوا ما هی حقیقته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مٰاکِثُونَ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فیما أنتم فیه من الحیاة الشقیة و العذاب الألیم، و القائل هو مالک جوابا عن مسألتهم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من تمام کلام مالک یقوله عن لسان الملائکة و هو منهم،و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تعالی و یبعده أنهم محجوبون یومئذ عن ربهم لا یکلمهم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لأهل النار بما أنهم بشر،فالمعنی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جئناکم معشر البشر بالحق و لکن أکثرکم و هم المجرمون کارهون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بالحق مطلق الحق أی حق کان فهم یکرهونه و ینفرون منه و أما الحق المعهود الذی هو التوحید أو القرآن فکلهم کارهون له مشمئزون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بکراهتهم للحق الکراهة بحسب الطبع الثانی المکتسب بالمعاصی و الذنوب لا بحسب الطبع الأول الذی هو الفطرة التی فطر الناس علیها إذ لو کرهوه بحسبها لم یکلفوا بقبوله،قال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الآیة أن الملاک فی السعادة و الشقاء قبول الحق و رده</w:t>
      </w:r>
      <w:r>
        <w:rPr>
          <w:rFonts w:eastAsia="IRNazanin" w:cs="IRNazanin"/>
          <w:color w:val="111111"/>
          <w:sz w:val="28"/>
          <w:szCs w:val="28"/>
          <w:rtl w:val="true"/>
          <w:lang w:bidi="fa-IR"/>
        </w:rPr>
        <w:t xml:space="preserve">. </w:t>
      </w:r>
      <w:bookmarkStart w:id="127" w:name="pg11956_115331"/>
    </w:p>
    <w:p>
      <w:pPr>
        <w:pStyle w:val="Heading3"/>
        <w:numPr>
          <w:ilvl w:val="2"/>
          <w:numId w:val="1"/>
        </w:numPr>
        <w:rPr/>
      </w:pPr>
      <w:bookmarkStart w:id="128" w:name="__RefHeading___Toc14866073_73709187"/>
      <w:bookmarkStart w:id="129" w:name="_Toc48"/>
      <w:bookmarkEnd w:id="127"/>
      <w:bookmarkEnd w:id="128"/>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79</w:t>
      </w:r>
      <w:r>
        <w:rPr>
          <w:rtl w:val="true"/>
        </w:rPr>
        <w:t xml:space="preserve"> </w:t>
      </w:r>
      <w:r>
        <w:rPr>
          <w:rtl w:val="true"/>
        </w:rPr>
        <w:t xml:space="preserve">الی </w:t>
      </w:r>
      <w:r>
        <w:rPr/>
        <w:t>89</w:t>
      </w:r>
      <w:r>
        <w:rPr>
          <w:rtl w:val="true"/>
        </w:rPr>
        <w:t>]</w:t>
      </w:r>
      <w:bookmarkEnd w:id="129"/>
    </w:p>
    <w:p>
      <w:pPr>
        <w:pStyle w:val="Heading4"/>
        <w:numPr>
          <w:ilvl w:val="3"/>
          <w:numId w:val="1"/>
        </w:numPr>
        <w:rPr/>
      </w:pPr>
      <w:bookmarkStart w:id="130" w:name="__RefHeading___Toc14866075_73709187"/>
      <w:bookmarkStart w:id="131" w:name="_Toc49"/>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4866077_73709187"/>
      <w:bookmarkStart w:id="133" w:name="_Toc50"/>
      <w:bookmarkEnd w:id="132"/>
      <w:r>
        <w:rPr>
          <w:rtl w:val="true"/>
        </w:rPr>
        <w:t>بیان</w:t>
      </w:r>
      <w:bookmarkEnd w:id="133"/>
    </w:p>
    <w:p>
      <w:pPr>
        <w:pStyle w:val="BookText"/>
        <w:rPr/>
      </w:pPr>
      <w:r>
        <w:rPr>
          <w:rFonts w:ascii="IRNazanin" w:hAnsi="IRNazanin" w:eastAsia="IRNazanin"/>
          <w:color w:val="111111"/>
          <w:sz w:val="28"/>
          <w:sz w:val="28"/>
          <w:szCs w:val="28"/>
          <w:rtl w:val="true"/>
          <w:lang w:bidi="fa-IR"/>
        </w:rPr>
        <w:t>رجوع إلی سابق الکلام و فیه توبیخهم علی ما یریدون من الکید برسول الله ص و تهدیدهم بأن الله یکیدهم،و نفی الولد الذی یقولون به،و إبطال القول بمطلق الشریک و إثبات الربوبیة المطلقة لله وحده،و تختتم السورة بالتهدید و الوعید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الإبرام خلاف النقض و هو الإحکام،و أم منقطعة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سیاق الآیة و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أحکموا أمرا من الکید بک یا محمد فإنا محکمون الکید بهم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یُرِیدُونَ کَیْداً فَالَّذِینَ کَفَرُوا هُمُ الْمَکِیدُونَ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یستسرونه فی قلوبهم و النجوی ما یناجیه بعضهم بعضا بحیث لا یسمعه غیرهما،و لما کان السر حدیث النفس عبر عن العلم بالسر و النجوی جمیعا بالسمع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رُسُلُنٰا لَدَیْهِمْ یَکْتُبُونَ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بلی نحن نسمع سرهم و نجواهم و رسلنا الموکلون علی حفظ أعمالهم علیهم یکتبون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لألوهیة الولد بإبطال أصل وجوده من جهة علمه بأنه لیس،و التعبیر بأن الشرطیة دون لو الدالة علی 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مقتضی المقام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للرحمن ولد،لاستنزالهم عن رتبة المکابرة إلی مرحلة الانتصاف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إن کان للرحمن ولد کما یقولون،فأنا أول من یعبده أداء لحق بنوته و مسانخته لوالده،لکنی أعلم أنه لیس و لذلک لا أعبده لا لبغض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أوردوا للآیة معانی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لو کان لله ولد کما تزعمون فأنا أعبد الله وحده و لا أعبد الولد الذی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کان لله ولد فأنا أول العابدین الموحدین له من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بمعنی أنف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للرحمن ولد فأنا أول من أنف و استنکف عن عبادته لأن الذی یلد لا یکون إلا جسما و الجسمیة تنافی الألوهیة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أنی لست أول من عبد الله کذلک لیس لله ولد أی لو جاز لکم أن تدعوا ذاک المحال جاز لی أن أدعی هذا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قیل لکن الظاهر من الآیة ما قدمناه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تسبیح </w:t>
      </w:r>
    </w:p>
    <w:p>
      <w:pPr>
        <w:pStyle w:val="BookText"/>
        <w:rPr/>
      </w:pPr>
      <w:r>
        <w:rPr>
          <w:rFonts w:ascii="IRNazanin" w:hAnsi="IRNazanin" w:eastAsia="IRNazanin"/>
          <w:color w:val="111111"/>
          <w:sz w:val="28"/>
          <w:sz w:val="28"/>
          <w:szCs w:val="28"/>
          <w:rtl w:val="true"/>
          <w:lang w:bidi="fa-IR"/>
        </w:rPr>
        <w:t>له سبحانه عما ینسبون إلیه،و الظاهر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 لرب السماوات و الأرض لأن المراد بالسماوات و الأرض مجموع العالم المشهود و هو عرش ملکه تعالی الذی استوی علیه و حکم فیه و دبر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من إشارة إلی حجة علی الوحدانیة إذ لما کان الخلق مختصا به تعالی حتی باعتراف الخصم و هو من شئون عرش ملکه،و التدبیر من الخلق و الإیجاد فإنه إیجاد النظام الجاری بین المخلوقات فالتدبیر أیضا من شئون عرشه فربوبیته للعرش ربوبیة لجمیع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وعید إجمالی لهم بأمر النبی ص بالإعراض عنهم حتی یلاقوا ما یحذرهم منه من 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فاترکهم یخوضوا فی أباطیلهم و یلعبوا فی دنیاهم و یشتغلوا بذلک حتی یلاقوا یومهم الذی یوعدونه و هو یوم القیامة کما ذکر فی الآیات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الذی هو فی السماء إله مستحق للمعبودیة و هو فی الأرض إله أی هو المستحق لمعبودیة أهل السماوات و الأرض وحده،و یفید 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 التأکید و الدلالة علی أن کونه تعالی إلها فی السماء و الأرض بمعنی تعلق ألوهیته بهما لا بمعنی استقراره فیهما أو فی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مقابلة لما یثبته الوثنیة لکل من السماء و الأرض إلها أو آلهة،و فی تذییل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الْحَکِیمُ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الحصر إشارة إلی وحدانیته فی الربوبیة التی لازمها الحکمة 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علیه تعالی بالتبارک و هو مصدریته للخیر الکثیر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من الصفات الثلاث المذکورة حجة علی توحده فی الربوبیة أما ملکه للجمیع فظاهر فإن الربوبیة لمن یدبر الأمر و التدبیر للملک،و أما اختصاص علم الساعة به فلأن </w:t>
      </w:r>
    </w:p>
    <w:p>
      <w:pPr>
        <w:pStyle w:val="BookText"/>
        <w:rPr/>
      </w:pPr>
      <w:r>
        <w:rPr>
          <w:rFonts w:ascii="IRNazanin" w:hAnsi="IRNazanin" w:eastAsia="IRNazanin"/>
          <w:color w:val="111111"/>
          <w:sz w:val="28"/>
          <w:sz w:val="28"/>
          <w:szCs w:val="28"/>
          <w:rtl w:val="true"/>
          <w:lang w:bidi="fa-IR"/>
        </w:rPr>
        <w:t>الساعة هی المنزل الأقصی إلیه یسیر الکل و کیف یصح أن یرب الأشیاء من لا علم له بمنتهی مسیرها فهو تعالی رب الأشیاء لا من یدعونه،و أما رجوع الناس إلیه فإن الرجوع للحساب و الجزاء و هو آخر التدبیر فمن إلیه الرجوع فإلیه التدبیر و من إلیه التدبیر له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السیاق سیاق العموم فالمراد بالذین یدعون،أی یعبدونهم من دونه،کل معبود غیره تعالی من الملائکة و الجن و البشر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الذی هو التوحید،و الشهادة به الاعتراف به،و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أطلق العلم علمهم بحقیقة حال من شفعوا له و حقیقة عمله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یَتَکَلَّمُونَ إِلاّٰ مَنْ أَذِنَ لَهُ الرَّحْمٰنُ وَ 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إذا کان هذا حال الشفعاء لا یملکونها إلا بعد الشهادة بالحق فما هم بشافعین إلا لأهل التوحید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مصرحة بوجود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متی یصرفون عن الحق الذی هو التوحید إلی الباطل الذی هو الشرک،و ذلک أنهم معترفون أن لا خالق إلا الله و التدبیر الذی هو ملاک الربوبیة غیر منفک عن الخلق کما اتضح مرارا فالرب المعبود هو الذی بیده الخلق و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 بلا إشکال،و القیل مصدر کالقول و القال،و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الساعة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عِلْمُ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 هٰؤُلاٰءِ قَوْمٌ لاٰ یُؤْمِنُونَ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بالإعراض عنهم و إقناط من إیمانهم،و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وادعهم موادعة ترک من غیر هم لک فیهم،و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و وعید</w:t>
      </w:r>
      <w:r>
        <w:rPr>
          <w:rFonts w:eastAsia="Amiri" w:cs="Amiri" w:ascii="Amiri" w:hAnsi="Amiri"/>
          <w:color w:val="111111"/>
          <w:sz w:val="28"/>
          <w:szCs w:val="28"/>
          <w:rtl w:val="true"/>
          <w:lang w:bidi="ar-SA"/>
        </w:rPr>
        <w:t xml:space="preserve">. </w:t>
      </w:r>
      <w:bookmarkStart w:id="134" w:name="pg11956_115335"/>
    </w:p>
    <w:p>
      <w:pPr>
        <w:pStyle w:val="Heading4"/>
        <w:numPr>
          <w:ilvl w:val="3"/>
          <w:numId w:val="1"/>
        </w:numPr>
        <w:rPr/>
      </w:pPr>
      <w:bookmarkStart w:id="135" w:name="__RefHeading___Toc14866079_73709187"/>
      <w:bookmarkStart w:id="136" w:name="_Toc51"/>
      <w:bookmarkEnd w:id="134"/>
      <w:bookmarkEnd w:id="135"/>
      <w:r>
        <w:rPr>
          <w:rtl w:val="true"/>
        </w:rPr>
        <w:t>بحث روائی</w:t>
      </w:r>
      <w:bookmarkEnd w:id="136"/>
    </w:p>
    <w:p>
      <w:pPr>
        <w:pStyle w:val="BookText"/>
        <w:rPr/>
      </w:pPr>
      <w:r>
        <w:rPr>
          <w:rFonts w:ascii="Amiri" w:hAnsi="Amiri" w:eastAsia="Amiri" w:cs="Amiri"/>
          <w:color w:val="111111"/>
          <w:sz w:val="28"/>
          <w:sz w:val="28"/>
          <w:szCs w:val="28"/>
          <w:rtl w:val="true"/>
          <w:lang w:bidi="ar-SA"/>
        </w:rPr>
        <w:t>فی الإحتجاج،عن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لِلرَّحْمٰنِ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أَوَّلُ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الجاحدین،و التأویل فی هذا القول باطنه مضاد لظاهره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أنه خلاف ما ینصرف إلیه لفظ عابد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شاکر الدیصانی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القرآن آیة هی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فِی السَّمٰاءِ إِلٰهٌ وَ فِی الْأَرْضِ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أدر بما أجیبه فحججت فخبرت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زندیق خبیث إذا رجعت إلیه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 بالکوفة؟فإنه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 بالبصرة؟ 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 فی السماء إله،و فی الأرض إله،و فی البحار إله،و فی القفار إله،و فی کل مکان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فأتیت أبا شاکر فأخبرته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نقلت من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عبدوا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لمن عبدهم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معنی الواحد؟فقال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الألسن علیه بالوحدانیة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Fonts w:eastAsia="Amiri" w:cs="Amiri" w:ascii="Amiri" w:hAnsi="Amiri"/>
          <w:color w:val="111111"/>
          <w:sz w:val="28"/>
          <w:szCs w:val="28"/>
          <w:rtl w:val="true"/>
          <w:lang w:bidi="ar-SA"/>
        </w:rPr>
        <w:t xml:space="preserve">. </w:t>
      </w:r>
      <w:bookmarkStart w:id="137" w:name="pg11956_115336"/>
    </w:p>
    <w:p>
      <w:pPr>
        <w:pStyle w:val="Heading2"/>
        <w:numPr>
          <w:ilvl w:val="1"/>
          <w:numId w:val="1"/>
        </w:numPr>
        <w:rPr/>
      </w:pPr>
      <w:bookmarkStart w:id="138" w:name="__RefHeading___Toc14866081_73709187"/>
      <w:bookmarkStart w:id="139" w:name="_Toc52"/>
      <w:bookmarkEnd w:id="137"/>
      <w:bookmarkEnd w:id="138"/>
      <w:r>
        <w:rPr>
          <w:rtl w:val="true"/>
        </w:rPr>
        <w:t>(</w:t>
      </w:r>
      <w:r>
        <w:rPr/>
        <w:t>44</w:t>
      </w:r>
      <w:r>
        <w:rPr>
          <w:rtl w:val="true"/>
        </w:rPr>
        <w:t xml:space="preserve">) </w:t>
      </w:r>
      <w:r>
        <w:rPr>
          <w:rtl w:val="true"/>
        </w:rPr>
        <w:t>سورة الدخان مکیة و هی تسع و خمسون آیة</w:t>
      </w:r>
      <w:r>
        <w:rPr>
          <w:rtl w:val="true"/>
        </w:rPr>
        <w:t>(</w:t>
      </w:r>
      <w:r>
        <w:rPr/>
        <w:t>59</w:t>
      </w:r>
      <w:r>
        <w:rPr>
          <w:rtl w:val="true"/>
        </w:rPr>
        <w:t>)</w:t>
      </w:r>
      <w:bookmarkEnd w:id="139"/>
    </w:p>
    <w:p>
      <w:pPr>
        <w:pStyle w:val="Heading3"/>
        <w:numPr>
          <w:ilvl w:val="2"/>
          <w:numId w:val="1"/>
        </w:numPr>
        <w:rPr/>
      </w:pPr>
      <w:bookmarkStart w:id="140" w:name="__RefHeading___Toc14866083_73709187"/>
      <w:bookmarkStart w:id="141" w:name="_Toc53"/>
      <w:bookmarkEnd w:id="140"/>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41"/>
    </w:p>
    <w:p>
      <w:pPr>
        <w:pStyle w:val="Heading4"/>
        <w:numPr>
          <w:ilvl w:val="3"/>
          <w:numId w:val="1"/>
        </w:numPr>
        <w:rPr/>
      </w:pPr>
      <w:bookmarkStart w:id="142" w:name="__RefHeading___Toc14866085_73709187"/>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866087_73709187"/>
      <w:bookmarkStart w:id="145" w:name="_Toc55"/>
      <w:bookmarkEnd w:id="144"/>
      <w:r>
        <w:rPr>
          <w:rtl w:val="true"/>
        </w:rPr>
        <w:t>بیان</w:t>
      </w:r>
      <w:bookmarkEnd w:id="145"/>
    </w:p>
    <w:p>
      <w:pPr>
        <w:pStyle w:val="BookText"/>
        <w:rPr/>
      </w:pPr>
      <w:r>
        <w:rPr>
          <w:rFonts w:ascii="IRNazanin" w:hAnsi="IRNazanin" w:eastAsia="IRNazanin"/>
          <w:color w:val="111111"/>
          <w:sz w:val="28"/>
          <w:sz w:val="28"/>
          <w:szCs w:val="28"/>
          <w:rtl w:val="true"/>
          <w:lang w:bidi="fa-IR"/>
        </w:rPr>
        <w:t>یتلخص غرض السورة فی إنذار المرتابین فی الکتاب بعذاب الدنیا و عذاب الآخرة و قد سیق بیان ذلک بأنه کتاب مبین نازل من عند الله علی من أرسله إلی الناس لإنذارهم و قد نزل رحمة منه تعالی لعباده خیر نزول فی لیلة القدر التی فیها یفرق کل أمر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الناس و هم الکفار ارتابوا فیه لاعبین فی هوساتهم و سیغشاهم ألیم عذاب الدنیا ثم یرجعون إلی ربهم فینتقم منهم بعد فصل القضاء بعذاب خالد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یذکر لهم تنظیرا لأول الوعیدین قصة إرسال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قوم فرعون لإنجاء بنی إسرائیل و تکذیبهم له و إغراقهم نکالا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یذکر إنکارهم لثانی الوعیدین و هو الرجوع إلی الله فی یوم الفصل فیقیم الحجة علی أنه آت لا محالة ثم یذکر طرفا من أخباره و ما سیجری فیه علی المجرمین و یصیبهم من ألوان عذابه،و ما سیثاب به المتقون من حیاة طیبة و مقام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للقسم و المراد بالکتاب المبین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باللیلة المبارکة التی نزل فیها القرآن لیلة القدر علی 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کونها مبارکة ظرفیتها للخیر الکثیر الذی ینبسط علی الخلق من الرحمة الواسعة،و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أَدْرٰاکَ مٰا لَیْلَةُ الْقَدْرِ  لَیْلَةُ الْقَدْرِ خَیْرٌ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اللفظ أنها إحدی اللیالی التی تدور علی الأرض 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الاستمرار أنها تتکرر و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،أنها تتکرر بتکرر شهر رمضان فهی تتکرر بتکرر السنین القمریة و تقع فی کل سنة قمریة مرة واحدة فی شهر رمضان،و أما إنها أی لیلة هی؟فلا إشعار فی کلامه تعالی بذلک،و أما الروایات فستوافیک فی 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بنزول الکتاب فی لیلة مبارکة علی 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،أن النازل هو القرآن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یدفع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،الظاهرین فی نزوله تدریجا،و یؤید ذلک آیات أخر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أُنْزِلَتْ سُورَةٌ مُحْکَمَةٌ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نَظَرَ بَعْضُهُمْ إِلیٰ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و یؤید ذلک أیضا ما لا یحصی من الأخبار المتضمنة لأسباب النزول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أنه یمکن أن یحمل علی نزول القرآن مرتین مرة مجموعا و جملة فی لیلة </w:t>
      </w:r>
    </w:p>
    <w:p>
      <w:pPr>
        <w:pStyle w:val="BookText"/>
        <w:rPr/>
      </w:pPr>
      <w:r>
        <w:rPr>
          <w:rFonts w:ascii="IRNazanin" w:hAnsi="IRNazanin" w:eastAsia="IRNazanin"/>
          <w:color w:val="111111"/>
          <w:sz w:val="28"/>
          <w:sz w:val="28"/>
          <w:szCs w:val="28"/>
          <w:rtl w:val="true"/>
          <w:lang w:bidi="fa-IR"/>
        </w:rPr>
        <w:t>واحدة من لیالی شهر رمضان،و مرة تدریجا و نجوما فی مدة ثلاث و عشرین سنة و هی مدة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لا ینبغی الارتیاب فیه أن هذا القرآن المؤلف من السور و الآیات بما فیه من السیاقات المختلفة المنطبقة علی موارد النزول المختلفة الشخصیة لا یقبل النزول دفعة فإن الآیات النازلة فی وقائع شخصیة و حوادث جزئیة مرتبطة بأزمنة و أمکنة و أشخاص و أحوال خاصة لا تصدق إلا مع تحقق مواردها المتفرقة زمانا و مکانا و غیر ذلک بحیث لو اجتمعت زمانا و مکانا و غیر ذلک انقلبت عن تلک الموارد و صارت غیرها فلا یمکن احتمال نزول القرآن و هو علی هیئته و حاله بعینها مرة جملة،و مرة نجوما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قیل بنزوله مرتین کان من الواجب أن یفرق بین المرتین بالإجمال و التفصیل فیکون نازلا مرة إجمالا و مرة تفصیلا و نعنی بهذا الإجمال و التفصیل 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قد مر الکلام فی معنی الإحکام و التفصیل فی تفسیر سورتی هود و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بنزول الکتاب فی لیلة مبارکة افتتاح نزوله التدریجی فی لیلة القدر من شهر رمضان فأول ما نزل من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سورة العلق أو سورة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مبنی علی استشعار منافاة نزول الکتاب کله فی لیلة و نزوله التدریجی الذی تدل علیه الآیات السابقة و قد عرفت أن لا منافاة بین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خبیر بأنه خلاف ظاهر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نزل أولا جملة علی السماء الدنیا فی لیلة القدر ثم نزل من السماء الدنیا علی الأرض تدریجا فی ثلاث و عشرین سنة مدة الدعوة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مأخوذ من الأخبار الواردة فی تفسیر الآیات الظاهرة فی نزوله جملة و ستمر بک فی البحث الروائی التالی إن شاء الله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موقع التعلیل،و هو یدل علی استمرار الإنذار منه تعالی قبل هذا الإنذار،فیدل علی أن نزول القرآن من عنده تعالی لیس ببدع، </w:t>
      </w:r>
    </w:p>
    <w:p>
      <w:pPr>
        <w:pStyle w:val="BookText"/>
        <w:rPr/>
      </w:pPr>
      <w:r>
        <w:rPr>
          <w:rFonts w:ascii="IRNazanin" w:hAnsi="IRNazanin" w:eastAsia="IRNazanin"/>
          <w:color w:val="111111"/>
          <w:sz w:val="28"/>
          <w:sz w:val="28"/>
          <w:szCs w:val="28"/>
          <w:rtl w:val="true"/>
          <w:lang w:bidi="fa-IR"/>
        </w:rPr>
        <w:t>فإنما هو إنذار و الإنذار سنة جاریة له تعالی لم تزل تجری فی السابقین من طریق الوحی إلی الأنبیاء و الرسل و بعثهم لإنذار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للیلة و الفرق فصل الشیء من الشیء بحیث یتمایزان و یقابله الإحکام فالأمر الحکیم ما لا یتمیز بعض أجزائه من بعض و لا یتعین خصوصیاته و أحواله کما 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فللأمور بحسب القضاء الإلهی مرحلتان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الإجمال و الإبهام و مرحلة التفصیل،و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یخرج فیها الأمور من مرحلة الإحکام إلی مرحلة الفرق و التفصیل،و قد نزل فیها القرآن و هو أمر من الأمور المحکمة فرق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الله سبحانه أطلع نبیه علی جزئیات الحوادث التی ستقع فی زمان دعوته و ما یقارن منها نزول کل آیة أو آیات أو سورة من کتابه فیستدعی نزولها و أطلعه علی ما ینزل منها فیکون القرآن نازلا علیه دفعة و جملة قبل نزوله تدریجا و مفرقا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مآل هذا الوجه اطلاع النبی ص علی القرآن فی مرحلة نزوله إلی القضاء التفصیلی قبل نزوله علی الأرض و استقراره فی مرحلة العین،و علی هذا الوجه لا حاجة إلی تفریق المرتین بالإجمال و التفصیل کما تقدم فی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کلام بعضهم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الأمور المبینة فی القرآن من معارف و أحکام و 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یدفعه أن ظاهر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 و الذی یستمر فی هذه اللیلة بتکررها تفصیل الأمور الکونیة بعد إحکامها و أما المعارف و الأحکام الإلهیة فلا استمرار فی تفصیلها فلو کان المراد فرقها 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 الأمر حکیما إحکامه بعد الفرق لا الإحکام الذی قبل التفصیل،و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فی اللیلة کل أمر محکم لا یتغیر بزیادة أو نقصان أو غیر ذلک هذا،و الأظهر ما قدمناه من المعنی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بالأمر الشأن و هو حال من الأمر السابق و المعنی فیها یفرق کل أمر حال کونه أمرا من عندنا و مبتدأ من </w:t>
      </w:r>
    </w:p>
    <w:p>
      <w:pPr>
        <w:pStyle w:val="BookText"/>
        <w:rPr/>
      </w:pPr>
      <w:r>
        <w:rPr>
          <w:rFonts w:ascii="IRNazanin" w:hAnsi="IRNazanin" w:eastAsia="IRNazanin"/>
          <w:color w:val="111111"/>
          <w:sz w:val="28"/>
          <w:sz w:val="28"/>
          <w:szCs w:val="28"/>
          <w:rtl w:val="true"/>
          <w:lang w:bidi="fa-IR"/>
        </w:rPr>
        <w:t>لدنا،و یمکن أن یکون المراد به ما یقابل النهی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فیها کل أمر بأمر منا، و هو علی أی حال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متعلقا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حال کون الکتاب أمرا أو بأمر من عندنا،و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تأیید لذلک،و یکون تعلیلا 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أمرا من عندنا لأن سنتنا الجاریة إرسال الأنبیاء و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إنزاله رحمة من ربک أو أنزلناه لأجل إفاضة الرحمة علی الناس أو لاقتضاء رحمة ربک إنزاله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علی المعنی الأول و مفعول له علی الثانی و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التکلم مع الغیر إلی الغیبة و وجهه إظهار العنایة بالنبی ص لأنه هو الذی أنزل علیه القرآن و هو المنذر المرسل إلی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السمیع للمسائل و العلیم بالحوائج فیسمع مسألتهم و یعلم حاجتهم إلی الاهتداء بهدی ربک فینزل الکتاب و یرسل الرسول رحمة منه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کانت الوثنیة یرون أن لکل صنف من الخلق إلها أو أکثر و ربما اتخذ قوم منهم إلها غیر ما یتخذه غیرهم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إلخ،لئلا یتوهم متوهم منهم أن ربوبیته للنبی ص لیست بالاختصاص کالتی بینهم بل هو تعالی ربه و رب السماوات و الأرض و ما بینهما،و لذلک عقبه أیضا فی الآیة التالیة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الاشتراط کما ذکره الزمخشری من قبیل قولنا هذا إنعام زید الذی تسامع الناس بکرمه و اشتهروا سخاءه أن بلغک حدیثه و حدثت بقصته فالمعنی هو الذی یعرفه الموقنون بأنه رب السماوات و الأرض و ما بینهما إن کنتم منهم عرفتموه بأنه رب کل شیء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مدلول الآیة السابقة انحصار الربوبیة و هی الملک و التدبیر فیه تعالی و الألوهیة و هی </w:t>
      </w:r>
      <w:bookmarkStart w:id="146" w:name="pg11956_115341"/>
    </w:p>
    <w:p>
      <w:pPr>
        <w:pStyle w:val="BookText"/>
        <w:rPr/>
      </w:pPr>
      <w:bookmarkEnd w:id="146"/>
      <w:r>
        <w:rPr>
          <w:rFonts w:ascii="IRNazanin" w:hAnsi="IRNazanin" w:eastAsia="IRNazanin"/>
          <w:color w:val="111111"/>
          <w:sz w:val="28"/>
          <w:sz w:val="28"/>
          <w:szCs w:val="28"/>
          <w:rtl w:val="true"/>
          <w:lang w:bidi="fa-IR"/>
        </w:rPr>
        <w:t>المعبودیة بالحق من لوازم الربوبیة عقبه بکلمة التوحید النافیة لکل إله دونه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أخص الصفات به تعالی و هما من شئون التدبیر، و فی ذکرهما نوع تمهید لما سیأتی من إنذارهم بالمعاد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وَ رَبُّ آبٰائِکُمُ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کمال التصریح بأنه ربهم و رب آبائهم فلیعبدوه و لا یتعللوا باتباع آبائهم فی عبادة الأصنام،و لتکمیل التصریح سیقت الجملة بالخطاب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وَ رَبُّ آبٰائِکُمُ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خبران لمبتدإ محذوف و التقدیر هو یحیی و یمیت إلخ</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4866089_73709187"/>
      <w:bookmarkStart w:id="148" w:name="_Toc56"/>
      <w:bookmarkEnd w:id="147"/>
      <w:r>
        <w:rPr>
          <w:rtl w:val="true"/>
        </w:rPr>
        <w:t>بحث روائی</w:t>
      </w:r>
      <w:bookmarkEnd w:id="148"/>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اللیلة المبارکة هی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المروی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 الکافی،بإسناده عن علی بن إبراهیم عن أبیه عن ابن أبی عمیر عن عمر بن أذینة عن الفضیل و زرارة و محمد بن مسلم عن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لیلة القدر و هی فی کل سنة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العشر 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ینزل القرآن إلا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فی لیلة القدر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تلک السنة إلی مثلها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و طاعة و معصیة و مولود و أجل و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قدر فی تلک السنة و قضی فهو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تعالی فیه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المحتوم و لله فیه المشیة أی أنه محتوم من جهة الأسباب و الشرائط فلا شیء یمنع عن تحققه إلا أن یشاء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البصائر،عن عباس بن معروف عن سعدان بن مسلم عن عبد الله بن سنان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النصف من شعبان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فیه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کانت لیلة تسع عشرة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فیها الأرزاق و کتب فیها 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فیها صکاک الحاج و اطلع الله إلی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 الله لهم إلا شارب خمر مسکر</w:t>
      </w:r>
      <w:r>
        <w:rPr>
          <w:rFonts w:eastAsia="IRNazanin" w:cs="IRNazanin"/>
          <w:color w:val="111111"/>
          <w:sz w:val="28"/>
          <w:szCs w:val="28"/>
          <w:rtl w:val="true"/>
          <w:lang w:bidi="fa-IR"/>
        </w:rPr>
        <w:t xml:space="preserve">. </w:t>
      </w:r>
      <w:bookmarkStart w:id="149" w:name="pg11956_115342"/>
    </w:p>
    <w:p>
      <w:pPr>
        <w:pStyle w:val="BookText"/>
        <w:rPr/>
      </w:pPr>
      <w:bookmarkEnd w:id="149"/>
      <w:r>
        <w:rPr>
          <w:rFonts w:ascii="IRNazanin" w:hAnsi="IRNazanin" w:eastAsia="IRNazanin"/>
          <w:color w:val="111111"/>
          <w:sz w:val="28"/>
          <w:sz w:val="28"/>
          <w:szCs w:val="28"/>
          <w:rtl w:val="true"/>
          <w:lang w:bidi="fa-IR"/>
        </w:rPr>
        <w:t>فإذا کانت لیلة ثلاث و عشرین 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ینهی ذلک و یمضی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صاحبکم و لو لا ذلک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محمد بن نصر و ابن المنذر و ابن أبی حاتم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من أم الکتاب فی لیلة القدر ما یکون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 أو موت أو حیاة أو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یکتب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فلان و یحج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لیلة القدر و ما یقضی فیها و فی تعیینها کثیرة جدا و سیأتی عمدتها فی تفسیر سورة القدر إن شاء الله تعالی</w:t>
      </w:r>
      <w:r>
        <w:rPr>
          <w:rFonts w:eastAsia="IRNazanin" w:cs="IRNazanin"/>
          <w:color w:val="111111"/>
          <w:sz w:val="28"/>
          <w:szCs w:val="28"/>
          <w:rtl w:val="true"/>
          <w:lang w:bidi="fa-IR"/>
        </w:rPr>
        <w:t>.</w:t>
      </w:r>
    </w:p>
    <w:p>
      <w:pPr>
        <w:pStyle w:val="Heading3"/>
        <w:numPr>
          <w:ilvl w:val="2"/>
          <w:numId w:val="1"/>
        </w:numPr>
        <w:rPr/>
      </w:pPr>
      <w:bookmarkStart w:id="150" w:name="__RefHeading___Toc14866091_73709187"/>
      <w:bookmarkStart w:id="151" w:name="_Toc57"/>
      <w:bookmarkEnd w:id="150"/>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9</w:t>
      </w:r>
      <w:r>
        <w:rPr>
          <w:rtl w:val="true"/>
        </w:rPr>
        <w:t xml:space="preserve"> </w:t>
      </w:r>
      <w:r>
        <w:rPr>
          <w:rtl w:val="true"/>
        </w:rPr>
        <w:t xml:space="preserve">الی </w:t>
      </w:r>
      <w:r>
        <w:rPr/>
        <w:t>33</w:t>
      </w:r>
      <w:r>
        <w:rPr>
          <w:rtl w:val="true"/>
        </w:rPr>
        <w:t>]</w:t>
      </w:r>
      <w:bookmarkEnd w:id="151"/>
    </w:p>
    <w:p>
      <w:pPr>
        <w:pStyle w:val="Heading4"/>
        <w:numPr>
          <w:ilvl w:val="3"/>
          <w:numId w:val="1"/>
        </w:numPr>
        <w:rPr/>
      </w:pPr>
      <w:bookmarkStart w:id="152" w:name="__RefHeading___Toc14866093_73709187"/>
      <w:bookmarkStart w:id="153" w:name="_Toc58"/>
      <w:bookmarkEnd w:id="152"/>
      <w:r>
        <w:rPr>
          <w:rtl w:val="true"/>
        </w:rPr>
        <w:t>اشارة</w:t>
      </w:r>
      <w:bookmarkEnd w:id="1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54" w:name="pg11956_115343"/>
    </w:p>
    <w:p>
      <w:pPr>
        <w:pStyle w:val="Heading4"/>
        <w:numPr>
          <w:ilvl w:val="3"/>
          <w:numId w:val="1"/>
        </w:numPr>
        <w:rPr/>
      </w:pPr>
      <w:bookmarkStart w:id="155" w:name="__RefHeading___Toc14866095_73709187"/>
      <w:bookmarkStart w:id="156" w:name="_Toc59"/>
      <w:bookmarkEnd w:id="154"/>
      <w:bookmarkEnd w:id="155"/>
      <w:r>
        <w:rPr>
          <w:rtl w:val="true"/>
        </w:rPr>
        <w:t>بیان</w:t>
      </w:r>
      <w:bookmarkEnd w:id="156"/>
    </w:p>
    <w:p>
      <w:pPr>
        <w:pStyle w:val="BookText"/>
        <w:rPr/>
      </w:pPr>
      <w:r>
        <w:rPr>
          <w:rFonts w:ascii="IRNazanin" w:hAnsi="IRNazanin" w:eastAsia="IRNazanin"/>
          <w:color w:val="111111"/>
          <w:sz w:val="28"/>
          <w:sz w:val="28"/>
          <w:szCs w:val="28"/>
          <w:rtl w:val="true"/>
          <w:lang w:bidi="fa-IR"/>
        </w:rPr>
        <w:t>تذکر الآیات ارتیابهم فی کتاب الله بعد ما ذکرت أنه کتاب مبین نازل فی خیر لیلة علی رسوله لغرض الإنذار رحمة من الله،ثم تهددهم بعذاب الدنیا و بطش یوم القیامة و تتمثل لهم بقصة إرسال موسی إلی قوم فرعون و تکذیبهم له و إغراقهم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تخلو القصة من إیماء إلی أنه تعالی سینجی النبی ص و المؤمنین به من عتاة قریش بإخراجهم من مکة ثم إهلاک صنادید قریش فی تعقیبهم النبی و المؤمنین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فِی شَکٍّ یَلْعَبُونَ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الجمع لقوم النبی ص،و الإضراب عن محذوف یدل علیه السیاق السابق أی إنهم لا یوقنون و لا یؤمنون بما ذکر من رسالة الرسول و صفة الکتاب الذی أنزل علیه بل هم فی شک و ارتیاب فیه یلعبون بالاشتغال بدنیاهم،و ذکر الزمخشری أن الإضراب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مُوقِنِینَ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یَغْشَی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الارتقاب الانتظار و هذا وعید بالعذاب و هو إتیان السماء بدخان مبین یغشی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اختلف فی المراد بهذا العذاب المذکور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المجاعة التی ابتلی بها أهل مکة فإنهم لما أصروا علی کفرهم و أذاهم للنبی ص و المؤمنین به دعا علیهم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سنین کسنی یوسف فأجدبت الأرض و أصابت قریشا مجاعة شدیدة،و کان الرجل لما به من الجوع یری بینه و بین السماء کالدخان و أکلوا المیتة و العظام ثم جاءوا إلی النبی ص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جئت تأمر بصلة الرحم و قومک قد هلکوا،و وعدوه إن کشف الله عنهم الجدب أن یؤمنوا،فدعا و سأل الله لهم بالخصب و السعة فکشف عنهم ثم عادوا إلی کفرهم و نقضوا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الدخان المذکور فی الآیة من أشراط الساعة و هو لم یأت بعد و هو یأتی قبل قیام الساعة فیدخل أسماع الناس حتی أن رءوسهم تکون کالرأس الحنیذ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یصیب المؤمن منه مثل الزکمة و تکون الأرض کلها کبیت أوقد فیه لیس فیه خصاص </w:t>
      </w:r>
      <w:r>
        <w:rPr>
          <w:rStyle w:val="FootnoteAnchor"/>
          <w:rtl w:val="true"/>
        </w:rPr>
        <w:footnoteReference w:id="8"/>
      </w:r>
      <w:r>
        <w:rPr>
          <w:rFonts w:ascii="IRNazanin" w:hAnsi="IRNazanin" w:eastAsia="IRNazanin"/>
          <w:color w:val="111111"/>
          <w:sz w:val="28"/>
          <w:sz w:val="28"/>
          <w:szCs w:val="28"/>
          <w:rtl w:val="true"/>
          <w:lang w:bidi="fa-IR"/>
        </w:rPr>
        <w:t>و یمکث ذلک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بیوم الدخان یوم فتح مکة حین دخل جیش المسلمین مکة فارتفع الغبار کالدخان المظلم،و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یوم القیامة،و القولان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یشملهم و یحیط بهم،و المراد بالناس أهل مکة علی القول الأول،و عامة الناس علی القول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عَذٰابٌ أَلِیمٌ  رَبَّنَا اکْشِفْ عَنَّا الْعَذٰابَ إِنّٰا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قول الناس عند نزول عذاب الدخان أی یقول الناس یوم تأتی السماء بدخان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عذاب ألیم و یسألون الله کشفه بالاعتراف بربوبیته و إظهار الإیمان بالدعوة الحقة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أین لهم أن یتذکروا و یذعنوا بالحق و الحال أنه قد جاءهم رسول مبین ظاهر فی رسالته لا یقبل الارتیاب و هو محمد ص،و فی الآیة رد صدقهم فی وعدهم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التولی الإعراض،و ضمیر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خبران لمبتدإ محذوف هو ضمیر راجع إلی الرسول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أعرضوا عن الرسول و قالوا هو معلم مجنون فرموه أولا بأنه معلم یعلمه غیره فیسند ما تعلمه إلی الله سبحانه،قال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أَنَّهُمْ یَقُولُونَ إِنَّمٰا یُعَلِّمُهُ 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ثانیا بأنه مجنون مختل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إنا کاشفون للعذاب زمانا أنکم عائدون إلی ما کنتم فیه من الکفر و التکذیب هذا بناء علی القول الأول و الآیة تأکید لرد صدقهم فیما وعدوه من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القول الثانی فالأقرب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عائدون إلی العذاب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الشیء بصولة،و هذا الیوم بناء علی القول الأول المذکور یوم بدر و بناء علی القول الثانی یوم القیامة،و ربما أید توصیف البطشة بالکبری هذا القول الثانی فإن بطش یوم القیامة و عذابه أکبر البطش و العذاب،قال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فَیُعَذِّبُهُ اللّٰهُ الْعَذٰابَ الْأَکْبَرَ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،کما أن أجره أکبر الأجر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لَأَجْرُ الْآخِرَةِ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الامتحان و الابتلاء للحصول علی حقیقة الشیء،و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جٰاءَهُمْ رَسُولٌ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إلخ،تفسیر للامتحان،و الرسول الکریم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الکریم هو المتصف بالخصال الحمیدة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الکرم إذا وصف الله تعالی به فهو اسم لإحسانه و إنعامه المتظاهر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رَبِّی غَنِیٌّ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وصف به الإنسان فهو اسم للأخلاق و الأفعال المحمودة التی تظهر منه،و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کریم حتی یظهر ذلک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شرف فی بابه فإنه یوصف بالکرم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أَنْبَتْنٰا فِیهٰا مِنْ کُلِّ زَوْجٍ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لَهُمٰا قَوْلاً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لمجیء الرسول فإن معنی مجیء الرسول تبلیغ الرسالة و کان من رسالة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فرعون و قومه أن یرسلوا معهم بنی إسرائیل و لا یعذبوهم،و المراد بعباد الله بنو إسرائیل و عبر عنهم </w:t>
      </w:r>
    </w:p>
    <w:p>
      <w:pPr>
        <w:pStyle w:val="BookText"/>
        <w:rPr/>
      </w:pPr>
      <w:r>
        <w:rPr>
          <w:rFonts w:ascii="IRNazanin" w:hAnsi="IRNazanin" w:eastAsia="IRNazanin"/>
          <w:color w:val="111111"/>
          <w:sz w:val="28"/>
          <w:sz w:val="28"/>
          <w:szCs w:val="28"/>
          <w:rtl w:val="true"/>
          <w:lang w:bidi="fa-IR"/>
        </w:rPr>
        <w:t>بذلک استرحاما و تلویحا إلی أنهم فی استکبارهم و تعدیهم علیهم إنما یستکبرون علی الله لأنهم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وصف نفسه بالأمانة دفع لاحتمال أن یخونهم فی دعوی الرسالة و إنجاء بنی إسرائیل من سیطرتهم فیخرج معهم علیهم فیخرجهم من أرضهم کما حکی تعالی عن فرعون إذ قال للملإ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لَسٰاحِرٌ عَلِیمٌ  یُرِیدُ أَنْ یُخْرِجَکُمْ مِنْ أَرْضِکُمْ بِسِحْرِهِ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لفرعون و قومه و التقدیر أن أدوا إلی ما آمرکم به یا عباد الله،و لا یخلو من التقدیر المخالف للظاهر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تتجبروا علی الله بتکذیب رسالتی و الإعراض عما أمرکم الله فإن تکذیب الرسول فی رسالته استعلاء و تجبر علی من أرسله و الدلیل علی أن المراد ذلک تعلیل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آتِیکُمْ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حجة بارزة من الآیات المعجزة أو حجة المعجزة و حجة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حسن التعبیر الجمع بین التأدیة و الأمین و کذا بین العلو و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التجأت إلیه تعالی من رجمکم إیای فلا تقدرون علی ذلک،و الظاهر أنه إشارة إلی ما آمنه ربه قبل المجیء إلی القوم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إِنَّنٰا نَخٰافُ أَنْ یَفْرُطَ عَلَیْنٰا أَوْ أَنْ یَطْغیٰ  قٰالَ لاٰ تَخٰافٰا إِنَّنِی مَعَکُمٰا أَسْمَعُ وَ أَریٰ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مر یظهر فساد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قبل أن یخبره الله بعجزهم عن رجمه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یَصِلُونَ إِلَیْکُمٰا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لم تؤمنوا لی فکونوا بمعزل منی لا لی و لا علی و لا تتعرضوا لی بخیر أو شر،و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تنحوا عنی و انقطعوا، و هو بعید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دعاه بأن هؤلاء قوم مجرمون و قد ذکر من دعائه السبب الداعی له إلی الدعاء و هو إجرامهم إلی حد یستحقون معه الهلاک و یعلم ما سأله مما أجاب به ربه تعالی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إلخ،و هو الإهلاک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 باللیل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له و تصریحا به،و المراد بعبادی بنو إسرائیل،و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یتبعکم فرعون و جنوده،و هو استئناف یخبر عما سیقع عقیب الإسراء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إیجاز بالحذف و التقدیر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بعبادی لیلا إنکم متبعون یتبعکم فرعون و 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اترک البحر رهوا أی ساکنا،و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من الطریق و هو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جُنْدٌ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إیجاز بالحذف اختصارا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بعبادی لیلا یتبعکم فرعون و جنوده حتی إذا بلغتم البحر فاضربه بعصاک لینفتح طریق لجوازکم فجاوزوه و اترکه ساکنا أو مفتوحا علی حاله فیدخلونه طمعا فی إدراککم فهم جند مغرقون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وَ زُرُوعٍ وَ مَقٰامٍ کَرِیمٍ  وَ نَعْمَةٍ کٰانُوا فِیهٰا فٰاکِهِینَ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للتکثیر أی کثیرا ما ترکوا،و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لما ترکوا،و المقام الکریم المساکن الحسنة الزاهیة،و النعمة فتح النون التنعم و بناؤها بناء المرة کالضربة و بکسر النون قسم من التنعم و بناؤها بناء النوع کالجلسة و فسروا النعمة هاهنا بما یتنعم به و هو أنسب للترک،و فاکهین من الفکاهة بمعنی حدیث الأنس و لعل المراد به هاهنا التمتع کما یتمتع بالفواکه و هی أنواع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الأمر کذلک،و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نفعل فعلا کذلک لمن نرید إهلاکه،و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الإخراج المفهوم من الکلام السابق،و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ذلک الإخراج أخرجناهم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حالا من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المحذوف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ترکوا أشیاء کذلک أی علی حالها و الله أعلم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أَوْرَثْنٰاهٰا قَوْماً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المحذوف المبین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المعنی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بکاء السماء و الأرض علی شیء فائت کنایة تخییلیة عن تأثرهما عن فوته و فقده فعدم بکائهما علیهم بعد إهلاکهم کنایة عن هوان أمرهم علی الله و عدم تأثیر هلاکهم فی شیء من أجزاء الکون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سرعة جریان القضاء الإلهی و القهر الربوبی فی حقهم و عدم مصادفته لمانع یمنعه أو یحتاج إلی علاج فی رفعه حتی یتأخر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یصیبهم و هم فی إسارة فرعون من ذبح الأبناء و استحیاء النساء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بحذف مضاف و التقدیر من عذاب فرعون،أو من غیر حذف بجعل فرعون عین العذاب دعوی للمبالغة،و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عٰالِیاً مِنَ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متکبرا من أهل الإسراف و التعدی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اخترناهم علی علم منا باستحقاقهم الاختیار علی ما یفیده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بالعالمین جمیع العالمین من الأمم إن کان المراد بالاختیار الاختیار من بعض الوجوه ککثرة الأنبیاء فإنهم یمتازون من سائر الأمم بکثرة الأنبیاء المبعوثین منهم و یمتازون بأن مر علیهم دهر طویل فی التیه و هم یتظللون بالغمام و یأکلون المن و السلوی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عالمو أهل زمانهم إن کان المراد بالاختیار مطلقة فإنهم لم یختاروا علی الأمة الإسلامیة التی خاطبهم الله تعالی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اجْتَبٰاکُمْ وَ مٰا جَعَلَ عَلَیْکُمْ فِی الدِّینِ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الاختبار و الامتحان أی و أعطینا بنی إسرائیل من الآیات المعجزات ما فیه امتحان ظاهر و لقد أوتوا من الآیات المعجزات ما لم یعهد فی غیرهم من الأمم و ابتلوا بذلک ابتلاء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هناک أمورا أخری ککونه معجزة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تذییل القصة بهذه الآیات الأربع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نَجَّیْنٰا بَنِی إِسْرٰائِیلَ </w:t>
      </w:r>
      <w:r>
        <w:rPr>
          <w:rFonts w:eastAsia="Amiri" w:cs="Amiri" w:ascii="Amiri" w:hAnsi="Amiri"/>
          <w:color w:val="111111"/>
          <w:sz w:val="28"/>
          <w:szCs w:val="28"/>
          <w:rtl w:val="true"/>
          <w:lang w:bidi="ar-SA"/>
        </w:rPr>
        <w:t xml:space="preserve">» </w:t>
      </w:r>
      <w:bookmarkStart w:id="157" w:name="pg11956_115349"/>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بَلٰؤُا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تطییب لنفس النبی ص و إیماء إلی أن الله تعالی سینجیه و المؤمنین به من فراعنة مکة و یختارهم و یمکنهم فی الأرض فینظر کیف یعملون</w:t>
      </w:r>
      <w:r>
        <w:rPr>
          <w:rFonts w:eastAsia="IRNazanin" w:cs="IRNazanin"/>
          <w:color w:val="111111"/>
          <w:sz w:val="28"/>
          <w:szCs w:val="28"/>
          <w:rtl w:val="true"/>
          <w:lang w:bidi="fa-IR"/>
        </w:rPr>
        <w:t>.</w:t>
      </w:r>
    </w:p>
    <w:p>
      <w:pPr>
        <w:pStyle w:val="Heading4"/>
        <w:numPr>
          <w:ilvl w:val="3"/>
          <w:numId w:val="1"/>
        </w:numPr>
        <w:rPr/>
      </w:pPr>
      <w:bookmarkStart w:id="158" w:name="__RefHeading___Toc14866097_73709187"/>
      <w:bookmarkStart w:id="159" w:name="_Toc60"/>
      <w:bookmarkEnd w:id="158"/>
      <w:r>
        <w:rPr>
          <w:rtl w:val="true"/>
        </w:rPr>
        <w:t>بحث روائی</w:t>
      </w:r>
      <w:bookmarkEnd w:id="159"/>
    </w:p>
    <w:p>
      <w:pPr>
        <w:pStyle w:val="BookText"/>
        <w:rPr/>
      </w:pPr>
      <w:r>
        <w:rPr>
          <w:rFonts w:ascii="Amiri" w:hAnsi="Amiri" w:eastAsia="Amiri" w:cs="Amiri"/>
          <w:color w:val="111111"/>
          <w:sz w:val="28"/>
          <w:sz w:val="28"/>
          <w:szCs w:val="28"/>
          <w:rtl w:val="true"/>
          <w:lang w:bidi="ar-SA"/>
        </w:rPr>
        <w:t>عن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فی الدخان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دخان یأتی من السماء قبل قیام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فی أسماع الکفرة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یکون رأس الواحد کالرأس الحنیذ </w:t>
      </w:r>
      <w:r>
        <w:rPr>
          <w:rStyle w:val="FootnoteAnchor"/>
          <w:rtl w:val="true"/>
        </w:rPr>
        <w:footnoteReference w:id="9"/>
      </w:r>
      <w:r>
        <w:rPr>
          <w:rFonts w:ascii="IRNazanin" w:hAnsi="IRNazanin" w:eastAsia="IRNazanin"/>
          <w:color w:val="111111"/>
          <w:sz w:val="28"/>
          <w:sz w:val="28"/>
          <w:szCs w:val="28"/>
          <w:rtl w:val="true"/>
          <w:lang w:bidi="fa-IR"/>
        </w:rPr>
        <w:t>و یعتری المؤمن منه کهیئة الزکام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الأرض کلها کبیت أوقد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خصاص یمد ذلک أربعین یوما، و روی ذلک عن علی و ابن عباس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المنثور،عنهم و أیضا عن حذیفة بن الیمان و أبی سعید الخدری عن النبی ص</w:t>
      </w:r>
    </w:p>
    <w:p>
      <w:pPr>
        <w:pStyle w:val="BookText"/>
        <w:rPr/>
      </w:pPr>
      <w:r>
        <w:rPr>
          <w:rFonts w:ascii="IRNazanin" w:hAnsi="IRNazanin" w:eastAsia="IRNazanin"/>
          <w:color w:val="111111"/>
          <w:sz w:val="28"/>
          <w:sz w:val="28"/>
          <w:szCs w:val="28"/>
          <w:rtl w:val="true"/>
          <w:lang w:bidi="fa-IR"/>
        </w:rPr>
        <w:t>،و رواه أیضا عن ابن عمر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إذا خرجوا فی الرجعة من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الناس کلهم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 زرارة بن أعین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علی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بکاؤها؟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تطلع حمراء و تغیب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حاتم عن عبید المکتب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منذ کانت الدنیا إلا علی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السماء و الأرض تبکی علی المؤمن؟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مقامه و حیث یصعد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تدری ما بکاء السماء؟قال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تحمر و تصیر وردة 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یحیی بن زکریا لما قتل احمرت السماء و قطرت دما، و إن الحسین بن علی یوم قتل احمرت السماء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بکت علیه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یعبد الله عز و جل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الباب الذی کان یصعد منه عمله و موضع سجوده</w:t>
      </w:r>
      <w:r>
        <w:rPr>
          <w:rFonts w:eastAsia="IRNazanin" w:cs="IRNazanin"/>
          <w:color w:val="111111"/>
          <w:sz w:val="28"/>
          <w:szCs w:val="28"/>
          <w:rtl w:val="true"/>
          <w:lang w:bidi="fa-IR"/>
        </w:rPr>
        <w:t xml:space="preserve">. </w:t>
      </w:r>
      <w:bookmarkStart w:id="160" w:name="pg11956_115350"/>
    </w:p>
    <w:p>
      <w:pPr>
        <w:pStyle w:val="BookText"/>
        <w:rPr/>
      </w:pPr>
      <w:bookmarkEnd w:id="16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و معنی الروایتین السابقتین روایات أخر من طرق الشیعة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بنی فی معنی بکاء السماء و الأرض علی ما یظهر من هذه الروایات لم یحتج إلی حمل بکائهما علی الکنایة التخییلیة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مُعَلَّمٌ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ذلک لما نزل الوحی علی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الغشی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مجنون</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4866099_73709187"/>
      <w:bookmarkStart w:id="162" w:name="_Toc61"/>
      <w:bookmarkEnd w:id="161"/>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34</w:t>
      </w:r>
      <w:r>
        <w:rPr>
          <w:rtl w:val="true"/>
        </w:rPr>
        <w:t xml:space="preserve"> </w:t>
      </w:r>
      <w:r>
        <w:rPr>
          <w:rtl w:val="true"/>
        </w:rPr>
        <w:t xml:space="preserve">الی </w:t>
      </w:r>
      <w:r>
        <w:rPr/>
        <w:t>59</w:t>
      </w:r>
      <w:r>
        <w:rPr>
          <w:rtl w:val="true"/>
        </w:rPr>
        <w:t>]</w:t>
      </w:r>
      <w:bookmarkEnd w:id="162"/>
    </w:p>
    <w:p>
      <w:pPr>
        <w:pStyle w:val="Heading4"/>
        <w:numPr>
          <w:ilvl w:val="3"/>
          <w:numId w:val="1"/>
        </w:numPr>
        <w:rPr/>
      </w:pPr>
      <w:bookmarkStart w:id="163" w:name="__RefHeading___Toc14866101_73709187"/>
      <w:bookmarkStart w:id="164" w:name="_Toc62"/>
      <w:bookmarkEnd w:id="163"/>
      <w:r>
        <w:rPr>
          <w:rtl w:val="true"/>
        </w:rPr>
        <w:t>اشارة</w:t>
      </w:r>
      <w:bookmarkEnd w:id="1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65" w:name="pg11956_115351"/>
    </w:p>
    <w:p>
      <w:pPr>
        <w:pStyle w:val="Heading4"/>
        <w:numPr>
          <w:ilvl w:val="3"/>
          <w:numId w:val="1"/>
        </w:numPr>
        <w:rPr/>
      </w:pPr>
      <w:bookmarkStart w:id="166" w:name="__RefHeading___Toc14866103_73709187"/>
      <w:bookmarkStart w:id="167" w:name="_Toc63"/>
      <w:bookmarkEnd w:id="165"/>
      <w:bookmarkEnd w:id="166"/>
      <w:r>
        <w:rPr>
          <w:rtl w:val="true"/>
        </w:rPr>
        <w:t>بیان</w:t>
      </w:r>
      <w:bookmarkEnd w:id="167"/>
    </w:p>
    <w:p>
      <w:pPr>
        <w:pStyle w:val="BookText"/>
        <w:rPr/>
      </w:pPr>
      <w:r>
        <w:rPr>
          <w:rFonts w:ascii="IRNazanin" w:hAnsi="IRNazanin" w:eastAsia="IRNazanin"/>
          <w:color w:val="111111"/>
          <w:sz w:val="28"/>
          <w:sz w:val="28"/>
          <w:szCs w:val="28"/>
          <w:rtl w:val="true"/>
          <w:lang w:bidi="fa-IR"/>
        </w:rPr>
        <w:t>لما أنذر القوم بالعذاب الدنیوی ثم بالعذاب الأخروی و تمثل للعذاب الدنیوی بما جری علی قوم فرعون إذ جاءهم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بالرسالة من ربه فکذبوه فأخذهم الله بعذاب الإغراق فاستأصلهم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إلی الکلام فی العذاب الأخروی فذکر إنکار القوم للمعاد و قولهم أن لیس بعد الموتة الأولی حیاة فاحتج علی إثبات المعاد بالبرهان ثم أنبأ عن بعض ما سیلقاه المجرمون من العذاب فی الآخرة و بعض ما سیلقاه المتقون من النعیم المقیم و عند ذلک تختتم السورة بما بدأت به و هو نزول الکتاب للتذکر و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بالارتقاب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لَیَقُولُونَ  إِنْ هِیَ إِلاّٰ مَوْتَتُنَا الْأُولیٰ وَ مٰا نَحْنُ بِمُنْشَرِینَ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إلی أول الکلام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بهؤلاء إلی قریش و من یلحق بهم من العرب الوثنیین المنکرین للمعاد،و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به نفی الحیاة بعد الموت الملازم لنفی المعاد بدلیل قولهم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بِمُنْشَرِینَ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بمبعوثین،قال فی الکشاف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أنشر الله الموتی و نشرهم إذا بعثهم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فیه للعاقبة و النهایة أی لیست عاقبة أمرنا و نهایة وجودنا و حیاتنا إلا موتتنا الأولی فنعدم بها و لا حیاة بعدها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تقیید الموتة فی الآیة بالأولی، بأنه لیس بقید احترازی إذ لا ملازمة بین الأول و الآخر أو بین الأول و الثانی فمن الجائز أن یکون هناک شیء أول و لا ثانی له و لا فی قباله آخر،کذا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آخر ذکره الزمخشری فی الکشاف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الکلام واقعا فی الحیاة الثانیة لا فی الموت فهلا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حیاتنا الأولی و ما نحن بمنشرین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حیاتنا الدنیا و ما نحن بمبعوثین،و 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مَوْتَتُنَا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معنی ذکر الأولی؟کأنهم وعدوا موتة أخری حتی نفوها و جحدوها و أثبتوا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 للصواب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تموتون موتة تتعقبها حیاة کما تقدمتکم موتة قد تعقبتها حیاة و 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أَمْوٰاتاً فَأَحْیٰاکُمْ ثُمَّ یُمِیتُکُمْ ثُمَّ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موتتنا الأولی یریدون ما الموتة التی من شأنها أن تتعقبها حیاة إلا الموتة الأولی دون الموتة الثانیة،و ما هذه الصفة التی تصفون بها الموتة من تعقب الحیاة لها إلا للموتة الأولی خاصة فلا فرق إذا بین هذا و بین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المعنی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یوجه بوجه ثالث و هو 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سمعوا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قد تقدم فی تفسیر الآیة أن الإماتة الأولی هی الموتة بعد الحیاة الدنیا،و الإماتة الثانیة هی التی بعد الحیاة البرزخیة فهم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ینفون الموتة الثانیة الملازمة للحیاة البرزخیة التی هی حیاة بعد الموت فإنهم یرون موت الإنسان انعداما له و بطلانا لذاته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یوجه بوجه رابع و هو أن یرجع التقید بالأولی إلی الحکایة دون المحکی و ذلک بأن یکون الذی قالوا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مَوْتَتُنَا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یکون معنی الکلام </w:t>
      </w:r>
    </w:p>
    <w:p>
      <w:pPr>
        <w:pStyle w:val="BookText"/>
        <w:rPr/>
      </w:pPr>
      <w:r>
        <w:rPr>
          <w:rFonts w:ascii="Amiri" w:hAnsi="Amiri" w:eastAsia="Amiri" w:cs="Amiri"/>
          <w:color w:val="111111"/>
          <w:sz w:val="28"/>
          <w:sz w:val="28"/>
          <w:szCs w:val="28"/>
          <w:rtl w:val="true"/>
          <w:lang w:bidi="ar-SA"/>
        </w:rPr>
        <w:t>أن هؤلاء ینفون الحیاة بعد الموت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موتتنا یریدون الموتة الأولی من الموتتین اللتین ذکرنا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الوجوه الأربع مختلفة فی القرب من الفهم فأقربها ثالثها ثم الرابع ثم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کلام القوم و خطاب منهم للنبی ص و المؤمنین به حیث کانوا یذکرون لهم البعث و الإحیاء فاحتجوا لرد الإحیاء بعد الموت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فلیحی آباؤنا الماضون بدعائکم أو بأی وسیلة اتخذتموها حتی نعلم صدقکم فی دعواکم أن الأموات سیحیون و أن الموت لیس بانعدام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للقوم بالإهلاک کما أهلک قوم تبع و الذین من قبلهم من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تبع هذا ملک من ملوک الحمیر بالیمن و اسمه علی ما ذکروا أسعد أبو کرب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أبو کرب و سیأتی فی البحث الروائی نبذة من قصته و فی الکلام نوع تلویح إلی سلامة تبع نفسه من الإهلاک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مٰا خَلَقْنٰاهُمٰا إِلاّٰ بِالْحَقِّ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التثنیة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لجنسی السماوات و الأرض و لذا لم یجمع،و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للملابسة أی ما خلقناهما إلا متلبستین بالحق،و جوز بعضهم کونها للسببیة أی ما خلقناهما بسبب من الأسباب إلا بسبب الحق الذی هو الإیمان و الطاعة و البعث و الجزاء،و لا یخفی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مضمون الآیتین حجة برهانیة علی ثبوت المعاد و تقریرها أنه لو لم یکن وراء هذا العالم عالم ثابت باق بل کان الله لا یزال یوجد أشیاء ثم یعدمها ثم یوجد أشیاء أخر ثم یعدمها و یحیی هذا ثم یمیته و یحیی آخر و هکذا کان لاعبا فی فعله عابثا به و اللعب علیه تعالی محال ففعله حق له غرض صحیح فهناک عالم آخر باق دائمی ینتقل إلیه الأشیاء و ما فی هذا العالم الدنیوی الفانی البائد مقدمة للانتقال إلی ذلک العالم و هو الحیاة الآخرة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فصلنا القول فی هذا البرهان فی تفسیر الآیة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الأنبیاء،و 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فلیراجع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تقریع لهم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لصفة الیوم الذی یثبته البرهان السابق و هو یوم القیامة الذی فیه یقوم الناس لرب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سماه الله یوم الفصل لأنه یفصل فیه بین الحق و الباطل و بین المحق و المبطل و المتقین و المجرمین أو لأنه یوم القضاء الفصل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مِیقٰاتُهُمْ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موعد الناس أجمعین أو موعد من تقدم ذکره من قوم تبع و قوم فرعون و من تقدمهم و قریش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لیوم الفصل،و المولی هو الصاحب الذی له أن یتصرف فی أمور صاحبه و یطلق علی من یتولی الأمر و علی من یتولی أمره و المولی الأول فی الآیة هو الأول و الثانی هو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تنفی أولا إغناء مولی عن مولاه یومئذ،و تخبر ثانیا أنهم لا ینصرون و الفرق بین المعنیین أن الإغناء یکون فیما استقل المغنی فی عمله و لا یکون لمن یغنی عنه صنع فی ذلک،و النصرة إنما تکون فیما کان للمنصور بعض أسباب الظفر الناقصة و یتم له ذلک بنصرة الناصر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فی انتفاء الإغناء و النصر یومئذ أن الأسباب المؤثرة فی نشأة الحیاة الدنیا تسقط یوم القیامة،قال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فَزَیَّلْنٰا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من أدلة الشفاعة یومئذ  و قد تقدم تفصیل القول فی الشفاعة 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علی تقدیر رجوع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الناس جمیعا علی ما هو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لو رجع إلی الکفار کما قیل فالاستثناء منقطع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رحمة الله و هم المتقون فإنهم فی غنی عن مولی یغنی عنهم و ناصر ینصرهم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جوزه بعضهم من کونه استثناء متصلا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ظهر فساده مما قدمناه فإن الإغناء إنما هو فیما لم یکن عند الإنسان شیء من أسباب النجاة و من کان </w:t>
      </w:r>
    </w:p>
    <w:p>
      <w:pPr>
        <w:pStyle w:val="BookText"/>
        <w:rPr/>
      </w:pPr>
      <w:r>
        <w:rPr>
          <w:rFonts w:ascii="IRNazanin" w:hAnsi="IRNazanin" w:eastAsia="IRNazanin"/>
          <w:color w:val="111111"/>
          <w:sz w:val="28"/>
          <w:sz w:val="28"/>
          <w:szCs w:val="28"/>
          <w:rtl w:val="true"/>
          <w:lang w:bidi="fa-IR"/>
        </w:rPr>
        <w:t>علی هذه الصفة لم یغن عنه مغن و لا استثناء و الشفاعة نصرة تحتاج إلی بعض أسباب النجاة و هو الدین المرضی و قد تقدم فی بحث الشفاعة،نعم یمکن أن یوجه بما سیجیء فی روایة الشحام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الغالب الذی لا یغلبه شیء حتی یمنعه من تعذیب من یرید عذابه،و مفیض الخیر علی من یرید أن یرحمه و یفیض الخیر علیه و مناسبة الاسمین الکریمین لمضامین الآیات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 شجرة الزقوم فی تفسیر سورة الصافات،و الأثیم من استقر فیه الإثم إما بالمداومة علی معصیة أو بالإکثار من المعاصی و الآیة إلی تمام ثمان آیات بیان حال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کَغَلْیِ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 هو المذاب من النحاس و الرصاص و غیرهما،و الغلی و الغلیان معروف،و الحمیم الماء الحار الشدید الحرارة،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ثان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أول،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یَغْلِی فِی الْبُطُونِ  کَغَلْیِ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ثالث،و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الاعتلاء الزعزعة و الدفع بعنف و سواء الجحیم وسطه،و الخطاب للملائکة الموکلین علی النار أی نقول للملائکة خذوا الأثیم و ادفعوه بعنف إلی وسط النار لتحیط 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المراد بالعذاب ما یعذب به،و إضافته إلی الحمیم بیانیة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صبوا فوق رأسه من الحمیم الذی یعذب 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یخاطب به الأثیم و هو یقاسی العذاب بعد العذاب،و توصیفه بالعزة و الکرامة علی ما هو علیه من الذلة و اللآمة استهزاء به تشدیدا لعذابه و قد کان یری فی الدنیا لنفسه عزة و کرامة لا تفارقانه کما یظهر مما حکی الله سبحانه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أَظُنُّ السّٰاعَةَ قٰائِمَةً وَ لَئِنْ رُجِعْتُ إِلیٰ رَبِّی إِنَّ لِی عِنْدَهُ لَلْحُسْنیٰ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مٰا کُنْتُمْ بِهِ تَمْتَرُونَ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الامتراء الشک و الارتیاب،و الآیة تتمة قولهم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فیها تأکید و إعلام لهم بخطاهم و زلتهم فی الدنیا حیث ارتابوا فیما یشاهدونه الیوم من العذاب مشاهدة عیان،و لذا عبر عن تحمل العذاب بالذوق لما أنه یعبر عن إدراک ألم المولمات و لذة الملذات إدراکا تاما بالذوق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الآیة استئنافا من کلام الله سبحانه یخاطب به الکفار بعد ذکر حالهم فی یوم القیامة،و ربما أیده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بِهِ تَمْتَرُونَ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بخطاب الجمع و الخطاب فی الآیات السابقة بالإفراد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مَقٰامٍ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محل القیام بمعنی الثبوت و الرکوز و لذا فسر أیضا بموضع الإقامة،و الأمین صفة من الأمن بمعنی عدم إصابة المکروه،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ثابتون فی محل ذی أمن من إصابة المکروه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نسبة الأمن إلی المقام بتوصیف المقام بالأمین من المجاز 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العیون ظرفا لهم باعتبار المجاورة و وجودها فی الجنات التی هی ظرف،و جمع الجنات باعتبار اختلاف أنواعها أو باعتبار أن لکل منهم وحده جنة أو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السندس الرقیق من الحریر و الإستبرق الغلیظ منه و هما معربان من الفارسیة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یقابل بعضهم بعضا للاستیناس إذ لا شر و لا مکروه عندهم لکونهم فی مقام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زَوَّجْنٰاهُمْ بِحُورٍ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کذلک أی کما وصفناه و المراد بتزویجهم بالحور جعلهم قرناء لهن من الزوج بمعنی القرین و هو أصل التزویج فی اللغة،و الحور جمع حوراء بمعنی شدیدة سواد العین و بیاضها أو ذات المقلة السوداء کالظباء،و العین جمع عیناء بمعنی عظیمة العینین،و ظاهر کلامه تعالی أن الحور العین غیر نساء الدنیا الداخلة فی الجنة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آمنین من ضررها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إنهم فی جنة الخلد أحیاء بحیاة أبدیة لا یعتریها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استشکل فی الآیة بأن استثناء الموتة الأولی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یَذُوقُونَ فِیهَا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أنهم یذوقون الموتة الأولی فیها،و المراد خلافه قطعا،و بتقریر آخر الموتة الأولی هی موتة الدنیا و قد مضت بالنسبة إلی أهل الجنة،و التلبس فی المستقبل بأمر ماض محال قطعا فما معنی استثناء الموتة الأولی من عدم الذوق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 آخر لم یتعرضوا له و هو أنه قد تقدم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،إن بین الحیاة الدنیا و الساعة موتتین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موتة بالانتقال من الدنیا إلی البرزخ و موتة بالانتقال من البرزخ إلی الآخرة،و الظاهر أن المراد بالموتة الأولی فی الآیة هی موتة الدنیا الناقلة للإنسان إلی البرزخ فهب أنا أصلحنا استثناء الموتة الأولی بوجه فما بال الموتة الثانیة لم تستثن؟و ما الفرق بینهما و هما موتتان ذاقوهما قبل الدخول فی جنة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الإشکال الأول بأن الاستثناء منقطع،و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قد ذاقوا الموتة الأولی فی الدنیا و قد مضت فعموم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یَذُوقُونَ فِیهَا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عدم کون الاستثناء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الْمَوْتَةَ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الاستثناء فی شیء،و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یذوقون فیها سوی الموتة الأولی من الموت أما الموتة الأولی فقد ذاقوها و محال أن تعود و تذاق و هی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ببعض وجوه أخر لا یعبأ به،و أنت خبیر بأن شیئا من الوجهین لا یوجه اتصاف الموتة بالأولی و قد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الآیة،وجوه فی ذلک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فیمکن أن یجاب عنه بالجواب الثانی المتقدم لما أن هناک موتتین الموتة الأولی و هی الناقلة للإنسان من الدنیا إلی البرزخ و الموتة الثانیة و هی الناقلة له من البرزخ إلی الآخرة فإذا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الْمَوْتَةَ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سوی و المجموع بدلا من الموت کانت الآیة مسوقة لنفی غیر الموتة الأولی و هی الموتة الثانیة التی هی موتة البرزخ فلا موت فی جنة الآخرة لا موتة الدنیا لأنها تحققت لهم قبلا و لا غیر موتة الدنیا التی هی موتة البرزخ،و یتبین بهذا وجه تقیید الموتة بالأولی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الوقایة حفظ الشیء مما یؤذیه و یضره،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حفظهم من عذاب الجحیم،و ذکر وقایتهم من عذاب الجحیم مع نفی الموت عنهم تتمیم لقسمة المکاره أی إنهم مصونون من الانتقال من دار إلی دار و من نشأة الجنة إلی نشأة غیرها و هو الموت و مصونون من الانتقال من حال سعیدة إلی حال شقیة و هی عذاب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مِنْ رَبِّکَ ذٰلِکَ 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مما تقدم ذکره من الکرامة و النعمة،و یمکن أن یکون مفعولا مطلقا أو مفعولا له،و علی أی حال هو تفضل منه تعالی من غیر استحقاق من العباد استحقاقا یوجب علیه تعالی و یلزمه علی الإثابة فإنه تعالی مالک غیر مملوک لا یتحکم علیه شیء،و إنما هو وعده لعباده ثم أخبر أنه لا یخلف وعده،و قد تقدم تفصیل القول فی هذا المعنی فی الأبحاث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هو الظفر بالمراد و کونه فوزا عظیما لکونه آخر ما یسعد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جمیع ما تقدم من أول السورة إلی هنا و فذلکة للجمیع،و التیسیر التسهیل،و الضمیر للکتاب و المراد بلسان النبی ص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سهلنا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فهم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بالعربیة لعلهم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لعل 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یتذکرون فتکون الآیة قریبة المعنی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تیسیر الکتاب بلسان النبی ص إجراؤه علی لسانه و هو أمی لا یقرأ و لا یکتب لیکون آیة لصدق نبوته،و هو بعید من سیاق الفذلکة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فَارْتَقِبْ إِنَّهُمْ مُرْتَقِبُونَ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متفرع علی ما یتفرع علی الآیة السابقة،و محصل المعنی أنا یسرناه بالعربیة رجاء أن یتذکروا فلم یتذکروا بل هم فی شک یلعبون و ینتظرون العذاب الذی لا مرد له من المکذبین فانتظر العذاب إنهم منتظرون 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فإطلاق المرتقبین علی القوم من باب التهکم،و من سخیف القول قول من یقول إن فی الآیة أمرا بالمتارکة و هی منسوخة بآیة السیف</w:t>
      </w:r>
      <w:r>
        <w:rPr>
          <w:rFonts w:eastAsia="IRNazanin" w:cs="IRNazanin"/>
          <w:color w:val="111111"/>
          <w:sz w:val="28"/>
          <w:szCs w:val="28"/>
          <w:rtl w:val="true"/>
          <w:lang w:bidi="fa-IR"/>
        </w:rPr>
        <w:t xml:space="preserve">. </w:t>
      </w:r>
      <w:bookmarkStart w:id="168" w:name="pg11956_115359"/>
    </w:p>
    <w:p>
      <w:pPr>
        <w:pStyle w:val="Heading4"/>
        <w:numPr>
          <w:ilvl w:val="3"/>
          <w:numId w:val="1"/>
        </w:numPr>
        <w:rPr/>
      </w:pPr>
      <w:bookmarkStart w:id="169" w:name="__RefHeading___Toc14866105_73709187"/>
      <w:bookmarkStart w:id="170" w:name="_Toc64"/>
      <w:bookmarkEnd w:id="168"/>
      <w:bookmarkEnd w:id="169"/>
      <w:r>
        <w:rPr>
          <w:rtl w:val="true"/>
        </w:rPr>
        <w:t>بحث روائی</w:t>
      </w:r>
      <w:bookmarkEnd w:id="170"/>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سهل بن ساعد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تبعا فإنه کان قد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ابن عباس أیضا،و أیضا عن ابن عساکر عن عطاء بن أبی رباح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روی الولید بن صبیح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تبعا قال للأوس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هاهنا حتی یخرج هذا النبی،أما أنا فلو أدرکته لخدمته و خرجت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نعیم فی الدلائل عن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تبع حتی صدق بالنبی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یهود یثرب یخبرونه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أمر تبع کثیرة،و فی بعضها أنه أول من کسا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زید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فی الطریق فی لیلة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فإنها لیلة الجمعة قرآنا،فقرأت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مِیقٰاتُهُمْ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هُمْ یُنْصَرُونَ  إِلاّٰ مَنْ رَحِمَ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الذی استثنی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فکنا نغنی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الشفاعة و قد أخذ الاستثناء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أبی جهل بن هشام،و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 الصفر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یَغْلِی فِی الْبُطُونِ  کَغَلْیِ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قد حمی و بلغ المنتهی</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أهل السنة أیضا روایات تؤید نزول الآیة فی أبی جهل</w:t>
      </w:r>
      <w:r>
        <w:rPr>
          <w:rFonts w:eastAsia="IRNazanin" w:cs="IRNazanin"/>
          <w:color w:val="111111"/>
          <w:sz w:val="28"/>
          <w:szCs w:val="28"/>
          <w:rtl w:val="true"/>
          <w:lang w:bidi="fa-IR"/>
        </w:rPr>
        <w:t xml:space="preserve">. </w:t>
      </w:r>
      <w:bookmarkStart w:id="171" w:name="pg11956_115360"/>
    </w:p>
    <w:p>
      <w:pPr>
        <w:pStyle w:val="Heading2"/>
        <w:numPr>
          <w:ilvl w:val="1"/>
          <w:numId w:val="1"/>
        </w:numPr>
        <w:rPr/>
      </w:pPr>
      <w:bookmarkStart w:id="172" w:name="__RefHeading___Toc14866107_73709187"/>
      <w:bookmarkStart w:id="173" w:name="_Toc65"/>
      <w:bookmarkEnd w:id="171"/>
      <w:bookmarkEnd w:id="172"/>
      <w:r>
        <w:rPr>
          <w:rtl w:val="true"/>
        </w:rPr>
        <w:t>(</w:t>
      </w:r>
      <w:r>
        <w:rPr/>
        <w:t>45</w:t>
      </w:r>
      <w:r>
        <w:rPr>
          <w:rtl w:val="true"/>
        </w:rPr>
        <w:t xml:space="preserve">) </w:t>
      </w:r>
      <w:r>
        <w:rPr>
          <w:rtl w:val="true"/>
        </w:rPr>
        <w:t>سورة الجاثیة مکیة و هی سبع و ثلاثون آیة</w:t>
      </w:r>
      <w:r>
        <w:rPr>
          <w:rtl w:val="true"/>
        </w:rPr>
        <w:t>(</w:t>
      </w:r>
      <w:r>
        <w:rPr/>
        <w:t>37</w:t>
      </w:r>
      <w:r>
        <w:rPr>
          <w:rtl w:val="true"/>
        </w:rPr>
        <w:t>)</w:t>
      </w:r>
      <w:bookmarkEnd w:id="173"/>
    </w:p>
    <w:p>
      <w:pPr>
        <w:pStyle w:val="Heading3"/>
        <w:numPr>
          <w:ilvl w:val="2"/>
          <w:numId w:val="1"/>
        </w:numPr>
        <w:rPr/>
      </w:pPr>
      <w:bookmarkStart w:id="174" w:name="__RefHeading___Toc14866109_73709187"/>
      <w:bookmarkStart w:id="175" w:name="_Toc66"/>
      <w:bookmarkEnd w:id="174"/>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1</w:t>
      </w:r>
      <w:r>
        <w:rPr>
          <w:rtl w:val="true"/>
        </w:rPr>
        <w:t xml:space="preserve"> </w:t>
      </w:r>
      <w:r>
        <w:rPr>
          <w:rtl w:val="true"/>
        </w:rPr>
        <w:t xml:space="preserve">الی </w:t>
      </w:r>
      <w:r>
        <w:rPr/>
        <w:t>13</w:t>
      </w:r>
      <w:r>
        <w:rPr>
          <w:rtl w:val="true"/>
        </w:rPr>
        <w:t>]</w:t>
      </w:r>
      <w:bookmarkEnd w:id="175"/>
    </w:p>
    <w:p>
      <w:pPr>
        <w:pStyle w:val="Heading4"/>
        <w:numPr>
          <w:ilvl w:val="3"/>
          <w:numId w:val="1"/>
        </w:numPr>
        <w:rPr/>
      </w:pPr>
      <w:bookmarkStart w:id="176" w:name="__RefHeading___Toc14866111_73709187"/>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78" w:name="pg11956_115361"/>
    </w:p>
    <w:p>
      <w:pPr>
        <w:pStyle w:val="Heading4"/>
        <w:numPr>
          <w:ilvl w:val="3"/>
          <w:numId w:val="1"/>
        </w:numPr>
        <w:rPr/>
      </w:pPr>
      <w:bookmarkStart w:id="179" w:name="__RefHeading___Toc14866113_73709187"/>
      <w:bookmarkStart w:id="180" w:name="_Toc68"/>
      <w:bookmarkEnd w:id="178"/>
      <w:bookmarkEnd w:id="179"/>
      <w:r>
        <w:rPr>
          <w:rtl w:val="true"/>
        </w:rPr>
        <w:t>بیان</w:t>
      </w:r>
      <w:bookmarkEnd w:id="180"/>
    </w:p>
    <w:p>
      <w:pPr>
        <w:pStyle w:val="BookText"/>
        <w:rPr/>
      </w:pPr>
      <w:r>
        <w:rPr>
          <w:rFonts w:ascii="IRNazanin" w:hAnsi="IRNazanin" w:eastAsia="IRNazanin"/>
          <w:color w:val="111111"/>
          <w:sz w:val="28"/>
          <w:sz w:val="28"/>
          <w:szCs w:val="28"/>
          <w:rtl w:val="true"/>
          <w:lang w:bidi="fa-IR"/>
        </w:rPr>
        <w:t>غرض السورة دعوة عامة علی الإنذار تفتتح بآیات الوحدانیة ثم تذکر تشریع الشریعة للنبی ص و تشیر إلی لزوم اتباعها له و لغیره بما أن أمامهم یوما یحاسبون فیه علی أعمالهم الصالحة من الإیمان و اتباع الشریعة و اجتراحهم السیئات بالإعراض عن الدین،ثم تذکر ما سیجری علی الفریقین فی ذلک الیوم و هو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خلال مقاصدها إنذار و وعید شدید للمستکبرین المعرضین عن آیات الله و الذین اتخذوا إلههم هواهم و أضلهم الله علی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طرائف مطالبها بیان معنی کتابة الأعمال و استنساخها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بشهادة سیاق آیاتها و استثنی بعضهم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إضافة الصفة إلی الموصوف و المصدر بمعنی المفعول،و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بتنزیل،و المجموع خبر لمبتدإ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منزل من الله العزیز الحکیم،و قد تقدم الکلام فی مفردات الآیة فیما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الشیء علامته التی تدل علیه و تشیر إلیه،و المراد بکون السماوات و الأرض فیها آیات کونها بنفسها آیات له فلیس وراء السماوات و الأرض و سائر ما خلق الله أمر مظروف لها هو آیة دالة علیه تعالی</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الدلیل علی ما ذکرنا اختلاف التعبیر فیها فی کلامه تعالی فتارة یذکر أن فی الشیء آیة له و أخری یعده بنفسه آیة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السَّمٰاوٰاتِ وَ الْأَرْضِ </w:t>
      </w:r>
    </w:p>
    <w:p>
      <w:pPr>
        <w:pStyle w:val="BookText"/>
        <w:rPr/>
      </w:pPr>
      <w:r>
        <w:rPr>
          <w:rFonts w:ascii="Amiri" w:hAnsi="Amiri" w:eastAsia="Amiri" w:cs="Amiri"/>
          <w:color w:val="111111"/>
          <w:sz w:val="28"/>
          <w:sz w:val="28"/>
          <w:szCs w:val="28"/>
          <w:rtl w:val="true"/>
          <w:lang w:bidi="ar-SA"/>
        </w:rPr>
        <w:t>وَ اخْتِلاٰفِ اللَّیْلِ وَ النَّهٰارِ 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نظائرهما کثیرة،و یستفاد من اختلاف التعبیر الذی فیها أن معنی کون الشیء فیه آیة هو کونه بنفسه آیة کما یستفاد من اختلاف التعبیر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الآیة،أن المراد من خلق السماوات و الأرض نفسها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العنایة فی أخذ الشیء ظرفا للآیة مع کونه بنفسه آیة اعتبار جهات وجوده و إن لوجوده جهة أو جهات کل واحدة منها آیة من الآیات و لو أخذت نفس الشیء لم یستقم إلا أخذها آیة واحدة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آیٰاتٌ لِلْمُوقِنِینَ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 لو أخذت الآیة نفس الأرض لم یستقم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آیة للموقنین و ضاع المراد و هو أن فی وجود الأرض جهات کل واحدة منها آیة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إلخ،إن لوجود السماوات و الأرض جهات دالة علی أن الله تعالی هو خالقها المدبر لها وحده لا شریک له فإنها بحاجتها الذاتیة إلی من یوجدها و عظمة خلقتها و بداعة ترکیبها و اتصال وجود بعضها ببعض و ارتباطه علی کثرتها الهائلة و اندراج أنظمتها الجزئیة الخاصة بکل واحد تحت نظام عام یجمعها و یحکم فیها تدل علی أن لها خالقا هو وحده ربها المدبر أمرها فلو لا أن هناک من یوجدها لم توجد من رأس،و لو لا أن مدبرها واحد لتناقضت النظامات و تدافعت و اختلف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مضاف محذوف و التقدیر فی خلق السماوات،تکلف من غیر ضرورة تدعو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التفریق و الإثارة و بثه تعالی للدواب خلقها و تفریقها و نشرها علی الأرض کما قال فی خلق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أَنْتُمْ بَشَرٌ تَنْتَشِرُونَ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من حیث وجودکم المخلوق و فیما یفرقه الله من دابة من حیث خلقها آیات لقوم یسلکون سبیل الیقین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خلق الإنسان علی کونه موجودا أرضیا له ارتباط بالمادة نوع آخر من الخلق یغایر خلق السماوات و الأرض لأنه مرکب من بدن أرضی مؤلف من مواد کونیة </w:t>
      </w:r>
    </w:p>
    <w:p>
      <w:pPr>
        <w:pStyle w:val="BookText"/>
        <w:rPr/>
      </w:pPr>
      <w:r>
        <w:rPr>
          <w:rFonts w:ascii="Amiri" w:hAnsi="Amiri" w:eastAsia="Amiri" w:cs="Amiri"/>
          <w:color w:val="111111"/>
          <w:sz w:val="28"/>
          <w:sz w:val="28"/>
          <w:szCs w:val="28"/>
          <w:rtl w:val="true"/>
          <w:lang w:bidi="ar-SA"/>
        </w:rPr>
        <w:t>عنصریة تفسد بالموت بالتفرق و التلاشی و أمر آخر وراء ذلک علوی غیر مادی لا یفسد بالموت بل یتوفی و یحفظ عند الله،و هو الذی یسمیه القرآن بالروح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 بعد ذکر خلق الإنسان من نطفة ثم من علقة ثم مضغة ثم تتمیم خلق بدنه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فالناظر فی خلق الإنسان ناظر فی آیة ملکوتیة وراء الآیات المادیة و کذا الناظر فی خلق الدواب و لها نفوس ذوات حیاة و شعور و إن کانت دون الإنسان فی حیاتها و شعورها کما أنها دونه فی تجهیزاتها البدنیة ففی الجمیع آیات لأهل الیقین یعرفون بها الله سبحانه بأنه واحد لا شریک له فی ربوبیته و ألوهیته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هذا القبیل من الآیات آیات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به اختلافهما فی الطول و القصر اختلافا منظما باختلاف الفصول الأربعة بحسب بقاع الأرض المختلفة و یتکرر بتکرر السنین یدبر سبحانه بذلک أقوات أهل الأرض و یربیهم بذلک تربیة صالحة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فِیهٰا أَقْوٰاتَهٰا فِی أَرْبَعَةِ أَیّٰامٍ سَوٰاءً لِلسّٰائِلِینَ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اللّٰهُ مِنَ السَّمٰاءِ مِنْ رِزْقٍ فَأَحْیٰا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بالرزق الذی ینزله الله من السماء هو المطر تسمیة للسبب باسم المسبب مجازا أو لأن المطر أیضا من الرزق فإن میاه الأرض من المطر،و المراد بالسماء جهة العلو أو السحاب مجازا،و إحیاء الأرض به بعد موتها هو إحیاء ما فیها من النبات بالأخذ فی الرشد و النمو،و لا یخلو التعرض للإحیاء بعد الموت من تلویح إلی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تَصْرِیفِ 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تحویلها و إرسالها من جانب إلی جانب، لتصریفها فوائد عامة کثیرة من أعمها سوق السحب إلی أقطار الأرض و تلقیح النباتات و دفع العفونات و الروائح المنتنة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یمیزون بین الحق و الباطل و الحسن و القبیح بالعقل الذی أودعه الله سبحانه فیهم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خص کل قبیل من الآیات بقوم خاص فخصت آیة السماوات و الأرض </w:t>
      </w:r>
    </w:p>
    <w:p>
      <w:pPr>
        <w:pStyle w:val="BookText"/>
        <w:rPr/>
      </w:pPr>
      <w:r>
        <w:rPr>
          <w:rFonts w:ascii="IRNazanin" w:hAnsi="IRNazanin" w:eastAsia="IRNazanin"/>
          <w:color w:val="111111"/>
          <w:sz w:val="28"/>
          <w:sz w:val="28"/>
          <w:szCs w:val="28"/>
          <w:rtl w:val="true"/>
          <w:lang w:bidi="fa-IR"/>
        </w:rPr>
        <w:t>بالمؤمنین و آیة الإنسان و سائر الحیوان بقوم یوقنون،و آیة اختلاف اللیل و النهار و الأمطار و تصریف الریاح بقوم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 أن آیة السماوات و الأرض تدل بدلالة بسیطة ساذجة علی أنها لم توجد نفسها بنفسها و لا عن اتفاق و صدفة بل لها موجد أوجدها مع ما لها من الآثار و الأفعال التی یتحصل منها النظام المشهود فخالقها خالق الجمیع و رب الکل، و الإنسان یدرک ذلک بفهمه البسیط الساذج و المؤمنون بجمیع طبقاتهم یفهمون ذلک و ینتفعون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أنه خلق الإنسان و سائر الدواب التی لها حیاة و شعور فإنها من حیث أرواحها و نفوسها الحیة الشاعرة من عالم وراء عالم المادة و هو المسمی بالملکوت و قد خص القرآن کمال إدراکه و مشاهدته بأهل الیقین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آیة اختلاف اللیل و النهار و الأمطار المحییة للأرض و تصریف الریاح فإنها لتنوع أقسامها و تعدد جهاتها و ارتباطها بالأرض و الأرضیات و کثرة فوائدها و سعة منافعها تحتاج إلی تعقل فکری تفصیلی عمیق و لا تنال بالفهم البسیط الساذج و لذلک خصت بقوم یعقلون و الآیات آیات لجمیع الناس لکن لما کان المنتفع بها بعضهم خصت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عن أهل الیقین و العقل بقوم یوقنون و بقوم یعقلون و عن أهل الإیمان بالمؤمنین لأن بساطة آیة أهل الإیمان تفید أن المراد بالإیمان أصله و هو ثابت فیهم فناسب التعبیر عنهم بالوصف بخلاف آیتی أهل الیقین و العقل فإنهما لدقتهما و علو منالهما تدرکان شیئا فشیئا فناسبتا التعبیر بالفعل المضارع الدال علی الاستمرار التجددی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وجه ما فی الآیات الثلاث من الترتیب بین أهلها حیث ذکر أولا أهل الإیمان ثم الإیقان ثم العقل أنه علی ترتیب الترقی فإن الإیقان مرتبة خاصة فی الإیمان فهو بعد الإیمان و العقل مدار الإیمان و الإیقان و نعنی العقل المؤید بنور البصیرة فبسببه یخلص الیقین من اعتراء الشکوک من کل وجه و فی استحکامه 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روعی فی ترتیب الآیات ما روعی فی ترتیب المراتب الثلاث</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فیه أن مقتضی ما وصفه من أمر العقل وقوعه قبل الثانی بل قبل أول المراتب علی أن ما ذکره من إمکان اعتراء الشکوک علی الیقین مما لا سبیل إلی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وجه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تمام النظر فی الثانی یضطر إلی النظر فی الأول لأن السماوات و الأرض من أسباب تکون الحیوان بوجه فیجب أن تذکر قبله،و کذلک النظر فی الثالث یضطر إلی النظر فی الأولین أما الأول فظاهر،و أما الثانی فلأنه العلة الغائیة فلا بد أن یکون جامعا أی إن الثالث و هو المعلول یتوقف فی معرفته علی ذکر علته الغائیة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تقدیر صحته وجه لترتب الآیات دون مراتب الصفات الثلاث أعنی الإیمان و الإیقان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الثالث أیضا کالأول من أسباب تکون الحیوان فیجب أن یتقدم علی الثانی،و بوجه آخر الثانی علة غائیة للأول فیجب أن یتقدم علی الأول کما تقدم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فی ترتیب هذه الفواصل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 فافهموا هذه الدلائل،و إن کنتم لستم بمؤمنین و کنتم من طلاب الجزم و الیقین فافهموا هذه الدلائل،و إن کنتم لستم بمؤمنین و لا موقنین فاجتهدوا فی معرفة هذه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تقدیر صحته وجه لترتب الصفات الثلاث دون أقسام الآیات الثلاثة علی أن لازمه أن لا یختص شیء من الآیات الثلاث بواحدة من الصفات الثلاث بل یکون الجمیع للجمیع و السیاق لا یساعد علیه علی أن ظاهر کلامه أنه فسر الیقین بالجزم و هو العلم فلا یبقی للعقل إلا الحکم الظنی و لا یعبأ به فی المعارف الاعتقادیة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بأمر هو العلم به مع الالتزام به عملا فلو لم یلتزم لم یکن إیمانا و إن کان هناک علم،قال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الآیات هی العلامات الدالة فآیات الله الکونیة هی الأمور الکونیة الدالة بوجودها الخارجی علی کونه تعالی واحدا فی الخلق متصفا بصفات الکمال منزها عن کل نقص و حاجة،و الإیمان بهذه الآیات هو الإیمان بدلالتها علیه تعالی و لازمه الإیمان به </w:t>
      </w:r>
    </w:p>
    <w:p>
      <w:pPr>
        <w:pStyle w:val="BookText"/>
        <w:rPr/>
      </w:pPr>
      <w:r>
        <w:rPr>
          <w:rFonts w:ascii="IRNazanin" w:hAnsi="IRNazanin" w:eastAsia="IRNazanin"/>
          <w:color w:val="111111"/>
          <w:sz w:val="28"/>
          <w:sz w:val="28"/>
          <w:szCs w:val="28"/>
          <w:rtl w:val="true"/>
          <w:lang w:bidi="fa-IR"/>
        </w:rPr>
        <w:t>تعالی کما تدل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القرآنیة آیات له تعالی بما تدل علی الآیات الکونیة الدالة علیه سبحانه أو علی معارف اعتقادیة أو أحکام عملیة أو أخلاق یرتضیها الله سبحانه و یأمر بها فإن مضامینها دالة علیه و من عنده،و الإیمان بهذه الآیات أیضا إیمان بدلالتها و یلزمه الإیمان بمدلولها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المعجزة أیضا إما آیات کونیة و دلالتها دلالة الآیات الکونیة و إما غیر کونیة کالقرآن فی إعجازه و مرجع دلالتها إلی دلالة الآیات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اللّٰهِ نَتْلُوهٰا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إلی الآیات القرآنیة المتلوة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تکون إشارة إلی الآیات الکونیة المذکورة فی الآیات الثلاث السابقة بعنایة الاتحاد بین الدال و المدلول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 اللّٰهِ وَ آیٰاتِهِ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قبیل قولک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أعجبنی زید و کرمه،و إنما أعجبک کرمه و المعنی بحسب النظر الدقیق أعجبنی کرم زید و زید من حیث کرمه،فمعنی الآیة فبأی حدیث بعد آیات الله یعنی الآیات القرآنیة یؤمنون؟یعنی إذا لم یؤمنوا بهذا الحدیث فبأی حدیث بعده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بتقدیر حدیث أی إذا لم یؤمنوا فبأی حدیث بعد حدیث الله و آیاته یؤمنون،و الأنسب علی هذا المعنی أن یکون المراد بالآیات الآیات الکونیة و لذا قال الطبرسی بعد ذکر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الحدیث الذی هو القرآن و بین الآیات أن الحدیث قصص یستخرج منه عبر تبیین الحق من الباطل،و الآیات هی الأدلة الفاصلة بین 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أول الوجهین ألطف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الویل و الهلاک،و الأفاک مبالغة من الإفک و هو الکذب،و الأثیم من الإثم بمعنی المعصیة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الهلاک علی کل کذاب ذی معصیة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صفة لکل أفاک أثیم،و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للتراخی الرتبی و تفید معنی الاستبعاد،و الإصرار علی الفعل ملازمته و عدم الانفکاک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علیه ثم یلازم الکفر و الحال أنه مستکبر لا یتواضع للحق کأن لم یسمع تلک الآیات فبشره بعذاب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إلخ،ظاهر السیاق أن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للآیات،و جعل الهزء متعلقا بالآیات دون ما علم منها یفید کمال جهله،و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ذلک الأفاک الأثیم المصر المستکبر بعض آیاتنا استهزأ بآیاتنا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مذل مخز،و توصیف العذاب بالإهانة مقابلة لاستکبارهم و استهزائهم، و الإشارة بأولئک إلی کل أفاک،و قیل فی الآیة بوجوه أخر أعرضنا عنها لعدم الجدوی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إلخ،لما کانوا مشتغلین بالدنیا معرضین عن الحق غیر ملتفتین إلی تبعات أعمالهم جعلت جهنم وراءهم مع أنها قدامهم و هم سائرون نحوها متوجهون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وراءهم بمعنی قدامهم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اسم یقع علی القدام و الخلف فما تواری عنک فهو وراءک خلفک کان أو أمامک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یُغْنِی عَنْهُمْ مٰا کَسَبُوا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 کسبوا ما حصلوه فی الدنیا من مال و نحوه،و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للتحقیر أی و لا یغنی عنهم یوم الحساب ما کسبوه من مال و جاه و أنصار فی الدنیا شیئا یسیرا حقیرا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 اتَّخَذُوا مِنْ دُونِ اللّٰهِ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و المراد بالأولیاء أرباب الأصنام الذین اتخذوهم أربابا آلهة و زعموا أنهم لهم شفعاء أو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لوعیدهم و قد أوعدهم الله سبحانه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خامسا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عذابهم فی خلالها بأنه ألیم مهین عظیم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القرآن و وصفه بالهدی للمبالغة نحو زید عدل و الرجز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العذاب و أصله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مقام الرد لما رموا به القرآن و عدوه مهانا بالهزء و السخریة و خلاصة وعید من کفر بآیاته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سَخَّرَ لَکُمُ الْبَحْرَ لِتَجْرِیَ الْفُلْکُ فِیهِ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إلخ،لما ذکر سبحانه حال الأفاکین من الاستکبار عن الإیمان بالآیات إذا تلیت علیهم و الاستهزاء بما علموا منها و أوعدهم أبلغ الإیعاد بأشد العذاب رجع إلیهم بخطاب الجمیع ممن یؤمن و یکفر،و ذکر بعض آیات ربوبیته التی فیها من عظیم علیهم و لیس فی وسعهم إنکارها فذکر أولا تسخیر البحر لهم ثم ما فی السماوات و الأرض جمیعا ففیها آیات لا یکفر بها إلا من انسلخ عن الفطرة الإنسانیة و نسی التفکر الذی هو من أجلی خواص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للغایة أی سخر لأجلکم البحر بأن خلقه علی نحو یحمل الفلک و یقبل أن تجری فیه فینتفع به الإنسان،و یمکن أن تکون للتعدیة فیکون الإنسان یسخر البحر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لِتَجْرِیَ الْفُلْکُ فِیهِ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لتسخیر البحر،و جریان الفلک فیه بأمره،هو إیجاد الجریان بکلمة کن فآثار الأشیاء کنفس الأشیاء منسوبة إلیه تعالی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لتطلبوا برکوبه عطیته تعالی و هو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رجاء أن تشکروه تعالی قبال هذه النعمة التی هی تسخیر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إلخ،هذا من الترقی بعطف العام علی الخاص، و الکلام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کالکلام فی مثله فی الآیة السابقة،و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لما فی السماوات و الأرض أو حال منه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لَکُمْ مٰا فِی السَّمٰاوٰاتِ وَ مٰا فِی الْأَرْضِ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تسخیرها للإنسان أن أجزاء العالم المشهود تجری علی نظام واحد یحکم فیها و یربط بعضها ببعض و یربط </w:t>
      </w:r>
      <w:bookmarkStart w:id="181" w:name="pg11956_115369"/>
    </w:p>
    <w:p>
      <w:pPr>
        <w:pStyle w:val="BookText"/>
        <w:rPr/>
      </w:pPr>
      <w:bookmarkEnd w:id="181"/>
      <w:r>
        <w:rPr>
          <w:rFonts w:ascii="IRNazanin" w:hAnsi="IRNazanin" w:eastAsia="IRNazanin"/>
          <w:color w:val="111111"/>
          <w:sz w:val="28"/>
          <w:sz w:val="28"/>
          <w:szCs w:val="28"/>
          <w:rtl w:val="true"/>
          <w:lang w:bidi="fa-IR"/>
        </w:rPr>
        <w:t>الجمیع بالإنسان فینتفع فی حیاته من علویها و سفلیها و لا یزال المجتمع البشری یتوسع فی الانتفاع بها و الاستفادة من توسیطها و التوسل بشتاتها فی الحصول علی مزایا الحیاة فالکل مسخر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للابتداء،و الضمیر لله تعالی و هو حال مما فی السماوات و الأرض،و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ما فی السماوات و الأرض جمیعا حال کونه مبتدأ منه حاصلا من عنده فذوات الأشیاء تبتدئ منه بإیجاده لها من غیر مثال سابق و کذلک خواصها و آثارها بخلقه و من خواصها و آثارها ارتباط بعضها ببعض و هو النظام الجاری فیها المرتبط بالإنسان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یَبْدَؤُا الْخَلْقَ ثُمَّ یُعِیدُهُ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یُبْدِئُ وَ یُعِیدُ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ذکروا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أخر لا یخلو شیء منها عن التکلف ترکنا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تعلقها بالتفکر ظاهر</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4866115_73709187"/>
      <w:bookmarkStart w:id="183" w:name="_Toc69"/>
      <w:bookmarkEnd w:id="182"/>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14</w:t>
      </w:r>
      <w:r>
        <w:rPr>
          <w:rtl w:val="true"/>
        </w:rPr>
        <w:t xml:space="preserve"> </w:t>
      </w:r>
      <w:r>
        <w:rPr>
          <w:rtl w:val="true"/>
        </w:rPr>
        <w:t xml:space="preserve">الی </w:t>
      </w:r>
      <w:r>
        <w:rPr/>
        <w:t>19</w:t>
      </w:r>
      <w:r>
        <w:rPr>
          <w:rtl w:val="true"/>
        </w:rPr>
        <w:t>]</w:t>
      </w:r>
      <w:bookmarkEnd w:id="183"/>
    </w:p>
    <w:p>
      <w:pPr>
        <w:pStyle w:val="Heading4"/>
        <w:numPr>
          <w:ilvl w:val="3"/>
          <w:numId w:val="1"/>
        </w:numPr>
        <w:rPr/>
      </w:pPr>
      <w:bookmarkStart w:id="184" w:name="__RefHeading___Toc14866117_73709187"/>
      <w:bookmarkStart w:id="185" w:name="_Toc70"/>
      <w:bookmarkEnd w:id="184"/>
      <w:r>
        <w:rPr>
          <w:rtl w:val="true"/>
        </w:rPr>
        <w:t>اشارة</w:t>
      </w:r>
      <w:bookmarkEnd w:id="1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86" w:name="pg11956_115370"/>
    </w:p>
    <w:p>
      <w:pPr>
        <w:pStyle w:val="Heading4"/>
        <w:numPr>
          <w:ilvl w:val="3"/>
          <w:numId w:val="1"/>
        </w:numPr>
        <w:rPr/>
      </w:pPr>
      <w:bookmarkStart w:id="187" w:name="__RefHeading___Toc14866119_73709187"/>
      <w:bookmarkStart w:id="188" w:name="_Toc71"/>
      <w:bookmarkEnd w:id="186"/>
      <w:bookmarkEnd w:id="187"/>
      <w:r>
        <w:rPr>
          <w:rtl w:val="true"/>
        </w:rPr>
        <w:t>بیان</w:t>
      </w:r>
      <w:bookmarkEnd w:id="188"/>
    </w:p>
    <w:p>
      <w:pPr>
        <w:pStyle w:val="BookText"/>
        <w:rPr/>
      </w:pPr>
      <w:r>
        <w:rPr>
          <w:rFonts w:ascii="IRNazanin" w:hAnsi="IRNazanin" w:eastAsia="IRNazanin"/>
          <w:color w:val="111111"/>
          <w:sz w:val="28"/>
          <w:sz w:val="28"/>
          <w:szCs w:val="28"/>
          <w:rtl w:val="true"/>
          <w:lang w:bidi="fa-IR"/>
        </w:rPr>
        <w:t>لما ذکر آیات الوحدانیة و أشار فیها بعض الإشارة إلی المعاد و کذا إلی النبوة فی ضمن ذکر تنزیل الکتاب و إیعاد المستکبرین المستهزءین به ذکر فی هذه الآیات تشریع الشریعة للنبی ص،و توسل إلی ذلک بمقدمتین تربطانه بما تقدم من الکلام إحداهما دعوة المؤمنین إلی أن یکفوا عن التعرض لحال الکفار الذین لا یرجون أیام الله فإن الله مجازیهم لأن الأعمال مسئول عنها صالحة أو طالحة،و هذا هو السبب لتشریع الشریعة،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إنزال الکتاب و الحکم و النبوة لیس ببدع فقد آتی الله بنی إسرائیل الکتاب و الحکم و النبوة و آتاهم البینات التی لا یبقی معها فی دین الله ریب لمرتاب إلا أن علماءهم اختلفوا فیه بغیا منهم و سیقضی الله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سبحانه تشریع الشریعة له و أمره باتباعها و نهاه عن اتباع أهواء الجاهلین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إلخ،أمر منه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یأمر المؤمنین أن یغفروا للکفار فیصیر تقدیر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اغفروا یغفروا فهی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لِعِبٰادِیَ الَّذِینَ آمَنُوا یُقِیمُوا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مکیة واقعة فی سیاق الآیات السابقة الواصفة لحال المستکبرین المستهزءین بآیات الله المهددة لهم بأشد العذاب و کان المؤمنین بالنبی ص کانوا إذا رأوا هؤلاء المستهزءین یبالغون فی طعنهم و إهانتهم للنبی و استهزائهم بآیات الله لم یتمالکوا أنفسهم دون أن یدافعوا عن کتاب الله و من أرسله به و یدعوهم إلی رفض ما هم فیه و الإیمان مع کونهم ممن حقت علیهم کلمة العذاب کما هو ظاهر الآیات السابقة،فأمر الله سبحانه نبیه ص أن یأمرهم بالعفو و الصفح عنهم و عدم التعرض لحالهم فإن وبال أعمالهم </w:t>
      </w:r>
    </w:p>
    <w:p>
      <w:pPr>
        <w:pStyle w:val="BookText"/>
        <w:rPr/>
      </w:pPr>
      <w:r>
        <w:rPr>
          <w:rFonts w:ascii="IRNazanin" w:hAnsi="IRNazanin" w:eastAsia="IRNazanin"/>
          <w:color w:val="111111"/>
          <w:sz w:val="28"/>
          <w:sz w:val="28"/>
          <w:szCs w:val="28"/>
          <w:rtl w:val="true"/>
          <w:lang w:bidi="fa-IR"/>
        </w:rPr>
        <w:t>سیلحق بهم و جزاء ما کسبوه سینالهم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بالمغفرة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آمَنُوا یَغْفِرُوا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و الإعراض عنهم بترک مخاصمتهم و مجادلتهم،و المراد بالذین لا یرجون أیام الله هم الذین ذکروا فی الآیات السابقة فإنهم لا یتوقعون لله أیاما لا حکم فیها و لا ملک إلا له تعالی کیوم الموت و البرزخ و یوم القیامة و یوم عذاب الاستئصال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قَوْماً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للأمر بالمغفرة أو للأمر بالأمر بالمغفرة و محصله لیصفحوا عنهم و لا یتعرضوا لهم،فلا حاجة إلی ذلک لأن الله سیجزیهم بما کانوا یکسبون فتکون الآیة نظیرة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ذَرْنِی وَ الْمُکَذِّبِینَ أُولِی النَّعْمَةِ وَ مَهِّلْهُمْ قَلِیلاً  إِنَّ لَدَیْنٰا أَنْکٰالاً وَ جَحِیماً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ذَرْهُمْ فِی خَوْضِهِمْ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عَنْهُمْ وَ قُلْ سَلاٰمٌ فَسَوْفَ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الذین آمنوا أن یعفوا و یصفحوا عن أولئک المستکبرین المستهزءین بآیات الله الذین لا یتوقعون أیام الله لیجزیهم الله بما کانوا یکسبون و یوم الجزاء یوم من أیامه أی لیصفحوا عن هؤلاء المنکرین لأیام الله حتی یجزیهم بأعمالهم فی یوم من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الظاهر موضع الضمیر،و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لیجزیهم،و النکتة فیه مع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غیر موصوفة تحقیر أمرهم و عدم العنایة بشأنهم کأنهم قوم منکرون لا یعرف شخصهم و لا یهتم بشیء من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من تقریر معنی الآیة تتصل الآیة و ما بعدها بما قبلها و تندفع الإشکالات التی أوردوها علیها و اهتموا بالجواب عنها،و یظهر فساد المعانی المختلفة التی ذکروها لها و من أراد الاطلاع علیها فلیراجع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لذا لم یعطف و لیس من الاستئناف فی شیء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لیجزیهم الله بما کسبوا فإن الأعمال لا تذهب سدی و بلا أثر </w:t>
      </w:r>
    </w:p>
    <w:p>
      <w:pPr>
        <w:pStyle w:val="BookText"/>
        <w:rPr/>
      </w:pPr>
      <w:r>
        <w:rPr>
          <w:rFonts w:ascii="IRNazanin" w:hAnsi="IRNazanin" w:eastAsia="IRNazanin"/>
          <w:color w:val="111111"/>
          <w:sz w:val="28"/>
          <w:sz w:val="28"/>
          <w:szCs w:val="28"/>
          <w:rtl w:val="true"/>
          <w:lang w:bidi="fa-IR"/>
        </w:rPr>
        <w:t>بل من عمل صالحا انتفع به و من أساء العمل تضرر به ثم إلی ربکم ترجعون فیجزیکم حسب أعمالکم إن خیرا فخیرا و إن شرا فشرا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إلخ،لما بین أن للأعمال آثارا حسنة أو سیئة تلحق صاحبیها أراد التنبیه علی تشریع شریعة للنبی ص إذ کان علی الله سبحانه أن یهدی عباده إلی ما فیه خیرهم و سعادتهم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قَصْدُ السَّبِیلِ وَ مِنْهٰا 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فنبه علی ذلک بقوله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جَعَلْنٰاکَ عَلیٰ شَرِیعَةٍ مِنَ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قدم علی ذلک الإشارة إلی ما آتی بنی إسرائیل من الکتاب و الحکم و النبوة و رزقهم من الطیبات و تفضیلهم و إیتائهم البینات لیؤذن به أن الإفاضة الإلهیة بالشریعة و النبوة و الکتاب لیست ببدع لم یسبق إلیه بل لها نظیر فی بنی إسرائیل و هم بمرآهم و مسمعهم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بالکتاب التوراة المشتملة علی شریعة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الإنجیل فلا یتضمن الشریعة و شریعته شریعة التوراة،و أما زبور داود فهی أدعیة و أذکار،و یمکن أن یراد بالکتاب جنسه الشامل للتوراة و الإنجیل و الزبور کما قیل لکن یبعده أن الکتاب لم یطلق فی القرآن إلا علی ما یشتمل علی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بالحکم بقرینة ذکره مع الکتاب ما یحکم و یقضی به الکتاب من وظائف الناس کما یذکره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قال فی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یَحْکُمُ بِهَا النَّبِیُّونَ الَّذِینَ أَسْلَمُوا لِلَّذِینَ هٰادُوا وَ الرَّبّٰانِیُّونَ وَ الْأَحْبٰارُ بِمَا اسْتُحْفِظُوا مِنْ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،فالحکم من لوازم الکتاب کما أن النبوة من لوازمه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بالنبوة معلوم و قد بعث الله من بنی إسرائیل جما غفیرا من الأنبیاء کما فی الأخبار و قص فی کتابه جماعة من رسلهم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رَزَقْنٰاهُمْ 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طیبات الرزق و من ذلک المن و السلوی</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جمیع العالمین فقد فضلوا من بعض الجهات ککثرة الأنبیاء المبعوثین و المعجزات الکثیرة الظاهرة من أنبیائهم،و إن کان المراد عالمی زمانهم فقد فضلوا من جمیع الجهات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المراد بالبینات الآیات البینات التی تزیل کل شک و ریب و تمحوه عن الحق و یشهد بذلک تفریع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اخْتَلَفُوا إِلاّٰ مِنْ بَعْدِ مٰا جٰاءَهُمُ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بالأمر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الدین،و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أعطیناهم دلائل بینة فی أمر الدین و یندرج فیه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أمر النبی ص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آتیناهم آیات من أمر النبی و علامات مبینة لصدقه کظهوره فی مکة و مهاجرته منها إلی یثرب و نصرة أهله و غیر ذلک مما کان مذکورا فی کتبهم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اخْتَلَفُوا إِلاّٰ مِنْ بَعْدِ مٰا جٰاءَهُمُ الْعِلْمُ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أن ما ظهر بینهم من الاختلاف فی الدین و اختلاط الباطل بالحق لم یکن عن شبهة أو جهل و إنما أوجدها علماؤهم بغیا و کان البغی دائرا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اختلافهم الذی لا یخلو من اختلاط الباطل بالحق لا یذهب سدی و سیؤثر أثره و یقضی الله بینهم یوم القیامة فیجزون علی حسب ما یستدعیه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للنبی ص و یشارکه فیه أمته،و الشریعة طریق ورود الماء و الأمر أمر الدین،و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آتینا بنی إسرائیل ما آتینا جعلناک علی طریقة خاصة من أمر الدین الإلهی و هی الشریعة الإسلامیة التی خص الله بها النبی ص و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إلخ،أمر للنبی ص باتباع ما یوحی إلیه من الدین و أن لا یتبع أهواء الجاهلین المخالفة للدین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مکلف بالدین کسائر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حکم عملی لم یستند إلی الوحی الإلهی و لم ینته إلیه فهو هوی من أهواء الجاهلین غیر منتسب إلی العلم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إلخ،تعلیل للنهی عن اتباع أهواء الذین لا یعلمون،و الإغناء من شیء رفع الحاجة إلیه،و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لک إلی الله سبحانه حوائج ضروریة لا یرفعها إلا هو و الذریعة إلی ذلک اتباع دینه لا غیر فلا </w:t>
      </w:r>
      <w:bookmarkStart w:id="189" w:name="pg11956_115374"/>
    </w:p>
    <w:p>
      <w:pPr>
        <w:pStyle w:val="BookText"/>
        <w:rPr/>
      </w:pPr>
      <w:bookmarkEnd w:id="189"/>
      <w:r>
        <w:rPr>
          <w:rFonts w:ascii="IRNazanin" w:hAnsi="IRNazanin" w:eastAsia="IRNazanin"/>
          <w:color w:val="111111"/>
          <w:sz w:val="28"/>
          <w:sz w:val="28"/>
          <w:szCs w:val="28"/>
          <w:rtl w:val="true"/>
          <w:lang w:bidi="fa-IR"/>
        </w:rPr>
        <w:t>یغنی عنک هؤلاء الذین اتبعت أهواءهم شیئا من الأشیاء إلیها الحاجة أو لا یغنی شیئا من الإغناء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الظّٰالِمِینَ بَعْضُهُمْ أَوْلِیٰاءُ بَعْضٍ وَ اللّٰهُ وَلِیُّ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یعطیه السیاق أنه تعلیل آخر للنهی عن اتباع أهواء الجاهلین،و أن المراد بالظالمین المتبعون لأهوائهم المبتدعة و بالمتقین المتبعون لدین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ولی الذین یتعبون دینه لأنهم متقون و الله ولیهم،و الذین یتبعون أهواء الجهلة لیس هو تعالی ولیا لهم بل بعضهم أولیاء بعض لأنهم ظالمون و الظالمون بعضهم أولیاء بعض فاتبع دین الله یکن لک ولیا و لا تتبع أهواءهم حتی یکونوا أولیاء لک لا یغنون عنک من الله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تسمیة المتبعین لغیر دین الله بالظالمین هو الموافق لما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لَعْنَةُ اللّٰهِ عَلَی الظّٰالِمِینَ  الَّذِینَ یَصُدُّونَ عَنْ سَبِیلِ اللّٰهِ وَ یَبْغُونَهٰا عِوَجاً وَ هُمْ بِالْآخِرَةِ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4866121_73709187"/>
      <w:bookmarkStart w:id="191" w:name="_Toc72"/>
      <w:bookmarkEnd w:id="190"/>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20</w:t>
      </w:r>
      <w:r>
        <w:rPr>
          <w:rtl w:val="true"/>
        </w:rPr>
        <w:t xml:space="preserve"> </w:t>
      </w:r>
      <w:r>
        <w:rPr>
          <w:rtl w:val="true"/>
        </w:rPr>
        <w:t xml:space="preserve">الی </w:t>
      </w:r>
      <w:r>
        <w:rPr/>
        <w:t>37</w:t>
      </w:r>
      <w:r>
        <w:rPr>
          <w:rtl w:val="true"/>
        </w:rPr>
        <w:t>]</w:t>
      </w:r>
      <w:bookmarkEnd w:id="191"/>
    </w:p>
    <w:p>
      <w:pPr>
        <w:pStyle w:val="Heading4"/>
        <w:numPr>
          <w:ilvl w:val="3"/>
          <w:numId w:val="1"/>
        </w:numPr>
        <w:rPr/>
      </w:pPr>
      <w:bookmarkStart w:id="192" w:name="__RefHeading___Toc14866123_73709187"/>
      <w:bookmarkStart w:id="193" w:name="_Toc73"/>
      <w:bookmarkEnd w:id="192"/>
      <w:r>
        <w:rPr>
          <w:rtl w:val="true"/>
        </w:rPr>
        <w:t>اشارة</w:t>
      </w:r>
      <w:bookmarkEnd w:id="19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1956_115376"/>
      <w:bookmarkStart w:id="195" w:name="pg11956_115376"/>
      <w:bookmarkEnd w:id="195"/>
    </w:p>
    <w:p>
      <w:pPr>
        <w:pStyle w:val="Heading4"/>
        <w:numPr>
          <w:ilvl w:val="3"/>
          <w:numId w:val="1"/>
        </w:numPr>
        <w:rPr/>
      </w:pPr>
      <w:bookmarkStart w:id="196" w:name="pg11956_115376"/>
      <w:bookmarkStart w:id="197" w:name="__RefHeading___Toc14866125_73709187"/>
      <w:bookmarkStart w:id="198" w:name="_Toc74"/>
      <w:bookmarkEnd w:id="196"/>
      <w:bookmarkEnd w:id="197"/>
      <w:r>
        <w:rPr>
          <w:rtl w:val="true"/>
        </w:rPr>
        <w:t>بیان</w:t>
      </w:r>
      <w:bookmarkEnd w:id="198"/>
    </w:p>
    <w:p>
      <w:pPr>
        <w:pStyle w:val="BookText"/>
        <w:rPr/>
      </w:pPr>
      <w:r>
        <w:rPr>
          <w:rFonts w:ascii="IRNazanin" w:hAnsi="IRNazanin" w:eastAsia="IRNazanin"/>
          <w:color w:val="111111"/>
          <w:sz w:val="28"/>
          <w:sz w:val="28"/>
          <w:szCs w:val="28"/>
          <w:rtl w:val="true"/>
          <w:lang w:bidi="fa-IR"/>
        </w:rPr>
        <w:t>لما أشار إلی جعل النبی ص علی شریعة من الأمر و هو تشریع الشریعة الإسلامیة أشار فی هذه الآیات إلی أنها بصائر للناس یبصرون بها ما یجب علیهم أن یسلکوه من سبیل الحیاة الطیبة فی الدنیا و تتلوها سعادة الحیاة الآخرة،و هدی و رحمة لقوم یوقنون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أن الذی یدعو مجترحی السیئات أن یستنکفوا عن التشرع بالشریعة إنکارهم المعاد فیحسبون أنهم و المتشرعون بالدین سواء فی الحیاة و الممات و أن لا أثر للتشرع بالشریعة فلا ثمرة للعمل الصالح الذی تهدی إلیه الشریعة إلا إتعاب النفس بالتقید من غیر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فبرهن تعالی علی بطلان حسبانهم بإثبات المعاد ثم أردفه بوصف المعاد و ما یثیب به الصالحین یومئذ و ما یعاقب به الطالحین أهل الجحود و الاجرام،و عند ذلک تختتم السورة بالتحمید و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بَصٰائِرُ لِلنّٰاسِ وَ هُدیً وَ رَحْمَةٌ لِقَوْمٍ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بهذا إلی الأمر المذکور الذی هو الشریعة أو إلی القرآن بما یشتمل علی الشریعة،و البصائر جمع بصیرة و هی الإدراک المصیب للواقع،و المراد بها ما یبصر به،و إنما کانت الشریعة بصائر لأنها تتضمن أحکاما و قوانین کل منها یهدی إلی واجب العمل فی سبیل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الشریعة المشرعة أو القرآن المشتمل علیها وظائف عملیة یتبصر بکل منها الناس و یهتدون إلی السبیل الحق و هو سبیل الله و سبیل السعادة،فقوله بعد ذکر تشریع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بَصٰائِرُ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بعد ذکر آیات الوحدانیة فی أول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هُدیً وَ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وَ رَحْمَةٌ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دلالة واضحة و إفاضة خیر لهم، و المراد بقوم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یوقنون بآیات الله الدالة علی أصول المعارف فإن المعهود فی </w:t>
      </w:r>
    </w:p>
    <w:p>
      <w:pPr>
        <w:pStyle w:val="BookText"/>
        <w:rPr/>
      </w:pPr>
      <w:r>
        <w:rPr>
          <w:rFonts w:ascii="IRNazanin" w:hAnsi="IRNazanin" w:eastAsia="IRNazanin"/>
          <w:color w:val="111111"/>
          <w:sz w:val="28"/>
          <w:sz w:val="28"/>
          <w:szCs w:val="28"/>
          <w:rtl w:val="true"/>
          <w:lang w:bidi="fa-IR"/>
        </w:rPr>
        <w:t>القرآن تعلق الإیقان بالأصول الاعتقادیة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تخصیص الهدی و الرحمة بقوم یوقنون مع التصریح بکونه بصائر للناس لا یخلو من تأیید لکون المراد بالهدی الوصول إلی المطلوب دون مجرد التبصر،و بالرحمة الرحمة الخاصة بمن اتقی و آمن برسوله بعد الإیمان بالله،قال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فِیهِ هُدیً لِلْمُتَّقِینَ  الَّذِینَ یُؤْمِنُونَ بِالْغَیْبِ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للرحمة درجات کثیرة تختلف سعة و ضیقا ثم للرحمة الخاصة بأهل الإیمان أیضا مراتب مختلفة باختلاف مراتب الإیمان فلکل مرتبة من مراتبه ما یناسبها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الرحمة بمعنی مطلق الخیر الفائض منه تعالی فإن القرآن بما یشتمل علی الشریعة رحمة للناس کافة کما أن الرسول المبعوث به رحمة لهم جمیعا،قال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 قد أوردنا بعض الکلام فی هذا المعنی فی بعض المباحث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الاجتراح الاکتساب،یقال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جرح و اجترح و کسب و اکتسب و أصله من الجراح لأن لذلک تأثیرا کتأثیر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السیئة الفعلة القبیحة التی یسوء صاحبها باستحقاق الذم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الجعل بمعنی التصییر،و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محل المفعول الثانی للجعل،و التقدیر کائنین کالذین آمنوا،إلخ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الزمخشری فی الکشاف علی کون الکاف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بمعنی المثل هو مفعول ثان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علی القراءة الدائرة و هو مصدر بمعنی اسم الفاعل أی مستویا أو متساویا،و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مَحْیٰاهُمْ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میمی 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ضمیره راجع إلی مجموع المجترحین و المؤمنین،و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مَحْیٰاهُمْ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 کحاله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مسوقة سوق الإنکار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 حسب و ظن الذین یکتسبون السیئات أن نصیرهم مثل الذین آمنوا و عملوا الصالحات مستویا محیاهم </w:t>
      </w:r>
    </w:p>
    <w:p>
      <w:pPr>
        <w:pStyle w:val="BookText"/>
        <w:rPr/>
      </w:pPr>
      <w:r>
        <w:rPr>
          <w:rFonts w:ascii="IRNazanin" w:hAnsi="IRNazanin" w:eastAsia="IRNazanin"/>
          <w:color w:val="111111"/>
          <w:sz w:val="28"/>
          <w:sz w:val="28"/>
          <w:szCs w:val="28"/>
          <w:rtl w:val="true"/>
          <w:lang w:bidi="fa-IR"/>
        </w:rPr>
        <w:t>و مماتهم أی تکون حیاة هؤلاء کحیاة أولئک و موتهم کموتهم فیکون الإیمان و التشرع بالدین لغوا لا أثر له فی حیاة و لا موت و یستوی وجوده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لحسبانهم المذکور و حکمهم بالمماثلة بین مجترحی السیئات و الذین آمنوا و عملوا الصالحات و مساءة الحکم کنایة عن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فالفریقان لا یتساویان فی الحیاة و لا فی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أنهما لا یتساویان فی الحیاة فلأن الذین آمنوا و عملوا الصالحات فی سلوکهم مسلک الحیاة علی بصیرة من أمرهم و هدی و رحمة من ربهم کما ذکره سبحانه فی الآیة السابقة و المسیء صفر الکف،من ذلک و قال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 لاٰ یَشْقیٰ  وَ مَنْ أَعْرَضَ عَنْ ذِکْرِی فَإِنَّ لَهُ مَعِیشَةً ضَنْکاً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أنهما لا یتساویان فی الممات فلأن الموت کما ینطق به البراهین الساطعة لیس انعداما للشیء و بطلانا للنفس الإنسانیة کما یحسبه المبطلون بل هو رجوع إلی الله سبحانه و انتقال من نشأة الدنیا إلی نشأة الآخرة التی هی دار البقاء و عالم الخلود یعیش فیها المؤمن الصالح فی سعادة و نعمة و غیره فی شقاء و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سبحانه إلیه فیما تقدم من کلامه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یُحْیِ اللّٰهُ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ذلک،و سیتعرض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حیث ترکیب ألفاظها و المعنی المتحصل منها من معارک الآراء بین المفسرین و قد ذکروا لها محامل کثیرة و الذی یعطیه السیاق و یساعد علیه هو ما قدمناه و لا کثیر فائدة فی التعرض لوجوه أخر ذکروها فمن أراد الاطلاع علیها فلیراجع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بالسماوات و الأرض مجموع العالم المشهود و 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للملابسة فکون خلق العالم بالحق کونه حقا لا باطلا و لعبا و هو أن یکون لهذا العالم الکائن الفاسد غایة ثابتة باقیة وراءه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کَسَبَتْ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للتعدیة أو للمقابلة أی لتجزی مقابل ما کسبت إن کان طاعة فالثواب و إن کان معصیة فالعقاب،و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کل نفس أی و لتجزی کل نفس بما کسبت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معنی الآیة إلی مثل قولنا و خلق الله السماوات و الأرض بالحق و بالعدل فکون الخلق بالحق یقتضی أن یکون وراء هذا العالم عالم آخر یخلد فیه الموجودات و کون الخلق بالعدل یقتضی أن تجزی کل نفس ما تستحقه بکسبها فالمحسن یجزی جزاء حسنا و المسیء یجزی جزاء سیئا و إذ لیس ذلک فی هذه النشأة ففی نشأة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أن الآیة تتضمن حجتین علی المعاد إحداهما ما أشیر إلیه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یسلک من طریق الحق،و الثانیة ما أشیر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یسلک من طریق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فتئول الحجتان إلی ما یشتمل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بما فیها من الحجة تبطل حسبانهم أن المسیء کالمحسن فی الممات فإن حدیث المجازاة بالثواب و العقاب علی الطاعة و المعصیة یوم القیامة ینفی تساوی المطیع و العاصی فی الممات،و لازم ذلک إبطال حسبانهم أن المسیء کالمحسن فی الحیاة فإن ثبوت المجازاة یومئذ یقتضی وجوب الطاعة فی الدنیا و المحسن علی بصیرة من الأمر فی حیاته یأتی بواجب العمل و یتزود من یومه لغده بخلاف المسیء العائش فی عمی و ضلال فلیسا بمتساویین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ظاهر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للتعجیب أی أ لا تعجب ممن حاله هذا الحال؟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یعلم أن له إلها یجب أن یعبده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یبدله من هواه و یجعل هواه مکانه فیعبده فهو کافر بالله سبحانه علی علم منه،و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أَضَلَّهُ اللّٰهُ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 ضال عن السبیل و هو یعلم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اتخاذ الإله العبادة و المراد بها الإطاعة فإن الله سبحانه عد الطاعة عبادة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وَ أَنِ </w:t>
      </w:r>
    </w:p>
    <w:p>
      <w:pPr>
        <w:pStyle w:val="BookText"/>
        <w:rPr/>
      </w:pPr>
      <w:r>
        <w:rPr>
          <w:rFonts w:ascii="Amiri" w:hAnsi="Amiri" w:eastAsia="Amiri" w:cs="Amiri"/>
          <w:color w:val="111111"/>
          <w:sz w:val="28"/>
          <w:sz w:val="28"/>
          <w:szCs w:val="28"/>
          <w:rtl w:val="true"/>
          <w:lang w:bidi="ar-SA"/>
        </w:rPr>
        <w:t>اعْبُدُونِی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الاعتبار یوافقه إذ لیست العبادة إلا إظهار الخضوع و تمثیل أن العابد عبد لا یرید و لا یفعل إلا ما أراده و رضیه معبوده فمن أطاع شیئا فقد اتخذه إلها و عبده فمن أطاع هواه فقد اتخذ إلهه هواه و لا طاعة إلا لله أو من أمر بطاعته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 لا تعجب ممن یعبد هواه بإطاعته و اتباعه و هو یعلم أن له إلها غیره یجب أن یعبده و یطیعه لکنه یجعل معبوده و مطاعه هو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أَضَلَّهُ اللّٰهُ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هو ضال بإضلال منه تعالی یضله به مجازاة لاتباعه الهوی حال کون إضلاله مستقرا علی علم هذا الضال،و لا ضیر فی اجتماع الضلال مع العلم بالسبیل و معرفته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العلم لا یلازم الهدی و لا الضلال یلازم الجهل بل الذی یلازم الهدی هو العلم مع التزام العالم بمقتضی علمه فیتعقبه الاهتداء و أما إذا لم یلتزم العالم بمقتضی علمه لاتباع منه للهوی فلا موجب لاهتدائه بل هو الضلال و إن کان معه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بالعلم هو علمه تعالی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أضله الله علی علم منه تعالی بحاله فبعید عن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عَلیٰ سَمْعِهِ وَ قَلْبِهِ وَ جَعَلَ عَلیٰ بَصَرِهِ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کالعطف التفسیری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أَضَلَّهُ اللّٰهُ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الختم علی السمع و القلب هو أن لا یسمع الحق و لا یعقله، و جعل الغشاوة علی البصر هو أن لا یبصر الحق من آیات الله و محصل الجمیع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یترتب علی السمع و القلب و البصر أثرها و هو الالتزام بمقتضی ما ناله من الحق إذا أدرکه لاستکبار من نفسه و اتباع للهوی،و قد عرفت أن الضلال عن السبیل لا ینافی العلم به إذا لم یکن هناک التزام بمقتضاه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یَهْدِیهِ مِنْ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لمن اتخذ إلهه هواه و التفریع علی ما تحصل من حاله أی إذا کان حاله هذا الحال و قد أضله الله علی علم إلخ،فمن یهدیه من بعد الله سبحانه فلا هادی دونه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هُدَی اللّٰهِ هُوَ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 فَمٰا لَهُ مِنْ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 فلا تتفکرون فی حاله فتتذکروا أن هؤلاء لا سبیل لهم إلی الهدی مع اتباع الهوی فتتعظوا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فی الأصل اسم لمدة العالم من مبدإ وجوده إلی انقضائه،و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یعبر به عن کل مدة کثیرة،و هو خلاف الزمان فإن الزمان یقع علی المدة القلیلة و الکثیرة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الاحتجاج علی الوثنیین المثبتین للصانع المنکرین للمعاد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قول المشرکین فی إنکار المعاد لا کلام الدهریین الناسبین للحوادث وجودا و عدما إلی الدهر المنکرین للمبدإ و المعاد جمیعا إذا لم یسبق لهم ذکر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إِلاّٰ حَیٰاتُنَا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للحیاة أی لا حیاة لنا إلا حیاتنا الدنیا لا حیاة وراءها فلا وجود لما یدعیه الدین الإلهی من البعث و الحیاة الآخرة،و هذا هو القرینة المؤیدة لأن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وَ نَحْیٰا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یموت بعضنا و یحیا بعضنا الآخر فیستمر بذلک بقاء النسل الإنسانی بموت الأسلاف و حیاة الأخلاف و یؤید ذلک بعض التأیید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یُهْلِکُنٰا إِلاَّ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بالاستمرار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الحیاة إلا حیاتنا الدنیا التی نعیش بها فی الدنیا فلا یزال یموت بعضنا و هم الأسلاف و یحیی آخرون و هم الأخلاف و ما یهلکنا إلا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بمروره یبلی کل جدید و یفسد کل کائن و یمیت کل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الموت انتقالا من دار إلی دار منتهیا إلی البعث و الرجوع إلی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کلام بعض الجهلة من وثنیة العرب و إلا فالعقیدة الدائرة بین الوثنیة هی التناسخ و هو أن نفوس غیر أهل الکمال إذا فارقت الأبدان تعلقت بأبدان أخری جدیدة فإن کانت النفس المفارقة اکتسبت السعادة فی بدنها السابق تعلقت ببدن جدید تتنعم فیه و تسعد،و إن کانت اکتسبت الشقاء فی البدن السابق تعلقت ببدن لاحق تشقی فیه و تعذب جزاء لعملها السیئ و هکذا،و هؤلاء لا ینکرون استناد أمر الموت کالحیاة إلی وساطة الملائکة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لهذا أعنی کون القول بالتناسخ دائرا بین الوثنیة ذکر بعض المفسرین أن المراد بالآیة قولهم بالتناسخ،و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إِلاّٰ حَیٰاتُنَا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نخرج من الدنیا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حیاة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 بالتعلق ببدن جدید و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یُهْلِکُنٰا إِلاَّ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یخلو من وجه لکن لا یلائمه قولهم المنقول ذیلا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یُهْلِکُنٰا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یوجه بأن مرادهم من نسبة الإهلاک إلی الدهر کون الدهر وسیلة یتوسل بها الملک الموکل علی الموت إلی الإماتة،و کذا لا تلائمه حجتهم المنقولة 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بِآبٰائِنٰا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فی أنهم یرون آباءهم معدومین باطلی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فی معنی الآیة وجوه أخر لا یعبأ بها کقول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نکون أمواتا لا حیاة فیها و هو قبل ولوج الروح ثم نحیا بولوجها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أَمْوٰاتاً فَأَحْیٰاکُمْ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بالحیاة بقاء النسل مجازا،و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 نحن و نحیا ببقاء نسلنا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بِذٰلِکَ مِنْ عِلْمٍ إِنْ هُمْ إِلاّٰ یَظُنُّونَ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قولهم ذلک المشعر بإنکار المعاد قول بغیر علم و إنما هو ظن یظنونه و ذلک أنهم لا دلیل لهم یدل علی نفی المعاد مع ما هناک من الأدلة علی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لکون قولهم بنفی المعاد و حصر الحیاة فی الحیاة الدنیا قولا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بالآیات البینات الآیات المشتملة علی الحجج المثبتة للمعاد و کونها بینات وضوح دلالتها علی ثبوته بلا شک،و تسمیة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بِآبٰائِنٰا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اقتراحا جزافیا بعد قیام الحجة إنما هو من باب التهکم فإنه من قبیل طلب الدلیل علی المطلوب بعد قیام الدلیل علیه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حجتهم إلا اللاحجة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 هؤلاء المنکرین للمعاد آیاتنا المشتملة علی الحجج المثبتة للمعاد و الحال أنها واضحات الدلالة علی ثبوته ما قابلوها إلا بجزاف من القول و هو طلب الدلیل علی إمکانه بإحیاء آبائهم الماضین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 من اقتراحهم الحجة علی مطلوب قامت علیه الحجة و إن کان اقتراحا جزافیا لا یستدعی شیئا من الجواب لکنه سبحانه أمر نبیه ص أن یجیبهم بإثبات إمکانه الذی کانوا یستبعدونه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یحییکم لأول مرة ثم یمیتکم ثم یجمعکم إلی یوم القیامة الذی لا ریب فیه هو الله سبحانه و لله ملک السماوات و الأرض یحکم فیها ما یشاء و یتصرف فیها کیفما یرید فله أن یحکم برجوع الناس إلیه و یتصرف فیکم بجمعکم إلی یوم القیامة و القضاء بینکم ثم الجزاء،و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یَخْسَرُ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 و الخسران انتقاص رأس المال و ینسب ذلک إلی الإنسان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فلان،و إلی الفعل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خسرت تجارته،قال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کَرَّةٌ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یستعمل ذلک فی المقتنیات الخارجیة کالمال و الجاه فی الدنیا و هو الأکثر،و فی المقنیات النفسیة کالصحة و السلامة و العقل و الإیمان و الثواب و هو الذی جعله الله تعالی الخسران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خسران ذکره الله تعالی فی القرآن فهو علی هذا المعنی الأخیر دون الخسران المتعلق بالمقتنیات المالیة و التجارات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الإبطال یقال فی إفساد الشیء و إزالته سواء کان ذلک الشیء حقا أو باطلا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یقال فیمن یقول شیئا لا حقیقة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جِئْتَهُمْ بِآیَةٍ لَیَقُولَنَّ الَّذِینَ کَفَرُوا إِنْ أَنْتُمْ إِلاّٰ 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هُنٰالِکَ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الذین یبطلون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الأشبه أن یکون المراد بقیام الساعة فعلیة ما یقع فیها من البعث و الجمع و الحساب و الجزاء و ظهوره،و بذلک صح جعل الساعة مظروفا للیوم و هما واحد، و الأشبه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تَقُومُ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تقوم الساعة و هی یوم الرجوع إلی الله یومئذ یخسر المبطلون الذین أبطلوا الحق و عدلوا عنه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الجثو البروک علی الرکبتین کما أن الجذو البروک علی أطراف الأصابع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الخطاب عام لکل من یصح منه الرؤیة و إن کان متوجها إلی النبی ص و المراد بالدعوة إلی الکتاب الدعوة إلی الحساب علی ما ینطق به الکتاب بإحصائه الأعمال بشهادة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تُجْزَوْنَ 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أنت و غیرک من الرائین کل أمة من الأمم جالسة علی الجثو جلسة الخاضع الخائف کل أمة منهم تدعی إلی کتابها الخاص بها و هی صحیفة الأعمال و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تُجْزَوْنَ 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یستفاد من ظاهر الآیة أن لکل أمة کتابا خاصا بهم کما أن لکل إنسان کتابا خاصا 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 الکتاب و انتسخته و استنسخته کله بمعنی،و النسخة اسم المنتسخ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إزالة الشیء بشیء یتعقبه کنسخ الشمس الظل و نسخ الظل الشمس و الشیب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 الکتاب نقل صورته المجردة إلی کتاب آخر و ذلک لا یقتضی إزالة الصورة الأولی بل یقتضی إثبات مثلها فی مادة أخری کاتخاذ نقش الخاتم فی شموع کثیرة،و الاستنساخ التقدم بنسخ الشیء و الترشح للنسخ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مقتضی ما نقل أن المفعول الذی یتعدی إلیه الفعل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استنسخت الکتاب هو الأصل المنقول منه،و لازم ذلک أن تکون الأعمال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نَسْتَنْسِخُ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و أصلا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و کتاب یستنسخ و ینقل منه و لو أرید به ضبط الأعمال الخارجیة القائمة بالإنسان بالکتابة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نکتب ما کنتم تعملون إذ لا نکتة تستدعی فرض هذه الأعمال کتابا و أصلا یستنسخ، و لا دلیل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یستکتب کما ذکره بعضهم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ذلک أن یکون المراد بما تعملون هو أعمالهم الخارجیة بما أنها فی اللوح المحفوظ فیکون استنساخ الأعمال استنساخ ما یرتبط بأعمالهم من اللوح المحفوظ و تکون </w:t>
      </w:r>
    </w:p>
    <w:p>
      <w:pPr>
        <w:pStyle w:val="BookText"/>
        <w:rPr/>
      </w:pPr>
      <w:r>
        <w:rPr>
          <w:rFonts w:ascii="IRNazanin" w:hAnsi="IRNazanin" w:eastAsia="IRNazanin"/>
          <w:color w:val="111111"/>
          <w:sz w:val="28"/>
          <w:sz w:val="28"/>
          <w:szCs w:val="28"/>
          <w:rtl w:val="true"/>
          <w:lang w:bidi="fa-IR"/>
        </w:rPr>
        <w:t>صحیفة الأعمال صحیفة الأعمال و جزء من اللوح المحفوظ،و یکون معنی کتابة الملائکة للأعمال تطبیقهم ما عندهم من نسخة اللوح علی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المعنی الذی وردت به الروایة من طرق الشیعة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أهل السنة عن ابن عباس،و سیوافیک فی 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تعالی لا من کلام الملائکة،و هو من خطابه تعالی لأهل الجمع یوم القیامة یحکیه لنا فیکون فی معنی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لهم هذا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صحیفة الأعمال و هی بعینها إشارة إلی اللوح المحفوظ علی ما تقدم و إضافة الکتاب إلیه تعالی نظرا إلی أنه صحیفة الأعمال من جهة أنه مکتوب بأمره تعالی و نظرا إلی أنه اللوح المحفوظ من جهة التشریف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یَنْطِقُ عَلَیْکُمْ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یشهد علی ما عملتم و یدل علیه دلالة واضحة ملابسا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نَسْتَنْسِخُ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لکون الکتاب ینطق علیهم بالحق أی إن کتابنا هذا دال علی عملکم بالحق من غیر أن یتخلف عنه لأنه اللوح المحفوظ المحیط بأعمالکم بجمیع جهاتها الواقعیة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الکتاب یریهم أعمالهم بنحو لا یداخله شک و لا یحتمل منهم التکذیب لکذبوه،قال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للقوم فی الآیة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من کلام الملائکة لا من کلام الله و معنی الاستنساخ الکتابة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 صحیفة الأعمال کتابنا معشر الملائکة الکاتبین للأعمال یشهد علیکم بالحق إنا کنا نکتب 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کونه من کلام الملائکة بعید من السیاق علی أن کون الاستنساخ بمعنی مطلق الکتابة لم یثبت لغة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من کلام الله،و الإشارة بهذا إلی صحیفة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اللوح المحفوظ،و الاستنساخ بمعنی الاستکتاب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حال الناس یومئذ بحسب اختلافهم بالسعادة و الشقاء و الثواب و العقاب،و السعداء المثابون هم الذین آمنوا و عملوا الصالحات،و الأشقیاء المعاقبون هم الذین کفروا من المستکبرین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بالرحمة الإفاضة الإلهیة تسعد من استقر فیها و منها الجنة،و الفوز المبین الفلاح الظاهر،و الباقی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بالذین کفروا المتلبسون بالکفر عن تکذیب و جحود بشهادة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تَکُنْ آیٰاتِی تُتْلیٰ عَلَیْکُمْ فَاسْتَکْبَرْتُمْ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للتفریع فتدل علی مقدر متفرع علیه هو جواب لما،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لهم أ لم تکن آیاتی تتلی علیکم،و المراد بالآیات الحجج الإلهیة الملقاة إلیهم عن وحی و دعوة،و المجرم هو المتلبس بالأجرام و هو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کفروا جاحدین للحق مع ظهوره فیقال لهم توبیخا و تقریعا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تکن حججی تقرأ و تبین لکم فی الدنیا فاستکبرتم عن قبولها و کنتم قوما مذنبین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إلخ،المراد بالوعد الموعود و هو ما وعده الله بلسان رسله من البعث و الجزاء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السّٰاعَةُ لاٰ رَیْبَ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عطف التفسیر،و یمکن أن یراد بالوعد المعنی المصدری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مَا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غیر مفهوم لهم و الحال أنهم أهل فهم و درایة فهو کنایة عن کونه أمرا غیر معقول و لو کان معقولا لدروه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نَظُنُّ إِلاّٰ ظَنًّا وَ مٰا نَحْنُ بِمُسْتَیْقِنِینَ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لیست مما نقطع به و نجزم بل نظن ظنا لا یسعنا أن نعتمد علیه،ففی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نَدْرِی مَا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إلخ،غب ما تلیت علیهم من الآیات البینة أفحش المکابرة مع الحق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السیئات إلی ما عملوا بیانیة أو بمعنی من،و المراد بما عملوا جنس ما عملوا أی </w:t>
      </w:r>
    </w:p>
    <w:p>
      <w:pPr>
        <w:pStyle w:val="BookText"/>
        <w:rPr/>
      </w:pPr>
      <w:r>
        <w:rPr>
          <w:rFonts w:ascii="Amiri" w:hAnsi="Amiri" w:eastAsia="Amiri" w:cs="Amiri"/>
          <w:color w:val="111111"/>
          <w:sz w:val="28"/>
          <w:sz w:val="28"/>
          <w:szCs w:val="28"/>
          <w:rtl w:val="true"/>
          <w:lang w:bidi="ar-SA"/>
        </w:rPr>
        <w:t>ظهر لهم أعمالهم السیئة أو السیئات من أعمالهم 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من الآیات الدالة علی تمثل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الکلام حذفا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 لهم جزاء سیئات ما 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کٰانُوا بِهِ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حل بهم العذاب الذی کانوا یسخرون منه فی الدنیا إذا أنذروا به بلسان الأنبیاء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النسیان کنایة عن الإعراض و الترک فنسیانه تعالی لهم یوم القیامة إعراضه عنهم و ترکه لهم فی شدائده و أهواله،و نسیانهم لقاء یومهم ذاک فی الدنیا إعراضهم عن تذکره و ترکهم التأهب للقائه،و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ذکر من عقابهم من ظهور السیئات و حلول العذاب و الهزء السخریة التی یستهزأ بها و الباء للسببیة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العذاب الذی یحل بکم بسبب أنکم اتخذتم آیات الله سخریة تستهزءون بها و بسبب أنکم غرتکم الحیاة الدنیا فأخلدتم إلیها و تعلقتم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یُخْرَجُونَ مِنْهٰا وَ لاٰ هُمْ یُسْتَعْتَبُونَ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الخطاب عنهم إلی النبی ص،و یتضمن الکلام خلاصة القول فیما یصیبهم من العذاب یومئذ و هو الخلود فی النار و عدم قبول العذر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الاستعتاب طلب العتبی و الاعتذار،و نفی الاستعتاب کنایة عن عدم قبول العذر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الْحَمْدُ رَبِّ السَّمٰاوٰاتِ وَ رَبِّ الْأَرْضِ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 له تعالی بالتفریع علی ما تقدم فی السورة من کونه خالق السماوات و الأرض و ما بینهما و المدبر لأمر الجمیع و من بدیع تدبیره خلق الجمیع بالحق المستتبع لیوم الرجوع إلیه و الجزاء بالأعمال و هو المستدعی لجعل الشرائع التی تسوق إلی السعادة و الثواب و یتعقبه الجمع لیوم الجمع ثم الجزاء و استقرار الجمیع علی الرحمة و العدل بإعطاء کل شیء ما یستحقه فلم یدبر إلا تدبیرا جمیلا و لم یفعل إلا فعلا محمودا فله الحمد کله</w:t>
      </w:r>
      <w:r>
        <w:rPr>
          <w:rFonts w:eastAsia="IRNazanin" w:cs="IRNazanin"/>
          <w:color w:val="111111"/>
          <w:sz w:val="28"/>
          <w:szCs w:val="28"/>
          <w:rtl w:val="true"/>
          <w:lang w:bidi="fa-IR"/>
        </w:rPr>
        <w:t xml:space="preserve">. </w:t>
      </w:r>
      <w:bookmarkStart w:id="199" w:name="pg11956_115388"/>
    </w:p>
    <w:p>
      <w:pPr>
        <w:pStyle w:val="BookText"/>
        <w:rPr/>
      </w:pPr>
      <w:bookmarkEnd w:id="199"/>
      <w:r>
        <w:rPr>
          <w:rFonts w:ascii="Amiri" w:hAnsi="Amiri" w:eastAsia="Amiri" w:cs="Amiri"/>
          <w:color w:val="111111"/>
          <w:sz w:val="28"/>
          <w:sz w:val="28"/>
          <w:szCs w:val="28"/>
          <w:rtl w:val="true"/>
          <w:lang w:bidi="ar-SA"/>
        </w:rPr>
        <w:t>و قد کرر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رَبِّ الْأَرْضِ ثم أبدل منهما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 بالتصریح بشمول الربوبیة للجمیع فلو جیء برب العالمین و اکتفی به أمکن أن یتوهم أنه رب المجموع لکن للسماوات خاصة رب آخر و للأرض وحدها رب آخر کما ربما قال بمثله الوثنیة،و کذا لو اکتفی بالسماوات و الأرض لم یکن صریحا فی ربوبیته لغیرهما،و کذا لو اکتفی بإحداهما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الکبریاء علی ما عن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الترفع عن الانقیاد،و عن ابن الأثیر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و الملک و فی المجمع، السلطان القاهر و العظمة القاهرة و العظمة و الرفعة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علی أی حال أبلغ معنی من الکبر و تستعمل فی العظمة غیر الحسیة و مرجعه إلی کمال وجوده و لا تناهی کماله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له الکبریاء فی کل مکان فلا یتعالی علیه شیء فیهما و لا یستصغره شیء و تقدیم الخبر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الحصر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 أی الغالب غیر المغلوب فیما یرید من خلق و تدبیر فی الدنیا و الآخرة و البانی خلقه و تدبیره علی الحکمة و الإتقان</w:t>
      </w:r>
      <w:r>
        <w:rPr>
          <w:rFonts w:eastAsia="IRNazanin" w:cs="IRNazanin"/>
          <w:color w:val="111111"/>
          <w:sz w:val="28"/>
          <w:szCs w:val="28"/>
          <w:rtl w:val="true"/>
          <w:lang w:bidi="fa-IR"/>
        </w:rPr>
        <w:t>.</w:t>
      </w:r>
    </w:p>
    <w:p>
      <w:pPr>
        <w:pStyle w:val="Heading4"/>
        <w:numPr>
          <w:ilvl w:val="3"/>
          <w:numId w:val="1"/>
        </w:numPr>
        <w:rPr/>
      </w:pPr>
      <w:bookmarkStart w:id="200" w:name="__RefHeading___Toc14866127_73709187"/>
      <w:bookmarkStart w:id="201" w:name="_Toc75"/>
      <w:bookmarkEnd w:id="200"/>
      <w:r>
        <w:rPr>
          <w:rtl w:val="true"/>
        </w:rPr>
        <w:t>بحث روائی</w:t>
      </w:r>
      <w:bookmarkEnd w:id="20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قریش کلما هووا شیئا 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النسائی و ابن جریر و ابن المنذر و ابن مردویه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الرجل من العرب یعبد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رأی أحسن منه أخذه و ألقی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یُهْلِکُنٰا إِلاَّ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قد روی فی الحدیث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الدهر فإن الله هو الدهر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الطبرسی بعد إیراد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تأویله أن أهل الجاهلیة کانوا ینسبون </w:t>
      </w:r>
    </w:p>
    <w:p>
      <w:pPr>
        <w:pStyle w:val="BookText"/>
        <w:rPr/>
      </w:pPr>
      <w:r>
        <w:rPr>
          <w:rFonts w:ascii="IRNazanin" w:hAnsi="IRNazanin" w:eastAsia="IRNazanin"/>
          <w:color w:val="111111"/>
          <w:sz w:val="28"/>
          <w:sz w:val="28"/>
          <w:szCs w:val="28"/>
          <w:rtl w:val="true"/>
          <w:lang w:bidi="fa-IR"/>
        </w:rPr>
        <w:t>الحوادث المجحفة و البلایا النازلة إلی الدهر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الدهر کذا،و کانوا یسبون الدهر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فاعل هذه الأمور هو الله فلا تسبوا فاعلها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الوجه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و البیهقی فی الأسماء و الصفات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ابن آدم یسب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خیبة الدهر فإنی أنا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اللیل و النهار فإذا شئت قبضتهما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حدثنی أبی عن ابن أبی عمیر عن عبد الرحیم القصیر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القلم من شجرة فی الجنة یقال لها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لنهر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مدادا فجمد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أشد بیاضا من الثلج و أحلی من الشهد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أکتب؟قال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ما کان و ما هو کائن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القلم فی رق أشد بیاضا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أصفی من الیاقوت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طواه فجعله فی رکن العرش ثم ختم علی فم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ینطق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الکتاب المکنون الذی منه النسخ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لستم عربا؟فکیف لا تعرفون معنی الکلام؟و أحدکم یقول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انسخ ذلک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إنما ینسخ من کتاب آخر من الأصل؟و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نَسْتَنْسِخُ 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القلم فی رق إلخ، تمثیل للوح المکتوب فیه الحوادث بالرق و الرق ما یکتب فیه شبه الکاغد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القلم ملک و اللوح ملک،و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فی رکن العرش تمثیل للعرش بعرش الملک ذی الأرکان و القوائم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ختم علی فم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کون ما کتب فی الرق قضاء محتوما لا یتغیر و لا یتبدل،و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لستم عربا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تقدم توضیحه فی تفسیر الآیة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جریر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النون و هو الدواة و خلق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اکتب ما هو کائن إلی یوم القیامة من عمل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أو فاجر أو رزق مرزوق حلال أو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ألزم کل شیء من ذلک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 فی الدنیا و مقامه فیها کم،و خروجه منها کیف؟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جعل علی العباد حفظة و علی الکتاب خزانا تحفظه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ینسخون کل یوم من الخزان عمل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فنی ذلک الرزق انقطع الأمر و انقضی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الحفظة الخزنة یطلبون عمل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 الخزنة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نجد لصاحبکم عندنا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الحفظة فیجدونهم قد ماتوا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قوما عربا؟تسمعون الحفظة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نَسْتَنْسِخُ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یکون الاستنساخ إلا من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کما تری یجعل الآیة من کلام الملائکة الحفظة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یستنسخ الحفظة من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یعمل بنو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یعمل الإنسان علی ما استنسخ الملک من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سعد السعود لابن طاووس،قال بعد ذکر الملکین الموکلین بالعبد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إذا أرادا النزول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ینسخ لهما إسرافیل عمل العبد من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فیعطیهما ذلک فإذا صعدا صباحا و مساء بدیوان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إسرافیل بالنسخ التی انتسخ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یظهر أنه کان کما نسخ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الحدیث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ردائی و العظمة إزاری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نازعنی واحدة منهما ألقیته فی نار جهنم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مسلم و أبی داود و ابن ماجة و غیرهم عن أبی هریرة عن النبی ص </w:t>
      </w:r>
      <w:r>
        <w:rPr>
          <w:rFonts w:eastAsia="IRNazanin" w:cs="IRNazanin"/>
          <w:color w:val="111111"/>
          <w:sz w:val="28"/>
          <w:szCs w:val="28"/>
          <w:rtl w:val="true"/>
          <w:lang w:bidi="fa-IR"/>
        </w:rPr>
        <w:t xml:space="preserve">. </w:t>
      </w:r>
      <w:bookmarkStart w:id="202" w:name="pg11956_115391"/>
    </w:p>
    <w:p>
      <w:pPr>
        <w:pStyle w:val="Heading2"/>
        <w:numPr>
          <w:ilvl w:val="1"/>
          <w:numId w:val="1"/>
        </w:numPr>
        <w:rPr/>
      </w:pPr>
      <w:bookmarkStart w:id="203" w:name="__RefHeading___Toc14866129_73709187"/>
      <w:bookmarkStart w:id="204" w:name="_Toc76"/>
      <w:bookmarkEnd w:id="202"/>
      <w:bookmarkEnd w:id="203"/>
      <w:r>
        <w:rPr>
          <w:rtl w:val="true"/>
        </w:rPr>
        <w:t>(</w:t>
      </w:r>
      <w:r>
        <w:rPr/>
        <w:t>46</w:t>
      </w:r>
      <w:r>
        <w:rPr>
          <w:rtl w:val="true"/>
        </w:rPr>
        <w:t xml:space="preserve">) </w:t>
      </w:r>
      <w:r>
        <w:rPr>
          <w:rtl w:val="true"/>
        </w:rPr>
        <w:t>سورة الأحقاف مکیة و هی خمس و ثلاثون آیة</w:t>
      </w:r>
      <w:r>
        <w:rPr>
          <w:rtl w:val="true"/>
        </w:rPr>
        <w:t>(</w:t>
      </w:r>
      <w:r>
        <w:rPr/>
        <w:t>35</w:t>
      </w:r>
      <w:r>
        <w:rPr>
          <w:rtl w:val="true"/>
        </w:rPr>
        <w:t>)</w:t>
      </w:r>
      <w:bookmarkEnd w:id="204"/>
    </w:p>
    <w:p>
      <w:pPr>
        <w:pStyle w:val="Heading3"/>
        <w:numPr>
          <w:ilvl w:val="2"/>
          <w:numId w:val="1"/>
        </w:numPr>
        <w:rPr/>
      </w:pPr>
      <w:bookmarkStart w:id="205" w:name="__RefHeading___Toc14866131_73709187"/>
      <w:bookmarkStart w:id="206" w:name="_Toc77"/>
      <w:bookmarkEnd w:id="205"/>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206"/>
    </w:p>
    <w:p>
      <w:pPr>
        <w:pStyle w:val="Heading4"/>
        <w:numPr>
          <w:ilvl w:val="3"/>
          <w:numId w:val="1"/>
        </w:numPr>
        <w:rPr/>
      </w:pPr>
      <w:bookmarkStart w:id="207" w:name="__RefHeading___Toc14866133_73709187"/>
      <w:bookmarkStart w:id="208" w:name="_Toc78"/>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09" w:name="pg11956_115392"/>
    </w:p>
    <w:p>
      <w:pPr>
        <w:pStyle w:val="Heading4"/>
        <w:numPr>
          <w:ilvl w:val="3"/>
          <w:numId w:val="1"/>
        </w:numPr>
        <w:rPr/>
      </w:pPr>
      <w:bookmarkStart w:id="210" w:name="__RefHeading___Toc14866135_73709187"/>
      <w:bookmarkStart w:id="211" w:name="_Toc79"/>
      <w:bookmarkEnd w:id="209"/>
      <w:bookmarkEnd w:id="210"/>
      <w:r>
        <w:rPr>
          <w:rtl w:val="true"/>
        </w:rPr>
        <w:t>بیان</w:t>
      </w:r>
      <w:bookmarkEnd w:id="211"/>
    </w:p>
    <w:p>
      <w:pPr>
        <w:pStyle w:val="BookText"/>
        <w:rPr/>
      </w:pPr>
      <w:r>
        <w:rPr>
          <w:rFonts w:ascii="IRNazanin" w:hAnsi="IRNazanin" w:eastAsia="IRNazanin"/>
          <w:color w:val="111111"/>
          <w:sz w:val="28"/>
          <w:sz w:val="28"/>
          <w:szCs w:val="28"/>
          <w:rtl w:val="true"/>
          <w:lang w:bidi="fa-IR"/>
        </w:rPr>
        <w:t>غرض السورة إنذار المشرکین الرادین للدعوة إلی الإیمان بالله و رسوله بالمعاد بما فیه من ألیم العذاب لمنکریه المعرضین عنه،و لذلک تفتتح الکلام بإثبات المعاد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یعود إلیه عودة بعد عودة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أَذْهَبْتُمْ طَیِّبٰاتِکُمْ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مختتم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 مٰا یُوعَدُونَ لَمْ یَلْبَثُوا إِلاّٰ سٰاعَةً مِنْ نَهٰارٍ 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احتجاج علی الوحدانیة و النبوة،و إشارة إلی هلاک قوم هود و هلاک القری التی حول مکة و إنذارهم بذلک،و إنباء عن حضور نفر من الجن عند النبی ص و استماعهم القرآن و إیمانهم به و رجوعهم إلی قومهم منذرین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السورة مکیة کلها إلا آیتین اختلف فیهما سنشیر إلیهما فی البحث الروائی الآتی إن شاء الله،قوله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إلخ،المراد بالسماوات و الأرض و ما بینهما مجموع العالم المشهود علویة و سفلیة، و الباء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للملابسة،و المراد بالأجل المسمی ما ینتهی إلیه أمد وجود الشیء،و المراد به فی الآیة الأجل المسمی لوجود مجموع العالم و هو یوم القیامة الذی تطوی </w:t>
      </w:r>
      <w:r>
        <w:rPr>
          <w:rStyle w:val="FootnoteAnchor"/>
          <w:rtl w:val="true"/>
        </w:rPr>
        <w:footnoteReference w:id="11"/>
      </w:r>
      <w:r>
        <w:rPr>
          <w:rFonts w:ascii="IRNazanin" w:hAnsi="IRNazanin" w:eastAsia="IRNazanin"/>
          <w:color w:val="111111"/>
          <w:sz w:val="28"/>
          <w:sz w:val="28"/>
          <w:szCs w:val="28"/>
          <w:rtl w:val="true"/>
          <w:lang w:bidi="fa-IR"/>
        </w:rPr>
        <w:t xml:space="preserve">فیه السماء کطی السجل للکتب و تبدل الأرض </w:t>
      </w:r>
      <w:r>
        <w:rPr>
          <w:rStyle w:val="FootnoteAnchor"/>
          <w:rtl w:val="true"/>
        </w:rPr>
        <w:footnoteReference w:id="12"/>
      </w:r>
      <w:r>
        <w:rPr>
          <w:rFonts w:ascii="IRNazanin" w:hAnsi="IRNazanin" w:eastAsia="IRNazanin"/>
          <w:color w:val="111111"/>
          <w:sz w:val="28"/>
          <w:sz w:val="28"/>
          <w:szCs w:val="28"/>
          <w:rtl w:val="true"/>
          <w:lang w:bidi="fa-IR"/>
        </w:rPr>
        <w:t>غیر الأرض و السماوات و برزوا 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العالم المشهود بجمیع أجزائه العلویة و السفلیة إلا ملابسا للحق له غایة ثابتة و ملابسا لأجل معین لا یتعداه وجوده و إذا کان له أجل معین یفنی عند حلوله و کانت مع ذلک له غایة ثابتة فبعد هذا العالم عالم آخر هو عالم البقاء و هو المعاد الموعود،و قد تکرر الکلام فیما تقدم فی معنی کون الخلق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عَمّٰا أُنْذِرُوا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بالذین کفروا هم المشرکون بدلیل الآیة التالیة لکن ظاهر السیاق أن المراد بکفرهم کفرهم بالمعاد،و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أو موصولة و الثانی هو الأوفق للسیاق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المشرکون الذین کفروا بالمعاد عما أنذروا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القیامة بما فیه من ألیم العذاب لمن أشرک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معرضون منصرفون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أخبرونی و المراد بما تدعون من دون الله الأصنام التی کانوا یدعونها و یعبدونها و إرجاع ضمائر أولی العقل إلیها بعد لکونهم ینسبون إلیه أفعال أولی العقل و حجة الآیة و ما بعدها مع ذلک تجری فی کل إله معبود من دون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مٰا ذٰا خَلَقُوا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بمعنی أخبرونی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استفهام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زائدة و المجموع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 فِی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شرکة فی خلق السماوات فإن خلق شیء من السماوات و الأرض هو المسئول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 أنهم و إن لم ینسبوا إلیها إلا تدبیر الکون و خصوا الخلق به سبحانه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،لکن لما کان الخلق لا ینفک عن التدبیر أوجب ذلک أن یکون لمن له سهم من التدبیر سهم فی الخلق و لذلک أمر تعالی نبیه ص أن یسألهم عما لأربابهم الذین یدعون من دون الله من النصیب فی خلق الأرض أو فی خلق السماوات فلا معنی للتدبیر فی الکون من غیر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بهذا إلی القرآن،و المراد بکتاب من قبل القرآن کتاب سماوی کالتوراة نازل من عند الله یذکر شرکة آلهتهم فی خلق السماوات أو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الأثارة علی ما ذکره الراغب مصدر بمعنی النقل و الروایة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أثرت العلم رویته آثره أثرا و أثارة و أثرة و أصله تتبعت أثره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فالأثارة فی الآیة مصدر بمعنی المفعول أی شیء منقول من علم یثبت أن لآلهتهم شرکة فی شیء من السماوات و الأرض،و فسره غالب المفسرین بمعنی البقیة و هو قریب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للدلالة علی شرکهم لله فی خلق شیء من الأرض أو فی خلق السماوات بکتاب سماوی من قبل القرآن یذکر ذلک أو بشیء منقول من علم أو بقیة من علم أورثتموها یثبت ذلک إن کنتم صادقین فی دعواکم أنهم شرکاء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إلخ،الاستفهام إنکاری،و تحدید عدم استجابتهم الدعوة بیوم القیامة لما أن یوم القیامة أجل مسمی للدنیا و الدعوة مقصورة فی الدنیا و لا دنیا بعد قیام الساعة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عَنْ دُعٰائِهِمْ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أخری من صفات آلهتهم مضافة إلی صفة عدم استجابتهم و لیس تعلیلا لعدم الاستجابة فإن عدم استجابتهم معلول کونهم </w:t>
      </w:r>
    </w:p>
    <w:p>
      <w:pPr>
        <w:pStyle w:val="BookText"/>
        <w:rPr/>
      </w:pPr>
      <w:r>
        <w:rPr>
          <w:rFonts w:ascii="Amiri" w:hAnsi="Amiri" w:eastAsia="Amiri" w:cs="Amiri"/>
          <w:color w:val="111111"/>
          <w:sz w:val="28"/>
          <w:sz w:val="28"/>
          <w:szCs w:val="28"/>
          <w:rtl w:val="true"/>
          <w:lang w:bidi="ar-SA"/>
        </w:rPr>
        <w:t>لا یملکون لعبادهم شیئا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تَعْبُدُونَ مِنْ دُونِ اللّٰهِ مٰا لاٰ یَمْلِکُ لَکُمْ ضَرًّا وَ لاٰ نَفْعاً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هی صفة مضافة إلی صفة مذکورة لتکون توطئة و تمهیدا لما سیذکره فی الآیة التالیة من عداوتهم لهم و کفرهم بعبادتهم یوم القیامة فهم فی الدنیا غافلون عن دعائهم و سیطلعون علیه یوم القیامة فیعادونهم و یکفرون بعبادتهم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سرایة الحیاة و الشعور فی الأشیاء حتی الجمادات فإن الأصنام من الجماد و قد نسب إلیها الغفلة و الغفلة من شئون ذوی الشعور لا تطلق إلا علی ما من شأن موصوفه أن یشعر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إخراج الشیء من مقره بإزعاج،و المراد بعث الناس من قبورهم و سوقهم إلی المحشر یوم القیامة فیومئذ یعادیهم آلهتهم و یکفرون بشرک عبادهم بالتبری منهم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یَکْفُرُونَ بِشِرْکِکُمْ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قال حکایة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تَبَرَّأْنٰا إِلَیْکَ مٰا کٰانُوا إِیّٰانٰا 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فَکَفیٰ بِاللّٰهِ شَهِیداً بَیْنَنٰا وَ بَیْنَکُمْ إِنْ کُنّٰا عَنْ عِبٰادَتِکُمْ 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سیاق الآیتین تلویح إلی أن هذه الجمادات التی لا تظهر لنا فی هذه النشأة أن لها حیاة لعدم ظهور آثارها سیظهر فی النشأة الآخرة أن لها حیاة و تظهر آثارها و قد تقدم بعض الکلام فی هذا المعنی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أَنْطَقَنَا اللّٰهُ الَّذِی أَنْطَقَ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التی بعدها مسوقتان للتوبیخ،و المراد بالآیات البینات آیات القرآن تتلی علیهم،ثم بدلها من الحق الذی جاءهم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لَمّٰا جٰاءَهُمْ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أنها حق جاءهم لا مسوغ لرمیها بأنها سحر مبین و هم یعلمون أنها حق مبین فهم متحکمون مکابرون للحق الصریح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منقطعة أی بل یقولون افتری القرآن علی الله فی دعواه أنه کلامه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افْتَرَیْتُهُ فَلاٰ تَمْلِکُونَ لِی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افتریت القرآن لأجلکم أخذنی بالعذاب أو عاجلنی بالعذاب علی الافتراء و لستم تقدرون علی دفع عذابه عنی فکیف أفتریه علیه لأجلکم،و المحصل أنی علی یقین من أمر الله و أعلم أنه یأخذ المفتری علیه أو یعاجل فی عقوبته و أنکم لا تقدرون علی دفع ما یریده فکیف أفتری علیه فأعرض نفسی علی عذابه المقطوع لأجلکم؟أی لست بمفتر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أن جزاء الشرط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افْتَرَیْتُهُ فَلاٰ تَمْلِکُونَ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محذوف و قد أقیم مقامه ما یجری مجری ارتفاع المانع،و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افتریته أخذنی بالعذاب أو عاجلنی بالعذاب و لا مانع من قبلکم یمنع عنه،و لیس من قبیل وضع المسبب موضع السبب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تُفِیضُونَ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فی الحدیث الخوض فیه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یرجع إلیه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مصدریة و مرجع الضمیر هو القرآن،و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سبحانه أعلم بالذی تخوضون فیه من التکذیب برمی القرآن بالسحر و الافتراء علی الله 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بخوضکم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بِهِ شَهِیداً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ثان علی نفی الافتراء و أول الاحتجاجین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افْتَرَیْتُهُ فَلاٰ تَمْلِکُونَ لِی مِنَ اللّٰهِ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بیانه آنفا، و معنی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شهادة الله سبحانه فی کلامه بأنه کلامه و لیس افتراء منی یکفی فی نفی کونی مفتریا به علیه،و قد صدق سبحانه هذه الدعوی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اللّٰهُ یَشْهَدُ بِمٰا أَنْزَلَ إِلَیْکَ أَنْزَلَهُ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ما فی معناه من الآیات،و أما أنه کلامه فیکفی فی ثبوته آیات التحدی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 الآیة بالاسمین الکریمین للاحتجاج علی نفی ما یتضمنه تحکمهم الباطل من نفی الرسالة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دعویین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عدم کون هذا القرآن من کلام الله و دعوی بطلان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الوثنیون ینفونها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الدعوی الأولی فیدفعه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افتریته فلا تملکون،إلخ،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یکفینی شهیدا علی کونه کلامه لا کلامی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الدعوی الثانیة فیدفعها أن الله سبحانه غفور رحیم،و من الواجب فی حکمته أن یعامل خلقه بالمغفرة و الرحمة و لا تشملان إلا التائبین الراجعین إلیه الصالحین </w:t>
      </w:r>
    </w:p>
    <w:p>
      <w:pPr>
        <w:pStyle w:val="BookText"/>
        <w:rPr/>
      </w:pPr>
      <w:r>
        <w:rPr>
          <w:rFonts w:ascii="IRNazanin" w:hAnsi="IRNazanin" w:eastAsia="IRNazanin"/>
          <w:color w:val="111111"/>
          <w:sz w:val="28"/>
          <w:sz w:val="28"/>
          <w:szCs w:val="28"/>
          <w:rtl w:val="true"/>
          <w:lang w:bidi="fa-IR"/>
        </w:rPr>
        <w:t>لذلک و ذلک بأن یهدیهم إلی صراط یقربهم منه سلوکه فتشملهم مغفرته و رحمته بحط السیئات و الاستقرار فی دار السعادة الخالدة،و کونه واجبا فی حکمته لأن فیهم صلاحیة هذا الکمال و هو الجواد الکریم،قال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عَطٰاءُ رَبِّکَ مَحْظُوراً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قَصْدُ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السبیل إلی هذه الهدایة هی الدعوة من طریق الرسالة فمن الواجب فی الحکمة أن یرسل إلی الناس رسولا یدعوهم إلی سبیله الموصلة إلی مغفرته و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البدع ما کان غیر مسبوق بالمثل من حیث صفاته أو من حیث أقواله و أفعاله و لذا فسره بعضهم بأن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أول رسول أرسل إلیکم لا رسول قبلی،و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مبدعا فی أقوالی و أفعالی لم یسبقنی إلیها أحد من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الأول لا یلائم السیاق و لا قوله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تقدم توجیهه فثانی المعنیین هو الأنسب،و علیه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أخالف الرسل السابقین فی صورة أو سیرة و فی قول أو فعل بل أنا بشر مثلهم فی من آثار البشریة ما فیهم و سبیلهم فی الحیاة سبیلی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بهذه الجملة یجاب عن مثل ما حکاه الله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الرَّسُولِ یَأْکُلُ الطَّعٰامَ وَ یَمْشِی فِی الْأَسْوٰاقِ لَوْ لاٰ أُنْزِلَ إِلَیْهِ مَلَکٌ فَیَکُونَ مَعَهُ نَذِیراً  أَوْ یُلْقیٰ إِلَیْهِ کَنْزٌ أَوْ تَکُونُ لَهُ جَنَّةٌ یَأْکُلُ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مٰا یُفْعَلُ بِی وَ لاٰ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لعلم الغیب عن نفسه فهو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أَعْلَمُ الْغَیْبَ لاَسْتَکْثَرْتُ مِنَ الْخَیْرِ وَ مٰا مَسَّنِیَ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الفرق بین الآیتین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أَعْلَمُ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إلخ،نفی للعلم بمطلق الغیب و استشهاد له بمس السوء و عدم الاستکثار من الخیر،و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مٰا یُفْعَلُ بِی وَ لاٰ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للعلم بغیب خاص و هو ما یفعل به و بهم من الحوادث التی یواجهونها جمیعا،و ذلک أنهم کانوا یزعمون أن المتلبس بالنبوة لو کان هناک نبی یجب أن یکون عالما فی نفسه بالغیوب ذا قدرة مطلقة غیبیة کما یظهر من اقتراحاتهم المحکیة فی القرآن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یدری ما یفعل به و لا بهم فینفی عن </w:t>
      </w:r>
    </w:p>
    <w:p>
      <w:pPr>
        <w:pStyle w:val="BookText"/>
        <w:rPr/>
      </w:pPr>
      <w:r>
        <w:rPr>
          <w:rFonts w:ascii="IRNazanin" w:hAnsi="IRNazanin" w:eastAsia="IRNazanin"/>
          <w:color w:val="111111"/>
          <w:sz w:val="28"/>
          <w:sz w:val="28"/>
          <w:szCs w:val="28"/>
          <w:rtl w:val="true"/>
          <w:lang w:bidi="fa-IR"/>
        </w:rPr>
        <w:t>نفسه العلم بالغیب،و أن ما یجری علیه و علیهم من الحوادث خارج عن إرادته و اختیاره و لیس له فی شیء منها صنع بل یفعله به و بهم غیره و هو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مٰا یُفْعَلُ بِی وَ لاٰ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ینفی عنه العلم بالغیب ینفی عنه القدرة علی شیء مما یصیبه و یصیبهم مما هو تحت أستار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الآیة العلم بالغیب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ینافی علمه بالغیب من طریق الوحی کما یصرح تعالی به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قول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قول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یَأْتِیکُمٰا طَعٰامٌ تُرْزَقٰانِهِ إِلاّٰ نَبَّأْتُکُمٰا بِتَأْوِیلِهِ قَبْلَ أَنْ یَأْتِیَکُمٰا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المنافاة أن الآیات النافیة للعلم بالغیب عنه و عن سائر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تنفیه عن طبیعتهم البشریة بمعنی أن تکون لهم طبیعة بشریة أو طبیعة هی أعلی من طبیعة البشر من خاصتها العلم بالغیب بحیث یستعمله فی جلب کل نفع و دفع کل شر کما نستعمل ما یحصل لنا من طریق الأسباب و هذا لا ینافی انکشاف الغیب لهم بتعلیم إلهی من طریق الوحی کما أن إتیانهم بالمعجزات فیما أتوا بها لیس عن قدرة نفسیة فیهم یملکونها لأنفسهم بل بإذن من الله تعالی و أمر،قال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رَبِّی هَلْ کُنْتُ إِلاّٰ بَشَراً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،جوابا عما اقترحوا علیه من الآیات،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الْآیٰاتُ عِنْدَ اللّٰهِ وَ إِنَّمٰا أَنَا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لِرَسُولٍ أَنْ یَأْتِیَ بِآیَةٍ إِلاّٰ بِإِذْنِ اللّٰهِ فَإِذٰا جٰاءَ أَمْرُ اللّٰهِ قُضِیَ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یشهد بذلک قوله بعده 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اتصاله بما قبله یعطی أنه فی موضع الإضراب،و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ما أدری شیئا من هذه الحوادث بالغیب من قبل نفسی و إنما أتبع ما یوحی إلی من ذلک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إِلاّٰ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لجمیع ما تقدم فی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بِدْعاً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212" w:name="pg11956_115399"/>
    </w:p>
    <w:p>
      <w:pPr>
        <w:pStyle w:val="Heading4"/>
        <w:numPr>
          <w:ilvl w:val="3"/>
          <w:numId w:val="1"/>
        </w:numPr>
        <w:rPr/>
      </w:pPr>
      <w:bookmarkStart w:id="213" w:name="__RefHeading___Toc14866137_73709187"/>
      <w:bookmarkStart w:id="214" w:name="_Toc80"/>
      <w:bookmarkEnd w:id="212"/>
      <w:bookmarkEnd w:id="213"/>
      <w:r>
        <w:rPr>
          <w:rtl w:val="true"/>
        </w:rPr>
        <w:t>بحث فلسفی و دفع شبهة</w:t>
      </w:r>
      <w:bookmarkEnd w:id="214"/>
    </w:p>
    <w:p>
      <w:pPr>
        <w:pStyle w:val="BookText"/>
        <w:rPr/>
      </w:pPr>
      <w:r>
        <w:rPr>
          <w:rFonts w:ascii="IRNazanin" w:hAnsi="IRNazanin" w:eastAsia="IRNazanin"/>
          <w:color w:val="111111"/>
          <w:sz w:val="28"/>
          <w:sz w:val="28"/>
          <w:szCs w:val="28"/>
          <w:rtl w:val="true"/>
          <w:lang w:bidi="fa-IR"/>
        </w:rPr>
        <w:t>تظافرت الأخبار من طرق أئمة أهل البیت أن الله سبحانه علم النبی ص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 شیء،و فسر ذلک فی بعضها أن علم النبی ص من طریق الوحی و أن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إلی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أن المأثور من سیرتهم أنهم کانوا یعیشون مدی حیاتهم عیشة سائر الناس فیقصدون مقاصدهم ساعین إلیها علی ما یرشد إلیه الأسباب الظاهریة و یهدی إلیه السبل العادیة فربما أصابوا مقاصدهم و ربما أخطأ بهم الطریق فلم یصیبوا،و لو علموا الغیب لم یخیبوا فی سعیهم أبدا فالعاقل لا یترک سبیلا یعلم یقینا أنه مصیب فیه و لا یسلک سبیلا یعلم یقینا أنه مخطئ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أصیبوا بمصائب لیس من الجائز أن یلقی الإنسان نفسه فی مهلکتها لو علم بواقع الأمر کما أصیب النبی ص یوم أحد بما أصیب،و أصیب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مسجد الکوفة حین فتک به المرادی لعنه الله،و أصیب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فی کربلاء، و أصیب سائر الأئمة بالسم،فلو کانوا یعلمون ما سیجری علیهم کان ذلک من إلقاء النفس فی التهلکة و هو محرم،و الإشکال کما تری مأخوذ من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أَعْلَمُ الْغَیْبَ لاَسْتَکْثَرْتُ مِنَ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مٰا یُفْعَلُ بِی وَ لاٰ 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یرده أنه مغالطة بالخلط بین العلوم العادیة و غیر العادیة فالعلم غیر العادی بحقائق الأمور لا أثر له فی تغییر مجری الحوادث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أفعالنا الاختیاریة کما تتعلق بإرادتنا کذلک تتعلق بعلل و شرائط أخری مادیة زمانیة و مکانیة إذا اجتمعت علیها تلک العلل و الشرائط و تمت بالإرادة تحققت العلة التامة و کان تحقق الفعل عند ذلک واجبا ضروریا إذ من المستحیل تخلف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فنسبة الفعل و هو معلول إلی علته التامة نسبة الوجوب و الضرورة کنسبة جمیع الحوادث إلی عللها التامة،و نسبته إلی إرادتنا و هی جزء علته نسبة الجواز و الإمکان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أن جمیع الحوادث الخارجیة و منها أفعالنا الاختیاریة واجبة الحصول فی </w:t>
      </w:r>
      <w:bookmarkStart w:id="215" w:name="pg11956_115400"/>
    </w:p>
    <w:p>
      <w:pPr>
        <w:pStyle w:val="BookText"/>
        <w:rPr/>
      </w:pPr>
      <w:bookmarkEnd w:id="215"/>
      <w:r>
        <w:rPr>
          <w:rFonts w:ascii="IRNazanin" w:hAnsi="IRNazanin" w:eastAsia="IRNazanin"/>
          <w:color w:val="111111"/>
          <w:sz w:val="28"/>
          <w:sz w:val="28"/>
          <w:szCs w:val="28"/>
          <w:rtl w:val="true"/>
          <w:lang w:bidi="fa-IR"/>
        </w:rPr>
        <w:t>الخارج واقعة فیها علی صفة الضرورة و لا ینافی ذلک کون أفعالنا الاختیاریة ممکنة بالنسبة إلینا مع وجوبها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کل حادث و منها أفعالنا الاختیاریة بصفة الاختیار معلولا له علة تامة یستحیل معها تخلفه عنها کانت الحوادث سلسلة منتظمة یستوعبها الوجوب لا یتعدی حلقة من حلقاتها موضعها و لا تتبدل من غیرها و کان الجمیع واجبا من أول یوم سواء فی ذلک ما وقع فی الماضی و ما لم یقع بعد،فلو فرض حصول علم بحقائق الحوادث علی ما هی علیها فی متن الواقع لم یؤثر ذلک فی إخراج حادث منها و إن کان اختیاریا عن ساحة الوجوب إلی حد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یقع هذا العلم الیقینی فی مجری أسباب الأفعال الاختیاریة کالعلم الحاصل من الطرق العادیة فیستفاد منه فیما إذا خالف العلم الحاصل من الطرق العادیة فیصیر سببا للفعل أو الترک حیث یبطل معه العلم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فإن المفروض تحقق العلة التامة للعلم العادی مع سائر أسباب الفعل الاختیاری فمثله کمثل أهل الجحود و العناد من الکفار یستیقنون بأن مصیرهم مع الجحود إلی النار و مع ذلک یصرون علی جحودهم لحکم هواهم بوجوب الجحود و هذا منهم هو العلم العادی بوجوب الفعل،قال تعالی فی قصة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علم یقینی بالخلاف مع عدم تأثیره فی الإرادة فلیکشف عدم تأثیره فی الإرادة عن عدم تحقق علم علی 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تحقق العلم بالخلاف لا یستوجب تحقق الإرادة مستندة إلیه و إنما هو العلم الذی یتعلق بوجوب الفعل مع التزام النفس به کما مر فی جحود أهل الجحود و إنکارهم الحق مع یقینهم به و مثله الفعل بالعنایة فإن سقوط الواقف علی جذع عال،منه علی الأرض بمجرد تصور السقوط لا یمنع عنه علمه بأن فی السقوط هلاکه القطعی</w:t>
      </w:r>
      <w:r>
        <w:rPr>
          <w:rFonts w:eastAsia="IRNazanin" w:cs="IRNazanin"/>
          <w:color w:val="111111"/>
          <w:sz w:val="28"/>
          <w:szCs w:val="28"/>
          <w:rtl w:val="true"/>
          <w:lang w:bidi="fa-IR"/>
        </w:rPr>
        <w:t>.</w:t>
      </w:r>
    </w:p>
    <w:p>
      <w:pPr>
        <w:pStyle w:val="Heading4"/>
        <w:numPr>
          <w:ilvl w:val="3"/>
          <w:numId w:val="1"/>
        </w:numPr>
        <w:rPr/>
      </w:pPr>
      <w:bookmarkStart w:id="216" w:name="__RefHeading___Toc14866139_73709187"/>
      <w:bookmarkStart w:id="217" w:name="_Toc81"/>
      <w:bookmarkEnd w:id="216"/>
      <w:r>
        <w:rPr>
          <w:rtl w:val="true"/>
        </w:rPr>
        <w:t>[</w:t>
      </w:r>
      <w:r>
        <w:rPr>
          <w:rtl w:val="true"/>
        </w:rPr>
        <w:t>بیان</w:t>
      </w:r>
      <w:r>
        <w:rPr>
          <w:rtl w:val="true"/>
        </w:rPr>
        <w:t>]</w:t>
      </w:r>
      <w:bookmarkEnd w:id="2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بعضهم عن أصل الإشکال بأن للنبی ص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تکالیف خاصة بکل واحد منهم فعلیهم أن یقتحموا هذه المهالک و إن کان ذلک منا إلقاء النفس فی التهلکة و هو حرام،و إلیه إشارة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بعضهم عنه بأن الذی ینجز التکالیف من العلم هو العلم من الطرق العادیة و أما غیره فلیس بمنجز،و یمکن توجیه الوجهین بما یرجع إلی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 للقرآن،و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إلخ،معطوف علی الشرط و یشارکه فی الجزاء،و المراد بمثل القرآن مثله من حیث مضمونه فی المعارف الإلهیة و هو کتاب التوراة الأصلیة التی نزلت 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وَ اسْتَکْبَرْتُمْ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فآمن الشاهد الإسرائیلی المذکور بعد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للجزاء المحذوف دال علیه، و الظاهر أنه أ لستم ضالین لا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 لستم ظلمتم لأن التعلیل بعدم هدایة الله الظالمین إنما یلائم ضلالهم لا ظلمهم و إن کانوا متصفین بالوصفین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إن کان هذا القرآن من عند الله و الحال أنکم کفرتم به و شهد شاهد من بنی إسرائیل علی مثل ما فی القرآن من المعارف فآمن هو و استکبرتم أنتم أ لستم فی ضلال؟فإن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شهد علی مثله فآمن علی ما فی بعض الأخبار هو عبد الله بن سلام من علماء الیهود،و الآیة علی هذا مدنیة لا مکیة لأنه ممن آمن بالمدینة،و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الجائز أن یکون التعبیر بالماضی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شٰاهِدٌ مِنْ بَنِی إِسْرٰائِیلَ عَلیٰ مِثْلِهِ فَآمَنَ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الوقوع و القصة واقعة فی المستقبل سخیف لأنه لا یلائم کون الآیة فی سیاق الاحتجاج فالمشرکون ما کانوا لیسلموا للنبی ص صدقه فیما یخبرهم به من الأمور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معنی الآیة أقوال أخر منها أن المراد ممن شهد علی مثله فآمن هو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 التوراة فآمن به و إنما عدلوا عن المعنی السابق إلی هذا المعنی للبناء علی کون الآیة مکیة،و أنه إنما أسلم عبد الله بن سلام بالمدینة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کون الآیة مکیة و لتکن القصة دلیلا علی کونها مدنیة،و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یجعل موسی الکلیم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قرینا لهؤلاء المشرکین الأجلاف </w:t>
      </w:r>
    </w:p>
    <w:p>
      <w:pPr>
        <w:pStyle w:val="BookText"/>
        <w:rPr/>
      </w:pPr>
      <w:r>
        <w:rPr>
          <w:rFonts w:ascii="IRNazanin" w:hAnsi="IRNazanin" w:eastAsia="IRNazanin"/>
          <w:color w:val="111111"/>
          <w:sz w:val="28"/>
          <w:sz w:val="28"/>
          <w:szCs w:val="28"/>
          <w:rtl w:val="true"/>
          <w:lang w:bidi="fa-IR"/>
        </w:rPr>
        <w:t>یقاسون به فیقال 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بالکتاب النازل علیه و أنتم استکبرتم عن الإیمان بالقرآن فسخافته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قیل إن المثل فی الآیة بمعنی نفس الشیء کما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هو فی البعد کسابقه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لَوْ کٰانَ خَیْراً مٰا سَبَقُونٰا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أی لأجل إیمانهم و یئول إلی معنی فی،و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من جهة الإیمان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فی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لأجل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الإیمان بالقرآن خیرا ما سبقونا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آمنوا بعض المؤمنین و بالضمیر العائد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الآخر،و اللام متعلق بقال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لبعض المؤمنین لو کان خیرا ما سبقنا البعض من المؤمنین و هم الغائبون إلیه،و فیه أنه بعید من سیاق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آمنوا المؤمنون جمیعا لکن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سَبَقُونٰا التفاتا و الأصل ما سبقتمونا و هو فی البعد کسابقه و لیس خطاب الحاضرین بصیغة الغیبة من الالتفات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لَمْ یَهْتَدُوا بِهِ فَسَیَقُولُونَ هٰذٰا إِفْکٌ 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و کذا الإشارة بهذا إلیه و الإفک الافتراء أی و إذ لم یهتدوا بالقرآن لاستکبارهم عن الإیمان به فسیقولون أی الذین کفروا هذا أی القرآن إفک و افتراء قدیم،و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إفک قدیم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الْأَوَّلِینَ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إلخ،جملة حالیة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فسیقولون هذا إفک قدیم و الحال أن کتاب موسی حال کونه إماما و رحمة قبله أی قبل القرآن و هذا القرآن کتاب مصدق له حال کونه لسانا عربیا لیکون منذرا للذین ظلموا و هو بشری للمحسنین فکیف یکون إفکا</w:t>
      </w:r>
      <w:r>
        <w:rPr>
          <w:rFonts w:eastAsia="Amiri" w:cs="Amiri" w:ascii="Amiri" w:hAnsi="Amiri"/>
          <w:color w:val="111111"/>
          <w:sz w:val="28"/>
          <w:szCs w:val="28"/>
          <w:rtl w:val="true"/>
          <w:lang w:bidi="ar-SA"/>
        </w:rPr>
        <w:t xml:space="preserve">. </w:t>
      </w:r>
      <w:bookmarkStart w:id="218" w:name="pg11956_115403"/>
    </w:p>
    <w:p>
      <w:pPr>
        <w:pStyle w:val="BookText"/>
        <w:rPr/>
      </w:pPr>
      <w:bookmarkEnd w:id="218"/>
      <w:r>
        <w:rPr>
          <w:rFonts w:ascii="IRNazanin" w:hAnsi="IRNazanin" w:eastAsia="IRNazanin"/>
          <w:color w:val="111111"/>
          <w:sz w:val="28"/>
          <w:sz w:val="28"/>
          <w:szCs w:val="28"/>
          <w:rtl w:val="true"/>
          <w:lang w:bidi="fa-IR"/>
        </w:rPr>
        <w:t>و کون التوراة إماما و رحمة هو کونها بحیث یقتدی بها بنو إسرائیل و یتبعونها فی أعمالهم و رحمة للذین آمنوا بها و اتبعوها فی إصلاح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المراد بقولهم ربنا الله إقرارهم و شهادتهم بانحصار الربوبیة فی الله سبحانه و توحده فیها،و باستقامتهم ثباتهم علی ما شهدوا به من غیر زیغ و انحراف و التزامهم بلوازمه العملیة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قبالهم مکروه محتمل یخافونه من عقاب محتمل،و لا مکروه محقق یحزنون به من عقاب أو هول،فالخوف إنما یکون من مکروه ممکن الوقوع،و الحزن من مکروه محقق الوقوع،و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إلخ،لتوهم معنی الشرط فإن الکلام فی معنی من قال ربنا الله ثم استقام فلا خوف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بصحابة الجنة ملازمتها،و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مؤکدة لمعنی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قالوا ربنا الله ثم استقاموا ملازمون للجنة حال کونهم خالدین فیها جزاء بما کانوا یعملون فی الدنیا من الطاعات و القربات</w:t>
      </w:r>
      <w:r>
        <w:rPr>
          <w:rFonts w:eastAsia="IRNazanin" w:cs="IRNazanin"/>
          <w:color w:val="111111"/>
          <w:sz w:val="28"/>
          <w:szCs w:val="28"/>
          <w:rtl w:val="true"/>
          <w:lang w:bidi="fa-IR"/>
        </w:rPr>
        <w:t>.</w:t>
      </w:r>
    </w:p>
    <w:p>
      <w:pPr>
        <w:pStyle w:val="Heading4"/>
        <w:numPr>
          <w:ilvl w:val="3"/>
          <w:numId w:val="1"/>
        </w:numPr>
        <w:rPr/>
      </w:pPr>
      <w:bookmarkStart w:id="219" w:name="__RefHeading___Toc14866141_73709187"/>
      <w:bookmarkStart w:id="220" w:name="_Toc82"/>
      <w:bookmarkEnd w:id="219"/>
      <w:r>
        <w:rPr>
          <w:rtl w:val="true"/>
        </w:rPr>
        <w:t>بحث روائی</w:t>
      </w:r>
      <w:bookmarkEnd w:id="220"/>
    </w:p>
    <w:p>
      <w:pPr>
        <w:pStyle w:val="BookText"/>
        <w:rPr/>
      </w:pPr>
      <w:r>
        <w:rPr>
          <w:rFonts w:ascii="IRNazanin" w:hAnsi="IRNazanin" w:eastAsia="IRNazanin"/>
          <w:color w:val="111111"/>
          <w:sz w:val="28"/>
          <w:sz w:val="28"/>
          <w:szCs w:val="28"/>
          <w:rtl w:val="true"/>
          <w:lang w:bidi="fa-IR"/>
        </w:rPr>
        <w:t>فی الکافی،بإسناده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بالکتاب التوراة و 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أَثٰارَةٍ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عنی بذلک علم أوصیاء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الدر المنثور،أخرج أحمد و ابن المنذر و ابن أبی حاتم و الطبرانی و ابن مردویه من طریق أبی سلمة بن عبد الرحمن عن ابن عباس عن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أَثٰارَةٍ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بالخط کتاب مخطوط موروث من الأنبیاء أو العلماء الماضین لکن فی بعض ما روی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أَثٰارَةٍ مِنْ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حسن الخط و فی بعض آخر أنه جودة الخط و هو أجنبی من سیاق الاحتجاج الذی فی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العیون،فی باب مجلس الرضا مع المأمون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عن آبائه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المهاجرون و الأنصار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یا رسول الله مئونة فی نفقتک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فیمن یأتیک من الوفود، و هذه أموالنا مع دمائنا فاحکم فیها بارا مأجورا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ما شئت و احکم ما شئت من غیر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 إلیه 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تودوا قرابتی من بعدی،فخرجوا 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رسول الله علی ترک ما عرضنا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لیحثنا علی قرابته من بعده،و إن هو إلا شیء افتراه فی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ذلک من قولهم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إِنِ افْتَرَیْتُهُ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تَمْلِکُونَ لِی مِنَ اللّٰهِ شَیْئاً هُوَ أَعْلَمُ بِمٰا تُفِیضُونَ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بِهِ شَهِیداً بَیْنِی وَ بَیْنَکُمْ وَ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إلیهم النبی 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حدث؟فقالوا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 بعضنا کلاما غلیظا کرهناه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علیهم رسول الله ص الآیة فبکوا و اشتد بکاؤهم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یَعْفُوا عَنِ السَّیِّئٰاتِ وَ یَعْلَمُ مٰا تَفْعَلُونَ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أبو داود فی ناسخه من طریق عکرمة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مٰا یُفْعَلُ بِی وَ لاٰ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نسختها هذه </w:t>
      </w:r>
      <w:r>
        <w:rPr>
          <w:rStyle w:val="FootnoteAnchor"/>
          <w:rtl w:val="true"/>
        </w:rPr>
        <w:footnoteReference w:id="13"/>
      </w:r>
      <w:r>
        <w:rPr>
          <w:rFonts w:ascii="IRNazanin" w:hAnsi="IRNazanin" w:eastAsia="IRNazanin"/>
          <w:color w:val="111111"/>
          <w:sz w:val="28"/>
          <w:sz w:val="28"/>
          <w:szCs w:val="28"/>
          <w:rtl w:val="true"/>
          <w:lang w:bidi="fa-IR"/>
        </w:rPr>
        <w:t>الآیة التی فی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الناس فبشرهم بالذی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ذنبه و ما 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هنیئا لک 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الآن ما یفعل بک فما ذا یفعل بنا؟فأنزل الله فی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 مِنْ تَحْتِهَا الْأَنْهٰارُ خٰالِدِینَ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یُکَفِّرَ عَنْهُمْ سَیِّئٰاتِهِمْ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ذٰلِکَ عِنْدَ اللّٰهِ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الله ما به یفعل و بهم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لا تخلو من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تقدم بیانه فی تفسیر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أَدْرِی مٰا یُفْعَلُ بِی وَ لاٰ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أجنبیة عن العلم بالغیب الذی هو من طریق الوحی بدلالة صریحة من القرآن فلا ینفی بها العلم بالمغفرة من طریق الوحی حتی تنسخها آیة سورة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ظاهر الروایة أن الذنب الذی تصرح بمغفرته آیة سورة الفتح هو الذنب بمعنی مخالفة الأمر و النهی المولویین و سیأتی فی تفسیر سورة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الذنب فی الآیة لغیر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الآیات الدالة علی دخول المؤمنین الجنة کثیرة جدا فی مکیة السور و مدنیتها و لا تدل آیتا سورة الأحزاب علی أزید مما یدل علیه سائر الآیات فلا وجه لتخصیصهما بالدلالة علی دخول المؤمنین الجنة و شمول المغفرة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سورة الأحزاب نازلة قبل سورة الفتح بزمان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یعلی و ابن جریر و الطبرانی و الحاکم و صححه بسند صحیح عن عوف بن مالک الأشجعی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النبی ص و أنا معه حتی دخلنا علی کنیسة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عیدهم فکرهوا دخولنا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اثنی عشر رجلا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یحبط الله عن کل یهودی تحت أدیم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فما أجابه منهم أحد،ثم رد علیهم فلم یجبه أحد فثلث فلم یجبه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أبیتم فوالله لأنا الحاشر و أنا العاقب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المقفی آمنتم أو کذبتم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و أنا معه حتی کدنا أن نخرج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رجل من خلفه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 یا محمد،فأقبل فقال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تعلموننی فیکم یا معشر الیهود؟فقالوا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نعلم فینا رجلا أعلم بکتاب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أفقه منک و لا من أبیک و لا من جدک،فقال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أشهد بالله أنه النبی الذی تجدونه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التوراة و الإنجیل،قالوا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 ردوا علیه و قالوا شرا،فقال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لن یقبل منکم قولکم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فخرجنا و نحن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ابن سلام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کٰانَ مِنْ عِنْدِ اللّٰهِ وَ کَفَرْتُمْ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 مِنْ بَنِی إِسْرٰائِیلَ عَلیٰ مِثْلِهِ فَآمَنَ وَ اسْتَکْبَرْتُمْ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نزول الآیة فی عبد الله بن سلام روایات أخری من طرق أهل السنة </w:t>
      </w:r>
      <w:bookmarkStart w:id="221" w:name="pg11956_115406"/>
    </w:p>
    <w:p>
      <w:pPr>
        <w:pStyle w:val="BookText"/>
        <w:rPr/>
      </w:pPr>
      <w:bookmarkEnd w:id="221"/>
      <w:r>
        <w:rPr>
          <w:rFonts w:ascii="IRNazanin" w:hAnsi="IRNazanin" w:eastAsia="IRNazanin"/>
          <w:color w:val="111111"/>
          <w:sz w:val="28"/>
          <w:sz w:val="28"/>
          <w:szCs w:val="28"/>
          <w:rtl w:val="true"/>
          <w:lang w:bidi="fa-IR"/>
        </w:rPr>
        <w:t>غیر هذه الروایة،و سیاق الآیة و خاصة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یلائم کون الخطاب فیها لبنی إسرائیل،و قد عد الإنجیل فی الروایة من کتبهم و لیس من کتبهم و الیهود لا یصدقونه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أن الآیة نزلت فی ابن یامین من علمائهم حین شهد و أسلم فکذبته الیهود،و الإشکال السابق علی حاله</w:t>
      </w:r>
      <w:r>
        <w:rPr>
          <w:rFonts w:eastAsia="IRNazanin" w:cs="IRNazanin"/>
          <w:color w:val="111111"/>
          <w:sz w:val="28"/>
          <w:szCs w:val="28"/>
          <w:rtl w:val="true"/>
          <w:lang w:bidi="fa-IR"/>
        </w:rPr>
        <w:t>.</w:t>
      </w:r>
    </w:p>
    <w:p>
      <w:pPr>
        <w:pStyle w:val="Heading3"/>
        <w:numPr>
          <w:ilvl w:val="2"/>
          <w:numId w:val="1"/>
        </w:numPr>
        <w:rPr/>
      </w:pPr>
      <w:bookmarkStart w:id="222" w:name="__RefHeading___Toc14866143_73709187"/>
      <w:bookmarkStart w:id="223" w:name="_Toc83"/>
      <w:bookmarkEnd w:id="222"/>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15</w:t>
      </w:r>
      <w:r>
        <w:rPr>
          <w:rtl w:val="true"/>
        </w:rPr>
        <w:t xml:space="preserve"> </w:t>
      </w:r>
      <w:r>
        <w:rPr>
          <w:rtl w:val="true"/>
        </w:rPr>
        <w:t xml:space="preserve">الی </w:t>
      </w:r>
      <w:r>
        <w:rPr/>
        <w:t>20</w:t>
      </w:r>
      <w:r>
        <w:rPr>
          <w:rtl w:val="true"/>
        </w:rPr>
        <w:t>]</w:t>
      </w:r>
      <w:bookmarkEnd w:id="223"/>
    </w:p>
    <w:p>
      <w:pPr>
        <w:pStyle w:val="Heading4"/>
        <w:numPr>
          <w:ilvl w:val="3"/>
          <w:numId w:val="1"/>
        </w:numPr>
        <w:rPr/>
      </w:pPr>
      <w:bookmarkStart w:id="224" w:name="__RefHeading___Toc14866145_73709187"/>
      <w:bookmarkStart w:id="225" w:name="_Toc84"/>
      <w:bookmarkEnd w:id="224"/>
      <w:r>
        <w:rPr>
          <w:rtl w:val="true"/>
        </w:rPr>
        <w:t>اشارة</w:t>
      </w:r>
      <w:bookmarkEnd w:id="2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226" w:name="pg11956_115407"/>
    </w:p>
    <w:p>
      <w:pPr>
        <w:pStyle w:val="Heading4"/>
        <w:numPr>
          <w:ilvl w:val="3"/>
          <w:numId w:val="1"/>
        </w:numPr>
        <w:rPr/>
      </w:pPr>
      <w:bookmarkStart w:id="227" w:name="__RefHeading___Toc14866147_73709187"/>
      <w:bookmarkStart w:id="228" w:name="_Toc85"/>
      <w:bookmarkEnd w:id="226"/>
      <w:bookmarkEnd w:id="227"/>
      <w:r>
        <w:rPr>
          <w:rtl w:val="true"/>
        </w:rPr>
        <w:t>بیان</w:t>
      </w:r>
      <w:bookmarkEnd w:id="228"/>
    </w:p>
    <w:p>
      <w:pPr>
        <w:pStyle w:val="BookText"/>
        <w:rPr/>
      </w:pPr>
      <w:r>
        <w:rPr>
          <w:rFonts w:ascii="IRNazanin" w:hAnsi="IRNazanin" w:eastAsia="IRNazanin"/>
          <w:color w:val="111111"/>
          <w:sz w:val="28"/>
          <w:sz w:val="28"/>
          <w:szCs w:val="28"/>
          <w:rtl w:val="true"/>
          <w:lang w:bidi="fa-IR"/>
        </w:rPr>
        <w:t>لما قسم الناس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الَّذِینَ ظَلَمُوا وَ بُشْریٰ لِلْمُحْسِنِینَ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ظالمین و محسنین و أشیر فیه إلی أن للظالمین ما یخاف و یحذر و للمحسنین ما یسر الإنسان و یبشر به عقب ذلک فی هذا الفصل من الآیات بتفصیل القول فیه،و أن الناس بین قوم تائبین إلی الله مسلمین له و هم الذین یتقبل أحسن أعمالهم و یتجاوز عن سیئاتهم فی أصحاب الجنة،و قوم خاسرین حق علیهم القول فی أمم قد خلت من قبلهم من 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الطائفة الأولی بمن کان مؤمنا بالله مسلما له بارا بوالدیه یسأل الله أن یلهمه الشکر علی ما أنعم علیه و علی والدیه و العمل الصالح و إصلاح ذریته،و الطائفة الثانیة بمن کان عاقا لوالدیه إذا دعواه إلی الإیمان بالله و الیوم الآخر فیزجرهما و یعد ذلک من أساطیر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الوصیة علی ما ذکره الراغب هو التقدم إلی الغیر بما یعمل به مقترنا بوعظ و التوصیة تفعیل من الوصیة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 بِهٰا إِبْرٰاهِیمُ بَنِیهِ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،فمفعوله الثانی الذی یتعدی إلیه بالباء من قبیل الأفعال،فالمراد بالتوصیة بالوالدین التوصیة بعمل یتعلق بهما و هو الإحسان إلیهما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أن یحسن إلیهما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أخر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مفعول مطلق علی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أحسنا،و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 الإنسان محسنین إلیهما إحسانا،و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صفة لمصدر محذوف بتقدیر مضاف أی إیصاء ذا إحسان،و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مفعول له،و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وصیناه بهما لإحساننا إلیهما،إلی غیر ذلک مما قیل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فبر الوالدین و الإحسان إلیهما من الأحکام العامة المشرعة فی جمیع </w:t>
      </w:r>
    </w:p>
    <w:p>
      <w:pPr>
        <w:pStyle w:val="BookText"/>
        <w:rPr/>
      </w:pPr>
      <w:r>
        <w:rPr>
          <w:rFonts w:ascii="Amiri" w:hAnsi="Amiri" w:eastAsia="Amiri" w:cs="Amiri"/>
          <w:color w:val="111111"/>
          <w:sz w:val="28"/>
          <w:sz w:val="28"/>
          <w:szCs w:val="28"/>
          <w:rtl w:val="true"/>
          <w:lang w:bidi="ar-SA"/>
        </w:rPr>
        <w:t>الشرائع کما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فعممه لکل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عقبه سبحانه بالإشارة إلی ما قاسته أمه فی حمله و وضعه و فصاله إشعارا بملاک الحکم و تهییجا لعواطفه و إثارة لغریزة رحمته و رأفته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کُرْهاً وَ وَضَعَتْهُ کُرْهاً 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حملته أمه حملا ذا کره أی مشقة و ذلک لما فی حمله من الثقل،و وضعته وضعا ذا کره و ذلک لما عنده من ألم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أخذ فیه أقل مدة الحمل و هو ستة أشهر،و الحولان الباقیان إلی تمام ثلاثین شهرا مدة الرضاع،قال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فِصٰالُهُ فِی عٰامَیْنِ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الفصال التفریق بین الصبی و بین الرضاع،و جعل العامین ظرفا للفصال بعنایة أنه فی آخر الرضاع و لا یتحقق إلا بانقضاء عامین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أَشُدَّهُ وَ بَلَغَ أَرْبَعِینَ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الأشد بلوغ زمان من العمر تشتد فیه قوی الإنسان،و قد مر نقل اختلافهم فی معنی بلوغ الأشد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آتَیْنٰاهُ حُکْماً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بلوغ الأربعین ملازم عادة لکمال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أَوْزِعْنِی أَنْ أَشْکُرَ نِعْمَتَکَ الَّتِی أَنْعَمْتَ عَلَیَّ وَ عَلیٰ وٰالِدَیَّ وَ أَنْ أَعْمَلَ صٰالِحاً تَرْضٰاهُ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الإیزاع الإلهام، و هذا الإلهام لیس بإلهام علم یعلم به الإنسان ما جهلته نفسه بحسب الطبع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،بل هو إلهام عملی بمعنی البعث و الدعوة الباطنیة إلی فعل الخیر و شکر النعمة و بالجملة العمل الصالح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أطلق النعمة التی سأل إلهام الشکر علیها فتعم النعم الظاهریة کالحیاة و الرزق و الشعور و الإرادة،و الباطنیة کالإیمان بالله و الإسلام و الخشوع له و التوکل علیه و التفویض إلیه 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أَوْزِعْنِی أَنْ أَشْکُرَ نِعْمَتَکَ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إلخ،سؤال أن یلهمه الثناء علیه بإظهار نعمته قولا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قولا فظاهر،و أما فعلا فباستعمال هذه النعم </w:t>
      </w:r>
    </w:p>
    <w:p>
      <w:pPr>
        <w:pStyle w:val="BookText"/>
        <w:rPr/>
      </w:pPr>
      <w:r>
        <w:rPr>
          <w:rFonts w:ascii="IRNazanin" w:hAnsi="IRNazanin" w:eastAsia="IRNazanin"/>
          <w:color w:val="111111"/>
          <w:sz w:val="28"/>
          <w:sz w:val="28"/>
          <w:szCs w:val="28"/>
          <w:rtl w:val="true"/>
          <w:lang w:bidi="fa-IR"/>
        </w:rPr>
        <w:t>استعمالا یظهر به أنها لله سبحانه أنعم بها علیه و لیست له من قبل نفسه و لازمه ظهور العبودیة و المملوکیة من هذا الإنسان فی قوله و فعله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تفسیر النعمة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أَنْعَمْتَ عَلَیَّ وَ عَلیٰ وٰالِدَیَّ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شکره من قبل نفسه علی ما اختص به من النعمة و من قبل والدیه فیما أنعم به علیهما فهو لسان ذاکر لهما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أَعْمَلَ صٰالِحاً تَرْضٰاهُ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سؤال متمم لسؤال الشکر علی النعم فإن الشکر یحلی ظاهر الأعمال،و الصلاحیة التی یرتضیها الله تعالی تحلی باطنها و تخلصها 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 لِی فِی ذُرِّیَّتِی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فی الذریة إیجاد الصلاح فیهم و هو من الله سبحانه توفیقهم للعمل الصالح و ینجر إلی إصلاح نفوسهم،و تقیید الإصلاح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یکون إصلاحهم بنحو ینتفع هو به أی أن یکون ذریته له فی بره و إحسانه کما کان هو لوالدیه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الدعاء سؤال أن یلهمه الله شکر نعمته و صالح العمل و أن یکون بارا محسنا بوالدیه و یکون ذریته له کما کان هو لوالدیه،و قد تقدم </w:t>
      </w:r>
      <w:r>
        <w:rPr>
          <w:rStyle w:val="FootnoteAnchor"/>
          <w:rtl w:val="true"/>
        </w:rPr>
        <w:footnoteReference w:id="14"/>
      </w:r>
      <w:r>
        <w:rPr>
          <w:rFonts w:ascii="IRNazanin" w:hAnsi="IRNazanin" w:eastAsia="IRNazanin"/>
          <w:color w:val="111111"/>
          <w:sz w:val="28"/>
          <w:sz w:val="28"/>
          <w:szCs w:val="28"/>
          <w:rtl w:val="true"/>
          <w:lang w:bidi="fa-IR"/>
        </w:rPr>
        <w:t>غیر مرة أن شکر نعمه تعالی بحقیقة معناه هو کون العبد خالصا لله فیئول معنی الدعاء إلی سؤال خلوص النفس و صلاح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تُبْتُ إِلَیْکَ وَ إِنِّی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الذین یسلمون الأمر لک فلا ترید شیئا إلا أرادوه بل لا یریدون إلا ما أردت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فی مقام التعلیل لما یتضمنه الدعاء من المطالب،و یتبین بالآیة حیث ذکر الدعاء و لم یرده بل أیده بما وعد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نَتَقَبَّلُ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إلخ،إن التوبة و الإسلام لله سبحانه إذا اجتمعا فی العبد استعقب ذلک الهامة تعالی بما یصیر به العبد من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 أما إخلاص الذات فقد تقدمت الإشارة إلیه آنفا،و أما إخلاص العمل فلأن العمل لا یکون صالحا لقبوله </w:t>
      </w:r>
    </w:p>
    <w:p>
      <w:pPr>
        <w:pStyle w:val="BookText"/>
        <w:rPr/>
      </w:pPr>
      <w:r>
        <w:rPr>
          <w:rFonts w:ascii="Amiri" w:hAnsi="Amiri" w:eastAsia="Amiri" w:cs="Amiri"/>
          <w:color w:val="111111"/>
          <w:sz w:val="28"/>
          <w:sz w:val="28"/>
          <w:szCs w:val="28"/>
          <w:rtl w:val="true"/>
          <w:lang w:bidi="ar-SA"/>
        </w:rPr>
        <w:t>تعالی مرفوعا إلیه إلا إذا کان خالصا لوجهه الکریم،قال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إلخ،التقبل أبلغ من القبول،و المراد بأحسن ما عملوا طاعاتهم من الواجبات و المندوبات فإنها هی المقبولة المتقبلة و أما المباحات فإنها و إن کانت ذات حسن لکنها لیست بمتقبلة،کذا ذکر فی مجمع البیان و هو تفسیر حسن و یؤیده مقابلة تقبل أحسن ما عملوا بالتجاوز عن السیئات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أعمالهم طاعات من الواجبات و المندوبات و هی أحسن أعمالهم فنتقبلها و سیئات فنتجاوز عنها و ما لیس بطاعة و لا حسنة فلا شأن له من قبول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نتجاوز عن سیئاتهم فی جملة من نتجاوز عن سیئاتهم من أصحاب الجنة،فهو حال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الصِّدْقِ الَّذِی کٰانُوا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یعدهم الله بهذا الکلام وعد الصدق الذی کانوا یوعدونه إلی هذا الحین بلسان الأنبیاء و الرسل،أو المراد أنه ینجز لهم بهذا التقبل و التجاوز یوم القیامة وعد الصدق الذی کانوا یوعدونه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الإنسان الذی تاب إلی الله و أسلم له و سأله الخلوص و الإخلاص و بر والدیه و إصلاح أولاده له قابله بهذا الإنسان الذی یکفر بالله و رسوله و المعاد و یعق والدیه إذا دعواه إلی الإیمان و أنذراه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مبتدأ فی معنی الجمع و خبره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تبرم یقصد بها إظهار التسخط و التوجع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تَعِدٰانِنِی أَنْ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للتوبیخ،و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تعداننی أن أخرج من قبری فأحیا و أحضر للحساب أی أ تعداننی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خَلَتِ الْقُرُونُ مِنْ قَبْلِی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الحال أنه هلکت أمم الماضون العائشون من قبلی و لم یحی منهم أحد و لا بعث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علی زعمهم حجة علی نفی المعاد و تقریره أنه لو کان هناک إحیاء و بعث لأحیی بعض من هلک إلی هذا الحین و هم فوق حد الإحصاء عددا فی أزمنة طویلة لا </w:t>
      </w:r>
    </w:p>
    <w:p>
      <w:pPr>
        <w:pStyle w:val="BookText"/>
        <w:rPr/>
      </w:pPr>
      <w:r>
        <w:rPr>
          <w:rFonts w:ascii="IRNazanin" w:hAnsi="IRNazanin" w:eastAsia="IRNazanin"/>
          <w:color w:val="111111"/>
          <w:sz w:val="28"/>
          <w:sz w:val="28"/>
          <w:szCs w:val="28"/>
          <w:rtl w:val="true"/>
          <w:lang w:bidi="fa-IR"/>
        </w:rPr>
        <w:t>أمد لها و لا خبر عنهم و لا أثر و لم یتنبهوا أن القرون السالفة لو عادوا کما یقولون کان ذلک بعثا لهم و إحیاء فی الدنیا و الذی وعده الله سبحانه هو البعث للحیاة الآخرة و القیام لنشأة أخری غیر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یَسْتَغِیثٰانِ اللّٰهَ وَیْلَکَ آمِنْ إِنَّ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طلب الغوث من الله أی و الحال أن والدیه یطلبان من الله أن یغیثهما و یعینهما علی إقامة الحجة و استمالته إلی الإیمان و یقولان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آمن بالله و بما جاء به رسوله و منه وعده تعالی بالمعاد إن وعد الله بالمعاد من طریق رسله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یظهر أن مرادهما بقولهما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بالإیمان بالله و رسوله فیما جاء به من عند الله،و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وَعْدَ اللّٰهِ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المعاد،و تعلیل الأمر بالإیمان به لغرض الإنذار و 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مٰا هٰذٰا إِلاّٰ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بهذا إلی الوعد الذی ذکراه و أنذراه به أو مجموع ما کانا یدعوانه إلیه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هذا الإنسان لوالدیه لیس هذا الوعد الذی تنذراننی به أو لیس هذا الذی تدعواننی إلیه إلا خرافات الأولین و هم الأمم الأولیة الهمجیة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إلخ،تقدم بعض الکلام فیه فی تفسیر الآیة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حم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أی لکل من المذکورین و هم المؤمنون البررة و الکافرون الفجرة منازل و مراتب مختلفة صعودا و حدورا فللجنة درجات و للنار درکات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یعود هذا الاختلاف إلی اختلافهم فی أنفسهم و إن کان ظهوره فی أعمالهم 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دَرَجٰاتٌ مِمّٰا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فالدرجات لهم و منشؤها أعمالهم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لِیُوَفِّیَهُمْ أَعْمٰالَهُمْ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 و الجملة معطوفة علی غایة أو غایات أخری محذوفة لم یتعلق بذکرها غرض،و إنما جعلت غایة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فی معنی و جعلناهم درجات،و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 درجات لکذا و کذا و لیوفیهم أعمالهم و هم لا یظلمون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معنی توفیتهم أعمالهم إعطاؤهم نفس أعمالهم فالآیة من الآیات الدالة علی تجسم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تقدیر مضاف و التقدیر و لیوفیهم أجور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إلخ،عرض الماء علی الدابة و للدابة وضعه بمرأی منها بحیث إن شاءت شربته،و عرض المتاع علی البیع وضعه موضعا لا مانع من وقوع البیع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بعرضهم علی النار تعذیبهم فیها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فلان علی السیف إذا قتل و هو مجاز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قوله فی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یلائمه تلک الملاءمة حیث فرع ذوق العذاب علی العرض فهو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قلبا و الأصل عرض النار علی الذین کفروا لأن من الواجب فی تحقق معنی العرض أن یکون فی المعروض علیه شعور بالمعروض و النار لا شعور لها بالذین کفروا بل الأمر بالعکس ففی الکلام قلب،و المراد عرض النار علی الذین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بعض المفسرین بأن المناسب أن یؤتی بالمعروض إلی المعروض علیه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الماء علی الدابة و عرضت الطعام علی الضیف،و لما کان الأمر فی عرض النار علی الذین کفروا بالعکس فإنهم هم المسیرون إلی النار فقلب الکلام رعایة لهذا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أما ما ذکر من أن المعروض علیه یجب أن یکون ذا شعور و إدراک بالمعروض حتی یرغب إلیه أو یرغب عنه و النار لا شعور لها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ممنوع کما یؤیده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المتاع علی البیع،و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خلو نار الآخرة عن الشعور،ففی الأخبار الصحیحة أن للجنة و النار شعورا و یشعر به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امْتَلَأْتِ وَ تَقُولُ هَلْ مِنْ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غیره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قیل من أن المناسب تحریک المعروض إلی المعروض علیه فلا نسلم لزومه و لا اطراده فهو منقوض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أن فی کلامه تعالی ما یدل علی الإتیان بالنار إلی الذین کفروا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جِیءَ یَوْمَئِذٍ بِجَهَنَّمَ یَوْمَئِذٍ یَتَذَکَّرُ الْإِنْسٰانُ وَ أَنّٰی لَهُ الذِّکْریٰ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أن العرض و هو إظهار عدم المانع من تلبس شیء بشیء معنی له نسبة إلی الجانبین یمکن أخذ کل منهما أصلا معروضا علیه و الآخر فرعا معروضا فتارة تؤخذ النار معروضة علی الکافرین بعنایة أن لا مانع من عمل صالح أو شفاعة تمنع من دخولهم فیها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عَرَضْنٰا جَهَنَّمَ یَوْمَئِذٍ لِلْکٰافِرِینَ عَرْضاً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 تارة یؤخذ الکفار معروضین للنار بعنایة أن لا مانع یمنع النار أن تعذبهم،کما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یُعْرَضُ الَّذِینَ کَفَرُوا عَلَی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فالأشبه تحقق عرضین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جهنم للکافرین حین تبرز لهم ثم عرضهم علی جهنم بعد الحساب و القضاء الفصل بدخولهم فیها حین یساقون إلیها،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سِیقَ الَّذِینَ کَفَرُوا إِلیٰ جَهَنَّمَ زُمَراً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طَیِّبٰاتِکُمْ فِی حَیٰاتِکُمُ الدُّنْیٰا وَ اسْتَمْتَعْتُمْ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القول أی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الطیبات الأمور التی تلائم النفس و توافق الطبع و یستلذ بها الإنسان،و إذهاب الطیبات إنفادها بالاستیفاء لها،و المراد بالاستمتاع بها استعمالها و الانتفاع بها لنفسها لا للآخرة و التهیؤ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 حین عرضهم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أنفذتم الطیبات التی تلتذون بها فی حیاتکم الدنیا و استمتعتم بتلک الطیبات فلم یبق لکم شیء تلتذون به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إذهابهم الطیبات،و عذاب الهون العذاب الذی فیه الهوان و الخزی</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تجزون العذاب الذی فیه الهوان و الخزی قبال استکبارکم فی الدنیا عن الحق و قبال فسقکم و تولیکم عن الطاعات،و هما ذنبان أحدهما متعلق بالاعتقاد و هو الاستکبار عن الحق و الثانی متعلق بالعمل و هو الفسق</w:t>
      </w:r>
      <w:r>
        <w:rPr>
          <w:rFonts w:eastAsia="IRNazanin" w:cs="IRNazanin"/>
          <w:color w:val="111111"/>
          <w:sz w:val="28"/>
          <w:szCs w:val="28"/>
          <w:rtl w:val="true"/>
          <w:lang w:bidi="fa-IR"/>
        </w:rPr>
        <w:t xml:space="preserve">. </w:t>
      </w:r>
      <w:bookmarkStart w:id="229" w:name="pg11956_115414"/>
    </w:p>
    <w:p>
      <w:pPr>
        <w:pStyle w:val="Heading4"/>
        <w:numPr>
          <w:ilvl w:val="3"/>
          <w:numId w:val="1"/>
        </w:numPr>
        <w:rPr/>
      </w:pPr>
      <w:bookmarkStart w:id="230" w:name="__RefHeading___Toc14866149_73709187"/>
      <w:bookmarkStart w:id="231" w:name="_Toc86"/>
      <w:bookmarkEnd w:id="229"/>
      <w:bookmarkEnd w:id="230"/>
      <w:r>
        <w:rPr>
          <w:rtl w:val="true"/>
        </w:rPr>
        <w:t>بحث روائی</w:t>
      </w:r>
      <w:bookmarkEnd w:id="231"/>
    </w:p>
    <w:p>
      <w:pPr>
        <w:pStyle w:val="BookText"/>
        <w:rPr/>
      </w:pPr>
      <w:r>
        <w:rPr>
          <w:rFonts w:ascii="IRNazanin" w:hAnsi="IRNazanin" w:eastAsia="IRNazanin"/>
          <w:color w:val="111111"/>
          <w:sz w:val="28"/>
          <w:sz w:val="28"/>
          <w:szCs w:val="28"/>
          <w:rtl w:val="true"/>
          <w:lang w:bidi="fa-IR"/>
        </w:rPr>
        <w:t>فی الدر المنثور،أخرج عبد الرزاق و عبد بن حمید و ابن المنذر من طریق قتادة عن أبی حرب بن أبی الأسود الدؤلی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عمر امرأة ولدت لستة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عنها أصحاب النبی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رجم علیها أ لا تری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 فِی عٰامَیْنِ ،و کان الحمل هاهنا ستة أشهر فترکها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بلغنا أنها ولدت آخر لستة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القصة المفید فی الإرشاد،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المنذر و ابن أبی حاتم عن بعجة بن عبد الله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منا امرأة من 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له تماما لستة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زوجها إلی عثمان بن عفان فأمر برجمها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علیا فأتاه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تماما لستة أشهر و هل یکون ذلک؟قال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سمعت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حَوْلَیْنِ کٰامِلَیْنِ فکم تجده بقی إلا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فطنت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بالمرأة فوجدوها قد فرغ منها،و کان من قولها لأختها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کشف فرجی أحد قط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 الغلام بعد فاعترف الرجل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أشبه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الرجل بعد یتساقط عضوا عضوا علی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التهذیب،بإسناده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أَشُدَّهُ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الخصال،عن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ثلاثا و ثلاثین سنة فقد بلغ أشده،و إذا بلغ أربعین سنة فقد بلغ منتهاه،فإذا طعن فی إحدی و أربعین فهو فی النقصان، و ینبغی لصاحب الخمسین أن یکون کمن کان فی النزع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الروایة من إشعار بکون بلوغ الأشد مما یختلف بالمراتب فیکون الاحتلام و هو غالبا فی الست عشرة أول مرتبة منها و الثلاث و الثلاثین و هی بعد مضی ست عشرة أخری المرتبة الثانیة،و قد تقدم فی نظیره الآیة من سورة یوسف بعض أخبار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أنه قد وردت فی الآیة أخبار تطبقها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ولادته لستة أشهر و هی من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حاتم و ابن مردویه عن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لفی المسجد حین خطب مروان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أری أمیر المؤمنین فی یزید رأیا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یستخلفه فقد استخلف أبو بکر و عمر،فقال عبد الرحمن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هرقلیة؟إن أبا بکر و الله ما جعلها فی أحد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جعلها معاویة إلا رحمة و کرامة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الذی قال لوالدیه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لکما؟فقال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ابن اللعین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لعن أباک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سمعتها عائشة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مروان أنت القائل لعبد الرحمن کذا و کذا؟ کذبت و الله ما فیه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قال لوالدیه أف لکما الآیة،قال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أیضا عن قتادة و السدی،و قصة روایة مروان و تکذیب عائشة له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روح المعانی بعد رد روایة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 بعضهم کالسهیلی فی الأعلام مروان فی زعم نزولها فی عبد الرحمن،و علی تسلیم ذلک لا معنی للتعییر لا سیما من مروان فإن الرجل أسلم و کان من أفاضل الصحابة و أبطالهم،و کان له فی الإسلام عناء یوم الیمامة و غیره،و الإسلام یجب ما قبله فالکافر إذا أسلم لا ینبغی أن یعیر بما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الروایات لو صحت لم یکن مناص عن صریح شهادة الآیة علیه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ینفع شیء مما دافع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اسْتَمْتَعْتُمْ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أکلتم و شربتم و رکبتم،و هی فی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تُجْزَوْنَ عَذٰابَ الْهُونِ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المحاسن،بإسناده عن ابن القداح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32" w:name="pg11956_115416"/>
    </w:p>
    <w:p>
      <w:pPr>
        <w:pStyle w:val="BookText"/>
        <w:rPr/>
      </w:pPr>
      <w:bookmarkEnd w:id="2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یعنی النبی ص بخبیص </w:t>
      </w:r>
      <w:r>
        <w:rPr>
          <w:rStyle w:val="FootnoteAnchor"/>
          <w:rtl w:val="true"/>
        </w:rPr>
        <w:footnoteReference w:id="15"/>
      </w:r>
      <w:r>
        <w:rPr>
          <w:rFonts w:ascii="Amiri" w:hAnsi="Amiri" w:eastAsia="Amiri" w:cs="Amiri"/>
          <w:color w:val="111111"/>
          <w:sz w:val="28"/>
          <w:sz w:val="28"/>
          <w:szCs w:val="28"/>
          <w:rtl w:val="true"/>
          <w:lang w:bidi="ar-SA"/>
        </w:rPr>
        <w:t>فأبی أن یأکله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تحرمه؟فقال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لکنی أکره أن تتوق إلیه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طَیِّبٰاتِکُمْ فِی حَیٰاتِکُمُ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المجمع،فی الآیة و قد روی فی الحدیث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 فی مشربة أم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لمضطجع علی حفصة و إن بعضه علی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رأسه وسادة محشوة لیفا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ثم جلست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 الله و صفوته و خیرته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کسری و قیصر علی سریر الذهب و فرش الحریر و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قوم عجلت طیباتهم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وشیکة الانقطاع،و إنما أخرت لنا طیباتنا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المنثور،بطرق عنه </w:t>
      </w:r>
      <w:r>
        <w:rPr>
          <w:rFonts w:eastAsia="IRNazanin" w:cs="IRNazanin"/>
          <w:color w:val="111111"/>
          <w:sz w:val="28"/>
          <w:szCs w:val="28"/>
          <w:rtl w:val="true"/>
          <w:lang w:bidi="fa-IR"/>
        </w:rPr>
        <w:t>.</w:t>
      </w:r>
    </w:p>
    <w:p>
      <w:pPr>
        <w:pStyle w:val="Heading3"/>
        <w:numPr>
          <w:ilvl w:val="2"/>
          <w:numId w:val="1"/>
        </w:numPr>
        <w:rPr/>
      </w:pPr>
      <w:bookmarkStart w:id="233" w:name="__RefHeading___Toc14866151_73709187"/>
      <w:bookmarkStart w:id="234" w:name="_Toc87"/>
      <w:bookmarkEnd w:id="233"/>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21</w:t>
      </w:r>
      <w:r>
        <w:rPr>
          <w:rtl w:val="true"/>
        </w:rPr>
        <w:t xml:space="preserve"> </w:t>
      </w:r>
      <w:r>
        <w:rPr>
          <w:rtl w:val="true"/>
        </w:rPr>
        <w:t xml:space="preserve">الی </w:t>
      </w:r>
      <w:r>
        <w:rPr/>
        <w:t>28</w:t>
      </w:r>
      <w:r>
        <w:rPr>
          <w:rtl w:val="true"/>
        </w:rPr>
        <w:t>]</w:t>
      </w:r>
      <w:bookmarkEnd w:id="234"/>
    </w:p>
    <w:p>
      <w:pPr>
        <w:pStyle w:val="Heading4"/>
        <w:numPr>
          <w:ilvl w:val="3"/>
          <w:numId w:val="1"/>
        </w:numPr>
        <w:rPr/>
      </w:pPr>
      <w:bookmarkStart w:id="235" w:name="__RefHeading___Toc14866153_73709187"/>
      <w:bookmarkStart w:id="236" w:name="_Toc88"/>
      <w:bookmarkEnd w:id="235"/>
      <w:r>
        <w:rPr>
          <w:rtl w:val="true"/>
        </w:rPr>
        <w:t>اشارة</w:t>
      </w:r>
      <w:bookmarkEnd w:id="2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37" w:name="pg11956_115417"/>
    </w:p>
    <w:p>
      <w:pPr>
        <w:pStyle w:val="Heading4"/>
        <w:numPr>
          <w:ilvl w:val="3"/>
          <w:numId w:val="1"/>
        </w:numPr>
        <w:rPr/>
      </w:pPr>
      <w:bookmarkStart w:id="238" w:name="__RefHeading___Toc14866155_73709187"/>
      <w:bookmarkStart w:id="239" w:name="_Toc89"/>
      <w:bookmarkEnd w:id="237"/>
      <w:bookmarkEnd w:id="238"/>
      <w:r>
        <w:rPr>
          <w:rtl w:val="true"/>
        </w:rPr>
        <w:t>بیان</w:t>
      </w:r>
      <w:bookmarkEnd w:id="239"/>
    </w:p>
    <w:p>
      <w:pPr>
        <w:pStyle w:val="BookText"/>
        <w:rPr/>
      </w:pPr>
      <w:r>
        <w:rPr>
          <w:rFonts w:ascii="IRNazanin" w:hAnsi="IRNazanin" w:eastAsia="IRNazanin"/>
          <w:color w:val="111111"/>
          <w:sz w:val="28"/>
          <w:sz w:val="28"/>
          <w:szCs w:val="28"/>
          <w:rtl w:val="true"/>
          <w:lang w:bidi="fa-IR"/>
        </w:rPr>
        <w:t>لما قسم الناس علی قسمین و انتهی الکلام إلی الإنذار عقب ذلک بالإشارة إلی قصتین قصة قوم عاد و هلاکهم و معها الإشارة إلی هلاک القری التی حول مکة و قصة إیمان قوم من الجن صرفهم الله إلی النبی ص فاستمعوا القرآن فآمنوا و رجعوا إلی قومهم منذرین و إنما أورد القصتین لیعتبر بهما من شاء أن یعتبر منهم،و هذه الآیات المنقولة تتضمن أولی القصتین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إلخ،أخو القوم هو المنسوب إلیهم من جهة الأب،و المراد بأخی عاد هود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الأحقاف مسکن قوم عاد و المتیقن أنه فی جنوب جزیرة العرب و لا أثر الیوم باقیا منهم،و اختلفوا أین هو؟فقیل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بین عمان و مهرة،و قیل رمال بین عمان إلی حضرموت،و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رمال مشرفة علی البحر بالشحر من أرض الیمن و قیل غیر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خَلَتِ النُّذُرُ مِنْ بَیْنِ یَدَیْهِ وَ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جمع نذیر و المراد به الرسول علی ما یفیده السیاق،و أما تعمیم بعضهم الندر للرسول و نوابهم من العلماء ففی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بالذین کانوا قبله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بالذین جاءوا بعده و یمکن العکس بأن یکون المراد بالنذر بین یدیه من کانوا فی زمانه،و من خلفه من کان قبله،و الأولی علی الأول أن یکون المراد بخلو النذر من بین یدیه و من خلفه أن یکون کنایة عن مجیئه إلیهم و إنذاره لهم علی فترة من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للإنذار و فیه إشارة إلی أن أساس دینه الذی یرجع إلیه تفاصیله هو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لدعوتهم إلی التوحید، و الظاهر أن المراد بالیوم العظیم یوم عذاب الاستئصال لا یوم القیامة یدل علی ذلک ما سیأتی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مَا اسْتَعْجَلْتُمْ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إلخ،جواب القوم له قبال إنذاره،و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لِتَأْفِکَنٰا عَنْ آلِهَتِنٰا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بتضمین الإفک و هو الکذب و الفریة معنی الصرف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جئتنا لتصرفنا عن آلهتنا إفکا و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تعجیزی منهم له زعما منهم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کاذب فی دعواته آفک فی إنذاره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إلخ،جواب هود عن قولهم ردا علیهم،فقوله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العلم بنزول العذاب فیه تعالی لأنه من الغیب الذی لا یعلم حقیقته إلا الله جل شأنه،و هو کنایة عن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له بأنه ما هو؟و لا کیف هو؟و لا متی هو؟و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أُبَلِّغُکُمْ مٰا أُرْسِلْتُ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الذی حملته و أرسلت به إلیکم هو الذی أبلغکموه و لا علم لی بالعذاب الذی أمرت بإنذارکم به ما هو؟و کیف هو؟و متی هو؟و لا قدرة لی علیه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عما یدل علیه الکلام من نفیه العلم عن نفسه،و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لی بما تستعجلون به من العذاب و لکنی أراکم قوما </w:t>
      </w:r>
    </w:p>
    <w:p>
      <w:pPr>
        <w:pStyle w:val="BookText"/>
        <w:rPr/>
      </w:pPr>
      <w:r>
        <w:rPr>
          <w:rFonts w:ascii="IRNazanin" w:hAnsi="IRNazanin" w:eastAsia="IRNazanin"/>
          <w:color w:val="111111"/>
          <w:sz w:val="28"/>
          <w:sz w:val="28"/>
          <w:szCs w:val="28"/>
          <w:rtl w:val="true"/>
          <w:lang w:bidi="fa-IR"/>
        </w:rPr>
        <w:t>تجهلون فلا تمیزون ما ینفعکم مما یضرکم و خیرکم من شرکم حین تردون دعوة الله و تکذبون بآیاته و تستهزءون بما یوعدکم به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صفة نزول العذاب إلیهم بادئ ظهوره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العارض هو السحاب یعرض فی الأفق ثم یطبق السماء و هو صفة العذاب الذی یرجع إلیه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من السیاق،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أَوْدِیَتِهِمْ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أخری له،و الأودیة جمع الوادی،و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هٰذٰا عٰارِضٌ مُمْطِرُنٰا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استبشروا ظنا منهم أنه سحاب عارض ممطر 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نشاهده سحاب عارض ممطر إیانا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مَا اسْتَعْجَلْتُمْ بِهِ رِیحٌ فِیهٰا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عٰارِضٌ مُمْطِرُنٰا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بالإضراب عنه إلی بیان الحقیقة فبین أولا علی طریق التهکم أنه العذاب الذی استعجلتم به حین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فی البیان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فِیهٰا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من کلامه تعالی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کلام لهود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التدمیر الإهلاک،و تعلقه بکل شیء و إن کان یفید عموم التدمیر لکن السیاق یخصصه بنحو الإنسان و الدواب و الأموال،فالمعنی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تلک الریح ریح تهلک کل ما مرت علیه من إنسان و دواب و 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لاٰ یُریٰ إِلاّٰ مَسٰاکِنُهُمْ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لنتیجة نزول العذاب،و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ضابط کلی فی مجازاة المجرمین بتشبیه الکلی بالفرد الممثل به و التشبیه فی الشدة أی إن سنتنا فی جزاء المجرمین علی هذا النحو الذی قصصناه من الشدة فهو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أَخْذُ رَبِّکَ إِذٰا أَخَذَ الْقُریٰ وَ هِیَ ظٰالِمَةٌ إِنَّ أَخْذَهُ أَلِیمٌ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مَکَّنّٰاهُمْ فِیمٰا إِنْ مَکَّنّٰاکُمْ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إلخ،موعظة لکفار مکة مستنتجة من القصة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التمکین إقرار الشیء و إثباته فی المکان،و هو کنایة عن إعطاء القدرة و الاستطاعة فی التصرف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أو موصوفة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جعلنا قوم هود فی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مکناکم معشر کفار مکة و من یتلوکم فیه من بسطة الأجسام و قوة الأبدان و البطش الشدید و القدرة القومیة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سَمْعاً وَ أَبْصٰاراً وَ 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جهزناهم بما یدرکون به ما ینفعهم و ما یضرهم و هو السمع و الأبصار و ما یمیزون به ما ینفعهم مما یضرهم فیحتالون لجلب النفع و لدفع الضر بما قدروا کما أن لکم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سَمْعُهُمْ وَ لاٰ أَبْصٰارُهُمْ وَ لاٰ أَفْئِدَتُهُمْ مِنْ شَیْءٍ إِذْ کٰانُوا یَجْحَدُونَ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نافیة لا استفهامیة،و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متعلق بالنفی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من التمکن علی ما لیس لکم ذلک و کان لهم من أدوات الإدراک و التمییز ما یحتال به الإنسان لدفع المکاره و الاتقاء من الحوادث المهلکة المبیدة لکن لم یغن عنهم و لم ینفعهم هذه المشاعر و الأفئدة شیئا عند ما جحدوا آیات الله فما الذی یؤمنکم من عذاب الله و أنتم جاحدون لآیات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مکناهم فی الذی أو فی شیء ما مکناکم فیه من القوة و الاستطاعة و جعلنا لهم سمعا و أبصارا و أفئدة لیستعملوها فیما خلقت له و یسمعوا کلمة الحق و یشاهدوا آیات التوحید و یعتبروا بالتفکر فی العبر،و یستدلوا بالتعقل الصحیح علی المبدإ و المعاد فما أغنی عنهم سمعهم و لا أبصارهم و لا أفئدتهم من شیء حیث لم یستعملوها فیما یوصل إلی معرفة الله سبحانه،هذا و لعل الذی قدمناه من المعنی أنسب للسیاق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جوزوا فی مفردات الآیة وجوها لم نوردها لعدم جدوی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نظائر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أَبْصٰاراً وَ 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إفراد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مصدریته فی الأصل نظیر الضیف و القربان و الجنب،قال تعالی</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ضَیْفِ إِبْرٰاهِیمَ الْمُکْرَمِینَ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جُنُباً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کٰانُوا بِهِ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إنذاریة متفرعة علی العظة التی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إلخ،فهی معطوفة علیه علی ما یفیده السیاق لا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أَخٰا 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صَرَّفْنَا الْآیٰاتِ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صیرنا الآیات المختلفة من معجزة أیدنا بها الأنبیاء و وحی أنزلناه علیهم و نعم رزقناهموها لیتذکروا بها و نقم ابتلیناهم بها لیتوبوا و ینصرفوا عن ظلمهم لعلهم یرجعون من عبادة غیر الله سبحانه إلی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القری و المراد بها أهل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إلخ،ظاهر السیاق أن آلهة مفعول ثان لاتخذوا و مفعوله الأول هو الضمیر الراجع إلی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ما یتقرب به،و الکلام مسوق للتهکم،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نصرهم الذین اتخذوهم آلهة حال کونهم متقربا بهم إلی الله کما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ضَلُّوا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ضل الآلهة عن أهل القری و انقطعت رابطة الألوهیة و العبودیة التی کانوا یزعمونها و یرجون بذلک أن ینصروهم عند الشدائد و المکاره فالضلال عنهم کنایة عن بطلان مزعمتهم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إِفْکُهُمْ وَ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 خبر و الإشارة إلی ضلال آلهتهم،و المراد بالإفک أثر الإفک أو بتقدیر مضاف،و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الضلال أثر إفکهم و افترائهم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الکلام علی صورته من غیر تقدیر مضاف أو تجوز و الإشارة إلی إهلاکهم بعد تصریف الآیات و ضلال آلهتهم عند ذلک،و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ذکرناه من عاقبة أمرهم هو حقیقة زعمهم أن الآلهة یشفعون لهم و یقربونهم من الله زعمهم الذی أفکوه و افتروه،و الکلام مسوق للتهکم</w:t>
      </w:r>
      <w:r>
        <w:rPr>
          <w:rFonts w:eastAsia="IRNazanin" w:cs="IRNazanin"/>
          <w:color w:val="111111"/>
          <w:sz w:val="28"/>
          <w:szCs w:val="28"/>
          <w:rtl w:val="true"/>
          <w:lang w:bidi="fa-IR"/>
        </w:rPr>
        <w:t xml:space="preserve">. </w:t>
      </w:r>
      <w:bookmarkStart w:id="240" w:name="pg11956_115422"/>
    </w:p>
    <w:p>
      <w:pPr>
        <w:pStyle w:val="Heading3"/>
        <w:numPr>
          <w:ilvl w:val="2"/>
          <w:numId w:val="1"/>
        </w:numPr>
        <w:rPr/>
      </w:pPr>
      <w:bookmarkStart w:id="241" w:name="__RefHeading___Toc14866157_73709187"/>
      <w:bookmarkStart w:id="242" w:name="_Toc90"/>
      <w:bookmarkEnd w:id="240"/>
      <w:bookmarkEnd w:id="241"/>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29</w:t>
      </w:r>
      <w:r>
        <w:rPr>
          <w:rtl w:val="true"/>
        </w:rPr>
        <w:t xml:space="preserve"> </w:t>
      </w:r>
      <w:r>
        <w:rPr>
          <w:rtl w:val="true"/>
        </w:rPr>
        <w:t xml:space="preserve">الی </w:t>
      </w:r>
      <w:r>
        <w:rPr/>
        <w:t>35</w:t>
      </w:r>
      <w:r>
        <w:rPr>
          <w:rtl w:val="true"/>
        </w:rPr>
        <w:t>]</w:t>
      </w:r>
      <w:bookmarkEnd w:id="242"/>
    </w:p>
    <w:p>
      <w:pPr>
        <w:pStyle w:val="Heading4"/>
        <w:numPr>
          <w:ilvl w:val="3"/>
          <w:numId w:val="1"/>
        </w:numPr>
        <w:rPr/>
      </w:pPr>
      <w:bookmarkStart w:id="243" w:name="__RefHeading___Toc14866159_73709187"/>
      <w:bookmarkStart w:id="244" w:name="_Toc91"/>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4866161_73709187"/>
      <w:bookmarkStart w:id="246" w:name="_Toc92"/>
      <w:bookmarkEnd w:id="245"/>
      <w:r>
        <w:rPr>
          <w:rtl w:val="true"/>
        </w:rPr>
        <w:t>بیان</w:t>
      </w:r>
      <w:bookmarkEnd w:id="24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القصة الثانیة عقبت بها قصة عاد لیعتبر بها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اعتبروا، </w:t>
      </w:r>
    </w:p>
    <w:p>
      <w:pPr>
        <w:pStyle w:val="BookText"/>
        <w:rPr/>
      </w:pPr>
      <w:r>
        <w:rPr>
          <w:rFonts w:ascii="IRNazanin" w:hAnsi="IRNazanin" w:eastAsia="IRNazanin"/>
          <w:color w:val="111111"/>
          <w:sz w:val="28"/>
          <w:sz w:val="28"/>
          <w:szCs w:val="28"/>
          <w:rtl w:val="true"/>
          <w:lang w:bidi="fa-IR"/>
        </w:rPr>
        <w:t>و فیه تقریع للقوم حیث 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بکتابه النازل علی لغتهم و هم یعلمون أنها آیة معجزة و هم مع ذلک یماثلونه فی النوعیة البشریة و قد آمن الجن بالقرآن إذ استمعوا إلیه و رجعوا إلی قومهم منذرین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الصرف رد الشیء من حالة إلی حالة أو من مکان إلی مکان،و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الرجال یمکنهم النفر و هو اسم جمع یطلق علی ما فوق الثلاثة من الرجال و النساء و الإنسان و علی الجن کما فی الآیة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یَسْتَمِعُونَ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نفر،و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اذکر إذ وجهنا إلیک عدة من الجن یستمعون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حَضَرُوهُ قٰالُوا أَنْصِتُوا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بما یلمح إلیه من المعنی الحدثی و الإنصات السکوت للاستماع أی فلما حضروا قراءة القرآن و تلاوته قالوا أی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اسکتوا حتی نستمع حق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وَلَّوْا إِلیٰ قَوْمِهِمْ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باعتبار قراءته و تلاوته،و التولیة الانصراف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فلما أتمت القراءة و فرغ منها انصرفوا إلی قومهم حال کونهم منذرین مخوفین لهم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إلخ،حکایة دعوتهم قومهم و إنذارهم لهم،و المراد بالکتاب النازل بعد موسی القرآن،و فی الکلام إشعار بل دلالة علی کونهم مؤمنین بموسی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کتابه،و المراد بتصدیق القرآن لما بین یدیه تصدیقه التوراة أو جمیع الکتب السماویة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الْحَقِّ وَ إِلیٰ طَرِیقٍ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یهدی من اتبعه إلی صراط الحق و إلی طریق مستقیم لا یضل سالکوه عن الحق فی الاعتقاد و العمل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بداعی الله هو النبی 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سمعوه من القرآن و هو بعید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للتبعیض،و المراد مغفرة بعض الذنوب و هی التی اکتسبوها قبل الإیمان،قال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یَنْتَهُوا یُغْفَرْ لَهُمْ مٰا قَدْ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بهذا البعض حقوق الله سبحانه فإنها مغفورة بالتوبة و الإیمان توبة و أما حقوق الناس فإنها غیر مغفورة بالتوبة،و رد بأن الإسلام یجب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و من لم یؤمن بداعی الله فلیس بمعجز لله فی الأرض برد دعوته و لیس له من دون الله أولیاء ینصرونه و یمدونه فی ذلک،و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یجب داعی الله فی دعوته فإنما ظلم نفسه و لیس له أن یعجز الله بذلک لا مستقلا و لا بنصرة من ینصره من الأولیاء فلیس له أولیاء من دون الله،و لذلک أتم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إلخ،الآیة و ما بعدها إلی آخر السورة متصلة بما تقدم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أَذْهَبْتُمْ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فیها تتمیم القول فیما به الإنذار فی هذه السورة و هو المعاد و الرجوع إلی الله تعالی کما أشرنا إلیه فی البیان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بالرؤیة العلم عن بصیرة،و العی العجز و التعب،و الأول أفصح علی ما قیل،و الباء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لوقوعها موقعا فیه شائبة حیز النفی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یعلموا أن الله الذی خلق السماوات و الأرض و لم یعجز عن خلقهن أو لم یتعب بخلقهن قادر علی إحیاء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مبدئ وجود کل شیء و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قادر لأنه علی کل شیء قدیر،و قد أوضحنا هذه الحجة فیما تقدم غیر مرة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الآیة،تأیید للحجة المذکورة فی الآیة السابقة بالإخبار عما سیجری علی منکری المعاد یوم القیامة،و معنی الآیة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الآیة،تفریع علی حقیة المعاد علی ما دلت علیه الحجة العقلیة و أخبر به الله سبحانه و نفی الریب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جحود هؤلاء الکفار و عدم إیمانهم بذاک الیوم کما صبر أولوا العزم من الرسل و لا تستعجل لهم بالعذاب فإنهم سیلاقون الیوم بما فیه من العذاب و لیس الیوم عنهم ببعید و إن استبعدوه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 مٰا یُوعَدُونَ لَمْ یَلْبَثُوا إِلاّٰ سٰاعَةً مِنْ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تبیین لقرب الیوم منهم و من حیاتهم الدنیا بالإخبار عن حالهم حینما یشاهدون ذلک الیوم فإنهم إذا رأوا ما یوعدون من الیوم و ما هیئ لهم فیه من العذاب کان حالهم حال من لم یلبث فی الأرض إلا ساعة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فَهَلْ یُهْلَکُ إِلاَّ الْقَوْمُ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القرآن بما فیه من البیان تبلیغ من الله من طریق النبوة فهل یهلک بهذا الذی بلغه الله من الإهلاک إلا القوم الفاسقون الخارجون عن زی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الله سبحانه فی هذه الآیة نبیه ص أن یصبر کما صبر أولوا العزم من الرسل و فیه تلویح إلی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فلیصبر کصبرهم،و معنی العزم هاهنا أما الصبر کما قال بعضهم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إما العزم علی الوفاء بالمیثاق المأخوذ من الأنبیاء کما یلوح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إما العزم بمعنی العزیمة و هی الحکم و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المعنی الثالث و هو الحق الذی تذکره روایات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إبراهیم و موسی و عیسی و محمد صلی الله علیه و آله و سلم و علیهم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قد مر تقریب معنی الآیة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المفسرین أن جمیع الرسل أولوا العزم،و قد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 xml:space="preserve">» </w:t>
      </w:r>
      <w:bookmarkStart w:id="247" w:name="pg11956_115426"/>
    </w:p>
    <w:p>
      <w:pPr>
        <w:pStyle w:val="BookText"/>
        <w:rPr/>
      </w:pPr>
      <w:bookmarkEnd w:id="247"/>
      <w:r>
        <w:rPr>
          <w:rFonts w:ascii="IRNazanin" w:hAnsi="IRNazanin" w:eastAsia="IRNazanin"/>
          <w:color w:val="111111"/>
          <w:sz w:val="28"/>
          <w:sz w:val="28"/>
          <w:szCs w:val="28"/>
          <w:rtl w:val="true"/>
          <w:lang w:bidi="fa-IR"/>
        </w:rPr>
        <w:t>بیانا لأولی العزم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بعضهم أنهم الرسل الثمانیة عشر المذکورون فی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تعالی قال بعد ذکرهم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أنه تعالی قال بعد 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ذلک بعد عدهم بلا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بعضهم أنهم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إبراهیم و الذبیح و یعقوب و یوسف و أیوب و موسی و داود و عیسی،و عن بعضهم أنهم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نوح و إبراهیم و موسی و داود و سلیمان و عیسی،و عن بعضهم أنهم ستة و هم الذین أمروا بالقتال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هود و صالح و موسی و داود و سلیمان،و ذکر بعضهم أن الستة هم نوح و إبراهیم و إسحاق و یعقوب و یوسف و أیوب،و عن بعضهم أنهم خمسة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هود و إبراهیم و شعیب و موسی، و عن بعضهم أنهم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إبراهیم و موسی و عیسی،و ذکر بعضهم أن الأربعة هم نوح و إبراهیم و هود و محمد صلی الله علیه و آله و سلم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الأقوال بین ما لم یستدل علیه بشیء أصلا و بین ما استدل علیه بما لا دلالة فیه،و لذا أغمضنا عن نقلها،و قد تقدم فی أبحاث النبوة فی الجزء الثانی من الکتاب بعض الکلام فی أولی العزم من الرسل فراجعه إن شئت</w:t>
      </w:r>
      <w:r>
        <w:rPr>
          <w:rFonts w:eastAsia="IRNazanin" w:cs="IRNazanin"/>
          <w:color w:val="111111"/>
          <w:sz w:val="28"/>
          <w:szCs w:val="28"/>
          <w:rtl w:val="true"/>
          <w:lang w:bidi="fa-IR"/>
        </w:rPr>
        <w:t>.</w:t>
      </w:r>
    </w:p>
    <w:p>
      <w:pPr>
        <w:pStyle w:val="Heading4"/>
        <w:numPr>
          <w:ilvl w:val="3"/>
          <w:numId w:val="1"/>
        </w:numPr>
        <w:rPr/>
      </w:pPr>
      <w:bookmarkStart w:id="248" w:name="__RefHeading___Toc14866163_73709187"/>
      <w:bookmarkStart w:id="249" w:name="_Toc93"/>
      <w:bookmarkEnd w:id="248"/>
      <w:r>
        <w:rPr>
          <w:rtl w:val="true"/>
        </w:rPr>
        <w:t>بحث روائی</w:t>
      </w:r>
      <w:bookmarkEnd w:id="249"/>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الآیات،کان سبب نزول هذه الآیات أن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مکة إلی سوق عکاظ،و معه زید بن حارثة یدعو الناس إلی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یجبه أحد و لم یجد أحدا یقبله ثم رجع إلی مکة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موضعا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مجنة </w:t>
      </w:r>
      <w:r>
        <w:rPr>
          <w:rStyle w:val="FootnoteAnchor"/>
          <w:rtl w:val="true"/>
        </w:rPr>
        <w:footnoteReference w:id="16"/>
      </w:r>
      <w:r>
        <w:rPr>
          <w:rFonts w:ascii="IRNazanin" w:hAnsi="IRNazanin" w:eastAsia="IRNazanin"/>
          <w:color w:val="111111"/>
          <w:sz w:val="28"/>
          <w:sz w:val="28"/>
          <w:szCs w:val="28"/>
          <w:rtl w:val="true"/>
          <w:lang w:bidi="fa-IR"/>
        </w:rPr>
        <w:t xml:space="preserve">تهجد بالقرآن فی جوف اللیل فمر به </w:t>
      </w:r>
    </w:p>
    <w:p>
      <w:pPr>
        <w:pStyle w:val="BookText"/>
        <w:rPr/>
      </w:pPr>
      <w:r>
        <w:rPr>
          <w:rFonts w:ascii="Amiri" w:hAnsi="Amiri" w:eastAsia="Amiri" w:cs="Amiri"/>
          <w:color w:val="111111"/>
          <w:sz w:val="28"/>
          <w:sz w:val="28"/>
          <w:szCs w:val="28"/>
          <w:rtl w:val="true"/>
          <w:lang w:bidi="ar-SA"/>
        </w:rPr>
        <w:t>نفر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سمعوا قراءة رسول الله ص استمعوا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سمعوا قرآنه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اسکتوا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فرغ رسول الله ص من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وَلَّوْا إِلیٰ قَوْمِهِمْ مُنْذِرِینَ  قٰالُوا یٰا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فجاءوا إلی رسول الله ص و أسلموا و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علمهم رسول الله ص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عز و جل علی نبیه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أُوحِیَ إِلَیَّ أَنَّهُ اسْتَمَعَ نَفَرٌ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کلها،فحکی الله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علیهم رسول الله ص منهم،و کانوا یعودون إلی رسول الله ص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 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یعلمهم و یفقههم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مؤمنون و کافرون و ناصبون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و نصاری و مجوس، و هم ولد الجان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قصة هؤلاء النفر من الجن الذین استمعوا إلی القرآن کثیرة مختلفة اختلافا شدیدا،و لا سبیل إلی تصحیح متونها بالکتاب أو بقرائن موثوق بها و لذا اکتفینا منها علی ما تقدم من خبر القمی و سیأتی نبذ منها فی تفسیر سورة الجن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مؤمنی الجن أ یدخلون الجنة؟فقال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لله حظائر بین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فیها مؤمنوا الجن و فساق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بعض الروایات الموقوفة من طرق أهل السنة،و روایة القمی مرسلة کالمضمرة فإن قبلت فلتحمل علی أدنی مراتب الجنة و عمومات الکتاب تدل علی عموم الثواب للمطیعین من الإنس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سادة النبیین و المرسلین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أولوا العزم من الرسل و علیهم دارت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إبراهیم و موسی و عیسی و محمد صلی الله علیه و آله و سلم و علی جمیع الأنبیاء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عبد الرحمن بن کثیر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وصی کان علی وجه الأرض هبة الله بن آدم،و ما من نبی مضی إلا و له 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جمیع الأنبیاء مائة ألف و عشرین ألف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خمسة أولوا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 إبراهیم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و محمد صلی الله علیه و آله و سلم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أولی العزم خمسة مما استفاضت علیه الروایات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مروی عن النبی ص و عن الباقر و الصادق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روضة الواعظین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الدنیا و الآخرة؟قال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غمضة عین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 مٰا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یَلْبَثُوا إِلاّٰ سٰاعَةً مِنْ نَهٰارٍ 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bookmarkStart w:id="250" w:name="pg11956_115429"/>
    </w:p>
    <w:p>
      <w:pPr>
        <w:pStyle w:val="Heading2"/>
        <w:numPr>
          <w:ilvl w:val="1"/>
          <w:numId w:val="1"/>
        </w:numPr>
        <w:rPr/>
      </w:pPr>
      <w:bookmarkStart w:id="251" w:name="__RefHeading___Toc14866165_73709187"/>
      <w:bookmarkStart w:id="252" w:name="_Toc94"/>
      <w:bookmarkEnd w:id="250"/>
      <w:bookmarkEnd w:id="251"/>
      <w:r>
        <w:rPr>
          <w:rtl w:val="true"/>
        </w:rPr>
        <w:t>(</w:t>
      </w:r>
      <w:r>
        <w:rPr/>
        <w:t>47</w:t>
      </w:r>
      <w:r>
        <w:rPr>
          <w:rtl w:val="true"/>
        </w:rPr>
        <w:t xml:space="preserve">) </w:t>
      </w:r>
      <w:r>
        <w:rPr>
          <w:rtl w:val="true"/>
        </w:rPr>
        <w:t>سورة محمد مدنیة و هی ثمان و ثلاثون آیة</w:t>
      </w:r>
      <w:r>
        <w:rPr>
          <w:rtl w:val="true"/>
        </w:rPr>
        <w:t>(</w:t>
      </w:r>
      <w:r>
        <w:rPr/>
        <w:t>38</w:t>
      </w:r>
      <w:r>
        <w:rPr>
          <w:rtl w:val="true"/>
        </w:rPr>
        <w:t>)</w:t>
      </w:r>
      <w:bookmarkEnd w:id="252"/>
    </w:p>
    <w:p>
      <w:pPr>
        <w:pStyle w:val="Heading3"/>
        <w:numPr>
          <w:ilvl w:val="2"/>
          <w:numId w:val="1"/>
        </w:numPr>
        <w:rPr/>
      </w:pPr>
      <w:bookmarkStart w:id="253" w:name="__RefHeading___Toc14866167_73709187"/>
      <w:bookmarkStart w:id="254" w:name="_Toc95"/>
      <w:bookmarkEnd w:id="253"/>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254"/>
    </w:p>
    <w:p>
      <w:pPr>
        <w:pStyle w:val="Heading4"/>
        <w:numPr>
          <w:ilvl w:val="3"/>
          <w:numId w:val="1"/>
        </w:numPr>
        <w:rPr/>
      </w:pPr>
      <w:bookmarkStart w:id="255" w:name="__RefHeading___Toc14866169_73709187"/>
      <w:bookmarkStart w:id="256" w:name="_Toc96"/>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4866171_73709187"/>
      <w:bookmarkStart w:id="258" w:name="_Toc97"/>
      <w:bookmarkEnd w:id="257"/>
      <w:r>
        <w:rPr>
          <w:rtl w:val="true"/>
        </w:rPr>
        <w:t>بیان</w:t>
      </w:r>
      <w:bookmarkEnd w:id="25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تصف السورة الذین کفروا بما یخصهم من الأوصاف الخبیثة و الأعمال السیئة و تصف الذین آمنوا بصفاتهم الطیبة و أعمالهم الحسنة ثم تذکر ما یعقب صفات هؤلاء </w:t>
      </w:r>
    </w:p>
    <w:p>
      <w:pPr>
        <w:pStyle w:val="BookText"/>
        <w:rPr/>
      </w:pPr>
      <w:r>
        <w:rPr>
          <w:rFonts w:ascii="IRNazanin" w:hAnsi="IRNazanin" w:eastAsia="IRNazanin"/>
          <w:color w:val="111111"/>
          <w:sz w:val="28"/>
          <w:sz w:val="28"/>
          <w:szCs w:val="28"/>
          <w:rtl w:val="true"/>
          <w:lang w:bidi="fa-IR"/>
        </w:rPr>
        <w:t>من النعمة و الکرامة و صفات أولئک من النقمة و الهوان و علی الجملة فیها المقایسة بین الفریقین فی صفاتهم و أعمالهم فی الدنیا و ما یترتب علیها فی الأخری،و فیها بعض ما یتعلق بالقتال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سورة مدنیة علی ما یشهد به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الصد بالإعراض عن سبیل الله و هو الإسلام کما عن بعضهم،و فسر بالمنع و هو منعهم الناس أن یؤمنوا بما کان النبی ص یدعوهم إلیه من دین التوحید کما عن بعض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 التفسیرین أوفق لسیاق الآیات التالیة و خاصة ما یأمر المؤمنین بقتلهم و أسرهم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بالذین کفروا کفار مکة و من تبعهم فی کفرهم و قد کانوا یمنعون الناس عن الإیمان بالنبی ص و یفتنونهم،و صدوهم أیضا عن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 أعمالهم ضالة لا تهتدی إلی مقاصدها التی قصدت بها و هی بالجملة إبطال الحق و إحیاء الباطل فالجملة فی معنی ما تکرر منه تعالی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قد وعد سبحانه بإحیاء الحق و إبطال الباطل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من ضلال أعمالهم بطلانها و فسادها دون الوصول إلی الغایة،و عد ذلک ضلالا من الاستعارة بالکنایة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إلخ،ظاهر إطلاق صدر الآیة أن المراد بالذین آمنوا إلخ،مطلق من آمن و عمل صالحا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نُزِّلَ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تقییدا احترازیا لا تأکیدا و ذکرا لما تعلقت به العنایة فی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معترضة و الضمیر راجع إلی ما نزل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عَنْهُمْ سَیِّئٰاتِهِمْ وَ أَصْلَحَ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 الحال و الشأن و البال القلب أیضا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ببالی کذا،و البال لا یجمع لأنه أبهم أخواته من الحال و الشأن 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قوبل إضلال الأعمال فی الآیة السابقة بتکفیر السیئات و إصلاح البال فی هذه الآیة فمعنی ذلک هدایة إیمانهم و عملهم الصالح إلی غایة السعادة،و إنما یتم ذلک بتکفیر السیئات المانعة من الوصول إلی السعادة،و لذلک ضم تکفیر السیئات إلی إصلاح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الستر علی سیئاتهم بالعفو و المغفرة،و أصلح حالهم فی الدنیا و الآخرة أما الدنیا فلأن الدین الحق هو الدین الذی یوافق ما تقتضیه الفطرة الإنسانیة التی فطر الله الناس علیها،و الفطرة لا تقتضی إلا ما فیه سعادتها و کمالها ففی الإیمان بما أنزل الله من دین الفطرة و العمل به صلاح حال المؤمنین فی مجتمعهم الدنیوی،و أما فی الآخرة فلأنها عاقبة الحیاة الدنیا و إذ کانت فاتحتها سعیدة کانت خاتمتها کذلک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إلخ،تعلیل لما فی الآیتین السابقتین من إضلال أعمال الکفار و إصلاح حال المؤمنین مع تکفیر سیئاتهم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تقیید الحق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المنتسب إلیه تعالی هو الحق و لا نسبة للباطل إلیه و لذلک تولی سبحانه إصلاح بال المؤمنین لما ینتسب إلیه طریق الحق الذی اتبعوه،و أما الکفار بأعمالهم فلا شأن له تعالی فیهم و أما انتساب ضلالهم إلیه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إضلال أعمالهم عدم هدایته لها إلی غایات صالحة 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إشارة إلی أن الملاک کل الملاک فی سعادة الإنسان و شقائه اتباع الحق و اتباع الباطل و السبب فی ذلک انتساب الحق إلیه تعالی دون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یَضْرِبُ اللّٰهُ لِلنّٰاسِ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یبین لهم أوصافهم علی ما هی علیه، و فی الإتیان باسم الإشارة الموضوعة للبعید تفخیم لأمر ما ضربه من المثل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الآیة،تفریع علی ما تقدم فی الآیات الثلاث من وصف الفریقین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المؤمنون أهل الحق و الله ینعم علیهم بما ینعم و الکفار أهل الباطل و الله یضل أعمالهم فعلی المؤمنین إذا لقوا </w:t>
      </w:r>
    </w:p>
    <w:p>
      <w:pPr>
        <w:pStyle w:val="BookText"/>
        <w:rPr/>
      </w:pPr>
      <w:r>
        <w:rPr>
          <w:rFonts w:ascii="IRNazanin" w:hAnsi="IRNazanin" w:eastAsia="IRNazanin"/>
          <w:color w:val="111111"/>
          <w:sz w:val="28"/>
          <w:sz w:val="28"/>
          <w:szCs w:val="28"/>
          <w:rtl w:val="true"/>
          <w:lang w:bidi="fa-IR"/>
        </w:rPr>
        <w:t>الکفار أن یقتلوهم و یأسروهم لیحیا الحق الذی علیه المؤمنون و تطهر الأرض من الباطل الذی علیه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باللقاء اللقاء فی القتال و ضرب الرقاب مفعول مطلق قائم مقام فعله العامل فیه،و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فاضربوا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و ضرب الرقبة کنایة عن القتل بالسیف،لأن أیسر القتل و أسرعه ضرب الرقبة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أَثْخَنْتُمُوهُمْ فَشُدُّوا 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الإثخان إکثار القتل و غلبة العدو و قهرهم و منه أثخنه المرض اشتد علیه و أثخنه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 به أثق ثقة سکنت إلیه و اعتمدت علیه،و أوثقته شددته،و 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اسمان لما یوثق به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لضرب الرقاب،و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فاقتلوهم حتی إذا أکثرتم القتل فیهم فأسروهم بشد الوثاق و إحکامه فالمراد بشد الوثاق الأسر فالآیة فی ترتب الأسر فیها علی الإثخان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یَکُونَ لَهُ أَسْریٰ حَتّٰی یُثْخِنَ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وَ إِمّٰا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فأسروهم و یتفرع علیه أنکم إما تمنون علیهم منا بعد الأسر فتطلقونهم أو تسترقونهم و إما تفدونهم فداء بالمال أو بمن لکم عندهم من الأساری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تَضَعَ الْحَرْبُ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 الحرب أثقالها و هی الأسلحة التی یحملها المحاربون و المراد به وضع المقاتلین و أهل الحرب أسلحتهم کنایة عن انقضاء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تقدم من المعنی ما فی قول بعضهم إن هذه الآیة ناسخة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،لأن هذه السورة متأخرة نزولا عن سورة الأنفال فتکون ناسخة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لعدم التدافع بین الآیتین فآیة الأنفال تنهی عن الأسر قبل الإثخان و الآیة المبحوث عنها تأمر بالأسر بعد الإثخان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فَشُدُّوا 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إلخ،منسوخ بآیة 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w:t>
      </w:r>
    </w:p>
    <w:p>
      <w:pPr>
        <w:pStyle w:val="BookText"/>
        <w:rPr/>
      </w:pPr>
      <w:r>
        <w:rPr>
          <w:rFonts w:ascii="Amiri" w:hAnsi="Amiri" w:eastAsia="Amiri" w:cs="Amiri"/>
          <w:color w:val="111111"/>
          <w:sz w:val="28"/>
          <w:sz w:val="28"/>
          <w:szCs w:val="28"/>
          <w:rtl w:val="true"/>
          <w:lang w:bidi="ar-SA"/>
        </w:rPr>
        <w:t>الْمُشْرِکِینَ حَیْثُ وَجَدْتُمُوهُمْ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کأنه مبنی علی کون العام الوارد بعد الخاص ناسخا له لا مخصصا به و الحق خلافه و تمام البحث فی الأصول،و فی الآیة أیضا مباحث فقهیة محلها علم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ذلک أی إن حکم الله هو ما ذکر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یَشٰاءُ اللّٰهُ لاَنْتَصَرَ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للکفار أی و لو شاء الله الانتقام منهم لانتقم منهم بإهلاکهم و تعذیبهم من غیر أن یأمرکم بقتالهم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لِیَبْلُوَا بَعْضَکُمْ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 من مشیة الانتصار أی و لکن لم ینتصر منهم بل أمرکم بقتالهم لیمتحن بعضکم ببعض فیمتحن المؤمنین بالکفار یأمرهم بقتالهم لیظهر المطیعون من العاصین و یمتحن الکفار بالمؤمنین فیتمیز أهل الشقاء منهم ممن یوفق للتوبة من الباطل و الرجوع إلی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بذلک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لِیَبْلُوَا بَعْضَکُمْ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للحکم المذکورة فی الآیة و الخطاب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لمجموع المؤمنین و الکفار و وجه الخطاب إلی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قُتِلُوا فِی سَبِیلِ اللّٰهِ فَلَنْ یُضِلَّ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مسوق سوق الشرط و الحکم عام أی و من قتل فی سبیل الله و هو الجهاد و القتال مع أعداء الدین فلن یبطل أعمالهم الصالحة التی أتوا بها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قُتِلُوا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یوم أحد،و فیه أنه تخصیص من غیر مخصص و السیاق سیاق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سَیَهْدِیهِمْ وَ یُصْلِحُ بٰالَهُمْ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للذین قتلوا فی سبیل الله فالآیة و ما یتلوها لبیان حالهم بعد الشهادة أی سیهدیهم الله إلی منازل السعادة و الکرامة و یصلح حالهم بالمغفرة و العفو عن سیئاتهم فیصلحون لدخول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انضمت هذه الآیة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،ظهر أن المراد بإصلاح بالهم إحیاؤهم حیاة یصلحون بها للحضور عند ربهم بانکشاف الغطاء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تکریر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بالأول أنه أصلح بالهم فی الدین و الدنیا،و بالثانی أنه یصلح حالهم فی نعیم العقبی فالأول سبب النعیم و الثانی نفس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ما ذکره من المعنی و ما قدمناه أن قوله </w:t>
      </w:r>
      <w:bookmarkStart w:id="259" w:name="pg11956_115434"/>
    </w:p>
    <w:p>
      <w:pPr>
        <w:pStyle w:val="BookText"/>
        <w:rPr/>
      </w:pPr>
      <w:bookmarkEnd w:id="259"/>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یُصْلِحُ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ذکرنا کالعطف التفسیری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ذکره،و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کالعطف التفسیری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یُصْلِحُ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هدایته لهم،و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إدخاله إیاهم الجنة أی سیدخلهم الجنة و الحال أنه عرفها لهم إما بالبیان الدنیوی من طریق الوحی و النبوة و إما بالبشری عند القبض أو فی القبر أو فی القیامة أو فی جمیع هذه المواقف هذا ما یفیده السیاق من المعنی</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866173_73709187"/>
      <w:bookmarkStart w:id="261" w:name="_Toc98"/>
      <w:bookmarkEnd w:id="260"/>
      <w:r>
        <w:rPr>
          <w:rtl w:val="true"/>
        </w:rPr>
        <w:t>بحث روائی</w:t>
      </w:r>
      <w:bookmarkEnd w:id="261"/>
    </w:p>
    <w:p>
      <w:pPr>
        <w:pStyle w:val="BookText"/>
        <w:rPr/>
      </w:pPr>
      <w:r>
        <w:rPr>
          <w:rFonts w:ascii="IRNazanin" w:hAnsi="IRNazanin" w:eastAsia="IRNazanin"/>
          <w:color w:val="111111"/>
          <w:sz w:val="28"/>
          <w:sz w:val="28"/>
          <w:szCs w:val="28"/>
          <w:rtl w:val="true"/>
          <w:lang w:bidi="fa-IR"/>
        </w:rPr>
        <w:t>فی الدر المنثور،أخرج ابن مردویه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محمد آیة فینا و آیة فی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القمی فی تفسیره،عن أبیه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المروی عن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الأساری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یؤخذون قبل انقضاء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الحرب قائمة فهؤلاء یکون الإمام مخیرا بین أن یقتلهم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یقطع أیدیهم و أرجلهم من خلاف و یترکهم حتی ینزفوا،و لا یجوز المن و لا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 الذین یؤخذون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وضعت الحرب أوزارها و انقضی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مخیر فیهم بین المن 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بالمال أو بالنفس و بین الاسترقاق و 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أسلموا فی الحالین سقط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حکمهم حکم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الکافی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المنذر عن ابن 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قُتِلُوا فِی سَبِیلِ اللّٰهِ فَلَنْ یُضِلَّ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فیمن قتل من أصحاب النبی ص یوم أحد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الآیة عامة،و سیاق الاستقبال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إلخ،إنما یلائم العموم و کون الکلام مسوقا لضرب القاعدة</w:t>
      </w:r>
      <w:r>
        <w:rPr>
          <w:rFonts w:eastAsia="Amiri" w:cs="Amiri" w:ascii="Amiri" w:hAnsi="Amiri"/>
          <w:color w:val="111111"/>
          <w:sz w:val="28"/>
          <w:szCs w:val="28"/>
          <w:rtl w:val="true"/>
          <w:lang w:bidi="ar-SA"/>
        </w:rPr>
        <w:t xml:space="preserve">. </w:t>
      </w:r>
      <w:bookmarkStart w:id="262" w:name="pg11956_115435"/>
    </w:p>
    <w:p>
      <w:pPr>
        <w:pStyle w:val="BookText"/>
        <w:rPr/>
      </w:pPr>
      <w:bookmarkEnd w:id="262"/>
      <w:r>
        <w:rPr>
          <w:rFonts w:ascii="Amiri" w:hAnsi="Amiri" w:eastAsia="Amiri" w:cs="Amiri"/>
          <w:color w:val="111111"/>
          <w:sz w:val="28"/>
          <w:sz w:val="28"/>
          <w:szCs w:val="28"/>
          <w:rtl w:val="true"/>
          <w:lang w:bidi="ar-SA"/>
        </w:rPr>
        <w:t>و قد روی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أَثْخَنْتُمُوهُمْ فَشُدُّوا 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فَشُدُّوا الْوَثٰاقَ فَإِمّٰا مَنًّا بَعْدُ وَ إِمّٰا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فیما تقدم عدم استقامة النسخ</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4866175_73709187"/>
      <w:bookmarkStart w:id="264" w:name="_Toc99"/>
      <w:bookmarkEnd w:id="263"/>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7</w:t>
      </w:r>
      <w:r>
        <w:rPr>
          <w:rtl w:val="true"/>
        </w:rPr>
        <w:t xml:space="preserve"> </w:t>
      </w:r>
      <w:r>
        <w:rPr>
          <w:rtl w:val="true"/>
        </w:rPr>
        <w:t xml:space="preserve">الی </w:t>
      </w:r>
      <w:r>
        <w:rPr/>
        <w:t>15</w:t>
      </w:r>
      <w:r>
        <w:rPr>
          <w:rtl w:val="true"/>
        </w:rPr>
        <w:t>]</w:t>
      </w:r>
      <w:bookmarkEnd w:id="264"/>
    </w:p>
    <w:p>
      <w:pPr>
        <w:pStyle w:val="Heading4"/>
        <w:numPr>
          <w:ilvl w:val="3"/>
          <w:numId w:val="1"/>
        </w:numPr>
        <w:rPr/>
      </w:pPr>
      <w:bookmarkStart w:id="265" w:name="__RefHeading___Toc14866177_73709187"/>
      <w:bookmarkStart w:id="266" w:name="_Toc100"/>
      <w:bookmarkEnd w:id="265"/>
      <w:r>
        <w:rPr>
          <w:rtl w:val="true"/>
        </w:rPr>
        <w:t>اشارة</w:t>
      </w:r>
      <w:bookmarkEnd w:id="26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67" w:name="pg11956_115436"/>
    </w:p>
    <w:p>
      <w:pPr>
        <w:pStyle w:val="Heading4"/>
        <w:numPr>
          <w:ilvl w:val="3"/>
          <w:numId w:val="1"/>
        </w:numPr>
        <w:rPr/>
      </w:pPr>
      <w:bookmarkStart w:id="268" w:name="__RefHeading___Toc14866179_73709187"/>
      <w:bookmarkStart w:id="269" w:name="_Toc101"/>
      <w:bookmarkEnd w:id="267"/>
      <w:bookmarkEnd w:id="268"/>
      <w:r>
        <w:rPr>
          <w:rtl w:val="true"/>
        </w:rPr>
        <w:t>بیان</w:t>
      </w:r>
      <w:bookmarkEnd w:id="269"/>
    </w:p>
    <w:p>
      <w:pPr>
        <w:pStyle w:val="BookText"/>
        <w:rPr/>
      </w:pPr>
      <w:r>
        <w:rPr>
          <w:rFonts w:ascii="IRNazanin" w:hAnsi="IRNazanin" w:eastAsia="IRNazanin"/>
          <w:color w:val="111111"/>
          <w:sz w:val="28"/>
          <w:sz w:val="28"/>
          <w:szCs w:val="28"/>
          <w:rtl w:val="true"/>
          <w:lang w:bidi="fa-IR"/>
        </w:rPr>
        <w:t>الآیات جاریة علی السیاق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تحضیض لهم علی الجهاد و وعد لهم بالنصر إن نصروا الله تعالی فالمراد بنصرهم لله أن یجاهدوا فی سبیل الله علی أن یقاتلوا لوجه الله تأییدا لدینه و إعلاء لکلمة الحق لا لیستعلوا فی الأرض أو لیصیبوا غنیمة أو لیظهروا نجده و 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بنصر الله لهم توفیقه الأسباب المقتضیة لظهورهم و غلبتهم علی عدوهم کإلقاء الرعب فی قلوب الکفار و إدارة الدوائر للمؤمنین علیهم و ربط جاش المؤمنین و تشجیعهم،و علی هذا فعطف تثبیت الأقدام علی النصر من عطف الخاص علی العام و تخصیص تثبیت الأقدام،و هو کنایة عن التشجیع و تقویة القلوب،لکونه من أظهر أفراد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ما یفعل بالکفار عقیب ذکر ما یفعل بالمؤمنین الناصرین لله لقیاس حالهم من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التعس هو سقوط الإنسان علی وجهه و بقاؤه علیه و یقابله الانتعاش و هو القیام عن السقوط علی الوجه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تعسوا تعسا و هو ما یتلوه دعاء علیهم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 یمکن أن یکون إخبارا عن تعسهم و بطلان أثر مساعیهم علی نحو الکنایة فإن الإنسان أعجز ما یکون إذا کان ساقطا علی وجهه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 أنزل الله هو القرآن و الشرائع و الأحکام التی أنزلها الله تعالی علی نبیه ص و أمر بإطاعتها و الانقیاد لها فکرهوها و استکبروا عن اتباعها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الآیة تعلیل مضمون الآیة السابقة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التدمیر الإهلاک،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دمره الله أی أهلکه،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الله علیه أی أهلک ما یخصه من نفس و أهل و دار و عقار فدمر علیه أبلغ من دمره کما قیل،و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للعاقبة أو للعقوبة المدلول علیها بسابق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بالکافرین الکافرون بالنبی ص،و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للکافرین بک یا محمد أمثال تلک العاقبة أو العقوبة و إنما أوعدوا بأمثال العاقبة أو العقوبة و لا یحل بهم إلا مثل واحد لأنهم فی معرض عقوبات کثیرة دنیویة و أخرویة و إن کان لا یحل بهم إلا بعضها،و یمکن أن یراد بالکافرین مطلق الکافرین،و الجملة من باب ضرب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بذلک إلی ما تقدم من نصر المؤمنین و مقت الکافرین و سوء عاقبتهم،و لا یصغی إلی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إلی ثبوت عاقبة أو عقوبة الأمم السالفة لهؤلاء،و کذا 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إشارة إلی نصر المؤمنین،و ذلک لأن الآیة متعرضة لحال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الکفار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کأنه مصدر میمی أرید به المعنی الوصفی فهو بمعنی الولی و لذلک یطلق علی سید العبد و مالکه لأن له ولایة التصرف فی أمور عبده،و یطلق علی الناصر لأنه یلی التصرف فی أمر منصورة بالتقویة و التأیید و الله سبحانه مولی لأنه المالک الذی یلی أمور خلقه فی صراط التکوین و یدبرها کیف یشاء،قال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السجدة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إِلَی اللّٰهِ 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 هو تعالی مولی لأنه یلی تدبیر أمور عباده فی صراط السعادة فیهدیهم إلی سعادتهم و الجنة و یوفقهم للصالحات و ینصرهم علی أعدائهم،و المولویة بهذا المعنی الثانیة تختص بالمؤمنین،لأنهم هم الداخلون فی حظیرة العبودیة المتبعون لما یریده منهم ربهم دون الکفار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للمؤمنین مولی و ولی هو الله سبحانه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أما الکفار فقد اتخذوا الأصنام أو </w:t>
      </w:r>
    </w:p>
    <w:p>
      <w:pPr>
        <w:pStyle w:val="BookText"/>
        <w:rPr/>
      </w:pPr>
      <w:r>
        <w:rPr>
          <w:rFonts w:ascii="Amiri" w:hAnsi="Amiri" w:eastAsia="Amiri" w:cs="Amiri"/>
          <w:color w:val="111111"/>
          <w:sz w:val="28"/>
          <w:sz w:val="28"/>
          <w:szCs w:val="28"/>
          <w:rtl w:val="true"/>
          <w:lang w:bidi="ar-SA"/>
        </w:rPr>
        <w:t>أرباب الأصنام أولیاء فهم أولیاؤهم علی ما زعموا کما قال بالبناء علی مزعمتهم بنوع من التهکم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أَوْلِیٰاؤُهُمُ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نفی ولایتهم بالبناء علی حقیقة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الْکٰافِرِینَ لاٰ مَوْلیٰ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نفی ولایتهم مطلقا تکوینا و تشریعا مطلقا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أَوْلِیٰاءَ فَاللّٰهُ هُوَ الْوَلِیُّ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أَسْمٰاءٌ سَمَّیْتُمُوهٰا أَنْتُمْ وَ آبٰاؤُکُمْ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نصره تعالی للمؤمنین و تثبیته أقدامهم و خذلانه الکفار و إضلاله أعمالهم و عقوبته لهم إنما ذلک بسبب أنه تعالی مولی المؤمنین و ولیهم،و أن الکفار لا مولی لهم فینصرهم و یهدی أعمالهم و ینجیهم من عقوبته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 تقدم ضعف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المولی فی الآیة بمعنی الناصر دون المالک و إلا کان منافیا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رُدُّوا إِلَی اللّٰهِ مَوْلاٰهُمُ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وجه الضعف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مقایسة بین الفریقین و بیان أثر ولایة الله للمؤمنین و عدم ولایته للکفار من حیث العاقبة و الآخرة و هی أن المؤمنین یدخلون الجنة و الکفار یقیمون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أشیر فی الکلام إلی منشأ ما ذکر من الأثر حیث وصف کلا من الفریقین بما یناسب مآل حاله فأشار إلی صفة المؤمنین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صفة الکفار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یَتَمَتَّعُونَ وَ یَأْکُلُونَ کَمٰا تَأْکُلُ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فأفاد الوصفان بما بینهما من المقابلة أن المؤمنین راشدون فی حیاتهم الدنیا مصیبون للحق حیث آمنوا بالله و عملوا الأعمال الصالحة فسلکوا سبیل الرشد و قاموا بوظیفة الإنسانیة،و أما الکفار فلا عنایة لهم بإصابة الحق و لا تعلق لقلوبهم بوظائف الإنسانیة،و إنما همهم بطنهم و فرجهم یتمتعون فی حیاتهم الدنیا القصیرة و یأکلون کما تأکل الأنعام لا منیة لهم إلا ذلک و لا غایة لهم وراءه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أی المؤمنون تحت ولایة الله حیث یسلکون مسلکا یریده منهم ربهم و یهدیهم إلیه و لذلک یدخلهم فی الآخرة جنات تجری من تحتها الأنهار،و أولئک أی الکفار ما لهم من ولی و إنما وکلوا إلی أنفسهم و لذلک کان مثواهم و مقامهم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نسب دخول المؤمنین الجنات إلی الله نفسه دون إقامة الکفار فی النار قضاء لحق الولایة المذکورة فله تعالی عنایة خاصة بأولیائه،و أما المنسلخون من ولایته فلا یبالی فی أی واد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بالقریة أهل القریة 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القریة التی أخرجته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تقویة لقلب النبی ص و تهدید لأهل مکة و تحقیر لأمرهم إن الله أهلک قری کثیرة کل منها أشد قوة من قریتهم و لا ناصر لهم ینصرهم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السیاق الجاری علی قیاس حال المؤمنین بحال الکفار یدل علی أن المراد بمن کان علی بینة من ربه هم المؤمنون فالمراد بکونهم علی بینة من ربهم کونهم علی دلالة بینة من ربهم توجب الیقین علی ما اعتقدوا علیه و هی الحجة البرهانیة فهم إنما یتبعون الحجة القاطعة علی ما هو الحری بالإنسان الذی من شأنه أن یستعمل العقل و یتبع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الذین کفروا فقد شغفهم أعمالهم السیئة التی زینها لهم الشیطان و تعلقت بها أهواؤهم و عملوا السیئات،فکم بین الفریقین من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یفرق بین الفریقین ببیان مآل أمرهما و هو فی الحقیقة توضیح ما 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الفرق بینهما فهذه الآیة فی الحقیقة تفصیل تلک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بمعنی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صفة الجنة التی وعد الله المتقین أن یدخلهم فیها،و ربما حمل المثل علی معناه المعروف و استفید منه أن الجنة أرفع و أعلی من أن یحیط بها الوصف و یحدها اللفظ و إنما تقرب إلی الأذهان نوع تقریب بأمثال مضروبة کما یلوح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بدل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تبدیل اللازم من الملزوم فإن تقوی الله یستلزم الإیمان به و عمل </w:t>
      </w:r>
      <w:bookmarkStart w:id="270" w:name="pg11956_115440"/>
    </w:p>
    <w:p>
      <w:pPr>
        <w:pStyle w:val="BookText"/>
        <w:rPr/>
      </w:pPr>
      <w:bookmarkEnd w:id="270"/>
      <w:r>
        <w:rPr>
          <w:rFonts w:ascii="IRNazanin" w:hAnsi="IRNazanin" w:eastAsia="IRNazanin"/>
          <w:color w:val="111111"/>
          <w:sz w:val="28"/>
          <w:sz w:val="28"/>
          <w:szCs w:val="28"/>
          <w:rtl w:val="true"/>
          <w:lang w:bidi="fa-IR"/>
        </w:rPr>
        <w:t>الصالحات من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أَنْهٰارٌ مِنْ مٰاءٍ غَیْرِ آسِنٍ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غیر متغیر بطول المقام،و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 مِنْ لَبَنٍ لَمْ یَتَغَیَّرْ 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ألبان الدنیا،و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 مِنْ خَمْرٍ لَذَّةٍ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لذیذة للشاربین،و اللذة إما صفة مشبهة مؤنثة وصف للخمر،و إما مصدر وصفت به الخمر مبالغة،و إما بتقدیر مضاف أی ذات لذة،و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 مِنْ عَسَلٍ مُصَفًّی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خالص من الشمع و الرغوة و القذی و سائر ما فی عسل الدنیا من الأذی و العیوب،و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 کُلِّ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للتعمیم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مَغْفِرَةٌ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ینمحی بها عنهم کل ذنب و سیئة فلا تتکدر عیشتهم بمکدر و لا ینتغص بمنغص،و فی التعبیر عنه تعالی بربهم إشارة إلی غشیان الرحمة و شمول الحنان و الرأفة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هُوَ خٰالِدٌ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قیاس محذوف أحد طرفیه أی أ من یدخل الجنة التی هذا مثلها کمن هو خالد فی النار و شرابهم الماء الشدید الحرارة الذی یقطع أمعاءهم و ما فی جوفهم من الأحشاء إذا سقوه،و إنما یسقونه و هم مکرهون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سُقُوا مٰاءً حَمِیماً فَقَطَّعَ أَمْعٰاءَهُمْ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هُوَ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بیان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کما تری</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866181_73709187"/>
      <w:bookmarkStart w:id="272" w:name="_Toc102"/>
      <w:bookmarkEnd w:id="271"/>
      <w:r>
        <w:rPr>
          <w:rtl w:val="true"/>
        </w:rPr>
        <w:t>بحث روائی</w:t>
      </w:r>
      <w:bookmarkEnd w:id="272"/>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کرهوا ما أنزل الله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زُیِّنَ لَهُ سُوءُ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تکون الروایتان من الجری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هُوَ خٰالِدٌ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سُقُوا مٰاءً حَمِیماً فَقَطَّعَ أَمْعٰاءَهُمْ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هو فی هذه الجنة الموصوفة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هو فی هذه النار کما أن لیس عدو الله کولیه</w:t>
      </w:r>
      <w:r>
        <w:rPr>
          <w:rFonts w:eastAsia="Amiri" w:cs="Amiri" w:ascii="Amiri" w:hAnsi="Amiri"/>
          <w:color w:val="111111"/>
          <w:sz w:val="28"/>
          <w:szCs w:val="28"/>
          <w:rtl w:val="true"/>
          <w:lang w:bidi="ar-SA"/>
        </w:rPr>
        <w:t xml:space="preserve">. </w:t>
      </w:r>
      <w:bookmarkStart w:id="273" w:name="pg11956_115441"/>
    </w:p>
    <w:p>
      <w:pPr>
        <w:pStyle w:val="Heading3"/>
        <w:numPr>
          <w:ilvl w:val="2"/>
          <w:numId w:val="1"/>
        </w:numPr>
        <w:rPr/>
      </w:pPr>
      <w:bookmarkStart w:id="274" w:name="__RefHeading___Toc14866183_73709187"/>
      <w:bookmarkStart w:id="275" w:name="_Toc103"/>
      <w:bookmarkEnd w:id="273"/>
      <w:bookmarkEnd w:id="274"/>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16</w:t>
      </w:r>
      <w:r>
        <w:rPr>
          <w:rtl w:val="true"/>
        </w:rPr>
        <w:t xml:space="preserve"> </w:t>
      </w:r>
      <w:r>
        <w:rPr>
          <w:rtl w:val="true"/>
        </w:rPr>
        <w:t xml:space="preserve">الی </w:t>
      </w:r>
      <w:r>
        <w:rPr/>
        <w:t>32</w:t>
      </w:r>
      <w:r>
        <w:rPr>
          <w:rtl w:val="true"/>
        </w:rPr>
        <w:t>]</w:t>
      </w:r>
      <w:bookmarkEnd w:id="275"/>
    </w:p>
    <w:p>
      <w:pPr>
        <w:pStyle w:val="Heading4"/>
        <w:numPr>
          <w:ilvl w:val="3"/>
          <w:numId w:val="1"/>
        </w:numPr>
        <w:rPr/>
      </w:pPr>
      <w:bookmarkStart w:id="276" w:name="__RefHeading___Toc14866185_73709187"/>
      <w:bookmarkStart w:id="277" w:name="_Toc104"/>
      <w:bookmarkEnd w:id="276"/>
      <w:r>
        <w:rPr>
          <w:rtl w:val="true"/>
        </w:rPr>
        <w:t>اشارة</w:t>
      </w:r>
      <w:bookmarkEnd w:id="2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278" w:name="pg11956_115442"/>
    </w:p>
    <w:p>
      <w:pPr>
        <w:pStyle w:val="Heading4"/>
        <w:numPr>
          <w:ilvl w:val="3"/>
          <w:numId w:val="1"/>
        </w:numPr>
        <w:rPr/>
      </w:pPr>
      <w:bookmarkStart w:id="279" w:name="__RefHeading___Toc14866187_73709187"/>
      <w:bookmarkStart w:id="280" w:name="_Toc105"/>
      <w:bookmarkEnd w:id="278"/>
      <w:bookmarkEnd w:id="279"/>
      <w:r>
        <w:rPr>
          <w:rtl w:val="true"/>
        </w:rPr>
        <w:t>بیان</w:t>
      </w:r>
      <w:bookmarkEnd w:id="280"/>
    </w:p>
    <w:p>
      <w:pPr>
        <w:pStyle w:val="BookText"/>
        <w:rPr/>
      </w:pPr>
      <w:r>
        <w:rPr>
          <w:rFonts w:ascii="IRNazanin" w:hAnsi="IRNazanin" w:eastAsia="IRNazanin"/>
          <w:color w:val="111111"/>
          <w:sz w:val="28"/>
          <w:sz w:val="28"/>
          <w:szCs w:val="28"/>
          <w:rtl w:val="true"/>
          <w:lang w:bidi="fa-IR"/>
        </w:rPr>
        <w:t>الآیات جاریة علی السیاق السابق،و فیها تعرض لحال الذین فی قلوبهم مرض و المنافقین و من ارتد بعد إیمانه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آنفا اسم فاعل منصوب علی الظرفیة أو لکونه مفعولا فیه،و معناه الساعة التی قبیل ساعتک،و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هذه الساعة و هو علی أی حال مأخوذ من الأنف بمعنی الجارحة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للذین کفروا،و المراد باستماعهم إلی النبی ص إصغاؤهم إلی ما یتلوه من القرآن و ما یبین لهم من أصول المعارف و شرائع الدین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خَرَجُوا 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للموصول و جمع الضمیر باعتبار المعنی کما أن إفراده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لِلَّذِینَ أُوتُوا الْعِلْمَ مٰا ذٰا قٰالَ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بالذین أوتوا العلم العلماء بالله من الصحابة،و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قٰالَ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للاستعلام حقیقة لأن استغراقهم فی الکبر و الغرور و اتباع الأهواء ما کان یدعهم أن یفقهوا القول الحق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یَکٰادُونَ یَفْقَهُونَ حَدِیثاً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للاستهزاء،و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للتحقیر کأن القول لکونه مشحونا بالأباطیل لا یرجع إلی معنی محصل،و لکل من المعانی الثلاثة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تعریف لهم،و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تعریف بعد تعریف فهو کعطف التفسیر،و یتحصل منه أن اتباع الأهواء أمارة الطبع علی القلب فالقلب غیر المطبوع علیه الباقی علی طهارة الفطرة الأصلیة لا یتوقف فی فهم المعارف الدینیة و الحقائق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اهْتَدَوْا زٰادَهُمْ هُدیً وَ آتٰاهُمْ تَقْوٰاهُمْ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 الظاهرة بین الآیة و بین الآیة السابقة یعطی أن المراد بالاهتداء ما یقابل الضلال الملازم للطبع علی القلب و هو التسلیم لما تهدی إلیه الفطرة السلیمة و اتباع الحق،و زیادة هداهم من الله سبحانه رفعه تعالی درجة إیمانهم،و قد تقدم أن الهدی و الإیمان ذو مراتب مختلفة، و المراد بالتقوی ما یقابل اتباع الأهواء و هو الورع عن محارم الله و التجنب عن ارتکاب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زیادة الهدی راجع إلی تکمیلهم فی ناحیة العلم و إیتاء التقوی إلی تکمیلهم فی ناحیة العمل،و یظهر أیضا بالمقابلة أن الطبع علی القلوب راجع إلی فقدانهم کمال العلم و اتباع الأهواء راجع إلی فقدانهم العمل الصالح و حرمانهم منه و هذا لا ینافی ما قدمنا أن اتباع الأهواء کعطف التفسیر بالنسبة إلی الطبع علی القلوب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النظر هو الانتظار،و الأشراط جمع شرط بمعنی العلامة،و الأصل فی معناه الشرط بمعنی ما یتوقف علیه وجود الشیء لأن تحققه علامة تحقق الشیء فأشراط الساعة علاماتها الدالة علیها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سیاق الآیة سیاق التهکم کأنهم واقفون موقفا علیهم إما أن یتبعوا الحق فتسعد بذلک عاقبتهم،و إما أن ینتظروا الساعة حتی إذا أیقنوا بوقوعها و أشرفوا علیها تذکروا و آمنوا و اتبعوا الحق أما اتباع الحق الیوم فلم یخضعوا له بحجة أو بموعظة أو عبرة،و أما انتظارهم مجیء الساعة لیتذکروا عنده فلا ینفعهم شیئا فإنها تجیء بغتة و لا تمهلهم شیئا حتی یستعدوا لها بالذکری و إذا وقعت لم ینفعهم الذکری لأن الیوم یوم جزاء لا یوم عمل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یَتَذَکَّرُ الْإِنْسٰانُ وَ أَنّٰی لَهُ الذِّکْریٰ  یَقُولُ یٰا لَیْتَنِی قَدَّمْتُ لِحَیٰاتِی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أشراطها و علاماتها قد جاءت و تحققت،و لعل المراد بأشراطها خلق الإنسان و انقسام نوعه إلی صلحاء و مفسدین و متقین و فجار المستدعی للحکم الفصل بینهم و نزول الموت علیهم فإن ذلک کله من شرائط وقوع الواقعة و إتیان الساعة،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بأشراط الساعة ظهور النبی ص و هو خاتم الأنبیاء و انشقاق القمر و نزول القرآن و هو آخر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الآیة من المعنی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برهانیة فی عین أنها مسوقة سوق التهکم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الإتیان جیء به لبیان الواقع و لیتفرع علیه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لَهُمْ إِذٰا جٰاءَتْهُمْ ذِکْرٰاهُمْ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قیدا للانتظار حتی یفید أنهم إنما ینتظرون إتیانها بغتة،و لدفع هذا التوهم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السّٰاعَةَ أَنْ تَأْتِیَهُمْ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تأتیهم الساعة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لَهُمْ إِذٰا جٰاءَتْهُمْ ذِکْرٰاهُمْ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خبر مقدم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مؤخر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معترضة بینهما،و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یکون لهم أن یتذکروا إذا جاءتهم؟أی کیف ینتفعون بالذکری فی یوم لا ینفع العمل الذی یعمل فیه و إنما هو یوم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للقوم فی معنی جمل الآیة و معناها بالجملة أقوال مختلفة ترکنا إیرادها من أرادها فلیراجع کتبهم المفصلة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متفرع علی جمیع ما تقدم فی السورة من سعادة المؤمنین و شقاوة الکفار </w:t>
      </w:r>
    </w:p>
    <w:p>
      <w:pPr>
        <w:pStyle w:val="BookText"/>
        <w:rPr/>
      </w:pP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الأمر کما ذکر من سعادة هؤلاء و شقاوة أولئک فاثبت علی ما أنت علیه من العلم بوحدانیة الله سبحانه فمعنی الأمر بالعلم علی هذا هو الأمر بالثبات علی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تفریعا علی ما بینه فی الآیتین السابقتین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آتٰاهُمْ تَقْوٰاهُمْ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تعالی یطبع علی قلوب المشرکین و یترکهم و ذنوبهم و یعکس الأمر فی الذین اهتدوا إلی توحیده و الإیمان به فکأنه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الأمر علی ذلک فاستمسک بعلمک بوحدانیة الإله و اطلب مغفرة ذنبک و مغفرة أمتک من المؤمنین بک و المؤمنات حتی لا تکون ممن یطبع الله علی قلبه و یحرمه التقوی بترکه و ذنوبه،و یؤید هذا الوجه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مُتَقَلَّبَکُمْ وَ مَثْوٰاکُمْ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علی ما یؤیده السیاق  فاستمسک بعلمک أنه لا إله إلا الله،و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 معنی الذنب المنسوب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أیضا فی تفسیر أول سورة الفتح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لِلْمُؤْمِنِینَ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بطلب المغفرة للأمة من المؤمنین و المؤمنات و حاشا أن یأمر تعالی بالاستغفار و لا یواجهه بالمغفرة أو بالدعاء و لا یقابله بالاستجابة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مُتَقَلَّبَکُمْ وَ مَثْوٰاکُمْ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الظاهر أن المتقلب مصدر میمی بمعنی الانتقال من حال إلی حال،و کذلک المثوی بمعنی الاستقرار و السکون،و المراد أنه تعالی یعلم کل أحوالکم من متغیر و ثابت و حرکة و سکون فاثبتوا علی توحیده و اطلبوا مغفرته،و احذروا أن یطبع علی قلوبکم و یترککم و أهواءکم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بالمتقلب و المثوی التصرف فی الحیاة الدنیا و الاستقرار فی الآخرة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المتقلب هو التقلب من الأصلاب إلی الأرحام و المثوی السکون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المتقلب التصرف فی الیقظة و المثوی المنام،و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المتقلب التصرف فی المعایش و المکاسب و المثوی الاستقرار فی المنازل،و ما قدمناه أظهر و أعم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الآیة،لو لا تحضیضیة أی هلا أنزلت سورة یظهرون بها الرغبة فی نزول سورة جدیدة تأتیهم </w:t>
      </w:r>
    </w:p>
    <w:p>
      <w:pPr>
        <w:pStyle w:val="BookText"/>
        <w:rPr/>
      </w:pPr>
      <w:r>
        <w:rPr>
          <w:rFonts w:ascii="IRNazanin" w:hAnsi="IRNazanin" w:eastAsia="IRNazanin"/>
          <w:color w:val="111111"/>
          <w:sz w:val="28"/>
          <w:sz w:val="28"/>
          <w:szCs w:val="28"/>
          <w:rtl w:val="true"/>
          <w:lang w:bidi="fa-IR"/>
        </w:rPr>
        <w:t>بتکالیف جدیدة یمتثلونها،و المراد بالسورة المحکمة المبینة التی لا تشابه فیها،و المراد بذکر القتال الأمر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بالذین فی قلوبهم مرض،الضعفاء الإیمان من المؤمنین دون المنافقین فإن الآیة صریحة فی أن الذین أظهروا الرغبة فی نزولها هم الذین آمنوا،و لا یعم الذین آمنوا للمنافقین  إلا علی طریق المساهلة غیر اللائقة بکلام الله تعالی فالآیة کقوله تعالی فی فریق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فَلَمّٰا کُتِبَ عَلَیْهِمُ الْقِتٰالُ إِذٰا فَرِیقٌ مِنْهُمْ یَخْشَوْنَ النّٰاسَ کَخَشْیَةِ اللّٰهِ أَوْ أَشَدَّ خَشْیَةً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المغشی علیه من الموت هو المحتضر،یقال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غشیه غشاوة إذا ستره و غطاه و غشی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نابه ما غشی فهمه،و نظر المغشی علیه من الموت إشخاصه ببصره إلیک من غیر أن یطرف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خبر لمبتدإ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لهم ذلک أی حری بهم أن ینظروا کذلک أی أن یحتضروا فیموتوا،و عن الأصمعی أن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تهدید معناه ولیک و قارنک ما تکره،و الآیة نظیرة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لَکَ فَأَوْلیٰ  ثُمَّ أَوْلیٰ لَکَ فَأَوْلیٰ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آمنوا هلا أنزلت سورة فإذا أنزلت سورة محکمة لا تشابه فیها و أمروا فیها بالقتال و الجهاد رأیت الضعفاء الإیمان منهم ینظرون إلیک من شدة الخشیة نظر المحتضر فأولی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الأمر أی جد و 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خبر لمبتدإ محذوف و التقدیر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أمرهم و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إیمانهم بنا طاعة واثقونا علیها و قول معروف غیر منکر قالوا لنا و هو إظهار السمع و الطاعة کما  یحکیه تعالی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إِلَیْهِ مِنْ رَبِّهِ وَ الْمُؤْمِنُونَ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سَمِعْنٰا وَ أَطَعْنٰا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یتصل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 الْأَمْرُ فَلَوْ صَدَقُوا اللّٰهَ لَکٰانَ خَیْراً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قبله اتصالا بینا،و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هو ما واثقوا الله علیه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w:t>
      </w:r>
    </w:p>
    <w:p>
      <w:pPr>
        <w:pStyle w:val="BookText"/>
        <w:rPr/>
      </w:pPr>
      <w:r>
        <w:rPr>
          <w:rFonts w:ascii="IRNazanin" w:hAnsi="IRNazanin" w:eastAsia="IRNazanin"/>
          <w:color w:val="111111"/>
          <w:sz w:val="28"/>
          <w:sz w:val="28"/>
          <w:szCs w:val="28"/>
          <w:rtl w:val="true"/>
          <w:lang w:bidi="fa-IR"/>
        </w:rPr>
        <w:t>فلو أنهم حین عزم الأمر صدقوا الله فیما قالوا و أطاعوه فیما یأمر به و منه أمر القتال لکان خیرا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إلخ،خبرا لضمیر عائد إلی القتال المذکور و التقدیر القتال المذکور فی السورة طاعة منهم و قول معروف فلو أنهم حین عزم الأمر صدقوا الله فی إیمانهم و أطاعوه به لکان خیرا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 طاعة منهم فظاهر،و أما کونه قولا معروفا فلأن إیجاب القتال و الأمر بالدفاع عن المجتمع الصالح لإبطال کید أعدائه قول معروف یعرفه العقل و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إلخ،مبتدأ الخبر و التقدیر طاعة و قول معروف خیر لهم و أمثل،و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فالآیة من تمام الآیة السابقة،و هو قول ردی،و أردأ منه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إلخ،صفة لسورة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للذین فی قلوبهم مرض المتثاقلین فی أمر الجهاد فی سبیل الله،و قد التفت إلیهم بالخطاب لزیادة التوبیخ و التقریع،و الاستفهام للتقریر،و التولی الإعراض و المراد به الإعراض عن کتاب الله و العمل بما فیه و العود إلی الشرک و رفض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یتوقع منکم أن أعرضتم عن کتاب الله و العمل بما فیه و منه الجهاد فی سبیل الله أن تفسدوا فی الأرض و تقطعوا أرحامکم بسفک الدماء و نهب الأموال و هتک الأعراض تکالبا علی جیفة الدنیا أی إن تولیتم کان المتوقع منکم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بذلک أن الآیة فی مقام التعلیل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خَیْراً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صدر بالفاء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بالتولی التصدی للحکم و الولایة،و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یتوقع منکم إن جعلتم ولاة أن تفسدوا فی الأرض و تقطعوا أرحامکم بسفک الدماء الحرام و أخذ الرشاء و الجور فی الحکم هذا،و هو معنی بعید عن السیاق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إلی المفسدین فی الأرض المقطعین للأرحام و قد وصفهم الله بأنه لعنهم فأصمهم و أذهب </w:t>
      </w:r>
    </w:p>
    <w:p>
      <w:pPr>
        <w:pStyle w:val="BookText"/>
        <w:rPr/>
      </w:pPr>
      <w:r>
        <w:rPr>
          <w:rFonts w:ascii="IRNazanin" w:hAnsi="IRNazanin" w:eastAsia="IRNazanin"/>
          <w:color w:val="111111"/>
          <w:sz w:val="28"/>
          <w:sz w:val="28"/>
          <w:szCs w:val="28"/>
          <w:rtl w:val="true"/>
          <w:lang w:bidi="fa-IR"/>
        </w:rPr>
        <w:t>بسمعهم فلا یسمعون القول الحق و أعمی أبصارهم فلا یرون الرأی الحق فإنها لا تعمی الأبصار و لکن تعمی القلوب التی فی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للتوبیخ و ضمیر الجمع راجع إلی المذکورین فی الآیة السابقة،و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 للدلالة علی أن المراد قلوب هؤلاء و 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دلالة علی بطلان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تفسیر شیء من ظاهر القرآن إلا بخبر و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علی الأدبار الرجوع إلی الاستدبار بعد الاستقبال و هو استعارة أرید بها الترک بعد الأخذ،و التسویل تزیین ما تحرض النفس علیه و تصویر القبیح لها فی صورة الحسن،و المراد بالإملاء الأمداد أو تطویل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بذلک إلی تسویل الشیطان و إملائه و بالجملة تسلطه علیهم، و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کَرِهُوا مٰا 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کفروا کما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فَتَعْساً لَهُمْ وَ أَضَلَّ أَعْمٰالَهُمْ  ذٰلِکَ بِأَنَّهُمْ کَرِهُوا 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سَنُطِیعُکُمْ فِی بَعْضِ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قولهم و وعد منهم للکفار بالطاعة و هو کما یلوح من تقیید الطاعة ببعض الأمر علی نحو الإجمال کلام من لا یقدر علی التظاهر بطاعة من یرید طاعته فی جمیع الأمور لکونه علی خطر من التظاهر بالطاعة المطلقة فیسر إلی من یعده أنه سیطیعه فی بعض الأمر و فیما تیسر له ذلک ثم یکتم ذلک و یقعد متربصا للدوائر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أن هؤلاء کانوا قوما من المنافقین أسروا إلی الکفار ما حکاه تعالی عنهم و وعدهم الطاعة لهم مهما تیسر لهم ذلک،و یؤید ذلک قوله تعالی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إِسْرٰارَهُمْ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هؤلاء من هم؟فقیل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الیهود قالوا للمنافقین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أعلنتم الکفر </w:t>
      </w:r>
    </w:p>
    <w:p>
      <w:pPr>
        <w:pStyle w:val="BookText"/>
        <w:rPr/>
      </w:pPr>
      <w:r>
        <w:rPr>
          <w:rFonts w:ascii="IRNazanin" w:hAnsi="IRNazanin" w:eastAsia="IRNazanin"/>
          <w:color w:val="111111"/>
          <w:sz w:val="28"/>
          <w:sz w:val="28"/>
          <w:szCs w:val="28"/>
          <w:rtl w:val="true"/>
          <w:lang w:bidi="fa-IR"/>
        </w:rPr>
        <w:t>نصرناکم،و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الیهود أو الیهود و المنافقون قالوا ذلک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 الوجهین جمیعا أن موضوع الکلام فی الآیة المرتدون بعد إیمانهم و الیهود لم یؤمنوا حتی یرتدوا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المنافقون وعدوا الیهود النصر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 لَئِنْ أُخْرِجْتُمْ لَنَخْرُجَنَّ مَعَکُمْ وَ لاٰ نُطِیعُ فِیکُمْ أَحَداً أَبَداً وَ إِنْ قُوتِلْتُمْ لَنَنْصُرَنَّکُمْ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الآیة تقبل الانطباق علی ذلک کما تقبل الانطباق علی الیهود فی وعدهم النصر للمشرکین علی تکلف فی صدق الارتداد علی کفرهم برسول الله ص بعد تبین رسالته لهم لکن لا دلیل من طریق لفظ الآیة علی ذلک فلعلهم قوم من المنافقین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ما قبله،و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حالهم الیوم یرتدون بعد تبین الهدی لهم فیفعلون ما یشاءون فکیف حالهم إذا توفتهم الملائکة و هم یضربون وجوههم و أدبارهم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بما أسخط الله أهواء النفس و تسویلات الشیطان المستتبعة للمعاصی و الذنوب الموبقة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سَوَّلَ لَهُمْ وَ أَمْلیٰ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السخط و الرضا من صفاته تعالی الفعلیة و المراد بهما العقاب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ذکر فی الآیة السابقة من عذاب الملائکة لهم عند توفیهم أی سبب عقابهم أن أعمالهم حابطة لاتباعهم ما أسخط الله و کراهتهم رضوانه،و إذ لا عمل لهم صالحا یشقون بالعذاب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 الشدید و جمعه أضغان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بالذین فی قلوبهم مرض الضعفاء  الإیمان و لعلهم الذین آمنوا أولا علی ضعف فی إیمانهم ثم مالوا إلی النفاق و ارتدوا بعد الإیمان،فالتدبر الدقیق فی تاریخ صدر الإسلام یوضح أن قوما ممن آمن بالنبی ص کانوا علی هذه الصفة کما أن قوما منهم آخرین کانوا </w:t>
      </w:r>
    </w:p>
    <w:p>
      <w:pPr>
        <w:pStyle w:val="BookText"/>
        <w:rPr/>
      </w:pPr>
      <w:r>
        <w:rPr>
          <w:rFonts w:ascii="IRNazanin" w:hAnsi="IRNazanin" w:eastAsia="IRNazanin"/>
          <w:color w:val="111111"/>
          <w:sz w:val="28"/>
          <w:sz w:val="28"/>
          <w:szCs w:val="28"/>
          <w:rtl w:val="true"/>
          <w:lang w:bidi="fa-IR"/>
        </w:rPr>
        <w:t>منافقین من أول یوم آمنوا إلی آخر عمرهم،و علی هذا فعدهم من المؤمنین فیما تقدم بملاحظة بادئ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ظن هؤلاء المنافقون الذین فی قلوبهم مرض أن لن یخرج الله و لن یظهر أحقادهم للدین و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السیماء العلامة،و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لأریناک أولئک المرضی القلوب فلعرفتهم بعلامتهم التی أعلمناهم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لَتَعْرِفَنَّهُمْ فِی لَحْنِ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اللحن صرف الکلام عن سننه الجاری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بإزالة الإعراب أو التصحیف و هو المذموم،و ذلک أکثر استعمالا،و أما بإزالته عن التصریح و صرفه إلی تعریض و فحوی،و هو محمود عند أکثر الأدباء من حیث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من جنس قولهم بما یشتمل علیه من الکنایة و التعریض،و فی جعل لحن القول ظرفا للمعرفة نوع من العنایة المجازیة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یعلم حقائقها و أنها من أی القصود و النیات صدرت فیجازی المؤمنین بصالح أعمالهم و غیرهم بغیرها،ففیه وعد للمؤمنین و وعید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 الابتلاء الامتحان و الاختبار،و الآیة بیان علة کتابة  القتال علی المؤمنین،و هو الاختبار الإلهی لیمتاز به المجاهدون فی سبیل الله الصابرون علی مشاق التکالیف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نَبْلُوَا أَخْبٰارَکُمْ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المراد بالأخبار الأعمال من حیث إنها تصدر عن العاملین فیکون إخبارا لهم یخبر بها عنهم،و اختبار الأعمال یمتاز به صالحها من طالحها کما أن اختبار النفوس یمتاز به النفوس الصالحة الخیرة و قد تقدم فیما تقدم أن المراد بالعلم الحاصل له تعالی من امتحان عباده هو ظهور حال العباد بذلک،و بنظر أدق هو علم فعلی له تعالی خارج عن الذات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وَ شَاقُّوا الرَّسُولَ مِنْ بَعْدِ </w:t>
      </w:r>
      <w:bookmarkStart w:id="281" w:name="pg11956_115451"/>
    </w:p>
    <w:p>
      <w:pPr>
        <w:pStyle w:val="BookText"/>
        <w:rPr/>
      </w:pPr>
      <w:bookmarkEnd w:id="281"/>
      <w:r>
        <w:rPr>
          <w:rFonts w:ascii="Amiri" w:hAnsi="Amiri" w:eastAsia="Amiri" w:cs="Amiri"/>
          <w:color w:val="111111"/>
          <w:sz w:val="28"/>
          <w:sz w:val="28"/>
          <w:szCs w:val="28"/>
          <w:rtl w:val="true"/>
          <w:lang w:bidi="ar-SA"/>
        </w:rPr>
        <w:t>مٰا تَبَیَّنَ لَهُمُ الْهُدیٰ لَنْ یَضُرُّوا اللّٰهَ شَیْئاً وَ سَیُحْبِطُ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بهؤلاء رؤساء الضلال من کفار مکة و من یلحق بهم لأنهم الذین صدوا عن سبیل الله و شاقوا الرسول و عادوه أشد المعاداة بعد ما تبین لهم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یَضُرُّوا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کید الإنسان و مکره لا یرجع إلا إلی نفسه و لا یضر إلا إیاه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سَیُحْبِطُ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مساعیهم لهدم أساس الدین و ما عملوه لإطفاء نور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إحباط أعمالهم و إبطالها فلا یثابون فی الآخرة علی شیء من أعمالهم،و المعنی الأول أنسب للسیاق لأن فیه تحریض المؤمنین و تشجیعهم علی قتال المشرکین و تطییب نفوسهم أنهم هم الغالبون کما تفیده الآیات التالیة</w:t>
      </w:r>
      <w:r>
        <w:rPr>
          <w:rFonts w:eastAsia="IRNazanin" w:cs="IRNazanin"/>
          <w:color w:val="111111"/>
          <w:sz w:val="28"/>
          <w:szCs w:val="28"/>
          <w:rtl w:val="true"/>
          <w:lang w:bidi="fa-IR"/>
        </w:rPr>
        <w:t>.</w:t>
      </w:r>
    </w:p>
    <w:p>
      <w:pPr>
        <w:pStyle w:val="Heading4"/>
        <w:numPr>
          <w:ilvl w:val="3"/>
          <w:numId w:val="1"/>
        </w:numPr>
        <w:rPr/>
      </w:pPr>
      <w:bookmarkStart w:id="282" w:name="__RefHeading___Toc14866189_73709187"/>
      <w:bookmarkStart w:id="283" w:name="_Toc106"/>
      <w:bookmarkEnd w:id="282"/>
      <w:r>
        <w:rPr>
          <w:rtl w:val="true"/>
        </w:rPr>
        <w:t>بحث روائی</w:t>
      </w:r>
      <w:bookmarkEnd w:id="283"/>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عند رسول الله ص فیخبرنا بالوحی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فأعیه أنا و من یعیه فإذا خرجنا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و مسلم و الترمذی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أنا و الساعة کهاتین،و أشار بالسبابة و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اللفظ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بطرق أخری عن أبی هریرة و سهل 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البخاری و مسلم و ابن ماجة و ابن مردویه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یوما بارزا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متی الساعة؟فقال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المسئول عنها بأعلم من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سأحدثک عن أشراطها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ولدت الأمة ربتها فذاک من أشراطها،و إذا کانت الحفاة العراة رعاء الشاء رءوس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من أشراطها،و إذا تطاول رعاء الغنم فی البنیان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من أشراطها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العلل،بإسناده إلی أنس بن مالک عن النبی ص 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 لعبد الله بن سلام و قد سأله عن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فنار تحشر الناس من المشرق إلی المغرب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به غیر ظاهرة،و الأخبار فی أشراط الساعة من طرق الشیعة و أهل السنة فوق حد الإحصاء،و قد مرت فی آخر الجزء الخامس من الکتاب روایة سلمان عن النبی ص و روایة حمران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روایتان جامعتان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المجمع،قد صح الحدیث بالإسناد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ذرب اللسان علی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لأخشی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یدخلنی لسانی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من الاستغفار؟إنی لأستغفر الله فی الیوم 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ابن أبی شیبة و مسلم و أبو داود و النسائی و ابن حبان و ابن مردویه عن الأغر المزنی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لیغان علی قلبی، و إنی لأستغفر الله کل یوم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البیهقی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معلقة بالعرش لها لسان ذلق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من وصلنی،و اقطع من قطعنی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فیها و فی صلتها و قطعها کثیرة،و قد مر شطر منها فی تفسیر أول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فیقضوا ما علیهم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و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التوحید،بإسناده إلی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أخبرنی عن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 رضی و سخط؟قال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علی ما یوجد من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غضب الله عقابه و رضاه 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فِی لَحْنِ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القول بغضهم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نعرف المنافقین علی عهد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ببغضهم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 ذلک عن جابر بن عبد الله الأنصاری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عبادة بن الصامت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نبور أولادنا بحب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رأینا أحدهم لا یحبه علمنا أنه لغیر رشدة</w:t>
      </w:r>
      <w:r>
        <w:rPr>
          <w:rFonts w:eastAsia="IRNazanin" w:cs="IRNazanin"/>
          <w:color w:val="111111"/>
          <w:sz w:val="28"/>
          <w:szCs w:val="28"/>
          <w:rtl w:val="true"/>
          <w:lang w:bidi="fa-IR"/>
        </w:rPr>
        <w:t xml:space="preserve">. </w:t>
      </w:r>
      <w:bookmarkStart w:id="284" w:name="pg11956_115453"/>
    </w:p>
    <w:p>
      <w:pPr>
        <w:pStyle w:val="BookText"/>
        <w:rPr/>
      </w:pPr>
      <w:bookmarkEnd w:id="284"/>
      <w:r>
        <w:rPr>
          <w:rFonts w:ascii="IRNazanin" w:hAnsi="IRNazanin" w:eastAsia="IRNazanin"/>
          <w:color w:val="111111"/>
          <w:sz w:val="28"/>
          <w:sz w:val="28"/>
          <w:szCs w:val="28"/>
          <w:rtl w:val="true"/>
          <w:lang w:bidi="fa-IR"/>
        </w:rPr>
        <w:t>و فی الدر المنثور،أخرج ابن مردویه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علی عهد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ببغض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الطوسی،بإسناده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أربعا أنزل الله تعالی تصدیقی بها فی کتابه،قلت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 فإذا تکلم ظهر،فأنزل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فِی لَحْنِ الْقَوْلِ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4866191_73709187"/>
      <w:bookmarkStart w:id="286" w:name="_Toc107"/>
      <w:bookmarkEnd w:id="285"/>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33</w:t>
      </w:r>
      <w:r>
        <w:rPr>
          <w:rtl w:val="true"/>
        </w:rPr>
        <w:t xml:space="preserve"> </w:t>
      </w:r>
      <w:r>
        <w:rPr>
          <w:rtl w:val="true"/>
        </w:rPr>
        <w:t xml:space="preserve">الی </w:t>
      </w:r>
      <w:r>
        <w:rPr/>
        <w:t>38</w:t>
      </w:r>
      <w:r>
        <w:rPr>
          <w:rtl w:val="true"/>
        </w:rPr>
        <w:t>]</w:t>
      </w:r>
      <w:bookmarkEnd w:id="286"/>
    </w:p>
    <w:p>
      <w:pPr>
        <w:pStyle w:val="Heading4"/>
        <w:numPr>
          <w:ilvl w:val="3"/>
          <w:numId w:val="1"/>
        </w:numPr>
        <w:rPr/>
      </w:pPr>
      <w:bookmarkStart w:id="287" w:name="__RefHeading___Toc14866193_73709187"/>
      <w:bookmarkStart w:id="288" w:name="_Toc108"/>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4866195_73709187"/>
      <w:bookmarkStart w:id="290" w:name="_Toc109"/>
      <w:bookmarkEnd w:id="289"/>
      <w:r>
        <w:rPr>
          <w:rtl w:val="true"/>
        </w:rPr>
        <w:t>بیان</w:t>
      </w:r>
      <w:bookmarkEnd w:id="29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وصف حال الکفار و أضاف إلیه وصف حال الذین فی قلوبهم مرض و تثاقلهم فی أمر القتال و حال من ارتد منهم بعد،رجع یحذر المؤمنین أن یکونوا أمثالهم </w:t>
      </w:r>
    </w:p>
    <w:p>
      <w:pPr>
        <w:pStyle w:val="BookText"/>
        <w:rPr/>
      </w:pPr>
      <w:r>
        <w:rPr>
          <w:rFonts w:ascii="IRNazanin" w:hAnsi="IRNazanin" w:eastAsia="IRNazanin"/>
          <w:color w:val="111111"/>
          <w:sz w:val="28"/>
          <w:sz w:val="28"/>
          <w:szCs w:val="28"/>
          <w:rtl w:val="true"/>
          <w:lang w:bidi="fa-IR"/>
        </w:rPr>
        <w:t>فیفاوضوا المشرکین و یمیلوا إلیهم فیتبعوا ما أسخط الله و یکرهوا رضوانه فیبطل أعمالهم بالحبط،و فی الآیات موعظة لهم بالترغیب و الترهیب و التطمیع و التخویف، و بذلک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إن کانت فی نفسها مستقلة فی مدلولها مطلقة فی معناها حتی استدل الفقهاء بقوله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حرمة إبطال الصلاة بعد الشروع فیها لکنها من حیث وقوعها فی سیاق الآیات السابقة المتعرضة لأمر القتال،و کذا الآیات اللاحقة الجاریة علی السیاق و خاصة ما فی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التعلیل 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التفریع،و بالجملة الآیة بالنظر إلی سیاقها تدل علی إیجاب طاعة الله سبحانه فیما أنزل من الکتاب و شرع من الحکم و إیجاب طاعة الرسول فیما بلغ عن الله سبحانه،و فیما یصدر من الأمر من حیث ولایته علی المؤمنین فی المجتمع الدینی،و علی تحذیر المؤمنین من إبطال أعمالهم بفعل ما یوجب حبط أعمالهم کما ابتلی به أولئک الضعفاء الإیمان المائلون إلی النفاق  الذین انجر أمر بعضهم أن ارتدوا بعد ما تبین لهم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بحسب المورد من طاعة الله طاعته فیما شرع و أنزل من حکم القتال،و من طاعة الرسول طاعته فیما بلغ منه و فیما أمر به منه و من مقدماته بما له من الولایة فیه و بإبطال الأعمال التخلف عن حکم القتال کما تخلف المنافقون و أهل الردة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بإبطال الأعمال إحباطها بمنهم علی الله و رسوله بإیمانهم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إبطالها بالریاء و السمعة،و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بالعجب،و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بالکفر و النفاق،و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إبطال الصدقات بالمن و الأذی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إبطالها بالمعاصی،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 هذه الأقوال جمیعا أن کل واحد منها علی تقدیر صحته و تسلیمه مصداق من مصادیق الآیة مع الغض من وقوعها فی السیاق الذی تقدمت الإشارة إلیه،و أما من حیث وقوعها فی السیاق فلا تشمل إلا القتال کما مر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w:t>
      </w:r>
    </w:p>
    <w:p>
      <w:pPr>
        <w:pStyle w:val="BookText"/>
        <w:rPr/>
      </w:pPr>
      <w:r>
        <w:rPr>
          <w:rFonts w:ascii="Amiri" w:hAnsi="Amiri" w:eastAsia="Amiri" w:cs="Amiri"/>
          <w:color w:val="111111"/>
          <w:sz w:val="28"/>
          <w:sz w:val="28"/>
          <w:szCs w:val="28"/>
          <w:rtl w:val="true"/>
          <w:lang w:bidi="ar-SA"/>
        </w:rPr>
        <w:t>یَغْفِرَ اللّٰهُ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أنه تعلیل لمضمون الآیة السابقة فیفید أنکم لو لم تطیعوا الله و رسوله و أبطلتم أعمالکم باتباع ما أسخط الله و کراهة رضوانه أداکم ذلک إلی اللحوق بأهل الکفر و الصد و لا مغفرة لهم بعد موتهم کذلک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بالصد عن سبیل الله الإعراض عن الإیمان أو منع الناس أن یؤمنوا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الوهن بمعنی الضعف و الفتور،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تَدْعُوا إِلَی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 فی حیز النهی أی و لا تدعوا إلی السلم،و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حالیة أی لا تفعلوا الصلح،و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حالیة أی لا تفعلوا ذلک و الحال أنکم الغالبون،و المراد بالعلو الغلبة و هی استعارة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سبب علوهم و یعلله فالمراد بمعیته تعالی لهم معیة النصر دون المعیة القیومیة التی یشیر إلیها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یَتِرَکُمْ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 یتره وترا إذا نقصه و منه الحدیث </w:t>
      </w:r>
      <w:r>
        <w:rPr>
          <w:rStyle w:val="FootnoteAnchor"/>
          <w:rtl w:val="true"/>
        </w:rPr>
        <w:footnoteReference w:id="17"/>
      </w:r>
      <w:r>
        <w:rPr>
          <w:rFonts w:ascii="IRNazanin" w:hAnsi="IRNazanin" w:eastAsia="IRNazanin"/>
          <w:color w:val="111111"/>
          <w:sz w:val="28"/>
          <w:sz w:val="28"/>
          <w:szCs w:val="28"/>
          <w:rtl w:val="true"/>
          <w:lang w:bidi="fa-IR"/>
        </w:rPr>
        <w:t>فکأنه وتر أهله و ماله،و أصله القطع و منه الترة القطع بالقتل و منه الوتر المنقطع بانفراده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ینقصکم أعمالکم أی یوفی أجرها تاما کاملا،و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یضیع أعمالکم،و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یظلمکم،و المعانی متقاربة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سبیل عدم طاعة الله و رسوله و إبطال أعمالکم هذه السبیل و کان مؤدیا إلی الحرمان من مغفرة الله أبدا فلا تضعفوا و لا تفتروا فی أمر القتال و لا تدعوا المشرکین إلی الصلح و ترک القتال و الحال أنکم أنتم الغالبون و الله ناصرکم علیهم و لن ینقصکم شیئا من أجورکم  بل یوفیکموها تامة کاملة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الآیة وعد المؤمنین بالغلبة و الظفر إن أطاعوا الله و رسوله فهی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ترغیب لهم فی الآخرة و تزهید لهم عن الدنیا ببیان حقیقتها و هی أنها لعب و 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معنی کونها لعبا و لهوا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أن تؤمنوا و تتقوا بطاعته و طاعة رسوله یؤتکم أجورکم و لا یسألکم أموالکم بإزاء ما أعطاکم و ظاهر السیاق أن المراد بالأموال جمیع أموالهم و یؤیده أیضا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الإحفاء الإجهاد و تحمیل المشقة،و المراد بالبخل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 عن الإعطاء، و الأضغان الأحقاد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یسألکم جمیع أموالکم فیجهدکم بطلب کلها کففتم عن الإعطاء لحبکم لها و یخرج أحقاد قلوبکم فضللتم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بمنزلة الاستشهاد فی بیان الآیة السابقة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یسأل الجمیع فیحفکم تبخلوا و یشهد بذلک أنکم أنتم هؤلاء تدعون لتنفقوا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بعض 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فبعضکم یبخل فیظهر به أنه لو سأل الجمیع جمیعکم بخلتم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یَبْخَلْ فَإِنَّمٰا یَبْخَلُ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یمنع الخیر عن نفسه فإن الله لا یسأل ما لهم لینتفع هو به بل لینتفع به المنفقون فیما فیه خیر دنیاهم و آخرتهم فامتناعهم عن إنفاقه امتناع منهم عن خیر أنفسهم،و إلیه یشیر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الْغَنِیُّ وَ أَنْتُمُ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القصران للقلب أی الله هو الغنی دونکم و أنتم الفقراء دون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تَتَوَلَّوْا یَسْتَبْدِلْ قَوْماً غَیْرَکُمْ ثُمَّ لاٰ یَکُونُوا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تُؤْمِنُوا وَ تَتَّقُوا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تؤمنوا و تتقوا یؤتکم أجورکم و إن تتلوا و تعرضوا یستبدل قوما غیرکم بأن یوفقهم للإیمان دونکم ثم لا یکونوا أمثالکم بل یؤمنون و یتقون و ینفقون فی سبیل الله</w:t>
      </w:r>
      <w:r>
        <w:rPr>
          <w:rFonts w:eastAsia="Amiri" w:cs="Amiri" w:ascii="Amiri" w:hAnsi="Amiri"/>
          <w:color w:val="111111"/>
          <w:sz w:val="28"/>
          <w:szCs w:val="28"/>
          <w:rtl w:val="true"/>
          <w:lang w:bidi="ar-SA"/>
        </w:rPr>
        <w:t xml:space="preserve">. </w:t>
      </w:r>
      <w:bookmarkStart w:id="291" w:name="pg11956_115457"/>
    </w:p>
    <w:p>
      <w:pPr>
        <w:pStyle w:val="Heading4"/>
        <w:numPr>
          <w:ilvl w:val="3"/>
          <w:numId w:val="1"/>
        </w:numPr>
        <w:rPr/>
      </w:pPr>
      <w:bookmarkStart w:id="292" w:name="__RefHeading___Toc14866197_73709187"/>
      <w:bookmarkStart w:id="293" w:name="_Toc110"/>
      <w:bookmarkEnd w:id="291"/>
      <w:bookmarkEnd w:id="292"/>
      <w:r>
        <w:rPr>
          <w:rtl w:val="true"/>
        </w:rPr>
        <w:t>بحث روائی</w:t>
      </w:r>
      <w:bookmarkEnd w:id="293"/>
    </w:p>
    <w:p>
      <w:pPr>
        <w:pStyle w:val="BookText"/>
        <w:rPr/>
      </w:pPr>
      <w:r>
        <w:rPr>
          <w:rFonts w:ascii="IRNazanin" w:hAnsi="IRNazanin" w:eastAsia="IRNazanin"/>
          <w:color w:val="111111"/>
          <w:sz w:val="28"/>
          <w:sz w:val="28"/>
          <w:szCs w:val="28"/>
          <w:rtl w:val="true"/>
          <w:lang w:bidi="fa-IR"/>
        </w:rPr>
        <w:t>فی ثواب الأعمال،عن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غرس الله له بها شجرة فی الجنة،و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غرس الله له بها شجرة فی الجنة،و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غرس الله له بها شجرة فی الجنة،و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غرس الله له بها شجرة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شجرنا فی الجنة لکثیر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إیاکم أن ترسلوا علیها نارا فتحرقوها،و ذلک 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أَطِیعُوا الرَّسُولَ وَ لاٰ تُبْطِلُوا أَعْمٰالَکُمْ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إِلَی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الْأَعْلَوْنَ وَ اللّٰهُ مَعَکُمْ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عبد الرزاق و عبد بن حمید و الترمذی و ابن جریر و ابن أبی حاتم و الطبرانی فی الأوسط و البیهقی فی الدلائل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یَسْتَبْدِلْ قَوْماً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یَکُونُوا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الذین إن تولینا استبدلوا بنا؟فضرب رسول الله ص علی منکب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قومه،و الذی نفسی بیده لو کان الإیمان منوطا بالثریا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لتناوله رجال من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بطرق أخر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ابن مردویه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المجمع،و روی أبو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یَسْتَبْدِلْ قَوْماً غَیْرَکُمْ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الموالی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أبدل خیرا منهم الموالی</w:t>
      </w:r>
      <w:r>
        <w:rPr>
          <w:rFonts w:eastAsia="IRNazanin" w:cs="IRNazanin"/>
          <w:color w:val="111111"/>
          <w:sz w:val="28"/>
          <w:szCs w:val="28"/>
          <w:rtl w:val="true"/>
          <w:lang w:bidi="fa-IR"/>
        </w:rPr>
        <w:t xml:space="preserve">. </w:t>
      </w:r>
      <w:bookmarkStart w:id="294" w:name="pg11956_115458"/>
    </w:p>
    <w:p>
      <w:pPr>
        <w:pStyle w:val="Heading2"/>
        <w:numPr>
          <w:ilvl w:val="1"/>
          <w:numId w:val="1"/>
        </w:numPr>
        <w:rPr/>
      </w:pPr>
      <w:bookmarkStart w:id="295" w:name="__RefHeading___Toc14866199_73709187"/>
      <w:bookmarkStart w:id="296" w:name="_Toc111"/>
      <w:bookmarkEnd w:id="294"/>
      <w:bookmarkEnd w:id="295"/>
      <w:r>
        <w:rPr>
          <w:rtl w:val="true"/>
        </w:rPr>
        <w:t>(</w:t>
      </w:r>
      <w:r>
        <w:rPr/>
        <w:t>48</w:t>
      </w:r>
      <w:r>
        <w:rPr>
          <w:rtl w:val="true"/>
        </w:rPr>
        <w:t xml:space="preserve">) </w:t>
      </w:r>
      <w:r>
        <w:rPr>
          <w:rtl w:val="true"/>
        </w:rPr>
        <w:t>سورة الفتح مدنیة و هی تسع و عشرون آیة</w:t>
      </w:r>
      <w:r>
        <w:rPr>
          <w:rtl w:val="true"/>
        </w:rPr>
        <w:t>(</w:t>
      </w:r>
      <w:r>
        <w:rPr/>
        <w:t>29</w:t>
      </w:r>
      <w:r>
        <w:rPr>
          <w:rtl w:val="true"/>
        </w:rPr>
        <w:t>)</w:t>
      </w:r>
      <w:bookmarkEnd w:id="296"/>
    </w:p>
    <w:p>
      <w:pPr>
        <w:pStyle w:val="Heading3"/>
        <w:numPr>
          <w:ilvl w:val="2"/>
          <w:numId w:val="1"/>
        </w:numPr>
        <w:rPr/>
      </w:pPr>
      <w:bookmarkStart w:id="297" w:name="__RefHeading___Toc14866201_73709187"/>
      <w:bookmarkStart w:id="298" w:name="_Toc112"/>
      <w:bookmarkEnd w:id="297"/>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298"/>
    </w:p>
    <w:p>
      <w:pPr>
        <w:pStyle w:val="Heading4"/>
        <w:numPr>
          <w:ilvl w:val="3"/>
          <w:numId w:val="1"/>
        </w:numPr>
        <w:rPr/>
      </w:pPr>
      <w:bookmarkStart w:id="299" w:name="__RefHeading___Toc14866203_73709187"/>
      <w:bookmarkStart w:id="300" w:name="_Toc113"/>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4866205_73709187"/>
      <w:bookmarkStart w:id="302" w:name="_Toc114"/>
      <w:bookmarkEnd w:id="301"/>
      <w:r>
        <w:rPr>
          <w:rtl w:val="true"/>
        </w:rPr>
        <w:t>بیان</w:t>
      </w:r>
      <w:bookmarkEnd w:id="3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مضامین آیات السورة بفصولها المختلفة ظاهرة الانطباق علی قصة صلح الحدیبیة الواقعة فی السنة السادسة من الهجرة و ما وقع حولها من الوقائع کقصة تخلف الأعراب </w:t>
      </w:r>
    </w:p>
    <w:p>
      <w:pPr>
        <w:pStyle w:val="BookText"/>
        <w:rPr/>
      </w:pPr>
      <w:r>
        <w:rPr>
          <w:rFonts w:ascii="IRNazanin" w:hAnsi="IRNazanin" w:eastAsia="IRNazanin"/>
          <w:color w:val="111111"/>
          <w:sz w:val="28"/>
          <w:sz w:val="28"/>
          <w:szCs w:val="28"/>
          <w:rtl w:val="true"/>
          <w:lang w:bidi="fa-IR"/>
        </w:rPr>
        <w:t>و صد المشرکین،و بیعة الشجرة علی ما تفصله الآثار و سیجیء شطر منها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فغرض السورة بیان ما امتن الله تعالی علی رسوله ص بما رزقه من الفتح المبین فی هذه السفرة،و علی المؤمنین ممن معه،و مدحهم البالغ،و الوعد الجمیل للذین آمنوا منهم و عملوا الصالحات،و السورة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واقع موقع الامتنان،و تأکید الجملة بإن و نسبة الفتح إلی نون العظمة و توصیفه بالمبین کل ذلک للاعتناء بشأن الفتح الذی یمتن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بهذا الفتح علی ما تؤیده قرائن الکلام هو ما رزق الله نبیه ص من الفتح فی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ما سیأتی فی آیات السورة من الامتنان علی النبی ص و المؤمنین، و مدحهم و الرضا عن بیعتهم و وعدهم الجمیل فی الدنیا بمغانم عاجلة و آجلة و فی الآخرة بالجنة و ذم المخلفین من الأعراب إذ استنفرهم رسول الله ص فلم یخرجوا معه،و ذم المشرکین فی صدهم النبی ص و من معه،و ذم المنافقین،و تصدیقه تعالی رؤیا نبیه ص،و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مٰا لَمْ تَعْلَمُوا فَجَعَلَ مِنْ دُونِ ذٰلِکَ فَتْحاً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 یکون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معان مرتبطة بخروجه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للحج و انتهاء ذلک إلی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هذا الصلح فتحا مبینا رزقه الله نبیه ص فظاهر بالتدبر فی لحن آیات السورة فی هذه القصة فقد کان خروج النبی و المؤمنین إلی هذه البغیة خروجا علی خطر عظیم لا یرجی معه رجوعهم إلی المدینة عادة کما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ظَنَنْتُمْ أَنْ لَنْ یَنْقَلِبَ الرَّسُولُ وَ الْمُؤْمِنُونَ إِلیٰ أَهْلِیهِمْ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المشرکون من صنادید قریش و من یتبعهم علی ما لهم من الشوکة و القوة و العداوة مع النبی ص و المؤمنین لم یتوسط بینهم منذ سنین إلا السیف و لم یجمعهم جامع غیر معرکة القتال کغزوة بدر و أحد و الأحزاب، و لم یخرج مع النبی ص إلا شرذمة قلیلون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 لهم عند جموع المشرکین و هم فی عقر دارهم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الله سبحانه قلب الأمر للنبی ص و المؤمنین علی المشرکین فرضوا بما لم </w:t>
      </w:r>
    </w:p>
    <w:p>
      <w:pPr>
        <w:pStyle w:val="BookText"/>
        <w:rPr/>
      </w:pPr>
      <w:r>
        <w:rPr>
          <w:rFonts w:ascii="IRNazanin" w:hAnsi="IRNazanin" w:eastAsia="IRNazanin"/>
          <w:color w:val="111111"/>
          <w:sz w:val="28"/>
          <w:sz w:val="28"/>
          <w:szCs w:val="28"/>
          <w:rtl w:val="true"/>
          <w:lang w:bidi="fa-IR"/>
        </w:rPr>
        <w:t>یکن مطموعا فیه متوقعا منهم فسألوا النبی ص أن یصالحهم علی ترک القتال عشر سنین،و علی تأمین کل من القبیلین أتباع الآخر و من لحق به،و علی أن یرجع النبی ص إلی المدینة عامة هذا ثم یقدم إلی مکة العام القابل فیخلوا له المسجد و الکعبة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أوضح الفتح رزقه الله نبیه ص و کان من أمس الأسباب بفتح مکة سنة ثمان من الهجرة فقد آمن جمع کثیر من المشرکین فی السنتین بین الصلح و فتح مکة، و فتح فی أوائل سنة سبع خیبر و ما والاه و قوی به المسلمون و اتسع الإسلام اتساعا بینا و کثر جمعهم و انتشر صیتهم و أشغلوا بلادا کثیرة،و خرج النبی ص لفتح مکة فی عشرة آلاف أو فی اثنی عشر ألفا،و قد کان خرج إلی حدیبیة فی ألف و أربعمائة علی ما تفصله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بالفتح فتح مکة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قضینا لک فتح مکة،و فیه أن القرائن لا تساعده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فتح خیبر،و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نزول السورة عند مرجع النبی ص من الحدیبیة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قضینا لک فتح خیبر،و حال هذا القول أیضا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الفتح المعنوی و هو الظفر علی الأعداء بالحجج البینة و المعجزات الباهرة التی غلب بها کلمة الحق علی الباطل و ظهر الإسلام علی الدین کله،و هذا الوجه و إن کان فی نفسه لا بأس به لکن سیاق الآیات لا یلائمه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وَ یَنْصُرَکَ اللّٰهُ نَصْراً عَزِیزاً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علی ما هو ظاهر اللفظ فظاهره أن الغرض من هذا الفتح المبین هو مغفرة ما تقدم من ذنبک و ما تأخر،و من المعلوم أن لا رابطة بین الفتح و بین مغفرة الذنب و لا معنی معقولا لتعلیله بالمغفرة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بعضهم فرارا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اللام المکسورة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القسم و الأصل لیغفرن حذفت نون التوکید و بقی ما قبلها مفتوحا للدلالة علی المحذوف غلط لا شاهد علیه من الاستعمال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قول بعض آخر فرارا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هو مجموع المغفرة و ما عطف علیه من إتمام النعمة و الهدایة و النصر العزیز من حیث المجموع فلا ینافی عدم کون البعض أی مغفرة الذنب فی نفسه علة للفتح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سخیف لا یغنی طائلا فإن مغفرة الذنب لا هی علة أو جزء علة للفتح و لا مرتبطة نوع ارتباط بما عطف علیها حتی یوجه دخولها فی ضمن علله فلا مصحح لذکرها وحدها و لا مع العلل و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الإشکال نعم الشاهد علی أن لیس المراد بالذنب فی الآیة هو الذنب المعروف و هو مخالفة التکلیف المولوی،و لا المراد بالمغفرة معناها المعروف و هو ترک العقاب علی المخالفة المذکورة فالذنب فی اللغة علی ما یستفاد من موارد استعمالاته هو العمل الذی له تبعة سیئة کیفما کان،و المغفرة هی الستر علی الشیء،و أما المعنیان المذکوران المتبادران من لفظی الذنب و المغفرة إلی أذهاننا الیوم أعنی مخالفة الأمر المولوی المستتبع للعقاب و ترک العقاب علیها فإنما لزماهما بحسب عرف المتشرعین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النبی ص بالدعوة و نهضته علی الکفر و الوثنیة فیما تقدم علی الهجرة و إدامته ذلک و  ما وقع له من الحروب و المغازی مع الکفار و المشرکین فیما تأخر عن الهجرة کان عملا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تبعة سیئة عند الکفار و المشرکین و ما کانوا لیغفروا له ذلک ما کانت لهم شوکة و مقدرة،و ما کانوا لینسوا زهوق ملتهم و انهدام سنتهم و طریقتهم،و لا ثارات من قتل من صنادیدهم دون أن یشفوا غلیل صدورهم بالانتقام منه و إمحاء اسمه و إعفاء رسمه غیر أن الله سبحانه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الفتح و هو فتح مکة أو فتح الحدیبیة المنتهی إلی فتح مکة فذهب بشوکتهم و أخمد نارهم فستر بذلک علیه ما کان لهم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الذنب و آمنه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التبعة السیئة التی لدعوته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الکفار و المشرکین و هو ذنب لهم علیه کما فی قول موسی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عَلَیَّ ذَنْبٌ فَأَخٰافُ أَنْ یَقْتُلُونِ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ما تقدم من ذنبه هو ما کان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بمکة قبل الهجرة، و ما تأخر من ذنبه هو ما کان منه بعد الهجرة،و مغفرته تعالی لذنبه هی سترة علیه بإبطال تبعته بإذهاب شوکتهم و هدم بنیتهم،و یؤید ذلک ما یتلوه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للمفسرین فی الآیة مذاهب مختلفة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عنه من المعصیة،و المراد بما تقدم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تأخر ما صدر عنه قبل النبوة و بعدها،و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قبل الفتح و ما صدر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مبنی علی جواز صدور المعصیة عن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ما یقطع به الکتاب و السنة و العقل من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عنه فی الجزء الثانی من الکتاب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إشکال عدم الارتباط بین الفتح و المغفرة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بمغفرة ما تقدم من ذنبه و ما تأخر مغفرة ما وقع من معصیته و ما لم یقع بمعنی الوعد بمغفرة ما سیقع منه إذا وقع لئلا یرد الإشکال بأن مغفرة ما لم یتحقق من المعصیة لا معنی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مضافا إلی ورود ما ورد علی سابقه علیه أن مغفرة ما سیقع من المعصیة قبل وقوعه تلازم ارتفاع التکالیف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عامة،و یدفعه نص کلامه تعالی فی آیات کثیرة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لِأَنْ أَکُونَ أَوَّلَ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،إلی غیر ذلک من الآیات التی تأبی بسیاقها التخصیص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من الذنوب و المعاصی مثل الشرک بالله و افتراء الکذب علی الله و الاستهزاء بآیات الله و الإفساد فی الأرض و هتک المحارم،و إطلاق مغفرة الذنوب یشملها و لا معنی لأن یبعث الله عبدا من عباده فیأمره أن یقیم دینه علی ساق و یصلح به الأرض فإذا فتح له و نصره و أظهره علی ما یرید یجیز له مخالفة ما أمره و هدم ما بناه و إفساد ما أصلحه بمغفرة کل مخالفة و معصیة منه و العفو عن کل ما تقوله و افتراه علی الله،و فعله تبلیغ کقوله،و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عَلَیْنٰا بَعْضَ الْأَقٰاوِیلِ  لَأَخَذْنٰا مِنْهُ بِالْیَمِینِ  ثُمَّ لَقَطَعْنٰا مِنْهُ الْوَتِینَ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بمغفرة ما تقدم من ذنبه مغفرة ما تقدم من ذنب أبویه آدم 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بمغفرة ما تأخر منه مغفرة ذنوب أمته بدعائه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ورود ما ورد علی ما تقدم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معنی التقدیر و إن کان فی سیاق التحقیق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لیغفر لک الله قدیم ذنبک و حدیثه لو کان لک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أخذ بخلاف الظاهر من غیر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خارج مخرج التعظیم و حسن الخطاب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العادة جرت فی هذا النوع من الخطاب أن یورد بلفظ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بالذنب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 و هو مخالفة الأوامر الإرشادیة دون التمرد عن امتثال التکالیف المولویة،و الأنبیاء علی ما هم علیه من درجات القرب یؤاخذون علی ترک ما هو أولی کما یؤاخذ غیرهم علی المعاصی المعروفة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ارتضاه جمع من أصحابنا من أن المراد بمغفرة ما تقدم من ذنبه و ما تأخر مغفرة ما تقدم من ذنوب أمته و ما تأخر منها بشفاعته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ضیر فی إضافة ذنوب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للاتصال و السبب بینه و بین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الوجه السابق علیه سلیمان عن عامة الإشکالات لکن إشکال عدم الارتباط بین الفتح و المغفرة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علم الهدی رحمه  الله إن الذنب مصدر،و المصدر یجوز إضافته إلی الفاعل و المفعول معا فیکون هنا مضافا إلی المفعول،و المراد ما تقدم من ذنبهم إلیک فی منعهم إیاک من مکة و صدهم لک عن المسجد الحرام،و یکون معنی المغفرة علی هذا الإزالة و النسخ لأحکام أعدائه من المشرکین أی یزیل الله تعالی ذلک عنک و یستر علیک تلک الوصمة بما یفتح لک من مکة فتدخلها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قریب المأخذ مما قدمنا من الوجه،و لا بأس به لو لم یکن فیه بعض المخالفة لظاهر الآیة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التفات من التکلم إلی الغیبة و لعل الوجه فیه أن محصل السورة امتنانه تعالی علی النبی ص </w:t>
      </w:r>
    </w:p>
    <w:p>
      <w:pPr>
        <w:pStyle w:val="BookText"/>
        <w:rPr/>
      </w:pPr>
      <w:r>
        <w:rPr>
          <w:rFonts w:ascii="IRNazanin" w:hAnsi="IRNazanin" w:eastAsia="IRNazanin"/>
          <w:color w:val="111111"/>
          <w:sz w:val="28"/>
          <w:sz w:val="28"/>
          <w:szCs w:val="28"/>
          <w:rtl w:val="true"/>
          <w:lang w:bidi="fa-IR"/>
        </w:rPr>
        <w:t>و المؤمنین بما رزق من الفتح و إنزال السکینة و النصر و سائر ما وعدهم فیها فناسب أن یکون السیاق الجاری فی السورة سیاق الغیبة و یذکر تعالی فیها باسمه و ینسب إلیه النصر بما یعبده نبیه و المؤمنون وحده قبال ما لا یعبده المشرکون و إنما یعبدون آلهة من دونه طمعا فی نصرهم و لا ینصرونهم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سیاق التکلم مع الغیر المشعر بالعظمة فی الآیة الأولی فلمناسبته ذکر الفتح فیها و یجری الکلام فی قوله تعالی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أَرْسَلْنٰاکَ شٰاهِداً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 نِعْمَتَهُ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یتمها علیک فی الدنیا بإظهارک علی عدوک و إعلاء أمرک و تمکین دینک،و فی الآخرة برفع درجتک،و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یتمها علیک بفتح خیبر و مکة و 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یَهْدِیَکَ صِرٰاطاً 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یثبتک علی صراط یؤدی بسالکه إلی الجنة،و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یهدیک إلی مستقیم الصراط فی تبلیغ الأحکام و إجراء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یَنْصُرَکَ اللّٰهُ نَصْراً عَزِیزاً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العزیز هو  ما یمتنع به من کل جبار عنید و عات مرید،و قد فعل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 جعل دینه أعز الأدیان و سلطانه أعظم السلطان،و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بالنصر العزیز ما هو نادر الوجود قلیل النظیر أو عدیمه و نصره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کما یظهر بقیاس حاله فی أول بعثته إلی حاله فی آخر أیام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التدبر فی سیاق الآیتین بالبناء علی ما تقدم من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لِیَغْفِرَ لَکَ اللّٰهُ مٰا تَقَدَّمَ مِنْ ذَنْبِکَ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تمهیده تعالی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لتمام الکلمة و تصفیته الجو لنصره نصرا عزیزا بعد رفع الموانع بمغفرة ما تقدم من ذنبه و 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یَهْدِیَکَ صِرٰاطاً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تصفیة الجو له إلی الطریق الموصل إلی الغایة الذی سلکه بعد الرجوع من الحدیبیة من فتح خیبر و بسط سلطة الدین فی أقطار الجزیرة حتی انتهی إلی فتح مکة و الطائف</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 النصر الظاهر الباهر </w:t>
      </w:r>
    </w:p>
    <w:p>
      <w:pPr>
        <w:pStyle w:val="BookText"/>
        <w:rPr/>
      </w:pPr>
      <w:r>
        <w:rPr>
          <w:rFonts w:ascii="IRNazanin" w:hAnsi="IRNazanin" w:eastAsia="IRNazanin"/>
          <w:color w:val="111111"/>
          <w:sz w:val="28"/>
          <w:sz w:val="28"/>
          <w:szCs w:val="28"/>
          <w:rtl w:val="true"/>
          <w:lang w:bidi="fa-IR"/>
        </w:rPr>
        <w:t>الذی قلما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نظیر إذ فتح له مکة و الطائف و انبسط الإسلام فی أرض الجزیرة و انقلع الشرک و ذل الیهود و خضع له نصاری الجزیرة و المجوس القاطنون بها،و أکمل تعالی للناس دینهم و أتم علیهم نعمته و رضی لهم الإسلام 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إلخ،الظاهر أن المراد بالسکینة سکون النفس و ثباتها و اطمئنانها إلی ما آمنت به،و لذا علل إنزالها فیها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إِیمٰاناً مَعَ إِیمٰانِهِمْ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البحث عن السکینة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یَأْتِیَکُمُ التّٰابُوتُ فِیهِ سَکِینَةٌ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الثانی من الکتاب و ذکرنا هناک أنها تنطبق علی روح  الإیمان المذکور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السکینة هی الرحمة،و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 و العصمة لله و لرسوله،و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إلی ما جاء به الرسول ص،و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یسکن قلب المؤمن،و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رأس کرأس الهرة،و هذه الأقاویل لا دلیل علی شیء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بإنزال السکینة فی قلوبهم إیجادها فیها بعد عدمها فکثیرا ما یعبر فی القرآن عن الخلق و الإیجاد بالإنزال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عبر عن الخلق و الإیجاد بالإنزال للإشارة إلی علو مبدئه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بالإنزال الإسکان و الإقرار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مکان کذا أی حط رحله فیه و أنزلته فیه أی حططت رحله فیه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معنی غیر معهود فی کلامه تعالی مع کثرة وروده فیه،و لعل الباعث لهم علی اختیار هذا المعنی تعدیته فی الآیة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السَّکِینَةَ فِی قُلُوبِ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عنایة کلامیة لوحظ فیها تعلق السکینة بالقلوب تعلق الاستقرار فیها کما لوحظ تعلقها تعلق الوقوع علیها من علو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السَّکِینَةَ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 رَسُولِهِ وَ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بزیادة الإیمان اشتداده فإن الإیمان بشیء هو العلم به مع الالتزام بحیث یترتب علیه آثاره العملیة،و من المعلوم أن کلا من العلم و الالتزام المذکورین مما یشتد </w:t>
      </w:r>
      <w:bookmarkStart w:id="303" w:name="pg11956_115466"/>
    </w:p>
    <w:p>
      <w:pPr>
        <w:pStyle w:val="BookText"/>
        <w:rPr/>
      </w:pPr>
      <w:bookmarkEnd w:id="303"/>
      <w:r>
        <w:rPr>
          <w:rFonts w:ascii="IRNazanin" w:hAnsi="IRNazanin" w:eastAsia="IRNazanin"/>
          <w:color w:val="111111"/>
          <w:sz w:val="28"/>
          <w:sz w:val="28"/>
          <w:szCs w:val="28"/>
          <w:rtl w:val="true"/>
          <w:lang w:bidi="fa-IR"/>
        </w:rPr>
        <w:t>و یضعف فالإیمان الذی هو العلم المتلبس بالالتزام یشتد و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أوجد الثبات و الاطمئنان الذی هو لازم مرتبة من مراتب الروح فی قلوب المؤمنین لیشتد به الإیمان الذی کان لهم قبل نزول السکینة فیصیر أکمل مما کان قبله</w:t>
      </w:r>
      <w:r>
        <w:rPr>
          <w:rFonts w:eastAsia="IRNazanin" w:cs="IRNazanin"/>
          <w:color w:val="111111"/>
          <w:sz w:val="28"/>
          <w:szCs w:val="28"/>
          <w:rtl w:val="true"/>
          <w:lang w:bidi="fa-IR"/>
        </w:rPr>
        <w:t>.</w:t>
      </w:r>
    </w:p>
    <w:p>
      <w:pPr>
        <w:pStyle w:val="Heading4"/>
        <w:numPr>
          <w:ilvl w:val="3"/>
          <w:numId w:val="1"/>
        </w:numPr>
        <w:rPr/>
      </w:pPr>
      <w:bookmarkStart w:id="304" w:name="__RefHeading___Toc14866207_73709187"/>
      <w:bookmarkStart w:id="305" w:name="_Toc115"/>
      <w:bookmarkEnd w:id="304"/>
      <w:r>
        <w:rPr>
          <w:rtl w:val="true"/>
        </w:rPr>
        <w:t>کلام فی الإیمان و ازدیاده</w:t>
      </w:r>
      <w:bookmarkEnd w:id="305"/>
    </w:p>
    <w:p>
      <w:pPr>
        <w:pStyle w:val="BookText"/>
        <w:rPr/>
      </w:pPr>
      <w:r>
        <w:rPr>
          <w:rFonts w:ascii="Amiri" w:hAnsi="Amiri" w:eastAsia="Amiri" w:cs="Amiri"/>
          <w:color w:val="111111"/>
          <w:sz w:val="28"/>
          <w:sz w:val="28"/>
          <w:szCs w:val="28"/>
          <w:rtl w:val="true"/>
          <w:lang w:bidi="ar-SA"/>
        </w:rPr>
        <w:t>الإیمان بالشیء لیس مجرد العلم الحاصل به کما یستفاد من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،فالآیات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الارتداد و الکفر و الجحود و الضلال مع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فمجرد العلم بالشیء و الجزم بکونه حقا لا یکفی فی حصول الإیمان و اتصاف من حصل له به،بل لا بد من الالتزام بمقتضاه و عقد القلب علی مؤداه بحیث یترتب علیه آثاره العملیة و لو فی الجملة،فالذی حصل له العلم بأن الله تعالی إله لا إله غیره فالتزم بمقتضاه و هو  عبودیته و عبادته وحده کان مؤمنا و لو علم به و لم یلتزم فلم یأت بشیء من الأعمال المظهرة للعبودیة کان عالما و 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هو مجرد العلم و التصدیق و ذلک لما مر أن العلم ربما یجامع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 بطلان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هو العمل،و ذلک لأن العمل یجامع النفاق فالمنافق له عمل و ربما کان ممن ظهر له الحق ظهورا علمیا و لا إیمان له علی أی حال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الإیمان هو العلم بالشیء مع الالتزام به بحیث یترتب علیه آثاره العملیة، و کل من العلم و الالتزام مما یزداد و ینقص و یشتد و یضعف کان الإیمان المؤلف منهما قابلا للزیادة و النقیصة و الشدة و الضعف فاختلاف المراتب و تفاوت الدرجات من الضروریات التی لا یشک فیها 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ما ذهب إلیه الأکثر و هو الحق و یدل علیه من النقل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لِیَزْدٰادُوا إِیمٰاناً مَعَ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الآیات،و ما ورد من أحادیث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أن الإیمان ذو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جمع منهم أبو حنیفة و إمام الحرمین و غیرهما إلی أن الإیمان لا یزید و لا ینقص،و احتجوا علیه بأن الإیمان اسم للتصدیق البالغ حد الجزم و القطع و هو مما لا یتصور فیه الزیادة و النقصان فالمصدق إذا ضم إلی تصدیقه الطاعات أو ضم إلیه المعاصی فتصدیقه بحاله لم یتغیر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أولوا ما دل من الآیات علی قبوله الزیادة و النقصان بأن الإیمان عرض لا یبقی بشخصه بل بتجدد الأمثال فهو بحسب انطباقه علی الزمان بأمثاله المتجددة یزید و ینقص کوقوعه للنبی ص مثلا علی التوالی من غیر فترة متخللة و فی غیره بفترات قلیلة أو کثیرة فالمراد بزیادة الإیمان توالی أجزاء الإیمان من غیر فترة أصلا أو بفترات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للإیمان کثرة بکثرة ما یؤمن به،و شرائع الدین لما کانت تنزل تدریجا و المؤمنون یؤمنون بما ینزل منها و کان یزید عدد الأحکام حینا بعد حین کان إیمانهم أیضا یزید تدریجا،و بالجملة المراد بزیادة الإیمان کثرته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بین الضعف،أما الحجة ففیها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اسم للتصدیق الجازم ممنوع بل هو اسم للتصدیق الجازم الذی معه الالتزام کما تقدم بیانه اللهم إلا أن یکون مرادهم بالتصدیق العلم مع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التصدیق لا یختلف بالزیادة و النقصان دعوی بلا دلیل بل مصادرة علی المطلوب و بناؤه علی کون الإیمان عرضا و بقاء الأعراض علی نحو تجدد الأمثال لا ینفعهم شیئا فإن من الإیمان ما لا تحرکه العواصف و منه ما یزول بأدنی سبب یعترض و أوهن شبهة تطرأ،و هذا مما لا یعلل بتجدد الأمثال و قلة الفترات و کثرتها بل لا بد من استناده إلی قوة الإیمان و ضعفه سواء قلنا بتجدد الأمثال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بطلان تجدد الأمثال علی ما بین فی محله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المصدق إذا ضم إلیه الطاعات أو ضم إلیه المعاصی لم یتغیر حاله أصلا ممنوع فقوة الإیمان بمزاولة الطاعات و ضعفها بارتکاب المعاصی مما لا ینبغی </w:t>
      </w:r>
    </w:p>
    <w:p>
      <w:pPr>
        <w:pStyle w:val="BookText"/>
        <w:rPr/>
      </w:pPr>
      <w:r>
        <w:rPr>
          <w:rFonts w:ascii="Amiri" w:hAnsi="Amiri" w:eastAsia="Amiri" w:cs="Amiri"/>
          <w:color w:val="111111"/>
          <w:sz w:val="28"/>
          <w:sz w:val="28"/>
          <w:szCs w:val="28"/>
          <w:rtl w:val="true"/>
          <w:lang w:bidi="ar-SA"/>
        </w:rPr>
        <w:t>الارتیاب فیه،و قوة الأثر و ضعفه کاشفة عن قوة مبدإ الأثر و ضعفه،قال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ذکروه من التأویل فأول التأویلین یوجب کون من لم یستکمل الإیمان و هو الذی فی قلبه فترات خالیة من أجزاء الإیمان علی ما ذکروه مؤمنا و کافرا حقیقة و هذا مما لا یساعده و لا یشعر به شیء من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فهو إلی الدلالة علی کون الإیمان مما یزید و ینقص أقرب منه إلی الدلالة علی نفیه فإن مدلوله أنهم مؤمنون فی حال أنهم مشرکون فإیمانهم إیمان بالنسبة إلی الشرک المحض و شرک بالنسبة إلی الإیمان المحض،و هذا معنی قبول الإیمان للزیادة و 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 التأویلین یفید أن الزیادة فی الإیمان و کثرته إنما هی بکثرة ما تعلق به و هو الأحکام و الشرائع المنزلة من عند الله فهی صفة للإیمان بحال متعلقه و السبب فی اتصافه بها هو متعلقه،و لو کان هذه الزیادة هی المرادة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لِیَزْدٰادُوا إِیمٰاناً مَعَ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الأنسب أن تجعل زیادة الإیمان فی الآیة غایة لتشریع الأحکام الکثیرة و إنزالها لا لإنزال السکینة فی قلوب المؤمنین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بعضهم زیادة الإیمان فی الآیة علی زیادة أثره و هو النور المشرق منه علی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زیادة الأثر و قوته فرع زیادة المؤثر و قوته فلا معنی لاختصاص أحد الأمرین المتساویین من جمیع الجهات بأثر یزید علی أثر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 أن الإیمان الذی هو مدخول 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إِیمٰاناً مَعَ إِیمٰانِهِمْ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الفطری و الإیمان المذکور قبله هو الإیمان الاستدلالی،و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لیزدادوا إیمانا استدلالیا علی إیمانهم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دعوی من غیر دلیل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الإیمان الفطری أیضا استدلالی فمتعلق العلم و الإیمان علی أی حال أمر نظری لا بدیهی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کالإمام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النزاع فی قبول الإیمان للزیادة و النقص و عدم قبوله نزاع لفظی فمراد النافین عدم قبول أصل الإیمان و هو التصدیق ذلک و هو کذلک </w:t>
      </w:r>
      <w:bookmarkStart w:id="306" w:name="pg11956_115469"/>
    </w:p>
    <w:p>
      <w:pPr>
        <w:pStyle w:val="BookText"/>
        <w:rPr/>
      </w:pPr>
      <w:bookmarkEnd w:id="306"/>
      <w:r>
        <w:rPr>
          <w:rFonts w:ascii="IRNazanin" w:hAnsi="IRNazanin" w:eastAsia="IRNazanin"/>
          <w:color w:val="111111"/>
          <w:sz w:val="28"/>
          <w:sz w:val="28"/>
          <w:szCs w:val="28"/>
          <w:rtl w:val="true"/>
          <w:lang w:bidi="fa-IR"/>
        </w:rPr>
        <w:t>لعدم قبوله الزیادة و النقصان،و مراد المثبتین قبول ما به کمال الإیمان و هو الأعمال للزیادة و النقصان و هو کذلک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خلطا بین التصدیق و الإیمان فالإیمان تصدیق مع الالتزام و لیس مجرد التصدیق فقط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نفی الزیادة فی أصل الإیمان إلی المثبتین غیر صحیحة فهم إنما یثبتون الزیادة فی أصل الإیمان،و یرون أن کلا من العلم و الالتزام المؤلف منهما الإیمان یقبل القوة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إدخال الأعمال فی محل النزاع غیر صحیح لأن النزاع فی شیء غیر النزاع فی أثره الذی به کماله و لا نزاع لأحد فی أن الأعمال و الطاعات تقبل العد و تقل و تکثر بحسب تکرر الواحد</w:t>
      </w:r>
      <w:r>
        <w:rPr>
          <w:rFonts w:eastAsia="IRNazanin" w:cs="IRNazanin"/>
          <w:color w:val="111111"/>
          <w:sz w:val="28"/>
          <w:szCs w:val="28"/>
          <w:rtl w:val="true"/>
          <w:lang w:bidi="fa-IR"/>
        </w:rPr>
        <w:t>.</w:t>
      </w:r>
    </w:p>
    <w:p>
      <w:pPr>
        <w:pStyle w:val="Heading4"/>
        <w:numPr>
          <w:ilvl w:val="3"/>
          <w:numId w:val="1"/>
        </w:numPr>
        <w:rPr/>
      </w:pPr>
      <w:bookmarkStart w:id="307" w:name="__RefHeading___Toc14866209_73709187"/>
      <w:bookmarkStart w:id="308" w:name="_Toc116"/>
      <w:bookmarkEnd w:id="307"/>
      <w:r>
        <w:rPr>
          <w:rtl w:val="true"/>
        </w:rPr>
        <w:t>[</w:t>
      </w:r>
      <w:r>
        <w:rPr>
          <w:rtl w:val="true"/>
        </w:rPr>
        <w:t>بیان</w:t>
      </w:r>
      <w:r>
        <w:rPr>
          <w:rtl w:val="true"/>
        </w:rPr>
        <w:t>]</w:t>
      </w:r>
      <w:bookmarkEnd w:id="308"/>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جُنُودُ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 هو الجمع الغلیظ من الناس إذا جمعهم غرض یعملون لأجله و لذا أطلق علی العسکر المجتمعین علی إجراء ما یأمر به أمیرهم،و السیاق یشهد أن المراد بجنود السماوات و الأرض الأسباب الموجودة فی العالم مما یری و لا یری من الخلق فهی وسائط متخللة بینه تعالی و بین ما یریده من شیء تطیعه و لا تعصاه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إیراد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إلخ،للدلالة علی أن له جمیع الأسباب و العلل التی فی الوجود فله أن یبلغ إلی ما یشاء بما یشاء و لا یغلبه شیء فی ذلک، و قد نسبت إلی زیادة إیمان المؤمنین بإنزال السکینة فی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عَزِیزاً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منیعا جانبه لا یغلبه شیء متقنا فی فعله لا یفعل إلا ما تقتضیه حکمته و الجملة بیان تعلیلی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إلخ،کما أنه بیان تعلیلی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السکینة لکذا و له ذلک لأن له جمیع الجنود و الأسباب لأنه العزیز علی الإطلاق و الحکیم علی الإطلاق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p>
    <w:p>
      <w:pPr>
        <w:pStyle w:val="BookText"/>
        <w:rPr/>
      </w:pPr>
      <w:r>
        <w:rPr>
          <w:rFonts w:ascii="Amiri" w:hAnsi="Amiri" w:eastAsia="Amiri" w:cs="Amiri"/>
          <w:color w:val="111111"/>
          <w:sz w:val="28"/>
          <w:sz w:val="28"/>
          <w:szCs w:val="28"/>
          <w:rtl w:val="true"/>
          <w:lang w:bidi="ar-SA"/>
        </w:rPr>
        <w:t>آخر الآیة،تعلیل آخر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السَّکِینَةَ فِی قُلُوبِ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المعنی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إِیمٰاناً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له بحسب اللفظ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المؤمنین بإنزال السکینة و حرم علی غیرهم ذلک لیزداد إیمان هؤلاء مع إیمانهم و حقیقة ذلک أن یدخل هؤلاء الجنة و یعذب أولئک فیکون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أو عطف بیان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متعلق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إلخ،أقوال أخر کالقول بتعلقها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بجمیع ما تقدم إلی غیر ذلک مما لا جدوی لإیراده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 المؤمنات إلی المؤمنین فی الآیة لدفع توهم اختصاص الجنة و تکفیر السیئات بالذکور لوقوع الآیة فی سیاق الکلام فی الجهاد،و الجهاد و الفتح واقعان علی أیدیهم فصرح باسم المؤمنات لدفع التوهم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عَنْهُمْ سَیِّئٰاتِهِمْ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للمؤمنین و المؤمنات جمیعا علی التغلیب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عِنْدَ اللّٰهِ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لکون ذلک سعادة حقیقیة لا ریب فیها لکونه عند الله کذلک و هو یقول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الذی تقدم،و تقدیم المنافقین و المنافقات علی المشرکین و المشرکات فی الآیة لکونهم أضر علی المسلمین من أهل الشرک و لأن عذاب أهل النفاق أشد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اَلظّٰانِّینَ بِاللّٰهِ ظَنَّ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السوء بالفتح فالسکون مصدر بمعنی القبح و السوء بالضم اسم مصدر،و ظن السوء هو ظنهم أن الله لا ینصر رسوله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بظن السوء ما یعم ذلک و سائر ظنونهم السیئة من الشرک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دٰائِرَةُ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علیهم أو قضاء علیهم أی لیستضروا بدائرة السوء التی تدور لتصیب من تصیب من الهلاک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اللّٰهُ عَلَیْهِمْ وَ لَعَنَهُمْ وَ أَعَدَّ لَهُمْ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مساءة مصیرهم،کما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عِنْدَ اللّٰهِ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لحسن مصیر أهل الإیمان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معناه،و الظاهر أنه بیان </w:t>
      </w:r>
      <w:bookmarkStart w:id="309" w:name="pg11956_115471"/>
    </w:p>
    <w:p>
      <w:pPr>
        <w:pStyle w:val="BookText"/>
        <w:rPr/>
      </w:pPr>
      <w:bookmarkEnd w:id="309"/>
      <w:r>
        <w:rPr>
          <w:rFonts w:ascii="Amiri" w:hAnsi="Amiri" w:eastAsia="Amiri" w:cs="Amiri"/>
          <w:color w:val="111111"/>
          <w:sz w:val="28"/>
          <w:sz w:val="28"/>
          <w:szCs w:val="28"/>
          <w:rtl w:val="true"/>
          <w:lang w:bidi="ar-SA"/>
        </w:rPr>
        <w:t>تعلیلی للآیتین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حذو ما کان مثله فیما تقدم بیانا تعلیلیا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السَّکِینَةَ فِی قُلُوبِ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مضمونه متعلق بالآیة الأخیرة فهو تهدید لهم أنهم فی قبضة قدرته فینتقم منهم،و الوجه الأول أظهر</w:t>
      </w:r>
      <w:r>
        <w:rPr>
          <w:rFonts w:eastAsia="IRNazanin" w:cs="IRNazanin"/>
          <w:color w:val="111111"/>
          <w:sz w:val="28"/>
          <w:szCs w:val="28"/>
          <w:rtl w:val="true"/>
          <w:lang w:bidi="fa-IR"/>
        </w:rPr>
        <w:t>.</w:t>
      </w:r>
    </w:p>
    <w:p>
      <w:pPr>
        <w:pStyle w:val="Heading4"/>
        <w:numPr>
          <w:ilvl w:val="3"/>
          <w:numId w:val="1"/>
        </w:numPr>
        <w:rPr/>
      </w:pPr>
      <w:bookmarkStart w:id="310" w:name="__RefHeading___Toc14866211_73709187"/>
      <w:bookmarkStart w:id="311" w:name="_Toc117"/>
      <w:bookmarkEnd w:id="310"/>
      <w:r>
        <w:rPr>
          <w:rtl w:val="true"/>
        </w:rPr>
        <w:t>بحث روائی</w:t>
      </w:r>
      <w:bookmarkEnd w:id="311"/>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ابن أبی  عمیر 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 هذه الآیة و هذا الفتح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جل و عز أمر رسوله ص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المسجد الحرام و یطوف و یحلق مع المحلقین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أصحابه و أمرهم بالخروج فخرجوا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ذا الحلیفة أحرموا بالعمرة و ساقوا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رسول الله ص ستة و ستین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أحرموا من ذی الحلیفة ملبین بالعمرة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ساق من ساق منهم الهدی معرات مجللات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قریشا بعثوا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مائتی فارس کمینا یستقبل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یعارضه علی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بعض الطریق حضرت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بلال فصلی رسول الله ص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حملنا علیهم و هم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لأصبناهم لأنهم لا یقطعون 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تجیء الآن لهم صلاة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إلیهم من ضیاء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دخلوا فی الصلاة أغرنا علیهم،فنزل جبرئیل علی رسول الله ص بصلاة الخوف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کُنْتَ فِیهِمْ فَأَقَمْتَ لَهُمُ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الیوم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رسول الله ص الحدیبیة،و کان رسول الله ص یستنفر الأعراب فی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یتبعه أحد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یطمع محمد و أصحابه أن یدخلوا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غزتهم قریش فی عقر دیارهم فقتلوهم،أنه لا یرجع محمد و أصحابه إلی المدینة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خرج یرید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الحدیبیة وقفت ناقته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فزجرها فلم تنزجر و برکت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خلأت الناقة،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لها عادة و لکن حبسها حابس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عمر بن الخطاب لیرسله إلی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لیأذنوا له بأن یدخل مکة و یحل من عمرته و ینحر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لی بها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أخاف قریشا لشدة عداوتی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أدلک علی رجل هو أعز بها منی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 ص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فأرسله إلی أبی سفیان و أشراف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یخبرهم أنه لم یأت 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جاء زائرا لهذا البیت معظما لحرمته،فاحتبسته قریش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 الله ص و المسلمین أن عثمان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نبرح حتی نناجز القوم،و دعا الناس إلی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 ص إلی الشجرة و استند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الناس علی أن یقاتلوا المشرکین و لا یفروا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مغفل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قائما علی رأس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و بیدی غصن من السمرة أذب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یبایع الناس فلم یبایعهم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بایعهم علی أن لا یفروا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الزهری و عروة بن الزبیر و المسور بن مخرمة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عشرة مائة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کانوا بذی الحلیفة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رسول الله ص الهدی و أشعره و أحرم بالعمرة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بین یدیه عینا له من خزاعة یخبره عن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بغدیر الأشطاط قریبا من 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عینه الخزاعی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ترکت کعب بن لؤی و عامر بن 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جمعوا لک الأحابیش و جمعوا 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قاتلوک أو مقاتلوک و صادوک عن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روحوا فراحوا حتی إذا کانوا ببعض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 بن الولید بالغمیم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خیل لقریش طلیعة فخذوا ذات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حتی إذا کان بالثنیة برکت 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خلأت القصواء و لکن حبسها حابس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یسألونی خطة یعظمون فیها حرمات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أعطیتهم إیاها ثم زجرها فوثبت به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 حتی نزل بأقصی الحدیبیة علی ثمد قلیل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یتبرضه الناس تبرضا </w:t>
      </w:r>
    </w:p>
    <w:p>
      <w:pPr>
        <w:pStyle w:val="BookText"/>
        <w:rPr/>
      </w:pPr>
      <w:r>
        <w:rPr>
          <w:rFonts w:ascii="IRNazanin" w:hAnsi="IRNazanin" w:eastAsia="IRNazanin"/>
          <w:color w:val="111111"/>
          <w:sz w:val="28"/>
          <w:sz w:val="28"/>
          <w:szCs w:val="28"/>
          <w:rtl w:val="true"/>
          <w:lang w:bidi="fa-IR"/>
        </w:rPr>
        <w:t>فشکوا إلیه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 سهما من کنانته ثم أمرهم أن یجعلوه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زال یجیش لهم بالری حتی صدروا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هم کذلک إذ جاءهم بدیل بن ورقاء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نفر من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عیبة نصح رسول الله ص من أهل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کعب بن لؤی و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 العوذ المطافیل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مقاتلوک و صادوک عن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نجئ لقتال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جئنا معتمرین،و إن قریشا قد نهکتهم الحرب و أضرت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شاءوا ماددتهم مدة و یخلو بینی و بین الناس،و إن شاءوا أن یدخلوا فیما دخل فیه الناس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فقد جموا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أبوا فوالذی نفسی بیده لأقاتلنهم علی أمری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تنفرد سالفتی أو لینفذ الله تعالی أمره،فقال 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سأبلغهم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حتی أتی قریشا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جئناکم من عند هذا الرجل و 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عروة بن مسعود الثقفی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عرض علیکم خطة رشد فاقبلوها و دعونی آته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ائته فأتاه فجعل یکلم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 نحوا من قوله لبدیل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عروة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استأصلت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بأحد من العرب اجتاح أصله قبلک؟و إن تکن الأخری فوالله إنی لأری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 أشابا من الناس خلقاء أن یفروا و یدعوک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امصص بظر اللات أ نحن نفر عنه و ندعه؟فقال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ید کانت لک عندی لم أجزک بها لأجبتک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یکلم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کلمه أخذ بلحیته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المغیرة بن شعبة قائم علی رأس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السیف و علیه المغفر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أهوی عروة بیده إلی لحیة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یده بنعل السیف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یدک عن لحیة رسول الله ص قبل أن لا ترجع إلیک،فقال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غدر أ و لست أسعی فی غدرتک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المغیرة صحب قوما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فقتلهم و أخذ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فأسلم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الإسلام فقد قبلنا،و أما المال فإنه مال غدر لا حاجة لنا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عروة جعل یرمق أصحاب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أمرهم رسول الله ص ابتدروا أمره،و إذا توضأ ثاروا یقتتلون علی وضوئه، و إذا تکلموا خفضوا أصواتهم عنده،و ما یحدون إلیه النظر تعظیما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عروة إلی أصحابه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قوم و الله لقد وفدت علی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وفدت علی قیصر و کسری و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رأیت ملکا قط یعظمه أصحابه ما یعظم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أمرهم ابتدروا أمره،و إذا توضأ کادوا یقتتلون علی وضوئه، و إذا تکلموا خفضوا أصواتهم عنده،و ما یحدون إلیه النظر تعظیما له،و أنه قد عرض علیکم خطة رشد فاقبلوها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بنی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آته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أشرف علیهم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فلان و هو من قوم یعظمون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فابعثوها فبعثت له و استقبله القوم یلبون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لهؤلاء أن یصدوا عن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یقال له مکرز بن حفص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آته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ائته فلما أشرف علیهم 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مکرز و هو رجل فاجر فجعل یکلم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هو یکلمه إذ جاء 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سهل علیکم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بیننا و بینک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 ص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الرحمن فوالله ما أدری ما هو؟و لکن اکتب باسمک اللهم فقال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نکتب إلا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قاضی علیه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نعلم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صددناک عن البیت و لا قاتلناک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اکتب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لرسول الله  و إن کذبتمونی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لعلی امح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یدی لا تنطلق بمحو اسمک 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رسول الله ص فمحاه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ما قاضی علیه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اصطلحا علی وضع الحرب عن الناس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یأمن فیهن الناس و یکف بعضهم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أنه من قدم مکة من أصحاب محمد حاجا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معتمرا أو یبتغی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آمن علی دمه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قدم المدینة من قریش مجتازا إلی مصر أو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آمن </w:t>
      </w:r>
    </w:p>
    <w:p>
      <w:pPr>
        <w:pStyle w:val="BookText"/>
        <w:rPr/>
      </w:pPr>
      <w:r>
        <w:rPr>
          <w:rFonts w:ascii="IRNazanin" w:hAnsi="IRNazanin" w:eastAsia="IRNazanin"/>
          <w:color w:val="111111"/>
          <w:sz w:val="28"/>
          <w:sz w:val="28"/>
          <w:szCs w:val="28"/>
          <w:rtl w:val="true"/>
          <w:lang w:bidi="fa-IR"/>
        </w:rPr>
        <w:t xml:space="preserve">علی دمه و ماله،و إن بیننا </w:t>
      </w:r>
      <w:r>
        <w:rPr>
          <w:rStyle w:val="FootnoteAnchor"/>
          <w:rtl w:val="true"/>
        </w:rPr>
        <w:footnoteReference w:id="18"/>
      </w:r>
      <w:r>
        <w:rPr>
          <w:rFonts w:ascii="IRNazanin" w:hAnsi="IRNazanin" w:eastAsia="IRNazanin"/>
          <w:color w:val="111111"/>
          <w:sz w:val="28"/>
          <w:sz w:val="28"/>
          <w:szCs w:val="28"/>
          <w:rtl w:val="true"/>
          <w:lang w:bidi="fa-IR"/>
        </w:rPr>
        <w:t>عیبة مکفوفة،و أنه لا إسلال و لا إغلال،و أنه من أحب أن یدخل فی عقد محمد و عهده دخل فیه،و من أحب أن یدخل فی عقد قریش و عهده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فتواثبت خزاعة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فی عقد محمد و عهده،و تواثبت بنو بکر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فی عقد قریش و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تخلو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البیت فنطوف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تتحدث العرب أنا أخذنا ضغطة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من العام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فقال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یأتیک منا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دینک إلا رددته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جاءنا ممن معک لم نرده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المسلمون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یرد إلی المشرکین و قد جاء مسلما؟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جاءهم منا فأبعده الله،و من جاءنا منهم رددناه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الله الإسلام من قلبه جعل له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أنک ترجع عنا عامک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تدخل علینا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عام قابل خرجنا عنها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فدخلتها بأصحابک فأقمت بها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تدخلها بالسلاح إلا السیوف فی القراب </w:t>
      </w:r>
      <w:r>
        <w:rPr>
          <w:rStyle w:val="FootnoteAnchor"/>
          <w:rtl w:val="true"/>
        </w:rPr>
        <w:footnoteReference w:id="19"/>
      </w:r>
      <w:r>
        <w:rPr>
          <w:rFonts w:ascii="IRNazanin" w:hAnsi="IRNazanin" w:eastAsia="IRNazanin"/>
          <w:color w:val="111111"/>
          <w:sz w:val="28"/>
          <w:sz w:val="28"/>
          <w:szCs w:val="28"/>
          <w:rtl w:val="true"/>
          <w:lang w:bidi="fa-IR"/>
        </w:rPr>
        <w:t>و سلاح الراکب،و علی أن هذا الهدی حیث ما حبسناه محله لا تقدمه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نسوق و أنتم تردون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هم کذلک إذ جاء أبو جندل بن 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یرسف </w:t>
      </w:r>
      <w:r>
        <w:rPr>
          <w:rStyle w:val="FootnoteAnchor"/>
          <w:rtl w:val="true"/>
        </w:rPr>
        <w:footnoteReference w:id="20"/>
      </w:r>
      <w:r>
        <w:rPr>
          <w:rFonts w:ascii="IRNazanin" w:hAnsi="IRNazanin" w:eastAsia="IRNazanin"/>
          <w:color w:val="111111"/>
          <w:sz w:val="28"/>
          <w:sz w:val="28"/>
          <w:szCs w:val="28"/>
          <w:rtl w:val="true"/>
          <w:lang w:bidi="fa-IR"/>
        </w:rPr>
        <w:t>فی قیوده و قد خرج من أسفل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رمی بنفسه بین أظهر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یا محمد أول ما أقاضیک علیه أن 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نقض بالکتاب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إذا لا أصالحک علی شیء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بمجیره 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فافعل،قال ما أنا 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مکرز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أجرناه،قال أبو جندل بن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 أرد إلی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جئت مسلما أ لا ترون ما قد 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عذب عذابا شدیدا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شککت مذ أسلمت إلا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النبی ص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نبی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لسنا علی الحق و عدونا علی الباطل؟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نعطی الدنیة فی دیننا إذا؟قال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و لست أعصیه و هو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لست کنت تحدثنا أنا سنأتی البیت و نطوف حقا؟قال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 فأخبرتک أن نأتیه العام؟قلت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تأتیه و تطوف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فنحر رسول الله ص بدنة فدعا بحالقه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فحلق شعره ثم جاءه نسوة 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جٰاءَکُمُ الْمُؤْمِنٰاتُ مُهٰاجِرٰاتٍ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إسحاق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بریدة بن سفیان عن محمد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کاتب رسول الله ص فی هذا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صالح علیه محمد بن عبد الله 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علی یتلکأ و یأبی أن یکتب إلا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تعطیها و أنت  مضطهد، فکتب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رسول الله ص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أبو بصیر رجل من قریش و 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فی طلبه رجلین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الذی جعلت لنا فدفعه إلی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فخرجا به حتی بلغا ذا الحلیفة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فنزلا یأکلان من تمر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 لأحد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لأری سیفک جیدا جدا فاستله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إنه لجید و جربت به ثم جربت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أرنی أنظر إلیه فأمکنه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به حتی برد و فر الآخر حتی بلغ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المسجد یعدو فقال رسول الله ص حین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 هذا ذعرا،فلما انتهی إلی النبی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الله صاحبی و إنی 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أبو بصیر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أوفی الله ذمتک و رددتنی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أنجانی الله منهم 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 حرب لو کان له أحد،فلما سمع ذلک عرف أنه سیرده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حتی أتی سیف البحر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انفلت منهم أبو جندل بن سهیل فلحق بأبی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یخرج من قریش رجل قد أسلم إلا لحق بأبی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اجتمعت علیه 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لا یسمعون بعیر لقریش قد خرجت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اعترضوا لها فقتلوهم و أخذوا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فأرسلت قریش إلی النبی </w:t>
      </w:r>
    </w:p>
    <w:p>
      <w:pPr>
        <w:pStyle w:val="BookText"/>
        <w:rPr/>
      </w:pPr>
      <w:r>
        <w:rPr>
          <w:rFonts w:ascii="IRNazanin" w:hAnsi="IRNazanin" w:eastAsia="IRNazanin"/>
          <w:color w:val="111111"/>
          <w:sz w:val="28"/>
          <w:sz w:val="28"/>
          <w:szCs w:val="28"/>
          <w:rtl w:val="true"/>
          <w:lang w:bidi="fa-IR"/>
        </w:rPr>
        <w:t>ص تناشده الله و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أرسل إلیهم فمن أتاه منهم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فأتوه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حدیث طویل أوردنا صدره فی أول البحث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ص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کتب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انحروا بدنکم و احلقوا رءوسکم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ننحر و نحلق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نطف بالبیت و لم نسع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 رسول الله ص و شکا ذلک إلی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انحر أنت و احلق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 رسول الله و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فنحر القوم علی حیث یقین و شک و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فی روایات أخر من طرق الشیعة و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رواه الطبرسی مأخوذ مع تلخیص ما عما رواه البخاری و أبو داود و النسائی عن مروان و المسور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الدر المنثور،أخرج البیهقی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 ص من الحدیبیة راجعا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هذا بفتح لقد صددنا عن البیت و صد هدینا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عکف رسول الله بالحدیبیة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رجلین من المسلمین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رسول الله ص قول رجال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لیس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أعظم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المشرکون أن یدفعوکم بالراح عن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یسألوکم القضیة و یرغبون إلیکم فی الإیاب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کرهوا منکم ما کرهوا،و قد أظفرکم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ردکم سالمین غانمین مأجورین فهذا أعظم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نسیتم یوم أحد إذ تصعدون و لا تلوون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أدعوکم فی أخراکم؟أ نسیتم یوم الأحزاب إذ جاءوکم من فوقکم و من أسفل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زاغت الأبصار و بلغت القلوب الحناجر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 هو أعظم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نبی الله ما فکرنا فیما فکرت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لأنت أعلم بالله و بالأمور منا فأنزل الله سورة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قصة الحدیبیة کثیرة و ما أوردناه طرف منها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القمی،بإسناده إلی عمر بن یزید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له ذنب و لا هم بذنب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حمله ذنوب شیعته ثم غفر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العیون،فی مجلس الرضا مع المأمون بإسناده إلی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 لیس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معصومون؟قال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أحد عند مشرکی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ذنبا من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کانوا یعبدون من دون الله ثلاثمائة و ستین صنما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بالدعوة إلی کلمة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ذلک علیهم و عظم،و قالوا أ جعل الآلهة إلها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لشیء عجاب،و انطلق الملأ منهم أن امشوا و اصبروا علی آلهتکم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لشیء یراد ما سمعنا بهذا فی الملة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فتح الله علی نبیه ص مکة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 لک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 عند مشرکی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بدعائک إلی توحید الله فیما تقدم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مشرکی مکة أسلم بعضهم،و خرج بعضهم عن مکة،و من بقی منهم لم یقدر علی إنکار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ذنبه عندهم فی ذلک مغفورا بظهوره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درک یا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منصور بن حازم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نزلت سورة الفتح فلم یعد إلی ذلک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من طرق أهل السنة أیضا،و الحدیث لا یخلو من شیء لأنه مبنی علی کون المراد بالذنب فی الآیة هو المعصیة المنافیة للعصمة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إلی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إِیمٰاناً مَعَ إِیمٰانِهِمْ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الروایة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قوله تعالی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إِیمٰاناً مَعَ إِیمٰانِهِمْ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تفسیرا للسکینة،و فی معنی الروایة روایات أخر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العالم أخبرنی أی الأعمال أفضل عند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الله شیئا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الأعمال درجة و أشرفها منزلة و أسناها حظا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تخبرنی عن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قول هو و عمل أم قول بلا عمل؟قال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عمل کله و القول بعض 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من الله بین فی کتابه واضح نوره ثابتة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له به الکتاب و یدعوه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 جعلت فداک حتی أفهمه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حالات و درجات و صفات و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التام المنتهی تمامه و منه الناقص المبین 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الراجح الزائد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لیتم و ینقص و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الله تبارک و تعالی فرض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جوارح ابن آدم و قسمه علیها و فرقه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جوارحه جارحة إلا و قد وکلت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وکلت به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لقی الله عز و جل حافظا لجوارحه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موفیا کل جارحة من جوارحه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الله عز و جل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مستکملا لإیمانه و هو من أهل الجنة،و من خان فی شیء منها أو تعدی ما أمر الله عز و جل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 عز و جل ناقص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فهمت نقصان الإیمان و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جاءت زیادته؟فقال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زٰادَتْهُ هٰذِهِ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فَزٰادَتْهُمْ إِیمٰاناً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فِتْیَةٌ آمَنُوا بِرَبِّهِمْ وَ زِدْنٰاهُمْ هُدیً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کله واحدا لا زیادة فیه و لا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لأحد منهم فضل علی الآخر و لاستوت النعم فیه،و لاستوی الناس و بطل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بتمام الإیمان دخل المؤمنون الجنة،و بالزیادة فی الإیمان تفاضل المؤمنون بالدرجات عند الله،و بالنقصان دخل المفرطون النار</w:t>
      </w:r>
      <w:r>
        <w:rPr>
          <w:rFonts w:eastAsia="IRNazanin" w:cs="IRNazanin"/>
          <w:color w:val="111111"/>
          <w:sz w:val="28"/>
          <w:szCs w:val="28"/>
          <w:rtl w:val="true"/>
          <w:lang w:bidi="fa-IR"/>
        </w:rPr>
        <w:t xml:space="preserve">. </w:t>
      </w:r>
      <w:bookmarkStart w:id="312" w:name="pg11956_115480"/>
    </w:p>
    <w:p>
      <w:pPr>
        <w:pStyle w:val="Heading3"/>
        <w:numPr>
          <w:ilvl w:val="2"/>
          <w:numId w:val="1"/>
        </w:numPr>
        <w:rPr/>
      </w:pPr>
      <w:bookmarkStart w:id="313" w:name="__RefHeading___Toc14866213_73709187"/>
      <w:bookmarkStart w:id="314" w:name="_Toc118"/>
      <w:bookmarkEnd w:id="312"/>
      <w:bookmarkEnd w:id="313"/>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314"/>
    </w:p>
    <w:p>
      <w:pPr>
        <w:pStyle w:val="Heading4"/>
        <w:numPr>
          <w:ilvl w:val="3"/>
          <w:numId w:val="1"/>
        </w:numPr>
        <w:rPr/>
      </w:pPr>
      <w:bookmarkStart w:id="315" w:name="__RefHeading___Toc14866215_73709187"/>
      <w:bookmarkStart w:id="316" w:name="_Toc119"/>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4866217_73709187"/>
      <w:bookmarkStart w:id="318" w:name="_Toc120"/>
      <w:bookmarkEnd w:id="317"/>
      <w:r>
        <w:rPr>
          <w:rtl w:val="true"/>
        </w:rPr>
        <w:t>بیان</w:t>
      </w:r>
      <w:bookmarkEnd w:id="318"/>
    </w:p>
    <w:p>
      <w:pPr>
        <w:pStyle w:val="BookText"/>
        <w:rPr/>
      </w:pPr>
      <w:r>
        <w:rPr>
          <w:rFonts w:ascii="IRNazanin" w:hAnsi="IRNazanin" w:eastAsia="IRNazanin"/>
          <w:color w:val="111111"/>
          <w:sz w:val="28"/>
          <w:sz w:val="28"/>
          <w:szCs w:val="28"/>
          <w:rtl w:val="true"/>
          <w:lang w:bidi="fa-IR"/>
        </w:rPr>
        <w:t>فصل ثان من آیات السورة یعرف سبحانه فیه نبیه ص تعریف إکبار و إعظام بأنه أرسله شاهدا و مبشرا و نذیرا طاعته طاعة الله و بیعته بیعة الله،و قد کان الفصل الأول امتنانا منه تعالی علی نبیه بالفتح و المغفرة و إتمام النعمة و الهدایة و النصر و علی المؤمنین بإنزال السکینة فی قلوبهم و إدخال الجنة و وعید المشرکین و المنافقین بالغضب و اللعن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علی الأعمال من إیمان و کفر و عمل صالح أو طالح،و قد تکرر فی کلامه تعالی ذکر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استیفاء الکلام فی معنی هذه الشهادة،و هی شهادة حمل فی الدنیا،و أداء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کونه مبشرا تبشیره لمن آمن و اتقی بالقرب من الله و جزیل ثوابه،و کونه نذیرا إنذاره و تخویفه لمن کفر و تولی بألیم عذابه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المشهورة بتاء الخطاب فی الأفعال الأربعة،و قرأ ابن کثیر و أبو عمرو بیاء الغیبة فی الجمیع و قراءتهما أرجح بالنظر إلی السیاق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کیف کان فاللام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للتعلیل أی أرسلناک کذا و کذا لتؤمنوا بالله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التعزیر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و التوقیر التعظیم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لاٰ تَرْجُونَ لِلّٰهِ وَقٰاراً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الظاهر أن الضمائر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تُعَزِّرُوهُ وَ تُوَقِّرُوهُ وَ تُسَبِّحُوهُ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لله تعالی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کذا و کذا لیؤمنوا بالله و رسوله و ینصروه تعالی بأیدیهم و ألسنتهم و یعظموه و یسبحوه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 و أصیلا أی غداة و عشیا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تُعَزِّرُوهُ وَ تُوَقِّرُوهُ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تعالی و یوهنه لزوم اختلاف الضمائر المتسقة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نوع من المیثاق ببذل الطاعة 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السلطان إذا تضمن بذل الطاعة له بما رضخ له انتهی،و الکلمة مأخوذة من البیع بمعناه المعروف فقد کان من دأبهم أنهم إذا أرادوا إنجاز البیع أعطی البائع یده للمشتری فکأنهم کانوا یمثلون بذلک نقل الملک بنقل التصرفات التی یتحقق معظمها بالید إلی المشتری بالتصفیق، و بذلک سمی التصفیق عند بذل الطاعة بیعة و مبایعة،و حقیقة معناه إعطاء المبایع یده للسلطان مثلا لیعمل به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بیعته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بیعته تعالی بدعوی أنها هی فما یواجهونه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بذل الطاعة لا یواجهون به إلا الله سبحانه لأن طاعته طاعة الله ثم قرره زیادة تقریر و تأکید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جعل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کما جعل رمیه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 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نسبة 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الشأن إلی نفسه تعالی آیات کثیرة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النکث نقض العهد و البیعة، و الجملة 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کان </w:t>
      </w:r>
      <w:bookmarkStart w:id="319" w:name="pg11956_115482"/>
    </w:p>
    <w:p>
      <w:pPr>
        <w:pStyle w:val="BookText"/>
        <w:rPr/>
      </w:pPr>
      <w:bookmarkEnd w:id="319"/>
      <w:r>
        <w:rPr>
          <w:rFonts w:ascii="IRNazanin" w:hAnsi="IRNazanin" w:eastAsia="IRNazanin"/>
          <w:color w:val="111111"/>
          <w:sz w:val="28"/>
          <w:sz w:val="28"/>
          <w:szCs w:val="28"/>
          <w:rtl w:val="true"/>
          <w:lang w:bidi="fa-IR"/>
        </w:rPr>
        <w:t>بیعتک بیعة الله فالناکث الناقض لها ناقض لبیعة الله و لا یتضرر بذلک إلا نفسه کما لا ینتفع بالإیفاء إلا نفسه لأن الله غنی عن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أَوْفیٰ بِمٰا عٰاهَدَ عَلَیْهُ اللّٰهَ فَسَیُؤْتِیهِ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علی حفظ العهد و الإیفاء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لا تخلو من إیماء إلی أن النبی ص کان عند البیعة یضع یده علی أیدیهم فکانت یده علی أیدیهم لا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للمفسرین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الاستعارة التخییلیة و الاستعارة بالکنایة جیء به لتأکید ما تقدمه و تقریر أن مبایعة الرسول ص کمبایعة الله من غیر تفاوت فخیل أنه سبحانه کأحد المبایعین من الناس فأثبتت له ید تقع فوق أیدی المبایعین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ید الرسول و فیه أنه غیر مناسب لساحة قدسه تعالی أن یخیل علی وجه هو منزه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بالید القوة و النصرة أی قوة الله و نصرته فوق قوتهم و نصرتهم  أی ثق بنصرة الله لا بنصرتهم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المقام مقام إعظام بیعة النبی ص و أن مبایعتهم له مبایعة لله،و الوثوق بالله و نصرته و إن کان حسنا فی کل حال لکنه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بالید العطیة و النعمة أی نعمة الله علیهم بالثواب أو بتوفیقهم لمبایعتک فوق نعمتهم علیک بالمبایعة،و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 علیهم بالهدایة أعظم من نعمتهم علیک بالطاعة إلی غیر ذلک من الوجوه التی أوردوها و لا طائل تحتها</w:t>
      </w:r>
      <w:r>
        <w:rPr>
          <w:rFonts w:eastAsia="IRNazanin" w:cs="IRNazanin"/>
          <w:color w:val="111111"/>
          <w:sz w:val="28"/>
          <w:szCs w:val="28"/>
          <w:rtl w:val="true"/>
          <w:lang w:bidi="fa-IR"/>
        </w:rPr>
        <w:t>.</w:t>
      </w:r>
    </w:p>
    <w:p>
      <w:pPr>
        <w:pStyle w:val="Heading4"/>
        <w:numPr>
          <w:ilvl w:val="3"/>
          <w:numId w:val="1"/>
        </w:numPr>
        <w:rPr/>
      </w:pPr>
      <w:bookmarkStart w:id="320" w:name="__RefHeading___Toc14866219_73709187"/>
      <w:bookmarkStart w:id="321" w:name="_Toc121"/>
      <w:bookmarkEnd w:id="320"/>
      <w:r>
        <w:rPr>
          <w:rtl w:val="true"/>
        </w:rPr>
        <w:t>بحث روائی</w:t>
      </w:r>
      <w:bookmarkEnd w:id="321"/>
    </w:p>
    <w:p>
      <w:pPr>
        <w:pStyle w:val="BookText"/>
        <w:rPr/>
      </w:pPr>
      <w:r>
        <w:rPr>
          <w:rFonts w:ascii="IRNazanin" w:hAnsi="IRNazanin" w:eastAsia="IRNazanin"/>
          <w:color w:val="111111"/>
          <w:sz w:val="28"/>
          <w:sz w:val="28"/>
          <w:szCs w:val="28"/>
          <w:rtl w:val="true"/>
          <w:lang w:bidi="fa-IR"/>
        </w:rPr>
        <w:t>فی الدر المنثور،أخرج ابن عدی و ابن مردویه و الخطیب و ابن عساکر فی تاریخه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علی رسول الله ص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تُعَزِّرُوهُ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لتنصروه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العیون،بإسناده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الحدیث الذی یرویه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322" w:name="pg11956_115483"/>
    </w:p>
    <w:p>
      <w:pPr>
        <w:pStyle w:val="BookText"/>
        <w:rPr/>
      </w:pPr>
      <w:bookmarkEnd w:id="322"/>
      <w:r>
        <w:rPr>
          <w:rFonts w:ascii="Amiri" w:hAnsi="Amiri" w:eastAsia="Amiri" w:cs="Amiri"/>
          <w:color w:val="111111"/>
          <w:sz w:val="28"/>
          <w:sz w:val="28"/>
          <w:szCs w:val="28"/>
          <w:rtl w:val="true"/>
          <w:lang w:bidi="ar-SA"/>
        </w:rPr>
        <w:t>المؤمنین یزورون ربهم من منازلهم فی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 إن الله تعالی فضل نبیه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جمیع خلقه من النبیین و الملائکة،و جعل طاعته طاعته،و مبایعته مبایعته،و زیارته فی الدنیا و الآخرة زیارته،فقال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فی حیاتی أو بعد موتی فقد زار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درجته فی الجنة أعلی الدرجات،و من زاره فی درجته فی الجنة من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زار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إرشاد المفید،فی حدیث بیعة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المأمون و وضع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وسادتین عظیمتین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لحق بمجلسه و فرشه،و أجلس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الحضرة و علیه عمامة و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ابنه العباس بن المأمون أن یبایع له فی أول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فتلقی بها وجهه و ببطنها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ابسط یدک للبیعة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هکذا کان یبایع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 الناس و یده فوق أیدیهم</w:t>
      </w:r>
      <w:r>
        <w:rPr>
          <w:rFonts w:eastAsia="IRNazanin" w:cs="IRNazanin"/>
          <w:color w:val="111111"/>
          <w:sz w:val="28"/>
          <w:szCs w:val="28"/>
          <w:rtl w:val="true"/>
          <w:lang w:bidi="fa-IR"/>
        </w:rPr>
        <w:t>.</w:t>
      </w:r>
    </w:p>
    <w:p>
      <w:pPr>
        <w:pStyle w:val="Heading3"/>
        <w:numPr>
          <w:ilvl w:val="2"/>
          <w:numId w:val="1"/>
        </w:numPr>
        <w:rPr/>
      </w:pPr>
      <w:bookmarkStart w:id="323" w:name="__RefHeading___Toc14866221_73709187"/>
      <w:bookmarkStart w:id="324" w:name="_Toc122"/>
      <w:bookmarkEnd w:id="323"/>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324"/>
    </w:p>
    <w:p>
      <w:pPr>
        <w:pStyle w:val="Heading4"/>
        <w:numPr>
          <w:ilvl w:val="3"/>
          <w:numId w:val="1"/>
        </w:numPr>
        <w:rPr/>
      </w:pPr>
      <w:bookmarkStart w:id="325" w:name="__RefHeading___Toc14866223_73709187"/>
      <w:bookmarkStart w:id="326" w:name="_Toc123"/>
      <w:bookmarkEnd w:id="325"/>
      <w:r>
        <w:rPr>
          <w:rtl w:val="true"/>
        </w:rPr>
        <w:t>اشارة</w:t>
      </w:r>
      <w:bookmarkEnd w:id="32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327" w:name="pg11956_115484"/>
    </w:p>
    <w:p>
      <w:pPr>
        <w:pStyle w:val="Heading4"/>
        <w:numPr>
          <w:ilvl w:val="3"/>
          <w:numId w:val="1"/>
        </w:numPr>
        <w:rPr/>
      </w:pPr>
      <w:bookmarkStart w:id="328" w:name="__RefHeading___Toc14866225_73709187"/>
      <w:bookmarkStart w:id="329" w:name="_Toc124"/>
      <w:bookmarkEnd w:id="327"/>
      <w:bookmarkEnd w:id="328"/>
      <w:r>
        <w:rPr>
          <w:rtl w:val="true"/>
        </w:rPr>
        <w:t>بیان</w:t>
      </w:r>
      <w:bookmarkEnd w:id="329"/>
    </w:p>
    <w:p>
      <w:pPr>
        <w:pStyle w:val="BookText"/>
        <w:rPr/>
      </w:pPr>
      <w:r>
        <w:rPr>
          <w:rFonts w:ascii="IRNazanin" w:hAnsi="IRNazanin" w:eastAsia="IRNazanin"/>
          <w:color w:val="111111"/>
          <w:sz w:val="28"/>
          <w:sz w:val="28"/>
          <w:szCs w:val="28"/>
          <w:rtl w:val="true"/>
          <w:lang w:bidi="fa-IR"/>
        </w:rPr>
        <w:t>فصل ثالث من الآیات متعرض لحال الأعراب الذین قعدوا عن رسول الله ص فی سفره الحدیبیة و لم ینفروا إذا استنفرهم و هم علی ما قیل أعراب حول المدینة من قبائل جهینة و مزینة و غفار و أشجع و أسلم و دئل فتخلفوا عن النبی ص و لم یصاحبوه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و من معه یذهبون إلی قوم غزوهم بالأمس فی عقر دارهم فقتلوهم قتلا ذریعا،و إنهم لن یرجعوا من هذه  السفرة و لن ینقلبوا إلی دیارهم و أهلیهم أبدا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الله سبحانه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الآیات أنهم سیلقونک و یعتلون فی قعودهم باشتغالهم بالأموال و الأهلین و یسألونک أن تستغفر الله لهم،و کذبهم الله فیما قالوا و ذکر أن السبب فی قعودهم غیر ذلک و هو ظنهم السوء،و أخبر أنهم سیسألونک </w:t>
      </w:r>
    </w:p>
    <w:p>
      <w:pPr>
        <w:pStyle w:val="BookText"/>
        <w:rPr/>
      </w:pPr>
      <w:r>
        <w:rPr>
          <w:rFonts w:ascii="IRNazanin" w:hAnsi="IRNazanin" w:eastAsia="IRNazanin"/>
          <w:color w:val="111111"/>
          <w:sz w:val="28"/>
          <w:sz w:val="28"/>
          <w:szCs w:val="28"/>
          <w:rtl w:val="true"/>
          <w:lang w:bidi="fa-IR"/>
        </w:rPr>
        <w:t>اللحوق و لیس لهم ذلک غیر أنهم سیدعون إلی قتال قوم آخرین فإن أطاعوا کان لهم الأجر الجزیل و إن تولوا فألیم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المخلف هو المتروک فی المکان خلف الخارجین من البلد،و هو مشتق من الخلف و ضده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عرب البادیة و لا یطلق علی عرب الحاضرة،و هو اسم جمع لا مفرد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عما سیأتی من قولهم للنبی ص،و فی اللفظ دلالة ما علی نزول الآیات فی رجوعه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الحدیبیة إلی المدینة و لما یردها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شَغَلَتْنٰا أَمْوٰالُنٰا وَ أَهْلُونٰا فَاسْتَغْفِرْ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الشاغل المانع لنا عن صحابتک و الخروج معک هو أموالنا و أهلونا حیث لم یکن هنا من یقوم بأمرنا فخفنا ضیعتها فلزمناها فاستغفر لنا الله تعالی یغفر لنا تخلفنا عنک،و فی سؤال الاستغفار دلیل علی أنهم کانوا یرون التخلف ذنبا فتعلقهم بأنه شغلتهم الأموال و الأهلون لیس اعتذارا  للتبری عن الذنب بل ذکرا للسبب الموقع فی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بِأَلْسِنَتِهِمْ مٰا لَیْسَ فِی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تکذیب لهم فی جمیع ما أخبروا به و سألوه فلا أن الشاغل لهم هو شغل الأموال و الأهلین،و لا أنهم یهتمون باستغفاره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سألوه لیکون ذلک جنة یصرفون بها العتاب و التوبیخ عن أنفسهم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یَمْلِکُ لَکُمْ مِنَ اللّٰهِ شَیْئاً إِنْ أَرٰادَ بِکُمْ ضَرًّا أَوْ أَرٰادَ بِکُمْ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حلی عما اعتذروا به من شغل الأموال و الأهلین محصله أن الله سبحانه له الخلق و الأمر و هو المالک المدبر لکل شیء لا رب سواه فلا ضر و لا نفع إلا بإرادته و مشیته فلا یملک أحد منه تعالی شیئا حتی یقهره علی ترک الضر أو فعل الخیر إن أراد الضر أو علی ترک الخیر إن أراد ما لا یریده هذا القاهر من الخیر،و إذا کان کذلک فانصرافکم عن الخروج مع النبی ص نصرة للدین و اشتغالکم بما اعتللتم به من حفظ الأموال </w:t>
      </w:r>
    </w:p>
    <w:p>
      <w:pPr>
        <w:pStyle w:val="BookText"/>
        <w:rPr/>
      </w:pPr>
      <w:r>
        <w:rPr>
          <w:rFonts w:ascii="IRNazanin" w:hAnsi="IRNazanin" w:eastAsia="IRNazanin"/>
          <w:color w:val="111111"/>
          <w:sz w:val="28"/>
          <w:sz w:val="28"/>
          <w:szCs w:val="28"/>
          <w:rtl w:val="true"/>
          <w:lang w:bidi="fa-IR"/>
        </w:rPr>
        <w:t>و الأهلین لا یغنی من الله شیئا لا یدفع الضر إن أراد الله بکم ضرا و لا یعین علی جلب الخیر و لا یعجله إن أراد بکم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یَمْلِکُ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إلخ،جواب عن تعللهم بالشغل علی تقدیر تسلیم صدقهم فیه،ملخصه أن تعلقکم فی دفع الضر و جلب الخیر بظاهر الأسباب و منها تدبیرکم و القعود بذلک عن مشروع دینی لا یغنیکم شیئا فی ضر أو نفع بل الأمر تابع لما أراده الله سبحانه 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التمسک بالأسباب و عدم إلغائها و إن کان مشروعا مأمورا به لکنه فیما لا یعارض ما هو أهم منها کالدفاع عن الحق و إن کان فیه بعض المکاره المحتملة اللهم إلا إذا تعقب خطرا  قطعیا لا أثر معه للدفاع و السعی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 اللّٰهُ بِمٰا تَعْمَلُونَ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تعریض لهم فیه إشارة إلی کذبهم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شَغَلَتْنٰا أَمْوٰالُنٰا وَ أَهْلُونٰا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إلخ،بیان لما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 اللّٰهُ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کذبهم فی اعتذارهم،و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تخلفتم عن الخروج بسبب اشتغالکم بالأموال و الأهلین بل ظننتم أن الرسول و المؤمنین لن یرجعوا إلی أهلیهم أبدا و أن الخارجین سیقتلون بأیدی قریش بما لهم من الجموع و البأس الشدید و الشوکة و القدرة و لذلک تخلفتم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ذٰلِکَ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زین الشیطان ذلک الظن فی قلوبکم فأخذتم بما یقتضیه ذلک الظن المزین و هو أن تتخلفوا و لا تخرجوا حذرا من أن تهلکوا و تبیدوا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ظَنَنْتُمْ ظَنَّ السَّوْءِ وَ کُنْتُمْ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بمعنی الفساد أو الهلاک أرید به معنی الفاعل أی کنتم قوما فاسدین أو 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بظن السوء ظنهم أن لن ینقلب الرسول و المؤمنون إلی أهلیهم أبدا و لا یبعد أن یکون المراد به ظنهم أن الله لا ینصر رسوله و لا یظهر دینه کما مر فی قوله فی الآیة السادسة من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اَلظّٰانِّینَ بِاللّٰهِ ظَنَّ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أظهر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فی هذه </w:t>
      </w:r>
    </w:p>
    <w:p>
      <w:pPr>
        <w:pStyle w:val="BookText"/>
        <w:rPr/>
      </w:pPr>
      <w:r>
        <w:rPr>
          <w:rFonts w:ascii="IRNazanin" w:hAnsi="IRNazanin" w:eastAsia="IRNazanin"/>
          <w:color w:val="111111"/>
          <w:sz w:val="28"/>
          <w:sz w:val="28"/>
          <w:szCs w:val="28"/>
          <w:rtl w:val="true"/>
          <w:lang w:bidi="fa-IR"/>
        </w:rPr>
        <w:t>الآیات بین الإیمان بالله و رسوله للدلالة علی أن الکفر بالرسول بعدم طاعته کفر بالله، و فی الآیة لحن 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أَعْتَدْنٰا لِلْکٰافِرِینَ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  لهم فوضع الظاهر موضع الضمیر للإشارة إلی علة الحکم بتعلیقه علی المشتق،و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أعتدنا و هیأنا لهم لکفرهم سعیرا أی نارا مسعرة مشتعلة،و تنکیر سعیرا للتهویل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الآیة ظاهر و فیها تأیید لما تقدم،و فی تذییل الملک المطلق بالاسمین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 الرحیم إشارة إلی سبق الرحمة الغضب و حث علی الاستغفار و 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إخبار عن أن المؤمنین سیغزون غزوة فیرزقون الفتح و یصیبون مغانم و یسألهم المخلفون أن یترکوهم یتبعونهم طمعا فی الغنیمة،و تلک غزوة خیبر اجتاز النبی ص و المؤمنون إلیه ففتحوه و أخذوا الغنائم و خصها الله تعالی بمن کان مع النبی ص فی سفره الحدیبیة لم یشرک معهم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ستنطلقون إلی غزوة فیها مغانم تأخذونها فیقول هؤلاء المخلفون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اترکونا نتبعکم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یُبَدِّلُوا 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وعده تعالی أهل الحدیبیة أن یخصهم بغنائم خیبر بعد فتحه کما سیجیء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 الآیة،و یشیر إلیه فی هذه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انْطَلَقْتُمْ إِلیٰ مَغٰانِمَ لِتَأْخُذُوهٰا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تَتَّبِعُونٰا کَذٰلِکُمْ قٰالَ اللّٰهُ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منه تعالی للنبی ص أن یمنعهم عن اتباعهم استنادا إلی قوله تعالی من قبل أن یسألوهم الاتباع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فَسَیَقُولُونَ بَلْ تَحْسُدُونَنٰا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سیقول المخلفون بعد ما منعوا عما سألوه من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تَحْسُدُونَنٰا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لاٰ یَفْقَهُونَ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تَحْسُدُونَنٰا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یوجه الخطاب إلیهم أنفسهم لأن المدعی أنهم لا یفقهون </w:t>
      </w:r>
    </w:p>
    <w:p>
      <w:pPr>
        <w:pStyle w:val="BookText"/>
        <w:rPr/>
      </w:pPr>
      <w:r>
        <w:rPr>
          <w:rFonts w:ascii="Amiri" w:hAnsi="Amiri" w:eastAsia="Amiri" w:cs="Amiri"/>
          <w:color w:val="111111"/>
          <w:sz w:val="28"/>
          <w:sz w:val="28"/>
          <w:szCs w:val="28"/>
          <w:rtl w:val="true"/>
          <w:lang w:bidi="ar-SA"/>
        </w:rPr>
        <w:t>الحدیث و لذلک وجه الخطاب بالجواب إلی النبی 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لاٰ یَفْقَهُونَ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تَحْسُدُونَنٰا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قول النبی ص لهم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تَتَّبِعُونٰا کَذٰلِکُمْ قٰالَ اللّٰهُ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منعنا من الاتباع لیس عن أمر من قبل الله بل إنما تمنعنا أنت و من معک من المؤمنین أهل الحدیبیة أن نشارککم فی الغنائم و تریدون أن تختص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کلام لا یواجه به مؤمن له عقل و تمییز رسول الله ص المعصوم الذی لا یرد و لا یصدر فی شأن إلا بأمر من الله اللهم إلا أن یکون من بساطة العقل و بلادة الفهم فهذا القول الذی واجهوا به النبی ص و هم مدعون للإیمان و الإسلام أدل دلیل علی ضعف تعقلهم و قلة 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بعدم فقههم إلا قلیلا بساطة عقلهم و ضعف فقههم للقول لا أنهم یفقهون بعض القول و لا یفقهون بعضه و هو الکثیر و لا أن بعضهم یفقه القول و جلهم لا یفقهونه کما  فسره به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إلخ،اختلفوا فی هذا القوم من 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هوازن،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ثقیف،و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 و ثقیف،و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الروم فی غزاة مؤتة و تبوک،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الردة قاتلهم أبو بکر بعد الرحلة،و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الفارس،و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أعراب الفارس و أکرادهم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بعض الأقوام الذین قاتلهم النبی ص بعد فتح خیبر من هوازن و ثقیف و الروم فی مؤتة،و قوله تعالی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تَتَّبِعُونٰا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نفی اتباعهم فی غزوة خیبر علی ما یفیده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تُقٰاتِلُونَهُمْ أَوْ یُسْلِمُونَ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 یدل علی التنویع أی إما تقاتلون أو یسلمون أی إنهم مشرکون لا تقبل منهم جزیة کما تقبل من أهل الکتاب بل إما أن یقاتلوا أو یسلموا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یصح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لقوم لأنهم یدعون إلی قتال القوم لا إلی قتال </w:t>
      </w:r>
      <w:bookmarkStart w:id="330" w:name="pg11956_115489"/>
    </w:p>
    <w:p>
      <w:pPr>
        <w:pStyle w:val="BookText"/>
        <w:rPr/>
      </w:pPr>
      <w:bookmarkEnd w:id="330"/>
      <w:r>
        <w:rPr>
          <w:rFonts w:ascii="IRNazanin" w:hAnsi="IRNazanin" w:eastAsia="IRNazanin"/>
          <w:color w:val="111111"/>
          <w:sz w:val="28"/>
          <w:sz w:val="28"/>
          <w:szCs w:val="28"/>
          <w:rtl w:val="true"/>
          <w:lang w:bidi="fa-IR"/>
        </w:rPr>
        <w:t>قوم یقاتلونهم،و کذا لا یصح أخذ حالا من 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یدعون إلی قتال القوم لا أنهم یدعون إلیهم حال قتالهم،کذا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سبحانه الکلام بالوعد و الوعید علی الطاعة و المعصیة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بالخروج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یُؤْتِکُمُ اللّٰهُ أَجْراً حَسَناً وَ إِنْ تَتَوَلَّوْا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بالمعصیة و عدم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تَوَلَّیْتُمْ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تخرجوا فی سفره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یُعَذِّبْکُمْ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الدنیا کما هو ظاهر المقام أو فی الدنیا و الآخرة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للحکم بوجوب الجهاد عن ذوی العاهة الذین یشق علیهم الجهاد برفع لازمه و هو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تمم الآیة أیضا بإعادة نظیر ذیل الآیة السابقة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4866227_73709187"/>
      <w:bookmarkStart w:id="332" w:name="_Toc125"/>
      <w:bookmarkEnd w:id="331"/>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18</w:t>
      </w:r>
      <w:r>
        <w:rPr>
          <w:rtl w:val="true"/>
        </w:rPr>
        <w:t xml:space="preserve"> </w:t>
      </w:r>
      <w:r>
        <w:rPr>
          <w:rtl w:val="true"/>
        </w:rPr>
        <w:t xml:space="preserve">الی </w:t>
      </w:r>
      <w:r>
        <w:rPr/>
        <w:t>28</w:t>
      </w:r>
      <w:r>
        <w:rPr>
          <w:rtl w:val="true"/>
        </w:rPr>
        <w:t>]</w:t>
      </w:r>
      <w:bookmarkEnd w:id="332"/>
    </w:p>
    <w:p>
      <w:pPr>
        <w:pStyle w:val="Heading4"/>
        <w:numPr>
          <w:ilvl w:val="3"/>
          <w:numId w:val="1"/>
        </w:numPr>
        <w:rPr/>
      </w:pPr>
      <w:bookmarkStart w:id="333" w:name="__RefHeading___Toc14866229_73709187"/>
      <w:bookmarkStart w:id="334" w:name="_Toc126"/>
      <w:bookmarkEnd w:id="333"/>
      <w:r>
        <w:rPr>
          <w:rtl w:val="true"/>
        </w:rPr>
        <w:t>اشارة</w:t>
      </w:r>
      <w:bookmarkEnd w:id="33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335" w:name="pg11956_115490"/>
    </w:p>
    <w:p>
      <w:pPr>
        <w:pStyle w:val="Heading4"/>
        <w:numPr>
          <w:ilvl w:val="3"/>
          <w:numId w:val="1"/>
        </w:numPr>
        <w:rPr/>
      </w:pPr>
      <w:bookmarkStart w:id="336" w:name="__RefHeading___Toc14866231_73709187"/>
      <w:bookmarkStart w:id="337" w:name="_Toc127"/>
      <w:bookmarkEnd w:id="335"/>
      <w:bookmarkEnd w:id="336"/>
      <w:r>
        <w:rPr>
          <w:rtl w:val="true"/>
        </w:rPr>
        <w:t>بیان</w:t>
      </w:r>
      <w:bookmarkEnd w:id="33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رابع من الآیات یذکر تعالی فیه المؤمنین ممن کان مع النبی ص فی خروجه إلی الحدیبیة فیذکر رضاه عنهم إذ بایعوا النبی ص تحت الشجرة ثم یمتن علیهم بإنزال السکینة و إثابة فتح قریب و مغانم کثیرة یأخذونها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المشرکین لو قاتلوهم لانهزموا و ولوا الأدبار و أن الرؤیا التی رآها النبی ص رؤیا صادقة سیدخلون المسجد الحرام آمنین محلقین رءوسهم لا یخافون فإنه تعالی أرسل رسوله بالهدی و دین الحق لیظهره علی الدین کله و لو کره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هیئة تطرأ علی النفس من تلقی ما یلائمها و تقبله من غیر دفع،و یقابله السخط،و إذا نسب إلی الله سبحانه کان المراد الإثابة و الجزاء الحسن دون الهیأة الطارئة و الصفة العارضة الحادثة لاستحالة ذلک علیه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 سبحانه من صفات الفعل  لا من صفات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متعدیا إلی المفعول بنفسه و متعدیا بعن و متعدیا بالباء فإذا عدی بنفسه جاز دخوله علی الذات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زیدا،و علی المعنی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رضیت إمارة زید،قال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إذا عدی بعن دخل علی الذات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إذا عدی بالباء دخل علی المعنی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رَضِیتُمْ بِالْحَیٰاةِ الدُّنْیٰا مِنَ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الرضا المنسوب إلیه تعالی صفة فعل له بمعنی الإثابة و الجزاء،و الجزاء إنما یکون بإزاء العمل دون الذات ففیما نسب من رضاه تعالی إلی الذات و عدی بعن کما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عنایة استدعی عد الرضا و هو متعلق بالعمل متعلقا بالذات و هو أخذ بیعتهم التی هی متعلقة الرضا ظرفا للرضی فلم یسع إلا أن یکون الرضا متعلقا بهم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إثابته تعالی لهم بإزاء بیعتهم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کانت البیعة یوم الحدیبیة تحت شجرة سمرة بها بایعه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معه من المؤمنین و قد ظهر به أن الظرف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یُبٰایِعُونَکَ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للقسم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فِی قُلُوبِهِمْ فَأَنْزَلَ السَّکِینَةَ عَلَیْهِمْ وَ أَثٰابَهُمْ فَتْحاً قَرِیباً </w:t>
      </w:r>
    </w:p>
    <w:p>
      <w:pPr>
        <w:pStyle w:val="BookText"/>
        <w:rPr/>
      </w:pPr>
      <w:r>
        <w:rPr>
          <w:rFonts w:ascii="Amiri" w:hAnsi="Amiri" w:eastAsia="Amiri" w:cs="Amiri"/>
          <w:color w:val="111111"/>
          <w:sz w:val="28"/>
          <w:sz w:val="28"/>
          <w:szCs w:val="28"/>
          <w:rtl w:val="true"/>
          <w:lang w:bidi="ar-SA"/>
        </w:rPr>
        <w:t>وَ مَغٰانِمَ کَثِیرَةً یَأْخُذُونَهٰا وَ کٰانَ اللّٰهُ عَزِیزاً حَکِیماً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إلخ،و المراد بما فی قلوبهم حسن النیة و صدقها فی مبایعتهم فإن العمل إنما یکون مرضیا عند الله لا بصورته و هیئته بل بصدق النیة و إخلاصها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فی قلوبهم من صدق النیة و إخلاصها فی مبایعتهم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فی قلوبهم الإیمان و صحته و حب الدین و الحرص علیه،و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 و الأنفة من لین الجانب للمشرکین و 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لا یساعد علی شیء من هذین الوجهین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فی قلوبهم لیس مطلق ما فیها بل نیتهم الصادقة المخلصة فی المبایعة کما ذکر،و علمه تعالی بنیتهم الموصوفة بالصدق و الإخلاص سبب یتفرع علیه رضاه تعالی عنهم لا مسبب متفرع علی الرضا،و لازم ذلک تفریع الرضا علی العلم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 ما فی قلوبهم فرضی عنهم لا تفریع العلم علی الرضا کما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للمسبب تفرعا علی السبب من حیث التحقق و الوجود کذلک للسبب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تاما أو ناقصا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تفرع علی المسبب من حیث الانکشاف و الظهور،و الرضا کما تقدم صفة فعل له تعالی منتزع عن مجموع علمه تعالی بالعمل الصالح و ما یثیب به و یجزی صاحب العمل،و الذی انتزع عنه الرضا فی المقام هو مجموع علمه تعالی بما فی قلوبهم و إنزاله السکینة علیهم و إثابتهم فتحا قریبا و مغانم کثیرة یأخذونها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فِی قُلُوبِهِمْ فَأَنْزَلَ السَّکِینَةَ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حقیقة هذا الرضا و الکشف عن مجموع الأمور التی بتحققها یتحقق معنی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السَّکِینَةَ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ما عطف علیه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أَثٰابَهُمْ فَتْحاً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بالفتح القریب فتح خیبر علی ما یفیده السیاق و کذا المراد بمغانم کثیرة یأخذونها،غنائم خیبر،و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بالفتح القریب فتح مکة،و السیاق لا یساعد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عَزِیزاً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غالبا فیما أراد متقنا لفعله غیر مجازف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إلخ،المراد بهذه المغانم الکثیرة المغانم التی سیأخذها المؤمنون بعد الرجوع من الحدیبیة أعم من مغانم خیبر و غیرها فتکون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لَکُمْ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المغانم المذکورة فی الآیة السابقة و هی مغانم خیبر نزلت منزلة الحاضرة لاقتراب وقوعها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علی تقدیر نزول الآیة مع الآیات السابقة،و أما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بعد فتح خیبر فأمر الإشارة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 لَکُمْ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لکن المعروف نزول السورة بتمامها فی مرجع النبی ص من الحدیبیة بینها و بین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بهذه إلی البیعة التی بایعوها تحت الشجرة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 أَیْدِیَ النّٰاسِ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بالناس قبیلتا أسد و غطفان هموا بعد مسیر النبی ص إلی خیبر أن یغیروا علی أموال المسلمین و عیالهم بالمدینة فقذف الله فی قلوبهم الرعب و کف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مالک بن عوف و عیینة بن حصین مع بنی أسد و غطفان جاءوا لنصرة یهود خیبر فقذف الله فی قلوبهم الرعب فرجعوا،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بالناس أهل مکة و من والاها حیث لم یقاتلوه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لِتَکُونَ آیَةً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مقدر أی وعدهم الله بهذه الإثابة إثابة الفتح و الغنائم الکثیرة المعجلة و المؤجلة لمصالح کذا و کذا و لتکون آیة للمؤمنین أی علامة و أمارة تدلهم علی أنهم علی الحق و أن ربهم صادق فی وعده و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فی إنبائه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اشتملت السورة علی عدة من أنباء الغیب فیها هدی للمتقین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ما فی هذه الآیات من وعد الفتح و المغانم،و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یَهْدِیَکُمْ صِرٰاطاً 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لیهدیکم صراطا مستقیما و هو الطریق الموصل إلی إعلاء کلمة الحق و بسط الدین،و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الثقة بالله </w:t>
      </w:r>
    </w:p>
    <w:p>
      <w:pPr>
        <w:pStyle w:val="BookText"/>
        <w:rPr/>
      </w:pPr>
      <w:r>
        <w:rPr>
          <w:rFonts w:ascii="IRNazanin" w:hAnsi="IRNazanin" w:eastAsia="IRNazanin"/>
          <w:color w:val="111111"/>
          <w:sz w:val="28"/>
          <w:sz w:val="28"/>
          <w:szCs w:val="28"/>
          <w:rtl w:val="true"/>
          <w:lang w:bidi="fa-IR"/>
        </w:rPr>
        <w:t>و التوکل علیه فی کل ما تأتون و تذرون،و ما ذکرناه أوفق للسیاق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غنائم أخری لم تقدروا علیها قد أحاط الله بها إحاطة قدرة و کان الله علی کل شیء 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تَقْدِرُوا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أَحٰاطَ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الثانی و خبره الأول محذوف،و تقدیر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غنائم أخری قد أحاط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نصب بالعطف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عجل لکم غنائم أخری،و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نصب بفعل محذوف،و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غنائم أخری،و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جر بتقدیر رب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غنائم أخری و هذه وجوه لا یخلو شیء منها من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بالأخری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هوازن،و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غنائم فارس و الروم،و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فتح مکة و الموصوف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قریة أخری لم تقدروا علیها أی علی فتحها،و أول الوجوه أقربها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آخر ینبئهم الله سبحانه ضعف الکفار عن قتال المؤمنین بأنفسهم و أن لیس لهم ولی یتولی أمرهم و لا نصیر ینصرهم،و یتخلص فی أنهم لا یقوون فی أنفسهم علی قتالکم و لا نصیر لهم من الأعراب ینصرهم،و هذا فی نفسه بشری للمؤمنین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لفعل مقدر أی سن سنة الله أی هذه سنة قدیمة له سبحانه أن یظهر أنبیاءه و المؤمنین بهم إذا صدقوا فی إیمانهم و أخلصوا نیاتهم علی أعدائهم من الذین کفروا وَ لَنْ تَجِدَ لِسُنَّةِ اللّٰهِ تَبْدِیلاً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یصب المسلمون فی شیء من غزواتهم إلا بما خالفوا الله و رسوله بعض المخالفة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w:t>
      </w:r>
    </w:p>
    <w:p>
      <w:pPr>
        <w:pStyle w:val="BookText"/>
        <w:rPr/>
      </w:pPr>
      <w:r>
        <w:rPr>
          <w:rFonts w:ascii="Amiri" w:hAnsi="Amiri" w:eastAsia="Amiri" w:cs="Amiri"/>
          <w:color w:val="111111"/>
          <w:sz w:val="28"/>
          <w:sz w:val="28"/>
          <w:szCs w:val="28"/>
          <w:rtl w:val="true"/>
          <w:lang w:bidi="ar-SA"/>
        </w:rPr>
        <w:t>بَعْدِ أَنْ أَظْفَرَکُمْ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إلخ،الظاهر أن المراد بکف أیدی کل من الطائفتین عن الأخری ما وقع من الصلح  بین الفئتین بالحدیبیة و هی بطن مکة لقربها منها و اتصالها بها حتی قیل إن بعض أراضیها من الحرم و ذلک أن کلا من الفئتین کانت أعدی عدو للأخری و قد اهتمت قریش بجمع المجموع من أنفسهم و من الأحابیش،و بایع المؤمنون النبی ص علی أن یقاتلوا،و عزم النبی ص علی أن یناجز القوم،و قد أظفر الله النبی و الذین آمنوا علی الکفار حیث دخلوا أرضهم و رکزوا أقدامهم فی عقر دارهم فلم یکن لیتوهم بینهم إلا القتال لکن الله سبحانه کف أیدی الکفار عن المؤمنین و أیدی المؤمنین عن الکفار بعد إظفار المؤمنین علیهم و کان الله بما یعملون بصیرا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العکوف علی أمر هو الإقامة علیه،و المعکوف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الذهاب إلی جهة بالإقامة فی مکانه،و منه الاعتکاف و هو الإقامة فی المسجد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 مشرکو مکة هم الذین کفروا و منعوکم عن المسجد الحرام و منعوا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سقتموه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کونه محبوسا من أن یبلغ محله أی الموضع الذی ینحر أو یذبح فیه و هو مکة التی ینحر أو یذبح فیها هدی العمرة کما أن هدی الحج ینحر أو یذبح فی منی،و قد کان النبی ص و من معه من المؤمنین محرمین للعمرة ساقوا هدیا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مُؤْمِنُونَ وَ نِسٰاءٌ مُؤْمِنٰاتٌ لَمْ تَعْلَمُوهُمْ أَنْ تَطَؤُهُمْ فَتُصِیبَکُمْ مِنْهُمْ مَعَرَّةٌ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الدوس،و المعرة المکروه،و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اشتمال من مدخول  لو لا،و جواب لو لا محذوف،و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کف أیدیکم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تدوسوا رجالا مؤمنین و نساء مؤمنات بمکة و أنتم جاهلون بهم لا تعلمون فتصیبکم من قتلهم و إهلاکهم مکروه لما کف الله أیدیکم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اللّٰهُ فِی رَحْمَتِهِ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متعلق بمحذوف،و التقدیر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کف أیدیکم عنهم لیدخل فی رحمته أولئک المؤمنین و المؤمنات غیر المتمیزین بسلامتهم من القتل و إیاکم بحفظکم من أصابه المعرة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فی رحمته من أسلم من الکفار بعد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التزیل التفرق و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لجمیع من تقدم ذکره من المؤمنین و الکفار من أهل مکة أی لو تفرقوا بأن یمتاز المؤمنون من الکفار لعذبنا الذین کفروا من أهل مکة عذابا ألیما لکن لم نعذبهم لحرمة من اختلط بهم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 القوة الغضبیة إذا ثارت و کثرت بالحمیة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حمیت علی فلان أی غضبت علیه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حَمِیَّةَ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ذلک أستعیر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حمیت المکان حمی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الظرف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باذکر المقدر،و الجعل بمعنی الإلقاء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و الحمیة مفعوله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حَمِیَّةَ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للحمیة و الجاهلیة وصف موضوع فی موضع الموصوف و التقدیر الملة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صیر کان مفعوله الثانی مقدرا و التقدیر إذ جعل الذین کفروا الحمیة راسخة فی قلوبهم و وضع الظاهر موضع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سبب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کفروا و صدوکم إذ ألقوا فی قلوبهم الحمیة حمیة الملة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 رَسُولِهِ وَ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یفید نوعا من المقابلة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فی قلوبهم الحمیة فقابله الله سبحانه بإنزال السکینة علی رسوله و علی المؤمنین فاطمأنت قلوبهم و لم یستخفهم الطیش و أظهروا السکینة و الوقار من غیر أن یستفزهم الجهالة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جعلها معهم لا تنفک عنهم،و هی علی ما اختاره جمهور المفسرین کلمة التوحید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الثبات علی العهد و الوفاء به و قیل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المراد بها السکینة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فی عالم الذر،و هو أسخف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أن یراد بها روح الإیمان التی تأمر بالتقوی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قد أطلق الله الکلمة علی الروح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 وَ 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أَحَقَّ بِهٰا وَ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کونهم أحق بها فلتمام استعدادهم لتلقی هذه العطیة الإلهیة بما عملوا من الصالحات فهم أحق بها من غیرهم،و أما کونهم أهلها فلأنهم مختصون بها لا توجد فی غیرهم و أهل الشیء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و کانوا أحق بالسکینة و أهلها،و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الکلام تقدیما و تأخیرا و الأصل و کانوا أهلها و أحق بها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تذییل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أَحَقَّ بِهٰا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لجمیع ما تقدم،و المعنی علی الوجهین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و کذب مخففین یتعدیان إلی مفعولین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زیدا الحدیث و کذبته الحدیث،و إلی المفعول الثانی بفی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 فی الحدیث و کذبته فیه،و مثقلین یتعدیان إلی مفعول واحد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 فی حدیثه و کذبته فی 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الرؤیا و الباء فیه للملابسة،و التعلیق بالمشیة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لتعلیم العباد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لقد صدق الله رسوله فی الرؤیا التی أراه لتدخلن أیها المؤمنون المسجد الحرام إن شاء  الله حال کونکم آمنین من شر المشرکین محلقین رءوسکم و مقصرین لا تخافون المشرکین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لَمْ تَعْلَمُوا فَجَعَلَ مِنْ دُونِ ذٰلِکَ فَتْحاً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تقدم من دخولهم المسجد الحرام آمنین،و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 ذلک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تعالی من المصلحة فی دخولکم المسجد الحرام آمنین ما جهلتموه و لم تعلموه،و لذلک جعل قبل دخولکم کذلک فتحا قریبا لیتیسر لکم الدخول کذلک</w:t>
      </w:r>
      <w:r>
        <w:rPr>
          <w:rFonts w:eastAsia="Amiri" w:cs="Amiri" w:ascii="Amiri" w:hAnsi="Amiri"/>
          <w:color w:val="111111"/>
          <w:sz w:val="28"/>
          <w:szCs w:val="28"/>
          <w:rtl w:val="true"/>
          <w:lang w:bidi="ar-SA"/>
        </w:rPr>
        <w:t xml:space="preserve">. </w:t>
      </w:r>
      <w:bookmarkStart w:id="338" w:name="pg11956_115498"/>
    </w:p>
    <w:p>
      <w:pPr>
        <w:pStyle w:val="BookText"/>
        <w:rPr/>
      </w:pPr>
      <w:bookmarkEnd w:id="338"/>
      <w:r>
        <w:rPr>
          <w:rFonts w:ascii="IRNazanin" w:hAnsi="IRNazanin" w:eastAsia="IRNazanin"/>
          <w:color w:val="111111"/>
          <w:sz w:val="28"/>
          <w:sz w:val="28"/>
          <w:szCs w:val="28"/>
          <w:rtl w:val="true"/>
          <w:lang w:bidi="fa-IR"/>
        </w:rPr>
        <w:t>و من هنا یظهر أن المراد بالفتح القریب فی هذه الآیة فتح الحدیبیة فهو الذی سوی للمؤمنین الطریق لدخول المسجد الحرام آمنین و یسر لهم ذلک و لو لا ذلک لم یمکن لهم الدخول فیه إلا بالقتال و سفک الدماء و لا عمرة مع ذلک لکن صلح الحدیبیة و ما اشترط من شرط أمکنهم من دخول المسجد معتمرین فی العام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تعرف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بالفتح القریب فی الآیة فتح خیبر بعید من السیاق،و أما القول بأنه فتح مکة فأبعد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یعطی أن المراد بها إزالة الریب عن بعض من کان مع النبی ص فإن المؤمنین کانوا یزعمون من رؤیا رآها النبی ص من دخولهم المسجد آمنین محلقین رءوسهم و مقصرین،أنهم سیدخلونه کذلک فی عامهم ذلک فلما خرجوا قاصدین مکة معتمرین فاعترضهم المشرکون بالحدیبیة و صدوهم عن المسجد الحرام ارتاب بعضهم فی الرؤیا فأزال الله ریبهم بما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الرؤیا حقة أراها الله نبیه ص و قد صدق تعالی فی ذلک، و ستدخلون المسجد الحرام إن شاء الله آمنین محلقین رءوسکم و مقصرین لا تخافون، لکنه تعالی أخره و قدم علیه هذا الفتح و هو صلح الحدیبیة لیتیسر لکم دخوله لعلمه تعالی بأنه لا یمکن لکم دخوله آمنین محلقین رءوسکم و مقصرین لا تخافون إلا بهذا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إلخ،تقدم تفسیره فی سورة التوبة الآیة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شاهدا علی صدق نبوته و الوعد إن دینه سیظهر علی الدین کله أو علی أن رؤیاه صادقة،فالجملة تذییل ناظر إلی نفس الآیة أو الآیة السابقة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4866233_73709187"/>
      <w:bookmarkStart w:id="340" w:name="_Toc128"/>
      <w:bookmarkEnd w:id="339"/>
      <w:r>
        <w:rPr>
          <w:rtl w:val="true"/>
        </w:rPr>
        <w:t>بحث روائی</w:t>
      </w:r>
      <w:bookmarkEnd w:id="34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أبی حاتم و ابن مردویه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قائلون إذ نادی منادی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البیعة البیعة نزل روح القدس،فثرنا إلی رسول </w:t>
      </w:r>
    </w:p>
    <w:p>
      <w:pPr>
        <w:pStyle w:val="BookText"/>
        <w:rPr/>
      </w:pPr>
      <w:r>
        <w:rPr>
          <w:rFonts w:ascii="Amiri" w:hAnsi="Amiri" w:eastAsia="Amiri" w:cs="Amiri"/>
          <w:color w:val="111111"/>
          <w:sz w:val="28"/>
          <w:sz w:val="28"/>
          <w:szCs w:val="28"/>
          <w:rtl w:val="true"/>
          <w:lang w:bidi="ar-SA"/>
        </w:rPr>
        <w:t>الله ص و هو تحت شجرة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فبایعناه فذلک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 لعثمان إحدی یدیه علی الأخری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لابن عفان یطوف بالبیت و نحن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مکث کذا و کذا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طاف حتی أطوف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عبد بن حمید و مسلم و ابن مردویه عن مغفل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یوم الشجرة و النبی ص یبایع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رافع غصنا من أغصانها عن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أربع عشرة مائة و لم نبایعه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بایعناه علی أن لا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المؤمنین یومئذ أربع عشرة مائة مروی فی روایات أخری،و فی بعض الروایات ألف و ثلاثمائة و فی بعضها إلی ألف و ثمان مائة،و کذا کون البیعة علی أن لا یفروا و فی بعضها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عن جابر و مسلم عن أم بشر عنه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النار أحد ممن بایع تحت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أبی حاتم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السَّکِینَةَ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أنزلت السکینة علی من علم منه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تخصص ما تقدم علیها و یدل علیه قوله تعالی فیما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فاشترط فی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یلازمه الاشتراط فی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و عدم النکث،و قد أورد القمی هذا المعنی فی تفسیره و کأنه 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جَعَلَ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أبی شیبة و أحمد و البخاری و مسلم و النسائی و ابن جریر و الطبرانی و ابن مردویه و البیهقی فی الدلائل عن سهل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رأیتنا یوم الحدیبیة نرجئ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بین النبی ص و بین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نری قتالا لقاتلنا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عمر إلی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لسنا علی الحق و هم علی الباطل؟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قتلانا فی الجنة و قتلاهم فی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ففیم نعطی </w:t>
      </w:r>
    </w:p>
    <w:p>
      <w:pPr>
        <w:pStyle w:val="BookText"/>
        <w:rPr/>
      </w:pPr>
      <w:r>
        <w:rPr>
          <w:rFonts w:ascii="IRNazanin" w:hAnsi="IRNazanin" w:eastAsia="IRNazanin"/>
          <w:color w:val="111111"/>
          <w:sz w:val="28"/>
          <w:sz w:val="28"/>
          <w:szCs w:val="28"/>
          <w:rtl w:val="true"/>
          <w:lang w:bidi="fa-IR"/>
        </w:rPr>
        <w:t>الدنیة فی دیننا؟و نرجع و لما یحکم الله بیننا و بینهم؟قال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الخطاب إنی رسول الله و لن یضیعنی 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متغیظا فلم یصبر حتی جاء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أ لسنا علی الحق و هم علی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قتلانا فی الجنة و قتلاهم فی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نعطی الدنیة فی دیننا؟قال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رسول الله و لن یضیعه الله أبدا فنزلت سورة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رسول الله ص إلی عمر فأقرأه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و فتح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کمال الدین،بإسناده عن منصور بن حازم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أخرج الله ما فی أصلاب المؤمنین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أصلاب الکافرین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روایات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الترمذی و عبد الله بن أحمد فی زوائد المسند و ابن جریر و الدارقطنی فی الإفراد و ابن مردویه و البیهقی فی الأسماء و الصفات عن أبی بن کعب عن النبی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أَلْزَمَهُمْ کَلِمَةَ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بطرق أخری عن علی و سلمة بن الأکوع و أبی هریرة،</w:t>
      </w:r>
    </w:p>
    <w:p>
      <w:pPr>
        <w:pStyle w:val="BookText"/>
        <w:rPr/>
      </w:pPr>
      <w:r>
        <w:rPr>
          <w:rFonts w:ascii="IRNazanin" w:hAnsi="IRNazanin" w:eastAsia="IRNazanin"/>
          <w:color w:val="111111"/>
          <w:sz w:val="28"/>
          <w:sz w:val="28"/>
          <w:szCs w:val="28"/>
          <w:rtl w:val="true"/>
          <w:lang w:bidi="fa-IR"/>
        </w:rPr>
        <w:t>و روی أیضا من طرق الشیعة کما فی العلل،بإسناده عن الحسن بن عبد الله عن آبائه عن جده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یفسر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یعنی 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الأعمال إلا بها،و هی 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یثقل الله بها الموازین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المجمع،فی قصة فتح 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رسول الله ص المدینة من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بها عشرین لیلة ثم خرج منها غادیا إلی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إسحاق بإسناده إلی أبی مروان الأسلمی عن أبیه عن جده 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خرجنا مع رسول الله ص إلی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کنا قریبا منها و أشرفنا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فوقف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اللهم رب السماوات السبع و ما أظللن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الأرضین السبع و ما أقللن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الشیاطین و ما أضللن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نسألک خیر هذه القریة و خیر أهلها و خیر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بک من شر هذه القریة و شر أهلها و شر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أقدموا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 إلی خیبر فسرنا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 لعامر بن الأکوع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تسمعنا من هنیهاتک و کان عامر رجلا شاعرا فجعل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لو لا أنت ما حجینا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تصدقنا و لا صلینا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فاغفر فداء لک ما اقتنینا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الأقدام إن لاقینا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أنزلن سکینة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إذا صیح بنا 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بالصیاح عولوا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السائق؟قالوا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 و هو علی جمل له وجیب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لو لا أمتعتنا به،و ذلک أن رسول الله ص ما استغفر لرجل قط یخصه إلا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جد الحرب و تصاف القوم خرج یهودی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شاکی السلاح بطل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الحروب أقبلت تلهب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فبرز إلیه عامر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شاکی السلاح بطل مغامر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فاختلفا ضربتین فوقع سیف الیهودی فی ترس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سیف عامر فیه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به ساق الیهودی لیضربه فرجع ذباب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عین رکبة عامر فمات منه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نفر من أصحاب رسول الله ص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عمل عامر قتل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النبی ص و أنا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عامرا بطل عمله،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 أصحابک،فقال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أولئک بل أوتی من الأجر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فحاصرناهم حتی أصابنا مخمصة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فتحها علینا،و ذلک أن النبی ص أعطی اللواء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 من نهض معه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فلقوا أهل خیبر فانکشف عمر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رسول الله یجبنه أصحابه و یجبنهم،و کان رسول الله ص أخذته الشقیقة فلم یخرج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حین أفاق من وجعه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الناس بخیبر؟فأخبر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یحبه الله و رسوله کرارا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حتی یفتح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و مسلم عن قتیبة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عن عبد الرحمن الإسکندرانی عن أبی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سعد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قال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لأعطین هذه الرایة غدا رجلا یفتح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 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فبات الناس یدوکون بجملتهم أنهم یعطاها؟فلما أصبح الناس غدوا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یرجون أن یعطاها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 بن أبی طالب؟فقالوا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هو یشتکی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إلیه فأتی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فبصق رسول الله ص فی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فبرأ کأن لم یکن به وجع فأعطاه الرایة،فقال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أقاتلهم حتی یکونوا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 علی رسلک حتی تنزل بساحتهم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أدعهم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أخبرهم بما یجب علیهم من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لأن یهدی الله بک رجلا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 من أن یکون لک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فبرز مرحب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خیبر أنی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الأبیات، فبرز له علی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کلیث غابات کریه المنظرة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أوفیهم بالصاع کیل السندرة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مرحبا ففلق رأسه فقتله و کان الفتح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 مسلم فی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عبد الله الحافظ بإسناده عن أبی رافع مولی رسول الله ص 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خرجنا مع علی حین بعثه رسول الله ص،فلما دنا من الحصن خرج إلیه أهله فقاتلهم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فضربه رجل من الیهود فطرح ترسه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علی باب الحصن فتترس به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فی یده و هو یقاتل حتی 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ألقاه من یده،فلقد رأیتنی فی نفر مع سبعة أنا ثامنهم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نجهد علی أن نقلب ذلک الباب فما استطعنا أن نقلبه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لیث بن أبی سلیم عن أبی جعفر محمد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حمل الباب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صعد المسلمون علیه فاقتحموها،و أنه حرک بعد ذلک فلم یحمله أربعون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وجه آخر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اجتمع علیه سبعون رجلا فکان جهدهم أن أعادوا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یلبس فی الحر و الشتاء القباء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المحشو الثخین و ما یبالی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فأتانی أصحابی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رأینا من أمیر المؤمنین شیئا فهل رأیت؟فقلت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رأیناه یخرج علینا فی الحر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القباء المحشو الثخین و ما یبالی الحر،و یخرج علینا فی البرد الشدید فی الثوبین الخفیفین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یبالی البرد فهل سمعت فی ذاک شیئا؟فقلت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 لنا أباک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یسمر معه فسألته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فی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 علی فسمر معه ثم سأله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شهدت خیبر؟قلت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فما رأیت رسول الله حین دعا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له ثم بعثه إلی القوم فانطلق فلقی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بالناس و قد هزم ثم بعث إلی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له ثم بعثه إلی القوم فانطلق فلقی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فقاتلهم ثم رجع و قد 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علی یدیه کرارا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فدعانی و أعطانی الرایة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وجدت بعد ذلک حرا و لا بردا و هذا کله منقول من کتاب دلائل النبوة للإمام أبی بکر البیهقی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یزل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الحصون حصنا حصنا و یحوز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انتهوا إلی حصن الوطیح و السلالم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آخر حصون خیبر افتتح، و حاصرهم رسول الله ص بضع عشرة لیلة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افتتح القموص حصن أبی الحقیق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 بصفیة بنت حیی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بأخری معها فمر بهما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جاء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قتلی من قتلی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رأتهم التی معها صفیة صاحت و صکت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حثت التراب علی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رآها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أعزبوا عنی هذه الشیطانة،و أمر بصفیة فحیزت خلفه و ألقی علیها رداءه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المسلمون أنه قد اصطفاها لنفسه،و قال لبلال لما رأی من تلک الیهودیة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نزعت منک الرحمة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تمر بامرأتین علی قتلی رجالهما؟ و کانت صفیة قد رأت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عروس بکنانة بن الربیع بن أبی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قمرا وقع فی حجرها فعرضت رؤیاها علی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أنک تتمنین ملک الحجاز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لطم وجهها لطمة اخضرت عینها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بها رسول الله ص و بها أثر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فسألها رسول الله ص ما هو؟فأخبرته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ابن أبی الحقیق إلی رسول الله ص أنزل فأکلمک؟قال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و صالح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حقن دماء من فی حصونهم من المقاتلة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الذریة لهم، و یخرجون من خیبر و أرضها بذراریهم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یخلون بین رسول الله ص و بین ما کان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و أرض علی الصفراء و البیضاء و الکراع </w:t>
      </w:r>
      <w:r>
        <w:rPr>
          <w:rStyle w:val="FootnoteAnchor"/>
          <w:rtl w:val="true"/>
        </w:rPr>
        <w:footnoteReference w:id="22"/>
      </w:r>
      <w:r>
        <w:rPr>
          <w:rFonts w:ascii="IRNazanin" w:hAnsi="IRNazanin" w:eastAsia="IRNazanin"/>
          <w:color w:val="111111"/>
          <w:sz w:val="28"/>
          <w:sz w:val="28"/>
          <w:szCs w:val="28"/>
          <w:rtl w:val="true"/>
          <w:lang w:bidi="fa-IR"/>
        </w:rPr>
        <w:t>و الخلقة و علی البز إلا ثوبا علی ظهر إنسان،و قال رسول الله ص فبرئت منکم ذمة الله و 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کتمتمونی شیئا فصالحوه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بهم أهل فدک قد صنعوا ما صنعوا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بعثوا إلی رسول الله ص یسألونه أن یسیرهم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یحقن دماءهم و یخلون بینه و بین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و کان ممن مشی بین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 فی ذلک محیصة بن مسعود أحد بنی حارثة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أهل خیبر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سألوا رسول الله ص أن یعاملهم الأموال علی النصف،و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بها منکم و أعمر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فصالحهم رسول الله ص 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إذا شئنا أن نخرجکم أخرجناکم،و صالحه أهل فدک علی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w:t>
      </w:r>
      <w:bookmarkStart w:id="341" w:name="pg11956_115505"/>
    </w:p>
    <w:p>
      <w:pPr>
        <w:pStyle w:val="BookText"/>
        <w:rPr/>
      </w:pPr>
      <w:bookmarkEnd w:id="341"/>
      <w:r>
        <w:rPr>
          <w:rFonts w:ascii="IRNazanin" w:hAnsi="IRNazanin" w:eastAsia="IRNazanin"/>
          <w:color w:val="111111"/>
          <w:sz w:val="28"/>
          <w:sz w:val="28"/>
          <w:szCs w:val="28"/>
          <w:rtl w:val="true"/>
          <w:lang w:bidi="fa-IR"/>
        </w:rPr>
        <w:t>أموال خیبر فیئا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فدک خالصة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یوجفوا علیها بخیل و 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اطمأن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أهدت له زینب بنت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سلام بن مشکم و هی ابنة أخی مرحب شاة مصلیة،و قد سألت أی عضو أحب إلی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 فأکثرت فیها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سمت سائر الشاة ثم جاءت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وضعتها بین یدیه تناول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و لاک منها مضغة و انتهش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بشر بن البراء بن معرور فتناول عظما فانتهش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کتف هذه الشاة یخبرنی أنها مسمومة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دعاها فاعترفت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ذلک؟فقالت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من قومی ما لم یخف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نبیا فسیخبر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ملکا استرحت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فتجاوز عنها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بشر بن البراء من أکلته التی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أم بشر بن البراء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یعوده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بشر ما زالت أکلة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أکلت بخیبر مع ابنک تعاودنی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أوان قطعت أبهری،و کان المسلمون یرون أن رسول الله ص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أکرمه الله به من النبوة</w:t>
      </w:r>
      <w:r>
        <w:rPr>
          <w:rFonts w:eastAsia="IRNazanin" w:cs="IRNazanin"/>
          <w:color w:val="111111"/>
          <w:sz w:val="28"/>
          <w:szCs w:val="28"/>
          <w:rtl w:val="true"/>
          <w:lang w:bidi="fa-IR"/>
        </w:rPr>
        <w:t>.</w:t>
      </w:r>
    </w:p>
    <w:p>
      <w:pPr>
        <w:pStyle w:val="Heading3"/>
        <w:numPr>
          <w:ilvl w:val="2"/>
          <w:numId w:val="1"/>
        </w:numPr>
        <w:rPr/>
      </w:pPr>
      <w:bookmarkStart w:id="342" w:name="__RefHeading___Toc14866235_73709187"/>
      <w:bookmarkStart w:id="343" w:name="_Toc129"/>
      <w:bookmarkEnd w:id="342"/>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29</w:t>
      </w:r>
      <w:r>
        <w:rPr>
          <w:rtl w:val="true"/>
        </w:rPr>
        <w:t>]</w:t>
      </w:r>
      <w:bookmarkEnd w:id="343"/>
    </w:p>
    <w:p>
      <w:pPr>
        <w:pStyle w:val="Heading4"/>
        <w:numPr>
          <w:ilvl w:val="3"/>
          <w:numId w:val="1"/>
        </w:numPr>
        <w:rPr/>
      </w:pPr>
      <w:bookmarkStart w:id="344" w:name="__RefHeading___Toc14866237_73709187"/>
      <w:bookmarkStart w:id="345" w:name="_Toc130"/>
      <w:bookmarkEnd w:id="344"/>
      <w:r>
        <w:rPr>
          <w:rtl w:val="true"/>
        </w:rPr>
        <w:t>اشارة</w:t>
      </w:r>
      <w:bookmarkEnd w:id="3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346" w:name="pg11956_115506"/>
    </w:p>
    <w:p>
      <w:pPr>
        <w:pStyle w:val="Heading4"/>
        <w:numPr>
          <w:ilvl w:val="3"/>
          <w:numId w:val="1"/>
        </w:numPr>
        <w:rPr/>
      </w:pPr>
      <w:bookmarkStart w:id="347" w:name="__RefHeading___Toc14866239_73709187"/>
      <w:bookmarkStart w:id="348" w:name="_Toc131"/>
      <w:bookmarkEnd w:id="346"/>
      <w:bookmarkEnd w:id="347"/>
      <w:r>
        <w:rPr>
          <w:rtl w:val="true"/>
        </w:rPr>
        <w:t>بیان</w:t>
      </w:r>
      <w:bookmarkEnd w:id="348"/>
    </w:p>
    <w:p>
      <w:pPr>
        <w:pStyle w:val="BookText"/>
        <w:rPr/>
      </w:pPr>
      <w:r>
        <w:rPr>
          <w:rFonts w:ascii="IRNazanin" w:hAnsi="IRNazanin" w:eastAsia="IRNazanin"/>
          <w:color w:val="111111"/>
          <w:sz w:val="28"/>
          <w:sz w:val="28"/>
          <w:szCs w:val="28"/>
          <w:rtl w:val="true"/>
          <w:lang w:bidi="fa-IR"/>
        </w:rPr>
        <w:t>الآیة خاتمة السورة تصف النبی ص و تصف الذین معه بما وصفهم به فی التوراة و الإنجیل و تعد الذین آمنوا منهم و عملوا الصالحات وعدا جمیلا،و للآیة اتصال بما قبلها حیث أخبر فیه أنه أرسل رسوله بالهدی و دین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الآیة،الظاهر أنه مبتدأ و خبر فهو کلام تام،و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مبتدإ محذوف و هو ضمیر عائد إلی الرسول فی الآیة السابقة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بیان أو صفة أو بدل،و 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بیان أو صفة أو بدل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المبتدإ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عَلَی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إلخ،خبر المبتدإ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مَعَهُ أَشِدّٰاءُ عَلَی الْکُفّٰارِ رُحَمٰاءُ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 خبر،فالکلام مسوق لتوصیف الذین معه و الشدة و الرحمة المذکورتان من نعوتهم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تعقیب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عَلَی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ما یمکن أن یتوهم أن کونهم أشداء علی الکفار یستوجب بعض الشدة فیما بینهم فدفع ذلک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أفادت الجملتان أن سیرتهم مع الکفار الشدة و مع المؤمنین فیما بینهم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رُکَّعاً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 و السجد جمعا راکع و ساجد،و المراد بکونهم رکعا سجدا إقامتهم للصلاة،و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الاستمرار،و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مستمرون علی الصلاة،و الجملة خبر بعد خبر للذین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یَبْتَغُونَ فَضْلاً مِنَ اللّٰهِ وَ 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الابتغاء الطلب،و الفضل العطیة و هو الثواب،و الرضوان أبلغ من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إن کانت مسوقة لبیان غایتهم من الرکوع و السجود کان الأنسب أن تکون حالا من ضمیر المفعول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مسوقة لبیان غایتهم من الحیاة مطلقا کما هو الظاهر کانت خبرا بعد خبر للذین معه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السیما العلامة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w:t>
      </w:r>
    </w:p>
    <w:p>
      <w:pPr>
        <w:pStyle w:val="BookText"/>
        <w:rPr/>
      </w:pPr>
      <w:r>
        <w:rPr>
          <w:rFonts w:ascii="Amiri" w:hAnsi="Amiri" w:eastAsia="Amiri" w:cs="Amiri"/>
          <w:color w:val="111111"/>
          <w:sz w:val="28"/>
          <w:sz w:val="28"/>
          <w:szCs w:val="28"/>
          <w:rtl w:val="true"/>
          <w:lang w:bidi="ar-SA"/>
        </w:rPr>
        <w:t>وُجُوهِهِمْ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و خبر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أَثَرِ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الضمیر المستکن فی الخبر أو بیان للسیما أی إن سجودهم لله تذللا و تخشعا أثر فی وجوههم أثرا و هو سیما الخشوع لله یعرفهم به من رآهم،و یقرب من هذا المعنی ما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السهر فی الصلاة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أثر التراب فی جباههم لأنهم کانوا إنما یسجدون علی التراب لا علی الأثواب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سیماهم یوم القیامة فیکون موضع سجودهم یومئذ مشرقا مستنیرا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مَثَلُهُمْ فِی التَّوْرٰاةِ وَ مَثَلُهُمْ فِی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هو الصفة أی الذی وصفناهم به من أنهم أشداء علی الکفار رحماء بینهم إلخ،وصفهم الذی وصفناهم به فی الکتابین التوراة و الإنجیل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 فِی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فِی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 فِی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إلخ،استئناف منقطع عما قبله،و هو 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کَزَرْعٍ أَخْرَجَ شَطْأَهُ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فیکون وصفهم فی التوراة هو أنهم أشداء علی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وصفهم فی الإنجیل هو أنهم کزرع أخرج شطأه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کَزَرْعٍ أَخْرَجَ شَطْأَهُ فَآزَرَهُ فَاسْتَغْلَظَ فَاسْتَویٰ عَلیٰ سُوقِهِ یُعْجِبُ 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شطء النبات أفراخه التی تتولد منه و تنبت حوله،و الإیزار الإعانة،و الاستغلاظ الأخذ فی الغلظة،و السوق جمع ساق،و الزراع جمع زارع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کزرع أخرج أفراخه فأعانها فقویت و غلظت و قام علی سوقه یعجب الزارعین بجودة رشده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إشارة إلی أخذ المؤمنین فی الزیادة و العدة و القوة یوما فیوما 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لِیَغِیظَ بِهِمُ الْکُفّٰارَ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معه،و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 علی ما هو الظاهر المتبادر من مثل هذا النظم و یفید الکلام اشتراط المغفرة و الأجر العظیم بالإیمان حدوثا و بقاء و عمل الصالحات فلو کان منهم من لم یؤمن أصلا کالمنافقین الذین لم یعرفوا بالنفاق کما یشیر إلیه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الْمَدِینَةِ مَرَدُوا عَلَی النِّفٰاقِ لاٰ تَعْلَمُهُمْ نَحْنُ نَعْلَمُهُمْ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،أو آمن أولا ثم أشرک و کفر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ارْتَدُّوا عَلیٰ أَدْبٰارِهِمْ مِنْ بَعْدِ مٰا تَبَیَّنَ لَهُمُ الْهُدَی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نَشٰاءُ لَأَرَیْنٰاکَهُمْ فَلَعَرَفْتَهُمْ بِسِیمٰاهُمْ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آمن و لم یعمل الصالحات کما یستفاد من آیات الإفک </w:t>
      </w:r>
      <w:r>
        <w:rPr>
          <w:rStyle w:val="FootnoteAnchor"/>
          <w:rtl w:val="true"/>
        </w:rPr>
        <w:footnoteReference w:id="24"/>
      </w:r>
      <w:r>
        <w:rPr>
          <w:rFonts w:ascii="IRNazanin" w:hAnsi="IRNazanin" w:eastAsia="IRNazanin"/>
          <w:color w:val="111111"/>
          <w:sz w:val="28"/>
          <w:sz w:val="28"/>
          <w:szCs w:val="28"/>
          <w:rtl w:val="true"/>
          <w:lang w:bidi="fa-IR"/>
        </w:rPr>
        <w:t>و آیة التبین فی نبأ الفاسق و أمثال ذلک لم یشمله وعد المغفرة و الأجر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هذا الاشتراط ما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أیضا ما فهمه ابن عباس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فِی قُلُوبِهِمْ فَأَنْزَلَ السَّکِینَةَ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فسره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أنزلت السکینة علی من علم منه الوفاء،و قد تقدمت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الآیة أیضا فی الاشتراط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کَفَرَ بَعْدَ ذٰلِکَ فَأُولٰئِکَ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بیانیة لا تبعیضیة فتفید شمول الوعد لجمیع الذین معه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البیانیة لا تدخل علی الضمیر مطلقا فی </w:t>
      </w:r>
    </w:p>
    <w:p>
      <w:pPr>
        <w:pStyle w:val="BookText"/>
        <w:rPr/>
      </w:pPr>
      <w:r>
        <w:rPr>
          <w:rFonts w:ascii="Amiri" w:hAnsi="Amiri" w:eastAsia="Amiri" w:cs="Amiri"/>
          <w:color w:val="111111"/>
          <w:sz w:val="28"/>
          <w:sz w:val="28"/>
          <w:szCs w:val="28"/>
          <w:rtl w:val="true"/>
          <w:lang w:bidi="ar-SA"/>
        </w:rPr>
        <w:t>کلامهم،و الاستشهاد لذلک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علی إرجاع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المؤمنین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کفروا،و قد تقدم فی تفسیر الآیة أن الضمیرین جمیعا راجعان إلی مجموع المؤمنین و الکافرین من أهل مکة فتکون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تبعیضیة لا 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ذلک کله لو کانت العدة بالمغفرة أو نفس المغفرة شملتهم شمولا مطلقا من غیر اشتراط بالإیمان و العمل الصالح و کانوا مغفورین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أو أشرکوا و أصلحوا أو 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لزوما بینا لغویة جمیع التکالیف الدینیة فی حقهم و ارتفاعها عنهم و هذا مما یدفعه الکتاب و السنة فهذا الاشتراط ثابت فی نفسه و إن لم یتعرض له فی اللفظ، و قد قال تعالی فی أنبیائه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أَشْرَکُوا لَحَبِطَ عَنْهُمْ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فأثبته فی أنبیائه و هم معصومون فکیف فیمن هو دونهم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الوعد بالمغفرة و الأجر العظیم بالإیمان و العمل الصالح اشتراط عقلی کما ذکر و لا سبیل إلی إنکاره لکن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باتصافهم بالإیمان و عمل الصالحات و أنهم واجدون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خاصة بالنظر إلی تأخیر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علی أن عمل الصالحات لا ینفک عنهم بخلاف قوله فی آیة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،کما ذکره بعضهم، و یؤیده أیضا قوله فی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رُکَّعاً سُجَّداً یَبْتَغُونَ فَضْلاً مِنَ اللّٰهِ وَ 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علی الاستمرار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فلیس للدلالة علی کون العمل الصالح لا ینفک عنهم بل لأن موضوع الحکم هو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یترتب علی مجرد الإیمان من دون العمل الصالح أثر المغفرة و الأجر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بمجموع الموضوع فمن حقه أن یذکر بعد تمام الموضوع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تقدم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مسوق سوق البشری للمؤمنین و الأنسب لها التسریع فی خطاب من بشر بها لینشط بذلک و ینبسط لتلقی البشری</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رُکَّعاً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إلخ،علی الاستمرار فإنما یدل علیه فی ما مضی إلی أن ینتهی إلی الحال،و أما فی المستقبل فلا و مصب إشکال لغویة الأحکام إنما هو المستقبل دون الماضی إذ مغفرة الذنوب الماضیة  لا تزاحم تعلق التکلیف بل تؤکده بخلاف تعلق المغفرة المطلقة بما سیأتی فإنه لا یجامع بقاء التکلیف المولوی علی اعتباره فیرتفع بذلک التکالیف و هو مقطوع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ارتفاع التکالیف یستلزم ارتفاع المعصیة و یرتفع بارتفاعها موضوع المغفرة فوجود المغفرة کذلک یستلزم عدمها</w:t>
      </w:r>
      <w:r>
        <w:rPr>
          <w:rFonts w:eastAsia="IRNazanin" w:cs="IRNazanin"/>
          <w:color w:val="111111"/>
          <w:sz w:val="28"/>
          <w:szCs w:val="28"/>
          <w:rtl w:val="true"/>
          <w:lang w:bidi="fa-IR"/>
        </w:rPr>
        <w:t xml:space="preserve">. </w:t>
      </w:r>
      <w:bookmarkStart w:id="349" w:name="pg11956_115511"/>
    </w:p>
    <w:p>
      <w:pPr>
        <w:pStyle w:val="Heading2"/>
        <w:numPr>
          <w:ilvl w:val="1"/>
          <w:numId w:val="1"/>
        </w:numPr>
        <w:rPr/>
      </w:pPr>
      <w:bookmarkStart w:id="350" w:name="__RefHeading___Toc14866241_73709187"/>
      <w:bookmarkStart w:id="351" w:name="_Toc132"/>
      <w:bookmarkEnd w:id="349"/>
      <w:bookmarkEnd w:id="350"/>
      <w:r>
        <w:rPr>
          <w:rtl w:val="true"/>
        </w:rPr>
        <w:t>(</w:t>
      </w:r>
      <w:r>
        <w:rPr/>
        <w:t>49</w:t>
      </w:r>
      <w:r>
        <w:rPr>
          <w:rtl w:val="true"/>
        </w:rPr>
        <w:t xml:space="preserve">) </w:t>
      </w:r>
      <w:r>
        <w:rPr>
          <w:rtl w:val="true"/>
        </w:rPr>
        <w:t>سورة الحجرات مدنیة و هی ثمان عشرة آیة</w:t>
      </w:r>
      <w:r>
        <w:rPr>
          <w:rtl w:val="true"/>
        </w:rPr>
        <w:t>(</w:t>
      </w:r>
      <w:r>
        <w:rPr/>
        <w:t>18</w:t>
      </w:r>
      <w:r>
        <w:rPr>
          <w:rtl w:val="true"/>
        </w:rPr>
        <w:t>)</w:t>
      </w:r>
      <w:bookmarkEnd w:id="351"/>
    </w:p>
    <w:p>
      <w:pPr>
        <w:pStyle w:val="Heading3"/>
        <w:numPr>
          <w:ilvl w:val="2"/>
          <w:numId w:val="1"/>
        </w:numPr>
        <w:rPr/>
      </w:pPr>
      <w:bookmarkStart w:id="352" w:name="__RefHeading___Toc14866243_73709187"/>
      <w:bookmarkStart w:id="353" w:name="_Toc133"/>
      <w:bookmarkEnd w:id="352"/>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353"/>
    </w:p>
    <w:p>
      <w:pPr>
        <w:pStyle w:val="Heading4"/>
        <w:numPr>
          <w:ilvl w:val="3"/>
          <w:numId w:val="1"/>
        </w:numPr>
        <w:rPr/>
      </w:pPr>
      <w:bookmarkStart w:id="354" w:name="__RefHeading___Toc14866245_73709187"/>
      <w:bookmarkStart w:id="355" w:name="_Toc134"/>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56" w:name="pg11956_115512"/>
    </w:p>
    <w:p>
      <w:pPr>
        <w:pStyle w:val="Heading4"/>
        <w:numPr>
          <w:ilvl w:val="3"/>
          <w:numId w:val="1"/>
        </w:numPr>
        <w:rPr/>
      </w:pPr>
      <w:bookmarkStart w:id="357" w:name="__RefHeading___Toc14866247_73709187"/>
      <w:bookmarkStart w:id="358" w:name="_Toc135"/>
      <w:bookmarkEnd w:id="356"/>
      <w:bookmarkEnd w:id="357"/>
      <w:r>
        <w:rPr>
          <w:rtl w:val="true"/>
        </w:rPr>
        <w:t>بیان</w:t>
      </w:r>
      <w:bookmarkEnd w:id="358"/>
    </w:p>
    <w:p>
      <w:pPr>
        <w:pStyle w:val="BookText"/>
        <w:rPr/>
      </w:pPr>
      <w:r>
        <w:rPr>
          <w:rFonts w:ascii="IRNazanin" w:hAnsi="IRNazanin" w:eastAsia="IRNazanin"/>
          <w:color w:val="111111"/>
          <w:sz w:val="28"/>
          <w:sz w:val="28"/>
          <w:szCs w:val="28"/>
          <w:rtl w:val="true"/>
          <w:lang w:bidi="fa-IR"/>
        </w:rPr>
        <w:t>تتضمن السورة مسائل من شرائع الدین بها تتم الحیاة السعیدة  للفرد و یستقر النظام الصالح الطیب فی المجتمع منها ما هو أدب جمیل للعبد مع الله سبحانه و مع رسوله کما فی الآیات الخمس فی مفتتح السورة،و منها ما یتعلق بالإنسان مع أمثاله من حیث وقوعهم فی المجتمع الحیوی،و منها ما یتعلق بتفاضل الأفراد و هو من أهم ما ینتظم به الاجتماع المدنی و یهدی الإنسان إلی الحیاة السعیدة و العیش الطیب الهنیء و یتمیز به دین الحق من غیره من السنن الاجتماعیة القانونیة و غیرها و تختتم السورة بالإشارة إلی حقیقة الإیمان و الإسلام و امتنانه تعالی بما یفیضه من نور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مدنیة بشهادة مضامین آیاتها سوی ما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سیجیء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 الشیء أمامه و هو استعمال شائع مجازی أو استعاری و إضافته إلی الله و رسوله معا لا إلی الرسول دلیل علی أنه أمر مشترک بینه تعالی و بین رسوله و هو مقام الحکم الذی یختص بالله سبحانه و برسوله بإذنه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الْحُکْمُ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الشاهد علی ذلک تصدیر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تذییله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أن المراد بما بین یدی الله و رسوله هو المقام الذی یربط المؤمنین المتقین بالله و رسوله و هو  مقام الحکم الذی یأخذون منه أحکامهم الاعتقادیة و العملیة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شیء ما من الحکم قبال حکم الله و رسوله إما بالاستباق إلی قول قبل أن یأخذوا القول فیه من الله و رسوله أو إلی فعل قبل أن یتلقوا الأمر به من الله و رسوله لکن تذییله تعالی النهی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تقدیم القول دون تقدیم الفعل و دون الأعم الشامل للقول و الفعل و إلا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سمیع بصیر لیحاذی بالسمیع القول و بالبصیر الفعل کما یأتی تعالی فی کثیر من موارد الفعل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تحکموا فیما لله و لرسوله فیه حکم إلا بعد حکم الله و رسوله أی لا تحکموا إلا بحکم الله و رسوله و لتکن علیکم سمة الاتباع و الاقتفاء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بالنظر إلی أن کل فعل و ترک من الإنسان لا یخلو من حکم له فیه و کذلک العزم و الإرادة إلی فعل أو ترک یدخل الأفعال و التروک و کذا إرادتها و العزم علیها فی حکم الاتباع،و یفید النهی عن التقدیم بین یدی الله و رسوله النهی عن المبادرة و الإقدام إلی قول لم یسمع من الله و رسوله،و إلی فعل أو ترک أو عزم و إرادة بالنسبة إلی شیء منهما قبل تلقی الحکم من الله و رسوله فتکون الآیة قریبة المعنی من قوله تعالی فی صفة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الاتباع المندوب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بَیْنَ یَدَیِ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الدخول فی ولایة الله و الوقوف فی موقف العبودیة و السیر فی مسیرها بجعل العبد مشیته تابعة لمشیة الله فی مرحلة التشریع کما أنها تابعة  لها فی مرحلة التکوین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للقوم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بَیْنَ یَدَیِ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التقدیم بمعنی التقدم فهو لازم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تُقَدِّمُوا بَیْنَ یَدَیِ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 بالأمر و النهی دون الله و رسوله و لا تقطعوا بالأمر و النهی دون الله و رسوله،و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التقدیم فی الآیة بمعناه المعروف لکنه مستعمل بالإعراض عن متعلقاته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،فیئول المعنی إلی مجرد کون شیء قدام شیء فیرجع إلی معنی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اللفظ مطلق یشمل التقدم فی قول أو فعل حتی التقدم علی النبی ص فی المشیة و الجلسة،و التقدم بالطاعات الموقتة قبل وقتها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النهی عن التکلم قبل رسول الله ص أی إذا کنتم فی مجلسه و سئل عن شیء فلا تسبقوه بالجواب حتی یجیب هو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تسبقوه بقول أو فعل حتی یأمرکم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أقوالکم و أفعالکم علی قول النبی ص و فعله و لا تمکنوا أحدا یمشی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تُقَدِّمُوا بَیْنَ یَدَیِ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بالنهی عن التقدیم بین یدی رسول  الله ص فقط فی هذه الوجوه الثلاثة الأخیرة مبنی علی حملهم ذکر الله تعالی مع رسوله فی الآیة علی نوع من التشریف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زید و کرمه فیکون ذکره تعالی للإشارة إلی أن السبقة علی النبی ص علی أی حال فی معنی السبقة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التأمل فیما قدمناه من الوجه یکفیک فی المنع عن المصیر إلی شیء من هذه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بالتقوی فی موقف الاتباع و العبودیة و لا ظرف للإنسان إلا ظرف العبودیة و لذلک أطلق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للنهی و التقوی فیه أی اتقوه بالانتهاء عن هذا النهی فلا تقدموا قولا بلسانکم و لا فی سرکم لأن الله سمیع یسمع أقوالکم علیم یعلم ظاهرکم و باطنکم و علانیتکم و سرکم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ذلک بأن تکون أصواتهم عند مخاطبته و تکلیمه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أرفع من صوته و أجهر لأن فی </w:t>
      </w:r>
    </w:p>
    <w:p>
      <w:pPr>
        <w:pStyle w:val="BookText"/>
        <w:rPr/>
      </w:pPr>
      <w:r>
        <w:rPr>
          <w:rFonts w:ascii="IRNazanin" w:hAnsi="IRNazanin" w:eastAsia="IRNazanin"/>
          <w:color w:val="111111"/>
          <w:sz w:val="28"/>
          <w:sz w:val="28"/>
          <w:szCs w:val="28"/>
          <w:rtl w:val="true"/>
          <w:lang w:bidi="fa-IR"/>
        </w:rPr>
        <w:t>ذلک کما قیل أحد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نوع استخفاف به و هو الکفر،و إما إساءة الأدب بالنسبة إلی مقامه و هو خلاف التعظیم و التوقیر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کَجَهْرِ بَعْضِکُمْ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التعظیم عند التخاطب أن یکون صوت المتکلم أخفض من صوت مخاطبه فمطلق الجهر بالخطاب فاقد لمعنی التعظیم فخطاب العظماء بالجهر فیه کخطاب عامة الناس لا یخلو من إساءة الأدب و الوقاحة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تَحْبَطَ أَعْمٰالُکُمْ وَ أَنْتُمْ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لئلا تحبط أو کراهة أن تحبط أعمالکم،و هو متعلق بالنهیین جمیعا أی إنما نهیناکم عن رفع الصوت فوق صوته و الجهر له بالقول کجهر بعضکم لبعض لئلا تبطل أعمالکم بذلک من حیث لا تشعرون فإن فیهما الحبط،و قد تقدم القول فی الحبط فی الجزء 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بعضهم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إلخ،تعلیلا للمنهی عنه و هو الرفع و الجهر،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فعلکم ذلک لأجل الحبوط منهی عنه،و الفرق بین تعلیله للنهی و تعلیله للمنهی عنه أن الفعل المنهی عنه معلل علی الأول و الفعل المعلل منهی عنه علی الثانی،و فیه تکلف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أن رفع الصوت فوق صوت النبی ص و الجهر له بالقول معصیتان موجبتان للحبط فیکون من المعاصی غیر الکفر ما یوجب الحبط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توجه الآیة بأن المراد بالحبط فقدان نفس العمل للثواب لا إبطال العمل ثواب سائر الأعمال کما فی الکفر،قال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تَحْبَطَ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ینحبط ثواب ذلک العمل لأنهم لو أوقعوه علی وجه تعظیم النبی ص و توقیره لاستحقوا الثواب فلما أوقعوه علی خلاف ذلک الوجه استحقوا العقاب و فاتهم ذلک الثواب فانحبط عملهم فلا تعلق لأهل الوعید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تعالی علق الإحباط فی هذه الآیة بنفس العمل و هم یعلقونه بالمستحق علی العمل و ذلک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الحبط المتعلق بالکفر الذی لا ریب فی تعلقه بثواب الأعمال أیضا متعلق فی کلامه بنفس الأعمال کما فی هذه الآیة فلتحمل هذه علی ما حملت علیه ذلک من غیر فرق،و کونه خلاف الظاهر ممنوع فإن بطلان العمل بطلان أثره المترتب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توجه الآیة أیضا بالبناء علی اختصاص الحبط بالکفر بأن رفع الصوت فوق صوت النبی ص و الجهر له بالقول لیسا بمحبطین من حیث أنفسهما بل من حیث أدائهما أحیانا إلی إیذائه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إیذاؤه کفر و الکفر محبط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فی الآیة النهی عن رفع الصوت مطلقا و معلوم أن ملاکه التحذر مما یتوقع فیه من إیذاء النبی ص الذی هو کفر محبط للعمل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النهی عما هو مظنة أذاه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وجد هذا المعنی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للحومة و حسما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هذا المنهی عنه منقسما إلی ما یبلغ حد الکفر و هو المؤذی له علیه الصلاة و السلام و إلی ما لا یبلغ ذلک المبلغ،و لا دلیل یمیز أحد القسمین من الآخر و لو فرض وجوده لم یلتفت إلیه فی کثیر من الأحیان،لزم المکلف أن یکف عن ذلک مطلقا مخافة أن یقع فیما هو محبط للعمل و هو البالغ حد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التباس أحد القسمین بالآخر الإشارة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تَحْبَطَ أَعْمٰالُکُمْ وَ أَنْتُمْ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فلو کان رفع الصوت و الجهر بالقول منهیا عنهما مطلقا سواء بلغا حد الأذی أو لم یبلغا لم یکن موقع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الأمر منحصر بین أن یکون رفع الصوت أو الجهر بالقول بالغا حد الأذی فیکون کفرا  محبطا قطعا أو غیر بالغ فیکون أیضا ذنبا محبطا قطعا فالإحباط محقق علی أی تقدیر فلا موقع لإدعام الکلام بعدم الشعور مع أن الشعور ثابت مطلقا للعلم به بعد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أَصْوٰاتَکُمْ فَوْقَ صَوْتِ النَّبِیِّ وَ لاٰ تَجْهَرُوا لَهُ بِالْقَوْلِ کَجَهْرِ بَعْضِکُمْ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النهی النفسی دون النهی المقدمی أخذا بالاحتیاط مما لا ریب فیه لکن کلا من الفعلین مما یدرک کونه عملا سیئا عقلا قبل ورود النهی الشرعی عنه کالافتراء و الإفک،و کان الذین یأتون بهما المؤمنین کما صدر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 إن أمکن أن یسامحوا فی بعض السیئات بحسبانه هینا لکنهم لا یرضون ببطلان إیمانهم و أعمالهم الصالحة من أصله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فنبه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تَحْبَطَ أَعْمٰالُکُمْ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أنکم لا تشعرون بما لذلک من الأثر الهائل العظیم فإنما هو إحباط الأعمال فلا تقربوا شیئا منهما أن تحبط أعمالکم و أنتم لا تشعرون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حالهم قبل النهی حیث کانوا یشعرون بکون الفعل سیئة لکنهم ما کانوا یعلمون بعظمة مساءته لهذا الحد،و أما بعد صدور البیان الإلهی فهم شاعرون بالإحباط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من وجه نظیره قوله تعالی فی آیات الإفک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تَحْسَبُونَهُ هَیِّناً وَ هُوَ عِنْدَ اللّٰهِ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قوله فی آیات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إلخ،غض الصوت خلاف رفعه،و معنی الامتحان الابتلاء و الاختبار و إنما یکون لتحصیل العلم بحال الشیء المجهول قبل ذلک،و إذ یستحیل ذلک فی حقه تعالی فالمراد به هنا التمرین و التعوید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حمل المحنة و المشقة علی القلب لیعتاد بالتقوی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مسوقة للوعد الجمیل علی غض الصوت عند رسول الله ص بعد توصیفهم بأن قلوبهم ممتحنة للتقوی و الذی امتحنهم لذلک هو الله سبحانه،و فیه تأکید و تقویة لمضمون الآیة السابقة و تشویق للانتهاء بما فیها من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برسول الله بعد التعبیر عنه فی الآیة السابقة بالنبی إشارة إلی ملاک الحکم فإن الرسول بما هو رسول لیس له من الأمر شیء فما له فلمرسله،و تعظیمه و توقیره تعظیم لمرسله و توقیر له فغض الصوت عند رسول الله تعظیم و تکبیر لله سبحانه،و المداومة و الاستمرار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للاستمرار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عن تخلقهم بالتقوی و امتحانه تعالی قلوبهم للتقوی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مَغْفِرَةٌ وَ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لهم بإزاء ما فی قلوبهم من تقوی الله،و العاقبة للتقوی</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سیاق الآیة یؤدی أنه واقع و أنهم کانوا قوما من الجفاة ینادونه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حجرات بیته من غیر رعایة لمقتضی الأدب و واجب التعظیم و التوقیر فذمهم الله سبحانه حیث وصف أکثرهم بأنهم لا یعقلون کالبهائم من الحیوان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لو أنهم صبروا عن ندائک فلم ینادوک حتی تخرج إلیهم لکان خیرا لما فیه من حسن الأدب و رعایة التعظیم و التوقیر لمقام الرسالة،و کان ذلک مقربا لهم إلی مغفرة الله و رحمته لأنه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کالناظر إلی ما ذکر من الصبر و یمکن أن یکون ناظرا إلی کون أکثرهم لا یعقلون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صدر عنهم من الجهالة و سوء الأدب معفو عنه لأنه لم یکن عن تعقل و فهم منهم بل عن قصور فی ذلک و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جٰاءَکُمْ فٰاسِقٌ بِنَبَإٍ فَتَبَیَّنُوا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عن الطاعة إلی المعصیة،و النبأ الخبر العظیم الشأن،و التبین و الاستبانة و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 و هی تتعدی و لا تتعدی فإذا تعدت کانت بمعنی الإیضاح و الإظهار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الأمر و استبنته و أبنته أی أوضحته و أظهرته،و إذا لزمت کانت بمعنی الاتضاح و الظهور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الأمر و استبان و تبین أی اتضح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بخبر ذی شأن فتبینوا خبره بالبحث و الفحص للوقوف علی حقیقته حذر أن تصیبوا قوما بجهالة فتصیروا نادمین علی ما فعلتم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أمضی الله سبحانه فی هذه الآیة أصل العمل بالخبر و هو من الأصول العقلائیة التی یبتنی علیه أساس الحیاة الاجتماعیة الإنسانیة،و أمر بالتبین فی خبر الفاسق و هو فی معنی النهی عن العمل بخبره،و حقیقته الکشف عن عدم اعتبار حجیته و هذا أیضا کالإمضاء لما بنی علیه العقلاء من عدم حجیة الخبر الذی لا یوثق بمن یخبر به و عدم ترتیب الأثر علی خبره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حیاة الإنسان حیاة علمیة یبنی فیها سلوکه طریق الحیاة علی ما یشاهده من الخیر و الشر و النافع و الضار و الرأی الذی یأخذ به فیه،و لا یتیسر له ذلک إلا فیما هو بمرأی منه و مشهد،و ما غاب عنه مما تتعلق به حیاته و معاشه أکثر مما یحضره و أکثر فاضطر إلی تتمیم ما عنده من العلم بما هو عند غیره من العلم الحاصل بالمشاهدة و النظر،و لا طریق إلیه إلا السمع و هو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فالرکون إلی الخبر بمعنی ترتیب الأثر علیه عملا و معاملة مضمونة معاملة العلم الحاصل للإنسان من طریق المشاهدة و النظر فی الجملة مما یتوقف علیه حیاة الإنسان الاجتماعیة توقفا ابتدائیا،و علیه بناء العقلاء و مدار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إن کان متواترا أو محفوفا بقرائن قطعیة توجب قطعیة مضمونه کان حجة معتبرة من غیر توقف فیها فإن لم یکن متواترا و لا محفوفا بما یفید قطعیة مضمونه و هو المسمی بخبر الواحد اصطلاحا کان المعتبر منه عندهم ما هو الموثوق به بحسب نوعه و إن لم یفده بحسب شخصه،و کل ذلک لأنهم لا یعملون إلا بما یرونه علما و هو العلم الحقیقی أو الوثوق و الظن الاطمئنانی المعدود علما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 فقوله تعالی فی تعلیل الأمر بالتبین فی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تُصِیبُوا قَوْماً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إلخ،یفید أن المأمور به هو رفع الجهالة و حصول العلم بمضمون الخبر عند ما یراد العمل به و ترتیب الأثر علیه ففی الآیة إثبات ما أثبته العقلاء و نفی ما نفوه فی هذا الباب،و هو إمضاء لا تأسیس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العنت الإثم و الهلاک،و الطوع و الطاعة الانقیاد لکن أکثر ما یقال الطاعة فی الائتمار لما أمر و الارتسام لما رسم علی ما ذکره الراغب لکن ربما یعکس الأمر فیسمی جری المتبوع علی ما یریده التابع و یهواه طاعة من المتبوع للتابع و منه قوله تعالی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یُطِیعُکُمْ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سمی عمل الرسول علی ما یراه و یهواه المؤمنون طاعة منه لهم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علی ما یفیده السیاق من تتمة الکلام فی الآیة السابقة تعمم ما فیها من الحکم و تؤکد ما فیها من التعلیل فمضمون الآیة السابقة الحکم بوجوب التبین فی خبر الفاسق و تعلیله بوجوب التحرز عن بناء العمل علی الجهالة،و مضمون هذه الآیة تنبیه المؤمنین علی أن الله سبحانه أوردهم شرع الرشد و لذلک حبب إلیهم الإیمان و زینة فی قلوبهم و کره إلیهم الکفر و الفسوق و العصیان فعلیهم أن لا یغفلوا عن أن فیهم رسول الله و هو مؤید من عند الله و علی بینة من ربه لا یسلک إلا سبیل الرشد دون الغی فعلیهم أن یطیعوا الرسول ص فیما یأمرهم به و یریدوا ما أراده و یختاروا ما اختاره،و لا یصروا علی أن یطیعهم فی آرائهم و أهوائهم فإنه لو یطیعهم فی کثیر من الأمر جهدوا و هلکوا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 فی الآیة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الخبر للدلالة علی الحصر،و الإشارة إلی ما هو لازمه فإن اختصاصهم بکون رسول الله ص فیهم لازمه أن یتعلقوا بالرشد و یتجنبوا الغی و یرجعوا الأمور إلیه و یطیعوه و یتبعوا أثره و لا یتعلقوا بما تستدعیه منهم أهواؤهم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أن فیکم رسول الله،و هو کنایة عن أنه یجب علیهم أن یرجعوا الأمور و یسیروا فیما یواجهونه من الحوادث علی ما یراه و یأمر به من غیر أن یتبعوا أهواء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یُطِیعُکُمْ فِی کَثِیرٍ مِنَ الْأَمْرِ لَعَنِتُّمْ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جهدتم و هلکتم،و الجملة کالجواب لسؤال مقدر کان سائلا یسأل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نرجع إلیه و لا یرجع إلینا و لا یوافقنا؟فأجیب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یُطِیعُکُمْ فِی کَثِیرٍ مِنَ الْأَمْرِ لَعَنِتُّمْ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حَبَّبَ إِلَیْکُمُ الْإِیمٰانَ وَ زَیَّنَهُ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استدراک عما یدل علیه الجملة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یُطِیعُکُمْ فِی کَثِیرٍ مِنَ الْأَمْرِ لَعَنِتُّمْ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أنهم مشرفون بالطبع علی الهلاک و الغی فاستدرک أن الله سبحانه أصلح ذلک بما أنعم علیهم من تحبیب الإیمان و تکریه الکفر و الفسوق و العصیان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بتحبیب الإیمان إلیهم جعله محبوبا عندهم و بتزیینه فی قلوبهم تحلیته بجمال یجذب قلوبهم إلی نفسه فیتعلقون به و یعرضون عما یلهیهم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کَرَّهَ إِلَیْکُمُ الْکُفْرَ وَ الْفُسُوقَ وَ 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تکریه الکفر و ما یتبعه إلیهم جعلها مکروهة عندهم تتنفر عنها نفوسهم،و الفرق بین الفسوق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الفسوق هو الخروج عن الطاعة إلی المعصیة،و العصیان نفس المعصیة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المعاصی،و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بالفسوق الکذب بقرینة الآیة السابقة و العصیان سائر المعاصی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الرّٰاشِدُونَ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حب الإیمان و الانجذاب إلیه و کراهة الکفر و الفسوق و العصیان هو سبب الرشد الذی یطلبه الإنسان بفطرته و یتنفر عن الغی الذی یقابله فعلی المؤمنین أن یلزموا الإیمان و یتجنبوا الکفر و الفسوق و العصیان حتی یرشدوا و یتبعوا الرسول و لا یتبعوا أهواءهم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کان حب الإیمان و الانجذاب إلیه و کراهة الکفر و نحوه صفة بعض من کان الرسول فیهم دون الجمیع  کما یصرح به الآیة السابقة،و قد وصف بذلک جماعتهم تحفظا علی وحدتهم و تشویقا لمن لم یتصف بذلک منهم غیر السیاق و التفت عن خطابهم إلی خطاب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الرّٰاشِدُونَ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إلی من اتصف بحب الإیمان و کراهة الکفر و الفسوق و العصیان،لیکون مدحا للمتصفین بذلک و تشویقا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إشعارا بأن قوما من المؤمنین کانوا مصرین علی قبول نبأ الفاسق الذی تشیر إلیه الآیة السابقة،و هو الولید بن عقبة أرسله النبی ص إلی بنی المصطلق لأخذ زکواتهم فجاء إلیهم فلما رآهم هابهم و رجع إلی المدینة و أخبر النبی ص أنهم ارتدوا فعزم النبی ص علی قتالهم فنزلت الآیة فانصرف و فی القوم بعض من یصر علی أن یغزوهم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سیجیء القصة فی 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تقدم من فعله تعالی بالمؤمنین من تحبیب الإیمان و تزیینه و تکریه الکفر و الفسوق و العصیان أی إن ذلک منه تعالی مجرد عطیة و نعمة لا إلی بدل یصل إلیه منهم لکن لیس فعلا جزافیا فإنه تعالی علیهم بمورد عطیته و نعمته حکیم لا یفعل ما یفعل جزافا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کَلِمَةَ التَّقْویٰ وَ کٰانُوا أَحَقَّ  بِهٰا وَ أَهْلَهٰا وَ کٰانَ اللّٰهُ بِکُلِّ شَیْءٍ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الاقتتال و التقاتل بمعنی واحد کالاستباق و التسابق،و رجوع 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الطائفتین باعتبار المعنی فإن کلا من الطائفتین جماعة و مجموعهما جماعة کما أن رجوع ضمیر التثنیة إلیهما باعتبار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بعضهم فی وجه التفرقة بین الضمیرین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أولا فی حال القتال مختلطون فلذا جمع أولا ضمیرهم،و فی حال الصلح متمیزون متفارقون فلذا ثنی الضمیر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بَغَتْ إِحْدٰاهُمٰا عَلَی الْأُخْریٰ فَقٰاتِلُوا الَّتِی تَبْغِی حَتّٰی تَفِیءَ إِلیٰ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الظلم و التعدی بغیر حق،و الفیء الرجوع،و المراد بأمر الله ما أمر به </w:t>
      </w:r>
      <w:bookmarkStart w:id="359" w:name="pg11956_115522"/>
    </w:p>
    <w:p>
      <w:pPr>
        <w:pStyle w:val="BookText"/>
        <w:rPr/>
      </w:pPr>
      <w:bookmarkEnd w:id="359"/>
      <w:r>
        <w:rPr>
          <w:rFonts w:ascii="IRNazanin" w:hAnsi="IRNazanin" w:eastAsia="IRNazanin"/>
          <w:color w:val="111111"/>
          <w:sz w:val="28"/>
          <w:sz w:val="28"/>
          <w:szCs w:val="28"/>
          <w:rtl w:val="true"/>
          <w:lang w:bidi="fa-IR"/>
        </w:rPr>
        <w:t>الله،و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تعدت إحدی الطائفتین علی الأخری بغیر حق فقاتلوا الطائفة المتعدیة حتی ترجع إلی ما أمر به الله و تنقاد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فٰاءَتْ فَأَصْلِحُوا بَیْنَهُمٰا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فإن رجعت الطائفة المتعدیة إلی أمر الله فأصلحوا بینهما لکن لا إصلاحا بوضع السلاح و ترک القتال فحسب بل إصلاحا متلبسا بالعدل بإجراء أحکام الله فیما تعدت به المتعدیة من دم أو عرض أو مال أو أی حق آخر ضیعته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أَقْسِطُوا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الإقساط إعطاء کل ما یستحقه من القسط و السهم و هو العدل فعطف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بَیْنَهُمٰا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عطف المطلق علی المقید للتأکید،و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یفید تأکیدا علی تأکید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بینهما بالعدل و أعدلوا دائما و فی جمیع الأمور لأن الله یحب العادلین لعدالتهم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مؤکد لما تقدم من الإصلاح بین الطائفتین المتقاتلتین من المؤمنین،و قصر النسبة بین المؤمنین فی نسبة الإخوة مقدمة ممهدة لتعلیل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بَیْنَ أَخَوَیْکُمْ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حکم الصلح فیفید أن الطائفتین المتقاتلتین لوجود الإخوة بینهما یجب أن یستقر بینهما الصلح، و المصلحون لکونهم إخوة للمتقاتلتین یجب أن یسعوا فی إصلاح ما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فَأَصْلِحُوا بَیْنَ أَخَوَیْکُمْ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بین الأخوین من أوجز الکلام و ألطفه حیث یفید أن المتقاتلتین بینهما أخوة فمن الواجب أن یستقر بینهما الصلح و سائر المؤمنین إخوان للمتقاتلتین فیجب علیهم أن یسعوا فی الإصلاح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للمتقاتلتین و المصلحین جمیعا</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4866249_73709187"/>
      <w:bookmarkStart w:id="361" w:name="_Toc136"/>
      <w:bookmarkEnd w:id="360"/>
      <w:r>
        <w:rPr>
          <w:rtl w:val="true"/>
        </w:rPr>
        <w:t>کلام فی معنی الإخوة</w:t>
      </w:r>
      <w:bookmarkEnd w:id="36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تشریعی لنسبة الإخوة بین المؤمنین لها آثار  شرعیة و حقوق مجعولة،و قد تقدم فی بعض المباحث المتقدمة أن من الأبوة و البنوة و الأخوة و سائر أنواع القرابة ما هو اعتباری مجعول یعتبره الشرائع و القوانین </w:t>
      </w:r>
    </w:p>
    <w:p>
      <w:pPr>
        <w:pStyle w:val="BookText"/>
        <w:rPr/>
      </w:pPr>
      <w:r>
        <w:rPr>
          <w:rFonts w:ascii="IRNazanin" w:hAnsi="IRNazanin" w:eastAsia="IRNazanin"/>
          <w:color w:val="111111"/>
          <w:sz w:val="28"/>
          <w:sz w:val="28"/>
          <w:szCs w:val="28"/>
          <w:rtl w:val="true"/>
          <w:lang w:bidi="fa-IR"/>
        </w:rPr>
        <w:t>لترتیب آثار خاصة علیه کالوراثة و الإنفاق و حرمة الازدواج و غیر ذلک،و منها ما هو طبیعی بالانتهاء إلی صلب واحد أو رحم واحدة أو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الاعتباری من القرابة غیر الطبیعی منها فربما یجتمعان کالأخوین المتولدین بین الرجل و المرأة عن نکاح مشروع،و ربما یختلفان کالولد الطبیعی المتولد من زنا فإنه لیس ولدا فی الإسلام و لا یلحق بمولده و إن کان ولدا طبیعیا،و کالداعی الذی هو ولد فی بعض القوانین و لیس بولد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المعنی الاعتباری و إن کان لغرض ترتیب آثار حقیقته علیه کما یؤخذ أحد القوم رأسا لهم لیکون نسبته إلیهم نسبة الرأس إلی البدن فیدبر أمر المجتمع و یحکم بینهم و فیهم کما یحکم الرأس علی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کان الاعتبار لمصلحة مقتضیة کان تابعا للمصلحة فإن اقتضت ترتیب جمیع آثار الحقیقة ترتبت علیه جمیعا و إن اقتضت بعضها کان المترتب علی الموضوع الاعتباری ذلک البعض  کما أن القراءة مثلا جزء من الصلاة و الجزء الحقیقی ینتفی بانتفائه الکل مطلقا لکن القراءة لا ینتفی بانتفائها الصلاة إذا کان ذلک سهوا و إنما تبطل الصلاة إذا ترکت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أیضا ربما اختلفت آثار معنی اعتباری بحسب الموارد المختلفة کجزئیة الرکوع حیث تبطل الصلاة بزیادته و نقیصته عمدا و سهوا بخلاف جزئیة القراءة کما تقدم فمن الجائز أن یختلف الآثار المترتبة علی معنی اعتباری بحسب الموارد المختلفة لکن لا تترتب الآثار الاعتباریة إلا علی موضوع اعتباری کالإنسان یتصرف فی ماله لکن لا بما أنه إنسان بل بما أنه مالک و الأخ یرث أخاه فی الإسلام لا لأنه أخ طبیعی یشارک المیت فی الوالد أو الوالدة أو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الزنا کذلک و لا یرث أخاه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یرثه لأنه أخ فی الشریعة الإسلامیة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الإخوة من هذا القبیل فمنها أخوة طبیعیة لا أثر لها فی الشرائع و القوانین و هی اشتراک إنسانین فی أب أو أم أو فیهما،و منها أخوة اعتباریة لها آثار اعتباریة و هی فی الإسلام أخوة نسبیة لها آثار فی النکاح و الإرث،و أخوة رضاعیة لها آثار فی النکاح دون الإرث،و أخوة دینیة لها آثار اجتماعیة و لا أثر لها فی النکاح و الإرث، </w:t>
      </w:r>
      <w:bookmarkStart w:id="362" w:name="pg11956_115524"/>
    </w:p>
    <w:p>
      <w:pPr>
        <w:pStyle w:val="BookText"/>
        <w:rPr/>
      </w:pPr>
      <w:bookmarkEnd w:id="362"/>
      <w:r>
        <w:rPr>
          <w:rFonts w:ascii="IRNazanin" w:hAnsi="IRNazanin" w:eastAsia="IRNazanin"/>
          <w:color w:val="111111"/>
          <w:sz w:val="28"/>
          <w:sz w:val="28"/>
          <w:szCs w:val="28"/>
          <w:rtl w:val="true"/>
          <w:lang w:bidi="fa-IR"/>
        </w:rPr>
        <w:t>و سیجیء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المؤمن،عینه و دلیله،لا یخونه،و لا یظلمه و لا یغشه، و لا یعده عدة فیخلفه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خفی هذا المعنی علی بعض المفسرین فأخذ إطلاق الإخوة فی کلامه تعالی علی المؤمنین إطلاقا مجازیا من باب الاستعارة بتشبیه الاشتراک فی الإیمان بالمشارکة فی أصل التوالد لأن کلا منهما أصل للبقاء إذ التوالد منشأ الحیاة،و الإیمان منشأ البقاء الأبدی فی الجنان،و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باب التشبیه البلیغ من حیث انتسابهم إلی أصل واحد هو الإیمان الموجب للبقاء الأبدی</w:t>
      </w:r>
      <w:r>
        <w:rPr>
          <w:rFonts w:eastAsia="IRNazanin" w:cs="IRNazanin"/>
          <w:color w:val="111111"/>
          <w:sz w:val="28"/>
          <w:szCs w:val="28"/>
          <w:rtl w:val="true"/>
          <w:lang w:bidi="fa-IR"/>
        </w:rPr>
        <w:t>.</w:t>
      </w:r>
    </w:p>
    <w:p>
      <w:pPr>
        <w:pStyle w:val="Heading4"/>
        <w:numPr>
          <w:ilvl w:val="3"/>
          <w:numId w:val="1"/>
        </w:numPr>
        <w:rPr/>
      </w:pPr>
      <w:bookmarkStart w:id="363" w:name="__RefHeading___Toc14866251_73709187"/>
      <w:bookmarkStart w:id="364" w:name="_Toc137"/>
      <w:bookmarkEnd w:id="363"/>
      <w:r>
        <w:rPr>
          <w:rtl w:val="true"/>
        </w:rPr>
        <w:t>بحث روائی</w:t>
      </w:r>
      <w:bookmarkEnd w:id="364"/>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سلت السیوف،و لا أقیمت الصفوف فی صلاة و لا زحوف،و لا جهر بأذان،و لا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أسلم أبناء قبیلة الأوس و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یٰا أَیُّهَا الَّذِینَ آمَنُوا إلا بالمدینة،و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بمکة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بعضهم فی عموم ذیله،و اعلم أن هناک روایات فی الدر المنثور،و تفسیر القمی،فی سبب نزول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بَیْنَ یَدَیِ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لا تنطبق علی الآیة ذاک الانطباق ترکناها من أراد الوقوف علیها فلیراجعهما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أحمد و البخاری و مسلم و أبو یعلی و البغوی فی معجم الصحابة،و ابن المنذر و الطبرانی و ابن مردویه و البیهقی فی الدلائل،عن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تَرْفَعُوا أَصْوٰاتَکُمْ فَوْقَ صَوْتِ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ثابت بن قیس بن شماس رفیع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کنت أرفع صوتی علی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 عملی أنا من أهل النار،و جلس فی بیته حزینا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ففقده رسول الله ص فانطلق بعض القوم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فقدک رسول الله ص ما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أرفع صوتی فوق صوت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أجهر له بالقول حبط عملی و أنا من أهل النار،فأتوا النبی ص فأخبروه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هو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یوم الیمامة 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یوم الیمامة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الراوی یرید أنه استشهد یوم الیمامة فکان ذلک تصدیق قول النبی ص،و الروایة مرویة بطرق مختلفة أخری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البخاری فی الأدب،و ابن أبی الدنیا و البیهقی عن داود بن قیس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الحجرات من جرید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مغشی من خارج بمسوح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 عرض الباب من باب الحجرة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باب البیت نحوا من ستة أو سبعة 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أخرر </w:t>
      </w:r>
      <w:r>
        <w:rPr>
          <w:rStyle w:val="FootnoteAnchor"/>
          <w:rtl w:val="true"/>
        </w:rPr>
        <w:footnoteReference w:id="25"/>
      </w:r>
      <w:r>
        <w:rPr>
          <w:rFonts w:ascii="IRNazanin" w:hAnsi="IRNazanin" w:eastAsia="IRNazanin"/>
          <w:color w:val="111111"/>
          <w:sz w:val="28"/>
          <w:sz w:val="28"/>
          <w:szCs w:val="28"/>
          <w:rtl w:val="true"/>
          <w:lang w:bidi="fa-IR"/>
        </w:rPr>
        <w:t>البیت الداخل عشرة أذرع،و أظن سمکه بین الثمان و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 صدره عن ابن سعد عن عطاء الخراسانی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حجر أزواج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جرید النخل علی أبوابها المسوح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شعر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ابن أبی حاتم و الطبرانی و ابن منده و ابن مردویه بسند جید عن الحارث بن ضرار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رسول الله ص فدعانی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فیه و أقررت به،و دعانی إلی الزکاة فأقررت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أرجع إلی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فأدعوهم إلی الإسلام و أداء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استجاب لی و ترسل إلی یا رسول الله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 کذا و کذا لتأتیک ما جمعت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جمع الحارث الزکاة ممن استجاب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الإبان الذی أراد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 إلیه احتبس الرسول فلم 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الحارث أنه قد حدث فیه سخطه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بسروات قومه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کان وقت لی وقتا یرسل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لیقبض ما کان عندی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رسول الله ص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أری حبس رسوله إلا من سخطه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فنأتی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رسول الله ص الولید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الحارث لیقبض ما کان عنده مما جمع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سار الولید حتی بلغ بعض الطریق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فأتی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الحارث منعنی الزکاة و أراد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رسول الله ص البعث إلی الحارث</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الحارث بأصحابه حتی إذا استقبل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عن المدینة لقیهم الحارث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الحارث فلما غشیهم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بعثتم؟قالوا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بعث إلیک الولید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  أنک منعته الزکاة و أردت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بعث محمدا بالحق ما رأیته و لا أتانی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الحارث علی رسول الله 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الزکاة و أردت قتل رسولی؟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الذی بعثک بالحق ما رأیته و لا رآنی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أقبلت إلا حین احتبس علی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خشیت أن یکون کانت سخطة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فَتَبَیَّنُوا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الآیة فی قصة الولید بن عقبة مستفیض من طرق أهل السنة و الشیعة و قال ابن عبد البر فی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 أهل العلم بتأویل القرآن فیما علمت أن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المحاسن،بإسناده عن زیاد الحذاء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زیاد ویحک و هل الدین إلا الحب؟أ لا تری إلی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فَاتَّبِعُونِی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یُحْبِبْکُمُ اللّٰهُ وَ یَغْفِرْ لَکُمْ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ترون إلی قول الله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مَنْ هٰاجَرَ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هو الدین و الدین هو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الکافی،بإسناده عن فضیل بن یسار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الإیمان إلا الحب و البغض؟ثم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 إِلَیْکُمُ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الفسوق هو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ابن زید 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بعض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علی بن عقبة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عینه و دلیله لا یخونه و لا یظلمه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یغشه و لا یعده عدة فیخلفه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لا یظلمه و لا یخذله و لا یغتابه</w:t>
      </w:r>
      <w:r>
        <w:rPr>
          <w:rFonts w:eastAsia="IRNazanin" w:cs="IRNazanin"/>
          <w:color w:val="111111"/>
          <w:sz w:val="28"/>
          <w:szCs w:val="28"/>
          <w:rtl w:val="true"/>
          <w:lang w:bidi="fa-IR"/>
        </w:rPr>
        <w:t xml:space="preserve">. </w:t>
      </w:r>
      <w:bookmarkStart w:id="365" w:name="pg11956_115527"/>
    </w:p>
    <w:p>
      <w:pPr>
        <w:pStyle w:val="BookText"/>
        <w:rPr/>
      </w:pPr>
      <w:bookmarkEnd w:id="365"/>
      <w:r>
        <w:rPr>
          <w:rFonts w:ascii="IRNazanin" w:hAnsi="IRNazanin" w:eastAsia="IRNazanin"/>
          <w:color w:val="111111"/>
          <w:sz w:val="28"/>
          <w:sz w:val="28"/>
          <w:szCs w:val="28"/>
          <w:rtl w:val="true"/>
          <w:lang w:bidi="fa-IR"/>
        </w:rPr>
        <w:t>و فی المحاسن،بإسناده عن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لأبیه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الله تبارک و تعالی خلق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طینة جنان السماوات، و أجری فیهم من ریح روحه فلذلک هو أخوه لأبیه و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و مسلم و ابن جریر و ابن المنذر و ابن مردویه و البیهقی فی سننه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عبد الله بن أبی فانطلق و رکب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 المسلمون یمشون و هی أرض سبخة،فلما انطلق إلیهم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لقد آذانی ریح حمارک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لحمار رسول الله ص أطیب ریحا منک،فغضب لعبد الله رجال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لکل منهما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بینهم ضرب بالجرید و الأیدی و 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فَأَصْلِحُوا بَیْنَهُمٰا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کما فی المجمع،أن الذی قال ذلک لعبد الله بن أبی بن سلول هو عبد الله بن رواحة و أن التضارب وقع بین رهطه من الأوس و رهط عبد الله بن أبی من الخزرج،و فی انطباق الآیة بموضوعها و حکمها علی هذه الروایات خفاء</w:t>
      </w:r>
      <w:r>
        <w:rPr>
          <w:rFonts w:eastAsia="IRNazanin" w:cs="IRNazanin"/>
          <w:color w:val="111111"/>
          <w:sz w:val="28"/>
          <w:szCs w:val="28"/>
          <w:rtl w:val="true"/>
          <w:lang w:bidi="fa-IR"/>
        </w:rPr>
        <w:t>.</w:t>
      </w:r>
    </w:p>
    <w:p>
      <w:pPr>
        <w:pStyle w:val="Heading3"/>
        <w:numPr>
          <w:ilvl w:val="2"/>
          <w:numId w:val="1"/>
        </w:numPr>
        <w:rPr/>
      </w:pPr>
      <w:bookmarkStart w:id="366" w:name="__RefHeading___Toc14866253_73709187"/>
      <w:bookmarkStart w:id="367" w:name="_Toc138"/>
      <w:bookmarkEnd w:id="366"/>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11</w:t>
      </w:r>
      <w:r>
        <w:rPr>
          <w:rtl w:val="true"/>
        </w:rPr>
        <w:t xml:space="preserve"> </w:t>
      </w:r>
      <w:r>
        <w:rPr>
          <w:rtl w:val="true"/>
        </w:rPr>
        <w:t xml:space="preserve">الی </w:t>
      </w:r>
      <w:r>
        <w:rPr/>
        <w:t>18</w:t>
      </w:r>
      <w:r>
        <w:rPr>
          <w:rtl w:val="true"/>
        </w:rPr>
        <w:t>]</w:t>
      </w:r>
      <w:bookmarkEnd w:id="367"/>
    </w:p>
    <w:p>
      <w:pPr>
        <w:pStyle w:val="Heading4"/>
        <w:numPr>
          <w:ilvl w:val="3"/>
          <w:numId w:val="1"/>
        </w:numPr>
        <w:rPr/>
      </w:pPr>
      <w:bookmarkStart w:id="368" w:name="__RefHeading___Toc14866255_73709187"/>
      <w:bookmarkStart w:id="369" w:name="_Toc139"/>
      <w:bookmarkEnd w:id="368"/>
      <w:r>
        <w:rPr>
          <w:rtl w:val="true"/>
        </w:rPr>
        <w:t>اشارة</w:t>
      </w:r>
      <w:bookmarkEnd w:id="36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370" w:name="pg11956_115528"/>
    </w:p>
    <w:p>
      <w:pPr>
        <w:pStyle w:val="Heading4"/>
        <w:numPr>
          <w:ilvl w:val="3"/>
          <w:numId w:val="1"/>
        </w:numPr>
        <w:rPr/>
      </w:pPr>
      <w:bookmarkStart w:id="371" w:name="__RefHeading___Toc14866257_73709187"/>
      <w:bookmarkStart w:id="372" w:name="_Toc140"/>
      <w:bookmarkEnd w:id="370"/>
      <w:bookmarkEnd w:id="371"/>
      <w:r>
        <w:rPr>
          <w:rtl w:val="true"/>
        </w:rPr>
        <w:t>بیان</w:t>
      </w:r>
      <w:bookmarkEnd w:id="37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السخریة الاستهزاء و هو ذکر ما یستحقر و یستهان به الإنسان بقول أو إشارة أو فعل تقلیدا بحیث یضحک منه بالطبع،و القوم الجماعة و هو فی الأصل الرجال دون النساء لقیامهم بالأمور المهمة دونهن،و هذا المعنی هو المراد بالقوم فی الآیة بما قوبل بالنساء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یَکُونُوا خَیْراً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یَکُنَّ خَیْراً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حکمة 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المستفاد من السیاق أن الملاک رجاء کون المسخور منه خیرا عند الله من الساخر سواء کان الساخر رجلا أو امرأة و کذا المسخور منه فتخصیص النهی فی اللفظ بسخریة القوم من القوم و سخریة النساء من النساء لمکان الغلبة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تَلْمِزُوا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المعایب،و تعلیق اللمز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أنهم مجتمع واحد بعضهم من بعض فلمز الواحد منهم غیره فی الحقیقة لمز نفسه فلیجتنب من أن یلمز غیره کما یکره أن یلمزه غیره،ففی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حکمة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بِئْسَ الاِسْمُ الْفُسُوقُ بَعْدَ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النبز بالتحریک هو اللقب،و یختص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یدل علی ذم فالتنابز بالألقاب ذکر بعضهم بعضا بلقب السوء مما یکرهه کالفاسق و السفیه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بالاسم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الاِسْمُ الْفُسُوقُ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 اسم فلان بالسخاء و الجود،و علی هذا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الذکر ذکر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بالفسوق فإن الحری بالمؤمن بما هو مؤمن أن یذکر بالخیر و لا یطعن فیه بما یسوؤه نحو یا من أبوه کان کذا و یا من أمه کانت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بالاسم السمة و العلامة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بئست السمة أن یوسم الإنسان بعد الإیمان بالفسوق بأن یذکر بسمة السوء کان یقال لمن اقترف معصیة ثم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المعصیة الفلانیة،أو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أن یسم الإنسان نفسه بالفسوق بذکر الناس بما یسوءهم من الألقاب،و علی أی معنی کان ففی الجملة إشارة إلی حکمة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یَتُبْ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من لم یتب عن هذه المعاصی التی یقترفها بعد ورود النهی فلم یندم علیها و لم یرجع إلی الله سبحانه بترکها فأولئک ظالمون حقا فإنهم لا یرون بها بأسا و قد عدها الله معاصی و نهی عنها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إلخ،إشعار بأن هناک من کان یقترف هذه المعاصی من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المراد بالظن المأمور بالاجتناب عنه ظن السوء فإن ظن الخیر مندوب إلیه کما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بالاجتناب عن الظن الاجتناب عن ترتیب الأثر علیه کان یظن بأخیه المؤمن سوء فیرمیه به و یذکره لغیره و یرتب علیه سائر آثاره،و أما نفس الظن بما هو نوع من الإدراک النفسانی فهو أمر یفاجئ النفس لا عن اختیار فلا یتعلق به النهی اللهم إلا إذا کان بعض مقدماته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فکون بعض الظن إثما من حیث کون ما یترتب علیه من الأثر إثما کإهانة المظنون به و قذفه و غیر ذلک من الآثار السیئة المحرمة،و المراد بکثیر من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جیء به نکرة لیدل علی کثرته فی نفسه لا بالقیاس إلی سائر أفراد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بعض الظن الذی هو إثم فهو کثیر فی نفسه و بعض من مطلق الظن،و لو أرید بکثیر من الظن أعم من ذلک کأن یراد ما یعلم أن فیه إثما و ما لا یعلم منه ذلک کان الأمر بالاجتناب عنه أمرا احتیاطیا توقیا من الوقوع فی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التجسس بالجیم تتبع ما استتر من أمور الناس للاطلاع علیها،و مثله التحسس بالحاء المهملة إلا أن التجسس بالجیم یستعمل فی الشر و التحسس بالحاء یستعمل فی الخیر،و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لا تتبعوا عیوب المسلمین لتهتکوا الأمور التی سترها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یَغْتَبْ بَعْضُکُمْ بَعْضاً أَ یُحِبُّ أَحَدُکُمْ أَنْ یَأْکُلَ لَحْمَ أَخِیهِ مَیْتاً فَکَرِهْتُمُوهُ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علی ما فی مجمع البیان ذکر العیب بظهر الغیب علی وجه یمنع الحکمة منه،و قد فسرت بتفاسیر مختلفة حسب الاختلاف فی مصادیقها سعة و ضیقا فی الفقه، و یئول إلی أن یذکر من الإنسان فی ظهر الغیب ما یسوءه لو ذکر به و لذا لم یعدوا من الغیبة ذکر المتجاهر بالفسق بما تجاهر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الغیبة تفسد أجزاء المجتمع واحدا بعد واحد فتسقطها عن صلاحیة التأثیر الصالح المرجو من الاجتماع و هو أن یخالط کل صاحبه و یمازجه فی أمن و سلامة بأن </w:t>
      </w:r>
    </w:p>
    <w:p>
      <w:pPr>
        <w:pStyle w:val="BookText"/>
        <w:rPr/>
      </w:pPr>
      <w:r>
        <w:rPr>
          <w:rFonts w:ascii="IRNazanin" w:hAnsi="IRNazanin" w:eastAsia="IRNazanin"/>
          <w:color w:val="111111"/>
          <w:sz w:val="28"/>
          <w:sz w:val="28"/>
          <w:szCs w:val="28"/>
          <w:rtl w:val="true"/>
          <w:lang w:bidi="fa-IR"/>
        </w:rPr>
        <w:t>یعرفه إنسانا عدلا سویا یأنس به و لا یکرهه و لا یستقذره،و أما إذا عرفه بما یکرهه و یعیبه به انقطع عنه بمقدار ذلک و ضعفت رابطة الاجتماع فهی کالأکلة التی تأکل جثمان من ابتلی بها عضوا بعد عضو حتی تنتهی إلی بطلان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إنما یعقد المجتمع لیعیش فیه بهویة اجتماعیة أعنی بمنزلة اجتماعیة صالحة لأن یخالطه و یمازج فیفید و یستفاد منه،و غیبته بذکر عیبه لغیره تسقطه عن هذه المنزلة و تبطل منه هذه الهویة،و فیه تنقیص واحد من عدد المجتمع الصالح و لا یزال ینتقص بشیوع الغیبة حتی یأتی علی آخره فیتبدل الصلاح فسادا و یذهب الأنس و الأمن و الاعتماد و ینقلب الدواء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فی الحقیقة إبطال هویة اجتماعیة علی حین غفلة من صاحبها و من حیث لا یشعر به،و لو علم بذلک علی ما فیه من المخاطرة لتحرز منه و توقی انهتاک ستره و هو الستر ألقاه الله سبحانه علی عیوب الإنسان و نواقصه لیتم به ما أراده من طریق الفطرة من تألف أفراد الإنسان و تجمعهم و تعاونهم و تعاضدهم،و أین الإنسان و النزاهة من کل 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هذه الحقیقة أشار تعالی فیما ذکره من التمثیل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یُحِبُّ أَحَدُکُمْ أَنْ یَأْکُلَ لَحْمَ أَخِیهِ مَیْتاً فَکَرِهْتُمُوهُ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أتی بالاستفهام الإنکاری و نسب الحب المنفی إلی أحدهم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بعضکم و نحو ذلک لیکون النفی أوضح استیعابا و شمولا و لذا أکده بقوله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فَکَرِهْتُمُوهُ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الکراهة إلی الجمیع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محصله أن اغتیاب المؤمن بمنزلة أن یأکل الإنسان لحم أخیه حال کونه میتا،و إنما کان لحم أخیه لأنه من أفراد المجتمع الإسلامی المؤلف من المؤمنین و إنما المؤمنون إخوة،و إنما  کان میتا لأنه لغیبته غافل لا یشعر بما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فتکرهونه إشعار بأن الکراهة أمر ثابت محقق منکم فی أن تأکلوا إنسانا هو أخوکم و هو میت فکما أن هذا مکروه لکم فلیکن مکروها لکم اغتیاب أخیکم المؤمن بظهر الغیب فإنه فی معنی أکل أحدکم أخاه میتا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یُحِبُّ أَحَدُکُمْ أَنْ یَأْکُلَ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إلخ،من التعلیل جار فی </w:t>
      </w:r>
    </w:p>
    <w:p>
      <w:pPr>
        <w:pStyle w:val="BookText"/>
        <w:rPr/>
      </w:pPr>
      <w:r>
        <w:rPr>
          <w:rFonts w:ascii="Amiri" w:hAnsi="Amiri" w:eastAsia="Amiri" w:cs="Amiri"/>
          <w:color w:val="111111"/>
          <w:sz w:val="28"/>
          <w:sz w:val="28"/>
          <w:szCs w:val="28"/>
          <w:rtl w:val="true"/>
          <w:lang w:bidi="ar-SA"/>
        </w:rPr>
        <w:t>التجسس أیضا کالغیبة،و إنما الفرق أن الغیبة هو إظهار عیب الغیر للغیر أو التوصل إلی الظهور علیه من طریق نقل الغیر،و التجسس هو التوصل إلی العلم بعیب الغیر من طریق تتبع آثاره و لذلک لم یبعد أن یکون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یُحِبُّ أَحَدُکُمْ أَنْ یَأْکُلَ لَحْمَ أَخِیهِ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إلخ،تعلیلا لکل من الجملتین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وَ لاٰ یَغْتَبْ بَعْضُکُمْ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فی الکلام إشعارا أو دلالة علی اقتصار الحرمة فی غیبة المسلمین،و من القرینة علیه قوله فی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فالأخوة إنما هی بین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المراد بالتقوی هو التجنب عن هذه الذنوب التی کانوا یقترفونها بالتوبة إلی الله سبحانه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کثیر القبول للتوبة رحیم بعباده التائبین إلیه اللائذین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هو التجنب عنها و التورع فیها و إن لم یکونوا یقترفونها فالمراد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کثیر الرجوع إلی عباده المتقین بالهدایة و التوفیق و الحفظ عن الوقوع فی مهالک الشقوة رحیم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التوبة من الله توبتان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قبل توبة العبد بالرجوع إلیه بالتوفیق للتوبة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لِیَتُوبُوا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،و توبة بعد توبة العبد بالرجوع إلیه بالمغفرة و قبول التوبة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یَتُوبُ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الشعوب جمع شعب بالکسر فالسکون و هو علی ما فی المجمع الحی العظیم من الناس کربیعة و مضر،و القبائل جمع قبیلة و هی دون الشعب کتمیم من مضر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الشعوب دون القبائل و سمیت بها لتشعبها،قال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 القبیلة المنشعبة من حی واحد،و جمعه شعوب،قال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شُعُوباً وَ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الشعب من الوادی ما اجتمع منه طرف و تفرق طرف فإذا نظرت إلیه من الجانب الذی تفرق </w:t>
      </w:r>
    </w:p>
    <w:p>
      <w:pPr>
        <w:pStyle w:val="BookText"/>
        <w:rPr/>
      </w:pPr>
      <w:r>
        <w:rPr>
          <w:rFonts w:ascii="IRNazanin" w:hAnsi="IRNazanin" w:eastAsia="IRNazanin"/>
          <w:color w:val="111111"/>
          <w:sz w:val="28"/>
          <w:sz w:val="28"/>
          <w:szCs w:val="28"/>
          <w:rtl w:val="true"/>
          <w:lang w:bidi="fa-IR"/>
        </w:rPr>
        <w:t>أخذت فی وهمک واحدا یتفرق،و إذا نظرت من جانب الاجتماع أخذت فی وهمک اثنین اجتمعا فلذلک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 إذا جمعت،و شعبت إذا فرقت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الشعوب العجم و القبائل العرب،و الظاهر أن مآله إلی أحد القولین السابقین،و سیجیء تمام الکلام فیه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المفسرون أن الآیة مسوقة لنفی التفاخر بالأنساب،و علیه فالمراد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وَ 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خلقناکم من أب و أم تشترکون جمیعا فیهما من غیر فرق بین الأبیض و الأسود و العربی و العجمی و جعلناکم شعوبا و قبائل مختلفة لا لکرامة لبعضکم علی بعض بل لأن تتعارفوا فیعرف بعضکم بعضا و یتم بذلک أمرا اجتماعکم فیستقیم مواصلاتکم و معاملاتکم فلو فرض ارتفاع المعرفة من بین أفراد المجتمع انفصم عقد الاجتماع و بادت الإنسانیة فهذا هو الغرض من جعل الشعوب و القبائل لا أن تتفاخروا بالأنساب و تتباهوا بالآباء و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بالذکر و الأنثی مطلق الرجل و المرأة،و الآیة مسوقة لإلغاء مطلق التفاضل بالطبقات کالأبیض و الأسود و العرب و العجم و الغنی و الفقیر و المولی و العبد و الرجل و المرأة،و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رجل و امرأة فکل واحد منکم إنسان مولود من إنسانین لا تفترقون من هذه الجهة،و الاختلاف الحاصل بالشعوب و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اختلاف راجع إلی الجعل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لکرامة و فضیلة و إنما هو لأن تتعارفوا فیتم بذلک اجتماعکم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بأن الآیة مسوقة لنفی التفاخر بالأنساب و ذمه 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جَعَلْنٰاکُمْ شُعُوباً وَ قَبٰائِلَ لِتَعٰارَفُوا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 هذا الغرض علی هذا الوجه غیر ظاهر، و یمکن أن یناقش فیه أن الاختلاف فی الأنساب من مصادیق الاختلاف الطبقاتی و بناء هذا الوجه علی کون الآیة مسوقة لنفی مطلق الاختلاف الطبقاتی و کما یمکن نفی التفاخر بالأنساب و ذمه استنادا إلی أن الأنساب تنتهی إلی آدم و حواء و الناس جمیعا مشترکون فیهما،کذلک یمکن نفیه و ذمه استنادا إلی أن کل إنسان مولود من إنسانین و الناس جمیعا مشترکون فی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جَعَلْنٰاکُمْ شُعُوباً وَ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ظاهرا فی ذم التفاخر بالأنساب فأول الوجهین أوجه،و إلا فالثانی لکونه أعم و أشمل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 مبین لما فیه الکرامة عند الله سبحانه،و ذلک أنه نبههم فی صدر الآیة علی أن الناس بما هم ناس یساوی بعضهم بعضا لا اختلاف بینهم و لا فضل لأحدهم علی غیره،و أن الاختلاف المترائی فی الخلقة من حیث الشعوب و القبائل إنما هو للتوصل به إلی تعارفهم لیقوم به الاجتماع المنعقد بینهم إذ لا یتم ائتلاف و لا تعاون و تعاضد من غیر تعرف فهذا هو غرض الخلقة من الاختلاف المجعول لا أن تتفاخروا بالأنساب و تتفاضلوا بأمثال البیاض و السواد فیستعبد بذلک بعضهم بعضا و یستخدم إنسان إنسانا و یستعلی قوم علی قوم فینجر إلی ظهور الفساد فی البر و البحر و هلاک الحرث و النسل فینقلب الدواء 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نبه سبحانه فی ذیل الآیة بهذه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فیه الکرامة عنده،و هی حقیقة 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الإنسان مجبول علی طلب ما یتمیز به من غیره و یختص به من بین أقرانه من شرف و کرامة،و عامة الناس لتعلقهم بالحیاة الدنیا یرون الشرف و الکرامة فی مزایا الحیاة المادیة من مال و جمال و نسب و حسب و غیر ذلک فیبذلون جل جهدهم فی طلبها و اقتنائها لیتفاخروا بها و یستعلوا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مزایا وهمیة لا تجلب لهم شیئا من الشرف و الکرامة دون أن توقعهم فی مهابط الهلکة و الشقوة،و الشرف الحقیقی هو الذی یؤدی الإنسان إلی سعادته الحقیقیة و هو الحیاة الطیبة الأبدیة فی جوار رب العزة و هذا الشرف و الکرامة هو بتقوی الله سبحانه و هی الوسیلة الوحیدة إلی سعادة الدار الآخرة،و تتبعها سعادة الدنیا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 وَ اللّٰهُ یُرِیدُ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،و إذا کانت الکرامة بالتقوی فأکرم الناس عند الله أتقاهم کما قال تعالی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البغیة و الغایة التی اختارها الله بعلمه غایة للناس لا تزاحم فیها و لا تدافع بین المتلبسین بها علی خلاف الغایات و الکرامات التی یتخذها الناس بحسب أوهامهم </w:t>
      </w:r>
    </w:p>
    <w:p>
      <w:pPr>
        <w:pStyle w:val="BookText"/>
        <w:rPr/>
      </w:pPr>
      <w:r>
        <w:rPr>
          <w:rFonts w:ascii="IRNazanin" w:hAnsi="IRNazanin" w:eastAsia="IRNazanin"/>
          <w:color w:val="111111"/>
          <w:sz w:val="28"/>
          <w:sz w:val="28"/>
          <w:szCs w:val="28"/>
          <w:rtl w:val="true"/>
          <w:lang w:bidi="fa-IR"/>
        </w:rPr>
        <w:t>غایات یتوجهون إلیها و یتباهون بها کالغنی و الرئاسة و الجمال و انتشار الصیت و کذا الأنساب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تأکید لمضمون الآیة و تلویح إلی أن الذی اختاره الله کرامة للناس کرامة حقیقیة اختارها الله بعلمه و خبرته بخلاف ما اختاره الناس کرامة و شرفا لأنفسهم فإنها وهمیة باطلة فإنها جمیعا من زینة الحیاة الدنیا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من الواجب علی الناس أن یتبعوا فی غایات الحیاة أمر ربهم و یختاروا ما یختاره و یهدی إلیه و قد اختار لهم التقوی کما أن من الواجب علیهم أن یختاروا من سنن الحیاة ما یختاره لهم من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الآیة و ما یلیها إلی آخر السورة متعرضة لحال الأعراب فی دعواهم الإیمان و منهم علی النبی ص بإیمانهم،و سیاق نقل قولهم و أمر النبی ص أن یجیبهم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المراد بالأعراب بعض الأعراب البادین دون جمیعهم،و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الْأَعْرٰابِ مَنْ یُؤْمِنُ بِاللّٰهِ وَ 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قالوا لک آمنا و ادعوا الإیمان قل لم تؤمنوا و کذبهم فی دعواهم،و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قُولُوا أَسْلَمْنٰا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استدراک مما یدل علیه سابق الکلام،و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آمنا و لکن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یَدْخُلِ الْإِیمٰانُ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لنفی دخول الإیمان فی قلوبهم مع انتظار دخوله،و لذلک لم یکن تکرارا لنفی الإیمان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تُؤْمِنُوا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نفی فی الآیة الإیمان عنهم و أوضحه بأنه لم یدخل فی قلوبهم بعد  و أثبت لهم الإسلام،و یظهر به الفرق بین الإیمان و الإسلام بأن الإیمان معنی قائم بالقلب من قبیل الاعتقاد،و الإسلام أمر قائم باللسان و الجوارح فإنه الاستسلام و الخضوع لسانا بالشهادة علی التوحید و النبوة و عملا بالمتابعة العملیة ظاهرا سواء قارن الاعتقاد بحقیة </w:t>
      </w:r>
    </w:p>
    <w:p>
      <w:pPr>
        <w:pStyle w:val="BookText"/>
        <w:rPr/>
      </w:pPr>
      <w:r>
        <w:rPr>
          <w:rFonts w:ascii="IRNazanin" w:hAnsi="IRNazanin" w:eastAsia="IRNazanin"/>
          <w:color w:val="111111"/>
          <w:sz w:val="28"/>
          <w:sz w:val="28"/>
          <w:szCs w:val="28"/>
          <w:rtl w:val="true"/>
          <w:lang w:bidi="fa-IR"/>
        </w:rPr>
        <w:t>ما شهد علیه و عمل به أو لم یقارن،و بظاهر الشهادتین تحقن الدماء و علیه تجری المناکح و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تُطِیعُوا اللّٰهَ وَ رَسُولَهُ لاٰ یَلِتْکُمْ مِنْ أَعْمٰالِکُمْ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اللیت النقص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 یلیته لیتا إذا نقصه،و المراد بالإطاعة الإخلاص فیها بموافقة الباطن للظاهر من غیر نفاق،و طاعة الله استجابة ما دعا إلیه من اعتقاد و عمل،و طاعة رسوله تصدیقه و اتباعه فیما یأمر به فیما له الولایة علیه من أمور الأمة،و المراد بالأعمال جزاؤها المراد بنقص الأعمال نقص 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تطیعوا الله فیما یأمرکم به من اتباع دینه اعتقادا،و تطیعوا الرسول فیما یأمرکم به لا ینقص من أجور أعمالکم شیئا،و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نقصه تعالی أعمالهم إن أطاعوه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تعریف تفصیلی للمؤمنین بعد ما عرفوا إجمالا بأنهم الذین دخل الإیمان فی قلوبهم کما هو لازم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یَدْخُلِ الْإِیمٰانُ فِی قُلُوبِکُمْ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قصر المؤمنین فی الذین آمنوا بالله و رسوله إلخ،فتفید تعریفهم بما ذکر من الأوصاف تعریفا جامعا مانعا فمن اتصف بها مؤمن حقا کما أن من فقد شیئا منها لیس بمؤمن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الإیمان بالله و رسوله عقد القلب علی توحیده تعالی و حقیة ما أرسل به رسوله و علی صحة الرسالة و اتباع الرسول فیما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یَرْتٰابُوا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یشکوا فی حقیة ما آمنوا به و کان إیمانهم ثابتا مستقرا لا یزلزله شک،و التعبیر بثم دون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انتفاء عروض الریب حینا بعد حین کأنه طری جدید دائما فیفید ثبوت الإیمان علی استحکامه الأولی 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یرتابوا کان من الجائز أن یصدق مع الإیمان أولا مقارنا لعدم الارتیاب مع السکوت عما بعد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بِأَمْوٰالِهِمْ وَ أَنْفُسِهِمْ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بذل الجهد و الطاقة </w:t>
      </w:r>
    </w:p>
    <w:p>
      <w:pPr>
        <w:pStyle w:val="BookText"/>
        <w:rPr/>
      </w:pPr>
      <w:r>
        <w:rPr>
          <w:rFonts w:ascii="IRNazanin" w:hAnsi="IRNazanin" w:eastAsia="IRNazanin"/>
          <w:color w:val="111111"/>
          <w:sz w:val="28"/>
          <w:sz w:val="28"/>
          <w:szCs w:val="28"/>
          <w:rtl w:val="true"/>
          <w:lang w:bidi="fa-IR"/>
        </w:rPr>
        <w:t>و سبیل الله دینه،و المراد بالمجاهدة بالأموال و الأنفس العمل بما تسعه الاستطاعة و تبلغه الطاقة فی التکالیف المالیة کالزکاة و غیر ذلک من الإنفاقات الواجبة،و التکالیف البدنیة کالصلاة و الصوم و الحج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یجدون بإتیان التکالیف المالیة و البدنیة حال کونهم أو حال کون عملهم فی دین الله و سبیله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تصدیق فی إیمانهم إذا کانوا علی الصفات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توبیخ للأعراب حیث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و لازمه دعوی الصدق فی قولهم و الإصرار علی ذلک،و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الآیة السابقة حلفت الأعراب أنهم مؤمنون صادقون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یمنون علیک بأن أسلموا و قد أخطئوا فی منهم هذا من وجهین أحدهما أن حقیقة النعمة التی فیها المن هو الإیمان الذی هو مفتاح سعادة الدنیا و الآخرة دون الإسلام الذی له فوائد صوریة من حقن الدماء و جواز المناکح و المواریث،و ثانیهما أن لیس للنبی ص من أمر الدین إلا أنه رسول مأمور بالتبلیغ فلا من علیه لأحد ممن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هناک من لکان لهم علی الله سبحانه لأن الدین دینه لکن لا من لأحد علی الله لأن المنتفع بالدین فی الدنیا و الآخرة هم المؤمنون دون الله الغنی علی الإطلاق فالمن لله علیهم أن هداهم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بدل ثانیا الإسلام من الإیمان للإشارة إلی أن المن إنما هو بالإیمان دون الإسلام الذی إنما ینفعهم فی الظاهر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عَلَیَّ إِسْلاٰمَکُمْ بَلِ اللّٰهُ 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إلخ،الإشارة إلی خطئهم من الجهتین جمیعا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خطئهم من جهة توجیه المن إلی النبی ص و هو رسول لیس له من الأمر شیء،و إلیه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عَلَیَّ إِسْلاٰمَکُمْ </w:t>
      </w:r>
      <w:r>
        <w:rPr>
          <w:rFonts w:eastAsia="Amiri" w:cs="Amiri" w:ascii="Amiri" w:hAnsi="Amiri"/>
          <w:color w:val="111111"/>
          <w:sz w:val="28"/>
          <w:szCs w:val="28"/>
          <w:rtl w:val="true"/>
          <w:lang w:bidi="ar-SA"/>
        </w:rPr>
        <w:t xml:space="preserve">». </w:t>
      </w:r>
      <w:bookmarkStart w:id="373" w:name="pg11956_115538"/>
    </w:p>
    <w:p>
      <w:pPr>
        <w:pStyle w:val="BookText"/>
        <w:rPr/>
      </w:pPr>
      <w:bookmarkEnd w:id="373"/>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هناک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بالإیمان دون الإسلام،و إلیه الإشارة بتبدیل الإسلام من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للسورة و تأکید یعلل و یؤکد به جمیع ما تقدم فی السورة من النواهی و الأوامر و ما بین فیها من الحقائق و ما أخبر فیها عن إیمان قوم و عدم إیمان آخرین فالآیة تعلل بمضمونها جمیع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بغیب السماوات و الأرض ما فیها من الغیب أو الأعم مما فیهما و من الخارج منهما</w:t>
      </w:r>
      <w:r>
        <w:rPr>
          <w:rFonts w:eastAsia="IRNazanin" w:cs="IRNazanin"/>
          <w:color w:val="111111"/>
          <w:sz w:val="28"/>
          <w:szCs w:val="28"/>
          <w:rtl w:val="true"/>
          <w:lang w:bidi="fa-IR"/>
        </w:rPr>
        <w:t>.</w:t>
      </w:r>
    </w:p>
    <w:p>
      <w:pPr>
        <w:pStyle w:val="Heading4"/>
        <w:numPr>
          <w:ilvl w:val="3"/>
          <w:numId w:val="1"/>
        </w:numPr>
        <w:rPr/>
      </w:pPr>
      <w:bookmarkStart w:id="374" w:name="__RefHeading___Toc14866259_73709187"/>
      <w:bookmarkStart w:id="375" w:name="_Toc141"/>
      <w:bookmarkEnd w:id="374"/>
      <w:r>
        <w:rPr>
          <w:rtl w:val="true"/>
        </w:rPr>
        <w:t>بحث روائی</w:t>
      </w:r>
      <w:bookmarkEnd w:id="375"/>
    </w:p>
    <w:p>
      <w:pPr>
        <w:pStyle w:val="BookText"/>
        <w:rPr/>
      </w:pPr>
      <w:r>
        <w:rPr>
          <w:rFonts w:ascii="Amiri" w:hAnsi="Amiri" w:eastAsia="Amiri" w:cs="Amiri"/>
          <w:color w:val="111111"/>
          <w:sz w:val="28"/>
          <w:sz w:val="28"/>
          <w:szCs w:val="28"/>
          <w:rtl w:val="true"/>
          <w:lang w:bidi="ar-SA"/>
        </w:rPr>
        <w:t>فی الدر المنثور،أخرج ابن أبی حاتم عن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یَسْخَرْ قَوْمٌ مِنْ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قوم من بنی تمیم استهزءوا من بلال و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و خباب و صهیب و ابن فهیرة و سالم مولی أبی حذیفة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یَسْخَرْ قَوْمٌ مِنْ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ثابت بن قیس بن شماس و کان فی أذنه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دخل المسجد تفسحوا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یقعد عند النبی ص فیسمع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المسجد یوما و الناس قد فرغوا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مکانهم فجعل یتخطی رقاب الناس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 تفسحوا حتی انتهی إلی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مجلسا فاجلس فجلس خلفه مغضبا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انجلت الظلمة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 فقال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فلانة ذکر أما له کان یعیر بها 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فنکس الرجل رأسه حیاء 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نِسٰاءٌ مِنْ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نساء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سخرن من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أنها ربطت حقویها بسبیبة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ثوب أبیض و سدلت طرفیها خلفها فکانت تجره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 لحفصة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انظری ما ذا تجر خلفها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لسان کلب </w:t>
      </w:r>
    </w:p>
    <w:p>
      <w:pPr>
        <w:pStyle w:val="BookText"/>
        <w:rPr/>
      </w:pPr>
      <w:r>
        <w:rPr>
          <w:rFonts w:ascii="IRNazanin" w:hAnsi="IRNazanin" w:eastAsia="IRNazanin"/>
          <w:color w:val="111111"/>
          <w:sz w:val="28"/>
          <w:sz w:val="28"/>
          <w:szCs w:val="28"/>
          <w:rtl w:val="true"/>
          <w:lang w:bidi="fa-IR"/>
        </w:rPr>
        <w:t>فهذه کانت سخریتهما،و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عیرتها بالقصر،و أشارت بیدها أنها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عبد بن حمید و البخاری فی الأدب،و أبو داود و الترمذی و النسائی و ابن ماجة و أبو یعلی و ابن جریر و ابن المنذر و البغوی فی معجمه، و ابن حبان و الشیرازی فی الألقاب،و الطبرانی و ابن السنی فی عمل الیوم و اللیلة،و الحاکم و صححه و ابن مردویه و البیهقی فی شعب الإیمان،عن أبی جبیرة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نزلت فی بنی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رسول الله ص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فینا رجل إلا و له اسمان أو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دعا أحدهم باسم من تلک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إنه یکره 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سلمان الفارسی کان مع رجلین فی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یخدمهما و ینال من طعامهما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سلمان نام نوما فطلبه صاحباه فلم یجداه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فضربا الخباء و قالا ما یرید سلمان شیئا 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یجیء إلی طعام معدود و خباء 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سلمان أرسلاه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لهما إداما فانطلق فأتاه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بعثنی أصحابی لتؤدمهم إن کان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یصنع أصحابک بالأدم؟قد ائتدموا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سلمان فخبرهما فانطلقا فأتیا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بعثک بالحق ما أصبنا طعاما منذ 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إنکما قد ائتدمتما سلمان بقولکما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یُحِبُّ أَحَدُکُمْ أَنْ یَأْکُلَ لَحْمَ أَخِیهِ مَیْتاً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الضیاء المقدسی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یخدم بعضها بعضا فی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أبی بکر و عمر رجل یخدمهما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فناما و استیقظا و لم یهیئ لهما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لنئوم فأیقظاه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رسول الله ص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 عمر یقرئانک السلام و یستأدمانک،فقال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ائتدما،فجاءاه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یا رسول الله بأی شیء ائتدمنا؟قال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بلحم أخیکما،و الذی نفسی بیده إنی لأری لحمه بین ثنایاکما،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 فلیستغفر لکما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القصة الموردة فی الروایتین واحدة و الرجلان المذکوران فی الروایة الأولی أبو بکر و عمر و الرجل المذکور فی الثانیة هو سلمان،و یؤید هذا 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جوامع الجامع،قال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 عمر بعثا سلمان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 لهما بطعام فبعثه إلی أسامة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خازن رسول الله ص علی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شیء فعاد إلیهما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بعثنا سلمان إلی بئر سمیحة لغار 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انطلقا إلی رسول الله ص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أری خضرة اللحم فی أفواهکما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تناولنا الیوم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ظلمتم تأکلون لحم سلمان و أسامة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عن محمد بن یحیی بن أبی عباد عن عمه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ینشد و قلیلا ما کان ینشد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کلنا نأمل مدا فی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المنایا هن آفات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یغرنک أباطیل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 القصد و دع عنک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کظل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فیه راکب ثم 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هذا أعز الله الأمیر؟فقال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لعراقی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أنشدنیه أبو العتاهیة </w:t>
      </w:r>
      <w:r>
        <w:rPr>
          <w:rStyle w:val="FootnoteAnchor"/>
          <w:rtl w:val="true"/>
        </w:rPr>
        <w:footnoteReference w:id="27"/>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اسمه و دع هذا،إن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الرجل یکره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الحسین بن مختار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یأتیک ما یقلبک منه، و لا تظنن بکلمة خرجت من أخیک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تجد لها فی الخیر محملا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استولی الصلاح علی الزمان و أهله،ثم أساء رجل الظن برجل لم یظهر منه حوبة فقد ظلم،و إذا استولی الفساد علی الزمان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أحسن رجل الظن برجل فقد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غیر متعارضتین فالثانیة ناظرة إلی نفس الظن و الأولی إلی ترتیب الأثر علیه عملا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الخصال،عن أسباط بن محمد بإسناده إلی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أشد من الزنا،فقیل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لم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الزنا یتوب فیتوب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الغیبة یتوب فلا یتوب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صاحبه الذی یحله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مردویه و البیهقی عن أبی سعید و جابر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أشد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کیف الغیبة أشد من 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یزنی فیتوب فیتوب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صاحب الغیبة لا یغفر له حتی یغفرها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إلی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أسرع فی دین الرجل المسلم من الأکلة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حفص 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 ما کفارة الاغتیاب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الله لمن اغتبته کما ذکرته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جَعَلْنٰاکُمْ شُعُوباً وَ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الشعوب العجم و القبائل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فی مجمع البیان،إلی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و البیهقی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 فی وسط أیام التشریق خطبة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ألا إن ربکم واحد،ألا إن أباکم واحد،ألا لا فضل لعربی علی عجمی،و لا لعجمی علی عربی، و لا لأسود علی أحمر و لا لأحمر علی أسود إلا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فلیبلغ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بکر الحضرمی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زوج 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ضباعة بنت الزبیر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زوجه لتضع المناکح،و لیتأسوا برسول الله ص،و لیعلموا أن أکرمهم عند الله أتقاهم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الکافی،بإسناده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الکرم؟قال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یونس بن یعقوب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قبل الإیمان و علیه یتوارثون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یتناکحون و الإیمان علیه یثابون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الخصال،عن الأعمش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غیر الإیمان،و کل مؤمن مسلم و لیس کل مسلم مؤمنا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بنی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أیضا عن مجاهد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ماجة و ابن مردویه و الطبرانی و البیهقی فی شعب الإیمان،عن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معرفة بالقلب و إقرار باللسان و 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النسائی و البزاز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بنو أسد إلی رسول الله ص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أسلمنا و قاتلک العرب و لم نقاتلک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یَمُنُّونَ عَلَیْکَ أَنْ أَسْلَمُوا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w:t>
      </w:r>
      <w:r>
        <w:rPr>
          <w:rFonts w:eastAsia="IRNazanin" w:cs="IRNazanin"/>
          <w:color w:val="111111"/>
          <w:sz w:val="28"/>
          <w:szCs w:val="28"/>
          <w:rtl w:val="true"/>
          <w:lang w:bidi="fa-IR"/>
        </w:rPr>
        <w:t xml:space="preserve">. </w:t>
      </w:r>
      <w:bookmarkStart w:id="376" w:name="pg11956_115543"/>
    </w:p>
    <w:p>
      <w:pPr>
        <w:pStyle w:val="Heading2"/>
        <w:numPr>
          <w:ilvl w:val="1"/>
          <w:numId w:val="1"/>
        </w:numPr>
        <w:rPr/>
      </w:pPr>
      <w:bookmarkStart w:id="377" w:name="__RefHeading___Toc14866261_73709187"/>
      <w:bookmarkStart w:id="378" w:name="_Toc142"/>
      <w:bookmarkEnd w:id="376"/>
      <w:bookmarkEnd w:id="377"/>
      <w:r>
        <w:rPr>
          <w:rtl w:val="true"/>
        </w:rPr>
        <w:t>(</w:t>
      </w:r>
      <w:r>
        <w:rPr/>
        <w:t>50</w:t>
      </w:r>
      <w:r>
        <w:rPr>
          <w:rtl w:val="true"/>
        </w:rPr>
        <w:t xml:space="preserve">) </w:t>
      </w:r>
      <w:r>
        <w:rPr>
          <w:rtl w:val="true"/>
        </w:rPr>
        <w:t>سورة ق مکیة و هی خمس و أربعون آیة</w:t>
      </w:r>
      <w:r>
        <w:rPr>
          <w:rtl w:val="true"/>
        </w:rPr>
        <w:t>(</w:t>
      </w:r>
      <w:r>
        <w:rPr/>
        <w:t>45</w:t>
      </w:r>
      <w:r>
        <w:rPr>
          <w:rtl w:val="true"/>
        </w:rPr>
        <w:t>)</w:t>
      </w:r>
      <w:bookmarkEnd w:id="378"/>
    </w:p>
    <w:p>
      <w:pPr>
        <w:pStyle w:val="Heading3"/>
        <w:numPr>
          <w:ilvl w:val="2"/>
          <w:numId w:val="1"/>
        </w:numPr>
        <w:rPr/>
      </w:pPr>
      <w:bookmarkStart w:id="379" w:name="__RefHeading___Toc14866263_73709187"/>
      <w:bookmarkStart w:id="380" w:name="_Toc143"/>
      <w:bookmarkEnd w:id="379"/>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380"/>
    </w:p>
    <w:p>
      <w:pPr>
        <w:pStyle w:val="Heading4"/>
        <w:numPr>
          <w:ilvl w:val="3"/>
          <w:numId w:val="1"/>
        </w:numPr>
        <w:rPr/>
      </w:pPr>
      <w:bookmarkStart w:id="381" w:name="__RefHeading___Toc14866265_73709187"/>
      <w:bookmarkStart w:id="382" w:name="_Toc144"/>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83" w:name="pg11956_115544"/>
    </w:p>
    <w:p>
      <w:pPr>
        <w:pStyle w:val="Heading4"/>
        <w:numPr>
          <w:ilvl w:val="3"/>
          <w:numId w:val="1"/>
        </w:numPr>
        <w:rPr/>
      </w:pPr>
      <w:bookmarkStart w:id="384" w:name="__RefHeading___Toc14866267_73709187"/>
      <w:bookmarkStart w:id="385" w:name="_Toc145"/>
      <w:bookmarkEnd w:id="383"/>
      <w:bookmarkEnd w:id="384"/>
      <w:r>
        <w:rPr>
          <w:rtl w:val="true"/>
        </w:rPr>
        <w:t>بیان</w:t>
      </w:r>
      <w:bookmarkEnd w:id="385"/>
    </w:p>
    <w:p>
      <w:pPr>
        <w:pStyle w:val="BookText"/>
        <w:rPr/>
      </w:pPr>
      <w:r>
        <w:rPr>
          <w:rFonts w:ascii="IRNazanin" w:hAnsi="IRNazanin" w:eastAsia="IRNazanin"/>
          <w:color w:val="111111"/>
          <w:sz w:val="28"/>
          <w:sz w:val="28"/>
          <w:szCs w:val="28"/>
          <w:rtl w:val="true"/>
          <w:lang w:bidi="fa-IR"/>
        </w:rPr>
        <w:t>السورة تذکر الدعوة و تشیر إلی ما فیها من الإنذار بالمعاد و جحد المشرکین به و استعجابهم ذلک بأن الموت یستعقب بطلان الشخصیة الإنسانیة بصیرورته ترابا لا یبقی معه أثر مما کان علیه فکیف یرجع ثانیا إلی ما کان علیه قبل الموت فتدفع ما أظهروه من الاستعجاب و الاستبعاد بأن العلم الإلهی محیط بهم و عنده الکتاب الحفیظ الذی لا یعزب عنه شیء مما دق و جل من أحوال خلقه ثم توعدهم بإصابة مثل ما أصاب الأمم الماضیة الهالکة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تنبه ثانیا علی علمه و قدرته تعالی بالإشارة إلی ما جری من تدبیره تعالی فی خلق السماوات و ما زینها به من الکواکب و النجوم و غیر ذلک،و فی خلق الأرض من حیث مدها و إلقاء الرواسی علیها و إنبات الأزواج النباتیة فیها ثم بإنزال الماء و تهیئة أرزاق العباد و إحیاء الأرض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بیان حال الإنسان من أول ما خلق و أنه تحت المراقبة الشدیدة الدقیقة حتی ما یلفظ به من لفظ و حتی ما یخطر بباله و توسوس به نفسه ما دام حیا ثم إذا أدرکه الموت ثم إذا بعث لفصل القضاء ثم إذا فرغ من حسابه فأدخل النار إن کان من المکذبین أو الجنة المزیفة إن کان من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مصب الکلام فی السورة هو المعاد،و من غرر الآیات فیها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 مکیة بشهادة سیاق آیاتها إلا ما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أو الآیتین،و لا شاهد علیه من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أوردناه من الآیات فیه إجمال الإشارة إلی المعاد و استبعادهم له،و إجمال الجواب و التهدید أولا ثم الإشارة إلی تفصیل الجواب و التهدید ثانیا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فی کلامهم الشرف </w:t>
      </w:r>
    </w:p>
    <w:p>
      <w:pPr>
        <w:pStyle w:val="BookText"/>
        <w:rPr/>
      </w:pPr>
      <w:r>
        <w:rPr>
          <w:rFonts w:ascii="IRNazanin" w:hAnsi="IRNazanin" w:eastAsia="IRNazanin"/>
          <w:color w:val="111111"/>
          <w:sz w:val="28"/>
          <w:sz w:val="28"/>
          <w:szCs w:val="28"/>
          <w:rtl w:val="true"/>
          <w:lang w:bidi="fa-IR"/>
        </w:rPr>
        <w:t>الواسع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الرجل و 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 إذا عظم و کرم، و أصله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مجدت الإبل مجودا إذا عظمت بطونها من کثرة أکلها من کلاء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و جوابه محذوف یدل علیه الجمل التالیة و التقدیر و القرآن المجید أن البعث حق أو إنک لمن المنذرین أو الإنذار حق،و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القسم مذکور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هذه أقوال سخیفة لا یصار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مضمون جواب القسم المحذوف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نذیرا فلم یؤمنوا بک بل عجبوا أن جاءهم منذر منهم،أو قیل إن البعث الذی أنذرتهم به حق و لم یؤمنوا به بل عجبوا منه و استبعدوه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عَجِبُوا أَنْ جٰاءَهُمْ مُنْذِرٌ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إلیهم بما هم بشر أی من جنسهم و ذلک أن الوثنیین ینکرون نبوة البشر کما تقدمت الإشارة إلیه مرارا أو راجع إلیهم بما هم عرب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عجبوا أن جاءهم منذر من قومهم و بلسانهم یبین لهم الحق أوفی بیان فیکون أبلغ فی تقریعهم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الْکٰافِرُونَ هٰذٰا شَیْءٌ عَجِیبٌ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بالکفر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المشرکون و نحو ذلک للدلالة علی سترهم  للحق لما جاءهم،و الإشارة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شَیْءٌ عَجِیبٌ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البعث و الرجوع إلی الله کما یفسره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 و الرجوع بمعنی و المراد بالبعد البعد عن العقل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إذا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یدل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رَجْعٌ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التقدیر أ ءذا متنا و کنا ترابا نبعث و نرجع؟و الاستفهام للتعجیب، و إنما حذف للإشارة إلی أنه عجیب بحیث لا ینبغی أن یذکر،إذ لا یقبله عقل ذی عقل </w:t>
      </w:r>
    </w:p>
    <w:p>
      <w:pPr>
        <w:pStyle w:val="BookText"/>
        <w:rPr/>
      </w:pPr>
      <w:r>
        <w:rPr>
          <w:rFonts w:ascii="Amiri" w:hAnsi="Amiri" w:eastAsia="Amiri" w:cs="Amiri"/>
          <w:color w:val="111111"/>
          <w:sz w:val="28"/>
          <w:sz w:val="28"/>
          <w:szCs w:val="28"/>
          <w:rtl w:val="true"/>
          <w:lang w:bidi="ar-SA"/>
        </w:rPr>
        <w:t>و الآیة فی مساق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 إِذٰا ضَلَلْنٰا فِی الْأَرْضِ أَ إِنّٰا لَفِی خَلْقٍ جَدِیدٍ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یتعجبون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ءذا متنا و کنا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بطلت ذواتنا بطلانا لا أثر معه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نبعث و نرجع؟ثم کان قائلا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تتعجبون؟فقالوا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رجع بعید یستبعده العقل و لا یسلمه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منه تعالی لاستبعادهم البعث و الرجوع مستندین فی ذلک إلی أنهم ستتلاشی أبدانهم بالموت فتصیر ترابا متشابه الأجزاء لا تمایز لجزء منها من جزء و الجواب أنا نعلم بما تأکله الأرض من أبدانهم و تنقصه منها فلا یفوت علمنا جزء من أجزائهم حتی یتعسر علینا إرجاعه أو یتعذر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أنا نعلم من یموت منهم فیدفن فی الأرض فتنقصه الأرض من جمعهم،و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الوجهین تبعیضیة و علی الثانی تبیینیة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کِتٰابٌ 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حافظ لکل شیء و لآثاره و أحواله،أو کتاب ضابط للحوادث محفوظ عن التغییر و التحریف،و هو اللوح المحفوظ الذی فیه کل ما کان و ما یکون و ما هو کائن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 إن المراد به کتاب الأعمال غیر سدید أولا من جهة أن الله ذکره حفیظا لما تنقص الأرض منهم و هو غیر الأعمال التی یحفظه کتاب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سبحانه إنما وصف فی کلامه بالحفظ اللوح المحفوظ دون کتب الأعمال فحمل الکتاب الحفیظ علی کتاب الأعمال من غیر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جواب الآیة أنهم زعموا أن موتهم و صیرورتهم ترابا متلاشی الذرات غیر متمایز الأجزاء یصیرهم مجهولی الأجزاء عندنا فیمتنع علینا جمعها و إرجاعها لکنه زعم باطل فإنا نعلم بمن مات منهم و ما یتبدل إلی الأرض من أجزاء أبدانهم و کیف یتبدل و إلی أین یصیر؟و عندنا کتاب حفیظ فیه کل شیء و هو اللوح المحفوظ</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 الاختلاط و الالتباس،و فی الآیة إضراب عما تلوح إلیه الآیة السابقة فإن اللائح منها أنهم إنما </w:t>
      </w:r>
    </w:p>
    <w:p>
      <w:pPr>
        <w:pStyle w:val="BookText"/>
        <w:rPr/>
      </w:pPr>
      <w:r>
        <w:rPr>
          <w:rFonts w:ascii="IRNazanin" w:hAnsi="IRNazanin" w:eastAsia="IRNazanin"/>
          <w:color w:val="111111"/>
          <w:sz w:val="28"/>
          <w:sz w:val="28"/>
          <w:szCs w:val="28"/>
          <w:rtl w:val="true"/>
          <w:lang w:bidi="fa-IR"/>
        </w:rPr>
        <w:t>تعجبوا من أمر البعث و الرجوع و استبعدوه لجهلهم بأن الله سبحانه علیم لا یعزب عنه شیء من أحوال خلقه و آثارهم و أن جمیع ذلک مستطر فی اللوح المحفوظ عند الله بحیث لا یشذ عنه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فأضرب فی هذه الآیة أن ذلک لیس من جهلهم و إن تجاهلوا بل کذبوا بالحق لما جاءهم فاستبان لهم أنه حق فهم جاحدون للحق معاندون له و لیسوا بجاهلین به قاصرین عن إدراکه فهم فی أمر مریج مختلط غیر منتظم یدرکون الحق و یکذبون به مع أن لازم العلم بشیء تصدیقه و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بکونهم فی أمر مریج أنهم متحیرون بعد إنکار الحق لا یدرون ما یقولون فتارة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علی الله،و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کهانة 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عقب الکلام بذکر آیات علمه و قدرته توبیخا لهم ثم بالإشارة إلی تکذیب الأمم الماضیة الهالکة الذی ساقهم إلی عذاب الاستئصال،تهدیدا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 جمع 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الشقوق و الفتوق،و تقیید السماء بکونها فوقهم للدلالة علی أنها بمرأی منهم لا تغیب عن أنظارهم،و المراد بتزیینها خلق النجوم اللامعة فیها بما لها من الجمال البدیع،فبناء هذا الخلق البدیع بما لها من الجمال الرائع من غیر شقوق و فتوق أصدق شاهد علی قدرته القاهرة و علمه المحیط بما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الأرض بسطها لتلائم عیشة الإنسان،و الرواسی جمع الراسیة بمعنی الثابتة صفة محذوفة الموصوف و هو الجبال،و المراد جعل الجبال الثابتة علی ظهرها،و البهیج من البهجة،قال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الحسن الذی له روعة عند الرؤیة کالزهرة و الأشجار النضرة و الریاض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بالبهیج الذی من رآه بهج و سر به فهو بمعنی المبهوج 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بإنبات کل زوج بهیج إنبات کل صنف حسن المنظر من النبات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فخلق الأرض و ما جری فیها من التدبیر الإلهی العجیب أحسن دلیل یدل العقل علی کمال القدرة 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أی فعلنا ما فعلنا من بناء السماء و مد الأرض و عجائب التدبیر التی أجریناها فیهما لیکون تبصرة یتبصر بها و ذکری یتذکر بها کل عبد راجع إلی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جهة العلو و الماء المبارک المطر،وصف بالمبارکة لکثرة خیراته العائدة إلی الأرض و أهلها،و حب الحصید المحصود من الحب و هو من إضافة الموصوف إلی الصفة، 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الباسقات جمع باسقة و هی الطویلة العالیة،و الطلع أول ما یطلع من ثمر النخیل،و النضید بمعنی المنضود بعضه علی بعض 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ما یمد به البقاء،و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أی أنبتنا هذه الجنات و حب الحصید و النخل باسقات بما لها من الطلع النضید لیکون رزقا للعباد فمن خلق هذه النباتات لیرزق به العباد بما فی ذلک من التدبیر الوسیع الذی یدهش اللب و یحیر العقل هو ذو علم لا یتناهی و قدرة لا تعیی لا یشق علیه إحیاء الإنسان بعد موته و إن تلاشت ذرأت جسمه و ضلت فی الأرض أجزاء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أَحْیَیْنٰا بِهِ بَلْدَةً مَیْتاً کَذٰلِکَ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آخر علی البعث غیر ما تقدم استنتج من طی الکلام فإن البیان السابق فی رد استبعادهم للبعث مستندین إلی صیرورتهم ترابا غیر متمایز الأجزاء کان برهانا من مسلک إثبات علمه بکل شیء و قدرته علی کل شیء و هذا البرهان الذی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أَحْیَیْنٰا بِهِ بَلْدَةً مَیْتاً کَذٰلِکَ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مسلک إثبات إمکان الشیء بوقوع مثله فلیس الخروج من القبور بالإحیاء بعد الموت إلا مثل خروج النبات المیت من الأرض بعد موتها و وقوف قواه عن النماء و النشوء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قررنا هذا البرهان فی ذیل الآیات المستدلة بإحیاء الأرض بعد موتها علی </w:t>
      </w:r>
      <w:bookmarkStart w:id="386" w:name="pg11956_115549"/>
    </w:p>
    <w:p>
      <w:pPr>
        <w:pStyle w:val="BookText"/>
        <w:rPr/>
      </w:pPr>
      <w:bookmarkEnd w:id="386"/>
      <w:r>
        <w:rPr>
          <w:rFonts w:ascii="IRNazanin" w:hAnsi="IRNazanin" w:eastAsia="IRNazanin"/>
          <w:color w:val="111111"/>
          <w:sz w:val="28"/>
          <w:sz w:val="28"/>
          <w:szCs w:val="28"/>
          <w:rtl w:val="true"/>
          <w:lang w:bidi="fa-IR"/>
        </w:rPr>
        <w:t>البعث غیر مرة فیما تقدم من أجزاء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کَذَّبَ الرُّسُلَ فَحَقَّ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و إنذار لهم بما کذبوا بالحق لما جاءهم و تبین لهم عنادا کما أشرنا إلیه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ذکر أصحاب الرس فی تفسیر سورة الفرقان،و ذکر أصحاب الأیکة و هم قوم شعیب فی سور الحجر و الشعراء 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ص،و ذکر قوم تبع فی سورة الدخان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کَذَّبَ الرُّسُلَ فَحَقَّ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هناک وعیدا بالهلاک ینجز عند تکذیب الرسل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4866269_73709187"/>
      <w:bookmarkStart w:id="388" w:name="_Toc146"/>
      <w:bookmarkEnd w:id="387"/>
      <w:r>
        <w:rPr>
          <w:rtl w:val="true"/>
        </w:rPr>
        <w:t>بحث روائی</w:t>
      </w:r>
      <w:bookmarkEnd w:id="388"/>
    </w:p>
    <w:p>
      <w:pPr>
        <w:pStyle w:val="BookText"/>
        <w:rPr/>
      </w:pPr>
      <w:r>
        <w:rPr>
          <w:rFonts w:ascii="IRNazanin" w:hAnsi="IRNazanin" w:eastAsia="IRNazanin"/>
          <w:color w:val="111111"/>
          <w:sz w:val="28"/>
          <w:sz w:val="28"/>
          <w:szCs w:val="28"/>
          <w:rtl w:val="true"/>
          <w:lang w:bidi="fa-IR"/>
        </w:rPr>
        <w:t>فی الدر المنثور،أخرج ابن أبی حاتم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تعالی من وراء هذه الأرض بحرا محیطا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من وراء ذلک جبلا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الدنیا مترفرفة علیه،ثم خلق من وراء ذلک الجبل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تلک الأرض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من وراء ذلک بحرا محیطا بها،ثم خلق من وراء ذلک جبلا یقال له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الثانیة مترفرفة علیه حتی عد سبع 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سبعة أبحر و سبعة أجبل و سبع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یَمُدُّهُ مِنْ بَعْدِهِ سَبْعَةُ أَبْحُرٍ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المنذر و ابن مردویه و أبو الشیخ و الحاکم عن عبد الله بن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من زمرد محیط بالدنیا علیه کنفا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الدنیا فی العقوبات،و أبو الشیخ فی العظمة،عن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جبلا یقال له ق محیط بالعالم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عروقه إلی الصخرة التی علیها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الله أن یزلزل قریة أمر ذلک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 العرق الذی یلی تلک القریة فیزلزلها و یحرکها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تحرک القریة دون القریة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بإسناده عن یحیی بن میسرة الخثعمی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389" w:name="pg11956_115550"/>
    </w:p>
    <w:p>
      <w:pPr>
        <w:pStyle w:val="BookText"/>
        <w:rPr/>
      </w:pPr>
      <w:bookmarkEnd w:id="389"/>
      <w:r>
        <w:rPr>
          <w:rFonts w:ascii="IRNazanin" w:hAnsi="IRNazanin" w:eastAsia="IRNazanin"/>
          <w:color w:val="111111"/>
          <w:sz w:val="28"/>
          <w:sz w:val="28"/>
          <w:szCs w:val="28"/>
          <w:rtl w:val="true"/>
          <w:lang w:bidi="fa-IR"/>
        </w:rPr>
        <w:t>مثل ما مر عن عبد الله بن بریدة،و روی ما فی معناه مرسلا و مضمرا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محیط بالدنیا وراء 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لا تعویل علی هذه الروایات،و بطلان ما فیها یکاد یلحق الیوم بالبدیهیات أو هو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الْکٰافِرُونَ هٰذٰا شَیْءٌ عَجِیبٌ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أبی بن خلف قال لأبی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إلی أعجبک من محمد ثم أخذ عظما 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تزعم أن هذا یحیا؟فقال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4866271_73709187"/>
      <w:bookmarkStart w:id="391" w:name="_Toc147"/>
      <w:bookmarkEnd w:id="390"/>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15</w:t>
      </w:r>
      <w:r>
        <w:rPr>
          <w:rtl w:val="true"/>
        </w:rPr>
        <w:t xml:space="preserve"> </w:t>
      </w:r>
      <w:r>
        <w:rPr>
          <w:rtl w:val="true"/>
        </w:rPr>
        <w:t xml:space="preserve">الی </w:t>
      </w:r>
      <w:r>
        <w:rPr/>
        <w:t>38</w:t>
      </w:r>
      <w:r>
        <w:rPr>
          <w:rtl w:val="true"/>
        </w:rPr>
        <w:t>]</w:t>
      </w:r>
      <w:bookmarkEnd w:id="391"/>
    </w:p>
    <w:p>
      <w:pPr>
        <w:pStyle w:val="Heading4"/>
        <w:numPr>
          <w:ilvl w:val="3"/>
          <w:numId w:val="1"/>
        </w:numPr>
        <w:rPr/>
      </w:pPr>
      <w:bookmarkStart w:id="392" w:name="__RefHeading___Toc14866273_73709187"/>
      <w:bookmarkStart w:id="393" w:name="_Toc148"/>
      <w:bookmarkEnd w:id="392"/>
      <w:r>
        <w:rPr>
          <w:rtl w:val="true"/>
        </w:rPr>
        <w:t>اشارة</w:t>
      </w:r>
      <w:bookmarkEnd w:id="3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394" w:name="pg11956_115551"/>
    </w:p>
    <w:p>
      <w:pPr>
        <w:pStyle w:val="Heading4"/>
        <w:numPr>
          <w:ilvl w:val="3"/>
          <w:numId w:val="1"/>
        </w:numPr>
        <w:rPr/>
      </w:pPr>
      <w:bookmarkStart w:id="395" w:name="__RefHeading___Toc14866275_73709187"/>
      <w:bookmarkStart w:id="396" w:name="_Toc149"/>
      <w:bookmarkEnd w:id="394"/>
      <w:bookmarkEnd w:id="395"/>
      <w:r>
        <w:rPr>
          <w:rtl w:val="true"/>
        </w:rPr>
        <w:t>بیان</w:t>
      </w:r>
      <w:bookmarkEnd w:id="39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الأولی متممة لما أورده فی الآیات السابقة من الحجة علی علمه و قدرته بما خلق السماء و الأرض و ما فیهما من خلق و دبر ذلک أکمل التدبیر و أتمه و ذلک کله هو الخلق الأول و النشأة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فتمم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فَعَیِینٰا بِالْخَلْقِ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استنتج منه أن القادر علی الخلق الأول العالم به قادر علی خلق جدید و نشأة ثانیة و عالم به لأنهما مثلان إذا جاز له خلق أحدهما جاز خلق الآخر و إنما أمره إذا أراد شیئا أن یقول له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أضرب عنه أنهم فی التباس من خلق جدید مع مماثلة الخلقین ثم أشار إلی نشأة الإنسان أول مرة و هو یعلم منه حتی خطرات قلبه و علیه رقباؤه یراقبونه أدق المراقبة ثم یجیئه سکرة الموت بالحق ثم البعث ثم دخول الجنة أو النار ثم أشار ثانیا إلی ما حل بالقرون الماضیة المکذبة من السخط الإلهی و عذاب الاستئصال و هم أشد بطشا من هؤلاء فمن جازاهم بالهلاک قادر علی أن یجازی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 عجز یلحق من تولی الأمر و الکلام کذا،قال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أعیانی کذا و عییت بکذا أی عجزت عنه و الخلق الأول خلق هذه النشأة الطبیعیة بنظامها الجاری و منها الإنسان فی حیاته الدنیا فلا وجه لقصر الخلق الأول فی خلق السماء و الأرض فقط کما مال إلیه الرازی فی التفسیر الکبیر و لا لقصره فی خلق الإنسان کما مال إلیه بعضهم و ذلک لأن الخلق الجدید یشمل السماء و الأرض و الإنسان جمیعا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 الجدید خلق النشأة الثانیة و هی النشأة الآخرة،و الاستفهام للإنکار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عجزنا عن الخلق الأول حتی نعجز عن الخلق الجدید؟أی لم نعجز عن الخلق الأول و هو إبداؤه فلا نعجز عن الخلق الجدید و هو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العی بمعنی التعب کما مال إلیه بعضهم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تعبنا بسبب الخلق الأول حتی یتعذر أو یتعسر علینا الخلق الجدید؟و ذلک کما أن الإنسان و سائر الحیوان إذا أتی بشیء من الفعل و أکثر منه انتهی به إلی التعب البدنی فیکفه ذلک عن الفعل بعد،فما لم یأت به من الفعل لکونه تعبان مثل ما أتی لکنه لا یؤتی به لأن الفاعل لا یستطیعه لتعبه و إن کان الفعل جائزا متشابه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لا بأس به 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العی بمعنی العجز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سوق الحجة من طریق العجز یفید استحالة الإتیان و نفیها هو المطلوب بخلاف سوقها من طریق التعب فإنه یفید تعسره دون استحالة الإتیان و مراد النافین للمعاد استحالته دون تعسره هذا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لَبْسٍ مِنْ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اللبس هو الالتباس،و المراد بالخلق </w:t>
      </w:r>
    </w:p>
    <w:p>
      <w:pPr>
        <w:pStyle w:val="BookText"/>
        <w:rPr/>
      </w:pPr>
      <w:r>
        <w:rPr>
          <w:rFonts w:ascii="IRNazanin" w:hAnsi="IRNazanin" w:eastAsia="IRNazanin"/>
          <w:color w:val="111111"/>
          <w:sz w:val="28"/>
          <w:sz w:val="28"/>
          <w:szCs w:val="28"/>
          <w:rtl w:val="true"/>
          <w:lang w:bidi="fa-IR"/>
        </w:rPr>
        <w:t>الجدید تبدیل نشأتهم الدنیا من نشأة أخری ذات نظام آخر وراء النظام الطبیعی الحاکم فی الدنیا فإن فی النشأة الأخری و هی الخلق الجدید بقاء من غیر فناء و حیاة من غیر موت ثم إن کان الإنسان من أهل السعادة فله نعمة من غیر نقمة و إن کان من أهل الشقاء ففی نقمة لا نعمة معها،و النشأة الأولی و هی الخلق الأول و النظام الحاکم فیها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خلقنا العالم بسمائه و أرضه و ما فیهما و دبرناه أحسن تدبیر لأول مرة بقدرتنا و علمنا و لم نعجز عن ذلک علما و قدرة فنحن غیر عاجزین عن تجدید خلقه و هو تبدیله خلقا جدیدا فلا ریب فی قدرتنا و لا التباس بل هم فی التباس لا سبیل لهم مع ذلک إلی الإیمان بخلق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الوسوسة الخطرة الردیئة و أصله من الوسواس و هو صوت الحلی و الهمس الخفی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بخلق الإنسان وجوده المتدرج المتحول خلقا بعد خلق لا أول تکوینه إنسانا و إن عبر عنه بالماضی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مخلوق له حظ من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یحتاج إلی عطیة ربه فی أول وجوده کذلک یحتاج إلیه فی بقائه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ذکر من النکتة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نَعْلَمُ مٰا تُوَسْوِسُ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فعل مضارع مسوق للدلالة علی الاستمرار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فعل ماض لکنه مستمر المعنی،و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مفید للثبوت و الدوام و الاستمرار باستمرار وجود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للآیة اتصال بما تقدم من الاحتجاج علی علمه و قدرته تعالی فی الخلق الأول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اتصال أیضا بقوله تعالی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لَبْسٍ مِنْ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فی سیاق یذکر قدرته علی الإنسان بخلقه،و علمه به بلا واسطة و بواسطة الملائکة الحفظة الکتبة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للقسم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علی القدرة علیه بإثبات الخلق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نَعْلَمُ مٰا تُوَسْوِسُ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أخفی أصناف العلم و هو العلم بالخطور النفسانی الخفی إشارة إلی استیعاب العلم له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ظاهره و باطنه حتی ما توسوس به نفسه و مما توسوس به الشبهة فی أمر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یبعث الإنسان و قد صار بعد الموت ترابا متلاشی الأجزاء غیر متمیز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تُوَسْوِسُ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إلیه و الباء للآلة أو للسببیة،و نسب الوسوسة إلی النفس دون الشیطان و إن کانت منسوبة إلیه أیضا لأن الکلام فی إحاطة العلم بالإنسان حتی بما فی زوایا نفسه من هاجس و وسوسة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الورید عرق متفرق فی البدن فیه مجاری الدم،و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العرق الذی فی الحلق،و کیف کان فتسمیته حبلا لتشبیهه به،و إضافة حبل الورید 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إلی الإنسان من حبل وریده المخالط لأعضائه المستقر فی داخل بدنه فکیف لا نعلم به و بما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تقریب للمقصود بجملة ساذجة یسهل تلقیها لعامة الأفهام و إلا فأمر قربه تعالی إلیه أعظم من ذلک و أعظم فهو سبحانه الذی جعلها نفسا و رتب علیها آثارها فهو الواسطة بینها و بین نفسها و بینها و بین آثارها و أفعالها فهو أقرب إلی الإنسان من کل أمر مفروض حتی فی نفسه،و لکون هذا المعنی دقیقا یشق تصوره علی أکثر الأفهام عدل سبحانه إلی بیانه بنحو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قریب منه بوجه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یَحُولُ بَیْنَ الْمَرْءِ وَ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معنی الآیة وجوه کثیرة أخر لا جدوی فی نقلها و البحث عنها من أرادها فلیراجع کتبهم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التلقی الأخذ و التلقن،و المراد بالمتلقیان علی ما یفیده السیاق الملکان الموکلان علی الإنسان اللذان یتلقیان عمله فیحفظانه بالکتابة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قَعِیدٌ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تقدیره عن الیمین قعید و عن الشمال قعید،و المراد بالیمین و الشمال یمین الإنسان و شماله،و القعید القاعد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الظرف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یَتَلَقَّی الْمُتَلَقِّیٰانِ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متعلق بمحذوف و التقدیر اذکر إذ یتلقی المتلقیان،و المراد به الإشارة إلی علمه تعالی بأعمال الإنسان من طریق کتاب الأعمال من الملائکة وراء علمه تعالی بذاته من غیر توسط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متعلق بقوله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إلیه من حبل الورید فی حین یتلقی الملکان الموکلان علیه أعماله لیکتباها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السابق أوفق للسیاق فإن بناء هذا الوجه علی کون العمدة فی الغرض بیان أقربیته تعالی إلیه و علمه به و الباقی مقصود لأجله،و ظاهر السیاق و خاصة بالنظر إلی الآیة التالیة کون کل من العلم من طریق القرب و من طریق تلقی الملکین مقصودا بالاستقلال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تعلیلیة تعلل علمه تعالی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إلخ،بمفاد مدخولها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من البعید من مذاق القرآن أن یستدل علی علمه تعالی بعلم الملائکة أو بحفظهم و کتابتهم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قَعِیدٌ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تمثیل لموقعهما من الإنسان،و الیمین و الشمال جانبا الخیر و الشر ینتسب إلیهما الحسنة و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الرمی سمی به التکلم بنوع من التشبیه،و الرقیب المحافظ،و العتید المعد المهیأ للزوم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تذکر مراقبة الکتبة للإنسان فیما یتکلم به من کلام،و هی بعد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ذکر الخاص بعد العام لمزید العنایة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الحید العدول و المیل علی سبیل الهرب،و المراد بسکرة الموت ما یعرض الإنسان حال النزع إذ یشتغل بنفسه و ینقطع عن الناس کالسکران الذی لا یدری ما یقول و لا ما یقال 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تقیید مجیء سکرة الموت بالحق إشارة إلی أن الموت داخل فی القضاء الإلهی مراد فی نفسه فی نظام الکون کما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 نَبْلُوکُمْ بِالشَّرِّ وَ الْخَیْرِ فِتْنَةً وَ إِلَیْنٰا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قد مر تفسیره فالموت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IRNazanin" w:hAnsi="IRNazanin" w:eastAsia="IRNazanin"/>
          <w:color w:val="111111"/>
          <w:sz w:val="28"/>
          <w:sz w:val="28"/>
          <w:szCs w:val="28"/>
          <w:rtl w:val="true"/>
          <w:lang w:bidi="fa-IR"/>
        </w:rPr>
        <w:t>الانتقال من هذه الدار إلی دار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کما أن البعث حق و الجنة حق و النار حق، و فی معنی کون الموت بالحق أقوال أخر لا جدوی فی نقلها و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مٰا کُنْتَ مِنْهُ تَحِیدُ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الإنسان یکره الموت بالطبع و ذلک أن الله سبحانه زین الحیاة الدنیا و التعلق بزخارفها للإنسان ابتلاء و امتحانا،قال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  وَ إِنّٰا لَجٰاعِلُونَ مٰا عَلَیْهٰا صَعِیداً جُرُزاً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نقلة ثانیة إلی عالم الخلود بنفخ الصور بعد النقلة الأولی،و المراد بنفخ الصور النفخة الثانیة المقیمة للساعة أو مجموع النفختین بإرادة مطلق النفخ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بیوم الوعید یوم القیامة الذی ینجز الله تعالی فیه وعیده علی المجرمین 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السیاقة حث الماشیة علی المسیر من خلفها بعکس القیادة فهی جلبها من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جاءت إلی الله و حضرت عنده لفصل القضاء، و الدلیل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عنده تعالی کل نفس معها سائق یسوقها و شاهد یشهد بأعمالها و لم یصرح تعالی بکونهما من الملائکة أو بکونهما هما الکاتبین أو من غیر الملائکة، غیر أن السابق إلی الذهن من سیاق الآیات أنهما من الملائکة،و سیجیء الروایات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تصریح بکون الشهادة منحصرة فی هذا الشاهد المذکور فی الآیة بل الآیات الواردة فی شهداء یوم القیامة تقضی بعدم الانحصار،و کذا الآیات التالیة الذاکرة لاختصام الإنسان و قرینة دالة علی أن مع الإنسان یومئذ غیر السائق و الشهید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الآیة فی سیاق آیات القیامة و احتفافها بها یقضی بکونها من خطابات یوم القیامة،و المخاطب بها هو الله سبحانه،و الذی خوطب بها هو الإنسان المذکور </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فالخطاب عام متوجه إلی کل إنسان إلا أن التوبیخ و التقریع اللائح من سیاق الآیة ربما استدعی اختصاص الخطاب بمنکری المعاد، أضف إلی ذلک،کون الآیات مسوقة لرد منکری المعاد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یشاهده یومئذ و یعاینه من تقطع الأسباب و بوار الأشیاء و رجوع الکل إلی الله الواحد القهار،و قد کان تعلق الإنسان فی الدنیا بالأسباب الظاهریة و رکونه إلیها أغفله عن ذلک حتی إذا کشف الله عنه حجاب الغفلة فبدت له حقیقة الأمر فشاهد ذلک مشاهدة عیان لا علما فکریا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خوطب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أحاطت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تشاهده و تعاینه و إن کان فی الدنیا نصب عینیک لا یغیب لکن تعلقک بذیل الأسباب أذهلک و أغفلک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فَکَشَفْنٰا عَنْکَ غِطٰاءَکَ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البصیرة و عین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نافذ یبصر ما لم یکن یبصره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یتبین بالآیة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معرف یوم القیامة أنه یوم ینکشف فیه غطاء الغفلة عن الإنسان فیشاهد حقیقة الأمر،و فی هذا المعنی و ما یقرب منه آیات کثیرة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یشاهده الإنسان یوم القیامة موجود مهیأ له و هو فی الدنیا غیر أنه فی غفلة منه،و خاصة یوم القیامة أنه یوم انکشاف الغطاء و معاینة ما وراءه،و ذلک لأن الغفلة إنما یتصور فیما یکون هناک أمر موجود مغفول عنه،و الغطاء یستلزم أمرا وراءه و هو یغطیه و یستره،و عدم حدة البصر إنما ینفع فیما إذا کان هناک مبصر دقیق لا ینفذ فیه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أسخف القول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خطاب منه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کنت قبل الرسالة فی غفلة من هذا الذی نوحی إلیک فکشفنا عنک غطاءک فبصرک الیوم حدید یدرک الوحی أو یبصر ملک الوحی فیتلقی الوحی، و ذلک لأن السیاق لا یساعده و لا لفظ الآیة ینطبق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السیاق من ظهور فی أن المراد بهذا القرین الملک الموکل به فإن کان هو السائق کان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لَدَیَّ عَتِیدٌ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الإنسان الذی هو عندی حاضر،و إن کان هو الشهید کان المعنی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یشیر إلی أعماله التی حمل الشهادة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عندی من أعماله حاضر مهیأ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بالقرین الشیطان الذی یصاحبه و یغویه،و معنی کلامه علی هذا هذا الإنسان هو الذی تولیت أمره و ملکته حاضر مهیأ لدخول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مَنّٰاعٍ لِلْخَیْرِ مُعْتَدٍ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 اسم مبالغة من الکفر،و العنید المعاند للحق المستمر علی عناده،و المعتدی المتجاوز عن الحد المتخطئ للحق،و المریب الشاک أو المشکک فی أمر البعث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هذه الصفات المعدودة شبه الاستلزام فإن کثرة الکفر برد الإنسان کل حق یواجهه تنتج العناد مع الحق و الإصرار علیه،و الإصرار علی العناد یوجب المنع عن أکثر الخیرات إذ لا خیر إلا فی الحق و من ناحیته،و هو یستلزم  الخروج عن حد الحق إلی الباطل و تجاوز الإنسان عن حد العبودیة إلی الاستکبار و الطغیان و یستلزم تشکیک الناس فی ما یرومونه من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فی الآیة منه تعالی،و ظاهر سیاق الآیات أن المخاطب به هما الملکان الموکلان السائق و الشهید،و احتمل بعضهم أن یکون الخطاب إلی ملکین من ملائکة النار و خزنتها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فی ذکر صفة الشرک عن الإیجاز إلی الإطناب حیث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إلخ،للإشارة إلی أن هذه الصفة أعظم المعاصی و أم الجرائم التی أتی بها و الصفات الرذیلة التی عدت له من الکفر و العناد و منع الخیر و الاعتداء و الإرابة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فَأَلْقِیٰاهُ فِی الْعَذٰابِ الشَّدِیدِ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لما تقدم من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یلوح إلی تشدید الأمر من جهة الشرک،و لذا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الْعَذٰابِ الشَّدِیدِ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بهذا القرین قرینه من الشیاطین بلا شک،و قد تکرر فی کلامه تعالی ذکر القرین من الشیطان </w:t>
      </w:r>
    </w:p>
    <w:p>
      <w:pPr>
        <w:pStyle w:val="BookText"/>
        <w:rPr/>
      </w:pPr>
      <w:r>
        <w:rPr>
          <w:rFonts w:ascii="Amiri" w:hAnsi="Amiri" w:eastAsia="Amiri" w:cs="Amiri"/>
          <w:color w:val="111111"/>
          <w:sz w:val="28"/>
          <w:sz w:val="28"/>
          <w:szCs w:val="28"/>
          <w:rtl w:val="true"/>
          <w:lang w:bidi="ar-SA"/>
        </w:rPr>
        <w:t>و هو الذی یلازم الإنسان و یوحی إلیه ما یوحی من الغوایة و الضلال،قال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شیطانه الذی یصاحبه و یغویه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الرب إلی نفسه و الإنسان الذی هو قرینه لأنهما فی مقام الاختصام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أَطْغَیْتُهُ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أجبرته علی الطغیان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کٰانَ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متهیئا مستعدا لقبول ما ألقیته إلیه تلقاه باختیاره فما أنا بمسئولین عن ذنبه فی طغیانه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سورة الصافات تفصیل اختصام الظالمین و أزواجهم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 أَزْوٰاجَهُمْ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الله سبحانه یخاطبهم و کأنه خطاب واحد لعامة المشرکین الطاغین و قرنائهم ینحل إلی خطابات جزئیة لکل إنسان و قرینه بمثل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تختصما لدی،إلخ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قَدَّمْتُ إِلَیْکُمْ بِالْوَعِیدِ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للوصلة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لدی فلا نفع لکم فیه بعد ما أبلغتکم وعیدی لمن أشرک و ظلم،و الوعید الذی قدمه إلیهم مثل قوله تعالی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فَمَنْ تَبِعَکَ مِنْهُمْ فَإِنَّ جَهَنَّمَ جَزٰاؤُکُمْ جَزٰاءً مَوْفُوراً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وَ الْحَقَّ أَقُولُ  لَأَمْلَأَنَّ جَهَنَّمَ مِنْکَ وَ مِمَّنْ تَبِعَکَ مِنْهُمْ أَجْمَعِینَ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 الْجِنَّةِ وَ النّٰاسِ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یعطیه السیاق أن تکون الآیة استئنافا بمنزلة الجواب عن سؤال مقدر کان قائلا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أنک قد قدمت فهلا غیرته و عفوت؟فأجیب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بالقول مطلق القضاء المحتوم الذی قضی به الله،و قد قضی لمن مات علی الکفر بدخول جهنم و ینطبق بحسب المورد علی الوعید الذی أوعده الله لإبلیس و من تبعه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بان أن الجملة مستأنفة،و المراد بتبدیل القول تغییر القضاء المحتوم،و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بالتبدیل،هذا ما یعطیه السیاق،و قد ذکر بعضهم فی هذه الجملة و إعراب مفرداتها و معنی تبدیل القول وجوها و احتمالات کثیرة بعیدة عن الفهم لا تزید فی الکلام إلا تعقیدا فأغمضنا عن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لمعنی الجملة السابقة أی لا یبدل قولی فأنتم معذبون لا محالة و لست أظلم عبیدی فی عذابهم علی طبق ما قدمت إلیهم بالوعید لأنهم مستحقون لذلک بعد إتمام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ظلم فی مجازاتهم بالعذاب فإنهم إنما یجزون بأعمالهم التی قدموها فی أعمالهم ردت إلیهم کما هو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بِظَلاّٰمٍ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الظلم الکثیر لا یستوجب جواز الظلم الیسیر فإنه تعالی لو ظلم فی شیء من الجزاء کان ظلما کثیرا لکثرة أمثاله فإن الخطاب لکل إنسان مشرک ظالم مع قرینه،و هم کثیرون فهو سبحانه لو ظلم فی شیء من الجزاء لکان ظلاما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منه تعالی لجهنم و جواب منها،و قد اختلف فی حقیقة هذا التکلیم و التکلم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و الجواب بلسان الحال و یرده أنه لو کان بلسان الحال لم یختص به تعالی بل کان لکل من یشاهدها علی تلک الحال أن یسألها عن امتلائها فتجیبه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مزید؟فلیس لتخصیص الخطاب به تعالی نکتة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الخطاب لخزنة جهنم و الجواب منهم و إن کانا نسبا إلی جهنم و فیه أنه خلاف الظاهر لا یصار إلیه إلا بدلیل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و الجواب علی ظاهره،و لا دلیل یدل علی عدم الجواز،و قد أخبر الله سبحانه عن تکلیم الأیدی و الأرجل و الجلود و غیرها،و هو الوجه و قد تقدم فی تفسیر سورة فصلت أن العلم و الشعور سار فی جمیع الموجودات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امْتَلَأْتِ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تقریری،و کذا قوله حکایة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إیراد هذا السؤال و الجواب للإشارة إلی أن قهره و عذابه لا یقصر عن الإحاطة بالمجرمین و إیفاء ما یستحقونه من الجزاء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استشکل بأنه مناف لصریح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أجیب بأن الامتلاء قد یراد به أنه لا یخلو شیء من طبقاتها من السکنة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ممتلئ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أن یکون هذا القول منها قبل دخول جمیع أهل النار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للإنکار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مزید أی لا مکان فی یزید علی من ألقی فی من المجرمین فقد امتلأت فیکون إشارة إلی ما قضی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 الْجِنَّةِ وَ النّٰاسِ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امْتَلَأْتِ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مِنِّی لَأَمْلَأَنَّ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 و تصدیق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أید هذا الوجه قوله تعالی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أن یراد بالقول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وصف حال المتقین یوم القیامة،و الإزلاف التقریب،و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 صفة لظرف محذوف و التقدیر فی مکان غیر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قربت الجنة یومئذ للمتقین حال کونها فی مکان غیر بعید أی هی بین أیدیهم لا تکلف لهم فی 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ما تقدم من الثواب الموعود،و الأواب من الأوب بمعنی الرجوع،و المراد کثرة الرجوع إلی الله بالتوبة و الطاعة،و الحفیظ هو الذی یدوم علی حفظ ما عهد الله إلیه من أن یترک فیضیع،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أَوّٰابٍ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لهذا أو حال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لکل أواب و الخشیة بالغیب الخوف من عذاب الله حال کونه غائبا غیر مرئی له،و الإنابة هو </w:t>
      </w:r>
    </w:p>
    <w:p>
      <w:pPr>
        <w:pStyle w:val="BookText"/>
        <w:rPr/>
      </w:pPr>
      <w:r>
        <w:rPr>
          <w:rFonts w:ascii="IRNazanin" w:hAnsi="IRNazanin" w:eastAsia="IRNazanin"/>
          <w:color w:val="111111"/>
          <w:sz w:val="28"/>
          <w:sz w:val="28"/>
          <w:szCs w:val="28"/>
          <w:rtl w:val="true"/>
          <w:lang w:bidi="fa-IR"/>
        </w:rPr>
        <w:t>الرجوع،و المجیء إلی ربه بقلب منیب أن یتم عمره بالإنابة فیأتی ربه بقلب متلبس بالإنابة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للمتقین أی یقال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ادخلوا بسلام أی بسلامة و أمن من کل مکروه و سوء،أو بسلام من الله و ملائکته علیکم،و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یبشرون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بیشاءون أو بمحذوف هو حال من الموصول،و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 ما یشاءون فیها أو من الضمیر المحذوف الراجع إلی الموصول،و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یشاءونه حال کونه فیها،و الأول أوفق لسعة کرامتهم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الجنة و هم فی الجنة یملکون کل ما تعلقت به مشیتهم و إرادتهم کائنا ما کان من غیر تقیید و استثناء فلهم کلما أمکن أن یتعلق به الإرادة و المشیة لو تعلقت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لهم عندنا ما یزید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کان لهم کل ما أمکن أن تتعلق به مشیتهم مما یتعلق به علمهم من المطالب و المقاصد فالمزید علی ذلک أمر أعظم مما تتعلق به مشیتهم لکونه فوق ما یتعلق به علمهم من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بالمزید الزیادة علی ما یشاءون من جنس ما یشتهون فإذا شاءوا رزقا أعطوا منه أکثر مما شاءوا و أفضل و أعجب کما ورد عن بعضهم أنه تمر بهم السحابة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تریدون فأمطره علیکم فلا یریدون شیئا إلا أمطرته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تقیید لإطلاق الکلام من غیر مقید فإن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یملکون کل ما یمکنهم أن یشاءوا لا تملکهم ما شاءوه بالفعل فالمزید وراء ما یمکن أن تتعلق به مشیتهم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 یضاعف لهم الحسنة بعشر أمثالها و فیه ما فی سابقه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التنقیب السیر، المحیص المحید و المنجا</w:t>
      </w:r>
      <w:r>
        <w:rPr>
          <w:rFonts w:eastAsia="Amiri" w:cs="Amiri" w:ascii="Amiri" w:hAnsi="Amiri"/>
          <w:color w:val="111111"/>
          <w:sz w:val="28"/>
          <w:szCs w:val="28"/>
          <w:rtl w:val="true"/>
          <w:lang w:bidi="ar-SA"/>
        </w:rPr>
        <w:t xml:space="preserve">. </w:t>
      </w:r>
      <w:bookmarkStart w:id="397" w:name="pg11956_115563"/>
    </w:p>
    <w:p>
      <w:pPr>
        <w:pStyle w:val="BookText"/>
        <w:rPr/>
      </w:pPr>
      <w:bookmarkEnd w:id="397"/>
      <w:r>
        <w:rPr>
          <w:rFonts w:ascii="Amiri" w:hAnsi="Amiri" w:eastAsia="Amiri" w:cs="Amiri"/>
          <w:color w:val="111111"/>
          <w:sz w:val="28"/>
          <w:sz w:val="28"/>
          <w:szCs w:val="28"/>
          <w:rtl w:val="true"/>
          <w:lang w:bidi="ar-SA"/>
        </w:rPr>
        <w:t>و فی الآیة تذییل الاحتجاج بخلق الإنسان و العلم به و بیان سیره إلی الله بالتخویف و الإنذار نظیر ما جری علیه الکلام فی صدر السورة من الاحتجاج علی المعاد و تذییله بالتخویف و الإنذار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أهلکنا قبل هؤلاء المشرکین من قرن هم أی أهل ذلک القرن أشد بطشا منهم أی من هؤلاء المشرکین فساروا ببطشهم فی البلاد ففتحوها و تحکموا علیها هل من محید و منجا من إهلاک الله و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ما یعقل به الإنسان فیمیز الحق من الباطل و الخیر من الشر و النافع من الضار، فإذا لم یعقل و لم یمیز فوجوده بمنزلة عدمه إذ ما لا أثر له فوجوده و عدمه سواء، و إلقاء السمع هو الاستماع کأن السمع شیء یلقی إلی المسموع فیناله و یدرکه و الشهید الحاضر المشاهد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فیما أخبرنا به من الحقائق و أشرنا إلیه من قصص الأمم الهالکة لذکری یتذکر بها من کان یتعقل فیدرک الحق و یختار ما فیه خیره و نفعه أو استمع إلی حق القول و لم یشتغل عنه بغیره و الحال أنه شاهد حاضر یعی ما یسمعه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التردید بین من کان له قلب و من استمع شهیدا لمکان أن المؤمن بالحق أحد رجلین إما رجل ذو عقل یمکنه أن یتناول الحق فیتفکر فیه و یری ما هو الحق فیذعن به،و إما رجل لا یقوی علی التفکر حتی یمیز الحق و الخیر و النافع فعلیه أن یستمع القول فیتبعه،و أما من لا قلب له یعقل به و لا یسمع شهیدا علی ما یقال له و یلقی إلیه من الرسالة و الإنذار فجاهل متعنت لا قلب له و لا سمع،قال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کُنّٰا نَسْمَعُ أَوْ نَعْقِلُ مٰا کُنّٰا فِی أَصْحٰابِ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اللغوب التعب و النصب،و المعنی ظاهر</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4866277_73709187"/>
      <w:bookmarkStart w:id="399" w:name="_Toc150"/>
      <w:bookmarkEnd w:id="398"/>
      <w:r>
        <w:rPr>
          <w:rtl w:val="true"/>
        </w:rPr>
        <w:t>بحث روائی</w:t>
      </w:r>
      <w:bookmarkEnd w:id="39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التوحید،بإسناده إلی عمرو بن شمر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تأویل ذلک أن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أفنی هذا الخلق و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سکن أهل الجنة الجنة و أهل النار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الله عالما غیر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جدد خلقا من غیر فحولة و لا إناث یعبدونه و یوحدونه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لهم أرضا غیر هذه الأرض تحملهم،و سماء غیر هذه السماء تظلهم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 تری أن الله إنما خلق هذا العالم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تری  أن الله لم یخلق بشرا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خلق ألف ألف عالم و ألف ألف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آخر تلک العوالم و أولئک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الخصال،الشطر الأول من الحدیث بإسناده عن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بکون ما ذکر تأویل الآیة أنه مما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جوامع الجامع،عن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الحسنات علی یمین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کاتب السیئات علی شماله،و صاحب الیمین أمیر علی صاحب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عمل حسنة کتبها صاحب الیمین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عمل سیئة قال صاحب الیمین لصاحب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سبع ساعات لعله یسبح أو یستغفر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أخری،و روی ست ساعات بدل سبع 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یسوقها إلی محشرها و شاهد یشهد علیها بعملها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المجمع،و روی أبو القاسم الحسکانی بالإسناد عن الأعمش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المتوکل التاجر عن أبی السعید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یقول الله لی 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النار من أبغضکما،و أدخلا فی الجنة من أحبکما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شیخ الطائفة فی أمالیه، بإسناده عن أبی سعید الخدری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أبی الدنیا فی ذکر الموت و ابن أبی حاتم و أبو نعیم فی الحلیة،عن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لفی غفلة عما 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أراد خلقه قال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 </w:t>
      </w:r>
    </w:p>
    <w:p>
      <w:pPr>
        <w:pStyle w:val="BookText"/>
        <w:rPr/>
      </w:pPr>
      <w:r>
        <w:rPr>
          <w:rFonts w:ascii="IRNazanin" w:hAnsi="IRNazanin" w:eastAsia="IRNazanin"/>
          <w:color w:val="111111"/>
          <w:sz w:val="28"/>
          <w:sz w:val="28"/>
          <w:szCs w:val="28"/>
          <w:rtl w:val="true"/>
          <w:lang w:bidi="fa-IR"/>
        </w:rPr>
        <w:t>أجله شقیا أم سعیدا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یرتفع ذلک الملک و یبعث الله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فیحفظه حتی یدرک ثم یرتفع ذلک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یوکل الله به ملکین یکتبان حسناته و سیئاته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حضره الموت ارتفع ذلک الملکان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ملک الموت لیقبض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أدخل قبره رد الروح فی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جاءه ملکا القبر فامتحناه ثم یرتفعان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قامت الساعة انحط علیه ملک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فبسطا کتابا معقودا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حضرا معه واحد سائق و آخر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قدامکم لأمرا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تقدرونه فاستعینوا بالله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نَقُولُ لِجَهَنَّمَ هَلِ امْتَلَأْتِ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تَقُولُ هَلْ مِنْ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استفهام لأن الله وعد النار أن یملأها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فتمتلئ النار ثم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 ؟علی حد الاستفهام أی لیس فی مزید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بناؤه علی کون الاستفهام إنکاریا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و مسلم و الترمذی و النسائی و ابن جریر و ابن مردویه و البیهقی فی الأسماء و الصفات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جهنم یلقی فیها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مزید؟حتی تضع رب العزة فیها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فینزوی بعضها إلی بعض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قط و عزتک و 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فی الجنة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ینشئ الله لها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فیسکنهم فی قصور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القدم علی النار 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قط مروی فی روایات کثیرة من طرق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النظر إلی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البزاز و ابن المنذر و ابن أبی حاتم و ابن مردویه و اللالکائی فی السنة و البیهقی فی البعث و النشور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یتجلی لهم الرب عز و جل</w:t>
      </w:r>
      <w:r>
        <w:rPr>
          <w:rFonts w:eastAsia="IRNazanin" w:cs="IRNazanin"/>
          <w:color w:val="111111"/>
          <w:sz w:val="28"/>
          <w:szCs w:val="28"/>
          <w:rtl w:val="true"/>
          <w:lang w:bidi="fa-IR"/>
        </w:rPr>
        <w:t xml:space="preserve">. </w:t>
      </w:r>
      <w:bookmarkStart w:id="400" w:name="pg11956_115566"/>
    </w:p>
    <w:p>
      <w:pPr>
        <w:pStyle w:val="BookText"/>
        <w:rPr/>
      </w:pPr>
      <w:bookmarkEnd w:id="400"/>
      <w:r>
        <w:rPr>
          <w:rFonts w:ascii="Amiri" w:hAnsi="Amiri" w:eastAsia="Amiri" w:cs="Amiri"/>
          <w:color w:val="111111"/>
          <w:sz w:val="28"/>
          <w:sz w:val="28"/>
          <w:szCs w:val="28"/>
          <w:rtl w:val="true"/>
          <w:lang w:bidi="ar-SA"/>
        </w:rPr>
        <w:t>و فی الکافی،بعض أصحابنا رفعه عن هشام بن الحکم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الخطیب فی تاریخه،عن العوام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مجلز عن الرجل یجلس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فیضع إحدی رجلیه علی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إنما کره ذلک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الله خلق السماوات و الأرض فی ستة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استراح یوم السبت فجلس تلک الجلسة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بَیْنَهُمٰا فِی سِتَّةِ أَیّٰامٍ وَ مٰا مَسَّنٰا مِنْ لُغُوبٍ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عن الضحاک و قتادة،و روی هذا المعنی المفید فی روضة الواعظین،فی روایة ضعیفة،و أصل تقسیم خلق الأشیاء إلی ستة من أیام الأسبوع واقع فی التوراة،و القرآن و إن کرر ذکر خلق الأشیاء فی ستة أیام لکنه لم یذکر کون هذه الأیام هی أیام الأسبوع و لا لوح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الروایات اعتمد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مدنیة،و لا دلالة فی ردها قول الیهود أن تکون نازلة بالمدینة،و فی الآیات المکیة ما تعرض سبحانه فیه لشأن الیهود کما فی سورة الأعراف و غیرها</w:t>
      </w:r>
      <w:r>
        <w:rPr>
          <w:rFonts w:eastAsia="IRNazanin" w:cs="IRNazanin"/>
          <w:color w:val="111111"/>
          <w:sz w:val="28"/>
          <w:szCs w:val="28"/>
          <w:rtl w:val="true"/>
          <w:lang w:bidi="fa-IR"/>
        </w:rPr>
        <w:t>.</w:t>
      </w:r>
    </w:p>
    <w:p>
      <w:pPr>
        <w:pStyle w:val="Heading3"/>
        <w:numPr>
          <w:ilvl w:val="2"/>
          <w:numId w:val="1"/>
        </w:numPr>
        <w:rPr/>
      </w:pPr>
      <w:bookmarkStart w:id="401" w:name="__RefHeading___Toc14866279_73709187"/>
      <w:bookmarkStart w:id="402" w:name="_Toc151"/>
      <w:bookmarkEnd w:id="401"/>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39</w:t>
      </w:r>
      <w:r>
        <w:rPr>
          <w:rtl w:val="true"/>
        </w:rPr>
        <w:t xml:space="preserve"> </w:t>
      </w:r>
      <w:r>
        <w:rPr>
          <w:rtl w:val="true"/>
        </w:rPr>
        <w:t xml:space="preserve">الی </w:t>
      </w:r>
      <w:r>
        <w:rPr/>
        <w:t>45</w:t>
      </w:r>
      <w:r>
        <w:rPr>
          <w:rtl w:val="true"/>
        </w:rPr>
        <w:t>]</w:t>
      </w:r>
      <w:bookmarkEnd w:id="402"/>
    </w:p>
    <w:p>
      <w:pPr>
        <w:pStyle w:val="Heading4"/>
        <w:numPr>
          <w:ilvl w:val="3"/>
          <w:numId w:val="1"/>
        </w:numPr>
        <w:rPr/>
      </w:pPr>
      <w:bookmarkStart w:id="403" w:name="__RefHeading___Toc14866281_73709187"/>
      <w:bookmarkStart w:id="404" w:name="_Toc152"/>
      <w:bookmarkEnd w:id="403"/>
      <w:r>
        <w:rPr>
          <w:rtl w:val="true"/>
        </w:rPr>
        <w:t>اشارة</w:t>
      </w:r>
      <w:bookmarkEnd w:id="40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405" w:name="pg11956_115567"/>
    </w:p>
    <w:p>
      <w:pPr>
        <w:pStyle w:val="Heading4"/>
        <w:numPr>
          <w:ilvl w:val="3"/>
          <w:numId w:val="1"/>
        </w:numPr>
        <w:rPr/>
      </w:pPr>
      <w:bookmarkStart w:id="406" w:name="__RefHeading___Toc14866283_73709187"/>
      <w:bookmarkStart w:id="407" w:name="_Toc153"/>
      <w:bookmarkEnd w:id="405"/>
      <w:bookmarkEnd w:id="406"/>
      <w:r>
        <w:rPr>
          <w:rtl w:val="true"/>
        </w:rPr>
        <w:t>بیان</w:t>
      </w:r>
      <w:bookmarkEnd w:id="407"/>
    </w:p>
    <w:p>
      <w:pPr>
        <w:pStyle w:val="BookText"/>
        <w:rPr/>
      </w:pPr>
      <w:r>
        <w:rPr>
          <w:rFonts w:ascii="IRNazanin" w:hAnsi="IRNazanin" w:eastAsia="IRNazanin"/>
          <w:color w:val="111111"/>
          <w:sz w:val="28"/>
          <w:sz w:val="28"/>
          <w:szCs w:val="28"/>
          <w:rtl w:val="true"/>
          <w:lang w:bidi="fa-IR"/>
        </w:rPr>
        <w:t xml:space="preserve">خاتمة السورة یأمر النبی ص فیها أن یصبر علی ما یقولون مما یرمونه بنحو السحر و الجنون و الشعر،و ما یتعنتون به باستهزاء المعاد و الرجوع إلی الله تعالی فیأمره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 و أن یعبد ربه بتسبیحه و أن یتوقع البعث بانتظار الصیحة،و أن یذکر بالقرآن من یخاف الله بالغیب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جمیع ما تقدم من إنکار المشرکین للبعث،و من تفصیل القول فی البعث و الحجة علیه،و من وعید المنکرین له المکذبین للنبی ص و تهدیدهم بمثل ما جری علی المکذبین من الأمم الماضیة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إلخ،أمر بتنزیهه تعالی عما یقولون مصاحبا للحمد و محصله إثبات جمیل الفعل له و نفی کل نقص و شین عنه تعالی،و التسبیح قبل طلوع الشمس یقبل الانطباق علی صلاة الصبح،و التسبیح قبل الغروب یقبل الانطباق علی صلاة العصر أو علیها و علی 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من اللیل فسبحه فیه، و یقبل الانطباق علی صلاتی المغرب و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أَدْبٰارَ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الأدبار جمع دبر و هو ما ینتهی إلیه الشیء و بعده، و کان المراد بأدبار السجود بعد الصلوات فإن السجود آخر الرکعة من الصلاة فینطبق علی التعقیب بعد الصلوات،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النوافل بعد الفرائض،و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الرکعتان أو الرکعات بعد المغرب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الوتر فی آخر اللیل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فسروا الاستماع بمعان مختلفة و الأقرب أن یکون مضمنا معنی الانتظار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یُنٰادِ الْمُنٰادِ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مفعوله و المعنی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انتظر یوما ینادی فیه المنادی ملقیا سمعک لاستماع ندائه،و المراد بنداء المنادی نفخ صاحب الصور فی الصور علی ما تفیده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النداء من مکان قریب لإحاطته بهم فیقع فی سمعهم علی نسبة سواء لا تختلف بالقرب و البعد فإنما هو نداء البعث و کلمة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لیوم ینادی المنادی،و کون الصیحة بالحق لأنها مقضیة قضاء محتوما کما 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یوم الخروج من القبور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یَخْرُجُونَ مِنَ الْأَجْدٰاثِ سِرٰاعاً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بالإحیاء إفاضة الحیاة علی الأجساد المیتة فی الدنیا،و بالإماتة الإماتة فی الدنیا و هی النقل إلی عالم القبر،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إِلَیْنَا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الإحیاء بالبعث فی الآخرة علی 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تتشقق أی تتصدع عنهم فیخرجون منها مسارعین  إلی الداعی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حَشْرٌ عَلَیْنٰا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ذکرنا من خروجهم من القبور المنشقة عنهم سراعا جمع لهم علینا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الجبار المتسلط الذی یجبر الناس علی ما یرید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ما یقولون و سبح بحمد ربک و انتظر البعث فنحن أعلم بما یقولون سنجزیهم بما عملوا و لست أنت بمتسلط جبار علیهم حتی تجبرهم علی ما تدعوهم إلیه من الإیمان بالله و الیوم الآخر و إذا کانت حالهم هذه الحال فذکر بالقرآن من یخاف وعیدی</w:t>
      </w:r>
      <w:r>
        <w:rPr>
          <w:rFonts w:eastAsia="IRNazanin" w:cs="IRNazanin"/>
          <w:color w:val="111111"/>
          <w:sz w:val="28"/>
          <w:szCs w:val="28"/>
          <w:rtl w:val="true"/>
          <w:lang w:bidi="fa-IR"/>
        </w:rPr>
        <w:t xml:space="preserve">. </w:t>
      </w:r>
      <w:bookmarkStart w:id="408" w:name="pg11956_115569"/>
    </w:p>
    <w:p>
      <w:pPr>
        <w:pStyle w:val="Heading4"/>
        <w:numPr>
          <w:ilvl w:val="3"/>
          <w:numId w:val="1"/>
        </w:numPr>
        <w:rPr/>
      </w:pPr>
      <w:bookmarkStart w:id="409" w:name="__RefHeading___Toc14866285_73709187"/>
      <w:bookmarkStart w:id="410" w:name="_Toc154"/>
      <w:bookmarkEnd w:id="408"/>
      <w:bookmarkEnd w:id="409"/>
      <w:r>
        <w:rPr>
          <w:rtl w:val="true"/>
        </w:rPr>
        <w:t>بحث روائی</w:t>
      </w:r>
      <w:bookmarkEnd w:id="410"/>
    </w:p>
    <w:p>
      <w:pPr>
        <w:pStyle w:val="BookText"/>
        <w:rPr/>
      </w:pPr>
      <w:r>
        <w:rPr>
          <w:rFonts w:ascii="Amiri" w:hAnsi="Amiri" w:eastAsia="Amiri" w:cs="Amiri"/>
          <w:color w:val="111111"/>
          <w:sz w:val="28"/>
          <w:sz w:val="28"/>
          <w:szCs w:val="28"/>
          <w:rtl w:val="true"/>
          <w:lang w:bidi="ar-SA"/>
        </w:rPr>
        <w:t>فی الدر المنثور،أخرج الطبرانی فی الأوسط،و ابن عساکر عن جریر بن عبد الله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طُلُوعِ الشَّمْسِ وَ قَبْلَ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الشمس صلاة الصبح،و قبل الغروب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الشَّمْسِ وَ قَبْلَ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حین تصبح و حین تمسی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الملک و له الحمد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مأخوذ من إطلاق التسبیح فی الآیة و إن کان خصوص مورده صلاتی الصبح و العصر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حریز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أَدْبٰارَ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رکعات بعد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تفسیره،بإسناده عن ابن أبی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رکعات بعد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مسدد فی مسنده،و ابن المنذر و ابن مردویه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 عن أدبار النجوم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 السجود الرکعتان بعد المغرب،و أدبار النجوم الرکعتان قبل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ابن عباس و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أسنده فی مجمع البیان،إلی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عن النبی 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بِالْقُرْآنِ مَنْ یَخٰافُ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یا محمد ما وعدناه من العذاب</w:t>
      </w:r>
      <w:r>
        <w:rPr>
          <w:rFonts w:eastAsia="IRNazanin" w:cs="IRNazanin"/>
          <w:color w:val="111111"/>
          <w:sz w:val="28"/>
          <w:szCs w:val="28"/>
          <w:rtl w:val="true"/>
          <w:lang w:bidi="fa-IR"/>
        </w:rPr>
        <w:t xml:space="preserve">. </w:t>
      </w:r>
      <w:bookmarkStart w:id="411" w:name="pg11956_115570"/>
    </w:p>
    <w:p>
      <w:pPr>
        <w:pStyle w:val="Heading2"/>
        <w:numPr>
          <w:ilvl w:val="1"/>
          <w:numId w:val="1"/>
        </w:numPr>
        <w:rPr/>
      </w:pPr>
      <w:bookmarkStart w:id="412" w:name="__RefHeading___Toc14866287_73709187"/>
      <w:bookmarkStart w:id="413" w:name="_Toc155"/>
      <w:bookmarkEnd w:id="411"/>
      <w:bookmarkEnd w:id="412"/>
      <w:r>
        <w:rPr>
          <w:rtl w:val="true"/>
        </w:rPr>
        <w:t>(</w:t>
      </w:r>
      <w:r>
        <w:rPr/>
        <w:t>51</w:t>
      </w:r>
      <w:r>
        <w:rPr>
          <w:rtl w:val="true"/>
        </w:rPr>
        <w:t xml:space="preserve">) </w:t>
      </w:r>
      <w:r>
        <w:rPr>
          <w:rtl w:val="true"/>
        </w:rPr>
        <w:t>سورة الذاریات مکیة و هی ستون آیة</w:t>
      </w:r>
      <w:r>
        <w:rPr>
          <w:rtl w:val="true"/>
        </w:rPr>
        <w:t>(</w:t>
      </w:r>
      <w:r>
        <w:rPr/>
        <w:t>60</w:t>
      </w:r>
      <w:r>
        <w:rPr>
          <w:rtl w:val="true"/>
        </w:rPr>
        <w:t>)</w:t>
      </w:r>
      <w:bookmarkEnd w:id="413"/>
    </w:p>
    <w:p>
      <w:pPr>
        <w:pStyle w:val="Heading3"/>
        <w:numPr>
          <w:ilvl w:val="2"/>
          <w:numId w:val="1"/>
        </w:numPr>
        <w:rPr/>
      </w:pPr>
      <w:bookmarkStart w:id="414" w:name="__RefHeading___Toc14866289_73709187"/>
      <w:bookmarkStart w:id="415" w:name="_Toc156"/>
      <w:bookmarkEnd w:id="414"/>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415"/>
    </w:p>
    <w:p>
      <w:pPr>
        <w:pStyle w:val="Heading4"/>
        <w:numPr>
          <w:ilvl w:val="3"/>
          <w:numId w:val="1"/>
        </w:numPr>
        <w:rPr/>
      </w:pPr>
      <w:bookmarkStart w:id="416" w:name="__RefHeading___Toc14866291_73709187"/>
      <w:bookmarkStart w:id="417" w:name="_Toc157"/>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4866293_73709187"/>
      <w:bookmarkStart w:id="419" w:name="_Toc158"/>
      <w:bookmarkEnd w:id="418"/>
      <w:r>
        <w:rPr>
          <w:rtl w:val="true"/>
        </w:rPr>
        <w:t>بیان</w:t>
      </w:r>
      <w:bookmarkEnd w:id="41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الدعوة النبویة تدعو الوثنیة إلی توحید الربوبیة و إن الله تعالی هو ربهم و رب کل شیء،و کانت الدعوة من طریق الإنذار و التبشیر و خاصة بالإنذار و کان </w:t>
      </w:r>
    </w:p>
    <w:p>
      <w:pPr>
        <w:pStyle w:val="BookText"/>
        <w:rPr/>
      </w:pPr>
      <w:r>
        <w:rPr>
          <w:rFonts w:ascii="IRNazanin" w:hAnsi="IRNazanin" w:eastAsia="IRNazanin"/>
          <w:color w:val="111111"/>
          <w:sz w:val="28"/>
          <w:sz w:val="28"/>
          <w:szCs w:val="28"/>
          <w:rtl w:val="true"/>
          <w:lang w:bidi="fa-IR"/>
        </w:rPr>
        <w:t>الإنذار بعذاب الله فی الدنیا للمکذبین عذاب الاستئصال،و فی الآخرة بالعذاب الخالد یوم القیامة و هو العمدة فی نجاح الدعوة إذ لو لا الحساب و الجزاء یوم القیامة کان الإیمان بالوحدانیة و النبوة لغی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المشرکون باتخاذهم آلهة دون الله سبحانه شددوا الإنکار لأصول التوحید و النبوة و المعاد،و کانوا یتعنتون بإنکار المعاد و الإصرار علی نفیه و الاستهزاء به من أی طریق ممکن لما یرون أن فی بطلانه بطلان الأصلین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تذکر المعاد و إنکارهم له فتبدأ به و تختم علیه لکن لا من حیث نفسه کما جری علیه الکلام فی مواضع من کلامه بل من حیث إنه یوم الجزاء و إن الله الذی وعدهم به هو ربهم و هو الذی وعدهم به و وعده صدق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لما انساق الکلام إلی الاحتجاج علیه احتجت بأدلة التوحید من آیات الأرض و السماء و الأنفس و ما عاقب الله به الأمم الماضین إثر دعوتهم إلی التوحید و تکذیبهم لرسله،و لیس إلا لیثبت بها التوحید فیثبت به یوم الجزاء الذی وعده الله و الله لا یخلف المیعاد و أخبرت به الدعوة النبویة فیندفع بذلک إنکارهم للجزاء و قد توسلوا بذلک إلی إبطال دین التوحید و رسالة الرسول لصیرورة الإیمان به لغوا لا أثر له کما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لشهادة سیاق آیاتها علیه و لم یختلف فی ذلک أحد،و من غرر آیاتها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الفصل الذی أوردناه من الآیات مفتتح الکلام یذکر فیه أن الجزاء الذی وعدوه صدق و إنکارهم له و تعنتهم بذلک تخرص ثم یصف یوم الجزاء و حال المتقین و المنکرین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فَالْحٰامِلاٰتِ وِقْراً  فَالْجٰارِیٰاتِ یُسْراً  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 جمع الذاریة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 الریح التراب تذروه ذروا إذا أطارته و الوقر بالکسر فالسکون  ثقل الحمل فی الظهر أو فی البطن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الآیات إقسام بعد إقسام یفید التأکید بعد التأکید للمقسم علیه و هو الجزاء علی الأعمال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الذّٰارِیٰاتِ 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إقسام بالریاح المثیرة للتراب،و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فَالْحٰامِلاٰتِ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المفیدة للتأخیر و الترتیب معطوف علی الذاریات و إقسام بالسحب الحاملة لثقل الماء،و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فَالْجٰارِیٰاتِ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علیه و إقسام بالسفن الجاریة فی البحار بیسر و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ما سبقه و إقسام بالملائکة الذین یعملون بأمره فیقسمونه باختلاف مقاماتهم فإن أمر ذی العرش بالخلق و التدبیر واحد فإذا حمله طائفة من الملائکة علی اختلاف أعمالهم انشعب الأمر و تقسم بتقسمهم ثم إذا حمله طائفة هی دون الطائفة الأولی تقسم ثانیا بتقسمهم و هکذا حتی ینتهی إلی الملائکة المباشرین للحوادث الکونیة الجزئیة فینقسم بانقسامها و یتکثر بتکثرها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عامة التدبیر حیث ذکرت أنموذجا مما یدبر به الأمر فی البر و هو الذاریات ذروا،و أنموذجا مما یدبر به الأمر فی البحر و هو الجاریات یسرا و أنموذجا مما یدبر به الأمر فی الجو و هو الحاملات وقرا،و تمم الجمیع بالملائکة الذین هم وسائد التدبیر و هم المقسمات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بعامة الأسباب التی یتمم بها أمر التدبیر فی العالم أن کذا کذا،و قد ورد من طرق الخاصة و العامة عن علی علیه أفضل السلام تفسیر الآیات الأربع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الفخر الرازی فی التفسیر الکبیر،أن الأقرب حمل الآیات الأربع جمیعا علی الریاح فإنها کما تذرو التراب ذروا تحمل السحب الثقال و تجری فی الجو بیسر و تقسم السحب علی الأقطار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ما استقربه بعید،و ما تقدم من المعنی أبلغ مما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وَ إِنَّ الدِّینَ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و الضمیر العائد إلیها محذوف أی الذین توعدونه،أو مصدریة،و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الوعد کما یؤیده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لمطلق الجزاء،و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الإیعاد کما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بِالْقُرْآنِ مَنْ یَخٰافُ وَعِیدِ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الوعد صادقا من المجاز فی النسبة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عِیشَةٍ رٰاضِیَةٍ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الصادق بمعنی ذو صدق کما قیل بمثله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عِیشَةٍ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الدین الجزاء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القسم،و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الدِّینَ 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علیه بمنزلة التفسیر،و المعنی أقسم بکذا و کذا أن الذی توعدونه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یعدهم القرآن أو النبی ص بما أنزل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البعث و أن الله سیجزیهم فیه بأعمالهم إن خیرا فخیرا و إن شرا فشرا لصادق،و إن الجزاء 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الحبک بمعنی الحسن و الزینة،و بمعنی الخلق المستوی،و یأتی جمعا لحبیکة أو حباک بمعنی الطریقة کالطرائق التی تظهر علی الماء إذا تثنی و تکسر من مرور الریاح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 علی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بالسماء ذات الحسن و الزینة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علی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بالسماء ذات الخلق المستوی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بَنَیْنٰاهٰا بِأَیْدٍ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علی الثالث أقسم بالسماء ذات الطرائق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فَوْقَکُمْ سَبْعَ 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المعنی الثالث أظهر لمناسبته لجواب القسم الذی هو اختلاف الناس و التشتت طرائقهم کما أن الأقسام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الذّٰارِیٰاتِ 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کانت مشترکة فی معنی الجری و السیر مناسبة لجوابها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المتضمن لمعنی الرجوع إلی الله و السیر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لَفِی قَوْلٍ مُخْتَلِفٍ  یُؤْفَکُ عَنْهُ مَنْ أُفِکَ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المختلف ما یتناقض و یدفع بعضه بعضا و حیث إن الکلام فی إثبات صدق القرآن أو الدعوة أو النبی ص فیما وعدهم من أمر البعث و الجزاء فالمراد بالقول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المختلف فی أمر القرآن لغرض إنکار ما یثبته فتارة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سحر و الجائی به ساحر،و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و الجائی به مجنون،و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شیاطین الجن و الجائی به کاهن،و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الجائی به شاعر،و تارة أنه افتراء، و تارة یقولون إنما یعلمه بشر،و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اکتتبها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الإفک الصرف،و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الکتاب </w:t>
      </w:r>
    </w:p>
    <w:p>
      <w:pPr>
        <w:pStyle w:val="BookText"/>
        <w:rPr/>
      </w:pPr>
      <w:r>
        <w:rPr>
          <w:rFonts w:ascii="IRNazanin" w:hAnsi="IRNazanin" w:eastAsia="IRNazanin"/>
          <w:color w:val="111111"/>
          <w:sz w:val="28"/>
          <w:sz w:val="28"/>
          <w:szCs w:val="28"/>
          <w:rtl w:val="true"/>
          <w:lang w:bidi="fa-IR"/>
        </w:rPr>
        <w:t>من حیث اشتماله علی وعد البعث و الجزاء،و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عن القرآن من صرف،و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للنبی ص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عن الإیمان به من صرف،و قد عرفت أن المعنی السابق أوفق للسیاق و إن کان مآل المعنیین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بعضهم 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توعدون أو للدین أقسم تعالی أولا بالذاریات و غیرها علی أن البعث و الجزاء حق ثم أقسم بالسماء علی أنهم فی قول مختلف فی وقوعه فمنهم شاک و منهم جاحد ثم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 الإقرار بأمر البعث و الجزاء من هو مأفوک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قریب من الوجه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الضمیر لقول مختلف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نَحْنُ بِتٰارِکِی آلِهَتِنٰا عَنْ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الجملة صفة لقول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لفی قول مختلف یؤفک بسببه من أفک،و هو وجه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و الکافر جمیعا فیکون المراد بالقول المختلف قول المسلمین بوقوع البعث و الجزاء و قول الکفار بعدم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السیاق لا یلائمه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وجوه أخر ردیئة لا جدوی فی التعرض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الَّذِینَ هُمْ فِی غَمْرَةٍ سٰاهُونَ  یَسْئَلُونَ أَیّٰانَ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الخرص القول بالظن و التخمین من غیر علم،و لکون القول بغیر علم فی خطر من الکذب یسمی الکذاب خراصا،و الأشبه أن یکون المراد بالخراصین فی الآیة القوالین من غیر علم و دلیل و هم الخائضون فی أمر البعث و الجزاء المنکرون له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علیهم بالقتل و هو کنایة عن نوع من الطرد و الحرمان من الفلاح و إلیه یئول قول من فسره باللعن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الماء الساتر لمقرها،و جعل مثلا للجهالة التی تغمر صاحبها،و المراد بالسهو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و هی تصف الخراصین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جهالة أحاطت بهم غافلون عن حقیقة ما أخبروا به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للخراصین قول قالوه علی طریق الاستعجال استهزاء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السؤال بأیان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 للسؤال عن زمان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یوم الدین و هو ظاهر فی الزمان إنما هو بعنایة أن یوم الدین لکونه موعودا ملحق بالزمانیات فیسأل عنه کما یسأل عن الزمانیات بأیان و متی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یوم العید لکونه ذا شأن ملحقا لذلک بالزمانیات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 التوسع فی معنی الظرفیة بأن یعد أوصاف الظرف الخاصة به ظرفا توسعا فیکون السؤال عن زمان الزمان سؤالا عن أنه بعد أی زمان أو قبل أی زمان؟کما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یوم العید؟فیجاب بأنه بعد عشرة أیام مثلا أو قبل یوم کذا،و هو توسع جار فی العرف غیر مختص بکلام العرب،و فی القرآن منه شیء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للخراصین،و الفتن فی الأصل إدخال الذهب النار لیظهر جودته ثم استعمل فی مطلق الإحراق و التعذیب،و الظرف متعلق بفعل محذوف أو مبتدأ،و الآیة جواب عن سؤالهم عدل فیه عن بیان وقت یوم الدین إلی بیان صفته و الإشارة إلی حالهم فیه لما أن وقته من الغیب  الذی لا یعلمه إلا الله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یُجَلِّیهٰا لِوَقْتِهٰا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تقدیر الآیة 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یوم الدین أو هو واقع یوم هم أی الخراصون فی النار یعذبون أو یحرقون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خطاب منه تعالی أو من الملائکة بأمره للخراصین و هم یفتنون علی النار 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 ذوقوا العذاب الذی یخصکم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العذاب هو الذی کنتم تستعجلون به إذ تقولون استعجالا 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لحال المتقین یوم الدین بعد وصف حال أولئک الخراصین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تنکیر جنات و عیون للإشارة إلی عظم قدرها کأنها بحیث لا یقدر الواصفون علی وصفها،و قد ألحقت العیون بالجنات فی ظرفیتها توسعا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قابلین ما </w:t>
      </w:r>
    </w:p>
    <w:p>
      <w:pPr>
        <w:pStyle w:val="BookText"/>
        <w:rPr/>
      </w:pPr>
      <w:r>
        <w:rPr>
          <w:rFonts w:ascii="IRNazanin" w:hAnsi="IRNazanin" w:eastAsia="IRNazanin"/>
          <w:color w:val="111111"/>
          <w:sz w:val="28"/>
          <w:sz w:val="28"/>
          <w:szCs w:val="28"/>
          <w:rtl w:val="true"/>
          <w:lang w:bidi="fa-IR"/>
        </w:rPr>
        <w:t>أعطاهم ربهم الرءوف بهم راضین عنه و بما أعطاهم کما یفیده خصوص التعبیر بالأخذ و الإیتاء و نسبة الإیتاء إلی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تقدمه أی إن حالهم تلک الحال لأنهم کانوا قبل ذلک أی فی الدنیا ذوی إحسان فی أعمالهم أی ذوی أعمال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تفسیر لإحسانهم،و الهجوع النوم فی اللیل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زائدة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کانوا،و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ظرفا متعلقا به أی فی زمان قلیل أو صفة لمفعول مطلق محذوف أی هجوعا قلیلا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بقلیلا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ینامون فی زمان قلیل من اللیل أو ینامون اللیل نوما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تکون موصولة و الضمیر العائد إلیها محذوفا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کانوا و الموصول فاعله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الذی یهجعون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تکون مصدریة و المصدر المسبوک منها و من مدخولها فاعلا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فالقلیل من اللیل إما مأخوذ بالقیاس إلی مجموع زمان کل لیلة فیفید أنهم یهجعون کل لیلة زمانا قلیلا منها و یصلون أکثرها،و إما مأخوذ بالقیاس إلی مجموع اللیالی فیفید أنهم یهجعون فی قلیل من اللیالی و یقومون للصلاة فی أکثرها أی لا یفوتهم صلاة اللیل إلا فی قلیل من اللیالی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یسألون الله المغفرة لذنوبهم،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بالاستغفار الصلاة و هو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الآیتان السابقتان تبینان خاصة سیرتهم فی جنب الله سبحانه و هی قیام اللیل و الاستغفار بالأسحار و هذه الآیة تبین خاصة سیرتهم فی جنب الناس و هی إیتاء السائل و المحروم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تخصیص حق السائل و المحروم بأنه فی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ثبت فإنما یثبت فی کل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المراد أنهم یرون بصفاء فطرتهم أن فی أموالهم حقا لهما فیعملون بما یعملون نشرا للرحمة و إیثارا للحسنة</w:t>
      </w:r>
      <w:r>
        <w:rPr>
          <w:rFonts w:eastAsia="IRNazanin" w:cs="IRNazanin"/>
          <w:color w:val="111111"/>
          <w:sz w:val="28"/>
          <w:szCs w:val="28"/>
          <w:rtl w:val="true"/>
          <w:lang w:bidi="fa-IR"/>
        </w:rPr>
        <w:t xml:space="preserve">. </w:t>
      </w:r>
      <w:bookmarkStart w:id="420" w:name="pg11956_115577"/>
    </w:p>
    <w:p>
      <w:pPr>
        <w:pStyle w:val="BookText"/>
        <w:rPr/>
      </w:pPr>
      <w:bookmarkEnd w:id="420"/>
      <w:r>
        <w:rPr>
          <w:rFonts w:ascii="IRNazanin" w:hAnsi="IRNazanin" w:eastAsia="IRNazanin"/>
          <w:color w:val="111111"/>
          <w:sz w:val="28"/>
          <w:sz w:val="28"/>
          <w:szCs w:val="28"/>
          <w:rtl w:val="true"/>
          <w:lang w:bidi="fa-IR"/>
        </w:rPr>
        <w:t>و السائل هو الذی یسأل العطیة بإظهار الفاقة و المحروم هو الذی حرم الرزق فلم ینجح سعیه فی طلبه و لا یسأل تعففا</w:t>
      </w:r>
      <w:r>
        <w:rPr>
          <w:rFonts w:eastAsia="IRNazanin" w:cs="IRNazanin"/>
          <w:color w:val="111111"/>
          <w:sz w:val="28"/>
          <w:szCs w:val="28"/>
          <w:rtl w:val="true"/>
          <w:lang w:bidi="fa-IR"/>
        </w:rPr>
        <w:t>.</w:t>
      </w:r>
    </w:p>
    <w:p>
      <w:pPr>
        <w:pStyle w:val="Heading4"/>
        <w:numPr>
          <w:ilvl w:val="3"/>
          <w:numId w:val="1"/>
        </w:numPr>
        <w:rPr/>
      </w:pPr>
      <w:bookmarkStart w:id="421" w:name="__RefHeading___Toc14866295_73709187"/>
      <w:bookmarkStart w:id="422" w:name="_Toc159"/>
      <w:bookmarkEnd w:id="421"/>
      <w:r>
        <w:rPr>
          <w:rtl w:val="true"/>
        </w:rPr>
        <w:t>بحث روائی</w:t>
      </w:r>
      <w:bookmarkEnd w:id="422"/>
    </w:p>
    <w:p>
      <w:pPr>
        <w:pStyle w:val="BookText"/>
        <w:rPr/>
      </w:pPr>
      <w:r>
        <w:rPr>
          <w:rFonts w:ascii="Amiri" w:hAnsi="Amiri" w:eastAsia="Amiri" w:cs="Amiri"/>
          <w:color w:val="111111"/>
          <w:sz w:val="28"/>
          <w:sz w:val="28"/>
          <w:szCs w:val="28"/>
          <w:rtl w:val="true"/>
          <w:lang w:bidi="ar-SA"/>
        </w:rPr>
        <w:t>فی تفسیر القمی،حدثنی أبی عن ابن أبی عمیر عن جمیل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الکوا سأل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اَلذّٰارِیٰاتِ 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السحاب،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السفن،و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من طرق أهل السنة أیضا کما فی روح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الدر المنثور،أخرج عبد الرزاق و الفاریابی و سعید بن منصور و الحارث بن أبی أسامة و ابن جریر و ابن المنذر و ابن أبی حاتم و ابن الأنباری فی المصاحف،و الحاکم و صححه و البیهقی فی شعب الإیمان،من طرق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المجمع،قال أبو جعفر و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أن یقسم إلا بالله تعالی،و الله یقسم بما شاء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 المنثور،أخرج ابن منیع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الخلق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المجمع،و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الحسن و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جوامع الجامع،و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و زینتها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تطبیقه علی الولایة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أقل لیلة تمر بهم إلا صلوا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423" w:name="pg11956_115578"/>
    </w:p>
    <w:p>
      <w:pPr>
        <w:pStyle w:val="BookText"/>
        <w:rPr/>
      </w:pPr>
      <w:bookmarkEnd w:id="423"/>
      <w:r>
        <w:rPr>
          <w:rFonts w:ascii="Amiri" w:hAnsi="Amiri" w:eastAsia="Amiri" w:cs="Amiri"/>
          <w:color w:val="111111"/>
          <w:sz w:val="28"/>
          <w:sz w:val="28"/>
          <w:szCs w:val="28"/>
          <w:rtl w:val="true"/>
          <w:lang w:bidi="ar-SA"/>
        </w:rPr>
        <w:t>و فیه،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کانوا یستغفرون الله فی الوتر سبعین مرة فی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اللیل فی التهجد أحب إلی من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فیه،أخرج ابن مردویه عن ابن عمر عن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تفسیر الاستغفار بالصلاة من جهة اشتمال الوتر علیه کإرادة الصلاة من القرآن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کٰانَ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السائل الذی یسأل،و المحروم الذی قد منع 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صفوان الجمال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المحروم المحارف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حرم کد یده فی الشراء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 الرجل لیس بعقله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یبسط له فی الرزق و هو محارف</w:t>
      </w:r>
      <w:r>
        <w:rPr>
          <w:rFonts w:eastAsia="IRNazanin" w:cs="IRNazanin"/>
          <w:color w:val="111111"/>
          <w:sz w:val="28"/>
          <w:szCs w:val="28"/>
          <w:rtl w:val="true"/>
          <w:lang w:bidi="fa-IR"/>
        </w:rPr>
        <w:t>.</w:t>
      </w:r>
    </w:p>
    <w:p>
      <w:pPr>
        <w:pStyle w:val="Heading3"/>
        <w:numPr>
          <w:ilvl w:val="2"/>
          <w:numId w:val="1"/>
        </w:numPr>
        <w:rPr/>
      </w:pPr>
      <w:bookmarkStart w:id="424" w:name="__RefHeading___Toc14866297_73709187"/>
      <w:bookmarkStart w:id="425" w:name="_Toc160"/>
      <w:bookmarkEnd w:id="424"/>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20</w:t>
      </w:r>
      <w:r>
        <w:rPr>
          <w:rtl w:val="true"/>
        </w:rPr>
        <w:t xml:space="preserve"> </w:t>
      </w:r>
      <w:r>
        <w:rPr>
          <w:rtl w:val="true"/>
        </w:rPr>
        <w:t xml:space="preserve">الی </w:t>
      </w:r>
      <w:r>
        <w:rPr/>
        <w:t>51</w:t>
      </w:r>
      <w:r>
        <w:rPr>
          <w:rtl w:val="true"/>
        </w:rPr>
        <w:t>]</w:t>
      </w:r>
      <w:bookmarkEnd w:id="425"/>
    </w:p>
    <w:p>
      <w:pPr>
        <w:pStyle w:val="Heading4"/>
        <w:numPr>
          <w:ilvl w:val="3"/>
          <w:numId w:val="1"/>
        </w:numPr>
        <w:rPr/>
      </w:pPr>
      <w:bookmarkStart w:id="426" w:name="__RefHeading___Toc14866299_73709187"/>
      <w:bookmarkStart w:id="427" w:name="_Toc161"/>
      <w:bookmarkEnd w:id="426"/>
      <w:r>
        <w:rPr>
          <w:rtl w:val="true"/>
        </w:rPr>
        <w:t>اشارة</w:t>
      </w:r>
      <w:bookmarkEnd w:id="42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1956_115580"/>
      <w:bookmarkStart w:id="429" w:name="pg11956_115580"/>
      <w:bookmarkEnd w:id="429"/>
    </w:p>
    <w:p>
      <w:pPr>
        <w:pStyle w:val="Heading4"/>
        <w:numPr>
          <w:ilvl w:val="3"/>
          <w:numId w:val="1"/>
        </w:numPr>
        <w:rPr/>
      </w:pPr>
      <w:bookmarkStart w:id="430" w:name="pg11956_115580"/>
      <w:bookmarkStart w:id="431" w:name="__RefHeading___Toc14866301_73709187"/>
      <w:bookmarkStart w:id="432" w:name="_Toc162"/>
      <w:bookmarkEnd w:id="430"/>
      <w:bookmarkEnd w:id="431"/>
      <w:r>
        <w:rPr>
          <w:rtl w:val="true"/>
        </w:rPr>
        <w:t>بیان</w:t>
      </w:r>
      <w:bookmarkEnd w:id="432"/>
    </w:p>
    <w:p>
      <w:pPr>
        <w:pStyle w:val="BookText"/>
        <w:rPr/>
      </w:pPr>
      <w:r>
        <w:rPr>
          <w:rFonts w:ascii="IRNazanin" w:hAnsi="IRNazanin" w:eastAsia="IRNazanin"/>
          <w:color w:val="111111"/>
          <w:sz w:val="28"/>
          <w:sz w:val="28"/>
          <w:szCs w:val="28"/>
          <w:rtl w:val="true"/>
          <w:lang w:bidi="fa-IR"/>
        </w:rPr>
        <w:t>تشیر الآیات إلی عدة من آیات الله الدالة علی وحدانیته فی الربوبیة و رجوع أمر التدبیر فی الأرض و السماء و الناس و أرزاقهم إلیه،و لازمه إمکان نزول الدین الإلهی من طریق الرسالة بل وجوبه،و لازمه صدق الدعوة النبویة فیما تضمنته من وعد البعث و الجزاء و إن ما یوعدون لصادق و إن الدین لواقع، و قد مرت إشارة إلی خصوصیة سلوک السورة فی احتجاجها فی البیان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الاستنتاج الآتی فی آخر هذه الآیات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الآیة،یشهد علی أن سوق هذه الآیات و الدلائل لإثبات وحدانیته تعالی فی الربوبیة لا لإثبات أصل وجوده أو انتهاء الخلق إلیه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إلی ما تتضمنه الأرض من عجائب الآیات الدالة علی وحدة التدبیر القائمة بوحدانیة مدبره من بر و بحر و جبال و تلال و عیون و أنهار و معادن و منافعها المتصلة بعضها ببعض الملاءمة بعضها لبعض ینتفع بها ما علیها من النبات و الحیوان فی نظام واحد مستمر من غیر اتفاق و صدفة،لائح علیها آثار القدرة و العلم و الحکم دال علی أن خلقها و تدبیر أمرها ینتهی إلی خالق مدبر قادر علیم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جانب قصد من جوانبها و أیة وجهة ولیت من جهات التدبیر العام الجاری فیها کانت آیة بینة و برهانا ساطعا علی وحدانیة ربها لا شریک له ینجلی فیه الحق لأهل الیقین ففیها آیات للموقنین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فی أنفسکم آیات ظاهرة لمن أبصر إلیها و رکز النظر فیها أ فلا تبصرون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الآیات التی فی النفوس منها ما هی فی ترکب الأبدان من أعضائها و أعضاء أعضائها حتی ینتهی إلی البسائط و ما لها من عجائب الأفعال و الآثار المتحدة فی عین تکثرها المدبرة جمیعا لمدبر واحد،و ما یعرضها من مختلف الأحوال کالجنینیة و الطفولیة و الرهاق و الشباب و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هی من حیث تعلق النفوس أعنی الأرواح بها کالحواس من البصر و السمع و الذوق و الشم و اللمس التی هی الطرق الأولیة لاطلاع النفوس علی الخارج لتمیز بذلک الخیر من الشر و النافع من الضار لتسعی إلی ما فیه کمالها و تهرب مما لا یلائمها،و فی کل منها نظام وسیع جار فیه منفصل بذاته عن غیره کالبصر لا خبر عنده عما یعمله السمع بنظامه الجاری فیه و هکذا،و الجمیع مع هذا الانفصال و التقطع مؤتلفة تعمل تحت تدبیر مدبر واحد هو النفس المدبرة و الله من ورائهم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سائر القوی المنبعثة عن النفوس فی الأبدان کالقوة الغضبیة و القوة الشهویة و ما لها من اللواحق و الفروع فإنها علی ما للواحد منها بالنسبة إلی غیره من البینونة و انفصال النظام الجاری فیه عن غیره واقعة تحت تدبیر مدبر واحد تتعاضد جمیع شعبها و تأتلف لخدمته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التدبیر الذی لکل من هذه المدبرات إنما وجد له حینما وجد و أول ما ظهر من غیر فصل فلیس مما عملت فیه خیرته و أوجده هو لنفسه عن فکر و رویة أو بغیره فنظام تدبیره کنفسه من صانع صنعه و ألزمه نظامه بتدبیره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الآیات الروحانیة الواقعة فی عالم النفوس الظاهرة لمن رجع إلیها و راقب الله سبحانه فیها من آیات الله التی لا یسعها وصف الواصفین و ینفتح بها باب الیقین و تدرج المتطلع علیها فی زمرة الموقنین فیری ملکوت السماوات و الأرض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بالسماء جهة العلو فإن کل ما علاک و أظلک فهو سماء لغة،و المراد بالرزق المطر الذی ینزله الله علی الأرض فیخرج به أنواع ما یقتاتونه و یلبسونه و ینتفعون به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اللّٰهُ مِنَ السَّمٰاءِ مِنْ رِزْقٍ فَأَحْیٰا بِهِ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،فسمی المطر رزقا فالمراد بالرزق سببه أو بتقدیر مضاف أی سبب رزقکم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أسباب الرزق السماویة من الشمس و القمر و الکواکب و اختلاف المطالع و المغارب الراسمة للفصول الأربعة و توالی اللیل و النهار و هی جمیعا أسباب الرزق فالکلام علی تقدیر مضاف أی أسباب رزقکم أو فیه تجوز بدعوی أن وجود الأسباب فیها وجود ذوات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 الرزق فیها کون تقدیره فیها،أو أن الأرزاق مکتوبة فی اللوح المحفوظ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المراد به عالم الغیب فإن الأشیاء و منها الأرزاق تنزل من عند الله سبحانه و قد صرح بذلک فی أشیاء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 علی نحو 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 المراد بالرزق کل ما ینتفع به الإنسان فی بقائه من مأکل و مشرب و ملبس و مسکن و منکح و ولد و علم و قوة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الجنة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الجنة و النار أو الثواب و العقاب لا یلائمه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تکرر فی القرآن نسبة نزول العذاب الدنیوی إلی السماء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 عَلَی الَّذِینَ ظَلَمُوا رِجْزاً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الواو للاستئناف و هو معنی بعید عن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التکلم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ما ذکر من کون الرزق و ما توعدون فی السماء و الحق هو الثابت المحتوم فی القضاء الإلهی دون أن یکون أمرا تبعیا أو اتفاقیا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برب السماء و الأرض أن ما ذکرناه من کون رزقکم و ما توعدونه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الرزق فقد تکرر فی القرآن تسمیة الجنة رزقا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w:t>
      </w:r>
      <w:bookmarkStart w:id="433" w:name="pg11956_115583"/>
    </w:p>
    <w:p>
      <w:pPr>
        <w:pStyle w:val="BookText"/>
        <w:rPr/>
      </w:pPr>
      <w:bookmarkEnd w:id="433"/>
      <w:r>
        <w:rPr>
          <w:rFonts w:ascii="Amiri" w:hAnsi="Amiri" w:eastAsia="Amiri" w:cs="Amiri"/>
          <w:color w:val="111111"/>
          <w:sz w:val="28"/>
          <w:sz w:val="28"/>
          <w:szCs w:val="28"/>
          <w:rtl w:val="true"/>
          <w:lang w:bidi="ar-SA"/>
        </w:rPr>
        <w:t>مَغْفِرَةٌ وَ رِزْقٌ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 لثابت مقضی مثل نطقکم و تکلمکم الذی هو حق لا ترتابون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بعضهم أن یکون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أو إلی الرزق فقط أو إلی الله أو إلی النبی ص أو إلی القرآن أو إلی الدین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إلی الیوم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أَیّٰانَ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إلی جمیع ما تقدم من أول السورة إلی هاهنا،و لعل الأوجه رجوعه إلی ما ذکر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قدمنا</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4866303_73709187"/>
      <w:bookmarkStart w:id="435" w:name="_Toc163"/>
      <w:bookmarkEnd w:id="434"/>
      <w:r>
        <w:rPr>
          <w:rtl w:val="true"/>
        </w:rPr>
        <w:t>کلام فی تکافؤ الرزق و المرزوق</w:t>
      </w:r>
      <w:bookmarkEnd w:id="435"/>
    </w:p>
    <w:p>
      <w:pPr>
        <w:pStyle w:val="BookText"/>
        <w:rPr/>
      </w:pPr>
      <w:r>
        <w:rPr>
          <w:rFonts w:ascii="IRNazanin" w:hAnsi="IRNazanin" w:eastAsia="IRNazanin"/>
          <w:color w:val="111111"/>
          <w:sz w:val="28"/>
          <w:sz w:val="28"/>
          <w:szCs w:val="28"/>
          <w:rtl w:val="true"/>
          <w:lang w:bidi="fa-IR"/>
        </w:rPr>
        <w:t>الرزق بمعنی ما یرتزق به  هو ما یمد شیئا آخر فی بقائه بانضمامه إلیه أو لحوقه به بأی معنی کان کالغذاء الذی یمد الإنسان فی حیاته و بقائه بصیرورته جزء من بدنه و کالزوج یمد زوجه فی إرضاء غریزته و بقاء نسله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الأشیاء المادیة یرتزق بعضها ببعض کالإنسان بالحیوان و النبات مثلا فما یلحق المرزوق فی بقائه من أطوار الکینونة و مختلف الأحوال کما أنها أطوار من الکون لاحقة به منسوبة إلیه کذلک هی بعینها أطوار من الکون لاحقة بالرزق منسوبة إلیه و إن کان ربما تغیرت الأسماء فکما أن الإنسان یصیر بالتغذی ذا أجزاء جدیدة فی بدنه کذلک الغذاء یصیر جزءا جدیدا من بدنه اسمه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القضاء محیط بالکون مستوعب للأشیاء یتعین به ما یجری علی کل شیء فی نفسه و أطوار وجوده،و بعبارة أخری سلسلة الحوادث بما لها من النظام الجاری مؤلفة من علل تامة و معلولات ضروریة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الرزق و المرزوق متلازمان لا یتفارقان فلا معنی لموجود یطرأ علیه طور جدید فی وجوده بانضمام شیء أو لحوقه إلا مع وجود الشیء المنضم أو اللاحق المشترک معه فی طوره ذلک فلا معنی لمرزوق مستمد فی بقائه و لا رزق له،و لا معنی لرزق متحقق و لا مرزوق له کما لا معنی لزیادة الرزق علی ما یحتاج إلیه المرزوق،و کذا </w:t>
      </w:r>
      <w:bookmarkStart w:id="436" w:name="pg11956_115584"/>
    </w:p>
    <w:p>
      <w:pPr>
        <w:pStyle w:val="BookText"/>
        <w:rPr/>
      </w:pPr>
      <w:bookmarkEnd w:id="436"/>
      <w:r>
        <w:rPr>
          <w:rFonts w:ascii="IRNazanin" w:hAnsi="IRNazanin" w:eastAsia="IRNazanin"/>
          <w:color w:val="111111"/>
          <w:sz w:val="28"/>
          <w:sz w:val="28"/>
          <w:szCs w:val="28"/>
          <w:rtl w:val="true"/>
          <w:lang w:bidi="fa-IR"/>
        </w:rPr>
        <w:t>لبقاء مرزوق من غیر رزق فالرزق داخل فی القضاء الإلهی دخولا أولیا لا بالعرض و لا بالتبع و هو المعنی بکون الرزق حقا</w:t>
      </w:r>
      <w:r>
        <w:rPr>
          <w:rFonts w:eastAsia="IRNazanin" w:cs="IRNazanin"/>
          <w:color w:val="111111"/>
          <w:sz w:val="28"/>
          <w:szCs w:val="28"/>
          <w:rtl w:val="true"/>
          <w:lang w:bidi="fa-IR"/>
        </w:rPr>
        <w:t>.</w:t>
      </w:r>
    </w:p>
    <w:p>
      <w:pPr>
        <w:pStyle w:val="Heading4"/>
        <w:numPr>
          <w:ilvl w:val="3"/>
          <w:numId w:val="1"/>
        </w:numPr>
        <w:rPr/>
      </w:pPr>
      <w:bookmarkStart w:id="437" w:name="__RefHeading___Toc14866305_73709187"/>
      <w:bookmarkStart w:id="438" w:name="_Toc164"/>
      <w:bookmarkEnd w:id="437"/>
      <w:r>
        <w:rPr>
          <w:rtl w:val="true"/>
        </w:rPr>
        <w:t>[</w:t>
      </w:r>
      <w:r>
        <w:rPr>
          <w:rtl w:val="true"/>
        </w:rPr>
        <w:t>بیان</w:t>
      </w:r>
      <w:r>
        <w:rPr>
          <w:rtl w:val="true"/>
        </w:rPr>
        <w:t>]</w:t>
      </w:r>
      <w:bookmarkEnd w:id="43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قصة دخول الملائکة المکرمین علی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تبشیرهم له و لزوجه ثم إهلاکهم قوم لوط، و فیها آیة علی وحدانیة الربوبیة کما تقدمت الإشارة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تفخیم لأمر القصة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الملائکة الداخلون علی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إفراده لکونه فی الأصل مصدرا لا یثنی و 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متعلق بقوله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القول و العامل فیه محذوف أی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 علیک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مقول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محذوف الخبر و التقدیر سلام علیکم،و فی إتیانه بالجواب جملة اسمیة دالة علی الثبوت تحیة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أحسن من تحیتهم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فإنه جملة فعلیه دالة علی 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حکایة قول إبراهیم فی نفسه،و معناه أنه لما رآهم استنکرهم و حدث نفسه أن هؤلاء قوم منکرون،و لا ینافی ذلک ما وقع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 أَیْدِیَهُمْ لاٰ تَصِلُ إِلَیْهِ نَکِرَهُمْ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ذکر نکره بعد تقریب العجل الحنیذ إلیهم فإن ما فی هذه السورة حدیث نفسه به و ما فی سورة هود ظهوره فی وجهه بحیث یشاهد منه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أوجه من قول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حکایة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و التقدیر أنتم قوم منکرون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الروغ الذهاب علی سبیل </w:t>
      </w:r>
    </w:p>
    <w:p>
      <w:pPr>
        <w:pStyle w:val="BookText"/>
        <w:rPr/>
      </w:pPr>
      <w:r>
        <w:rPr>
          <w:rFonts w:ascii="IRNazanin" w:hAnsi="IRNazanin" w:eastAsia="IRNazanin"/>
          <w:color w:val="111111"/>
          <w:sz w:val="28"/>
          <w:sz w:val="28"/>
          <w:szCs w:val="28"/>
          <w:rtl w:val="true"/>
          <w:lang w:bidi="fa-IR"/>
        </w:rPr>
        <w:t>الاحتیال علی ما قاله الراغب 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الذهاب إلی الشیء فی خفیة،و المعنی الأول یرجع إلی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بالعجل السمین المشوی منه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الفاء فصیحة و التقدیر فجاء بعجل سمین فذبحه و شواه و قربه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الأکل علی الملائکة و هو یحسبهم 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فَأَوْجَسَ مِنْهُمْ خِیفَةً قٰالُوا لاٰ تَخَفْ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فصیحة و التقدیر فلم یمدوا إلیه أیدیهم فلما رأی ذلک نکرهم و أوجس منهم خیفة،و الإیجاس الإحساس فی الضمیر و الخیفة بناء نوع من الخوف أی  أضمر منهم فی نفسه نوعا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 بالفصل لا بالعطف لأنه فی معنی جواب سؤال مقدر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کان بعد إیجاس الخیفة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و بشروه بغلام علیم فبدلوا خوفه أمنة و سرورا و المراد بغلام علیم إسماعیل أو إسحاق و قد تقدم الخلاف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 الصرة شدة الصیاح و هو من صریر الباب و یقال للجماعة صرة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الصک الضرب باعتماد شدید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فأقبلت امرأة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سمعت 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ضجة و صیاح فلطمت وجهها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عجوز عقیم فکیف ألد؟أو المعنی هل عجوز عقیم تلد غلاما؟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بالصرة الجماعة و أنها جاءت إلیهم فی جماعة فصکت وجهها و قالت ما قالت،و المعنی الأول أوفق للسیاق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بکذلک إلی ما بشروها به بما لها و لزوجها من حاضر الوضع هی عجوز عقیم و بعلها شیخ مسه الکبر فربها حکیم لا یرید ما یرید إلا بحکمه،علیم لا یخفی علیه وجه الأمر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p>
    <w:p>
      <w:pPr>
        <w:pStyle w:val="BookText"/>
        <w:rPr/>
      </w:pPr>
      <w:r>
        <w:rPr>
          <w:rFonts w:ascii="IRNazanin" w:hAnsi="IRNazanin" w:eastAsia="IRNazanin"/>
          <w:color w:val="111111"/>
          <w:sz w:val="28"/>
          <w:sz w:val="28"/>
          <w:szCs w:val="28"/>
          <w:rtl w:val="true"/>
          <w:lang w:bidi="fa-IR"/>
        </w:rPr>
        <w:t>الأمر الخطیر الهام،و الحجارة من الطین  الطین المتحجر،و التسویم تعلیم الشیء بمعنی جعله ذا علامة من السومة بمعنی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خَطْبُکُمْ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الشأن الخطیر الذی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الملائکة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طینا متحجرا سماه الله سجیلا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رَبِّکَ لِلْمُسْرِفِینَ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بهم لإهلاکهم،و الظاهر أن اللام فی المسرفین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فصیحة و قد أوجز بحذف ما فی القصة من ذهاب الملائکة إلی لوط و ورودهم علیه و هم القوم بهم حتی إذا أخرجوا آل لوط من القریة،و قد فصلت القصة فی غیر موضع من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بیان إهلاکهم بمقدمته،و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للقریة المفهومة من السیاق،و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لوط،و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إهلاکهم و جعل أرضهم عالیها سافلها،و المراد بالترک الإبقاء کنایة و قد بینت هذه الخصوصیات فی سائر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إلی لوط و کان من أمرهم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فَمٰا وَجَدْنٰا فِیهٰا غَیْرَ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آل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أرضهم بقلبها و إهلاکهم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دالة علی ربوبیتنا و بطلان الشرکاء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یَخٰافُونَ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و فی موسی آیة،و المراد بسلطان مبین الحجج الباهرة التی کانت معه من الآیات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التولی الإعراض 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للمصاحبة،و المراد برکنه جنوده کما یؤیده الآیة التالیة،و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أعرض مع جنوده،و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للتعدیة،و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رکنه متولین معرضین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سٰاحِرٌ أَوْ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 تارة هو مجنون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رَسُولَکُمُ </w:t>
      </w:r>
    </w:p>
    <w:p>
      <w:pPr>
        <w:pStyle w:val="BookText"/>
        <w:rPr/>
      </w:pPr>
      <w:r>
        <w:rPr>
          <w:rFonts w:ascii="Amiri" w:hAnsi="Amiri" w:eastAsia="Amiri" w:cs="Amiri"/>
          <w:color w:val="111111"/>
          <w:sz w:val="28"/>
          <w:sz w:val="28"/>
          <w:szCs w:val="28"/>
          <w:rtl w:val="true"/>
          <w:lang w:bidi="ar-SA"/>
        </w:rPr>
        <w:t>الَّذِی أُرْسِلَ إِلَیْکُمْ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قال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ساحر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لَسٰاحِرٌ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 طرح الشیء من غیر أن یعتد به،و الیم البحر،و الملیم الآتی بما یلام علیه من ألام بمعنی أتی بما یلام علیه کأغرب إذا أتی بأمر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و جنوده و هم رکنه و طرحناهم فی البحر و الحال أنه أتی من الکفر و الجحود و الطغیان بما یلام علیه،و إنما خص فرعون بالملامة مع أن الجمیع یشارکونه فیها لأنه إمامهم الذی  قادهم إلی الهلاک،قال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من الإیماء إلی عظمة القدرة و هول الأخذ و هو أن أمر فرعون و جنوده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ما تقدمه أی و فی عاد أیضا آیة إذ أرسلنا علیهم أی أطلقنا علیهم الریح العقیم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الریح العقیم هی الریح التی عقمت و امتنعت من أن یأتی بفائدة مطلوبة من فوائد الریاح کتنشئة سحاب أو تلقیح شجر أو تذریة طعام أو نفع حیوان أو تصفیة هواء کما قیل و إنما أثرها الإهلاک کما تشیر إلیه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تترک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الرمیم الشیء الهالک البالی کالعظم البالی السحیق،و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ما تقدمه أی و فی ثمود أیضا آیة إذ 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حتی حین،و القائل نبیهم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ذلک لما عقروا الناقة فأمهلهم ثلاثة أیام لیرجعوا فیها عن کفرهم و عتوهم لکن لم ینفعهم ذلک و حق علیهم کلمة العذاب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النبوء  عن الطاعة فینطبق علی التمرد،و المراد بهذا العتو العتو عن </w:t>
      </w:r>
    </w:p>
    <w:p>
      <w:pPr>
        <w:pStyle w:val="BookText"/>
        <w:rPr/>
      </w:pPr>
      <w:r>
        <w:rPr>
          <w:rFonts w:ascii="IRNazanin" w:hAnsi="IRNazanin" w:eastAsia="IRNazanin"/>
          <w:color w:val="111111"/>
          <w:sz w:val="28"/>
          <w:sz w:val="28"/>
          <w:szCs w:val="28"/>
          <w:rtl w:val="true"/>
          <w:lang w:bidi="fa-IR"/>
        </w:rPr>
        <w:t>الأمر و الرجوع إلی الله أیام المهلة فلا یستشکل بأن عتوهم عن أمر الله کان مقدما علی تمتعهم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تفصیل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تدل علی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وَ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ینافی ما فی موضع آخر من ذکر الصیحة بدل الصاعقة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الَّذِینَ ظَلَمُوا الصَّیْحَةُ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تحققهما معا فی 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یبعد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مضمنا معنی تمکنوا،و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مفعوله أی ما تمکنوا من قیام من مجلسهم لیفروا من عذاب الله و هو کنایة عن أنهم لم یمهلوا حتی بمقدار أن یقوموا من مجلسهم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مُنْتَصِرِینَ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اسْتَطٰاعُوا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کانوا منتصرین بنصرة غیرهم لیدفعوا بها العذاب عن أنفسهم،و محصل الجملتین أنهم لم یقدروا علی دفع العذاب عن أنفسهم لا بأنفسهم و لا بناصر ینصرهم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القصص السابقة،و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بفعل محذوف و التقدیر و أهلکنا قوم نوح من قبل عاد و ثمود إنهم کانوا فاسقین عن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فهناک أمر و نهی کلف الناس بهما من قبل الله سبحانه و هو ربهم و رب کل شیء دعاهم إلی الدین الحق بلسان رسله فما جاء به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 عند الله و مما جاءوا به الوعد بالبعث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السیاق السابق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الأید القدرة و النعمة،و علی کل من المعنیین یتعین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لَمُوسِعُونَ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یناسبه من المعنی</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بقدرة لا یوصف قدرها و إنا لذووا سعة فی القدرة لا یعجزها شیء،و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مقارنا بناؤها لنعمة لا تقدر بقدر و إنا لذووا سعة و غنی لا تنفد خزائننا بالإعطاء و الرزق نرزق من السماء من نشاء فنوسع الرزق کیف نشاء</w:t>
      </w:r>
      <w:r>
        <w:rPr>
          <w:rFonts w:eastAsia="IRNazanin" w:cs="IRNazanin"/>
          <w:color w:val="111111"/>
          <w:sz w:val="28"/>
          <w:szCs w:val="28"/>
          <w:rtl w:val="true"/>
          <w:lang w:bidi="fa-IR"/>
        </w:rPr>
        <w:t xml:space="preserve">. </w:t>
      </w:r>
      <w:bookmarkStart w:id="439" w:name="pg11956_115589"/>
    </w:p>
    <w:p>
      <w:pPr>
        <w:pStyle w:val="BookText"/>
        <w:rPr/>
      </w:pPr>
      <w:bookmarkEnd w:id="439"/>
      <w:r>
        <w:rPr>
          <w:rFonts w:ascii="IRNazanin" w:hAnsi="IRNazanin" w:eastAsia="IRNazanin"/>
          <w:color w:val="111111"/>
          <w:sz w:val="28"/>
          <w:sz w:val="28"/>
          <w:szCs w:val="28"/>
          <w:rtl w:val="true"/>
          <w:lang w:bidi="fa-IR"/>
        </w:rPr>
        <w:t>و من المحتمل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أوسع فی النفقة أی کثرها فیکون المراد توسعة خلق السماء کما تمیل إلیه الأبحاث الریاضیة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البسط و کذا المهد أی و الأرض بسطناها و سطحناها لتستقروا علیها و تسکنوها فنعم الباسطون نحن،و هذا الفرش و البسط لا ینافی کرویة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المتقابلان یتم أحدهما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و منفعل کالذکر و الأنثی،و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مطلق المتقابلات کالذکر و الأنثی و السماء و الأرض و اللیل و النهار و البر و البحر و الإنس و الجن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و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تتذکرون أن خالقها منزه عن الزوج و الشریک واحد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وَ لاٰ تَجْعَلُوا مَعَ اللّٰهِ إِلٰهاً آخَرَ إِنِّی لَکُمْ مِنْهُ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الآیتین تفریع علی ما تقدم من الحجج علی وحدانیته فی الربوبیة و الألوهیة،و فیها قصص عدة من الأمم الماضین کفروا بالله و رسله فانتهی بهم ذلک إلی عذاب الاستئصال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بالفرار إلی الله الانقطاع إلیه من الکفر و العقاب الذی یستتبعه،بالإیمان به تعالی وحده و اتخاذه إلها معبودا لا شریک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المراد بالإیمان به الإیمان به وحده لا شریک له فی الألوهیة و المعبودیة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مِنْهُ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لتأکید الإنذار،و الآیتان محکیتان عن لسان النبی ص</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4866307_73709187"/>
      <w:bookmarkStart w:id="441" w:name="_Toc165"/>
      <w:bookmarkEnd w:id="440"/>
      <w:r>
        <w:rPr>
          <w:rtl w:val="true"/>
        </w:rPr>
        <w:t>بحث روائی</w:t>
      </w:r>
      <w:bookmarkEnd w:id="44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خلقک </w:t>
      </w:r>
    </w:p>
    <w:p>
      <w:pPr>
        <w:pStyle w:val="BookText"/>
        <w:rPr/>
      </w:pPr>
      <w:r>
        <w:rPr>
          <w:rFonts w:ascii="IRNazanin" w:hAnsi="IRNazanin" w:eastAsia="IRNazanin"/>
          <w:color w:val="111111"/>
          <w:sz w:val="28"/>
          <w:sz w:val="28"/>
          <w:szCs w:val="28"/>
          <w:rtl w:val="true"/>
          <w:lang w:bidi="fa-IR"/>
        </w:rPr>
        <w:t>سمیعا بصیرا،تغضب مرة و ترضی مرة،و تجوع مرة و تشبع مرة،و ذلک کله من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فی المجمع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إلی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عرفت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بفسخ العزم و نقض الهم،عزمت ففسخ عزمی،و هممت فنقض 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الخصال،عنه عن أبیه عن جده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 الدر المنثور،أخرج الخرائطی فی مساوی الأخلاق عن علی بن أبی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الغائط و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کالروایتین السابقتین مسوقة لبیان بعض المصادیق من طرق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فیه،أخرج ابن النقور و الدیلمی عن علی عن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نحوا منه القمی فی تفسیره،مرسلا و مضمرا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إرشاد المفید،عن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الرزق فإنه مضمون لطالبه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إلی أبی البختری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عن أبیه عن جده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الیقین أن لا ترضی أحدا علی سخط الله،و لا تحمدن أحدا علی ما آتاک الله،و لا تذمن أحدا علی ما لم یؤتک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الرزق لا یجره حرص حریص،و لا یصرفه کره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 امْرَأَتُهُ فِی 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الدر المنثور،أخرج الفاریابی و ابن المنذر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العقیم النکباء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إلی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إِبْلِیسُ مٰا مَنَعَکَ أَنْ تَسْجُدَ لِمٰا خَلَقْتُ 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الید فی کلام العرب القوة و النعمة،قال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دٰاوُدَ ذَا الْأَیْدِ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w:t>
      </w:r>
      <w:bookmarkStart w:id="442" w:name="pg11956_115591"/>
    </w:p>
    <w:p>
      <w:pPr>
        <w:pStyle w:val="BookText"/>
        <w:rPr/>
      </w:pPr>
      <w:bookmarkEnd w:id="442"/>
      <w:r>
        <w:rPr>
          <w:rFonts w:ascii="Amiri" w:hAnsi="Amiri" w:eastAsia="Amiri" w:cs="Amiri"/>
          <w:color w:val="111111"/>
          <w:sz w:val="28"/>
          <w:sz w:val="28"/>
          <w:szCs w:val="28"/>
          <w:rtl w:val="true"/>
          <w:lang w:bidi="ar-SA"/>
        </w:rPr>
        <w:t>بَنَیْنٰاهٰا بِأَیْدٍ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بقوة،و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بقوة،و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عندی ید بیضاء أی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التوحید،بإسناده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طویلة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بتشعیره المشاعر عرف أن لا مشعر له،و بتجهیره الجواهر عرف أن لا جوهر له،و بمضادته بین الأشیاء عرف أن لا ضد له،و بمقارنته بین الأشیاء عرف أن لا قرین له،ضاد النور بالظلمة،و الیبس بالبلل،و الخشن باللین،و الصرد بالحرور،مؤلفا بین متعادیاتها، مفرقا بین متدانیاتها،دالة بتفریقها علی مفرقها،و بتألیفها علی مؤلفها و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خَلَقْنٰا زَوْجَیْنِ لَعَلَّکُمْ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ففرق بین قبل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لا قبل له و لا بعد له،شاهدة بغرائزها أن لا غریزة لمغرزها،مخبرة بتوقیتها أن لا وقت لموقتها،حجب بعضها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لا حجاب بینه و بین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الکافی،و فی المعانی،بالإسناد 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لعله من التطبیق</w:t>
      </w:r>
      <w:r>
        <w:rPr>
          <w:rFonts w:eastAsia="IRNazanin" w:cs="IRNazanin"/>
          <w:color w:val="111111"/>
          <w:sz w:val="28"/>
          <w:szCs w:val="28"/>
          <w:rtl w:val="true"/>
          <w:lang w:bidi="fa-IR"/>
        </w:rPr>
        <w:t>.</w:t>
      </w:r>
    </w:p>
    <w:p>
      <w:pPr>
        <w:pStyle w:val="Heading3"/>
        <w:numPr>
          <w:ilvl w:val="2"/>
          <w:numId w:val="1"/>
        </w:numPr>
        <w:rPr/>
      </w:pPr>
      <w:bookmarkStart w:id="443" w:name="__RefHeading___Toc14866309_73709187"/>
      <w:bookmarkStart w:id="444" w:name="_Toc166"/>
      <w:bookmarkEnd w:id="443"/>
      <w:r>
        <w:rPr>
          <w:rtl w:val="true"/>
        </w:rPr>
        <w:t>[</w:t>
      </w:r>
      <w:r>
        <w:rPr>
          <w:rtl w:val="true"/>
        </w:rPr>
        <w:t xml:space="preserve">سورة الذاریات </w:t>
      </w:r>
      <w:r>
        <w:rPr>
          <w:rtl w:val="true"/>
        </w:rPr>
        <w:t>(</w:t>
      </w:r>
      <w:r>
        <w:rPr/>
        <w:t>51</w:t>
      </w:r>
      <w:r>
        <w:rPr>
          <w:rtl w:val="true"/>
        </w:rPr>
        <w:t xml:space="preserve">): </w:t>
      </w:r>
      <w:r>
        <w:rPr>
          <w:rtl w:val="true"/>
        </w:rPr>
        <w:t xml:space="preserve">الآیات </w:t>
      </w:r>
      <w:r>
        <w:rPr/>
        <w:t>52</w:t>
      </w:r>
      <w:r>
        <w:rPr>
          <w:rtl w:val="true"/>
        </w:rPr>
        <w:t xml:space="preserve"> </w:t>
      </w:r>
      <w:r>
        <w:rPr>
          <w:rtl w:val="true"/>
        </w:rPr>
        <w:t xml:space="preserve">الی </w:t>
      </w:r>
      <w:r>
        <w:rPr/>
        <w:t>60</w:t>
      </w:r>
      <w:r>
        <w:rPr>
          <w:rtl w:val="true"/>
        </w:rPr>
        <w:t>]</w:t>
      </w:r>
      <w:bookmarkEnd w:id="444"/>
    </w:p>
    <w:p>
      <w:pPr>
        <w:pStyle w:val="Heading4"/>
        <w:numPr>
          <w:ilvl w:val="3"/>
          <w:numId w:val="1"/>
        </w:numPr>
        <w:rPr/>
      </w:pPr>
      <w:bookmarkStart w:id="445" w:name="__RefHeading___Toc14866311_73709187"/>
      <w:bookmarkStart w:id="446" w:name="_Toc167"/>
      <w:bookmarkEnd w:id="445"/>
      <w:r>
        <w:rPr>
          <w:rtl w:val="true"/>
        </w:rPr>
        <w:t>اشارة</w:t>
      </w:r>
      <w:bookmarkEnd w:id="44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447" w:name="pg11956_115592"/>
    </w:p>
    <w:p>
      <w:pPr>
        <w:pStyle w:val="Heading4"/>
        <w:numPr>
          <w:ilvl w:val="3"/>
          <w:numId w:val="1"/>
        </w:numPr>
        <w:rPr/>
      </w:pPr>
      <w:bookmarkStart w:id="448" w:name="__RefHeading___Toc14866313_73709187"/>
      <w:bookmarkStart w:id="449" w:name="_Toc168"/>
      <w:bookmarkEnd w:id="447"/>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مختتم السورة و فیه إرجاع الکلام إلی ما فی مفتتحها من إنکارهم للبعث الموعود و مقابلتهم الرسالة بقول مختلف ثم إیعادهم بالیوم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الأمر کذلک،فقوله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کالتلخیص لما تقدم من إنکارهم و اختلافهم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أَتَی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إلخ،بیان للمشبه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تَوٰاصَوْا بِهِ بَلْ هُمْ قَوْمٌ طٰاغُونَ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التواصی إیصاء القوم بعضهم بعضا بأمر،و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للقول،و الاستفهام للتعجیب،و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وصی بعض هذه الأمم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السابق وصی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القول؟لا بل هم قوم طاغون یدعوهم إلی هذا القول طغیانهم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فَمٰا أَنْتَ بِمَلُومٍ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طغیانهم و استکبارهم و إصرارهم علی العناد و اللجاج،فالمعنی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و لم یجیبوک إلا بمثل قولهم ساحر أو مجنون و لم یزدهم دعوتک إلا عنادا فأعرض عنهم و لا تجادلهم علی الحق فما أنت بملوم فقد أریت المحجة و أتممت الحجة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فَإِنَّ الذِّکْریٰ تَنْفَعُ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الأمر بالتولی عنهم فهو أمر بالتذکیر بعد النهی عن الجدال معهم،و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علی التذکیر و العظة فذکر کما کنت تذکر فإن الذکری تنفع المؤمنین بخلاف الاحتجاج و الجدال مع أولئک الطاغین فإنه لا ینفعهم شیئا و لا یزیدهم إلا طغیانا و کفرا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التفات من سیاق التکلم بالغیر إلی التکلم وحده لأن الأفعال المذکورة سابقا المنسوبة إلیه تعالی کالخلق و إرسال الرسل و إنزال العذاب کل ذلک مما یقبل توسیط الوسائط کالملائکة و سائر الأسباب بخلاف الغرض من الخلق و الإیجاد فإنه أمر یختص بالله سبحانه لا یشارکه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النفی لا ریب فی ظهوره فی أن للخلقة غرضا و أن الغرض العبادة بمعنی کونهم عابدین لله لا کونه معبودا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 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لأعبد أو لأکون معبودا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الغرض کیفما کان أمر یستکمل به صاحب الغرض و یرتفع به حاجته و الله سبحانه لا نقص فیه و لا حاجة له حتی یستکمل به و یرتفع به حاجته،و من جهة أخری الفعل الذی لا ینتهی إلی غرض لفاعله لغو سفهی و یستنتج منه أن له سبحانه فی فعله غرضا هو ذاته لا غرض خارج منه،و أن لفعله غرضا یعود إلی نفس الفعل </w:t>
      </w:r>
      <w:r>
        <w:rPr>
          <w:rStyle w:val="FootnoteAnchor"/>
          <w:rtl w:val="true"/>
        </w:rPr>
        <w:footnoteReference w:id="28"/>
      </w:r>
      <w:r>
        <w:rPr>
          <w:rFonts w:ascii="IRNazanin" w:hAnsi="IRNazanin" w:eastAsia="IRNazanin"/>
          <w:color w:val="111111"/>
          <w:sz w:val="28"/>
          <w:sz w:val="28"/>
          <w:szCs w:val="28"/>
          <w:rtl w:val="true"/>
          <w:lang w:bidi="fa-IR"/>
        </w:rPr>
        <w:t>و هو کمال للفعل لا لفاعله،فالعبادة غرض لخلقة الإنسان و کمال عائد إلیه هی و ما یتبعها من الآثار کالرحمة و المغفرة و غیر ذلک،و لو کان للعبادة غرض کالمعرفة الحاصلة بها و الخلوص لله کان هو الغرض الأقصی و العبادة غرضا متوسطا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ذکرته من حمل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الغرض یعارضه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یَزٰالُونَ مُخْتَلِفِینَ  إِلاّٰ مَنْ رَحِمَ رَبُّکَ وَ لِذٰلِکَ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،فإن ظاهر الآیة الأولی کون الغرض من الخلقة الاختلاف،و ظاهر الثانیة کون الغرض من خلق کثیر من الجن و الإنس دخول جهنم فلا محیص عن رفع الید من حمل اللام علی الغرض و حملها علی الغایة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الآیة الأولی فالإشارة فیها إلی الرحمة دون الاختلاف،و أما الآیة </w:t>
      </w:r>
    </w:p>
    <w:p>
      <w:pPr>
        <w:pStyle w:val="BookText"/>
        <w:rPr/>
      </w:pPr>
      <w:r>
        <w:rPr>
          <w:rFonts w:ascii="IRNazanin" w:hAnsi="IRNazanin" w:eastAsia="IRNazanin"/>
          <w:color w:val="111111"/>
          <w:sz w:val="28"/>
          <w:sz w:val="28"/>
          <w:szCs w:val="28"/>
          <w:rtl w:val="true"/>
          <w:lang w:bidi="fa-IR"/>
        </w:rPr>
        <w:t>الثانیة فاللام فیها للغرض لکنه غرض تبعی و بالقصد الثانی لا غرض أصلی و بالقصد الأول و قد تقدم إشباع الکلام فی تفسیر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للغرض کانت العبادة غرضه تعالی المراد من الخلقة،و من المحال أن یتخلف مراده تعالی عن إرادته لکن من المعلوم المشاهد عیانا أن کثیرا منهم لا یعبدونه تعالی و هذا نعم الدلیل علی أن اللام فی الآیة لیست للغرض أو أنها للغرض لکن المراد بالعبادة العبادة التکوینیة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بخلقهم للعبادة خلقهم علی وجه صالح لأن یعبدوا الله بجعلهم ذوی اختیار و عقل و استطاعة،و تنزیل الصلاحیة و الاستعداد منزلة الفعلیة مجاز شائع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البقر للحرث،و الدار للسکنی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مبنی علی کون اللام فی الجن و الإنس للاستغراق فیکون تخلف الغرض فی بعض الأفراد منافیا له و تخلفا من الغرض،و الظاهر أن اللام فیهما للجنس دون الاستغراق فوجود العبادة فی النوع فی الجملة تحقق للغرض لا یضره تخلفه فی بعض الأفراد نعم لو ارتفعت العبادة عن جمیع الأفراد کان ذلک بطلانا للغرض،و لله سبحانه فی النوع غرض کما أن له فی الفرد غرضا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العبادة علی العبادة التکوینیة فیضعفه أنها شأن عامة المخلوقات لا موجب لتخصیصه بالجن و الإنس مضافا إلی أن السیاق سیاق توبیخ الکفار علی ترک عبادة الله التشریعیة و تهدیدهم علی إنکار البعث و الحساب و الجزاء و ذلک متعلق بالعبادة التشریعیة دون التکوینیة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حمل العبادة علی الصلوح و الاستعداد بأن یکون الغرض من خلق الجن و الإنس کونهما بحیث یصلحان للعبادة و یستعدان لها أو لتعلق الأمر و النهی العبادیین فیضعفه أن من البین أن الصلوح و الاستعداد إنما یتعلق به الطلب لأجل الفعلیة التی یتعلق به الصلوح و الاستعداد فلو کان الغرض المطلوب من خلقهما کونهما بحیث یصلحان للعبادة أو لتعلق الأمر و النهی العبادیین فقد تعلق الغرض أولا بفعلیة عبادتهما ثم بالصلوح و الاستعداد لمکان المقدمیة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حمل العبادة علی الصلوح و الاستعداد اعتراف بکون الغرض من الخلق أولا و بالذات نفس العبادة ثم الصلوح و الاستعداد فیعود الإشکال لو کان هناک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وَ 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 دون الاستغراق،و المراد بالعبادة نفسها دون الصلوح و الاستعداد،و لو کان المراد هو الصلوح و الاستعداد للعبادة لکان ذلک غرضا أدنی مطلوبا لأجل غرض أعلی هو العبادة کما أن نفس العبادة بمعنی ما یأتی به العبد من الأعمال بالجوارح من قیام و رکوع و سجود و نحوها غرض مطلوب لأجل غرض آخر هو المثول بین یدی رب العالمین بذلة العبودیة و فقر المملوکیة المحضة قبال العزة المطلقة و الغنی المحض کما ربما استفید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،حیث بدل العبادة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العبادة نصب العبد نفسه فی مقام الذلة و العبودیة و توجیه وجهه إلی مقام ربه،و هذا هو مراد من فسر العبادة بالمعرفة یعنی المعرفة الحاصلة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العبادة هی الغرض الأقصی من الخلقة و هی أن ینقطع العبد عن نفسه و عن کل شیء و یذکر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یعطیه التدبر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تقدیم الجن علی الإنس لسبق خلقهم علی خلق الإنس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العبادة هی غرض الفعل أی کمال عائد إلیه لا إلی الفاعل علی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من القصر فی الآیة بالنفی و الاستثناء أن لا عنایة لله بمن لا یعبده کما یفیده أیضا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 إعطاء الطعام لیطعم و یؤکل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هُوَ یُطْعِمُنِی وَ یَسْقِینِ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أَطْعَمَهُمْ مِنْ 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،فیکون ذکر الإطعام بعد الرزق من قبیل ذکر الخاص بعد العام لتعلق عنایة خاصة به و هی أن التغذی أوسع حوائج الإنسان و غیره و أخسها لکونه مسبوقا بالجوع و ملحوقا بالدفع</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بالرزق رزق العباد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منهم أن یرزقوا عبادی الذین أرزقهم و ما أرید أن یطعمونی 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بالإطعام تقدیم الطعام إلیه کما یقدم العبد الطعام إلی سیده و الخادم إلی مخدومه فیکون المراد بالرزق تحصیل أصل الرزق و بالإطعام تقدیم ما حصلوه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منهم رزقا یحصلونه لی فأرتزق به و ما أرید منهم أن یقدموا إلی ما ارتزق به و أطعمه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الالتفات فی الآیة من التکلم وحده إلی الغیبة لإنهاء التعلیل إلی اسم الجلالة الذی منه یبتدئ کل شیء و إلیه یرجع 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منهم رزقا لأنی أنا الرزاق لأنی أنا الله تبارک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الرزاق للإشارة إلی أنه تعالی إذا کان رازقا وحده کان رزاقا لکثرة من یرزقه فالآیة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بِظَلاّٰمٍ لِلْعَبِیدِ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القوة من أسمائه تعالی بمعنی القوی لکنه أبلغ من القوی،و المتین أیضا من أسمائه تعالی بمعنی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بالأسماء الثلاثة للدلالة علی انحصار الرزق فیه تعالی و أنه لا یأخذه ضعف فی إیصال الرزق إلی المرتزقین علی کثرتهم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النصیب،و الاستعجال طلب العجلة و الحث علیها،و الآیة متفرعة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بلازم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الظالمون لا یعبدون الله و لا عنایة له بهم و لا سعادة من قبله تشملهم فإن لهم نصیبا من العذاب مثل نصیب أصحابهم من الأمم الماضیة الهالکة فلا یطلبوا منی أن أعجل لهم العذاب و لا یقولوا متی هذا الوعد إن کنتم صادقین، و أیان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التفات من الغیبة إلی التکلم وحده و هو فی الحقیقة رجوع من سیاق الغیبة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إلخ،إلی التکلم وحده الذی فی قوله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إلخ،لتفرع الکلام علیه</w:t>
      </w:r>
      <w:r>
        <w:rPr>
          <w:rFonts w:eastAsia="Amiri" w:cs="Amiri" w:ascii="Amiri" w:hAnsi="Amiri"/>
          <w:color w:val="111111"/>
          <w:sz w:val="28"/>
          <w:szCs w:val="28"/>
          <w:rtl w:val="true"/>
          <w:lang w:bidi="ar-SA"/>
        </w:rPr>
        <w:t xml:space="preserve">. </w:t>
      </w:r>
      <w:bookmarkStart w:id="450" w:name="pg11956_115597"/>
    </w:p>
    <w:p>
      <w:pPr>
        <w:pStyle w:val="BookText"/>
        <w:rPr/>
      </w:pPr>
      <w:bookmarkEnd w:id="45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تنبیه علی أن هذا الذنوب محقق لهم یوم القیامة و إن أمکن أن یجعل لهم بعضه،و هو یوم لیس لهم فیه إلا الویل و الهلاک و هو یومهم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تبدیل قوله فی الآیة السابقة لِلَّذِینَ ظَلَمُوا من قوله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علی أن المراد بالظلم ظلم الکفر</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4866315_73709187"/>
      <w:bookmarkStart w:id="452" w:name="_Toc169"/>
      <w:bookmarkEnd w:id="451"/>
      <w:r>
        <w:rPr>
          <w:rtl w:val="true"/>
        </w:rPr>
        <w:t>بحث روائی</w:t>
      </w:r>
      <w:bookmarkEnd w:id="452"/>
    </w:p>
    <w:p>
      <w:pPr>
        <w:pStyle w:val="BookText"/>
        <w:rPr/>
      </w:pPr>
      <w:r>
        <w:rPr>
          <w:rFonts w:ascii="Amiri" w:hAnsi="Amiri" w:eastAsia="Amiri" w:cs="Amiri"/>
          <w:color w:val="111111"/>
          <w:sz w:val="28"/>
          <w:sz w:val="28"/>
          <w:szCs w:val="28"/>
          <w:rtl w:val="true"/>
          <w:lang w:bidi="ar-SA"/>
        </w:rPr>
        <w:t>فی المجمع،و روی بالإسناد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أبی طالب معتما مشتملا فی قمیصة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 أحد منا إلا أیقن بالهلکة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قیل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نفوسنا،و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 بالقرآن من آمن من 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الذکری تنفعهم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الکلبی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المنثور،و روی أیضا ما فی معناه عن ابن راهویه و ابن مردویه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التوحید،بإسناده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میسر لما خلق له؟فقال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خلق الجن و الإنس لیعبدوه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یخلقهم لیعصوه و ذلک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فیسر کلا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لمن استحب العمی علی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العلل،بإسناده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ما خلق العباد إلا لیعرفوه،فإذا عرفوه عبدوه،فإذا عبدوه استغنوا بعبادته عن عبادة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إلی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لیأمرهم بالعبادة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مرسلا و مضمرا</w:t>
      </w:r>
    </w:p>
    <w:p>
      <w:pPr>
        <w:pStyle w:val="BookText"/>
        <w:rPr/>
      </w:pPr>
      <w:r>
        <w:rPr>
          <w:rFonts w:ascii="IRNazanin" w:hAnsi="IRNazanin" w:eastAsia="IRNazanin"/>
          <w:color w:val="111111"/>
          <w:sz w:val="28"/>
          <w:sz w:val="28"/>
          <w:szCs w:val="28"/>
          <w:rtl w:val="true"/>
          <w:lang w:bidi="fa-IR"/>
        </w:rPr>
        <w:t>،و قد مر فی تفسیر الآیة ما یتضح به معنی هذه الروایات،و أن هناک أغراضا مترتبة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و العبادة و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یعقوب بن سعید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إلخ،یرید النسخ، 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آخر هی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بالنسخ البیان و رفع الإبهام دون النسخ المصطلح،و کثیرا ما ورد بهذا المعنی فی کلامهم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أشرنا إلیه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أن الغرض الأعلی هو الرحمة الخاصة المترتبة علی العبادة و هی السعادة الخاصة بالمعرفة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إلی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علی الرجل فی طلب الرزق؟فقال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فتحت بابک و بسطت بساطک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قضیت ما علیک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الکنف بفتحتین الجانب و کنفا السماء جانباه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مرفوع علی البدلیة لا منصوب علی الاستثناء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الروائی المعقود بعد الآیة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هذا من الانقلاب المحال فی شیء بل نوع من التکامل الوجودی بالخروج من حد منه أدنی إلی حد منه أعلی کما بین فی محله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الطهیان قلة الجبل و معنی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لنا بدلا من ماء زمزم شربة من الماء مبردة بقیت لیلة علی قلة الجبل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الدر المنثور فی الآیة عن سعد بن معاذ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الثقبة و الفرجة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الحنیذ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المشوی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مستفاد من الکشاف،و ما یتلوه لصاحب الکشف،و الوجه الأخیر للرازی فی التفسیر الکبیر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 سورة الأنبیاء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 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الجن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فاتته صلاة العصر فکأنما وتر أهله 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الجوامع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بیننا صدر نقی من الغل و الخداع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قربة بمعنی الغمد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رسف رسفا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مشی مشی المقید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البعیر أعیی،و وجب برک و ضرب بنفسه الأرض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الکاف مطلق الماشیة و الخلفة بالکسر فالسکون الأثاث و البز الثوب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الفقیه و المفید فی روضة الواعظین مرسلا عن عبد الله بن سنان عنه 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أهل الإفک من هو صحابی بدری و قد 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یرمون المحصنات الغافلات المؤمنات لعنوا فی الدنیا و الآخرة و لهم عذاب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من نزل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هو الولید بن عقبة صحابی و قد سماه الله فاسقا و قد 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لا یرضی عن القوم الفاسقین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لعله جمع خریر بالخاء المعجمة و هو المکان المطمئن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الروائی الآتی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العتاهیة بمعنی نقصان العقل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تعالی خلق الإنسان لیثیبه و الثواب عائد إلی الإنسان و هو المنتفع و هو المنتفع به و الله غنی عنه،و أما غرضه تعالی فهو ذاته المتعالیة و إنما خلقه لأنه الله عز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113967</Words>
  <Characters>476389</Characters>
  <CharactersWithSpaces>587644</CharactersWithSpaces>
  <Paragraphs>3253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2026-08-22T13:34:12Z</dcterms:created>
  <dc:creator>ghaemiyeh.com</dc:creator>
  <dc:description/>
  <dc:language>en-US</dc:language>
  <cp:lastModifiedBy/>
  <dcterms:modified xsi:type="dcterms:W3CDTF">2026-08-22T17:04:24Z</dcterms:modified>
  <cp:revision>1</cp:revision>
  <dc:subject/>
  <dc:title>المیزان فی تفسیر القرآن جلد 18</dc:title>
</cp:coreProperties>
</file>

<file path=docProps/custom.xml><?xml version="1.0" encoding="utf-8"?>
<Properties xmlns="http://schemas.openxmlformats.org/officeDocument/2006/custom-properties" xmlns:vt="http://schemas.openxmlformats.org/officeDocument/2006/docPropsVTypes"/>
</file>