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72454_7370918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472456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472458_73709187">
            <w:r>
              <w:rPr>
                <w:webHidden/>
                <w:rStyle w:val="IndexLink"/>
                <w:rtl w:val="true"/>
              </w:rPr>
              <w:t>باب سرايا رسول اللّه صلّى اللّه عليه و سلم إلى الشام و بعوثه الأوائل</w:t>
            </w:r>
            <w:r>
              <w:rPr>
                <w:rStyle w:val="IndexLink"/>
                <w:rtl w:val="true"/>
              </w:rPr>
              <w:tab/>
            </w:r>
            <w:r>
              <w:rPr>
                <w:rStyle w:val="IndexLink"/>
              </w:rPr>
              <w:t>7</w:t>
            </w:r>
          </w:hyperlink>
        </w:p>
        <w:p>
          <w:pPr>
            <w:pStyle w:val="Contents3"/>
            <w:tabs>
              <w:tab w:val="clear" w:pos="8459"/>
              <w:tab w:val="right" w:pos="9026" w:leader="dot"/>
            </w:tabs>
            <w:rPr/>
          </w:pPr>
          <w:hyperlink w:anchor="__RefHeading___Toc13472460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3472462_73709187">
            <w:r>
              <w:rPr>
                <w:webHidden/>
                <w:rStyle w:val="IndexLink"/>
                <w:rtl w:val="true"/>
              </w:rPr>
              <w:t>غزوة دومة الجندل</w:t>
            </w:r>
            <w:r>
              <w:rPr>
                <w:rStyle w:val="IndexLink"/>
                <w:rtl w:val="true"/>
              </w:rPr>
              <w:tab/>
            </w:r>
            <w:r>
              <w:rPr>
                <w:rStyle w:val="IndexLink"/>
              </w:rPr>
              <w:t>7</w:t>
            </w:r>
          </w:hyperlink>
        </w:p>
        <w:p>
          <w:pPr>
            <w:pStyle w:val="Contents3"/>
            <w:tabs>
              <w:tab w:val="clear" w:pos="8459"/>
              <w:tab w:val="right" w:pos="9026" w:leader="dot"/>
            </w:tabs>
            <w:rPr/>
          </w:pPr>
          <w:hyperlink w:anchor="__RefHeading___Toc13472464_73709187">
            <w:r>
              <w:rPr>
                <w:webHidden/>
                <w:rStyle w:val="IndexLink"/>
                <w:rtl w:val="true"/>
              </w:rPr>
              <w:t>و أمّا سرية ذات أطلاح</w:t>
            </w:r>
            <w:r>
              <w:rPr>
                <w:rStyle w:val="IndexLink"/>
                <w:rtl w:val="true"/>
              </w:rPr>
              <w:tab/>
            </w:r>
            <w:r>
              <w:rPr>
                <w:rStyle w:val="IndexLink"/>
              </w:rPr>
              <w:t>9</w:t>
            </w:r>
          </w:hyperlink>
        </w:p>
        <w:p>
          <w:pPr>
            <w:pStyle w:val="Contents3"/>
            <w:tabs>
              <w:tab w:val="clear" w:pos="8459"/>
              <w:tab w:val="right" w:pos="9026" w:leader="dot"/>
            </w:tabs>
            <w:rPr/>
          </w:pPr>
          <w:hyperlink w:anchor="__RefHeading___Toc13472466_73709187">
            <w:r>
              <w:rPr>
                <w:webHidden/>
                <w:rStyle w:val="IndexLink"/>
                <w:rtl w:val="true"/>
              </w:rPr>
              <w:t>و أمّا غزوة مؤتة</w:t>
            </w:r>
            <w:r>
              <w:rPr>
                <w:rStyle w:val="IndexLink"/>
                <w:rtl w:val="true"/>
              </w:rPr>
              <w:tab/>
            </w:r>
            <w:r>
              <w:rPr>
                <w:rStyle w:val="IndexLink"/>
              </w:rPr>
              <w:t>9</w:t>
            </w:r>
          </w:hyperlink>
        </w:p>
        <w:p>
          <w:pPr>
            <w:pStyle w:val="Contents3"/>
            <w:tabs>
              <w:tab w:val="clear" w:pos="8459"/>
              <w:tab w:val="right" w:pos="9026" w:leader="dot"/>
            </w:tabs>
            <w:rPr/>
          </w:pPr>
          <w:hyperlink w:anchor="__RefHeading___Toc13472468_73709187">
            <w:r>
              <w:rPr>
                <w:webHidden/>
                <w:rStyle w:val="IndexLink"/>
                <w:rtl w:val="true"/>
              </w:rPr>
              <w:t>و أما غزوة ذات السلاسل</w:t>
            </w:r>
            <w:r>
              <w:rPr>
                <w:rStyle w:val="IndexLink"/>
                <w:rtl w:val="true"/>
              </w:rPr>
              <w:tab/>
            </w:r>
            <w:r>
              <w:rPr>
                <w:rStyle w:val="IndexLink"/>
              </w:rPr>
              <w:t>25</w:t>
            </w:r>
          </w:hyperlink>
        </w:p>
        <w:p>
          <w:pPr>
            <w:pStyle w:val="Contents2"/>
            <w:tabs>
              <w:tab w:val="clear" w:pos="8743"/>
              <w:tab w:val="right" w:pos="9026" w:leader="dot"/>
            </w:tabs>
            <w:rPr/>
          </w:pPr>
          <w:hyperlink w:anchor="__RefHeading___Toc13472470_73709187">
            <w:r>
              <w:rPr>
                <w:webHidden/>
                <w:rStyle w:val="IndexLink"/>
                <w:rtl w:val="true"/>
              </w:rPr>
              <w:t>باب غزاة النبي صلى اللّه عليه و سلم تبوك بنفسه</w:t>
            </w:r>
            <w:r>
              <w:rPr>
                <w:rStyle w:val="IndexLink"/>
                <w:rtl w:val="true"/>
              </w:rPr>
              <w:tab/>
            </w:r>
            <w:r>
              <w:rPr>
                <w:rStyle w:val="IndexLink"/>
              </w:rPr>
              <w:t>32</w:t>
            </w:r>
          </w:hyperlink>
        </w:p>
        <w:p>
          <w:pPr>
            <w:pStyle w:val="Contents2"/>
            <w:tabs>
              <w:tab w:val="clear" w:pos="8743"/>
              <w:tab w:val="right" w:pos="9026" w:leader="dot"/>
            </w:tabs>
            <w:rPr/>
          </w:pPr>
          <w:hyperlink w:anchor="__RefHeading___Toc13472472_73709187">
            <w:r>
              <w:rPr>
                <w:webHidden/>
                <w:rStyle w:val="IndexLink"/>
                <w:rtl w:val="true"/>
              </w:rPr>
              <w:t xml:space="preserve">باب ذكر بعث النبي صلى اللّه عليه و سلم أسامة قبل </w:t>
            </w:r>
            <w:r>
              <w:rPr>
                <w:rStyle w:val="IndexLink"/>
                <w:rtl w:val="true"/>
              </w:rPr>
              <w:t>[</w:t>
            </w:r>
            <w:r>
              <w:rPr>
                <w:rStyle w:val="IndexLink"/>
                <w:rtl w:val="true"/>
              </w:rPr>
              <w:t>الموت</w:t>
            </w:r>
            <w:r>
              <w:rPr>
                <w:rStyle w:val="IndexLink"/>
                <w:rtl w:val="true"/>
              </w:rPr>
              <w:t>]</w:t>
              <w:tab/>
            </w:r>
            <w:r>
              <w:rPr>
                <w:rStyle w:val="IndexLink"/>
              </w:rPr>
              <w:t>52</w:t>
            </w:r>
          </w:hyperlink>
        </w:p>
        <w:p>
          <w:pPr>
            <w:pStyle w:val="Contents2"/>
            <w:tabs>
              <w:tab w:val="clear" w:pos="8743"/>
              <w:tab w:val="right" w:pos="9026" w:leader="dot"/>
            </w:tabs>
            <w:rPr/>
          </w:pPr>
          <w:hyperlink w:anchor="__RefHeading___Toc13472474_73709187">
            <w:r>
              <w:rPr>
                <w:webHidden/>
                <w:rStyle w:val="IndexLink"/>
                <w:rtl w:val="true"/>
              </w:rPr>
              <w:t>باب ذكر اهتمام أبي بكر الصّدّيق بفتح الشّام و حرصه عليه</w:t>
            </w:r>
            <w:r>
              <w:rPr>
                <w:rStyle w:val="IndexLink"/>
                <w:rtl w:val="true"/>
              </w:rPr>
              <w:tab/>
            </w:r>
            <w:r>
              <w:rPr>
                <w:rStyle w:val="IndexLink"/>
              </w:rPr>
              <w:t>67</w:t>
            </w:r>
          </w:hyperlink>
        </w:p>
        <w:p>
          <w:pPr>
            <w:pStyle w:val="Contents2"/>
            <w:tabs>
              <w:tab w:val="clear" w:pos="8743"/>
              <w:tab w:val="right" w:pos="9026" w:leader="dot"/>
            </w:tabs>
            <w:rPr/>
          </w:pPr>
          <w:hyperlink w:anchor="__RefHeading___Toc13472476_73709187">
            <w:r>
              <w:rPr>
                <w:webHidden/>
                <w:rStyle w:val="IndexLink"/>
                <w:rtl w:val="true"/>
              </w:rPr>
              <w:t>باب ما روي من توقّع المشركين لظهور دولة المسلمين</w:t>
            </w:r>
            <w:r>
              <w:rPr>
                <w:rStyle w:val="IndexLink"/>
                <w:rtl w:val="true"/>
              </w:rPr>
              <w:tab/>
            </w:r>
            <w:r>
              <w:rPr>
                <w:rStyle w:val="IndexLink"/>
              </w:rPr>
              <w:t>97</w:t>
            </w:r>
          </w:hyperlink>
        </w:p>
        <w:p>
          <w:pPr>
            <w:pStyle w:val="Contents2"/>
            <w:tabs>
              <w:tab w:val="clear" w:pos="8743"/>
              <w:tab w:val="right" w:pos="9026" w:leader="dot"/>
            </w:tabs>
            <w:rPr/>
          </w:pPr>
          <w:hyperlink w:anchor="__RefHeading___Toc13472478_73709187">
            <w:r>
              <w:rPr>
                <w:webHidden/>
                <w:rStyle w:val="IndexLink"/>
                <w:rtl w:val="true"/>
              </w:rPr>
              <w:t>باب ذكر ظفر جيش المسلمين المظفّر</w:t>
            </w:r>
            <w:r>
              <w:rPr>
                <w:rStyle w:val="IndexLink"/>
                <w:rtl w:val="true"/>
              </w:rPr>
              <w:tab/>
            </w:r>
            <w:r>
              <w:rPr>
                <w:rStyle w:val="IndexLink"/>
              </w:rPr>
              <w:t>104</w:t>
            </w:r>
          </w:hyperlink>
        </w:p>
        <w:p>
          <w:pPr>
            <w:pStyle w:val="Contents2"/>
            <w:tabs>
              <w:tab w:val="clear" w:pos="8743"/>
              <w:tab w:val="right" w:pos="9026" w:leader="dot"/>
            </w:tabs>
            <w:rPr/>
          </w:pPr>
          <w:hyperlink w:anchor="__RefHeading___Toc13472480_73709187">
            <w:r>
              <w:rPr>
                <w:webHidden/>
                <w:rStyle w:val="IndexLink"/>
                <w:rtl w:val="true"/>
              </w:rPr>
              <w:t>باب كيف كان أمر دمشق في الفتح و ما أمضاه المسلمون لأهلها من الصلح</w:t>
            </w:r>
            <w:r>
              <w:rPr>
                <w:rStyle w:val="IndexLink"/>
                <w:rtl w:val="true"/>
              </w:rPr>
              <w:tab/>
            </w:r>
            <w:r>
              <w:rPr>
                <w:rStyle w:val="IndexLink"/>
              </w:rPr>
              <w:t>115</w:t>
            </w:r>
          </w:hyperlink>
        </w:p>
        <w:p>
          <w:pPr>
            <w:pStyle w:val="Contents2"/>
            <w:tabs>
              <w:tab w:val="clear" w:pos="8743"/>
              <w:tab w:val="right" w:pos="9026" w:leader="dot"/>
            </w:tabs>
            <w:rPr/>
          </w:pPr>
          <w:hyperlink w:anchor="__RefHeading___Toc13472482_73709187">
            <w:r>
              <w:rPr>
                <w:webHidden/>
                <w:rStyle w:val="IndexLink"/>
                <w:rtl w:val="true"/>
              </w:rPr>
              <w:t>باب ذكر تاريخ وقعة اليرموك و من قتل بها من سوقة الرّوم و الملوك</w:t>
            </w:r>
            <w:r>
              <w:rPr>
                <w:rStyle w:val="IndexLink"/>
                <w:rtl w:val="true"/>
              </w:rPr>
              <w:tab/>
            </w:r>
            <w:r>
              <w:rPr>
                <w:rStyle w:val="IndexLink"/>
              </w:rPr>
              <w:t>147</w:t>
            </w:r>
          </w:hyperlink>
        </w:p>
        <w:p>
          <w:pPr>
            <w:pStyle w:val="Contents2"/>
            <w:tabs>
              <w:tab w:val="clear" w:pos="8743"/>
              <w:tab w:val="right" w:pos="9026" w:leader="dot"/>
            </w:tabs>
            <w:rPr/>
          </w:pPr>
          <w:hyperlink w:anchor="__RefHeading___Toc13472484_73709187">
            <w:r>
              <w:rPr>
                <w:webHidden/>
                <w:rStyle w:val="IndexLink"/>
                <w:rtl w:val="true"/>
              </w:rPr>
              <w:t>باب ذكر تاريخ قدوم عمر</w:t>
            </w:r>
            <w:r>
              <w:rPr>
                <w:rStyle w:val="IndexLink"/>
                <w:rtl w:val="true"/>
              </w:rPr>
              <w:t>-</w:t>
            </w:r>
            <w:r>
              <w:rPr>
                <w:rStyle w:val="IndexLink"/>
                <w:rtl w:val="true"/>
              </w:rPr>
              <w:t>رضي اللّه عنه</w:t>
            </w:r>
            <w:r>
              <w:rPr>
                <w:rStyle w:val="IndexLink"/>
                <w:rtl w:val="true"/>
              </w:rPr>
              <w:t>-</w:t>
            </w:r>
            <w:r>
              <w:rPr>
                <w:rStyle w:val="IndexLink"/>
                <w:rtl w:val="true"/>
              </w:rPr>
              <w:t>الجابية</w:t>
            </w:r>
            <w:r>
              <w:rPr>
                <w:rStyle w:val="IndexLink"/>
                <w:rtl w:val="true"/>
              </w:rPr>
              <w:tab/>
            </w:r>
            <w:r>
              <w:rPr>
                <w:rStyle w:val="IndexLink"/>
              </w:rPr>
              <w:t>173</w:t>
            </w:r>
          </w:hyperlink>
        </w:p>
        <w:p>
          <w:pPr>
            <w:pStyle w:val="Contents2"/>
            <w:tabs>
              <w:tab w:val="clear" w:pos="8743"/>
              <w:tab w:val="right" w:pos="9026" w:leader="dot"/>
            </w:tabs>
            <w:rPr/>
          </w:pPr>
          <w:hyperlink w:anchor="__RefHeading___Toc13472486_73709187">
            <w:r>
              <w:rPr>
                <w:webHidden/>
                <w:rStyle w:val="IndexLink"/>
                <w:rtl w:val="true"/>
              </w:rPr>
              <w:t>باب ذكر ما اشترط‍‌ صدر هذه الأمة عند افتتاح الشام على أهل الذمة</w:t>
            </w:r>
            <w:r>
              <w:rPr>
                <w:rStyle w:val="IndexLink"/>
                <w:rtl w:val="true"/>
              </w:rPr>
              <w:tab/>
            </w:r>
            <w:r>
              <w:rPr>
                <w:rStyle w:val="IndexLink"/>
              </w:rPr>
              <w:t>180</w:t>
            </w:r>
          </w:hyperlink>
        </w:p>
        <w:p>
          <w:pPr>
            <w:pStyle w:val="Contents2"/>
            <w:tabs>
              <w:tab w:val="clear" w:pos="8743"/>
              <w:tab w:val="right" w:pos="9026" w:leader="dot"/>
            </w:tabs>
            <w:rPr/>
          </w:pPr>
          <w:hyperlink w:anchor="__RefHeading___Toc13472488_73709187">
            <w:r>
              <w:rPr>
                <w:webHidden/>
                <w:rStyle w:val="IndexLink"/>
                <w:rtl w:val="true"/>
              </w:rPr>
              <w:t>باب ذكر حكم الأرضين و ما جاء فيه عن السّلف الماضية</w:t>
            </w:r>
            <w:r>
              <w:rPr>
                <w:rStyle w:val="IndexLink"/>
                <w:rtl w:val="true"/>
              </w:rPr>
              <w:tab/>
            </w:r>
            <w:r>
              <w:rPr>
                <w:rStyle w:val="IndexLink"/>
              </w:rPr>
              <w:t>192</w:t>
            </w:r>
          </w:hyperlink>
        </w:p>
        <w:p>
          <w:pPr>
            <w:pStyle w:val="Contents3"/>
            <w:tabs>
              <w:tab w:val="clear" w:pos="8459"/>
              <w:tab w:val="right" w:pos="9026" w:leader="dot"/>
            </w:tabs>
            <w:rPr/>
          </w:pPr>
          <w:hyperlink w:anchor="__RefHeading___Toc13472490_73709187">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3472492_73709187">
            <w:r>
              <w:rPr>
                <w:webHidden/>
                <w:rStyle w:val="IndexLink"/>
                <w:rtl w:val="true"/>
              </w:rPr>
              <w:t>فأما حكم الدور التي هي داخل السور</w:t>
            </w:r>
            <w:r>
              <w:rPr>
                <w:rStyle w:val="IndexLink"/>
                <w:rtl w:val="true"/>
              </w:rPr>
              <w:tab/>
            </w:r>
            <w:r>
              <w:rPr>
                <w:rStyle w:val="IndexLink"/>
              </w:rPr>
              <w:t>208</w:t>
            </w:r>
          </w:hyperlink>
        </w:p>
        <w:p>
          <w:pPr>
            <w:pStyle w:val="Contents3"/>
            <w:tabs>
              <w:tab w:val="clear" w:pos="8459"/>
              <w:tab w:val="right" w:pos="9026" w:leader="dot"/>
            </w:tabs>
            <w:rPr/>
          </w:pPr>
          <w:hyperlink w:anchor="__RefHeading___Toc13472494_73709187">
            <w:r>
              <w:rPr>
                <w:webHidden/>
                <w:rStyle w:val="IndexLink"/>
                <w:rtl w:val="true"/>
              </w:rPr>
              <w:t>و أمّا القطائع</w:t>
            </w:r>
            <w:r>
              <w:rPr>
                <w:rStyle w:val="IndexLink"/>
                <w:rtl w:val="true"/>
              </w:rPr>
              <w:tab/>
            </w:r>
            <w:r>
              <w:rPr>
                <w:rStyle w:val="IndexLink"/>
              </w:rPr>
              <w:t>210</w:t>
            </w:r>
          </w:hyperlink>
        </w:p>
        <w:p>
          <w:pPr>
            <w:pStyle w:val="Contents3"/>
            <w:tabs>
              <w:tab w:val="clear" w:pos="8459"/>
              <w:tab w:val="right" w:pos="9026" w:leader="dot"/>
            </w:tabs>
            <w:rPr/>
          </w:pPr>
          <w:hyperlink w:anchor="__RefHeading___Toc13472496_73709187">
            <w:r>
              <w:rPr>
                <w:webHidden/>
                <w:rStyle w:val="IndexLink"/>
                <w:rtl w:val="true"/>
              </w:rPr>
              <w:t>و أمّا الصوافي التي استصفيت عن بني أمية</w:t>
            </w:r>
            <w:r>
              <w:rPr>
                <w:rStyle w:val="IndexLink"/>
                <w:rtl w:val="true"/>
              </w:rPr>
              <w:tab/>
            </w:r>
            <w:r>
              <w:rPr>
                <w:rStyle w:val="IndexLink"/>
              </w:rPr>
              <w:t>215</w:t>
            </w:r>
          </w:hyperlink>
        </w:p>
        <w:p>
          <w:pPr>
            <w:pStyle w:val="Contents2"/>
            <w:tabs>
              <w:tab w:val="clear" w:pos="8743"/>
              <w:tab w:val="right" w:pos="9026" w:leader="dot"/>
            </w:tabs>
            <w:rPr/>
          </w:pPr>
          <w:hyperlink w:anchor="__RefHeading___Toc13472498_73709187">
            <w:r>
              <w:rPr>
                <w:webHidden/>
                <w:rStyle w:val="IndexLink"/>
                <w:rtl w:val="true"/>
              </w:rPr>
              <w:t>باب ذكر بعض ما ورد من الملاحم و الفتن مما له تعلق بدمشق في غابر الزمن</w:t>
            </w:r>
            <w:r>
              <w:rPr>
                <w:rStyle w:val="IndexLink"/>
                <w:rtl w:val="true"/>
              </w:rPr>
              <w:tab/>
            </w:r>
            <w:r>
              <w:rPr>
                <w:rStyle w:val="IndexLink"/>
              </w:rPr>
              <w:t>216</w:t>
            </w:r>
          </w:hyperlink>
        </w:p>
        <w:p>
          <w:pPr>
            <w:pStyle w:val="Contents2"/>
            <w:tabs>
              <w:tab w:val="clear" w:pos="8743"/>
              <w:tab w:val="right" w:pos="9026" w:leader="dot"/>
            </w:tabs>
            <w:rPr/>
          </w:pPr>
          <w:hyperlink w:anchor="__RefHeading___Toc13472500_73709187">
            <w:r>
              <w:rPr>
                <w:webHidden/>
                <w:rStyle w:val="IndexLink"/>
                <w:rtl w:val="true"/>
              </w:rPr>
              <w:t>باب ذكر بعض أخبار الدّجّال و ما يكون عند خروجه من الأهوال</w:t>
            </w:r>
            <w:r>
              <w:rPr>
                <w:rStyle w:val="IndexLink"/>
                <w:rtl w:val="true"/>
              </w:rPr>
              <w:tab/>
            </w:r>
            <w:r>
              <w:rPr>
                <w:rStyle w:val="IndexLink"/>
              </w:rPr>
              <w:t>224</w:t>
            </w:r>
          </w:hyperlink>
        </w:p>
        <w:p>
          <w:pPr>
            <w:pStyle w:val="Contents2"/>
            <w:tabs>
              <w:tab w:val="clear" w:pos="8743"/>
              <w:tab w:val="right" w:pos="9026" w:leader="dot"/>
            </w:tabs>
            <w:rPr/>
          </w:pPr>
          <w:hyperlink w:anchor="__RefHeading___Toc13472502_73709187">
            <w:r>
              <w:rPr>
                <w:webHidden/>
                <w:rStyle w:val="IndexLink"/>
                <w:rtl w:val="true"/>
              </w:rPr>
              <w:t>باب مختصر في ذكر يأجوج و مأجوج</w:t>
            </w:r>
            <w:r>
              <w:rPr>
                <w:rStyle w:val="IndexLink"/>
                <w:rtl w:val="true"/>
              </w:rPr>
              <w:tab/>
            </w:r>
            <w:r>
              <w:rPr>
                <w:rStyle w:val="IndexLink"/>
              </w:rPr>
              <w:t>238</w:t>
            </w:r>
          </w:hyperlink>
        </w:p>
        <w:p>
          <w:pPr>
            <w:pStyle w:val="Contents2"/>
            <w:tabs>
              <w:tab w:val="clear" w:pos="8743"/>
              <w:tab w:val="right" w:pos="9026" w:leader="dot"/>
            </w:tabs>
            <w:rPr/>
          </w:pPr>
          <w:hyperlink w:anchor="__RefHeading___Toc13472504_73709187">
            <w:r>
              <w:rPr>
                <w:webHidden/>
                <w:rStyle w:val="IndexLink"/>
                <w:rtl w:val="true"/>
              </w:rPr>
              <w:t>باب ذكر شرف المسجد الجامع بدمشق و فضله و قول من قال أنه لا يوجد في الأقطار مثله</w:t>
            </w:r>
            <w:r>
              <w:rPr>
                <w:rStyle w:val="IndexLink"/>
                <w:rtl w:val="true"/>
              </w:rPr>
              <w:tab/>
            </w:r>
            <w:r>
              <w:rPr>
                <w:rStyle w:val="IndexLink"/>
              </w:rPr>
              <w:t>242</w:t>
            </w:r>
          </w:hyperlink>
        </w:p>
        <w:p>
          <w:pPr>
            <w:pStyle w:val="Contents2"/>
            <w:tabs>
              <w:tab w:val="clear" w:pos="8743"/>
              <w:tab w:val="right" w:pos="9026" w:leader="dot"/>
            </w:tabs>
            <w:rPr/>
          </w:pPr>
          <w:hyperlink w:anchor="__RefHeading___Toc13472506_73709187">
            <w:r>
              <w:rPr>
                <w:webHidden/>
                <w:rStyle w:val="IndexLink"/>
                <w:rtl w:val="true"/>
              </w:rPr>
              <w:t>باب معرفة ما ذكر من الأمر الشائع الزائغ من هدم الوليد بقية من كنيسة مريحنا و إدخاله إيّاها في الجامع</w:t>
            </w:r>
            <w:r>
              <w:rPr>
                <w:rStyle w:val="IndexLink"/>
                <w:rtl w:val="true"/>
              </w:rPr>
              <w:tab/>
            </w:r>
            <w:r>
              <w:rPr>
                <w:rStyle w:val="IndexLink"/>
              </w:rPr>
              <w:t>255</w:t>
            </w:r>
          </w:hyperlink>
        </w:p>
        <w:p>
          <w:pPr>
            <w:pStyle w:val="Contents2"/>
            <w:tabs>
              <w:tab w:val="clear" w:pos="8743"/>
              <w:tab w:val="right" w:pos="9026" w:leader="dot"/>
            </w:tabs>
            <w:rPr/>
          </w:pPr>
          <w:hyperlink w:anchor="__RefHeading___Toc13472508_73709187">
            <w:r>
              <w:rPr>
                <w:webHidden/>
                <w:rStyle w:val="IndexLink"/>
                <w:rtl w:val="true"/>
              </w:rPr>
              <w:t>باب ما ذكر في بناء المسجد الجامع و اختيار بانيه و موضعه على سائر المواضع</w:t>
            </w:r>
            <w:r>
              <w:rPr>
                <w:rStyle w:val="IndexLink"/>
                <w:rtl w:val="true"/>
              </w:rPr>
              <w:tab/>
            </w:r>
            <w:r>
              <w:rPr>
                <w:rStyle w:val="IndexLink"/>
              </w:rPr>
              <w:t>264</w:t>
            </w:r>
          </w:hyperlink>
        </w:p>
        <w:p>
          <w:pPr>
            <w:pStyle w:val="Contents2"/>
            <w:tabs>
              <w:tab w:val="clear" w:pos="8743"/>
              <w:tab w:val="right" w:pos="9026" w:leader="dot"/>
            </w:tabs>
            <w:rPr/>
          </w:pPr>
          <w:hyperlink w:anchor="__RefHeading___Toc13472510_73709187">
            <w:r>
              <w:rPr>
                <w:webHidden/>
                <w:rStyle w:val="IndexLink"/>
                <w:rtl w:val="true"/>
              </w:rPr>
              <w:t>باب كيفية ما رخم و زوّق و معرفة كمية المال الذي عليه أنفق</w:t>
            </w:r>
            <w:r>
              <w:rPr>
                <w:rStyle w:val="IndexLink"/>
                <w:rtl w:val="true"/>
              </w:rPr>
              <w:tab/>
            </w:r>
            <w:r>
              <w:rPr>
                <w:rStyle w:val="IndexLink"/>
              </w:rPr>
              <w:t>273</w:t>
            </w:r>
          </w:hyperlink>
        </w:p>
        <w:p>
          <w:pPr>
            <w:pStyle w:val="Contents2"/>
            <w:tabs>
              <w:tab w:val="clear" w:pos="8743"/>
              <w:tab w:val="right" w:pos="9026" w:leader="dot"/>
            </w:tabs>
            <w:rPr/>
          </w:pPr>
          <w:hyperlink w:anchor="__RefHeading___Toc13472512_73709187">
            <w:r>
              <w:rPr>
                <w:webHidden/>
                <w:rStyle w:val="IndexLink"/>
                <w:rtl w:val="true"/>
              </w:rPr>
              <w:t>باب ذكر ما كان عمر بن عبد العزيز همّ‌ برقم رده على النصارى حين قاموا في طلبه</w:t>
            </w:r>
            <w:r>
              <w:rPr>
                <w:rStyle w:val="IndexLink"/>
                <w:rtl w:val="true"/>
              </w:rPr>
              <w:tab/>
            </w:r>
            <w:r>
              <w:rPr>
                <w:rStyle w:val="IndexLink"/>
              </w:rPr>
              <w:t>280</w:t>
            </w:r>
          </w:hyperlink>
        </w:p>
        <w:p>
          <w:pPr>
            <w:pStyle w:val="Contents2"/>
            <w:tabs>
              <w:tab w:val="clear" w:pos="8743"/>
              <w:tab w:val="right" w:pos="9026" w:leader="dot"/>
            </w:tabs>
            <w:rPr/>
          </w:pPr>
          <w:hyperlink w:anchor="__RefHeading___Toc13472514_73709187">
            <w:r>
              <w:rPr>
                <w:webHidden/>
                <w:rStyle w:val="IndexLink"/>
                <w:rtl w:val="true"/>
              </w:rPr>
              <w:t>باب ذكر ما كان في الجامع من القناديل و الآلات و معرفة ما عمل فيه و في البلد بأسره من الطلسمات</w:t>
            </w:r>
            <w:r>
              <w:rPr>
                <w:rStyle w:val="IndexLink"/>
                <w:rtl w:val="true"/>
              </w:rPr>
              <w:tab/>
            </w:r>
            <w:r>
              <w:rPr>
                <w:rStyle w:val="IndexLink"/>
              </w:rPr>
              <w:t>285</w:t>
            </w:r>
          </w:hyperlink>
        </w:p>
        <w:p>
          <w:pPr>
            <w:pStyle w:val="Contents2"/>
            <w:tabs>
              <w:tab w:val="clear" w:pos="8743"/>
              <w:tab w:val="right" w:pos="9026" w:leader="dot"/>
            </w:tabs>
            <w:rPr/>
          </w:pPr>
          <w:hyperlink w:anchor="__RefHeading___Toc13472516_73709187">
            <w:r>
              <w:rPr>
                <w:webHidden/>
                <w:rStyle w:val="IndexLink"/>
                <w:rtl w:val="true"/>
              </w:rPr>
              <w:t>باب ما ورد في أمر السبع و كيف كان ابتداء الحضور فيه و الجمع</w:t>
            </w:r>
            <w:r>
              <w:rPr>
                <w:rStyle w:val="IndexLink"/>
                <w:rtl w:val="true"/>
              </w:rPr>
              <w:tab/>
            </w:r>
            <w:r>
              <w:rPr>
                <w:rStyle w:val="IndexLink"/>
              </w:rPr>
              <w:t>289</w:t>
            </w:r>
          </w:hyperlink>
        </w:p>
        <w:p>
          <w:pPr>
            <w:pStyle w:val="Contents2"/>
            <w:tabs>
              <w:tab w:val="clear" w:pos="8743"/>
              <w:tab w:val="right" w:pos="9026" w:leader="dot"/>
            </w:tabs>
            <w:rPr/>
          </w:pPr>
          <w:hyperlink w:anchor="__RefHeading___Toc13472518_73709187">
            <w:r>
              <w:rPr>
                <w:webHidden/>
                <w:rStyle w:val="IndexLink"/>
                <w:rtl w:val="true"/>
              </w:rPr>
              <w:t>باب ذكر معرفة مساجد البلد و حصرها بذكر التعريف لها و العدد</w:t>
            </w:r>
            <w:r>
              <w:rPr>
                <w:rStyle w:val="IndexLink"/>
                <w:rtl w:val="true"/>
              </w:rPr>
              <w:tab/>
            </w:r>
            <w:r>
              <w:rPr>
                <w:rStyle w:val="IndexLink"/>
              </w:rPr>
              <w:t>293</w:t>
            </w:r>
          </w:hyperlink>
        </w:p>
        <w:p>
          <w:pPr>
            <w:pStyle w:val="Contents2"/>
            <w:tabs>
              <w:tab w:val="clear" w:pos="8743"/>
              <w:tab w:val="right" w:pos="9026" w:leader="dot"/>
            </w:tabs>
            <w:rPr/>
          </w:pPr>
          <w:hyperlink w:anchor="__RefHeading___Toc13472520_73709187">
            <w:r>
              <w:rPr>
                <w:webHidden/>
                <w:rStyle w:val="IndexLink"/>
                <w:rtl w:val="true"/>
              </w:rPr>
              <w:t>باب ذكر فضل المساجد المقصودة بالزيارة</w:t>
            </w:r>
            <w:r>
              <w:rPr>
                <w:rStyle w:val="IndexLink"/>
                <w:rtl w:val="true"/>
              </w:rPr>
              <w:tab/>
            </w:r>
            <w:r>
              <w:rPr>
                <w:rStyle w:val="IndexLink"/>
              </w:rPr>
              <w:t>330</w:t>
            </w:r>
          </w:hyperlink>
        </w:p>
        <w:p>
          <w:pPr>
            <w:pStyle w:val="Contents3"/>
            <w:tabs>
              <w:tab w:val="clear" w:pos="8459"/>
              <w:tab w:val="right" w:pos="9026" w:leader="dot"/>
            </w:tabs>
            <w:rPr/>
          </w:pPr>
          <w:hyperlink w:anchor="__RefHeading___Toc13472522_7370918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3472524_73709187">
            <w:r>
              <w:rPr>
                <w:webHidden/>
                <w:rStyle w:val="IndexLink"/>
                <w:rtl w:val="true"/>
              </w:rPr>
              <w:t>أنشد بعض الصّالحين لبعض المتأخرين في مدح جبل قاسيون</w:t>
            </w:r>
            <w:r>
              <w:rPr>
                <w:rStyle w:val="IndexLink"/>
                <w:rtl w:val="true"/>
              </w:rPr>
              <w:tab/>
            </w:r>
            <w:r>
              <w:rPr>
                <w:rStyle w:val="IndexLink"/>
              </w:rPr>
              <w:t>345</w:t>
            </w:r>
          </w:hyperlink>
        </w:p>
        <w:p>
          <w:pPr>
            <w:pStyle w:val="Contents2"/>
            <w:tabs>
              <w:tab w:val="clear" w:pos="8743"/>
              <w:tab w:val="right" w:pos="9026" w:leader="dot"/>
            </w:tabs>
            <w:rPr/>
          </w:pPr>
          <w:hyperlink w:anchor="__RefHeading___Toc13472526_73709187">
            <w:r>
              <w:rPr>
                <w:webHidden/>
                <w:rStyle w:val="IndexLink"/>
                <w:rtl w:val="true"/>
              </w:rPr>
              <w:t>باب في فضل مواضع بظاهر دمشق و أضاحيها و فضل جبال تضاف إليها و نواحيها</w:t>
            </w:r>
            <w:r>
              <w:rPr>
                <w:rStyle w:val="IndexLink"/>
                <w:rtl w:val="true"/>
              </w:rPr>
              <w:tab/>
            </w:r>
            <w:r>
              <w:rPr>
                <w:rStyle w:val="IndexLink"/>
              </w:rPr>
              <w:t>349</w:t>
            </w:r>
          </w:hyperlink>
        </w:p>
        <w:p>
          <w:pPr>
            <w:pStyle w:val="Contents2"/>
            <w:tabs>
              <w:tab w:val="clear" w:pos="8743"/>
              <w:tab w:val="right" w:pos="9026" w:leader="dot"/>
            </w:tabs>
            <w:rPr/>
          </w:pPr>
          <w:hyperlink w:anchor="__RefHeading___Toc13472528_73709187">
            <w:r>
              <w:rPr>
                <w:webHidden/>
                <w:rStyle w:val="IndexLink"/>
                <w:rtl w:val="true"/>
              </w:rPr>
              <w:t>باب ذكر عدد كنائس أهل الذمّة التي صالحوا عليها من سلف من هذه الأمة</w:t>
            </w:r>
            <w:r>
              <w:rPr>
                <w:rStyle w:val="IndexLink"/>
                <w:rtl w:val="true"/>
              </w:rPr>
              <w:tab/>
            </w:r>
            <w:r>
              <w:rPr>
                <w:rStyle w:val="IndexLink"/>
              </w:rPr>
              <w:t>360</w:t>
            </w:r>
          </w:hyperlink>
        </w:p>
        <w:p>
          <w:pPr>
            <w:pStyle w:val="Contents2"/>
            <w:tabs>
              <w:tab w:val="clear" w:pos="8743"/>
              <w:tab w:val="right" w:pos="9026" w:leader="dot"/>
            </w:tabs>
            <w:rPr/>
          </w:pPr>
          <w:hyperlink w:anchor="__RefHeading___Toc13472530_73709187">
            <w:r>
              <w:rPr>
                <w:webHidden/>
                <w:rStyle w:val="IndexLink"/>
                <w:rtl w:val="true"/>
              </w:rPr>
              <w:t>باب ذكر بعض الدور التي كانت داخل السّور</w:t>
            </w:r>
            <w:r>
              <w:rPr>
                <w:rStyle w:val="IndexLink"/>
                <w:rtl w:val="true"/>
              </w:rPr>
              <w:t>:</w:t>
              <w:tab/>
            </w:r>
            <w:r>
              <w:rPr>
                <w:rStyle w:val="IndexLink"/>
              </w:rPr>
              <w:t>366</w:t>
            </w:r>
          </w:hyperlink>
        </w:p>
        <w:p>
          <w:pPr>
            <w:pStyle w:val="Contents2"/>
            <w:tabs>
              <w:tab w:val="clear" w:pos="8743"/>
              <w:tab w:val="right" w:pos="9026" w:leader="dot"/>
            </w:tabs>
            <w:rPr/>
          </w:pPr>
          <w:hyperlink w:anchor="__RefHeading___Toc13472532_73709187">
            <w:r>
              <w:rPr>
                <w:webHidden/>
                <w:rStyle w:val="IndexLink"/>
                <w:rtl w:val="true"/>
              </w:rPr>
              <w:t>باب ما جاء في ذكر الأنهار المحتفرة للشرب و سقي الزرع و الأشجار</w:t>
            </w:r>
            <w:r>
              <w:rPr>
                <w:rStyle w:val="IndexLink"/>
                <w:rtl w:val="true"/>
              </w:rPr>
              <w:tab/>
            </w:r>
            <w:r>
              <w:rPr>
                <w:rStyle w:val="IndexLink"/>
              </w:rPr>
              <w:t>376</w:t>
            </w:r>
          </w:hyperlink>
        </w:p>
        <w:p>
          <w:pPr>
            <w:pStyle w:val="Contents3"/>
            <w:tabs>
              <w:tab w:val="clear" w:pos="8459"/>
              <w:tab w:val="right" w:pos="9026" w:leader="dot"/>
            </w:tabs>
            <w:rPr/>
          </w:pPr>
          <w:hyperlink w:anchor="__RefHeading___Toc13472534_73709187">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3472536_73709187">
            <w:r>
              <w:rPr>
                <w:webHidden/>
                <w:rStyle w:val="IndexLink"/>
                <w:rtl w:val="true"/>
              </w:rPr>
              <w:t>فأمّا الحمامات</w:t>
            </w:r>
            <w:r>
              <w:rPr>
                <w:rStyle w:val="IndexLink"/>
                <w:rtl w:val="true"/>
              </w:rPr>
              <w:tab/>
            </w:r>
            <w:r>
              <w:rPr>
                <w:rStyle w:val="IndexLink"/>
              </w:rPr>
              <w:t>393</w:t>
            </w:r>
          </w:hyperlink>
        </w:p>
        <w:p>
          <w:pPr>
            <w:pStyle w:val="Contents3"/>
            <w:tabs>
              <w:tab w:val="clear" w:pos="8459"/>
              <w:tab w:val="right" w:pos="9026" w:leader="dot"/>
            </w:tabs>
            <w:rPr/>
          </w:pPr>
          <w:hyperlink w:anchor="__RefHeading___Toc13472538_73709187">
            <w:r>
              <w:rPr>
                <w:webHidden/>
                <w:rStyle w:val="IndexLink"/>
                <w:rtl w:val="true"/>
              </w:rPr>
              <w:t>و في الأرض</w:t>
            </w:r>
            <w:r>
              <w:rPr>
                <w:rStyle w:val="IndexLink"/>
                <w:rtl w:val="true"/>
              </w:rPr>
              <w:tab/>
            </w:r>
            <w:r>
              <w:rPr>
                <w:rStyle w:val="IndexLink"/>
              </w:rPr>
              <w:t>395</w:t>
            </w:r>
          </w:hyperlink>
        </w:p>
        <w:p>
          <w:pPr>
            <w:pStyle w:val="Contents2"/>
            <w:tabs>
              <w:tab w:val="clear" w:pos="8743"/>
              <w:tab w:val="right" w:pos="9026" w:leader="dot"/>
            </w:tabs>
            <w:rPr/>
          </w:pPr>
          <w:hyperlink w:anchor="__RefHeading___Toc13472540_73709187">
            <w:r>
              <w:rPr>
                <w:webHidden/>
                <w:rStyle w:val="IndexLink"/>
                <w:rtl w:val="true"/>
              </w:rPr>
              <w:t>باب ما ورد عن الحكماء و العلماء في مدح دمشق بطيب الهواء و عذوبة الماء</w:t>
            </w:r>
            <w:r>
              <w:rPr>
                <w:rStyle w:val="IndexLink"/>
                <w:rtl w:val="true"/>
              </w:rPr>
              <w:tab/>
            </w:r>
            <w:r>
              <w:rPr>
                <w:rStyle w:val="IndexLink"/>
              </w:rPr>
              <w:t>397</w:t>
            </w:r>
          </w:hyperlink>
        </w:p>
        <w:p>
          <w:pPr>
            <w:pStyle w:val="Contents2"/>
            <w:tabs>
              <w:tab w:val="clear" w:pos="8743"/>
              <w:tab w:val="right" w:pos="9026" w:leader="dot"/>
            </w:tabs>
            <w:rPr/>
          </w:pPr>
          <w:hyperlink w:anchor="__RefHeading___Toc13472542_73709187">
            <w:r>
              <w:rPr>
                <w:webHidden/>
                <w:rStyle w:val="IndexLink"/>
                <w:rtl w:val="true"/>
              </w:rPr>
              <w:t>باب ذكر تسمية أبوابها و نسبتها إلى أصحابها أو أربابها</w:t>
            </w:r>
            <w:r>
              <w:rPr>
                <w:rStyle w:val="IndexLink"/>
                <w:rtl w:val="true"/>
              </w:rPr>
              <w:tab/>
            </w:r>
            <w:r>
              <w:rPr>
                <w:rStyle w:val="IndexLink"/>
              </w:rPr>
              <w:t>414</w:t>
            </w:r>
          </w:hyperlink>
        </w:p>
        <w:p>
          <w:pPr>
            <w:pStyle w:val="Contents2"/>
            <w:tabs>
              <w:tab w:val="clear" w:pos="8743"/>
              <w:tab w:val="right" w:pos="9026" w:leader="dot"/>
            </w:tabs>
            <w:rPr/>
          </w:pPr>
          <w:hyperlink w:anchor="__RefHeading___Toc13472544_73709187">
            <w:r>
              <w:rPr>
                <w:webHidden/>
                <w:rStyle w:val="IndexLink"/>
                <w:rtl w:val="true"/>
              </w:rPr>
              <w:t>باب ذكر فضل مقابر أهل دمشق</w:t>
            </w:r>
            <w:r>
              <w:rPr>
                <w:rStyle w:val="IndexLink"/>
                <w:rtl w:val="true"/>
              </w:rPr>
              <w:tab/>
            </w:r>
            <w:r>
              <w:rPr>
                <w:rStyle w:val="IndexLink"/>
              </w:rPr>
              <w:t>417</w:t>
            </w:r>
          </w:hyperlink>
        </w:p>
        <w:p>
          <w:pPr>
            <w:pStyle w:val="Contents2"/>
            <w:tabs>
              <w:tab w:val="clear" w:pos="8743"/>
              <w:tab w:val="right" w:pos="9026" w:leader="dot"/>
            </w:tabs>
            <w:rPr/>
          </w:pPr>
          <w:hyperlink w:anchor="__RefHeading___Toc13472546_73709187">
            <w:r>
              <w:rPr>
                <w:webHidden/>
                <w:rStyle w:val="IndexLink"/>
                <w:rtl w:val="true"/>
              </w:rPr>
              <w:t>الفهرس</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5_119470"/>
      <w:bookmarkStart w:id="1" w:name="pg11905_119470"/>
      <w:bookmarkEnd w:id="1"/>
    </w:p>
    <w:p>
      <w:pPr>
        <w:pStyle w:val="Heading2"/>
        <w:numPr>
          <w:ilvl w:val="1"/>
          <w:numId w:val="1"/>
        </w:numPr>
        <w:rPr/>
      </w:pPr>
      <w:bookmarkStart w:id="2" w:name="pg11905_119470"/>
      <w:bookmarkStart w:id="3" w:name="__RefHeading___Toc1347245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7245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05_119472"/>
      <w:bookmarkStart w:id="8" w:name="pg11905_119472"/>
      <w:bookmarkEnd w:id="8"/>
    </w:p>
    <w:p>
      <w:pPr>
        <w:pStyle w:val="BookText"/>
        <w:rPr/>
      </w:pPr>
      <w:bookmarkStart w:id="9" w:name="pg11905_119472"/>
      <w:bookmarkEnd w:id="9"/>
      <w:r>
        <w:rPr>
          <w:rFonts w:ascii="Amiri" w:hAnsi="Amiri" w:eastAsia="Amiri" w:cs="Amiri"/>
          <w:color w:val="111111"/>
          <w:sz w:val="28"/>
          <w:sz w:val="28"/>
          <w:szCs w:val="28"/>
          <w:rtl w:val="true"/>
          <w:lang w:bidi="ar-SA"/>
        </w:rPr>
        <w:t>الجزء الثاني</w:t>
      </w:r>
    </w:p>
    <w:p>
      <w:pPr>
        <w:pStyle w:val="Heading2"/>
        <w:numPr>
          <w:ilvl w:val="1"/>
          <w:numId w:val="1"/>
        </w:numPr>
        <w:rPr/>
      </w:pPr>
      <w:bookmarkStart w:id="10" w:name="__RefHeading___Toc13472458_73709187"/>
      <w:bookmarkStart w:id="11" w:name="_Toc3"/>
      <w:bookmarkEnd w:id="10"/>
      <w:r>
        <w:rPr>
          <w:rtl w:val="true"/>
        </w:rPr>
        <w:t>باب سرايا رسول اللّه صلّى اللّه عليه و سلم إلى الشام و بعوثه الأوائل</w:t>
      </w:r>
      <w:bookmarkEnd w:id="11"/>
    </w:p>
    <w:p>
      <w:pPr>
        <w:pStyle w:val="Heading3"/>
        <w:numPr>
          <w:ilvl w:val="2"/>
          <w:numId w:val="1"/>
        </w:numPr>
        <w:rPr/>
      </w:pPr>
      <w:bookmarkStart w:id="12" w:name="__RefHeading___Toc13472460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دومة الجندل و ذات أطلاح</w:t>
      </w:r>
    </w:p>
    <w:p>
      <w:pPr>
        <w:pStyle w:val="BookText"/>
        <w:rPr/>
      </w:pPr>
      <w:r>
        <w:rPr>
          <w:rFonts w:ascii="Amiri" w:hAnsi="Amiri" w:eastAsia="Amiri" w:cs="Amiri"/>
          <w:color w:val="111111"/>
          <w:sz w:val="28"/>
          <w:sz w:val="28"/>
          <w:szCs w:val="28"/>
          <w:rtl w:val="true"/>
          <w:lang w:bidi="ar-SA"/>
        </w:rPr>
        <w:t>و غزوة مؤتة، و ذات السّلاسل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عبد اللّه محمد بن عمر بن واقد الواقدي في كتاب الصوائف الذي صنفه أن غزوة دومة الجندل أوّل غزوات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المدينة على ثلاث عشرة مرحلة و من الكوفة على عشر مراحل في برية مرت، و من دمشق على عشر مراحل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نخل و زرع يسقون على النواضح و حولها عيون قليلة، و زرعهم الشعير، و هي مدينة عليها سور، و لها حصن عادي مشهور في العرب يدعى 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مؤتة، و الغزوة الثالثة تبوك، و الغزوة الرّابعة غزوة أسامة بن زيد يبنى </w:t>
      </w:r>
      <w:r>
        <w:rPr>
          <w:rStyle w:val="FootnoteAnchor"/>
          <w:rtl w:val="true"/>
        </w:rPr>
        <w:footnoteReference w:id="2"/>
      </w:r>
      <w:r>
        <w:rPr>
          <w:rFonts w:ascii="Amiri" w:hAnsi="Amiri" w:eastAsia="Amiri" w:cs="Amiri"/>
          <w:color w:val="111111"/>
          <w:sz w:val="28"/>
          <w:sz w:val="28"/>
          <w:szCs w:val="28"/>
          <w:rtl w:val="true"/>
          <w:lang w:bidi="ar-SA"/>
        </w:rPr>
        <w:t>من أرض فلسطين في سنة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الغزوة الخامسة غزوة أسامة بن زيد آبل الزيت في سنة إحدى عشرة و هي التي أمّره عليها صلّى اللّه عليه و سلم و هو مريض فغزاها بعد وفاته صلّى اللّه عليه و سلم و لم أجد أحدا من العلماء فرّق بين غزوة يبنى و بين غزوة آبل الزيت غير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كتاب المغازي الذي صنفه حديث الأمر بالغارة على يبنى في جملة قصة إنفاذ أبي بكر رضي اللّه عنه لجيش أسامة و إغارته على آبل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أنهما غزوة واحدة أغار فيها على الموضعين جميعا و اللّه أعلم</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3472462_73709187"/>
      <w:bookmarkStart w:id="15" w:name="_Toc5"/>
      <w:bookmarkEnd w:id="14"/>
      <w:r>
        <w:rPr>
          <w:rtl w:val="true"/>
        </w:rPr>
        <w:t>غزوة دومة الجندل</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الأنصاري، أنا أبو محمد الحسن بن علي الجوهري، أنا أبو عمرو محمد بن العبّاس بن حيّوية، أنا عبد الوهاب بن أبي حيّة، نا محمد بن شجاع الثلجي، نا محمد بن عمر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سعيد بن مسلم بن</w:t>
      </w:r>
    </w:p>
    <w:p>
      <w:pPr>
        <w:pStyle w:val="BookText"/>
        <w:rPr/>
      </w:pPr>
      <w:r>
        <w:rPr>
          <w:rFonts w:ascii="Amiri" w:hAnsi="Amiri" w:eastAsia="Amiri" w:cs="Amiri"/>
          <w:color w:val="111111"/>
          <w:sz w:val="28"/>
          <w:sz w:val="28"/>
          <w:szCs w:val="28"/>
          <w:rtl w:val="true"/>
          <w:lang w:bidi="ar-SA"/>
        </w:rPr>
        <w:t xml:space="preserve">قماذين </w:t>
      </w:r>
      <w:r>
        <w:rPr>
          <w:rStyle w:val="FootnoteAnchor"/>
          <w:rtl w:val="true"/>
        </w:rPr>
        <w:footnoteReference w:id="3"/>
      </w:r>
      <w:r>
        <w:rPr>
          <w:rFonts w:ascii="Amiri" w:hAnsi="Amiri" w:eastAsia="Amiri" w:cs="Amiri"/>
          <w:color w:val="111111"/>
          <w:sz w:val="28"/>
          <w:sz w:val="28"/>
          <w:szCs w:val="28"/>
          <w:rtl w:val="true"/>
          <w:lang w:bidi="ar-SA"/>
        </w:rPr>
        <w:t>،عن عطاء بن أبي رباح،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فإنّي باعثك في سريّة من يومك هذا، و من غد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فلأصلين مع النبي صلّى اللّه عليه و سلم الغداة فلأسمعن وصيته لعبد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فصلّيت فإذا أبو بكر، و عمر، و ناس من المهاجرين فيهم عبد الرّحمن، و إذا رسول اللّه صلّى اللّه عليه و سلم قد كان أمره أن يسير من الليل إلى دومة الجندل فيدعوهم إلى الإسلام، فقال رسول اللّه صلّى اللّه عليه و سلم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أصحابه في السفر </w:t>
      </w:r>
      <w:r>
        <w:rPr>
          <w:rStyle w:val="FootnoteAnchor"/>
          <w:rtl w:val="true"/>
        </w:rPr>
        <w:footnoteReference w:id="4"/>
      </w:r>
      <w:r>
        <w:rPr>
          <w:rFonts w:ascii="Amiri" w:hAnsi="Amiri" w:eastAsia="Amiri" w:cs="Amiri"/>
          <w:color w:val="111111"/>
          <w:sz w:val="28"/>
          <w:sz w:val="28"/>
          <w:szCs w:val="28"/>
          <w:rtl w:val="true"/>
          <w:lang w:bidi="ar-SA"/>
        </w:rPr>
        <w:t xml:space="preserve">فهم معسكرون بالجرف </w:t>
      </w:r>
      <w:r>
        <w:rPr>
          <w:rStyle w:val="FootnoteAnchor"/>
          <w:rtl w:val="true"/>
        </w:rPr>
        <w:footnoteReference w:id="5"/>
      </w:r>
      <w:r>
        <w:rPr>
          <w:rFonts w:ascii="Amiri" w:hAnsi="Amiri" w:eastAsia="Amiri" w:cs="Amiri"/>
          <w:color w:val="111111"/>
          <w:sz w:val="28"/>
          <w:sz w:val="28"/>
          <w:szCs w:val="28"/>
          <w:rtl w:val="true"/>
          <w:lang w:bidi="ar-SA"/>
        </w:rPr>
        <w:t>و كانوا سبع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يا رسول اللّه أن يكون آخر عهدي بك، و عليّ‌ ثياب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على عبد الرّحمن بن عوف عمامة قد لفّها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فدعاه النبي صلّى اللّه عليه و سلم فأقعده بين يديه فنقض عمامته بيده، ثم عممه بعمامة سوداء فأرخى بين كتفيه منها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فاعتمّ‌ يا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ابن عوف السيف متوشّحَهُ‌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 بسم اللّه، في سبيل اللّه فقاتل من كفر باللّه، لا تغل و لا تغدر و لا تقتل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خمسا قبل أن يحل بكم؛ ما نقص مكيال قوم إلاّ أخذهم اللّه بالسنين، و نقص من الثمرات لعلهم يرجعون، و ما نكث قوم عهدهم إلاّ سلّط‍‌ اللّه عليهم عدوهم، و ما منع قوم الزكاة إلاّ أمسك اللّه عنهم قطر السماء، و لو لا البهائم لم يسقوا، و ما ظهرت الفاحشة في قوم إلاّ سلّط‍‌ عليهم الطاعون، و ما حكم قوم بغير القرآن إلاّ ألبسهم اللّه شيعا، و أذاق بعضهم بأس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حتى لحق أصحابه به فسار حتى قدم دومة الجندل فلما حل بها دعاهم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بها ثلاثة أيّام يدعوهم إلى الإسلام، و قد كانوا أبوا أول ما قدم يعطونه إلاّ السيف، فلما كان اليوم الثالث أسلم الأصبغ بن عمرو الكلبيّ‌ </w:t>
      </w:r>
      <w:r>
        <w:rPr>
          <w:rStyle w:val="FootnoteAnchor"/>
          <w:rtl w:val="true"/>
        </w:rPr>
        <w:footnoteReference w:id="6"/>
      </w:r>
      <w:r>
        <w:rPr>
          <w:rFonts w:ascii="Amiri" w:hAnsi="Amiri" w:eastAsia="Amiri" w:cs="Amiri"/>
          <w:color w:val="111111"/>
          <w:sz w:val="28"/>
          <w:sz w:val="28"/>
          <w:szCs w:val="28"/>
          <w:rtl w:val="true"/>
          <w:lang w:bidi="ar-SA"/>
        </w:rPr>
        <w:t>و كان نصرانيا و كان رأسهم فكتب عبد الرّحمن إلى النبي صلّى اللّه عليه و سلم يخبره بذلك، و بعث رجلا من جهينة يقال له رافع بن مكيث، و كتب يخبر النبي صلّى اللّه عليه و سلم أنه قد أراد أن يتزوج فيهم</w:t>
      </w:r>
      <w:r>
        <w:rPr>
          <w:rFonts w:eastAsia="Amiri" w:cs="Amiri" w:ascii="Amiri" w:hAnsi="Amiri"/>
          <w:color w:val="111111"/>
          <w:sz w:val="28"/>
          <w:szCs w:val="28"/>
          <w:rtl w:val="true"/>
          <w:lang w:bidi="ar-SA"/>
        </w:rPr>
        <w:t xml:space="preserve">. </w:t>
      </w:r>
      <w:bookmarkStart w:id="16" w:name="pg11905_119474"/>
    </w:p>
    <w:p>
      <w:pPr>
        <w:pStyle w:val="BookText"/>
        <w:rPr/>
      </w:pPr>
      <w:bookmarkEnd w:id="16"/>
      <w:r>
        <w:rPr>
          <w:rFonts w:ascii="Amiri" w:hAnsi="Amiri" w:eastAsia="Amiri" w:cs="Amiri"/>
          <w:color w:val="111111"/>
          <w:sz w:val="28"/>
          <w:sz w:val="28"/>
          <w:szCs w:val="28"/>
          <w:rtl w:val="true"/>
          <w:lang w:bidi="ar-SA"/>
        </w:rPr>
        <w:t>فكتب إليه النبي صلّى اللّه عليه و سلم أن تزوج ابنة الأصبغ تماضر، فتزوّجها عبد الرّحمن و بنى بها، ثم أقبل بها، و هي أم أبي سلمة بن عبد الرّحمن بن عوف</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3472464_73709187"/>
      <w:bookmarkStart w:id="18" w:name="_Toc6"/>
      <w:bookmarkEnd w:id="17"/>
      <w:r>
        <w:rPr>
          <w:rtl w:val="true"/>
        </w:rPr>
        <w:t>و أمّا سرية ذات أطلاح</w:t>
      </w:r>
      <w:bookmarkEnd w:id="18"/>
    </w:p>
    <w:p>
      <w:pPr>
        <w:pStyle w:val="BookText"/>
        <w:rPr/>
      </w:pPr>
      <w:r>
        <w:rPr>
          <w:rFonts w:ascii="Amiri" w:hAnsi="Amiri" w:eastAsia="Amiri" w:cs="Amiri"/>
          <w:color w:val="111111"/>
          <w:sz w:val="28"/>
          <w:sz w:val="28"/>
          <w:szCs w:val="28"/>
          <w:rtl w:val="true"/>
          <w:lang w:bidi="ar-SA"/>
        </w:rPr>
        <w:t xml:space="preserve">و أمّا سرية ذات أطلاح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 أبو بكر محمد بن عبد الباقي الأنصاري، أنا أبو محمد الحسن بن علي الجوهري، أنا أبو عمر محمد بن العبّاس، أنا عبد الوهاب بن أبي حيّة، نا محمد بن شجاع، نا محمد بن عمر </w:t>
      </w:r>
      <w:r>
        <w:rPr>
          <w:rStyle w:val="FootnoteAnchor"/>
          <w:rtl w:val="true"/>
        </w:rPr>
        <w:footnoteReference w:id="8"/>
      </w:r>
      <w:r>
        <w:rPr>
          <w:rFonts w:ascii="Amiri" w:hAnsi="Amiri" w:eastAsia="Amiri" w:cs="Amiri"/>
          <w:color w:val="111111"/>
          <w:sz w:val="28"/>
          <w:sz w:val="28"/>
          <w:szCs w:val="28"/>
          <w:rtl w:val="true"/>
          <w:lang w:bidi="ar-SA"/>
        </w:rPr>
        <w:t xml:space="preserve">،حدثني محمد بن عبد اللّه، عن الزّهري،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سلم كعب بن عمير الغفاريّ‌ في خمسة عشر رجلا حتى انتهوا إلى ذات أطلاح من أرض الشام فوجدوا جمعا من جمعهم كثيرا، فدعوهم إلى الإسلام فلم يستجيبوا لهم و رشقوهم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أصحاب النبي صلّى اللّه عليه و سلم قاتلوهم أشد القتال حتى قتلوا، فأفلت منهم رجل جريح </w:t>
      </w:r>
      <w:r>
        <w:rPr>
          <w:rStyle w:val="FootnoteAnchor"/>
          <w:rtl w:val="true"/>
        </w:rPr>
        <w:footnoteReference w:id="9"/>
      </w:r>
      <w:r>
        <w:rPr>
          <w:rFonts w:ascii="Amiri" w:hAnsi="Amiri" w:eastAsia="Amiri" w:cs="Amiri"/>
          <w:color w:val="111111"/>
          <w:sz w:val="28"/>
          <w:sz w:val="28"/>
          <w:szCs w:val="28"/>
          <w:rtl w:val="true"/>
          <w:lang w:bidi="ar-SA"/>
        </w:rPr>
        <w:t xml:space="preserve">في القتلى، فلما برد عليه الليل تحامل حتى أتى رسول اللّه صلّى اللّه عليه و سلم فأخبره بذلك، فشق ذلك على رسول اللّه صلّى اللّه عليه و سلم و همّ‌ بالبعثة إليهم، مبلغه </w:t>
      </w:r>
      <w:r>
        <w:rPr>
          <w:rStyle w:val="FootnoteAnchor"/>
          <w:rtl w:val="true"/>
        </w:rPr>
        <w:footnoteReference w:id="10"/>
      </w:r>
      <w:r>
        <w:rPr>
          <w:rFonts w:ascii="Amiri" w:hAnsi="Amiri" w:eastAsia="Amiri" w:cs="Amiri"/>
          <w:color w:val="111111"/>
          <w:sz w:val="28"/>
          <w:sz w:val="28"/>
          <w:szCs w:val="28"/>
          <w:rtl w:val="true"/>
          <w:lang w:bidi="ar-SA"/>
        </w:rPr>
        <w:t>أنهم قد ساروا إلى موضع آخر فتركهم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نا أحمد بن عبد الجبّار، نا يونس بن بكير،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عدد غزوات النبي صلّى اللّه عليه و سلم و بعوثه و سراياه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 كعب بن عمير الغفاريّ‌ ذات الطلاح من أرض الشام فأصيب بها هو و أصحابه جميعا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3472466_73709187"/>
      <w:bookmarkStart w:id="20" w:name="_Toc7"/>
      <w:bookmarkEnd w:id="19"/>
      <w:r>
        <w:rPr>
          <w:rtl w:val="true"/>
        </w:rPr>
        <w:t>و أمّا غزوة مؤتة</w:t>
      </w:r>
      <w:bookmarkEnd w:id="20"/>
    </w:p>
    <w:p>
      <w:pPr>
        <w:pStyle w:val="BookText"/>
        <w:rPr/>
      </w:pPr>
      <w:r>
        <w:rPr>
          <w:rFonts w:ascii="Amiri" w:hAnsi="Amiri" w:eastAsia="Amiri" w:cs="Amiri"/>
          <w:color w:val="111111"/>
          <w:sz w:val="28"/>
          <w:sz w:val="28"/>
          <w:szCs w:val="28"/>
          <w:rtl w:val="true"/>
          <w:lang w:bidi="ar-SA"/>
        </w:rPr>
        <w:t xml:space="preserve">و أمّا غزوة مؤتة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السمرقندي، أنا أبو الحسين بن النّقّور، أنا أبو طاهر المخلّص، نا أبو الحسين رضوان بن أحمد بن جالينوس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12"/>
      </w:r>
      <w:r>
        <w:rPr>
          <w:rFonts w:ascii="Amiri" w:hAnsi="Amiri" w:eastAsia="Amiri" w:cs="Amiri"/>
          <w:color w:val="111111"/>
          <w:sz w:val="28"/>
          <w:sz w:val="28"/>
          <w:szCs w:val="28"/>
          <w:rtl w:val="true"/>
          <w:lang w:bidi="ar-SA"/>
        </w:rPr>
        <w:t>،أنا أبو عبد اللّه الحافظ‍‌، 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محمد بن إسحاق، حدثني محمد بن جعفر بن الزبير، عن عروة بن الزبير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صلّى اللّه عليه و سلم من عمرة القضاء المدينة في ذي الحجة، فأقام بالمدينة حتى بعث إلى مؤتة في جمادى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رسول اللّه صلّى اللّه عليه و سلم على الناس في مؤتة زيد بن حارثة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أصيب زيد فجعفر فإن أصيب جعفر فعبد اللّه بن رواحة، فإن أصيب فليرتض المسلمون رجلا فليجعلوه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الناس و تهيئوا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الناس أمراء رسول اللّه صلّى اللّه عليه و سلم و سلموا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ودّعوا 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ودعوا عبد اللّه بن رواحة بكا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ابن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بي حبّ‌ الدنيا و لا صبابة إليها، و لكني سمعت رسول اللّه صلّى اللّه عليه و سلم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Style w:val="FootnoteAnchor"/>
          <w:rtl w:val="true"/>
        </w:rPr>
        <w:footnoteReference w:id="13"/>
      </w:r>
      <w:r>
        <w:rPr>
          <w:rFonts w:ascii="Amiri" w:hAnsi="Amiri" w:eastAsia="Amiri" w:cs="Amiri"/>
          <w:color w:val="111111"/>
          <w:sz w:val="28"/>
          <w:sz w:val="28"/>
          <w:szCs w:val="28"/>
          <w:rtl w:val="true"/>
          <w:lang w:bidi="ar-SA"/>
        </w:rPr>
        <w:t>فلست أدري كيف لي بالصدر بعد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وردكم إلينا صالحين، و دفع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ضربة ذات قرع تقذف الزّبدا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الأحشاء و الكبدا</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بدل حران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يقولوا و قد مرّوا على جدثي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أرشد </w:t>
      </w:r>
      <w:r>
        <w:rPr>
          <w:rStyle w:val="FootnoteAnchor"/>
          <w:rtl w:val="true"/>
        </w:rPr>
        <w:footnoteReference w:id="16"/>
      </w:r>
      <w:r>
        <w:rPr>
          <w:rFonts w:ascii="IRNazanin" w:hAnsi="IRNazanin" w:eastAsia="IRNazanin"/>
          <w:color w:val="111111"/>
          <w:sz w:val="28"/>
          <w:sz w:val="28"/>
          <w:szCs w:val="28"/>
          <w:rtl w:val="true"/>
          <w:lang w:bidi="fa-IR"/>
        </w:rPr>
        <w:t>اللّه من غاز و قد رشدا</w:t>
      </w:r>
    </w:p>
    <w:p>
      <w:pPr>
        <w:pStyle w:val="BookText"/>
        <w:rPr/>
      </w:pPr>
      <w:r>
        <w:rPr>
          <w:rFonts w:ascii="Amiri" w:hAnsi="Amiri" w:eastAsia="Amiri" w:cs="Amiri"/>
          <w:color w:val="111111"/>
          <w:sz w:val="28"/>
          <w:sz w:val="28"/>
          <w:szCs w:val="28"/>
          <w:rtl w:val="true"/>
          <w:lang w:bidi="ar-SA"/>
        </w:rPr>
        <w:t>ثم أتى عبد اللّه بن رواحة رسول اللّه صلّى اللّه عليه و سلم فودعه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ثبّت اللّه ما أتاك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تفرست فيك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أني ثابت البصر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أنت الرّسول فمن يحرم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منه فقد أزرى به القدر</w:t>
      </w:r>
    </w:p>
    <w:p>
      <w:pPr>
        <w:pStyle w:val="BookText"/>
        <w:rPr/>
      </w:pPr>
      <w:r>
        <w:rPr>
          <w:rFonts w:ascii="IRNazanin" w:hAnsi="IRNazanin" w:eastAsia="IRNazanin"/>
          <w:color w:val="111111"/>
          <w:sz w:val="28"/>
          <w:sz w:val="28"/>
          <w:szCs w:val="28"/>
          <w:rtl w:val="true"/>
          <w:lang w:bidi="fa-IR"/>
        </w:rPr>
        <w:t xml:space="preserve">ثم خرج القوم حتى نزلوا معان </w:t>
      </w:r>
      <w:r>
        <w:rPr>
          <w:rStyle w:val="FootnoteAnchor"/>
          <w:rtl w:val="true"/>
        </w:rPr>
        <w:footnoteReference w:id="18"/>
      </w:r>
      <w:r>
        <w:rPr>
          <w:rFonts w:ascii="IRNazanin" w:hAnsi="IRNazanin" w:eastAsia="IRNazanin"/>
          <w:color w:val="111111"/>
          <w:sz w:val="28"/>
          <w:sz w:val="28"/>
          <w:szCs w:val="28"/>
          <w:rtl w:val="true"/>
          <w:lang w:bidi="fa-IR"/>
        </w:rPr>
        <w:t xml:space="preserve">فبلغهم أن هرقل قد نزل بمآب </w:t>
      </w:r>
      <w:r>
        <w:rPr>
          <w:rStyle w:val="FootnoteAnchor"/>
          <w:rtl w:val="true"/>
        </w:rPr>
        <w:footnoteReference w:id="19"/>
      </w:r>
      <w:r>
        <w:rPr>
          <w:rFonts w:ascii="Amiri" w:hAnsi="Amiri" w:eastAsia="Amiri" w:cs="Amiri"/>
          <w:color w:val="111111"/>
          <w:sz w:val="28"/>
          <w:sz w:val="28"/>
          <w:szCs w:val="28"/>
          <w:rtl w:val="true"/>
          <w:lang w:bidi="ar-SA"/>
        </w:rPr>
        <w:t>في مائة ألف من الروم، و مائة ألف من المستعربة، فأقاموا بمعان يومين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 إلى رسول اللّه صلّى اللّه عليه و سلم فنخبره بكثرة عدونا، فإما أن يمدّنا، و إما أن يأمرنا أمرا، فشجع الناس عبد اللّه بن رواحة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و اللّه إن التي تكرهون للتي خرجتم لها إيّاها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 ما يقاتل الناس بعدد و لا كثرة و إنما نقاتلهم بهذا الدين الذي أكرمنا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w:t>
      </w:r>
      <w:r>
        <w:rPr>
          <w:rStyle w:val="FootnoteAnchor"/>
          <w:rtl w:val="true"/>
        </w:rPr>
        <w:footnoteReference w:id="22"/>
      </w:r>
      <w:r>
        <w:rPr>
          <w:rFonts w:ascii="Amiri" w:hAnsi="Amiri" w:eastAsia="Amiri" w:cs="Amiri"/>
          <w:color w:val="111111"/>
          <w:sz w:val="28"/>
          <w:sz w:val="28"/>
          <w:szCs w:val="28"/>
          <w:rtl w:val="true"/>
          <w:lang w:bidi="ar-SA"/>
        </w:rPr>
        <w:t xml:space="preserve">فعل، و إن تكن الأخرى فهي الشهادة و ليست بشرّ المنزلتين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صدق ابن رواحة فانشمر الناس و هم ثلاثة آلاف حتى لقوا جموع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بقرية من قرى البلقاء يقال لها شراف ثم انحاز المسلمون إلى مؤتة قرية فوق أحساء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هذه الغزوة فيما أخبرنا أبو بكر محمد بن عبد الباقي الفرضي، أنا أبو محمد الجوهري، أنا أبو عمر بن حيّوية، أنا عبد الوهاب بن أبي حيّة، نا محمد بن شجاع الثلجي، نا محمد بن عمر </w:t>
      </w:r>
      <w:r>
        <w:rPr>
          <w:rStyle w:val="FootnoteAnchor"/>
          <w:rtl w:val="true"/>
        </w:rPr>
        <w:footnoteReference w:id="24"/>
      </w:r>
      <w:r>
        <w:rPr>
          <w:rFonts w:ascii="Amiri" w:hAnsi="Amiri" w:eastAsia="Amiri" w:cs="Amiri"/>
          <w:color w:val="111111"/>
          <w:sz w:val="28"/>
          <w:sz w:val="28"/>
          <w:szCs w:val="28"/>
          <w:rtl w:val="true"/>
          <w:lang w:bidi="ar-SA"/>
        </w:rPr>
        <w:t>،حدثني ربيعة بن عثمان، عن عمر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الحارث بن عمير الأزدي ثم أحد بني لهب إلى ملك بصرى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مؤتة عرض له شرحبيل بن عمرو الغسّاني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رسل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رسول رسول اللّه صلّى اللّه عليه و سلم فأمر به فأوثق رباطا، ثم قدّمه فضرب عنقه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يقتل لرسول اللّه صلّى اللّه عليه و سلم رسول غيره، فبلغ رسول اللّه صلّى اللّه عليه و سلم الخبر فاشتد عليه و ندب الناس و أخبرهم بمقتل الحارث و من قتله، فأسرع </w:t>
      </w:r>
    </w:p>
    <w:p>
      <w:pPr>
        <w:pStyle w:val="BookText"/>
        <w:rPr/>
      </w:pPr>
      <w:r>
        <w:rPr>
          <w:rFonts w:ascii="Amiri" w:hAnsi="Amiri" w:eastAsia="Amiri" w:cs="Amiri"/>
          <w:color w:val="111111"/>
          <w:sz w:val="28"/>
          <w:sz w:val="28"/>
          <w:szCs w:val="28"/>
          <w:rtl w:val="true"/>
          <w:lang w:bidi="ar-SA"/>
        </w:rPr>
        <w:t xml:space="preserve">الناس و خرجوا فعسكروا بالجرف، و لم يبين رسول اللّه صلّى اللّه عليه و سلم الأمر، فلما صلّى رسول اللّه صلّى اللّه عليه و سلم الظهر جلس و جلس أصحابه حوله، و جاء النعمان بن مهضّ‌ </w:t>
      </w:r>
      <w:r>
        <w:rPr>
          <w:rStyle w:val="FootnoteAnchor"/>
          <w:rtl w:val="true"/>
        </w:rPr>
        <w:footnoteReference w:id="25"/>
      </w:r>
      <w:r>
        <w:rPr>
          <w:rFonts w:ascii="Amiri" w:hAnsi="Amiri" w:eastAsia="Amiri" w:cs="Amiri"/>
          <w:color w:val="111111"/>
          <w:sz w:val="28"/>
          <w:sz w:val="28"/>
          <w:szCs w:val="28"/>
          <w:rtl w:val="true"/>
          <w:lang w:bidi="ar-SA"/>
        </w:rPr>
        <w:t>اليهودي، فوقف على رسول اللّه صلّى اللّه عليه و سلم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 أمير الناس، فإن قتل زيد بن حارثة فجعفر بن أبي طالب، فإن أصيب جعفر فعبد اللّه بن رواحة، فإن أصيب عبد اللّه بن رواحة فليرتض المسلمون بينهم رجلا فليجعلوه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النعمان بن مهض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 إن كنت نبيا فسميت من سميت قليلا أو كثيرا أصيبوا جميعا، إن الأنبياء في بني إسرائيل إذا استعملوا الرجل على القوم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فلان، فلو سمى مائة أصيبوا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اليهودي يقول لزيد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فلا ترجع إلى محمد أبدا إن 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أنه نبي صادق بارّ، فلما أجمعوا المسير و قد عقد رسول اللّه صلّى اللّه عليه و سلم لهم اللواء دعه إلى 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الناس إلى أمراء رسول اللّه صلّى اللّه عليه و سلم يودعونهم و يدعون لهم و جعل المسلمون يودع بعضهم بعضا، و المسلمون ثلاثة آلاف، فلما ساروا من معسكرهم نادى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عنكم، وردكم صالحين غانمين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رواحة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ضربة ذات قرع </w:t>
      </w:r>
      <w:r>
        <w:rPr>
          <w:rStyle w:val="FootnoteAnchor"/>
          <w:rtl w:val="true"/>
        </w:rPr>
        <w:footnoteReference w:id="27"/>
      </w:r>
      <w:r>
        <w:rPr>
          <w:rFonts w:ascii="IRNazanin" w:hAnsi="IRNazanin" w:eastAsia="IRNazanin"/>
          <w:color w:val="111111"/>
          <w:sz w:val="28"/>
          <w:sz w:val="28"/>
          <w:szCs w:val="28"/>
          <w:rtl w:val="true"/>
          <w:lang w:bidi="fa-IR"/>
        </w:rPr>
        <w:t>تقذف الزبدا</w:t>
      </w:r>
    </w:p>
    <w:p>
      <w:pPr>
        <w:pStyle w:val="BookText"/>
        <w:rPr/>
      </w:pPr>
      <w:r>
        <w:rPr>
          <w:rFonts w:ascii="Amiri" w:hAnsi="Amiri" w:eastAsia="Amiri" w:cs="Amiri"/>
          <w:color w:val="111111"/>
          <w:sz w:val="28"/>
          <w:sz w:val="28"/>
          <w:szCs w:val="28"/>
          <w:rtl w:val="true"/>
          <w:lang w:bidi="ar-SA"/>
        </w:rPr>
        <w:t>و هي أبيات أنشدنيها شعيب بن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المسلّم الفقيه الفرضي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الخضر بن الحسين بن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الفقيه، أنا أبو محمد بن أبي نصر، أنا أبو القاسم علي بن يعقوب بن إبراهيم بن أبي العقب، أنا أبو عبد الملك أحمد بن إبراهيم القرشي، نا محمد بن عائذ، أنا الوليد بن مسلم، أخبرني أبو محمد عيسى بن موسى عن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سنان،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بعث بعثا إلى الشام و أمّر عليهم زيد بن حارثة فإن أصيب زيد فجعفر بن أبي طالب، فإن أصيب جعفر فعبد اللّه بن رواحة و أجّلهم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سعيد بن عبد العزيز و غيره أنهم كانوا ستة آلاف من المهاجرين و الأنصار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عطّاف </w:t>
      </w:r>
      <w:r>
        <w:rPr>
          <w:rStyle w:val="FootnoteAnchor"/>
          <w:rtl w:val="true"/>
        </w:rPr>
        <w:footnoteReference w:id="28"/>
      </w:r>
      <w:r>
        <w:rPr>
          <w:rFonts w:ascii="Amiri" w:hAnsi="Amiri" w:eastAsia="Amiri" w:cs="Amiri"/>
          <w:color w:val="111111"/>
          <w:sz w:val="28"/>
          <w:sz w:val="28"/>
          <w:szCs w:val="28"/>
          <w:rtl w:val="true"/>
          <w:lang w:bidi="ar-SA"/>
        </w:rPr>
        <w:t>بن خالد المخزومي أن رسول اللّه صلّى اللّه عليه و سلم بعث ذلك البعث، و خرجوا و خرج مشيّعا لهم حتى بلغ ثنية الوداع فوقف، و وقفوا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اغزوا بسم اللّه، فقاتلوا عدو اللّه و عدوكم بالشام، و ستجدون بها رجالا في الصوامع معتزلين للناس فلا تعرضوا لهم، و ستجدون آخرين، للشياطين في رءوسهم مفاحيص </w:t>
      </w:r>
      <w:r>
        <w:rPr>
          <w:rStyle w:val="FootnoteAnchor"/>
          <w:rtl w:val="true"/>
        </w:rPr>
        <w:footnoteReference w:id="29"/>
      </w:r>
      <w:r>
        <w:rPr>
          <w:rFonts w:ascii="Amiri" w:hAnsi="Amiri" w:eastAsia="Amiri" w:cs="Amiri"/>
          <w:color w:val="111111"/>
          <w:sz w:val="28"/>
          <w:sz w:val="28"/>
          <w:szCs w:val="28"/>
          <w:rtl w:val="true"/>
          <w:lang w:bidi="ar-SA"/>
        </w:rPr>
        <w:t>فافلقوا هامهم بالسيوف و لا تقتلن امرأة و لا صغيرا ضرعا و لا كبيرا فانيا و لا تعزقنّ‌ نخلا و لا تقطعن شجرا و لا تهدموا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 فحدثني عطّاف على نحو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الجوهري، أنا محمد بن العبّاس، أنا عبد الوهّاب بن أبي حيّة، نا محمد بن شجاع، نا محمد بن عمر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صفوان، عن خالد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سلم مشيّعا لأهل مؤتة حتى بلغ ثنيّة الوداع، فوقف و وقفوا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بسم اللّه، فقاتلوا عدوا اللّه و عدوكم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ستجدون فيها رجالا في الصوامع معتزلين للناس فلا تعرضوا لهم، و ستجدون آخرين للشيطان في رءوسهم مفاحيص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فاقلعوها بالسيوف، لا تقتلنّ‌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امرأة و لا صغيرا ضرعا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كبيرا فانيا و لا تغرقنّ‌ نخلا، و لا تقطعن شجرا، و لا تهدموا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30"/>
      </w:r>
      <w:r>
        <w:rPr>
          <w:rFonts w:ascii="Amiri" w:hAnsi="Amiri" w:eastAsia="Amiri" w:cs="Amiri"/>
          <w:color w:val="111111"/>
          <w:sz w:val="28"/>
          <w:sz w:val="28"/>
          <w:szCs w:val="28"/>
          <w:rtl w:val="true"/>
          <w:lang w:bidi="ar-SA"/>
        </w:rPr>
        <w:t>صفوان هو العطّاف بن خالد بن عبد اللّه المخزومي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بن الأكفاني، نا عبد العزيز الكتاني، أنا أبو محمد بن أبي</w:t>
      </w:r>
    </w:p>
    <w:p>
      <w:pPr>
        <w:pStyle w:val="BookText"/>
        <w:rPr/>
      </w:pPr>
      <w:r>
        <w:rPr>
          <w:rFonts w:ascii="Amiri" w:hAnsi="Amiri" w:eastAsia="Amiri" w:cs="Amiri"/>
          <w:color w:val="111111"/>
          <w:sz w:val="28"/>
          <w:sz w:val="28"/>
          <w:szCs w:val="28"/>
          <w:rtl w:val="true"/>
          <w:lang w:bidi="ar-SA"/>
        </w:rPr>
        <w:t>نصر، أنا أبو القاسم علي بن يعقوب بن أبي العقب، أنا أبو عبد الملك أحمد بن إبراهيم بن بشر القرشي، نا أبو عبد اللّه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العطّاف بن خالد المخزومي، حدثني واقد بن محمد بن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سلم بعثا إلى الشام فخرج معهم حتى بلغ ثنيّة الوداع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بسم اللّه، فقاتلوا في سبيل اللّه عدو اللّه و عدوكم، إنكم ستدخلون الشام فستجدون رجالا في الصوامع </w:t>
      </w:r>
      <w:r>
        <w:rPr>
          <w:rStyle w:val="FootnoteAnchor"/>
          <w:rtl w:val="true"/>
        </w:rPr>
        <w:footnoteReference w:id="31"/>
      </w:r>
      <w:r>
        <w:rPr>
          <w:rFonts w:ascii="Amiri" w:hAnsi="Amiri" w:eastAsia="Amiri" w:cs="Amiri"/>
          <w:color w:val="111111"/>
          <w:sz w:val="28"/>
          <w:sz w:val="28"/>
          <w:szCs w:val="28"/>
          <w:rtl w:val="true"/>
          <w:lang w:bidi="ar-SA"/>
        </w:rPr>
        <w:t>معتزلين للناس فلا تعرضوا لأحد منهم إلاّ بخير، و ستجدون آخرين للشياطين في رءوسهم مفاحص، فافلقوا هامهم بالسيوف، لا تقتلنّ‌ كبيرا و لا فانيا و لا صغيرا ضرعا، و لا تقتلنّ‌ امرأة و لا تغرقن نخلا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إسنادان مرسلان و المحفوظ‍‌ أن هذه وصيّة أبي بكر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نا أبو بكر أحمد بن علي بن ثابت الحافظ‍‌، أنا أبو الحسين محمد بن الحسين بن محمد بن الفضل القطّان، أنا أبو بكر محمد بن عبد اللّه بن أحمد بن عتّاب، نا أبو محمد القاسم بن عبد اللّه بن المغيرة الجوهري، نا إسماعيل بن أبي أويس، نا إسماعيل بن إبراهيم بن عقبة، عن عمه موسى بن عقبة،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صدر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عمرة القضاء إلى المدينة فمكث بها ستة أشهر ثم بعث جيشا إلى مؤتة و أمّر عليهم زيد بن حارثة فإن أصيب فجعفر بن أبي طالب أميرهم، فإن أصيب جعفر فعبد اللّه بن رواحة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حتى لقوا ابن أبي سبرة الغسّاني بمؤتة و بها جموع من نصارى العرب و الروم بها تنوخ و بهراء فأغلق سبرة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دون المسلمين الحصن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فالتقوا على درع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أحمر فاقتتلوا قتالا شديدا فأخذ اللواء زيد بن حارثة فقتل، ثم أخذ جعفر بن أبي طالب فقتل، ثم أخذه عبد اللّه بن رواحة فقتل، ثم اصطلح المسلمون بعد أمراء رسول اللّه صلّى اللّه عليه و سلم على خالد بن الوليد المخزومي فهزم اللّه العدو و أظهر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بعثهم رسول اللّه صلّى اللّه عليه و سلم في جمادى الأولى و زعموا و اللّه أعلم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بن أبي طالب في الملائكة يطير مع الملائكة كما يطيرون، له جناحان، و قتل يومئذ من المسلمين من</w:t>
      </w:r>
    </w:p>
    <w:p>
      <w:pPr>
        <w:pStyle w:val="BookText"/>
        <w:rPr/>
      </w:pPr>
      <w:r>
        <w:rPr>
          <w:rFonts w:ascii="Amiri" w:hAnsi="Amiri" w:eastAsia="Amiri" w:cs="Amiri"/>
          <w:color w:val="111111"/>
          <w:sz w:val="28"/>
          <w:sz w:val="28"/>
          <w:szCs w:val="28"/>
          <w:rtl w:val="true"/>
          <w:lang w:bidi="ar-SA"/>
        </w:rPr>
        <w:t>قريش ثم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و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هبار بن سفيان بن عبد الأسد، و من بني عدي بن كعب مسعود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عامر بن لؤي وهب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الأنصار ثم من بني الحارث بن الخزرج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زريق عباد بن ناعص و في هذه الغزوة يقول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أربع بعد الحساء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فحمدك أنعم و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أرجع إلى أهلي ورائي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آب </w:t>
      </w:r>
      <w:r>
        <w:rPr>
          <w:rStyle w:val="FootnoteAnchor"/>
          <w:rtl w:val="true"/>
        </w:rPr>
        <w:footnoteReference w:id="34"/>
      </w:r>
      <w:r>
        <w:rPr>
          <w:rFonts w:ascii="Amiri" w:hAnsi="Amiri" w:eastAsia="Amiri" w:cs="Amiri"/>
          <w:color w:val="111111"/>
          <w:sz w:val="28"/>
          <w:sz w:val="28"/>
          <w:szCs w:val="28"/>
          <w:rtl w:val="true"/>
          <w:lang w:bidi="ar-SA"/>
        </w:rPr>
        <w:t xml:space="preserve">المسلمون و غادروني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الروم مشتهر الثواء</w:t>
      </w:r>
    </w:p>
    <w:p>
      <w:pPr>
        <w:pStyle w:val="BookText"/>
        <w:rPr/>
      </w:pPr>
      <w:r>
        <w:rPr>
          <w:rFonts w:ascii="Amiri" w:hAnsi="Amiri" w:eastAsia="Amiri" w:cs="Amiri"/>
          <w:color w:val="111111"/>
          <w:sz w:val="28"/>
          <w:sz w:val="28"/>
          <w:szCs w:val="28"/>
          <w:rtl w:val="true"/>
          <w:lang w:bidi="ar-SA"/>
        </w:rPr>
        <w:t xml:space="preserve">هنالك لا أبالي طلع فحل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نخل أسافلها رواء</w:t>
      </w:r>
    </w:p>
    <w:p>
      <w:pPr>
        <w:pStyle w:val="BookText"/>
        <w:rPr/>
      </w:pPr>
      <w:r>
        <w:rPr>
          <w:rFonts w:ascii="Amiri" w:hAnsi="Amiri" w:eastAsia="Amiri" w:cs="Amiri"/>
          <w:color w:val="111111"/>
          <w:sz w:val="28"/>
          <w:sz w:val="28"/>
          <w:szCs w:val="28"/>
          <w:rtl w:val="true"/>
          <w:lang w:bidi="ar-SA"/>
        </w:rPr>
        <w:t>و خرج أبو سفيان إلى الشام تاجرا فقدم على قيصر فأرسل إليه قيصر يسأله عن النبيّ‌ صلّى اللّه عليه و سلم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الرجل الذي خرج فيكم أكل مرة يظهر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علينا قط‍‌ إلاّ و أنا غائب، ثم قد غزوتهم مرتين في بيوتهم فبقرنا البطون و جدعنا الأنوف و قطعنا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كاذبا أو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تقولون ذلك فإن الكذب لا يظهر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فيكم نبيا فلا تقتلوه، فإن أفعل الناس لذلك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رواحة أيضا في يوم مؤتة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باللّه لتنزلنّه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طوعا أو لتكرهنّه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ما لي أراكي تكرهين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ذا قد كنت مطمئنة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إذ أجلب الناس و شدوا الرنّة</w:t>
      </w:r>
    </w:p>
    <w:p>
      <w:pPr>
        <w:pStyle w:val="BookText"/>
        <w:rPr/>
      </w:pPr>
      <w:r>
        <w:rPr>
          <w:rFonts w:ascii="Amiri" w:hAnsi="Amiri" w:eastAsia="Amiri" w:cs="Amiri"/>
          <w:color w:val="111111"/>
          <w:sz w:val="28"/>
          <w:sz w:val="28"/>
          <w:szCs w:val="28"/>
          <w:rtl w:val="true"/>
          <w:lang w:bidi="ar-SA"/>
        </w:rPr>
        <w:t>و زعموا، و اللّه أعلم، أن يعلى بن منية قدم على رسول اللّه بخبر أهل مؤتة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فأخبرني و إن شئت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فأخبرهم رسول اللّه صلّى اللّه عليه و سلم خبرهم كله و وصفه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تركت من حديثهم حرفا لم تذكره، و إنّ‌ أمرهم لكما ذكرت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رفع لي الأرض حتى رأيت معتركهم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و اللّه أعلم أن ابن رواحة بكا حين أراد الخروج من مؤتة فبكى يعني أهله حين رأوه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بكيت جزعا من الموت و لا صبابة بكم، و لكن بكيت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فأيقنت أني واردها و لم أدر أ نجوا منها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المسلم السّلمي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الخضر بن الحسين بن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الفقيه، أنا أبو محمد عبد الرّحمن بن عثمان بن القاسم بن أبي نصر، أنا أبو القاسم علي بن نصر علي بن يعقوب بن أبي العقب، أنا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عائذ</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سليمان عبد الرّحمن بن سليمان عن من حدثه من مشيختهم عن رجل من أصحاب رسول اللّه صلّى اللّه عليه و سلم من الأشعريين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بعثه مبعثا ركب فيه البحر حتى خرج إلى أيلة و ما يليها فلما كان بمكان الذي هو به من الشام بلغه قدوم زيد بن حارثة و ذلك الجيش البلقاء، و من لقيهم من جماعة الروم و من معها من قبائل العرب فخرجت حتى أتيتهم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فلقيناهم و شهدت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فاقتتلنا قتالا شديدا، و لبس زيد درعا له و ركب فرسا و بيده الراية، يقاتل ثم نزل عن الفرس و نزع الدرع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و قتل زيد، و أخذه جعفر فلبس الدرع و ركب الفرس و أخذ الراية فتقدم فقاتل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جعفر عن الفرس و نزع الدرع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فتقدم عبد اللّه بن رواحة فلبس الدرع و ركب الفرس و أخذ الراية فقاتل فقتل و لما انتهت </w:t>
      </w:r>
    </w:p>
    <w:p>
      <w:pPr>
        <w:pStyle w:val="BookText"/>
        <w:rPr/>
      </w:pPr>
      <w:r>
        <w:rPr>
          <w:rFonts w:ascii="Amiri" w:hAnsi="Amiri" w:eastAsia="Amiri" w:cs="Amiri"/>
          <w:color w:val="111111"/>
          <w:sz w:val="28"/>
          <w:sz w:val="28"/>
          <w:szCs w:val="28"/>
          <w:rtl w:val="true"/>
          <w:lang w:bidi="ar-SA"/>
        </w:rPr>
        <w:t>الراية إلى عبد اللّه بن رواحة قاتل، ثم صنع ما صنع صاحباه ثم نزل عن الفرس و نزع الدرع،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و جال الناس جولة، و أخذ الراية رجل من الأنصار فقاتل بها إذ مر به خالد بن الوليد،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خذ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أنت أخذتها، و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فإنك أشجع مني، فأخذها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الجوهري، أنا أبو عمر بن حيّوية، أنا عبد الوهاب بن أبي حيّة، نا محمد بن شجاع، نا محمد بن عمر الواقدي </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المسلمون و قد أمرهم رسول اللّه صلّى اللّه عليه و سلم أن ينتهوا إلى مقتل الحارث بن عمير فلما فصل المسلمون من المدينة سمع العدو بمسيرهم فجمعوا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فيهم رجل من الأزد يقال له شرحبيل بالناس، و قدم الطلائع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المسلمون وادي القرى و أقاموا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أخاه سدوس بن عمرو في خمسين من المشركين فالتقوا و انكشف أصحابه و قتل سدوس و خاف شرحبيل بن عمرو فتحصّن، و بعث أخا له يقال له وبر بن عمرو فسار المسلمون حتى نزلوا معان من أرض الشام، فبلغ الناس أن هرقل قد نزل مآبا من أرض البلقاء في بهراء و وائل و بكر و لخم و جذام في مائة ألف، عليهم رجل من بليّ‌ يقال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المسلمين أقاموا ليلتين، لينظروا في أمرهم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إلى رسول اللّه صلّى اللّه عليه و سلم فنخبره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يردّنا و إما يزيدنا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على ذلك من أمرهم جاءهم ابن رواحة فشجّعهم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نقاتل الناس بكثرة عدد، و لا بكثرة سلاح، و لا بكثرة 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بهذا الدّين الذي أكرمنا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و اللّه لقد رأيتنا يوم بدر ما معنا إلاّ فرسان و يوم أحد فرس واحدة فإنما هي إحدى الحسنيين، إما ظهور عليهم فذلك ما وعدنا اللّه و وعد نبيّنا، و ليس لوعده خلف، و إما الشهادة فنلحق بالإخوان نرافقهم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 الناس على مثل قول ابن رواحة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أنا عبد الوهّاب، نا محمد بن شجاع، نا الواقدي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ربيعة بن عثمان، عن المقبري،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مؤتة، فلما رأينا المشركين رأينا ما لا قبل لنا به </w:t>
      </w:r>
    </w:p>
    <w:p>
      <w:pPr>
        <w:pStyle w:val="BookText"/>
        <w:rPr/>
      </w:pPr>
      <w:r>
        <w:rPr>
          <w:rFonts w:ascii="Amiri" w:hAnsi="Amiri" w:eastAsia="Amiri" w:cs="Amiri"/>
          <w:color w:val="111111"/>
          <w:sz w:val="28"/>
          <w:sz w:val="28"/>
          <w:szCs w:val="28"/>
          <w:rtl w:val="true"/>
          <w:lang w:bidi="ar-SA"/>
        </w:rPr>
        <w:t xml:space="preserve">من العدد و السلاح و الكراع </w:t>
      </w:r>
      <w:r>
        <w:rPr>
          <w:rStyle w:val="FootnoteAnchor"/>
          <w:rtl w:val="true"/>
        </w:rPr>
        <w:footnoteReference w:id="42"/>
      </w:r>
      <w:r>
        <w:rPr>
          <w:rFonts w:ascii="Amiri" w:hAnsi="Amiri" w:eastAsia="Amiri" w:cs="Amiri"/>
          <w:color w:val="111111"/>
          <w:sz w:val="28"/>
          <w:sz w:val="28"/>
          <w:szCs w:val="28"/>
          <w:rtl w:val="true"/>
          <w:lang w:bidi="ar-SA"/>
        </w:rPr>
        <w:t>و الديباج و الحرير و الذهب، فبرق بصري فقال لي ثابت بن أقرم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لك كأنك ترى جموعا كثيرة‌؟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تشهدنا ببدر إنّا لم ننصر بالكثرة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صالح،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الجبار بن عمارة، عن عبد اللّه بن أبي بكر، زاد أحدهما على صاحبه في الحديث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الناس بمؤتة جلس رسول اللّه صلّى اللّه عليه و سلم على المنبر و كشف له ما بينه و بين الشام، فهو ينظر إلى معتركهم،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زيد بن حارثة فجاءه الشيطان فحبب إليه الحياة و كرّه إليه الموت و حبب إليه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استحكم الإيمان في قلوب المؤمنين تحبّب إليّ‌ الدنيا، فمضى قدما حتى استشهد، فصلّى عليه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له و قد دخل الجنة و هو يسعى، ثم أخذ الراية جعفر بن أبي طالب فجاءه الشيطان فمنّاه الحياة و كرّه إليه الموت و مناه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حين استحكم الإيمان في قلوب المؤمنين تمنّيني الدنيا ثم مضى قدما حتى استشهد فصلّى عليه رسول اللّه صلّى اللّه عليه و سلم و دعا له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لأخيكم فإنه شهيد دخل الجنة فهو يطير في الجنة بجناحين من ياقوت حيث شاء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الراية بعده عبد اللّه بن رواحة فاستشهد ثم دخل الجنة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اعتراضه‌؟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أصابته الجراح نكل، فعاتب نفسه فشجع، فاستشهد فدخل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قومه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الواقدي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صالح عن رجل من العرب،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رواحة انهزم المسلمون أسوأ هزيمة رأيتها قط‍‌ في كل وجه ثم إن المسلمين تراجعوا، فأقبل رجل من الأنصار يقال له ثابت بن أقرم، فأخذ اللواء و جعل يصيح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يثوبون إليه من كل وجه و هم قليل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أيها الناس فاجتمعوا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ثابت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اللواء يا أبا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أنت أحق به، أنت رجل لك سنّ‌ و قد شهدت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خذه أيها الرجل فو اللّه ما أخذته إلاّ لك، فأخذه خالد فحمله ساعة، و جعل المشركون يحملون عليه فيثبت حتى تكركر </w:t>
      </w:r>
      <w:r>
        <w:rPr>
          <w:rStyle w:val="FootnoteAnchor"/>
          <w:rtl w:val="true"/>
        </w:rPr>
        <w:footnoteReference w:id="45"/>
      </w:r>
      <w:r>
        <w:rPr>
          <w:rFonts w:ascii="Amiri" w:hAnsi="Amiri" w:eastAsia="Amiri" w:cs="Amiri"/>
          <w:color w:val="111111"/>
          <w:sz w:val="28"/>
          <w:sz w:val="28"/>
          <w:szCs w:val="28"/>
          <w:rtl w:val="true"/>
          <w:lang w:bidi="ar-SA"/>
        </w:rPr>
        <w:t>المشركون و حمل بأصحابه ففضّ‌ جمعا من جمعهم ثم دهمه منهم بجمع بشر كثير، فانحاش بالمسلمين فانكشفوا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الواقدي </w:t>
      </w:r>
      <w:r>
        <w:rPr>
          <w:rStyle w:val="FootnoteAnchor"/>
          <w:rtl w:val="true"/>
        </w:rPr>
        <w:footnoteReference w:id="46"/>
      </w:r>
      <w:r>
        <w:rPr>
          <w:rFonts w:ascii="Amiri" w:hAnsi="Amiri" w:eastAsia="Amiri" w:cs="Amiri"/>
          <w:color w:val="111111"/>
          <w:sz w:val="28"/>
          <w:sz w:val="28"/>
          <w:szCs w:val="28"/>
          <w:rtl w:val="true"/>
          <w:lang w:bidi="ar-SA"/>
        </w:rPr>
        <w:t>حدثني عطّاف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رواحة مساء بات خالد بن الوليد فلما أصبح غدا </w:t>
      </w:r>
      <w:r>
        <w:rPr>
          <w:rStyle w:val="FootnoteAnchor"/>
          <w:rtl w:val="true"/>
        </w:rPr>
        <w:footnoteReference w:id="47"/>
      </w:r>
      <w:r>
        <w:rPr>
          <w:rFonts w:ascii="Amiri" w:hAnsi="Amiri" w:eastAsia="Amiri" w:cs="Amiri"/>
          <w:color w:val="111111"/>
          <w:sz w:val="28"/>
          <w:sz w:val="28"/>
          <w:szCs w:val="28"/>
          <w:rtl w:val="true"/>
          <w:lang w:bidi="ar-SA"/>
        </w:rPr>
        <w:t xml:space="preserve">و قد جعل مقدمته ساقته، و ساقته مقدمته، و ميمنته ميسرته و ميسرته ميمنته </w:t>
      </w:r>
      <w:r>
        <w:rPr>
          <w:rStyle w:val="FootnoteAnchor"/>
          <w:rtl w:val="true"/>
        </w:rPr>
        <w:footnoteReference w:id="48"/>
      </w:r>
      <w:r>
        <w:rPr>
          <w:rFonts w:ascii="Amiri" w:hAnsi="Amiri" w:eastAsia="Amiri" w:cs="Amiri"/>
          <w:color w:val="111111"/>
          <w:sz w:val="28"/>
          <w:sz w:val="28"/>
          <w:szCs w:val="28"/>
          <w:rtl w:val="true"/>
          <w:lang w:bidi="ar-SA"/>
        </w:rPr>
        <w:t>فأنكروا ما كانوا يعرفون من راياتهم و هيأتهم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جاءهم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فرعبوا فانكشفوا منهزمين، فقتلوا مقتلة لم يقتلها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المسلّم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القاسم الخضر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بن أبي العلاء، أنا أبو محمد بن أبي نصر، أنا أبو القاسم بن أبي العقب، أنا أبو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عائذ أخبرني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أنهم ساروا حتى إذا كانوا بناحية معان من أرض الشراة </w:t>
      </w:r>
      <w:r>
        <w:rPr>
          <w:rStyle w:val="FootnoteAnchor"/>
          <w:rtl w:val="true"/>
        </w:rPr>
        <w:footnoteReference w:id="49"/>
      </w:r>
      <w:r>
        <w:rPr>
          <w:rFonts w:ascii="Amiri" w:hAnsi="Amiri" w:eastAsia="Amiri" w:cs="Amiri"/>
          <w:color w:val="111111"/>
          <w:sz w:val="28"/>
          <w:sz w:val="28"/>
          <w:szCs w:val="28"/>
          <w:rtl w:val="true"/>
          <w:lang w:bidi="ar-SA"/>
        </w:rPr>
        <w:t>فأخبروا أن الروم قد نذروا و جمعوا لهم جموعا كثيرة من الروم و قضاعة و غيرهم من نصارى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 زيد بن حارثة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وطئت البلاد و أخفت أهلها، فانصرف فإنه لا يعدل العافية شيء، و عبد اللّه بن رواحة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زيد عن 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نسر إلى هذه البلاد، و نحن نريد الغنائم، و لكننا خرجنا نريد لقاءهم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نقاتلهم بعدد و لا عدّة، فالرأي المسير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زيد رأيه و سار إليهم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من بني سلامان عن غير واحد من كبراء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حارثة سار بهم على جبال </w:t>
      </w:r>
      <w:r>
        <w:rPr>
          <w:rStyle w:val="FootnoteAnchor"/>
          <w:rtl w:val="true"/>
        </w:rPr>
        <w:footnoteReference w:id="50"/>
      </w:r>
      <w:r>
        <w:rPr>
          <w:rFonts w:ascii="Amiri" w:hAnsi="Amiri" w:eastAsia="Amiri" w:cs="Amiri"/>
          <w:color w:val="111111"/>
          <w:sz w:val="28"/>
          <w:sz w:val="28"/>
          <w:szCs w:val="28"/>
          <w:rtl w:val="true"/>
          <w:lang w:bidi="ar-SA"/>
        </w:rPr>
        <w:t xml:space="preserve">بين الشراة و البلقاء على ريفها </w:t>
      </w:r>
    </w:p>
    <w:p>
      <w:pPr>
        <w:pStyle w:val="BookText"/>
        <w:rPr/>
      </w:pPr>
      <w:r>
        <w:rPr>
          <w:rFonts w:ascii="Amiri" w:hAnsi="Amiri" w:eastAsia="Amiri" w:cs="Amiri"/>
          <w:color w:val="111111"/>
          <w:sz w:val="28"/>
          <w:sz w:val="28"/>
          <w:szCs w:val="28"/>
          <w:rtl w:val="true"/>
          <w:lang w:bidi="ar-SA"/>
        </w:rPr>
        <w:t>و 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بقرية من قرى جبال يقال لها أكثب </w:t>
      </w:r>
      <w:r>
        <w:rPr>
          <w:rStyle w:val="FootnoteAnchor"/>
          <w:rtl w:val="true"/>
        </w:rPr>
        <w:footnoteReference w:id="51"/>
      </w:r>
      <w:r>
        <w:rPr>
          <w:rFonts w:ascii="Amiri" w:hAnsi="Amiri" w:eastAsia="Amiri" w:cs="Amiri"/>
          <w:color w:val="111111"/>
          <w:sz w:val="28"/>
          <w:sz w:val="28"/>
          <w:szCs w:val="28"/>
          <w:rtl w:val="true"/>
          <w:lang w:bidi="ar-SA"/>
        </w:rPr>
        <w:t>،فشدّ أهلها على ساقة المسلمين فأصابوهم بجراحة و قتلوا رجلا من المسلمين فبلغ ذلك جماعة الجيش فاستأذنوا زيد بن حارثة في الرجعة إليهم و الانتقام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لأن عدوكم أمامكم قد جمعوا لكم و دنوا منكم، فأكره أن تفلّوا حدكم و نشاطكم بقتال غيرهم، ثم لا آمن أن يجمعوا لكم فيكونوا من ورائكم، فتكونوا بين 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زيد و من معه حتى لقوا عدوهم بين قريّات ثلاثة، بين مؤتة و العمقة </w:t>
      </w:r>
      <w:r>
        <w:rPr>
          <w:rStyle w:val="FootnoteAnchor"/>
          <w:rtl w:val="true"/>
        </w:rPr>
        <w:footnoteReference w:id="52"/>
      </w:r>
      <w:r>
        <w:rPr>
          <w:rFonts w:ascii="Amiri" w:hAnsi="Amiri" w:eastAsia="Amiri" w:cs="Amiri"/>
          <w:color w:val="111111"/>
          <w:sz w:val="28"/>
          <w:sz w:val="28"/>
          <w:szCs w:val="28"/>
          <w:rtl w:val="true"/>
          <w:lang w:bidi="ar-SA"/>
        </w:rPr>
        <w:t xml:space="preserve">و زقوقين </w:t>
      </w:r>
      <w:r>
        <w:rPr>
          <w:rStyle w:val="FootnoteAnchor"/>
          <w:rtl w:val="true"/>
        </w:rPr>
        <w:footnoteReference w:id="53"/>
      </w:r>
      <w:r>
        <w:rPr>
          <w:rFonts w:ascii="Amiri" w:hAnsi="Amiri" w:eastAsia="Amiri" w:cs="Amiri"/>
          <w:color w:val="111111"/>
          <w:sz w:val="28"/>
          <w:sz w:val="28"/>
          <w:szCs w:val="28"/>
          <w:rtl w:val="true"/>
          <w:lang w:bidi="ar-SA"/>
        </w:rPr>
        <w:t>فصافوهم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إلى زقوقين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رجل من أهل البلقاء أن الذين لقوهم يومئذ من أهل المشارق </w:t>
      </w:r>
      <w:r>
        <w:rPr>
          <w:rStyle w:val="FootnoteAnchor"/>
          <w:rtl w:val="true"/>
        </w:rPr>
        <w:footnoteReference w:id="54"/>
      </w:r>
      <w:r>
        <w:rPr>
          <w:rFonts w:ascii="Amiri" w:hAnsi="Amiri" w:eastAsia="Amiri" w:cs="Amiri"/>
          <w:color w:val="111111"/>
          <w:sz w:val="28"/>
          <w:sz w:val="28"/>
          <w:szCs w:val="28"/>
          <w:rtl w:val="true"/>
          <w:lang w:bidi="ar-SA"/>
        </w:rPr>
        <w:t>من النصارى من لخم و جذام و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عطّاف بن خالد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بات ثم أصبح غازيا و قد جعل مقدمته ساقة، و ساقته مقدمة، و ميمنته ميسرة، و ميسرته 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 ما جاء به من خلاف ما كانوا يعرفون من راياتهم و هيئتهم،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جاءهم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و قتلوا مقتلة لم يقتلها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السلامي فإنه أخبرني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لما أخذ الراية قاتلهم قتالا شديدا، ثم انحاز الفريقان كلّ‌ عن كل قافلا عن غير هزيمة، فقفل المسلمون على طريقهم التى أبدوا منها حتى مرّوا بتلك القرية و الحصن الذين كانوا شدوا على ساقتهم و قتلوا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فحاصروهم في حصنهم حتى فتحه اللّه عليهم عنوة، فقتل خالد بن الوليد مقاتلتهم في نقيع إلى جانب حصنهم صبرا فبها سمّي ذلك النقيع نقيع الدم إلى اليوم، فهدموا حصنهم هدما لم يعمر بعده إلى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الخلاّل، أنا أبو القاسم إبراهيم بن منصور السّلمي، 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يعلى الموصلي، نا أبو خيثمة،</w:t>
      </w:r>
    </w:p>
    <w:p>
      <w:pPr>
        <w:pStyle w:val="BookText"/>
        <w:rPr/>
      </w:pPr>
      <w:r>
        <w:rPr>
          <w:rFonts w:ascii="Amiri" w:hAnsi="Amiri" w:eastAsia="Amiri" w:cs="Amiri"/>
          <w:color w:val="111111"/>
          <w:sz w:val="28"/>
          <w:sz w:val="28"/>
          <w:szCs w:val="28"/>
          <w:rtl w:val="true"/>
          <w:lang w:bidi="ar-SA"/>
        </w:rPr>
        <w:t xml:space="preserve">نا وهب بن جرير، نا الأسود بن شيبان، عن خالد بن شمير </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عبد اللّه بن رباح الأنصاري من المدينة و كانت الأنصار تفقهه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في حوى شريك بن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 إليه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قتادة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بجيش الأمراء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زيد بن حارثة، فإن أصيب زيد فجعفر بن أبي طالب، فإن أصيب جعفر فعبد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أذهب أن تستعمل عليّ‌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فإنك لا تدري أي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الجيش فلبثوا ما شاء اللّه ثم أن رسول اللّه صلّى اللّه عليه و سلم صعد المنبر و أمر أن ينادى الصّلاة جامعة فاجتمعنا إلى رسول اللّه صلّى اللّه عليه و سلم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 خبر ثاب خبر ثاب </w:t>
      </w:r>
      <w:r>
        <w:rPr>
          <w:rStyle w:val="FootnoteAnchor"/>
          <w:rtl w:val="true"/>
        </w:rPr>
        <w:footnoteReference w:id="56"/>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أخبركم عن جيشكم هذا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انطلقوا حتى إذا لقوا العدو أصيب زيد شهيدا فاستغفروا له، ثم أخذ اللواء جعفر فشدّ </w:t>
      </w:r>
      <w:r>
        <w:rPr>
          <w:rStyle w:val="FootnoteAnchor"/>
          <w:rtl w:val="true"/>
        </w:rPr>
        <w:footnoteReference w:id="58"/>
      </w:r>
      <w:r>
        <w:rPr>
          <w:rFonts w:ascii="Amiri" w:hAnsi="Amiri" w:eastAsia="Amiri" w:cs="Amiri"/>
          <w:color w:val="111111"/>
          <w:sz w:val="28"/>
          <w:sz w:val="28"/>
          <w:szCs w:val="28"/>
          <w:rtl w:val="true"/>
          <w:lang w:bidi="ar-SA"/>
        </w:rPr>
        <w:t>على القوم حتى 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له بالشهادة فاستغفروا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ثم أخذ اللواء عبد اللّه بن رواحة فأثبت قدميه حتى أصيب شهيدا فاستغفروا فاستغفروا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اللواء خالد بن الوليد و لم يكن من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 رسول اللّه صلّى اللّه عليه و سلم إصبعيه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 سيف من سيوفك فانتصر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فيومئذ سمّي خالد سيف اللّه،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فأمدّوا إخوانكم و لا يتخلفنّ‌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الناس في حرّ شديد مشاة و ركبانا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و أبو محمد هبة اللّه بن سهل بن عمر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البحيري، أنا أبو عمرو بن حمدان، أنا عمران بن موسى بن مجاشع، نا محمد بن عبيد بن جسار </w:t>
      </w:r>
      <w:r>
        <w:rPr>
          <w:rStyle w:val="FootnoteAnchor"/>
          <w:rtl w:val="true"/>
        </w:rPr>
        <w:footnoteReference w:id="5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المظفر عبد المنعم بن عبد الكريم، أنا أبو سعد محمد بن عبد الرّحمن الجنزرودي، أنا أبو عمرو بن حمدان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و أنا حاضرة،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عن أيوب، عن حميد بن هلال،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بعث زيدا و جعفرا و عبد اللّه بن رواحة، و دفع الراية إلى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فأصيبوا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فنعاهم </w:t>
      </w:r>
      <w:r>
        <w:rPr>
          <w:rStyle w:val="FootnoteAnchor"/>
          <w:rtl w:val="true"/>
        </w:rPr>
        <w:footnoteReference w:id="60"/>
      </w:r>
      <w:r>
        <w:rPr>
          <w:rFonts w:ascii="Amiri" w:hAnsi="Amiri" w:eastAsia="Amiri" w:cs="Amiri"/>
          <w:color w:val="111111"/>
          <w:sz w:val="28"/>
          <w:sz w:val="28"/>
          <w:szCs w:val="28"/>
          <w:rtl w:val="true"/>
          <w:lang w:bidi="ar-SA"/>
        </w:rPr>
        <w:t>رسول اللّه صلّى اللّه عليه و سلم إلى الناس قبل أن يجيء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زيد فأصيب ثم أخذها جعفر فأصيب ثم أخذها عبد اللّه فأصيب فأخذ الراية بعد سيف من سيوف اللّه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 الناس و 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القواريري ثم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نا إسماعيل، عن أيوب، عن حميد بن هلال،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زيد فأصيب، ثم أخذها جعفر فأصيب، ثم أخذها خالد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إمرة، ففتح اللّه عليه، و ما يسرهم أو ما يسرني أنهم عندنا، و إن عينيه لتذرفان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بن النّقّور، أنا أبو الحسين محمّد بن عبد اللّه الدقاق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أنا أبو الحسين بن النّقّور و أبو القاسم علي بن أحمد بن محمّد بن البسري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الشريف أبو نصر محمّد بن محمّد بن علي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بن محمّد بن عبد العزيز البغوي، نا أبو خيثمة يعني زهير بن حرب بن شداد النسائي، نا الوليد بن مسلم، نا صفوان بن عمرو، عن عبد الرحمن بن جبير بن نفير عن أبيه، عن عوف بن مالك الأشجعي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p>
    <w:p>
      <w:pPr>
        <w:pStyle w:val="BookText"/>
        <w:rPr/>
      </w:pPr>
      <w:r>
        <w:rPr>
          <w:rFonts w:ascii="Amiri" w:hAnsi="Amiri" w:eastAsia="Amiri" w:cs="Amiri"/>
          <w:color w:val="111111"/>
          <w:sz w:val="28"/>
          <w:sz w:val="28"/>
          <w:szCs w:val="28"/>
          <w:rtl w:val="true"/>
          <w:lang w:bidi="ar-SA"/>
        </w:rPr>
        <w:t xml:space="preserve">مع زيد بن حارثة في غزوة مؤتة فوافقني </w:t>
      </w:r>
      <w:r>
        <w:rPr>
          <w:rStyle w:val="FootnoteAnchor"/>
          <w:rtl w:val="true"/>
        </w:rPr>
        <w:footnoteReference w:id="61"/>
      </w:r>
      <w:r>
        <w:rPr>
          <w:rFonts w:ascii="Amiri" w:hAnsi="Amiri" w:eastAsia="Amiri" w:cs="Amiri"/>
          <w:color w:val="111111"/>
          <w:sz w:val="28"/>
          <w:sz w:val="28"/>
          <w:szCs w:val="28"/>
          <w:rtl w:val="true"/>
          <w:lang w:bidi="ar-SA"/>
        </w:rPr>
        <w:t xml:space="preserve">مددي </w:t>
      </w:r>
      <w:r>
        <w:rPr>
          <w:rStyle w:val="FootnoteAnchor"/>
          <w:rtl w:val="true"/>
        </w:rPr>
        <w:footnoteReference w:id="62"/>
      </w:r>
      <w:r>
        <w:rPr>
          <w:rFonts w:ascii="Amiri" w:hAnsi="Amiri" w:eastAsia="Amiri" w:cs="Amiri"/>
          <w:color w:val="111111"/>
          <w:sz w:val="28"/>
          <w:sz w:val="28"/>
          <w:szCs w:val="28"/>
          <w:rtl w:val="true"/>
          <w:lang w:bidi="ar-SA"/>
        </w:rPr>
        <w:t>من أهل اليمن، ليس معه غير سيفه، فنحر رجل من المسلمين جزورا، فسأله المددي طائفة من جلده فأعطاه إيّاه، فاتخذ كهيئة الدرقة، و مضينا فلقينا جموع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رجل على فرس له أشقر، عليه سرج مذهب و سلاح مذهب، فجعل الرومي يغري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له المددي خلف صخرة فمر به الرومي فعرقب فرسه فخرّ، و علاه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فرسه و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عز و جل على المسلمين بعث خالد بن الوليد فأخذ من السلب، قال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 ما علمت أن رسول اللّه صلّى اللّه عليه و سلم قضى بالسلب للقاتل‌؟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استكثرته،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لتردّنه أو لأعرفنكها عند رسول اللّه صلّى اللّه عليه و سلم فأبى أن 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فقصصت عليه قصة المددي و ما فعل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استكثرته،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ما 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خالد 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فأخبرته، فغضب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لا ترد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أنتم تاركو لي أمرائي، لكم صفوة أمركم و عليهم كدره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عن زهير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أبو طاهر المخلص، أنا أبو الحسين رضوان بن أحمد بن جالينوس، أنا أحمد بن عبد الجبار العطاردي، نا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حسان أهل مؤتة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تأوّبني ليل بيثرب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إذا ما نوّم الناس مسهر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لذكرى حبيب هيجت لي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سفوحا و أسباب البكاء التذكر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بل إن فقدان الحبيب بلية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كريم يبتلى ثم يصبر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خيار المؤمنين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شعوبا و خلّف بعدهم متأخر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 زيد و 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أسباب المنية تخطر</w:t>
      </w:r>
    </w:p>
    <w:p>
      <w:pPr>
        <w:pStyle w:val="BookText"/>
        <w:rPr/>
      </w:pPr>
      <w:r>
        <w:rPr>
          <w:rFonts w:ascii="Amiri" w:hAnsi="Amiri" w:eastAsia="Amiri" w:cs="Amiri"/>
          <w:color w:val="111111"/>
          <w:sz w:val="28"/>
          <w:sz w:val="28"/>
          <w:szCs w:val="28"/>
          <w:rtl w:val="true"/>
          <w:lang w:bidi="ar-SA"/>
        </w:rPr>
        <w:t xml:space="preserve">غداة مضوا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الموت ميمون النقيبة أزهر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إذا سيم الظلامة مجسر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فطاعن حتى مات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بمعترك فيه القنا متكسر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 ملتف الحدائق أخضر</w:t>
      </w:r>
    </w:p>
    <w:p>
      <w:pPr>
        <w:pStyle w:val="BookText"/>
        <w:rPr/>
      </w:pPr>
      <w:r>
        <w:rPr>
          <w:rFonts w:ascii="Amiri" w:hAnsi="Amiri" w:eastAsia="Amiri" w:cs="Amiri"/>
          <w:color w:val="111111"/>
          <w:sz w:val="28"/>
          <w:sz w:val="28"/>
          <w:szCs w:val="28"/>
          <w:rtl w:val="true"/>
          <w:lang w:bidi="ar-SA"/>
        </w:rPr>
        <w:t xml:space="preserve">و كنا نرى في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و أمرا حازما حين يأمر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عزّ لا يزول و مفخر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هم جبل الإسلام و 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رضام إلى طود يروق و يقهر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بها ليل منهم جعفر و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منهم أحمد المتخير</w:t>
      </w:r>
    </w:p>
    <w:p>
      <w:pPr>
        <w:pStyle w:val="BookText"/>
        <w:rPr/>
      </w:pPr>
      <w:r>
        <w:rPr>
          <w:rFonts w:ascii="Amiri" w:hAnsi="Amiri" w:eastAsia="Amiri" w:cs="Amiri"/>
          <w:color w:val="111111"/>
          <w:sz w:val="28"/>
          <w:sz w:val="28"/>
          <w:szCs w:val="28"/>
          <w:rtl w:val="true"/>
          <w:lang w:bidi="ar-SA"/>
        </w:rPr>
        <w:t xml:space="preserve">و حمزة و العباس منهم 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ماء العود من حيث يعصر</w:t>
      </w:r>
    </w:p>
    <w:p>
      <w:pPr>
        <w:pStyle w:val="BookText"/>
        <w:rPr/>
      </w:pPr>
      <w:r>
        <w:rPr>
          <w:rFonts w:ascii="Amiri" w:hAnsi="Amiri" w:eastAsia="Amiri" w:cs="Amiri"/>
          <w:color w:val="111111"/>
          <w:sz w:val="28"/>
          <w:sz w:val="28"/>
          <w:szCs w:val="28"/>
          <w:rtl w:val="true"/>
          <w:lang w:bidi="ar-SA"/>
        </w:rPr>
        <w:t xml:space="preserve">بهم تفرج اللأواء 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حماش إذا ما ضاق بالناس مصدر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هم أولياء اللّه منزل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فيهم ذا الكتاب المطهر</w:t>
      </w:r>
    </w:p>
    <w:p>
      <w:pPr>
        <w:pStyle w:val="BookText"/>
        <w:rPr/>
      </w:pPr>
      <w:r>
        <w:rPr>
          <w:rFonts w:ascii="Amiri" w:hAnsi="Amiri" w:eastAsia="Amiri" w:cs="Amiri"/>
          <w:color w:val="111111"/>
          <w:sz w:val="28"/>
          <w:sz w:val="28"/>
          <w:szCs w:val="28"/>
          <w:rtl w:val="true"/>
          <w:lang w:bidi="ar-SA"/>
        </w:rPr>
        <w:t>و قال كعب بن مالك يبكي جعفرا و أصحابه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العيون و دمع عينك تهطل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كما و كف الضباب المخضل </w:t>
      </w:r>
      <w:r>
        <w:rPr>
          <w:rStyle w:val="FootnoteAnchor"/>
          <w:rtl w:val="true"/>
        </w:rPr>
        <w:footnoteReference w:id="7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وردت عليّ‌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أحن و تارة أتململ </w:t>
      </w:r>
      <w:bookmarkStart w:id="21" w:name="pg11905_119490"/>
    </w:p>
    <w:p>
      <w:pPr>
        <w:pStyle w:val="BookText"/>
        <w:rPr/>
      </w:pPr>
      <w:bookmarkEnd w:id="21"/>
      <w:r>
        <w:rPr>
          <w:rFonts w:ascii="Amiri" w:hAnsi="Amiri" w:eastAsia="Amiri" w:cs="Amiri"/>
          <w:color w:val="111111"/>
          <w:sz w:val="28"/>
          <w:sz w:val="28"/>
          <w:szCs w:val="28"/>
          <w:rtl w:val="true"/>
          <w:lang w:bidi="ar-SA"/>
        </w:rPr>
        <w:t xml:space="preserve">و اعتاذني حزن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ببنات نعش و السماك موكل</w:t>
      </w:r>
    </w:p>
    <w:p>
      <w:pPr>
        <w:pStyle w:val="BookText"/>
        <w:rPr/>
      </w:pPr>
      <w:r>
        <w:rPr>
          <w:rFonts w:ascii="Amiri" w:hAnsi="Amiri" w:eastAsia="Amiri" w:cs="Amiri"/>
          <w:color w:val="111111"/>
          <w:sz w:val="28"/>
          <w:sz w:val="28"/>
          <w:szCs w:val="28"/>
          <w:rtl w:val="true"/>
          <w:lang w:bidi="ar-SA"/>
        </w:rPr>
        <w:t xml:space="preserve">و كأنما بين الجوانح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 xml:space="preserve">وجدا على النفر الذي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 xml:space="preserve">صلّى الإله عليهم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عظامهم الغمام المسبل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صبروا بمؤتة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الردى و حفيظة أن ينكلوا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فمضوا أمام المؤمنين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 عليهن الحديد المرمل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إذ يقتدون بجعفر و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أولهم، و نعم الأول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حتى تفرجت الصفوف و جعفر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وعث الصفوف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كسفت و كادت تأفل</w:t>
      </w:r>
    </w:p>
    <w:p>
      <w:pPr>
        <w:pStyle w:val="BookText"/>
        <w:rPr/>
      </w:pPr>
      <w:r>
        <w:rPr>
          <w:rFonts w:ascii="Amiri" w:hAnsi="Amiri" w:eastAsia="Amiri" w:cs="Amiri"/>
          <w:color w:val="111111"/>
          <w:sz w:val="28"/>
          <w:sz w:val="28"/>
          <w:szCs w:val="28"/>
          <w:rtl w:val="true"/>
          <w:lang w:bidi="ar-SA"/>
        </w:rPr>
        <w:t xml:space="preserve">قرم علا بنيانه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أشم و سؤدد ما ينقل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نزل الكتاب المنزل</w:t>
      </w:r>
    </w:p>
    <w:p>
      <w:pPr>
        <w:pStyle w:val="BookText"/>
        <w:rPr/>
      </w:pPr>
      <w:r>
        <w:rPr>
          <w:rFonts w:ascii="Amiri" w:hAnsi="Amiri" w:eastAsia="Amiri" w:cs="Amiri"/>
          <w:color w:val="111111"/>
          <w:sz w:val="28"/>
          <w:sz w:val="28"/>
          <w:szCs w:val="28"/>
          <w:rtl w:val="true"/>
          <w:lang w:bidi="ar-SA"/>
        </w:rPr>
        <w:t xml:space="preserve">فضلوا المعاشر عزة و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تغمدت أحلامهم من يجهل</w:t>
      </w:r>
    </w:p>
    <w:p>
      <w:pPr>
        <w:pStyle w:val="BookText"/>
        <w:rPr/>
      </w:pPr>
      <w:r>
        <w:rPr>
          <w:rFonts w:ascii="Amiri" w:hAnsi="Amiri" w:eastAsia="Amiri" w:cs="Amiri"/>
          <w:color w:val="111111"/>
          <w:sz w:val="28"/>
          <w:sz w:val="28"/>
          <w:szCs w:val="28"/>
          <w:rtl w:val="true"/>
          <w:lang w:bidi="ar-SA"/>
        </w:rPr>
        <w:t xml:space="preserve">لا يطلقون إلى السفاه حباهم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خطيبهم بحق يفصل</w:t>
      </w:r>
    </w:p>
    <w:p>
      <w:p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إذا اغبرّ الزمان الممحل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بهديهم رضى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بجدهم نصر النبي المرسل </w:t>
      </w:r>
      <w:r>
        <w:rPr>
          <w:rStyle w:val="FootnoteAnchor"/>
          <w:rtl w:val="true"/>
        </w:rPr>
        <w:footnoteReference w:id="82"/>
      </w:r>
    </w:p>
    <w:p>
      <w:pPr>
        <w:pStyle w:val="Heading3"/>
        <w:numPr>
          <w:ilvl w:val="2"/>
          <w:numId w:val="1"/>
        </w:numPr>
        <w:rPr/>
      </w:pPr>
      <w:bookmarkStart w:id="22" w:name="__RefHeading___Toc13472468_73709187"/>
      <w:bookmarkStart w:id="23" w:name="_Toc8"/>
      <w:bookmarkEnd w:id="22"/>
      <w:r>
        <w:rPr>
          <w:rtl w:val="true"/>
        </w:rPr>
        <w:t>و أما غزوة ذات السلاسل</w:t>
      </w:r>
      <w:bookmarkEnd w:id="23"/>
    </w:p>
    <w:p>
      <w:pPr>
        <w:pStyle w:val="BookText"/>
        <w:rPr/>
      </w:pPr>
      <w:r>
        <w:rPr>
          <w:rFonts w:ascii="Amiri" w:hAnsi="Amiri" w:eastAsia="Amiri" w:cs="Amiri"/>
          <w:color w:val="111111"/>
          <w:sz w:val="28"/>
          <w:sz w:val="28"/>
          <w:szCs w:val="28"/>
          <w:rtl w:val="true"/>
          <w:lang w:bidi="ar-SA"/>
        </w:rPr>
        <w:t xml:space="preserve">و أما غزوة ذات السلاسل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بعد غزوة مؤتة، فيما ذكر أهل المغازي، سوى ابن إسحاق، فإنه ذكر أنها قبل غزوة مؤتة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الفرضي، أنا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الجوهري، أنا أبو عمر بن حيوية، أنا عبد الوهاب بن أبي حيّة، نا محمّد بن شجاع، نا محمّد بن عمر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ربيعة بن عثمان عن ابن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أفلح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عبد الرحمن بن رقيش عن أبي بكر بن حزم، و حدثني عبد الحميد بن جعفر فكلّ‌ قد حدثني منه بطائفة، و بعضهم أوعى للحديث من بعض، فجمعت ما حدثوني و غير هؤلاء المسمين، فحدثني أيضا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رسول اللّه صلّى اللّه عليه و سلم، أن جمعا من بليّ‌ و قضاعة قد تجمعوا يريدون أن يدنوا إلى أطراف رسول اللّه صلّى اللّه عليه و سلم، فدعا رسول اللّه صلّى اللّه عليه و سلم عمرو بن العاص، فعقد له لواء أبيض، و جعل معه راية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 في سراة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ربيعة، و صهيب بن سنان، و أبو الأعور سعيد بن زيد بن عمرو بن نفيل، و سعد بن أبي وقاص؛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و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بشر، و سلمة بن سلامة 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يستعين بمن مرّ به من العرب و هي بلاد بليّ‌ و عذرة و بلقين، و ذلك أن عمرو بن العاص كان ذا رحم بهم؛ كانت أم العاص بن وائل بلوية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رسول اللّه صلّى اللّه عليه و سلم يتآلفهم بعمرو 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يكمن النهار و يسير الليل، و كانت معه ثلاثون فرسا، فلما دنا من القوم بلغه أنّ‌ لهم جمعا كثيرا، فتمهل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قريبا منهم عشاء و هم شاتون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أصحابه الحطب يريدون أن يصطلوا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أرض 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فمنعهم، فشقّ‌ ذلك عليهم حتى كلّمه في ذلك بعض المهاجرين، فغالظه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تسمع لي و 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رافع بن مكيث الجهني إلى رسول اللّه صلّى اللّه عليه و سلم يخبره أنّ‌ لهم جمعا كثيرا و يستمده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أبا عبيدة بن الجرّاح و عقد له لواء، و بعث معه سراة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و أمره رسول اللّه صلّى اللّه عليه و سلم أن يلحق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عبيدة في مائتين، و أمره أن يكونا جميعا و لا يختلفا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حتى لحقوا بعمرو بن </w:t>
      </w:r>
    </w:p>
    <w:p>
      <w:pPr>
        <w:pStyle w:val="BookText"/>
        <w:rPr/>
      </w:pPr>
      <w:r>
        <w:rPr>
          <w:rFonts w:ascii="Amiri" w:hAnsi="Amiri" w:eastAsia="Amiri" w:cs="Amiri"/>
          <w:color w:val="111111"/>
          <w:sz w:val="28"/>
          <w:sz w:val="28"/>
          <w:szCs w:val="28"/>
          <w:rtl w:val="true"/>
          <w:lang w:bidi="ar-SA"/>
        </w:rPr>
        <w:t>العاص، فأراد أبو عبيدة أن يؤم الناس و يتقدم عمرا،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قدمت عليّ‌ مددا لي، و ليس لك أن تؤمني، و أنا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أرسلك النبي صلّى اللّه عليه و سلم إليّ‌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أنت أمير أصحابك و هو أمير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أنتم مدد لنا، فلما رأى أبو عبيدة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حسن الخلق، لين الشّيمة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 </w:t>
      </w:r>
      <w:r>
        <w:rPr>
          <w:rStyle w:val="FootnoteAnchor"/>
          <w:rtl w:val="true"/>
        </w:rPr>
        <w:footnoteReference w:id="84"/>
      </w:r>
      <w:r>
        <w:rPr>
          <w:rFonts w:ascii="Amiri" w:hAnsi="Amiri" w:eastAsia="Amiri" w:cs="Amiri"/>
          <w:color w:val="111111"/>
          <w:sz w:val="28"/>
          <w:sz w:val="28"/>
          <w:szCs w:val="28"/>
          <w:rtl w:val="true"/>
          <w:lang w:bidi="ar-SA"/>
        </w:rPr>
        <w:t>يا عمرو، تعلمنّ‌ أنّ‌ آخر ما عهد إليّ‌ رسول اللّه صلّى اللّه عليه و سلم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على صاحبك فتطاوعا و لا تختلفا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إن عصيتني لأطيعنّك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أبو عبيدة، فكان عمرو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إلى عمرو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خمس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الليل و النهار حتى وطئوا بلاد بليّ‌ و دوّخها </w:t>
      </w:r>
      <w:r>
        <w:rPr>
          <w:rStyle w:val="FootnoteAnchor"/>
          <w:rtl w:val="true"/>
        </w:rPr>
        <w:footnoteReference w:id="85"/>
      </w:r>
      <w:r>
        <w:rPr>
          <w:rFonts w:ascii="Amiri" w:hAnsi="Amiri" w:eastAsia="Amiri" w:cs="Amiri"/>
          <w:color w:val="111111"/>
          <w:sz w:val="28"/>
          <w:sz w:val="28"/>
          <w:szCs w:val="28"/>
          <w:rtl w:val="true"/>
          <w:lang w:bidi="ar-SA"/>
        </w:rPr>
        <w:t xml:space="preserve">و كلما انتهى إلى موضع بلغه أنه قد كان بهذا الموضع جمع فلمّا سمعوا بك تفرقوا، حتى انتهى إلى أقصى بلاد بليّ‌ و عذرة و بلقين، و لقي في آخر ذلك جمعا ليس بالكثير، فتقاتلوا </w:t>
      </w:r>
      <w:r>
        <w:rPr>
          <w:rStyle w:val="FootnoteAnchor"/>
          <w:rtl w:val="true"/>
        </w:rPr>
        <w:footnoteReference w:id="86"/>
      </w:r>
      <w:r>
        <w:rPr>
          <w:rFonts w:ascii="Amiri" w:hAnsi="Amiri" w:eastAsia="Amiri" w:cs="Amiri"/>
          <w:color w:val="111111"/>
          <w:sz w:val="28"/>
          <w:sz w:val="28"/>
          <w:szCs w:val="28"/>
          <w:rtl w:val="true"/>
          <w:lang w:bidi="ar-SA"/>
        </w:rPr>
        <w:t>ساعة و تراموا بالنبل، و رمي يومئذ عامر بن ربيعة بسهم فأصيبت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المسلمون عليهم فهربوا، و أعجزوا هربا في البلاد و تفرقوا، و دوّخ عمرو ما هناك و أقام أياما لا يسمع لهم بجمع و لا بمكان صاروا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يبعث أصحاب الخيل فيأتون بالشاء و النعم، و كانوا ينحرون و يذبحون، فلم يكن في ذلك أكثر من ذلك، لم يكن غنائم تقسم إلاّ ما لا 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رضوان بن أحمد بن جالينوس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محمد بن عبد اللّه الحافظ‍‌، 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ابن إسحاق، حدثني محمد بن عبد الرّحمن بن عبد اللّه بن الحصين التميمي، عن غزوة ذات السلاسل من أرض بليّ‌ و 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عمرو بن العاص يستنفر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إلى الإسلام، و ذلك أن أم العاص بن وائل كانت امرأة من بليّ‌، فبعثه</w:t>
      </w:r>
    </w:p>
    <w:p>
      <w:pPr>
        <w:pStyle w:val="BookText"/>
        <w:rPr/>
      </w:pPr>
      <w:r>
        <w:rPr>
          <w:rFonts w:ascii="Amiri" w:hAnsi="Amiri" w:eastAsia="Amiri" w:cs="Amiri"/>
          <w:color w:val="111111"/>
          <w:sz w:val="28"/>
          <w:sz w:val="28"/>
          <w:szCs w:val="28"/>
          <w:rtl w:val="true"/>
          <w:lang w:bidi="ar-SA"/>
        </w:rPr>
        <w:t xml:space="preserve">رسول اللّه صلّى اللّه عليه و سلم إليهم يستألفهم بذلك حتى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ماء</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بأرض جذام يقال لها السلاسل، و بذلك سمّيت تلك الغزاة ذات السلاسل، فلما كان عليه خاف فبعث رسول اللّه صلّى اللّه عليه و سلم يستمده فبعث إليه أبا عبيدة بن الجرّاح في المهاجرين الأوّلين فيهم أبو بكر و عمر، و قال لأبي عبيدة حين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عبيدة حتى إذا قدم عليه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مددا إليّ‌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على ما أنا عليه، و أنت على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رجلا لينا سهلا هينا عليه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 مدد لي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عمرو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عصيتني أطعتك،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أمير عليك و إنما أنت مدد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 فصلّ‌، فصلّى عمرو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أبي معشر عن بعض مشيختهم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لأؤمر الرجل على القوم فيهم من هو خير منه لأنه أيقظ‍‌ عينا و أبصر بالحرب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المسلم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الخضر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القاسم بن أبي العقب، أنا أبو عبد الرّحمن،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الوليد بن مسلم، عن عبد اللّه بن لهيعة، عن أبي الأسود، عن عروة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غزوة عمرو بن العاص بذات السلاسل من مشارف الشام، بعثه رسول اللّه صلّى اللّه عليه و سلم في بليّ‌ و هم أخوال العاص بن وائل، و بعثه رسول اللّه صلّى اللّه عليه و سلم فيمن يليهم من قضاعة و أمّره عليهم، فخاف عمرو من جانبه الذي هو به، فبعث إلى رسول اللّه صلّى اللّه عليه و سلم يستمده فلما قدم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على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 يستمده ندب له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أبو بكر و عمر في سراة من المهاجرين و أمّر عليهم أبا عبيدة بن الجرّاح ثم أمدّ بهم عمرو بن العاص، و عمرو يومئذ في سعد اللّه و تلك الناحية من قضاعة فلما قدم مدد رسول اللّه صلّى اللّه عليه و سلم من المهاجرين الأوّلين و أميرهم أبو عبيدة بن عبد اللّه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الأمير و إنما أرسلت إلى رسول اللّه صلّى اللّه عليه و سلم أستمده، فأمدّني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أصحابك و أبو عبيدة أمير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مددت به فأنا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أبو عبيدة</w:t>
      </w:r>
    </w:p>
    <w:p>
      <w:pPr>
        <w:pStyle w:val="BookText"/>
        <w:rPr/>
      </w:pPr>
      <w:r>
        <w:rPr>
          <w:rFonts w:ascii="Amiri" w:hAnsi="Amiri" w:eastAsia="Amiri" w:cs="Amiri"/>
          <w:color w:val="111111"/>
          <w:sz w:val="28"/>
          <w:sz w:val="28"/>
          <w:szCs w:val="28"/>
          <w:rtl w:val="true"/>
          <w:lang w:bidi="ar-SA"/>
        </w:rPr>
        <w:t>ذلك، و كان رجلا حسن الخلق لين 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عهد إليّ‌ رسول اللّه صلّى اللّه عليه و سلم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على صاحبك فتطاوعا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إن عصيتني لأطيعنك فسلّم أبو عبيدة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 فأخبرني الوليد بن مسلم، نا عبد اللّه بن لهيعة، عن يونس بن يزيد،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بعثين إلى كلب و غسّان و كفار العرب الذين كانوا بمشارف الشام، و أمّر على أحد البعثين أبا عبيدة بن الجرّاح و أمّر على البعث الآخر عمرو بن العاص، فانتدب في بعث أبي عبيدة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عند خروج البعث دعا رسول اللّه صلّى اللّه عليه و سلم أبا عبيدة و عمرا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فصلا من المدينة خلا أبو عبيدة بعمرو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عهد إليّ‌ و إليك على أن لا تعاصيا، فإمّا أن تطيعني و إما أن أطيعك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أطعني فأطاع أبو عبيدة و كان عمرو أميرا على البعثين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عمر </w:t>
      </w:r>
      <w:r>
        <w:rPr>
          <w:rStyle w:val="FootnoteAnchor"/>
          <w:rtl w:val="true"/>
        </w:rPr>
        <w:footnoteReference w:id="88"/>
      </w:r>
      <w:r>
        <w:rPr>
          <w:rFonts w:ascii="Amiri" w:hAnsi="Amiri" w:eastAsia="Amiri" w:cs="Amiri"/>
          <w:color w:val="111111"/>
          <w:sz w:val="28"/>
          <w:sz w:val="28"/>
          <w:szCs w:val="28"/>
          <w:rtl w:val="true"/>
          <w:lang w:bidi="ar-SA"/>
        </w:rPr>
        <w:t>من ذلك، و قال أ تطيع ابن النابغة و تؤمّره على نفسك و على أبي بكر 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الرأي‌؟ فقال أبو عبيدة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رسول اللّه صلّى اللّه عليه و سلم عهد إليّ‌ و إليه أن لا نتعاصيا، فخشيت إن لم أطعه أن أعصي رسول اللّه صلّى اللّه عليه و سلم و يدخل بيني و بينه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لأطيعنّه حتى أقفل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قفلوا كلم عمر بن الخطاب رسول اللّه صلّى اللّه عليه و سلم و شكى إليه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أؤمر عليكم بعدها إلاّ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غزوة ذات السلاسل أسر فيها ناس كثير من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عبد اللّه الحافظ‍‌، أنا أبو جعفر البغدادي، نا أبو علاثة محمد بن عمرو بن خالد، نا أبي، نا ابن لهيعة، نا أبو الأسود، عن عروة 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بن الفضل القطان ببغداد، أنا أبو بكر محمد بن عبد اللّه بن عتّاب العبدي، نا القاسم بن عبد اللّه بن المغيرة، نا ابن أبي أويس، نا إسماعيل بن إبراهيم بن عقبة، عن عمه موسى بن عقبة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غزوة عمرو بن العاص ذات السلاسل </w:t>
      </w:r>
    </w:p>
    <w:p>
      <w:pPr>
        <w:pStyle w:val="BookText"/>
        <w:rPr/>
      </w:pPr>
      <w:r>
        <w:rPr>
          <w:rFonts w:ascii="Amiri" w:hAnsi="Amiri" w:eastAsia="Amiri" w:cs="Amiri"/>
          <w:color w:val="111111"/>
          <w:sz w:val="28"/>
          <w:sz w:val="28"/>
          <w:szCs w:val="28"/>
          <w:rtl w:val="true"/>
          <w:lang w:bidi="ar-SA"/>
        </w:rPr>
        <w:t>من مشارف الشام في بليّ‌ و سعد اللّه و من يليهم من قضاعة، و في رواية عروة بعثه رسول اللّه صلّى اللّه عليه و سلم في بليّ‌ و هم أخوال العاص بن وائل و بعثه فيمن يليهم من قضاعة و أمّره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عمرو بن العاص من جانبه الذي هو به فبعث إلى النبي صلّى اللّه عليه و سلم يستمده فندب النبي صلّى اللّه عليه و سلم المهاجرين الأولين فانتدب فيهم أبو بكر و عمر بن الخطاب في سراة المهاجرين و أمّر عليهم أبا عبيدة بن الجرّاح فأمدّ بهم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يومئذ في سعد اللّه و تلك الناحية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أميركم و أنا أرسلت إلى النبي صلّى اللّه عليه و سلم استمدّه بكم،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أمير أصحابك و أبو عبيدة أمير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مدد أمددته فلما رأى ذلك أبو عبيدة و كان رجلا حسن الخلق، لين الشّيمة يتبعي </w:t>
      </w:r>
      <w:r>
        <w:rPr>
          <w:rStyle w:val="FootnoteAnchor"/>
          <w:rtl w:val="true"/>
        </w:rPr>
        <w:footnoteReference w:id="89"/>
      </w:r>
      <w:r>
        <w:rPr>
          <w:rFonts w:ascii="Amiri" w:hAnsi="Amiri" w:eastAsia="Amiri" w:cs="Amiri"/>
          <w:color w:val="111111"/>
          <w:sz w:val="28"/>
          <w:sz w:val="28"/>
          <w:szCs w:val="28"/>
          <w:rtl w:val="true"/>
          <w:lang w:bidi="ar-SA"/>
        </w:rPr>
        <w:t>و الصواب متبع لأمر رسول اللّه صلّى اللّه عليه و سلم و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 عمرو إن آخر ما عهد إليّ‌ رسول اللّه صلى اللّه عليه و سلم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على صاحبك فتطاوعا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إن عصيتني لأطيعنّك، فسلم أبو عبيدة الإمارة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موسى بن عقبة و في حديث عروة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علي الحسن بن المظفّر بن الحسن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القطيعي، نا عبد اللّه بن أحمد بن حنبل، حدثني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،نا محمد بن أبي عدي، عن داود، عن عامر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سلم جيش ذات السلاسل فاستعمل أبا عبيدة على المهاجرين، و استعمل عمرو بن العاص على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تطاوعا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يؤمرون أن يغيروا على بكر فانطلق عمرو فأغار على قضاعة لأن بكرا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فانطلق المغيرة بن شعبة إلى 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استعملك علينا و أن ابن فلان قد ارتبع أمر القوم و ليس لك معه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رسول اللّه صلّى اللّه عليه و سلم أمرنا أن نتطاوع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أطيع رسول اللّه صلّى اللّه عليه و سلم و إن عصاه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على بليّ‌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90"/>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يحيى بن أبي طالب، أنا علي بن عاصم، أنا خالد الحذاء،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العاص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سلم على جيش ذي السلاسل، و في القوم أبو بكر و عمر فحدثت نفسي أنه لم يبعثني على أبي بكر و عمر إلاّ لمنزلة 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حتى قعدت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أسأل لك عن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حتى عد رهطا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قلت في نفسي لا أعود أسأل عن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إبراهيم بن منصور السلمي، أنا محمد بن إبراهيم بن المقرئ، أنا أحمد بن علي بن المثنى، نا الحسن بن حمّاد الحضرمي سجادة، نا يحيى بن سعيد الأموي، عن إسماعيل بن أبي خالد، عن قيس بن أبي حازم، عن عمرو بن العاص أن النبي صلّى اللّه عليه و سلم بعثه في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أصحابه أن يأذن لهم أن يوقدوا نارا ليلا فمنعهم، فكلموا أبا بكر فكلّمه في ذلك فأباه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أرسلوك إليّ‌ لا يوقد أحد منهم نارا إلاّ ألقيته فيها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العدو فهزموهم، فأرادوا أن يتبعوهم فمنعهم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ذلك الجيش ذكر ذلك للنبي صلّى اللّه عليه و سلم و شكوه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كرهت أن آذن لهم أن يوقدوا نارا فيرى عدوهم قلّتهم، و كرهت أن يتبعوهم فيكون لهم مدد فيعطفوا عليهم، فأحمد رسول اللّه صلّى اللّه عليه و سلم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 من تحبّ‌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bookmarkStart w:id="24" w:name="pg11905_119497"/>
    </w:p>
    <w:p>
      <w:pPr>
        <w:pStyle w:val="Heading2"/>
        <w:numPr>
          <w:ilvl w:val="1"/>
          <w:numId w:val="1"/>
        </w:numPr>
        <w:rPr/>
      </w:pPr>
      <w:bookmarkStart w:id="25" w:name="__RefHeading___Toc13472470_73709187"/>
      <w:bookmarkStart w:id="26" w:name="_Toc9"/>
      <w:bookmarkEnd w:id="24"/>
      <w:bookmarkEnd w:id="25"/>
      <w:r>
        <w:rPr>
          <w:rtl w:val="true"/>
        </w:rPr>
        <w:t>باب غزاة النبي صلى اللّه عليه و سلم تبوك بنفسه</w:t>
      </w:r>
      <w:bookmarkEnd w:id="26"/>
    </w:p>
    <w:p>
      <w:pPr>
        <w:pStyle w:val="BookText"/>
        <w:rPr/>
      </w:pPr>
      <w:r>
        <w:rPr>
          <w:rFonts w:ascii="Amiri" w:hAnsi="Amiri" w:eastAsia="Amiri" w:cs="Amiri"/>
          <w:color w:val="111111"/>
          <w:sz w:val="28"/>
          <w:sz w:val="28"/>
          <w:szCs w:val="28"/>
          <w:rtl w:val="true"/>
          <w:lang w:bidi="ar-SA"/>
        </w:rPr>
        <w:t>و ذكر مكاتبته و مراسلته منها الملوك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الأكفاني، نا أبو محمّد عبد العزيز بن أحمد الكتاني، نا أبو محمد عبد الرّحمن بن عثمان بن أبي نصر، و أبو نصر محمد بن أحمد بن هارون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علي بن يعقوب بن أبي العقب، أنا أحمد بن إبراهيم القرشي، نا محمد بن عائذ، أخبرني محمد بن شعيب، عن عثمان بن عطاء، عن أبيه عطاء الخراساني، عن عكرمة،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سلم بعد خروجه من الطائف ستة أشهر، ثم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ذكر اللّه ساعة العسرة و ذلك في حر شديد، و قد كثر النفاق و كثر أصحاب الصفة، و الصفة بيت كان لأهل الفاقة يجتمعون فيه فتأتيهم صدقة النبي صلّى اللّه عليه و سلم و المسلمين، و إذا حضر غزو عمد المسلمون إليهم فاحتمل الرّجل الرجل أو ما شاء اللّه يشبعه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فجهزوهم و غزوا معهم و احتسبوا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سلم المسلمين بالنفقة في سبيل اللّه و الحسبة، فانفقوا احتسابا، و أنفق رجال غير محتسبين، و حمل رجال من فقراء المسلمين و بقي أناس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أفضل ما تصدق به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عبد الرّحمن بن عوف تصدّق بمائتي أوقية، و تصدّق عمر بن الخطاب بمائة أوقية، و تصدّق عاصم الأنصاري بتسعين وسقا </w:t>
      </w:r>
      <w:r>
        <w:rPr>
          <w:rStyle w:val="FootnoteAnchor"/>
          <w:rtl w:val="true"/>
        </w:rPr>
        <w:footnoteReference w:id="93"/>
      </w:r>
      <w:r>
        <w:rPr>
          <w:rFonts w:ascii="Amiri" w:hAnsi="Amiri" w:eastAsia="Amiri" w:cs="Amiri"/>
          <w:color w:val="111111"/>
          <w:sz w:val="28"/>
          <w:sz w:val="28"/>
          <w:szCs w:val="28"/>
          <w:rtl w:val="true"/>
          <w:lang w:bidi="ar-SA"/>
        </w:rPr>
        <w:t>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أرى عبد الرّحمن إلاّ قد اخترب، ما ترك لأهله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تركت لأهلك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أكثر </w:t>
      </w:r>
    </w:p>
    <w:p>
      <w:pPr>
        <w:pStyle w:val="BookText"/>
        <w:rPr/>
      </w:pPr>
      <w:r>
        <w:rPr>
          <w:rFonts w:ascii="IRNazanin" w:hAnsi="IRNazanin" w:eastAsia="IRNazanin"/>
          <w:color w:val="111111"/>
          <w:sz w:val="28"/>
          <w:sz w:val="28"/>
          <w:szCs w:val="28"/>
          <w:rtl w:val="true"/>
          <w:lang w:bidi="fa-IR"/>
        </w:rPr>
        <w:t xml:space="preserve">مم أنفقته و ما </w:t>
      </w:r>
      <w:r>
        <w:rPr>
          <w:rStyle w:val="FootnoteAnchor"/>
          <w:rtl w:val="true"/>
        </w:rPr>
        <w:footnoteReference w:id="94"/>
      </w:r>
      <w:r>
        <w:rPr>
          <w:rFonts w:ascii="Amiri" w:hAnsi="Amiri" w:eastAsia="Amiri" w:cs="Amiri"/>
          <w:color w:val="111111"/>
          <w:sz w:val="28"/>
          <w:sz w:val="28"/>
          <w:szCs w:val="28"/>
          <w:rtl w:val="true"/>
          <w:lang w:bidi="ar-SA"/>
        </w:rPr>
        <w:t>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 اللّه و رسوله من الرزق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الأنصار يقال له أبو عقيل بصاع من تمر فتصدّق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المنافقون حين رأوا الصدقات، فإذا كانت صدقة الرجل كثيرة تغامزوا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مرائي، و إذا تصدق الرجل بيسير من طاقته تمر،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أحوج إلى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أبو عقيل بصاعه من 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ليلتي آجرّ بالخرير </w:t>
      </w:r>
      <w:r>
        <w:rPr>
          <w:rStyle w:val="FootnoteAnchor"/>
          <w:rtl w:val="true"/>
        </w:rPr>
        <w:footnoteReference w:id="95"/>
      </w:r>
      <w:r>
        <w:rPr>
          <w:rFonts w:ascii="Amiri" w:hAnsi="Amiri" w:eastAsia="Amiri" w:cs="Amiri"/>
          <w:color w:val="111111"/>
          <w:sz w:val="28"/>
          <w:sz w:val="28"/>
          <w:szCs w:val="28"/>
          <w:rtl w:val="true"/>
          <w:lang w:bidi="ar-SA"/>
        </w:rPr>
        <w:t>على صاعين، و اللّه ما كان عندي من شيء غيره و هو يعتذر هو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بأحدهما و تركت الآخر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أفقر إلى صاعه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ذلك ينتظرون يصيبون من الصّدقات غنيّهم و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أزف خروج رسول اللّه صلّى اللّه عليه و سلم أكثروا الاستئذان و شكوا شدة الحر، و خافوا، زعموا، الفتنة إن غزوا و يحلفون باللّه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يأذن لهم لا يدري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طائفة منهم مسجد النفاق يرصدون به الفاسق أبا عامر، و هو عند هرقل قد لحق به و كنانة بن عبد يا ليل، و علقمة بن علاثة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براءة تنزل في ذلك ارسالا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فيها آية ليست فيها رخصة لقاعد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اشتكى الضعيف الناصح للّه و لرسوله، و المريض و الفقير إلى 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رخصة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المنافقين ذنوب مستورة لم تظهر حتى كان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رجال غير مستيقنين </w:t>
      </w:r>
      <w:r>
        <w:rPr>
          <w:rStyle w:val="FootnoteAnchor"/>
          <w:rtl w:val="true"/>
        </w:rPr>
        <w:footnoteReference w:id="97"/>
      </w:r>
      <w:r>
        <w:rPr>
          <w:rFonts w:ascii="Amiri" w:hAnsi="Amiri" w:eastAsia="Amiri" w:cs="Amiri"/>
          <w:color w:val="111111"/>
          <w:sz w:val="28"/>
          <w:sz w:val="28"/>
          <w:szCs w:val="28"/>
          <w:rtl w:val="true"/>
          <w:lang w:bidi="ar-SA"/>
        </w:rPr>
        <w:t>،و لا ذوي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هذه السورة بالتبيان و التفصيل في شأن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هنا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بمن اتبعه حتى بلغ تبوك، فبعث منها علقمة بن مجزّز </w:t>
      </w:r>
      <w:r>
        <w:rPr>
          <w:rStyle w:val="FootnoteAnchor"/>
          <w:rtl w:val="true"/>
        </w:rPr>
        <w:footnoteReference w:id="99"/>
      </w:r>
      <w:r>
        <w:rPr>
          <w:rFonts w:ascii="Amiri" w:hAnsi="Amiri" w:eastAsia="Amiri" w:cs="Amiri"/>
          <w:color w:val="111111"/>
          <w:sz w:val="28"/>
          <w:sz w:val="28"/>
          <w:szCs w:val="28"/>
          <w:rtl w:val="true"/>
          <w:lang w:bidi="ar-SA"/>
        </w:rPr>
        <w:t>المدلجي إلى فلسطين، و بعث خالد بن الوليد إلى دومة الجندل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لعلك أن تجده خارجا يتقنص فتأخذه، فوجده فأخذه و أرجف المنافقون في المدينة بكل خبر سوء، فإذا بلغهم أن المسلمين أصابهم جهد و بلاء تباشروا به و فرحوا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نعلم ذلك و نحذّر منه، و إذا أخبروا </w:t>
      </w:r>
    </w:p>
    <w:p>
      <w:pPr>
        <w:pStyle w:val="BookText"/>
        <w:rPr/>
      </w:pPr>
      <w:r>
        <w:rPr>
          <w:rFonts w:ascii="Amiri" w:hAnsi="Amiri" w:eastAsia="Amiri" w:cs="Amiri"/>
          <w:color w:val="111111"/>
          <w:sz w:val="28"/>
          <w:sz w:val="28"/>
          <w:szCs w:val="28"/>
          <w:rtl w:val="true"/>
          <w:lang w:bidi="ar-SA"/>
        </w:rPr>
        <w:t xml:space="preserve">بسلامة </w:t>
      </w:r>
      <w:r>
        <w:rPr>
          <w:rStyle w:val="FootnoteAnchor"/>
          <w:rtl w:val="true"/>
        </w:rPr>
        <w:footnoteReference w:id="100"/>
      </w:r>
      <w:r>
        <w:rPr>
          <w:rFonts w:ascii="Amiri" w:hAnsi="Amiri" w:eastAsia="Amiri" w:cs="Amiri"/>
          <w:color w:val="111111"/>
          <w:sz w:val="28"/>
          <w:sz w:val="28"/>
          <w:szCs w:val="28"/>
          <w:rtl w:val="true"/>
          <w:lang w:bidi="ar-SA"/>
        </w:rPr>
        <w:t>منهم و خير أصابوه 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ذلك منهم </w:t>
      </w:r>
      <w:r>
        <w:rPr>
          <w:rStyle w:val="FootnoteAnchor"/>
          <w:rtl w:val="true"/>
        </w:rPr>
        <w:footnoteReference w:id="101"/>
      </w:r>
      <w:r>
        <w:rPr>
          <w:rFonts w:ascii="Amiri" w:hAnsi="Amiri" w:eastAsia="Amiri" w:cs="Amiri"/>
          <w:color w:val="111111"/>
          <w:sz w:val="28"/>
          <w:sz w:val="28"/>
          <w:szCs w:val="28"/>
          <w:rtl w:val="true"/>
          <w:lang w:bidi="ar-SA"/>
        </w:rPr>
        <w:t xml:space="preserve">كل عدوّ لهم بالمدينة فلم يبق أحد من المنافقين أعرابي و لا غيره إلاّ استخف بعمل خبيث، و منزلة خبيثة و استعلن، و لم يبق ذو علّة إلاّ هو ينتظر </w:t>
      </w:r>
      <w:r>
        <w:rPr>
          <w:rStyle w:val="FootnoteAnchor"/>
          <w:rtl w:val="true"/>
        </w:rPr>
        <w:footnoteReference w:id="102"/>
      </w:r>
      <w:r>
        <w:rPr>
          <w:rFonts w:ascii="Amiri" w:hAnsi="Amiri" w:eastAsia="Amiri" w:cs="Amiri"/>
          <w:color w:val="111111"/>
          <w:sz w:val="28"/>
          <w:sz w:val="28"/>
          <w:szCs w:val="28"/>
          <w:rtl w:val="true"/>
          <w:lang w:bidi="ar-SA"/>
        </w:rPr>
        <w:t>الفرج فيما ينزل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سورة براءة تنزل حتى ظن المؤمنون الظنون، و أشفقوا أن لا تفلت منهم كبير أحد أذنب في شأن التوبة قط‍‌ ذنبا إلاّ أنزل فيه أمر بلاء، حتى انقضت و قد وقع كل عامل تبيان منزله من الهدى و الضلالة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عبد الجبار، نا يونس، عن إبراهيم بن إسماعيل بن مجمع الأنصاري، عن الزّهري أن قائد كعب بن مالك الذي كان يقود به حين عمي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كعب بن مالك عن رسول اللّه صلّى اللّه عليه و سلم إنه كان إذا أراد المسير في الغزاة أذن في المسلمين بالجهاز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كتمهم أين يجاهدون مكيدة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رسول اللّه صلّى اللّه عليه و سلم يؤذن بالجهاز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و عندي بعير فأقوى به على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كانت تبوك فكانت في حر شديد و حين أقبلت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رسول اللّه صلّى اللّه عليه و سلم بالجهاز إلى تبوك و بيّنها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ذلك عندي بعيرين، فرأيت أني قوي على الخروج، فتجهز رسول اللّه صلّى اللّه عليه و سلم و المسلمون، و أغدو أنا لأتجهز فو اللّه لكأنما أربط‍‌ فأرجع و ما قطعت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شعرة و عندي بعيران، و أنا أرى أني قوي على الخروج إذا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أتحرى فإذا أنا أرى رجلا تخلّف إلاّ رجلا مغموصا عليه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قد رأيت رجلين من الأنصار صحيحين كدت أسكن إليهما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هلال بن أمية الواقفي </w:t>
      </w:r>
      <w:r>
        <w:rPr>
          <w:rStyle w:val="FootnoteAnchor"/>
          <w:rtl w:val="true"/>
        </w:rPr>
        <w:footnoteReference w:id="103"/>
      </w:r>
      <w:r>
        <w:rPr>
          <w:rFonts w:ascii="Amiri" w:hAnsi="Amiri" w:eastAsia="Amiri" w:cs="Amiri"/>
          <w:color w:val="111111"/>
          <w:sz w:val="28"/>
          <w:sz w:val="28"/>
          <w:szCs w:val="28"/>
          <w:rtl w:val="true"/>
          <w:lang w:bidi="ar-SA"/>
        </w:rPr>
        <w:t xml:space="preserve">،و مرارة العمري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أيست من الخروج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إلى رسول اللّه صلّى اللّه عليه و سلم إذا 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رسول اللّه صلّى اللّه عليه و سلم يوم الخميس و استخلف على المدينة محمد بن مسلمة الأنصاري فلما خرج رسول اللّه صلّى اللّه عليه و سلم ضرب عسكره على ثنية الوداع و معه زيادة على ثلاثين ألفا من الناس، و ضرب عبد اللّه بن أبيّ‌ عدوّ اللّه على ذي حدة عسكرا أسفل منه نحوا من كذا و كذا، و ما كان فيها يزعمون بأقل العسكرين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رسول اللّه صلّى اللّه عليه و سلم تخلف عنه عبد اللّه بن أبيّ‌ فيمن تخلف من المنافقين و أهل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رسول اللّه صلّى اللّه عليه و سلم علي بن أبي طالب على أهله، و أمره بالإقامة فيهم، فأرجف به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استثقالا له و تخففا منه، فلما قال ذلك المنافقون أخذ علي بن أبي طالب سلاحه، ثم خرج حتى أتى رسول اللّه صلّى اللّه عليه و سلم و هو نازل بالجرف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زعم المنافقون أنك إنما خلّفتني تستثقلني و تخفف مني،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لكني خلّفتك لما تركت ورائي فارجع، فاخلفني في أهلي و أهلك، أ لا ترضى يا علي أن تكون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المدينة و مضى رسول اللّه صلّى اللّه عليه و سلم لسفره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نا عبد الرّزّاق، نا معمر عن الزّهري، عن عبد الرّحمن بن كعب بن مالك،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أتخلّف عن رسول اللّه صلّى اللّه عليه و سلم في غزوة غزاها، حتى كانت غزوة تبوك إلاّ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يعاتب النبي صلّى اللّه عليه و سلم أحدا تخلّف عن بدر، إنما خرج يريد العير فخرجت قريش مغوثين لغيرهم فالتقوا عن غير موعد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أشرف مشاهد رسول اللّه صلّى اللّه عليه و سلم في الناس لبدر، و ما كنت أحبّ‌ أني كنت شهدتها مكان بيعتي ليلة العقبة حيث توافقنا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أتخلف بعد عن رسول اللّه صلّى اللّه عليه و سلم في غزوة غزاها حتى كانت غزوة تبوك و هي آخر غزاة غزاها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رسول اللّه صلّى اللّه عليه و سلم الناس بالرحيل، و أراد أن يتأهبوا أهبة عدوهم، و ذلك حين طاب الظلال و طابت الثمار، فكان قلّ‌ ما أراد غزوة إلاّ ورّى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عن ابن أخي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ورّى بغيرها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أبو سفيان، عن معمر، عن الزّهري، عن عبد الرّحمن بن عبد اللّه بن</w:t>
      </w:r>
    </w:p>
    <w:p>
      <w:pPr>
        <w:pStyle w:val="BookText"/>
        <w:rPr/>
      </w:pPr>
      <w:r>
        <w:rPr>
          <w:rFonts w:ascii="Amiri" w:hAnsi="Amiri" w:eastAsia="Amiri" w:cs="Amiri"/>
          <w:color w:val="111111"/>
          <w:sz w:val="28"/>
          <w:sz w:val="28"/>
          <w:szCs w:val="28"/>
          <w:rtl w:val="true"/>
          <w:lang w:bidi="ar-SA"/>
        </w:rPr>
        <w:t>كعب بن مالك، عن أبيه و قال فيه ورا غيرها ثم رجع إلى حديث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النبي صلّى اللّه عليه و سلم في غزوة تبوك أن يتأهب الناس أهبته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أيسر ما كنت قد جمعت راحلتين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أقدر شيء في نفسي على الجهاد و خفة الحاذ </w:t>
      </w:r>
      <w:r>
        <w:rPr>
          <w:rStyle w:val="FootnoteAnchor"/>
          <w:rtl w:val="true"/>
        </w:rPr>
        <w:footnoteReference w:id="106"/>
      </w:r>
      <w:r>
        <w:rPr>
          <w:rFonts w:ascii="Amiri" w:hAnsi="Amiri" w:eastAsia="Amiri" w:cs="Amiri"/>
          <w:color w:val="111111"/>
          <w:sz w:val="28"/>
          <w:sz w:val="28"/>
          <w:szCs w:val="28"/>
          <w:rtl w:val="true"/>
          <w:lang w:bidi="ar-SA"/>
        </w:rPr>
        <w:t xml:space="preserve">و أنا في ذلك أصغو </w:t>
      </w:r>
      <w:r>
        <w:rPr>
          <w:rStyle w:val="FootnoteAnchor"/>
          <w:rtl w:val="true"/>
        </w:rPr>
        <w:footnoteReference w:id="107"/>
      </w:r>
      <w:r>
        <w:rPr>
          <w:rFonts w:ascii="Amiri" w:hAnsi="Amiri" w:eastAsia="Amiri" w:cs="Amiri"/>
          <w:color w:val="111111"/>
          <w:sz w:val="28"/>
          <w:sz w:val="28"/>
          <w:szCs w:val="28"/>
          <w:rtl w:val="true"/>
          <w:lang w:bidi="ar-SA"/>
        </w:rPr>
        <w:t>إلى الظلال و طيب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كذلك حتى قام النبي صلّى اللّه عليه و سلم غاديا بالغداة، و ذلك يوم الخميس، و كان يحب أن يخرج يوم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و أبو نصر محمد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أحمد بن إبراهيم القرشي، نا ابن عائذ، أنا الوليد بن محمد، عن محمد بن مسلم الزّهري ،أنه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رسول اللّه صلّى اللّه عليه و سلم غزوة تبوك و هو يريد الروم و كفار العرب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تبوك أقام بها بضع عشرة ليلة و لقيه بها وفد أذرح </w:t>
      </w:r>
      <w:r>
        <w:rPr>
          <w:rStyle w:val="FootnoteAnchor"/>
          <w:rtl w:val="true"/>
        </w:rPr>
        <w:footnoteReference w:id="108"/>
      </w:r>
      <w:r>
        <w:rPr>
          <w:rFonts w:ascii="Amiri" w:hAnsi="Amiri" w:eastAsia="Amiri" w:cs="Amiri"/>
          <w:color w:val="111111"/>
          <w:sz w:val="28"/>
          <w:sz w:val="28"/>
          <w:szCs w:val="28"/>
          <w:rtl w:val="true"/>
          <w:lang w:bidi="ar-SA"/>
        </w:rPr>
        <w:t xml:space="preserve">و وفد أيلة </w:t>
      </w:r>
      <w:r>
        <w:rPr>
          <w:rStyle w:val="FootnoteAnchor"/>
          <w:rtl w:val="true"/>
        </w:rPr>
        <w:footnoteReference w:id="109"/>
      </w:r>
      <w:r>
        <w:rPr>
          <w:rFonts w:ascii="Amiri" w:hAnsi="Amiri" w:eastAsia="Amiri" w:cs="Amiri"/>
          <w:color w:val="111111"/>
          <w:sz w:val="28"/>
          <w:sz w:val="28"/>
          <w:szCs w:val="28"/>
          <w:rtl w:val="true"/>
          <w:lang w:bidi="ar-SA"/>
        </w:rPr>
        <w:t>فصالحهم رسول اللّه صلّى اللّه عليه و سلم على الجزية، ثم قفل رسول اللّه صلّى اللّه عليه و سلم من تبوك و لم يجاوزها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10"/>
      </w:r>
      <w:r>
        <w:rPr>
          <w:rFonts w:ascii="Amiri" w:hAnsi="Amiri" w:eastAsia="Amiri" w:cs="Amiri"/>
          <w:color w:val="111111"/>
          <w:sz w:val="28"/>
          <w:sz w:val="28"/>
          <w:szCs w:val="28"/>
          <w:rtl w:val="true"/>
          <w:lang w:bidi="ar-SA"/>
        </w:rPr>
        <w:t xml:space="preserve">،أنا أبو عبد اللّه الحافظ‍‌، نا أبو العباس محمد بن يعقوب، نا أحمد بن عبد الجبار، نا يونس بن بكير، عن محمد بن 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أقام رسول اللّه صلّى اللّه عليه و سلم ما بين ذي الحجة إلى رجب ثم أمر بالتهيؤ إلى غزو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أنا أبو بكر البيهقي </w:t>
      </w:r>
      <w:r>
        <w:rPr>
          <w:rStyle w:val="FootnoteAnchor"/>
          <w:rtl w:val="true"/>
        </w:rPr>
        <w:footnoteReference w:id="111"/>
      </w:r>
      <w:r>
        <w:rPr>
          <w:rFonts w:ascii="Amiri" w:hAnsi="Amiri" w:eastAsia="Amiri" w:cs="Amiri"/>
          <w:color w:val="111111"/>
          <w:sz w:val="28"/>
          <w:sz w:val="28"/>
          <w:szCs w:val="28"/>
          <w:rtl w:val="true"/>
          <w:lang w:bidi="ar-SA"/>
        </w:rPr>
        <w:t xml:space="preserve">،أنا أبو عبد اللّه الحافظ‍‌، نا أبو العبّاس، نا أحمد، نا يونس، عن ابن إسحاق، عن عاصم بن عمر بن قتادة، و عبد اللّه بن أبي بكر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ت قلّ‌ ما كان يخرج في وجه من مغازيه إلاّ أظهر أنه يريد غيره، غير أنه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أريد الروم، فاعلمهم و ذلك في زمان من البأس، و شدة من الحر، و جدب من البلاد، و حين طابت </w:t>
      </w:r>
      <w:r>
        <w:rPr>
          <w:rStyle w:val="FootnoteAnchor"/>
          <w:rtl w:val="true"/>
        </w:rPr>
        <w:footnoteReference w:id="112"/>
      </w:r>
      <w:r>
        <w:rPr>
          <w:rFonts w:ascii="Amiri" w:hAnsi="Amiri" w:eastAsia="Amiri" w:cs="Amiri"/>
          <w:color w:val="111111"/>
          <w:sz w:val="28"/>
          <w:sz w:val="28"/>
          <w:szCs w:val="28"/>
          <w:rtl w:val="true"/>
          <w:lang w:bidi="ar-SA"/>
        </w:rPr>
        <w:t xml:space="preserve">الثمار، و الناس يحبون المقام في ثمارهم و ظلالهم، و يكرهون الشخوص عنها، فبينما </w:t>
      </w:r>
    </w:p>
    <w:p>
      <w:pPr>
        <w:pStyle w:val="BookText"/>
        <w:rPr/>
      </w:pPr>
      <w:r>
        <w:rPr>
          <w:rFonts w:ascii="Amiri" w:hAnsi="Amiri" w:eastAsia="Amiri" w:cs="Amiri"/>
          <w:color w:val="111111"/>
          <w:sz w:val="28"/>
          <w:sz w:val="28"/>
          <w:szCs w:val="28"/>
          <w:rtl w:val="true"/>
          <w:lang w:bidi="ar-SA"/>
        </w:rPr>
        <w:t xml:space="preserve">رسول اللّه صلّى اللّه عليه و سلم ذات يوم في جهازه </w:t>
      </w:r>
      <w:r>
        <w:rPr>
          <w:rStyle w:val="FootnoteAnchor"/>
          <w:rtl w:val="true"/>
        </w:rPr>
        <w:footnoteReference w:id="113"/>
      </w:r>
      <w:r>
        <w:rPr>
          <w:rFonts w:ascii="Amiri" w:hAnsi="Amiri" w:eastAsia="Amiri" w:cs="Amiri"/>
          <w:color w:val="111111"/>
          <w:sz w:val="28"/>
          <w:sz w:val="28"/>
          <w:szCs w:val="28"/>
          <w:rtl w:val="true"/>
          <w:lang w:bidi="ar-SA"/>
        </w:rPr>
        <w:t>إذ قال للجدّ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هل لك في بنات بني 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علم قومي أنه ليس من أحد أشد عجبا بالنساء مني، و إني أخاف إن رأيت نساء بني الأصفر أن يفتنني، فأذن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ائْذَنْ‌ لِي، وَ لاٰ تَفْتِنِّي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يقول ما وقع فيه من الفتنة بتخلفه عن رسول اللّه صلّى اللّه عليه و سلم و رغبته بنفسه عن نفسه أعظم مما يخاف من فتنة نساء بني الأصفر، و 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من حملة المنافقين لا تنفروا في الحر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 لَوْ كٰانُوا يَفْقَهُونَ‌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ثم أن رسول اللّه صلّى اللّه عليه و سلم جدّ في سفره، و أمر الناس بالجهاز </w:t>
      </w:r>
      <w:r>
        <w:rPr>
          <w:rStyle w:val="FootnoteAnchor"/>
          <w:rtl w:val="true"/>
        </w:rPr>
        <w:footnoteReference w:id="116"/>
      </w:r>
      <w:r>
        <w:rPr>
          <w:rFonts w:ascii="Amiri" w:hAnsi="Amiri" w:eastAsia="Amiri" w:cs="Amiri"/>
          <w:color w:val="111111"/>
          <w:sz w:val="28"/>
          <w:sz w:val="28"/>
          <w:szCs w:val="28"/>
          <w:rtl w:val="true"/>
          <w:lang w:bidi="ar-SA"/>
        </w:rPr>
        <w:t xml:space="preserve">و حض أهل الغنا على النفقة و الحملان في سبيل اللّه فحمل رجال من أهل الغنا و أحسنوا </w:t>
      </w:r>
      <w:r>
        <w:rPr>
          <w:rStyle w:val="FootnoteAnchor"/>
          <w:rtl w:val="true"/>
        </w:rPr>
        <w:footnoteReference w:id="117"/>
      </w:r>
      <w:r>
        <w:rPr>
          <w:rFonts w:ascii="Amiri" w:hAnsi="Amiri" w:eastAsia="Amiri" w:cs="Amiri"/>
          <w:color w:val="111111"/>
          <w:sz w:val="28"/>
          <w:sz w:val="28"/>
          <w:szCs w:val="28"/>
          <w:rtl w:val="true"/>
          <w:lang w:bidi="ar-SA"/>
        </w:rPr>
        <w:t xml:space="preserve">و أنفق عثمان رضي اللّه عنه في ذلك نفقة عظيمة لم ينفق أحد أعظم منها، و حمل على مائتي </w:t>
      </w:r>
      <w:r>
        <w:rPr>
          <w:rStyle w:val="FootnoteAnchor"/>
          <w:rtl w:val="true"/>
        </w:rPr>
        <w:footnoteReference w:id="118"/>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نا عبد الوهاب بن أبي حيّة، نا محمد بن شجاع، نا محمد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عمر بن عثمان بن عبد الرّحمن بن سعيد، و عبد اللّه بن جعفر الزّهري، و محمد بن يحيى، و ابن أبي حبيبة، و ربيعة بن عثمان، و عبد الرّحمن بن عبد العزيز بن أبي قتادة، و عبد اللّه بن عبد الرّحمن الجمحي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بن سليمان بن أبي حثمة، و موسى بن محمد بن إبراهيم، و عبد الحميد بن جعفر، و أبو معشر، و يعقوب بن محمد بن أبي صعصعة، و ابن أبي سبرة، و أيوب بن النعمان ،فكلّ‌ قد حدثني بطائفة من حديث تبوك، و بعضهم أوعى له من بعض، و غير هؤلاء قد حدثني ممن لم اسمّ‌، ثقات، و قد كتبت كلّ‌ ما حدثوني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الطائفة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يقدمون المدينة بالدّرمك </w:t>
      </w:r>
      <w:r>
        <w:rPr>
          <w:rStyle w:val="FootnoteAnchor"/>
          <w:rtl w:val="true"/>
        </w:rPr>
        <w:footnoteReference w:id="120"/>
      </w:r>
      <w:r>
        <w:rPr>
          <w:rFonts w:ascii="Amiri" w:hAnsi="Amiri" w:eastAsia="Amiri" w:cs="Amiri"/>
          <w:color w:val="111111"/>
          <w:sz w:val="28"/>
          <w:sz w:val="28"/>
          <w:szCs w:val="28"/>
          <w:rtl w:val="true"/>
          <w:lang w:bidi="ar-SA"/>
        </w:rPr>
        <w:t>و الزيت في الجاهلية و بعد أن دخل الإسلام، فإنما كانت أخبار الشام عند المسلمين كل يوم؛ لكثرة من يقدم عليهم من الأنباط‍‌، فقدمت منهم قادمة فذكروا أنّ‌ الروم قد جمعت جموعا كثيرة بالشام، و أن هرقل قد رزق أصحابه لسنة، و أجلبت معه لخم و جذام و غسّان و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زحفوا و قدّموا مقدّماتهم إلى البلقاء و عسكروا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هرقل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شيء قيل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عدوّ أخوف عند المسلمين منهم، و ذلك لما عاينوا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كانوا يقدمون عليهم تجارا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العدد و العدّة و 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لا يغزو غزوة إلاّ ورّى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تذهب الأخبار بأنه يريد كذا و كذا، حتى كانت غزوة تبوك فغزاها رسول اللّه صلّى اللّه عليه و سلم في حر شديد، و استقبل سفرا بعيدا، و استقبل غزوا و عددا كثيرا، فجلّى للناس أمرهم ليتأهبوا لذلك أهبة عدوهم </w:t>
      </w:r>
      <w:r>
        <w:rPr>
          <w:rStyle w:val="FootnoteAnchor"/>
          <w:rtl w:val="true"/>
        </w:rPr>
        <w:footnoteReference w:id="121"/>
      </w:r>
      <w:r>
        <w:rPr>
          <w:rFonts w:ascii="Amiri" w:hAnsi="Amiri" w:eastAsia="Amiri" w:cs="Amiri"/>
          <w:color w:val="111111"/>
          <w:sz w:val="28"/>
          <w:sz w:val="28"/>
          <w:szCs w:val="28"/>
          <w:rtl w:val="true"/>
          <w:lang w:bidi="ar-SA"/>
        </w:rPr>
        <w:t>، و أخبرهم بالوجه الذي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صلّى اللّه عليه و سلم إلى القبائل و إلى مكة يستنفرهم إلى عدوهم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إلى أسلم بريدة بن الحصيب و أمره أن يبلغ الفرع، و بعث أبا زهم الغفاري إلى قومه أن يطلبهم ببلادهم، و خرج أبو واقد الليثي في قومه، و خرج أبو جعد الضّمري في قومه بالسّاحل، و بعث رافع بن مكيث، و جندب بن مكيث في جهينة، و بعث نعيم بن مسعود في أشجع، و بعث في بني كعب بن عمرو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ورقاء، و عمرو بن سالم، و بشر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في سليم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العبّاس بن مرداس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 رسول اللّه صلّى اللّه عليه و سلم المسلمين على الجهاد </w:t>
      </w:r>
      <w:r>
        <w:rPr>
          <w:rStyle w:val="FootnoteAnchor"/>
          <w:rtl w:val="true"/>
        </w:rPr>
        <w:footnoteReference w:id="123"/>
      </w:r>
      <w:r>
        <w:rPr>
          <w:rFonts w:ascii="Amiri" w:hAnsi="Amiri" w:eastAsia="Amiri" w:cs="Amiri"/>
          <w:color w:val="111111"/>
          <w:sz w:val="28"/>
          <w:sz w:val="28"/>
          <w:szCs w:val="28"/>
          <w:rtl w:val="true"/>
          <w:lang w:bidi="ar-SA"/>
        </w:rPr>
        <w:t>و رغبهم فيه، و أمرهم بالصدقة، فحملوا صدقات كثيرة، فكان أول من حمل أبو بكر الصّدّيق، جاء بماله كلّه أربعة آلاف درهم،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أبقيت لأهلك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و جاء عمر رضي اللّه عنه بنصف ماله،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أبقيت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نصف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عمر ما جاء به أبو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استبقنا إلى خير قطّ‍‌ إلاّ سبقتني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العباس بن عبد المطلب إلى رسول اللّه صلّى اللّه عليه و سلم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طلحة بن عبيد اللّه إلى النبي صلّى اللّه عليه و سلم مالا، و حمل عبد الرّحمن بن عوف إليه مائتي أوقية، و حمل سعد بن عبادة إليه مالا، و حمل محمد بن مسلمة إليه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عاصم بن عدي بتسعين وسقا تمرا و جهز عثمان بن عفان ثلث ذلك الجيش، و كان من أكثرهم نفقة، حتى كفى ثلث ذلك الجيش مئونتهم حتى إن كان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لهم حاجة، حتى كفاهم شنق </w:t>
      </w:r>
      <w:r>
        <w:rPr>
          <w:rStyle w:val="FootnoteAnchor"/>
          <w:rtl w:val="true"/>
        </w:rPr>
        <w:footnoteReference w:id="124"/>
      </w:r>
      <w:r>
        <w:rPr>
          <w:rFonts w:ascii="Amiri" w:hAnsi="Amiri" w:eastAsia="Amiri" w:cs="Amiri"/>
          <w:color w:val="111111"/>
          <w:sz w:val="28"/>
          <w:sz w:val="28"/>
          <w:szCs w:val="28"/>
          <w:rtl w:val="true"/>
          <w:lang w:bidi="ar-SA"/>
        </w:rPr>
        <w:t>أسقيتهم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عثمان ما فعل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 أهل الغنا في الخير و المعروف، و احتسبوا في ذلك الخير، و قوّى ناس دون هؤلاء من هو أضعف منهم، حتى إن الرجل ليأتي بالبعير إلى الرجل و الرجلين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البعير بينكما تعتقبانه، و يأتي الرجل بالنفقة فيعطيها بعض 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كنّ‌ النساء ليعنّ‌ بكل ما قدرن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قالت أم سنان الأسلمية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ثوبا مبسوطا بين يدي النبي صلّى اللّه عليه و سلم في بيت عائشة فيه مسك </w:t>
      </w:r>
      <w:r>
        <w:rPr>
          <w:rStyle w:val="FootnoteAnchor"/>
          <w:rtl w:val="true"/>
        </w:rPr>
        <w:footnoteReference w:id="125"/>
      </w:r>
      <w:r>
        <w:rPr>
          <w:rFonts w:ascii="Amiri" w:hAnsi="Amiri" w:eastAsia="Amiri" w:cs="Amiri"/>
          <w:color w:val="111111"/>
          <w:sz w:val="28"/>
          <w:sz w:val="28"/>
          <w:szCs w:val="28"/>
          <w:rtl w:val="true"/>
          <w:lang w:bidi="ar-SA"/>
        </w:rPr>
        <w:t xml:space="preserve">و معاضد و خلاخل و أقرطة و خواتيم و خدمات، مما يبعث به النساء يعنّ‌ </w:t>
      </w:r>
      <w:r>
        <w:rPr>
          <w:rStyle w:val="FootnoteAnchor"/>
          <w:rtl w:val="true"/>
        </w:rPr>
        <w:footnoteReference w:id="126"/>
      </w:r>
      <w:r>
        <w:rPr>
          <w:rFonts w:ascii="Amiri" w:hAnsi="Amiri" w:eastAsia="Amiri" w:cs="Amiri"/>
          <w:color w:val="111111"/>
          <w:sz w:val="28"/>
          <w:sz w:val="28"/>
          <w:szCs w:val="28"/>
          <w:rtl w:val="true"/>
          <w:lang w:bidi="ar-SA"/>
        </w:rPr>
        <w:t>به المسلمين في 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عسرة شديدة، و حين طابت الثمار و أحبت الظلال، فالناس يحبون المقام، و يكرهون الشخوص عنها على الحال من الزمان الذي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 صلّى اللّه عليه و سلم الناس بالانكماش و الجدّ، و ضرب رسول اللّه صلّى اللّه عليه و سلم عسكره بثنية الوداع، و الناس كثير لا يجمعهم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يريد أن يتغيب إلاّ ظن أن ذلك سيخفى له ما لم ينزل فيه وحي من اللّه عز و 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127"/>
      </w:r>
      <w:r>
        <w:rPr>
          <w:rFonts w:ascii="Amiri" w:hAnsi="Amiri" w:eastAsia="Amiri" w:cs="Amiri"/>
          <w:color w:val="111111"/>
          <w:sz w:val="28"/>
          <w:sz w:val="28"/>
          <w:szCs w:val="28"/>
          <w:rtl w:val="true"/>
          <w:lang w:bidi="ar-SA"/>
        </w:rPr>
        <w:t>استمر برسول اللّه صلّى اللّه عليه و سلم سفره، و أجمع المسير استخلف على المدينة سباع بن عرفطة الغفاري و يقال محمد بن مسلمة لم يتخلف عنه في غزوة غيرها، و يقال ابن أم مكتوم، و أثبتهم عندنا محمد بن مسلمة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استكثروا من </w:t>
      </w:r>
    </w:p>
    <w:p>
      <w:pPr>
        <w:pStyle w:val="BookText"/>
        <w:rPr/>
      </w:pPr>
      <w:r>
        <w:rPr>
          <w:rFonts w:ascii="Amiri" w:hAnsi="Amiri" w:eastAsia="Amiri" w:cs="Amiri"/>
          <w:color w:val="111111"/>
          <w:sz w:val="28"/>
          <w:sz w:val="28"/>
          <w:szCs w:val="28"/>
          <w:rtl w:val="true"/>
          <w:lang w:bidi="ar-SA"/>
        </w:rPr>
        <w:t>النعال، فإن الرجل لا يزال راكبا ما دام منتعلا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رسول اللّه صلّى اللّه عليه و سلم تخلّف ابن أبيّ‌ عن رسول اللّه صلّى اللّه عليه و سلم فيمن تخلّف من المنافقين،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يغزوا محمد بني الأصفر مع جهد الحال و الحرّ و البلد البعيد، إلى ما لا قبل له به يحسب محمد أن قتال بني الأصفر اللعب‌؟ و نافق من </w:t>
      </w:r>
      <w:r>
        <w:rPr>
          <w:rStyle w:val="FootnoteAnchor"/>
          <w:rtl w:val="true"/>
        </w:rPr>
        <w:footnoteReference w:id="128"/>
      </w:r>
      <w:r>
        <w:rPr>
          <w:rFonts w:ascii="Amiri" w:hAnsi="Amiri" w:eastAsia="Amiri" w:cs="Amiri"/>
          <w:color w:val="111111"/>
          <w:sz w:val="28"/>
          <w:sz w:val="28"/>
          <w:szCs w:val="28"/>
          <w:rtl w:val="true"/>
          <w:lang w:bidi="ar-SA"/>
        </w:rPr>
        <w:t>هو معه على مثل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انظر إلى أصحابه غدا مقرنين في الجبال، إرجافا برسول اللّه صلّى اللّه عليه و سلم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رحل رسول اللّه صلّى اللّه عليه و سلم من ثنية الوداع إلى تبوك و عقد الألوية و الرايات، فدفع لواءه الأعظم إلى أبي بكر و رايته العظمى إلى الزبير، و دفع راية الأوس إلى أسيد بن الحضير، و لواء الخزرج إلى أبي دجانة، و يقال إلى الحباب بن المنذر بن الجموح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مضى </w:t>
      </w:r>
      <w:r>
        <w:rPr>
          <w:rStyle w:val="FootnoteAnchor"/>
          <w:rtl w:val="true"/>
        </w:rPr>
        <w:footnoteReference w:id="129"/>
      </w:r>
      <w:r>
        <w:rPr>
          <w:rFonts w:ascii="Amiri" w:hAnsi="Amiri" w:eastAsia="Amiri" w:cs="Amiri"/>
          <w:color w:val="111111"/>
          <w:sz w:val="28"/>
          <w:sz w:val="28"/>
          <w:szCs w:val="28"/>
          <w:rtl w:val="true"/>
          <w:lang w:bidi="ar-SA"/>
        </w:rPr>
        <w:t xml:space="preserve">رسول اللّه صلّى اللّه عليه و سلم من المدينة فصبّح ذا خشب </w:t>
      </w:r>
      <w:r>
        <w:rPr>
          <w:rStyle w:val="FootnoteAnchor"/>
          <w:rtl w:val="true"/>
        </w:rPr>
        <w:footnoteReference w:id="130"/>
      </w:r>
      <w:r>
        <w:rPr>
          <w:rFonts w:ascii="Amiri" w:hAnsi="Amiri" w:eastAsia="Amiri" w:cs="Amiri"/>
          <w:color w:val="111111"/>
          <w:sz w:val="28"/>
          <w:sz w:val="28"/>
          <w:szCs w:val="28"/>
          <w:rtl w:val="true"/>
          <w:lang w:bidi="ar-SA"/>
        </w:rPr>
        <w:t xml:space="preserve">فنزل تحت الدّومة، و كان </w:t>
      </w:r>
      <w:r>
        <w:rPr>
          <w:rStyle w:val="FootnoteAnchor"/>
          <w:rtl w:val="true"/>
        </w:rPr>
        <w:footnoteReference w:id="131"/>
      </w:r>
      <w:r>
        <w:rPr>
          <w:rFonts w:ascii="Amiri" w:hAnsi="Amiri" w:eastAsia="Amiri" w:cs="Amiri"/>
          <w:color w:val="111111"/>
          <w:sz w:val="28"/>
          <w:sz w:val="28"/>
          <w:szCs w:val="28"/>
          <w:rtl w:val="true"/>
          <w:lang w:bidi="ar-SA"/>
        </w:rPr>
        <w:t>دليله إلى تبوك علقمة بن الفغواء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132"/>
      </w:r>
      <w:r>
        <w:rPr>
          <w:rFonts w:ascii="Amiri" w:hAnsi="Amiri" w:eastAsia="Amiri" w:cs="Amiri"/>
          <w:color w:val="111111"/>
          <w:sz w:val="28"/>
          <w:sz w:val="28"/>
          <w:szCs w:val="28"/>
          <w:rtl w:val="true"/>
          <w:lang w:bidi="ar-SA"/>
        </w:rPr>
        <w:t>رسول اللّه صلّى اللّه عليه و سلم تحت الدّومة فراح منها ممسيا حيث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حر شديد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مع رسول اللّه صلّى اللّه عليه و سلم ثلاثين ألفا، و من الخيل عشرة آلاف فرس، و أمر رسول اللّه صلّى اللّه عليه و سلم كلّ‌ بطن من الأنصار أن يتّخذ لواء أو راية </w:t>
      </w:r>
      <w:r>
        <w:rPr>
          <w:rStyle w:val="FootnoteAnchor"/>
          <w:rtl w:val="true"/>
        </w:rPr>
        <w:footnoteReference w:id="133"/>
      </w:r>
      <w:r>
        <w:rPr>
          <w:rFonts w:ascii="Amiri" w:hAnsi="Amiri" w:eastAsia="Amiri" w:cs="Amiri"/>
          <w:color w:val="111111"/>
          <w:sz w:val="28"/>
          <w:sz w:val="28"/>
          <w:szCs w:val="28"/>
          <w:rtl w:val="true"/>
          <w:lang w:bidi="ar-SA"/>
        </w:rPr>
        <w:t>،و القبائل من العرب فيها الرايات و 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قد دفع راية بني مالك بن النجار إلى عمارة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رسول اللّه صلّى اللّه عليه و سلم زيد بن ثابت فأعطاه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لعلك وجدت </w:t>
      </w:r>
      <w:r>
        <w:rPr>
          <w:rStyle w:val="FootnoteAnchor"/>
          <w:rtl w:val="true"/>
        </w:rPr>
        <w:footnoteReference w:id="134"/>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لكن قدّموا القرآن، و كان زيد أكثر أخذا للقرآن منك، و القرآن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عبدا أسود مجدّعا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في الأوس و الخزرج أن يحمل راياتهم أكثرهم أخذا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زيد يحمل راية بني عمرو بن عوف، و كان معاذ بن جبل يحمل راية بني سلمة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هرقل قد بعث رجلا من غسّان إلى النبي صلّى اللّه عليه و سلم ينظر إلى صفته و إلى علاماته، إلى حمرة في عينيه، و إلى خاتم النبوة بين كتفيه، و سأل فإذا هو لا يقبل الصدقة، فوعى أشياء من حال النبي صلّى اللّه عليه و سلم، ثم انصرف إلى هرقل يذكر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قومه إلى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فأبوا </w:t>
      </w:r>
      <w:r>
        <w:rPr>
          <w:rStyle w:val="FootnoteAnchor"/>
          <w:rtl w:val="true"/>
        </w:rPr>
        <w:footnoteReference w:id="137"/>
      </w:r>
      <w:r>
        <w:rPr>
          <w:rFonts w:ascii="Amiri" w:hAnsi="Amiri" w:eastAsia="Amiri" w:cs="Amiri"/>
          <w:color w:val="111111"/>
          <w:sz w:val="28"/>
          <w:sz w:val="28"/>
          <w:szCs w:val="28"/>
          <w:rtl w:val="true"/>
          <w:lang w:bidi="ar-SA"/>
        </w:rPr>
        <w:t>حتى خافهم على ملكه، و هو في موضعه لم يتحرك و لم يزحف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خبّر النبي صلّى اللّه عليه و سلم من بعثته </w:t>
      </w:r>
      <w:r>
        <w:rPr>
          <w:rStyle w:val="FootnoteAnchor"/>
          <w:rtl w:val="true"/>
        </w:rPr>
        <w:footnoteReference w:id="138"/>
      </w:r>
      <w:r>
        <w:rPr>
          <w:rFonts w:ascii="Amiri" w:hAnsi="Amiri" w:eastAsia="Amiri" w:cs="Amiri"/>
          <w:color w:val="111111"/>
          <w:sz w:val="28"/>
          <w:sz w:val="28"/>
          <w:szCs w:val="28"/>
          <w:rtl w:val="true"/>
          <w:lang w:bidi="ar-SA"/>
        </w:rPr>
        <w:t>أصحابه و دنوّه إلى أدنى الشام باطل، لم يرد ذلك و لم 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 رسول اللّه صلّى اللّه عليه و سلم أصحابه في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أمرت بالسير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 ما استشرتكم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للروم جموعا كثيرة، و ليس بها أحد من أهل الشام </w:t>
      </w:r>
      <w:r>
        <w:rPr>
          <w:rStyle w:val="FootnoteAnchor"/>
          <w:rtl w:val="true"/>
        </w:rPr>
        <w:footnoteReference w:id="139"/>
      </w:r>
      <w:r>
        <w:rPr>
          <w:rFonts w:ascii="Amiri" w:hAnsi="Amiri" w:eastAsia="Amiri" w:cs="Amiri"/>
          <w:color w:val="111111"/>
          <w:sz w:val="28"/>
          <w:sz w:val="28"/>
          <w:szCs w:val="28"/>
          <w:rtl w:val="true"/>
          <w:lang w:bidi="ar-SA"/>
        </w:rPr>
        <w:t>و قد دنوت منهم حيث ترى، و قد أفزعهم دنوك، فلو رجعت هذه السنة حتى ترى، أو يحدث اللّه تعالى لك في ذلك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عبد المنعم بن الأستاذ أبي القاسم القشيري و أبو محمد هبة اللّه بن سهل بن عمر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محمد، أنا زاهر بن أحمد أنا إبراهيم بن عبد الصّمد، نا أبو مصعب، نا مالك، عن أبي الزبير المكي، عن أبي الطّفيل عامر بن واثلة أن معاذ بن جبل أخبره أنهم خرجوا مع رسول اللّه صلّى اللّه عليه و سلم عام غزوة تبوك و كان رسول اللّه صلّى اللّه عليه و سلم يجمع بين الظهر و العصر، و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الصلاة يوما، ثم خرج فصلّى الظهر و العصر جميعا، ثم دخل ثم خرج فصلّى المغرب و العشاء جميعا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ستأتون غدا إن شاء اللّه عين تبوك و إنكم لن تأتوها حتى يضحي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جاءها فلا يمس من ماءها شيئا حتى 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فجئناها و قد سبق إليها رجلان، و العين مثل الشراك تبض بشيء من ماء فسألهما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مسستما من مائها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فسبّهما و قال لهما ما شاء اللّه أن يقول، ثم غرفوا من العين بأيديهم قليلا قليلا حتى اجتمع في شيء، ثم غسل رسول اللّه صلّى اللّه عليه و سلم فيه وجهه و يديه ثم أعاده فيها فجرت العين بماء كثير فاستقى الناس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يا</w:t>
      </w:r>
    </w:p>
    <w:p>
      <w:pPr>
        <w:pStyle w:val="BookText"/>
        <w:rPr/>
      </w:pPr>
      <w:r>
        <w:rPr>
          <w:rFonts w:ascii="Amiri" w:hAnsi="Amiri" w:eastAsia="Amiri" w:cs="Amiri"/>
          <w:color w:val="111111"/>
          <w:sz w:val="28"/>
          <w:sz w:val="28"/>
          <w:szCs w:val="28"/>
          <w:rtl w:val="true"/>
          <w:lang w:bidi="ar-SA"/>
        </w:rPr>
        <w:t xml:space="preserve">معاذ إن طالت بك حياة أن ترى ما هاهنا قد ملئ </w:t>
      </w:r>
      <w:r>
        <w:rPr>
          <w:rStyle w:val="FootnoteAnchor"/>
          <w:rtl w:val="true"/>
        </w:rPr>
        <w:footnoteReference w:id="140"/>
      </w:r>
      <w:r>
        <w:rPr>
          <w:rFonts w:ascii="IRNazanin" w:hAnsi="IRNazanin" w:eastAsia="IRNazanin"/>
          <w:color w:val="111111"/>
          <w:sz w:val="28"/>
          <w:sz w:val="28"/>
          <w:szCs w:val="28"/>
          <w:rtl w:val="true"/>
          <w:lang w:bidi="fa-IR"/>
        </w:rPr>
        <w:t>جنانا</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أحمد بن عبد الجبار، نا يونس بن بكير، عن المبارك بن فضالة، عن الحسن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غزوة غزاها رسول اللّه صلّى اللّه عليه و سلم تبوك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نا سريج بن يونس بن كنانة، نا عبّاد بن عبّاد يعني المهلّبي، عن عبد اللّه بن عثمان بن خثيم </w:t>
      </w:r>
      <w:r>
        <w:rPr>
          <w:rStyle w:val="FootnoteAnchor"/>
          <w:rtl w:val="true"/>
        </w:rPr>
        <w:footnoteReference w:id="141"/>
      </w:r>
      <w:r>
        <w:rPr>
          <w:rFonts w:ascii="Amiri" w:hAnsi="Amiri" w:eastAsia="Amiri" w:cs="Amiri"/>
          <w:color w:val="111111"/>
          <w:sz w:val="28"/>
          <w:sz w:val="28"/>
          <w:szCs w:val="28"/>
          <w:rtl w:val="true"/>
          <w:lang w:bidi="ar-SA"/>
        </w:rPr>
        <w:t xml:space="preserve">،عن سعيد بن أبي راشد مولى لآل 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الشام، فقيل لي في هذه الكنيسة رسول قيصر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الكنيسة فإذا أنا بشيخ كبير،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إلى رسول</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غزا تبوكا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إلى قيصر كتابا و بعث به مع رجل يقال له دحية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 وضعه معه على سريره، و بعث إلى بطارقته و رءوس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بعث إليكم رسولا، و كتب إليكم كتابا يخبركم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تتبعوه على دينه، أو تقرّوا له بخراج يجرى له عليكم، و يقركم على هيئتكم في بلادكم، أو أن تلقوا إليه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فنخروا </w:t>
      </w:r>
      <w:r>
        <w:rPr>
          <w:rStyle w:val="FootnoteAnchor"/>
          <w:rtl w:val="true"/>
        </w:rPr>
        <w:footnoteReference w:id="144"/>
      </w:r>
      <w:r>
        <w:rPr>
          <w:rFonts w:ascii="Amiri" w:hAnsi="Amiri" w:eastAsia="Amiri" w:cs="Amiri"/>
          <w:color w:val="111111"/>
          <w:sz w:val="28"/>
          <w:sz w:val="28"/>
          <w:szCs w:val="28"/>
          <w:rtl w:val="true"/>
          <w:lang w:bidi="ar-SA"/>
        </w:rPr>
        <w:t>نخرة حتى خرج بعضهم من برانسهم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نتبعه على دينه، و ندع ديننا و دين آبائنا، و لا نقرّ له بخراج يجري علينا، و لكن نلقي إليه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و لكني كرهت أن أفتات </w:t>
      </w:r>
      <w:r>
        <w:rPr>
          <w:rStyle w:val="FootnoteAnchor"/>
          <w:rtl w:val="true"/>
        </w:rPr>
        <w:footnoteReference w:id="145"/>
      </w:r>
      <w:r>
        <w:rPr>
          <w:rFonts w:ascii="Amiri" w:hAnsi="Amiri" w:eastAsia="Amiri" w:cs="Amiri"/>
          <w:color w:val="111111"/>
          <w:sz w:val="28"/>
          <w:sz w:val="28"/>
          <w:szCs w:val="28"/>
          <w:rtl w:val="true"/>
          <w:lang w:bidi="ar-SA"/>
        </w:rPr>
        <w:t>دونكم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كان قارب و همّ‌ بالإسلام فيما بلغنا؟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لو لا أنه رأى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أبغوني رجلا من العرب أكتب معه إليه جواب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و أنا شاب فانطلق بي إليه، فكتب جوابه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نسيت من </w:t>
      </w:r>
    </w:p>
    <w:p>
      <w:pPr>
        <w:pStyle w:val="BookText"/>
        <w:rPr/>
      </w:pPr>
      <w:r>
        <w:rPr>
          <w:rFonts w:ascii="Amiri" w:hAnsi="Amiri" w:eastAsia="Amiri" w:cs="Amiri"/>
          <w:color w:val="111111"/>
          <w:sz w:val="28"/>
          <w:sz w:val="28"/>
          <w:szCs w:val="28"/>
          <w:rtl w:val="true"/>
          <w:lang w:bidi="ar-SA"/>
        </w:rPr>
        <w:t>شيء فاحفظ‍‌ عني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إذا هو قرأ كتابي هذا، هل يذكر الليل و النهار، و هل يذكر كتابه إليّ‌، و انظر هل ترى في ظهره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أتيته و هو بتبوك في حلقة من أصحابه منتحين فسألت فأخبرت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 الكتاب، فدعا معاوية فقرأ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إلى جنة عرضها السّماوات و الأرض، فأين النار؟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الليل فأين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كتبت إلى النجاشي فحرقه، فحرقه اللّه محرّق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أسلم النجاشي و نعاه رسول اللّه صلّى اللّه عليه و سلم بالمدينة إلى أصحابه فصلى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ذلك فلان بن فلان و هذا فلان بن فلان، قد ذكرهما ابن خثيم جميعا و نسيتهما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إلى كسرى كتابا فمزقه فمزقه اللّه ممزق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إلى قيصر كتابا فأجابني فيه، فلن يزال الناس يخشون </w:t>
      </w:r>
      <w:r>
        <w:rPr>
          <w:rStyle w:val="FootnoteAnchor"/>
          <w:rtl w:val="true"/>
        </w:rPr>
        <w:footnoteReference w:id="146"/>
      </w:r>
      <w:r>
        <w:rPr>
          <w:rFonts w:ascii="Amiri" w:hAnsi="Amiri" w:eastAsia="Amiri" w:cs="Amiri"/>
          <w:color w:val="111111"/>
          <w:sz w:val="28"/>
          <w:sz w:val="28"/>
          <w:szCs w:val="28"/>
          <w:rtl w:val="true"/>
          <w:lang w:bidi="ar-SA"/>
        </w:rPr>
        <w:t>منهم بأسا ما كان في العيش خير،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تنوخ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تنوخ هل لك في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أقبلت من قبل قوم و أنا فيهم على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مستبدلا بدينهم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أو تبسّم فلما قضيت حاجتي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تنوخ هلم فامض للذي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نسيتها فاستدرت من وراء الحلقة و ألقى بردة كانت عليه عن ظهره، فرأيت على غضروف كتفه مثل المحجم الضخم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عبد المنعم بن القشيري، 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أخبركم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حوثرة بن أشرس، نا حمّاد بن سلمة، عن عبد اللّه بن عثمان بن خثيم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أبي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قيصر جارا 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 جاء إليّ‌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يزيد بن معاوية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رسول اللّه صلّى اللّه عليه و سلم إلى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أرسل دحية الكلبي إلى قيصر و كتب معه كتابا يخيّره بين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يسلم و له ما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يؤدّي الخراج، و إما أن يأذن </w:t>
      </w:r>
    </w:p>
    <w:p>
      <w:pPr>
        <w:pStyle w:val="BookText"/>
        <w:rPr/>
      </w:pP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قيصر بطارقته و قسّيسيه في قصره و أغلق عليهم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كتب إليّ‌ يخيّرني بين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أسلم و لي ما في يدي من ملكي، و إما أن أؤدّي الخراج، و إما أن آذن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تجدون فيما تقرءون من كتبكم أنه سيملك ما تحت قدميّ‌ من ملكي، فنخروا نخرة حتى أن بعضهم خرجوا من برانسهم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ترسل إلى رجل من العرب جاء في بردته و نعله بالخراج‌؟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إنما أردت أن أعلم تمسككم بدينكم و رغبتكم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ابتغوا لي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بي، فكتب معي إلى النبي صلّى اللّه عليه و سلم كتابا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سقط‍‌ عنك من قوله فلا يسقطنّ‌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الليل و النهار، فأتيت رسول اللّه صلّى اللّه عليه و سلم و هو مع أصحابه و هم محتبون بحمائل سيوفهم حول بئر تبوك،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محمد، فأومأ بيده إلى نفسه فرفعت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الكتاب، فدفعه إلى رجل إلى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تدعوني إلى جنة عرضها السّماوات و الأرض فأين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إذا جاء الليل فأين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فكتبته عندي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 رسول اللّه صلّى اللّه عليه و سلم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رسول قوم، و إن لك حقا، لكن جئتنا و نحن مرملون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حلة صفورية </w:t>
      </w:r>
      <w:r>
        <w:rPr>
          <w:rStyle w:val="FootnoteAnchor"/>
          <w:rtl w:val="true"/>
        </w:rPr>
        <w:footnoteReference w:id="147"/>
      </w:r>
      <w:r>
        <w:rPr>
          <w:rFonts w:ascii="Amiri" w:hAnsi="Amiri" w:eastAsia="Amiri" w:cs="Amiri"/>
          <w:color w:val="111111"/>
          <w:sz w:val="28"/>
          <w:sz w:val="28"/>
          <w:szCs w:val="28"/>
          <w:rtl w:val="true"/>
          <w:lang w:bidi="ar-SA"/>
        </w:rPr>
        <w:t>فقال رجل من الأنصار عليّ‌ ضيافته، فقال لي قيصر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رسول اللّه صلّى اللّه عليه و سلم أني أريد النظر إلى ظهره فألقى ثوبه عن ظهره، فنظرت إلى الخاتم في بعض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أقبّله،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كتبت إلى النجاشي فأحرق كتابي، و اللّه 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إلى كسرى عظيم فارس فمزق كتابي و اللّه ممزقه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 يمزقه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إلى قيصر فرفع كتابي فلا يزال في الناس ما كان في العيش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العيش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أنا أبو بكر بن مالك، نا عبد اللّه بن أحمد، نا أبو عامر حوثرة بن أشرس، أملاه علي، أخبرني حمّاد بن سلمة، عن عبد اللّه بن عثمان بن خثيم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أبي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رسول قيصر جارا لي زمن يزيد بن معاوية،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رسول اللّه صلى اللّه عليه و سلم إلى قيصر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أرسل دحية الكلبي إلى قيصر و كتب معه إليه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نحو حديث عبّاد بن عبّاد، و حديث عبّاد أتم و أحسن اقتصاصا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دعاه إلى الإسلام، فأبى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رسول قوم، و إنّ‌ لك حقا، و لكن جئتنا و نحن مرملون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أكسوه حلة صفورية و 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نا أبو العباس محمد بن يعقوب 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محمد بن عبد الرّحمن الذهبي المخلّص، أنا رضوان بن محمد، قراءة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عن ابن إسحاق،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رسول اللّه صلّى اللّه عليه و سلم إلى تبوك أتاه يحنّة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رؤبة صاحب أيلة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فصالح رسول اللّه صلّى اللّه عليه و سلم و أعطاه الجزية و أتاه أهل جرباء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أذرح فأعطوه الجزية، و كتب رسول اللّه صلّى اللّه عليه و سلم لهم كتابا فهو عندهم، فكتب ليحنّة بن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49"/>
      </w:r>
      <w:r>
        <w:rPr>
          <w:rFonts w:ascii="Amiri" w:hAnsi="Amiri" w:eastAsia="Amiri" w:cs="Amiri"/>
          <w:color w:val="111111"/>
          <w:sz w:val="28"/>
          <w:sz w:val="28"/>
          <w:szCs w:val="28"/>
          <w:rtl w:val="true"/>
          <w:lang w:bidi="ar-SA"/>
        </w:rPr>
        <w:t xml:space="preserve">أمنة من اللّه و محمد النبي و رسوله ليحنّة بن رؤبة و أهل أيلة أساقفتهم و سائرهم في البر و البحر، لهم ذمة اللّه و ذمة النبي و من كان معه من أهل الشام، و أهل اليمن، و أهل البحر فمن أحدث منهم حدثا فإنه لا يحول ماله دون نفسه، و إنه طيب لمن </w:t>
      </w:r>
    </w:p>
    <w:p>
      <w:pPr>
        <w:pStyle w:val="BookText"/>
        <w:rPr/>
      </w:pPr>
      <w:r>
        <w:rPr>
          <w:rFonts w:ascii="Amiri" w:hAnsi="Amiri" w:eastAsia="Amiri" w:cs="Amiri"/>
          <w:color w:val="111111"/>
          <w:sz w:val="28"/>
          <w:sz w:val="28"/>
          <w:szCs w:val="28"/>
          <w:rtl w:val="true"/>
          <w:lang w:bidi="ar-SA"/>
        </w:rPr>
        <w:t>أخذه من الناس، و إنه لا يحل أن يمنعوا ما يريدونه و لا طريقا يريدونه من برّ أو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جهيم بن الصّلت و شرحبيل بن حسنة بإذن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لأهل جرباء و أذرح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محمد رسول اللّه النبي صلّى اللّه عليه و سلم لأهل أذرح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آمنون بأمان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أمان محمد و أنّ‌ عليهم مائة دينار في كل رجب وافية طيبة، و اللّه كفيل عليهم بالنصح و الإحسان إلى المسلمين، و من لجأ إليهم من المسلمين من المخافة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باقي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رسول اللّه صلّى اللّه عليه و سلم أهل أيلة بردة مع كتابه الذي كتب لهم أمانا لهم، فاشتراه أبو العباس عبد اللّه بن محمد بثلاثمائة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سلم دعا خالد بن الوليد فبعثه إلى أكيدر دومة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الدّينوري، نا أبو الحسن علي بن عمر بن محمد بن الحسن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حفص عمر بن محمد بن الزيات، حدثني عبد اللّه بن محمد بن ناجية، نا أبو همّام،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إياد بن لقيط‍‌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قيس بن النعمان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خيل لرسول اللّه صلّى اللّه عليه و سلم فسمع بها أكيدر دومة الجندل فانطلق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بلغنا أنّ‌ خيلا انطلقت و أني خفت على أرضي و مالي فاكتب لي كتابا لا يعرضوا من شيء لي، فإني مقرّ بالذي عليّ‌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أكيدر أخرج قباء من ديباج منسوج مما كان كسرى يكسوهم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اقبل عني هذا، فإني أهديته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بقباك فإنه ليس يلبس هذا في الدنيا إلاّ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 فرجع به حتى أتى منزلة و إنه وجد في نفسه أن يردّ عليه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أهل بيت يشقّ‌ علينا ردّ هديتنا فاقبل مني هديتي،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 قد سمع ما قال رسول اللّه صلّى اللّه عليه و سلم</w:t>
      </w:r>
    </w:p>
    <w:p>
      <w:pPr>
        <w:pStyle w:val="BookText"/>
        <w:rPr/>
      </w:pPr>
      <w:r>
        <w:rPr>
          <w:rFonts w:ascii="Amiri" w:hAnsi="Amiri" w:eastAsia="Amiri" w:cs="Amiri"/>
          <w:color w:val="111111"/>
          <w:sz w:val="28"/>
          <w:sz w:val="28"/>
          <w:szCs w:val="28"/>
          <w:rtl w:val="true"/>
          <w:lang w:bidi="ar-SA"/>
        </w:rPr>
        <w:t>فبكا، و دمعت عيناه، و ظن أنه قد لحقه شيء فانطلق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أحدث فيّ‌ 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القباء ما قلت، ثم بعثت به إليّ‌، فضحك رسول اللّه صلّى اللّه عليه و سلم حتى وضع يده أو ثوبه على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بعثت به إليك لتلبسه و لكن تبيعه و تستعين بثمنه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سمع الجزء الثالث من الأصل على مخرجه الحافظ‍‌ بقراءته بعضه و الباقي بقراءة العليمي عمر بن محمد بخطه السماع في آخر الجزء و من خطه نقلت ابنا أخي المسمع أبو الفضل أحمد و أبو البركات الحسن ابنا الأمين أبي عبد اللّه محمد بن الحسن و آخرون في شهر ربيع الأول سنة تسع و خمسين و خمسمائة بالمنارة الشريفة من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أيضا بعينه و أسره على مصنفه ولداه أبو محمد القاسم بقراءته و أبو الفتح الحسن و القاضي أبو المعالي محمد بن علي بن محمد بن يحيى القرشي و ابن ابن عم أبيه أبو المكارم عبد الواحد بن عبد الرحمن بن سلطان بن يحيى و محمد بن هبة اللّه بن محمد الشيرازي و علي بن عبد الكريم بن الكويس و عبد الرحمن بن منصور بن نسيم و أبو الحسين بن معالي بن نصر و أبو البركات الحسن و أبو المظفر عبد اللّه و أبو منصور عبد الرحمن بنو محمد بن الحسن بن هبة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 باب ما جاء في اختصاص الشام و قصوره بالإضاءة إلى آخر الجزء أخوهم أحمد بن محمد بن الحسن بن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السماع بخطه و منه نقلت و أبو المفضل يحيى و أبو محمد الحسن بن علي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نوبتين آخرهما الخميس السادس من محرم سنة ستين و خمسمائة بالمسجد الجامع بدمشق 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الطبقة طبقة الجزء الثالث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الجزء الرابع من الأصل من تاريخ دمشق على جامعه الحافظ‍‌ أبي القاسم علي بن الحسن بن هبة اللّه الشافعي، ابنا أخيه أبو الفضل أحمد و أبو البركات الحسن ابنا الأمين أبي عبد اللّه محمد بن الحسن و عمر بن محمد العليمي بقراءته أكثره و باقيه بقراءة المصنف و السماع بخط‍‌ العليمي في الأصل و منه نقلت و آخرون في يوم الخميس الثالث من شهر ربيع الآخر من سنة تسع و خمسين و خمسمائة في منزل المستمع بالمنارة الشرقية من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أيضا بعينه عليه بقراءة أبيه أبي محمد القاسم القاضي أبو المعالي محمد بن علي بن محمد بن يحيى و ابن ابن عم أبيه أبو المكارم عبد الواحد بن عبد الرحمن بن سلطان بن يحيى القرشيان و أبو المفضل يحيى و أبو المحاسن سليمان ابنا الفضل بن سليمان بن أبي المجد البانياسي و محمد بن هبة اللّه بن محمد الشيرازي و علي بن عبد الكريم بن الكويس و أبو محمد الحسن بن علي بن صالح السلمي و عبد الرحمن بن منصور بن نسيم و أحمد بن علي بن مفرج النابلسي و أبو البركات الحسن و أبو منصور عبد الرحمن ابنا محمد بن الحسن بن هبة اللّه و أخوهما أحمد بن محمد بن الحسن بن هبة اللّه و بخطه السماع و من خطه نقلت و آخرون في يوم الجمعة السابع عشر من المحرم سنة ستين و خمسمائة بالمسجد الجامع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الجزء الخامس من الأصل تجزئة المصنف على المصنف ابنا أخيه أبو الفضل أحمد و أبو البركات الحسن ابنا الأمين أبي عبد اللّه محمد بن الحسن و عمر بن محمد العليمي بقراءته أكثره و الباقي بقراءة المصنف الحافظ‍‌ و من خط‍‌ العليمي نقلت و آخرون يوم الثلاثاء السابع من شهر ربيع الآخر من سنة تسع و خمسين بالمنارة الشرقية من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مخرجه ولداه الإمام أبو محمد القاسم بقراءته و أبو الفتح الحسن و عبد الرحمن بن منصور بن نسيم و أبو المكارم عبد الواحد بن عبد الرحمن بن سلطان بن يحيى القرشي و أبو المفضل يحيى و أبو المحاسن سليمان ابنا الفضل بن سليمان و محمد بن هبة اللّه بن محمد الشيرازي و علي بن عبد الكريم بن الكويس و أبو محمد الحسن بن صالح السلمي و أبو البركات الحسن و أبو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أبو منصور عبد الرحمن بنو محمد بن الحسن و أخوهم أحمد بن محمد بن الحسن بن هبة اللّه الشافعي و من خطه نقلت و آخرون و ذلك في نوبتين آخرهما الخميس الثالث و العشرين من محرم سنة ستين و خمسمائة بالمسجد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الجزء السادس بأسره من تجزئة الأصل على مخرجه ابنا أخيه أبو الفضل أحمد و أبو البركات الحسن ابنا الأمين أبي عبد اللّه محمد بن الحسن و عمر بن محمد العليمي بعضه من لفظ‍‌ المصنف و الأكثر بقراءة العليمي و السماع في الأصل بخطه و من خطه نقلت و آخرون يوم الخميس التاسع من شهر ربيع الآخر سنة تسع و خمسين و خمسمائة بالمنارة الشرقية من جامع دمشق عمّره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أيضا عليه ولداه الإمام أبو محمد القاسم بقراءته و أبو الفتح الحسن و أبو المكارم عبد الواحد بن عبد الكريم بن سلطان بن يحيى القرشي و أبو الفضل و أبو المحاسن سليمان ابنا أبي الفضل بن الحسين بن سليمان و محمد بن هبة اللّه بن محمد بن الشيرازي و علي بن عبد الكريم بن الكويس و أبو محمد الحسن بن علي بن صالح السلمي و عبد الرحمن بن منصور بن نسيم و أبو البركات الحسن و أبو المظفر عبد اللّه و أبو منصور عبد الرحمن بنو محمد بن الحسن بن هبة اللّه و أخوهم أحمد بن محمد بن الحسن بن هبة اللّه و بخطه السماع في الأصل و منه نقلت و آخرون يوم الجمعة الرابع و العشرون من محرم سنة ستين و خمسمائة بالمسجد الجامع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الجزء السابع من الأصل على الحافظ‍‌ المصنف له ابنا أخيه أبو الفضل أحمد و أبو البركات الحسن ابنا الأمين أبي عبد اللّه محمد بن الحسن بن هبة اللّه و عمر بن محمد العليمي من خطه نقلت بقراءته و أبو الفتح و بعضه بقراءة المصنف و آخرون و ذلك يوم الثلاثاء الرابع عشر من شهر ربيع الآخر سنة تسع و خمسين و خمسمائة بالمنارة الشرقية من المسجد الجامع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أيضا على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الجزء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ولداه الإمام أبو محمد القاسم بقراءته و أبو الفتح الحسن و أبو المكارم عبد الواحد بن عبد الرحمن بن سلطان بن يحيى القرشي و أبو المفضل يحيى و أبو المحاسن سليمان ابنا الفضل بن محمد بن سليمان و محمد بن هبة اللّه بن محمد الشيرازي و علي بن عبد الكريم بن الكويس و أبو محمد بن علي بن صالح السلمي و أبو البركات الحسن و أبو منصور عبد الرحمن ابنا محمد بن الحسن و أخوهما أحمد بن محمد بن الحسن بن هبة بن عبد اللّه بن الحسين الشافعي و من خطه نقلت و آخرون و ذلك في مجلسين آخرهما الخميس سلخ محرم سنة ستين و خمسمائة بالمسجد الجامع بدمشق نقل ذلك من الأصل محمد بن يوسف بن محمد بن أبي بيداس البرزالي الإشبيلي غفر اللّه له مختصرا كما تقدم ذكره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905_119515"/>
      <w:bookmarkStart w:id="28" w:name="pg11905_119515"/>
      <w:bookmarkEnd w:id="28"/>
    </w:p>
    <w:p>
      <w:pPr>
        <w:pStyle w:val="Heading2"/>
        <w:numPr>
          <w:ilvl w:val="1"/>
          <w:numId w:val="1"/>
        </w:numPr>
        <w:rPr/>
      </w:pPr>
      <w:bookmarkStart w:id="29" w:name="pg11905_119515"/>
      <w:bookmarkStart w:id="30" w:name="__RefHeading___Toc13472472_73709187"/>
      <w:bookmarkStart w:id="31" w:name="_Toc10"/>
      <w:bookmarkEnd w:id="29"/>
      <w:bookmarkEnd w:id="30"/>
      <w:r>
        <w:rPr>
          <w:rtl w:val="true"/>
        </w:rPr>
        <w:t xml:space="preserve">باب ذكر بعث النبي صلى اللّه عليه و سلم أسامة قبل </w:t>
      </w:r>
      <w:r>
        <w:rPr>
          <w:rtl w:val="true"/>
        </w:rPr>
        <w:t>[</w:t>
      </w:r>
      <w:r>
        <w:rPr>
          <w:rtl w:val="true"/>
        </w:rPr>
        <w:t>الموت</w:t>
      </w:r>
      <w:r>
        <w:rPr>
          <w:rtl w:val="true"/>
        </w:rPr>
        <w:t>]</w:t>
      </w:r>
      <w:bookmarkEnd w:id="31"/>
    </w:p>
    <w:p>
      <w:pPr>
        <w:pStyle w:val="BookText"/>
        <w:rPr/>
      </w:pPr>
      <w:r>
        <w:rPr>
          <w:rFonts w:ascii="Amiri" w:hAnsi="Amiri" w:eastAsia="Amiri" w:cs="Amiri"/>
          <w:color w:val="111111"/>
          <w:sz w:val="28"/>
          <w:sz w:val="28"/>
          <w:szCs w:val="28"/>
          <w:rtl w:val="true"/>
          <w:lang w:bidi="ar-SA"/>
        </w:rPr>
        <w:t xml:space="preserve">باب ذكر بعث النبي صلى اللّه عليه و سلم أسامة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أمره إيّاه أن يشن الغارة على مؤتة و يبنى و آبل الزيت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بكر أحمد بن عبد اللّه بن سيف بن سعيد، نا أبو عبيدة السّري بن يحيى، نا شعيب بن إبراهيم، نا سيف بن عمر، نا عبد اللّه بن سعيد بن ثابت بن الجزع الأنصاري، عن عبيد بن حنين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النبي صلّى اللّه عليه و سلم، عن أبي مويهبة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رسول اللّه صلّى اللّه عليه و سلم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رسول اللّه صلّى اللّه عليه و سلم إلى المدينة بعد ما قضى حجة التمام، فتحلّل به السير و ضرب على الناس بعثا، و أمّر عليهم أسامة بن زيد، أمره أن يوطئ آبل الزيت من مشارف الشام بالأردن، فقال المنافقون في ذلك ورد عليهم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لخليق لها، أي حقيق بالإمارة، و لئن قلتم فيه لقد قلتم في أبيه من قبله، و إن كان لها لخليقا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طارت الأخبار لتحلل السير بالنبي صلّى اللّه عليه و سلم، أن النبي صلّى اللّه عليه و سلم قد اشتكا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الأسود باليمن، و مسيلمة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النبي صلّى اللّه عليه و سلم الخبر عنهما، ثم وثب طليحة في بلاد بني أسد بعد ما أفاق النبي صلّى اللّه عليه و سلم ثم اشتكا في المحرم وجعه الذي توفاه جلّ‌ و عزّ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أنا أحمد بن عبد اللّه بن سيف، نا السري بن يحيى، نا شعيب بن إبراهيم، نا سيف، ثنا طلحة بن الأعلم،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النبي صلّى اللّه عليه و سلم قد ضرب بعث أسامة و لم يستتب </w:t>
      </w:r>
      <w:r>
        <w:rPr>
          <w:rStyle w:val="FootnoteAnchor"/>
          <w:rtl w:val="true"/>
        </w:rPr>
        <w:footnoteReference w:id="153"/>
      </w:r>
      <w:r>
        <w:rPr>
          <w:rFonts w:ascii="Amiri" w:hAnsi="Amiri" w:eastAsia="Amiri" w:cs="Amiri"/>
          <w:color w:val="111111"/>
          <w:sz w:val="28"/>
          <w:sz w:val="28"/>
          <w:szCs w:val="28"/>
          <w:rtl w:val="true"/>
          <w:lang w:bidi="ar-SA"/>
        </w:rPr>
        <w:t xml:space="preserve">فرجع إليه النبي صلّى اللّه عليه و سلم و أخلع </w:t>
      </w:r>
      <w:r>
        <w:rPr>
          <w:rStyle w:val="FootnoteAnchor"/>
          <w:rtl w:val="true"/>
        </w:rPr>
        <w:footnoteReference w:id="154"/>
      </w:r>
      <w:r>
        <w:rPr>
          <w:rFonts w:ascii="Amiri" w:hAnsi="Amiri" w:eastAsia="Amiri" w:cs="Amiri"/>
          <w:color w:val="111111"/>
          <w:sz w:val="28"/>
          <w:sz w:val="28"/>
          <w:szCs w:val="28"/>
          <w:rtl w:val="true"/>
          <w:lang w:bidi="ar-SA"/>
        </w:rPr>
        <w:t>مسيلمة 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أكثر المنافقون في تأمير أسامة حتى بلغ النبي صلّى اللّه عليه و سلم،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عاصبا رأسه من الصداع لذلك من الشأن و لبشارة أريها في بيت عائشة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أريت </w:t>
      </w:r>
      <w:r>
        <w:rPr>
          <w:rStyle w:val="FootnoteAnchor"/>
          <w:rtl w:val="true"/>
        </w:rPr>
        <w:footnoteReference w:id="156"/>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يرى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عضدي سوارين من ذهب فكرهتهما فنفختهما فطارا، فأوّلتهما هذين الكذابين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اليمامة و صاحب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بلغني أن أقواما يقولون في إمرة أسامة و لعمري لئن قالوا في إمارته لقد قالوا في إمارة أبيه من قبله، و إن كان أبوه لخليقا لها، و إنه لها لخليق فانفذوا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الذين يتخذون قبور أنبيائهم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أسامة فضرب بالجرن و أنشأ الناس في العسكرة و نجم طليحة و تمهل الناس و ثقل رسول اللّه صلّى اللّه عليه و سلم فلم يستتم الأمر انتظر أوّلهم آخرهم حتى توفّى اللّه جل و عزّ نبيّه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أنا عبد اللّه بن أحمد، حدثني أبي، نا وكيع، حدثني صالح بن أبي الأخضر، عن الزّهري، عن عروة بن الزبير، عن أسامة بن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سلم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ائتها صباحا ثم حرّق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عبد الرّحمن بن أحمد بن الحسن، أنا جعفر بن عبد اللّه بن يعقوب، نا محمد بن هارون الرّوياني، نا محمد بن المفتي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معاذ بن معاذ، نا صالح بن أبي الأخضر، نا الزّهري، نا عروة، عن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بعثه إلى الشام و أمره أن يغير على ابنى صباحا ثم يحرّق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بن محمد الشحّامي، أنا أبو حامد أحمد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الأزهري، أنا أبو سعيد محمد بن عبد اللّه بن حمدون، أنا أبو حامد أحمد بن محمد بن الحسن الحافظ‍‌، أنا محمد بن يحيى الذّهلي، ثنا محمد بن عبد اللّه بن المثنى بن عبد اللّه بن أنس بن مالك الأنصاري، حدثني صالح بن أبي الأخضر، عن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سلم أن أغير على ابنى صباحا ثم 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بن حنبل و عبّاد بن موسى الختّلي </w:t>
      </w:r>
      <w:r>
        <w:rPr>
          <w:rStyle w:val="FootnoteAnchor"/>
          <w:rtl w:val="true"/>
        </w:rPr>
        <w:footnoteReference w:id="158"/>
      </w:r>
      <w:r>
        <w:rPr>
          <w:rFonts w:ascii="Amiri" w:hAnsi="Amiri" w:eastAsia="Amiri" w:cs="Amiri"/>
          <w:color w:val="111111"/>
          <w:sz w:val="28"/>
          <w:sz w:val="28"/>
          <w:szCs w:val="28"/>
          <w:rtl w:val="true"/>
          <w:lang w:bidi="ar-SA"/>
        </w:rPr>
        <w:t>،عن محمد بن عبد اللّه الأنصاري أتم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بن الحصين، أنا أبو علي بن المذهب، أنا أبو بكر بن مالك، نا عبد اللّه بن أحمد، حدثني أبي، نا محمد بن عبد اللّه بن المثنى، حدثني صالح بن أبي الأخضر، نا الزّهري عن عروة، عن أسامة ،أن النبي صلّى اللّه عليه و سلم كان وجهه، فقبض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عهد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أن أغير على ابنى صباحا ثم أحرّق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فأخبرتنا به أم المجتبى فاطمة بنت ناصر العلوية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إبراهيم بن منصور السّلمي، و أنا حاضرة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يعلى الموصلي، نا عباد بن موسى الختّلي </w:t>
      </w:r>
      <w:r>
        <w:rPr>
          <w:rStyle w:val="FootnoteAnchor"/>
          <w:rtl w:val="true"/>
        </w:rPr>
        <w:footnoteReference w:id="159"/>
      </w:r>
      <w:r>
        <w:rPr>
          <w:rFonts w:ascii="Amiri" w:hAnsi="Amiri" w:eastAsia="Amiri" w:cs="Amiri"/>
          <w:color w:val="111111"/>
          <w:sz w:val="28"/>
          <w:sz w:val="28"/>
          <w:szCs w:val="28"/>
          <w:rtl w:val="true"/>
          <w:lang w:bidi="ar-SA"/>
        </w:rPr>
        <w:t xml:space="preserve">،نا محمد بن عبد اللّه الأنصاري، حدّثني صالح بن أبي الأخضر، عن الزّهري، عن عروة، عن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كان وجّهه وجها، فقبض النبي صلّى اللّه عليه و سلم و لم يتوجه في ذلك الوجه، ثم استخلف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عهد إليك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سلم أن أغير على ابنى صباحا و 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القاسم بن السمرقندي، أنبأ يوسف بن الحسن الزّنجاني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التفكري،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الشحّامي، أنا أبو بكر البيهقي محمد بن الحسن بن فورك، أنبأ عبد اللّه بن جعفر الأصبهاني، نا يونس بن حبيب، نا أبو داود الطيالسي، نا صالح بن أبي الأخضر، عن الزّهري، عن عروة بن الزبير،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النبي صلّى اللّه عليه و سلم أن أغير على ابنى صباحا و 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اشتهر بصالح بن أبي الأخضر البصري، عن محمد بن مسلم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الشام يقولون يبنى بالياء و كلا القولين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تبدل الألف ياء و الياء همزا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يحمد و إساف و يساف و أخامر و يخامر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بن علي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بن علي، أنبأ أبو عمر القاسم بن جعفر الهاشمي، أنبأ أبو علي اللؤلؤي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علي الروذباري، أنا أبو بكر بن داسة،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السجستاني، نا عبد اللّه بن عمرو الغزّي،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مسهر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هي يبنى فلسطين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سيف بن سعيد، نا أبو عبيدة السري بن يحيى، نا سعيد بن إبراهيم، نا سيف بن عمر التميمي، عن أبي ضمرة، و أبي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غيرهما، عن الحسن بن أبي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رسول اللّه صلّى اللّه عليه و سلم بعثا قبل وفاته على أهل المدينة و من حولهم، و فيهم عمر بن الخطاب و أمّر عليهم أسامة بن زيد فلم يجاوز آخرهم الخندق حتى قبض رسول اللّه صلّى اللّه عليه و سلم فوقف أسامة بالناس، 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خليفة رسول اللّه صلّى اللّه عليه و سلم فاستأذنه، يأذن لي فأرجع الناس، فإن معي وجوه الناس و حدّهم،</w:t>
      </w:r>
    </w:p>
    <w:p>
      <w:pPr>
        <w:pStyle w:val="BookText"/>
        <w:rPr/>
      </w:pPr>
      <w:r>
        <w:rPr>
          <w:rFonts w:ascii="Amiri" w:hAnsi="Amiri" w:eastAsia="Amiri" w:cs="Amiri"/>
          <w:color w:val="111111"/>
          <w:sz w:val="28"/>
          <w:sz w:val="28"/>
          <w:szCs w:val="28"/>
          <w:rtl w:val="true"/>
          <w:lang w:bidi="ar-SA"/>
        </w:rPr>
        <w:t>و لا آمن على خليفة رسول اللّه صلّى اللّه عليه و سلم و ثقل رسول اللّه صلّى اللّه عليه و سلم و أثقال المسلمين أن يتخطّفهم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إلاّ أن نمضي و أبلغه عنا، و اطلب إليه أن يولّي أمرنا رجلا أقدم سنا من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بأمر أسامة، فأتى أبا بكر فأخبره بما قال أسامة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اختطفتني الكلاب و الذئاب لم أردّ قضاء قضاه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الأنصار أمروني أن أبلغك، أنهم يطلبون إليك أن تولّي أمرهم رجلا أقدم سنا من أسامة، فوثب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بلحية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عدمتك يا ابن الخطاب، استعمله رسول اللّه صلّى اللّه عليه و سلم و تأمرني أن أنزعه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إلى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في سببكم اليوم من خليفة رسول اللّه صلّى اللّه عليه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أبو بكر حتى أتاهم فأشخصهم </w:t>
      </w:r>
      <w:r>
        <w:rPr>
          <w:rStyle w:val="FootnoteAnchor"/>
          <w:rtl w:val="true"/>
        </w:rPr>
        <w:footnoteReference w:id="161"/>
      </w:r>
      <w:r>
        <w:rPr>
          <w:rFonts w:ascii="Amiri" w:hAnsi="Amiri" w:eastAsia="Amiri" w:cs="Amiri"/>
          <w:color w:val="111111"/>
          <w:sz w:val="28"/>
          <w:sz w:val="28"/>
          <w:szCs w:val="28"/>
          <w:rtl w:val="true"/>
          <w:lang w:bidi="ar-SA"/>
        </w:rPr>
        <w:t>و شيّعهم، و هو ماشي و أسامة راكب، و عبد الرّحمن بن عوف يقود دابة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لتركبنّ‌ أو لأنزلنّ‌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تنزل، و و اللّه لا أركب و ما عليّ‌ أن أغبّر قدميّ‌ ساعة في سبيل اللّه، فإن للغازي بكلّ‌ خطوة يخطوها سبع مائة حسنة تكتب له، و سبع مائة درجة ترفع له و تمحى عنه سبع مائة خطيئة، حتى إذا انتهى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تعينني بعمر بن الخطاب فافعل، فأذن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بعشر فاحفظوها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تخونوا، و لا تغلّوا، و لا تغدروا، و لا تمثلوا، و لا تقتلوا طفلا، و لا صغيرا، و لا شيخا كبيرا، و لا امرأة، و لا تقذفوا </w:t>
      </w:r>
      <w:r>
        <w:rPr>
          <w:rStyle w:val="FootnoteAnchor"/>
          <w:rtl w:val="true"/>
        </w:rPr>
        <w:footnoteReference w:id="162"/>
      </w:r>
      <w:r>
        <w:rPr>
          <w:rFonts w:ascii="Amiri" w:hAnsi="Amiri" w:eastAsia="Amiri" w:cs="Amiri"/>
          <w:color w:val="111111"/>
          <w:sz w:val="28"/>
          <w:sz w:val="28"/>
          <w:szCs w:val="28"/>
          <w:rtl w:val="true"/>
          <w:lang w:bidi="ar-SA"/>
        </w:rPr>
        <w:t xml:space="preserve">نخلا، و لا تحرقوه، و لا تقطعوا شجرة مثمرة، و لا تذبحوا شاة و لا بقرة و لا بعيرا إلاّ لمأكلة، و سوف تمرون بأقوام قد فرّغوا </w:t>
      </w:r>
      <w:r>
        <w:rPr>
          <w:rStyle w:val="FootnoteAnchor"/>
          <w:rtl w:val="true"/>
        </w:rPr>
        <w:footnoteReference w:id="163"/>
      </w:r>
      <w:r>
        <w:rPr>
          <w:rFonts w:ascii="Amiri" w:hAnsi="Amiri" w:eastAsia="Amiri" w:cs="Amiri"/>
          <w:color w:val="111111"/>
          <w:sz w:val="28"/>
          <w:sz w:val="28"/>
          <w:szCs w:val="28"/>
          <w:rtl w:val="true"/>
          <w:lang w:bidi="ar-SA"/>
        </w:rPr>
        <w:t xml:space="preserve">أنفسهم في الصوامع فدعوهم و ما فرّغوا </w:t>
      </w:r>
      <w:r>
        <w:rPr>
          <w:rStyle w:val="FootnoteAnchor"/>
          <w:rtl w:val="true"/>
        </w:rPr>
        <w:footnoteReference w:id="164"/>
      </w:r>
      <w:r>
        <w:rPr>
          <w:rFonts w:ascii="Amiri" w:hAnsi="Amiri" w:eastAsia="Amiri" w:cs="Amiri"/>
          <w:color w:val="111111"/>
          <w:sz w:val="28"/>
          <w:sz w:val="28"/>
          <w:szCs w:val="28"/>
          <w:rtl w:val="true"/>
          <w:lang w:bidi="ar-SA"/>
        </w:rPr>
        <w:t xml:space="preserve">أنفسهم و سوف تقدمون على أقوام يأتونكم بآنية فيها ألوان الطعام، فإذا أكلتم منها شيئا بعد شيء </w:t>
      </w:r>
      <w:r>
        <w:rPr>
          <w:rStyle w:val="FootnoteAnchor"/>
          <w:rtl w:val="true"/>
        </w:rPr>
        <w:footnoteReference w:id="165"/>
      </w:r>
      <w:r>
        <w:rPr>
          <w:rFonts w:ascii="Amiri" w:hAnsi="Amiri" w:eastAsia="Amiri" w:cs="Amiri"/>
          <w:color w:val="111111"/>
          <w:sz w:val="28"/>
          <w:sz w:val="28"/>
          <w:szCs w:val="28"/>
          <w:rtl w:val="true"/>
          <w:lang w:bidi="ar-SA"/>
        </w:rPr>
        <w:t xml:space="preserve">فاذكروا اسم اللّه عليها، و سوف يلقون أقواما قد فحصوا أوساط‍‌ رءوسهم تركوا حولها مثل العصائب </w:t>
      </w:r>
      <w:r>
        <w:rPr>
          <w:rStyle w:val="FootnoteAnchor"/>
          <w:rtl w:val="true"/>
        </w:rPr>
        <w:footnoteReference w:id="166"/>
      </w:r>
      <w:r>
        <w:rPr>
          <w:rFonts w:ascii="Amiri" w:hAnsi="Amiri" w:eastAsia="Amiri" w:cs="Amiri"/>
          <w:color w:val="111111"/>
          <w:sz w:val="28"/>
          <w:sz w:val="28"/>
          <w:szCs w:val="28"/>
          <w:rtl w:val="true"/>
          <w:lang w:bidi="ar-SA"/>
        </w:rPr>
        <w:t xml:space="preserve">فاخفقوهم بالسيوف </w:t>
      </w:r>
    </w:p>
    <w:p>
      <w:pPr>
        <w:pStyle w:val="BookText"/>
        <w:rPr/>
      </w:pPr>
      <w:r>
        <w:rPr>
          <w:rFonts w:ascii="Amiri" w:hAnsi="Amiri" w:eastAsia="Amiri" w:cs="Amiri"/>
          <w:color w:val="111111"/>
          <w:sz w:val="28"/>
          <w:sz w:val="28"/>
          <w:szCs w:val="28"/>
          <w:rtl w:val="true"/>
          <w:lang w:bidi="ar-SA"/>
        </w:rPr>
        <w:t>خفقا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اندفعوا بسم اللّه، أفناكم اللّه بالطعن و الطاعون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عبد اللّه بن سيف بن سعيد، نا السري بن يحيى بن السري، نا سعيد بن إبراهيم التيمي، نا سيف بن عمر التميمي، نا هشام بن عروة،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صلّى اللّه عليه و سلم إلى المدينة أمّر أسامة و ضرب البعث على عامة أهل المدينة، و أمره أن يسير حتى يوطئ بهم آبل الزيت، و يحلل به السير، فطار في الآفاق أن النبي صلّى اللّه عليه و سلم اشتكا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الأسود باليمن، و مسيلمة باليمامة و أتى النبي صلّى اللّه عليه و سلم الخبر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طليحة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وثب بعد ما أفاق النبي صلّى اللّه عليه و سلم و بعد ما جاءه الخبر عن الأسود و مسيلمة ثم إنه اشتكى وجعه الذي توفاه اللّه فيه في عقب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ناس من العسكرة لوجع رسول اللّه صلّى اللّه عليه و سلم، و بلغ النبي صلّى اللّه عليه و سلم عن الذين قالوا في تأمير أسامة على المهاجرين و الأنصار فخرج صلى اللّه عليه و سلم عاصبا رأسه من الصداع فأتى المنبر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 رجالا قالوا في تأمير رسول اللّه صلّى اللّه عليه و سلم أسامة، و لعمري لئن قالوا فيه لقد قالوا في أبيه من قبله، و إنه لخليق بالإمارة و أبوه من قبله فأنفذوا بعث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الناس إلى الجرف، فلما ثقل رسول اللّه صلّى اللّه عليه و سلم أقاموا حتى شهدوه، فلما فرغوا أنفذه أبو بكر رضي اللّه عنه على ما قال رسول اللّه صلّى اللّه عليه و سلم، و خرج أبو بكر إلى الجرف فاستقرى أسامة و بعثه، و سأله عمر فأذن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أمرك به نبي اللّه صلّى اللّه عليه و سلم أبدأ ببلاد قضاعة ثم ائت آبل و لا تقصرنّ‌ في شيء من أمر رسول اللّه صلّى اللّه عليه و سلم، و لا تعجلنّ‌ لما خلفت عن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أسامة مغذّا </w:t>
      </w:r>
      <w:r>
        <w:rPr>
          <w:rStyle w:val="FootnoteAnchor"/>
          <w:rtl w:val="true"/>
        </w:rPr>
        <w:footnoteReference w:id="168"/>
      </w:r>
      <w:r>
        <w:rPr>
          <w:rFonts w:ascii="Amiri" w:hAnsi="Amiri" w:eastAsia="Amiri" w:cs="Amiri"/>
          <w:color w:val="111111"/>
          <w:sz w:val="28"/>
          <w:sz w:val="28"/>
          <w:szCs w:val="28"/>
          <w:rtl w:val="true"/>
          <w:lang w:bidi="ar-SA"/>
        </w:rPr>
        <w:t xml:space="preserve">على ذي المروة </w:t>
      </w:r>
      <w:r>
        <w:rPr>
          <w:rStyle w:val="FootnoteAnchor"/>
          <w:rtl w:val="true"/>
        </w:rPr>
        <w:footnoteReference w:id="169"/>
      </w:r>
      <w:r>
        <w:rPr>
          <w:rFonts w:ascii="Amiri" w:hAnsi="Amiri" w:eastAsia="Amiri" w:cs="Amiri"/>
          <w:color w:val="111111"/>
          <w:sz w:val="28"/>
          <w:sz w:val="28"/>
          <w:szCs w:val="28"/>
          <w:rtl w:val="true"/>
          <w:lang w:bidi="ar-SA"/>
        </w:rPr>
        <w:t>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انتهى إلى ما أمره به النبي صلّى اللّه عليه و سلم من بث الخيول في قبائل قضاعة و الغارة على آبل، فسلم و غنم، و كان فراغه </w:t>
      </w:r>
    </w:p>
    <w:p>
      <w:pPr>
        <w:pStyle w:val="BookText"/>
        <w:rPr/>
      </w:pPr>
      <w:r>
        <w:rPr>
          <w:rFonts w:ascii="Amiri" w:hAnsi="Amiri" w:eastAsia="Amiri" w:cs="Amiri"/>
          <w:color w:val="111111"/>
          <w:sz w:val="28"/>
          <w:sz w:val="28"/>
          <w:szCs w:val="28"/>
          <w:rtl w:val="true"/>
          <w:lang w:bidi="ar-SA"/>
        </w:rPr>
        <w:t xml:space="preserve">في أربعين يوما سوى مقامه و مقبله </w:t>
      </w:r>
      <w:r>
        <w:rPr>
          <w:rStyle w:val="FootnoteAnchor"/>
          <w:rtl w:val="true"/>
        </w:rPr>
        <w:footnoteReference w:id="170"/>
      </w:r>
      <w:r>
        <w:rPr>
          <w:rFonts w:ascii="IRNazanin" w:hAnsi="IRNazanin" w:eastAsia="IRNazanin"/>
          <w:color w:val="111111"/>
          <w:sz w:val="28"/>
          <w:sz w:val="28"/>
          <w:szCs w:val="28"/>
          <w:rtl w:val="true"/>
          <w:lang w:bidi="fa-IR"/>
        </w:rPr>
        <w:t>راجعا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نا سيف عن أبي عمر،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سلم و عمّاله على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كلب امرئ القيس بن الأصبغ </w:t>
      </w:r>
      <w:r>
        <w:rPr>
          <w:rStyle w:val="FootnoteAnchor"/>
          <w:rtl w:val="true"/>
        </w:rPr>
        <w:footnoteReference w:id="171"/>
      </w:r>
      <w:r>
        <w:rPr>
          <w:rFonts w:ascii="Amiri" w:hAnsi="Amiri" w:eastAsia="Amiri" w:cs="Amiri"/>
          <w:color w:val="111111"/>
          <w:sz w:val="28"/>
          <w:sz w:val="28"/>
          <w:szCs w:val="28"/>
          <w:rtl w:val="true"/>
          <w:lang w:bidi="ar-SA"/>
        </w:rPr>
        <w:t>الكلبي من بني عبد اللّه، و على القين عمرو بن الحكم، و على سعد هذيم معاوية بن فلان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وديعة الكلبي فيمن آزره من كلب، و بقي امرؤ القيس على دينه، و ارتد زميل بن قطبة القيني فيمن آزره من بني القين و بني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 معاوية فيمن آزره من سعد هذيم فكتب أبو بكر إلى امرئ القيس بن فلان، و هو جدّ سكينة بنت الحسين رضي اللّه عنهما فثار بوديعة و إلى عمرو فأقام لزميل و إلى معاوية العذري فأقام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 أسامة بلاد قضاعة بث الخيول قبلهم، و أمرهم أن ينهضوا من أقام على الإسلام إلى من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هرّابا، حتى أرزءوا </w:t>
      </w:r>
      <w:r>
        <w:rPr>
          <w:rStyle w:val="FootnoteAnchor"/>
          <w:rtl w:val="true"/>
        </w:rPr>
        <w:footnoteReference w:id="172"/>
      </w:r>
      <w:r>
        <w:rPr>
          <w:rFonts w:ascii="Amiri" w:hAnsi="Amiri" w:eastAsia="Amiri" w:cs="Amiri"/>
          <w:color w:val="111111"/>
          <w:sz w:val="28"/>
          <w:sz w:val="28"/>
          <w:szCs w:val="28"/>
          <w:rtl w:val="true"/>
          <w:lang w:bidi="ar-SA"/>
        </w:rPr>
        <w:t>إلى دومة، و اجتمعوا إلى وديعة و رجعت خيول أسامة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فيها أسامة حتى أغار </w:t>
      </w:r>
      <w:r>
        <w:rPr>
          <w:rStyle w:val="FootnoteAnchor"/>
          <w:rtl w:val="true"/>
        </w:rPr>
        <w:footnoteReference w:id="173"/>
      </w:r>
      <w:r>
        <w:rPr>
          <w:rFonts w:ascii="Amiri" w:hAnsi="Amiri" w:eastAsia="Amiri" w:cs="Amiri"/>
          <w:color w:val="111111"/>
          <w:sz w:val="28"/>
          <w:sz w:val="28"/>
          <w:szCs w:val="28"/>
          <w:rtl w:val="true"/>
          <w:lang w:bidi="ar-SA"/>
        </w:rPr>
        <w:t xml:space="preserve">على الحملتين </w:t>
      </w:r>
      <w:r>
        <w:rPr>
          <w:rStyle w:val="FootnoteAnchor"/>
          <w:rtl w:val="true"/>
        </w:rPr>
        <w:footnoteReference w:id="174"/>
      </w:r>
      <w:r>
        <w:rPr>
          <w:rFonts w:ascii="Amiri" w:hAnsi="Amiri" w:eastAsia="Amiri" w:cs="Amiri"/>
          <w:color w:val="111111"/>
          <w:sz w:val="28"/>
          <w:sz w:val="28"/>
          <w:szCs w:val="28"/>
          <w:rtl w:val="true"/>
          <w:lang w:bidi="ar-SA"/>
        </w:rPr>
        <w:t xml:space="preserve">فأصاب في بني الضّبيب من جذام، و في بني حيليل </w:t>
      </w:r>
      <w:r>
        <w:rPr>
          <w:rStyle w:val="FootnoteAnchor"/>
          <w:rtl w:val="true"/>
        </w:rPr>
        <w:footnoteReference w:id="175"/>
      </w:r>
      <w:r>
        <w:rPr>
          <w:rFonts w:ascii="Amiri" w:hAnsi="Amiri" w:eastAsia="Amiri" w:cs="Amiri"/>
          <w:color w:val="111111"/>
          <w:sz w:val="28"/>
          <w:sz w:val="28"/>
          <w:szCs w:val="28"/>
          <w:rtl w:val="true"/>
          <w:lang w:bidi="ar-SA"/>
        </w:rPr>
        <w:t>من لخم و لفها من القبيلتين، و حازهم من آبل ثم انكفأ سالما غانما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السّميط‍‌ بن النعمان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ينفك من زيد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لخم و إن رمّت عظامه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المسلم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علي بن محمد بن أبي العلاء، أنا أبو محمد عبد الرّحمن بن عثمان بن القاسم، أنا أبو القاسم علي بن يعقوب بن أبي العقب، أنا أبو عبد الملك أحمد بن إبراهيم القرشي،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البيعة و اطمأن الناس، قال أبو بكر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لوجهك</w:t>
      </w:r>
    </w:p>
    <w:p>
      <w:pPr>
        <w:pStyle w:val="BookText"/>
        <w:rPr/>
      </w:pPr>
      <w:r>
        <w:rPr>
          <w:rFonts w:ascii="Amiri" w:hAnsi="Amiri" w:eastAsia="Amiri" w:cs="Amiri"/>
          <w:color w:val="111111"/>
          <w:sz w:val="28"/>
          <w:sz w:val="28"/>
          <w:szCs w:val="28"/>
          <w:rtl w:val="true"/>
          <w:lang w:bidi="ar-SA"/>
        </w:rPr>
        <w:t>الذي بعثك له رسول اللّه صلّى اللّه عليه و سلم، فكلّمه رجال من المهاجرين و الأنصار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أسامة و بعثه، فإنا نخشى أن تميل علينا العرب إذا سمعوا بوفاة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و كان آخرهم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أحبس جيشا بعثهم رسول اللّه صلّى اللّه عليه و سلم لقد اجترأت على أمر عظيم، و الذي نفسي بيده لأن تميل عليّ‌ العرب، أحبّ‌ إليّ‌ من أحبس جيشا بعثهم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أسامة في جيشك للوجه الذي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اغز حيث أمرك رسول اللّه صلّى اللّه عليه و سلم من ناحية فلسطين، و على أهل مؤتة، فإن اللّه سيكفي ما تركت، و لكن إن رأيت أن تأذن لعمر بن الخطاب فأستشير و أستعين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ذو رأي و مناصح للإسلام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أسامة و رجع عامة العرب عن دينهم و عامة أهل المشرق و غطفان و بنو أسد و عامة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مسكت طيء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عامة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أسامة و جيشه و وجّههم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من ارتد عن الإسلام من غطفان و 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أبو بكر أن يحبس أسامة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علمتم أنه قد كان من عهد رسول اللّه صلّى اللّه عليه و سلم إليكم في المشورة فيما لم يمض من نبيكم فيه سنة، و لم ينزّل عليكم به كتاب، و قد أشرتم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سأشير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أرشد ذلك، فائتمروا به، فإن اللّه لن يجمعكم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ما أرى من أمر أفضل في نفسي من جهاد من منع منا عقالا </w:t>
      </w:r>
      <w:r>
        <w:rPr>
          <w:rStyle w:val="FootnoteAnchor"/>
          <w:rtl w:val="true"/>
        </w:rPr>
        <w:footnoteReference w:id="177"/>
      </w:r>
      <w:r>
        <w:rPr>
          <w:rFonts w:ascii="Amiri" w:hAnsi="Amiri" w:eastAsia="Amiri" w:cs="Amiri"/>
          <w:color w:val="111111"/>
          <w:sz w:val="28"/>
          <w:sz w:val="28"/>
          <w:szCs w:val="28"/>
          <w:rtl w:val="true"/>
          <w:lang w:bidi="ar-SA"/>
        </w:rPr>
        <w:t>كان يأخذه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فانقاد المسلمون لرأي أبي بكر، و رأوا أنه أفضل من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أبو بكر أسامة بن زيد لوجهه الذي أمره به رسول اللّه صلّى اللّه عليه و سلم فأصاب في العدو مصيبة عظيمة، و سلمه اللّه و غنّمه، هو و جيشه، و ردّهم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أبو بكر في المهاجرين و الأنصار، حين خرج أسامة حتى بلغ نقعا </w:t>
      </w:r>
      <w:r>
        <w:rPr>
          <w:rStyle w:val="FootnoteAnchor"/>
          <w:rtl w:val="true"/>
        </w:rPr>
        <w:footnoteReference w:id="178"/>
      </w:r>
      <w:r>
        <w:rPr>
          <w:rFonts w:ascii="Amiri" w:hAnsi="Amiri" w:eastAsia="Amiri" w:cs="Amiri"/>
          <w:color w:val="111111"/>
          <w:sz w:val="28"/>
          <w:sz w:val="28"/>
          <w:szCs w:val="28"/>
          <w:rtl w:val="true"/>
          <w:lang w:bidi="ar-SA"/>
        </w:rPr>
        <w:t>حذاء و هربت الأعراب بذراريهم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المسلمين هرب الأعراب كلموا أبا بكر،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المدينة و إلى الذراري و النساء، و أمّر رجلا من أصحابك على الجيش، و اعهد إليه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المسلمون بأبي بكر حتى رجع و أمّر خالد بن الوليد على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أسلموا و أعطوا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منكم أن يرجع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أبو بكر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عبد الباقي الفرضي، أنا أبو محمد الجوهري، أنا أبو عمر بن</w:t>
      </w:r>
    </w:p>
    <w:p>
      <w:pPr>
        <w:pStyle w:val="BookText"/>
        <w:rPr/>
      </w:pPr>
      <w:r>
        <w:rPr>
          <w:rFonts w:ascii="Amiri" w:hAnsi="Amiri" w:eastAsia="Amiri" w:cs="Amiri"/>
          <w:color w:val="111111"/>
          <w:sz w:val="28"/>
          <w:sz w:val="28"/>
          <w:szCs w:val="28"/>
          <w:rtl w:val="true"/>
          <w:lang w:bidi="ar-SA"/>
        </w:rPr>
        <w:t xml:space="preserve">حيّوية، أنا عبد الوهّاب بن أبي حيّة، نا محمد بن شجاع الثلجي، أنا محمد بن عمر الواقدي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رسول اللّه صلى اللّه عليه و سلم يذكر مقتل زيد بن حارثة و جعفر و أصحابه، و وجد عليهم وجدا شديدا، فلما كان يوم الاثنين لأربع ليال بقين من صفر سنة إحدى عشرة أمر رسول اللّه صلى اللّه عليه و سلم الناس بالتّهيّؤ </w:t>
      </w:r>
      <w:r>
        <w:rPr>
          <w:rStyle w:val="FootnoteAnchor"/>
          <w:rtl w:val="true"/>
        </w:rPr>
        <w:footnoteReference w:id="180"/>
      </w:r>
      <w:r>
        <w:rPr>
          <w:rFonts w:ascii="Amiri" w:hAnsi="Amiri" w:eastAsia="Amiri" w:cs="Amiri"/>
          <w:color w:val="111111"/>
          <w:sz w:val="28"/>
          <w:sz w:val="28"/>
          <w:szCs w:val="28"/>
          <w:rtl w:val="true"/>
          <w:lang w:bidi="ar-SA"/>
        </w:rPr>
        <w:t xml:space="preserve">لغزو الروم، و أمرهم بالانكماش </w:t>
      </w:r>
      <w:r>
        <w:rPr>
          <w:rStyle w:val="FootnoteAnchor"/>
          <w:rtl w:val="true"/>
        </w:rPr>
        <w:footnoteReference w:id="181"/>
      </w:r>
      <w:r>
        <w:rPr>
          <w:rFonts w:ascii="Amiri" w:hAnsi="Amiri" w:eastAsia="Amiri" w:cs="Amiri"/>
          <w:color w:val="111111"/>
          <w:sz w:val="28"/>
          <w:sz w:val="28"/>
          <w:szCs w:val="28"/>
          <w:rtl w:val="true"/>
          <w:lang w:bidi="ar-SA"/>
        </w:rPr>
        <w:t>في غزوهم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المسلمون من عند رسول اللّه صلى اللّه عليه و سلم و هم يجدون في الجهاز </w:t>
      </w:r>
      <w:r>
        <w:rPr>
          <w:rStyle w:val="FootnoteAnchor"/>
          <w:rtl w:val="true"/>
        </w:rPr>
        <w:footnoteReference w:id="182"/>
      </w:r>
      <w:r>
        <w:rPr>
          <w:rFonts w:ascii="Amiri" w:hAnsi="Amiri" w:eastAsia="Amiri" w:cs="Amiri"/>
          <w:color w:val="111111"/>
          <w:sz w:val="28"/>
          <w:sz w:val="28"/>
          <w:szCs w:val="28"/>
          <w:rtl w:val="true"/>
          <w:lang w:bidi="ar-SA"/>
        </w:rPr>
        <w:t>فلما أصبح رسول اللّه صلى اللّه عليه و سلم من الغد، يوم الثلاثاء لثلاث ليال بقين من صفر دعا أسامة بن 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أسامة، سر على اسم اللّه و بركته حتى تنتهي إلى مقتل أبيك، فأوطئهم الخيل، فقد وليتك هذا الجيش، فأغر </w:t>
      </w:r>
      <w:r>
        <w:rPr>
          <w:rStyle w:val="FootnoteAnchor"/>
          <w:rtl w:val="true"/>
        </w:rPr>
        <w:footnoteReference w:id="183"/>
      </w:r>
      <w:r>
        <w:rPr>
          <w:rFonts w:ascii="Amiri" w:hAnsi="Amiri" w:eastAsia="Amiri" w:cs="Amiri"/>
          <w:color w:val="111111"/>
          <w:sz w:val="28"/>
          <w:sz w:val="28"/>
          <w:szCs w:val="28"/>
          <w:rtl w:val="true"/>
          <w:lang w:bidi="ar-SA"/>
        </w:rPr>
        <w:t>صباحا على أهل ابنى و حرّق عليهم، و أسرع السير بسبق الخبر، فإن أظفرك اللّه فأقلل اللبث فيهم، و خذ معك الأدلاّء و قدّم العيون أمامك و الطلائع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الأربعاء لليلتين بقيتا من صفر بدئ رسول اللّه صلى اللّه عليه و سلم فصدّع و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يوم الخميس لليلة بقيت من صفر عقد له رسول اللّه صلى اللّه عليه و سلم بيده لواء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أسامة، اغز بسم اللّه في سبيل اللّه فقاتلوا من كفر باللّه، اغزوا و لا تغدروا، و لا تقتلوا وليدا و لا امرأة، و لا تمنّوا لقاء العدوّ، فإنكم لا تدرون لعلكم تبتلون بهم،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اكفناهم و اكفف بأسهم عنا، فإن لقوكم قد أجلبوا و صبحوا، فعليكم بالسكينة و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نحن عبادك و هم عبادك، نواصينا و نواصيهم بيدك، و إنما تغلبهم أنت، و اعلموا أنّ‌ الجنة تحت البارقة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نا عبد الوهّاب، نا محمد بن شجاع، نا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يحيى بن هشام بن عاصم</w:t>
      </w:r>
    </w:p>
    <w:p>
      <w:pPr>
        <w:pStyle w:val="BookText"/>
        <w:rPr/>
      </w:pPr>
      <w:r>
        <w:rPr>
          <w:rFonts w:ascii="Amiri" w:hAnsi="Amiri" w:eastAsia="Amiri" w:cs="Amiri"/>
          <w:color w:val="111111"/>
          <w:sz w:val="28"/>
          <w:sz w:val="28"/>
          <w:szCs w:val="28"/>
          <w:rtl w:val="true"/>
          <w:lang w:bidi="ar-SA"/>
        </w:rPr>
        <w:t>الأسلمي، عن المنذر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شن الغارة على أهل ابنى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عمر بن حيّوية، نا عبد الوهاب، نا محمد، نا الواقدي،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جعفر بن عبد الرّحمن بن أزهر بن عوف، عن الزّهري، عن عروة، عن أسامة بن زيد أن النبي صلى اللّه عليه و سلم أمره أن يغير على أهل ابنى صباحا و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 لأسامة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بلوائه معقودا فدفعه إلى بريدة بن الحصيب الأسلمي فخرج به إلى بيت أسامة و أمر رسول اللّه صلى اللّه عليه و سلم أسامة فعسكر بالجرف و ضرب عسكره في موضع سقاية سليمان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الناس يجدّون </w:t>
      </w:r>
      <w:r>
        <w:rPr>
          <w:rStyle w:val="FootnoteAnchor"/>
          <w:rtl w:val="true"/>
        </w:rPr>
        <w:footnoteReference w:id="186"/>
      </w:r>
      <w:r>
        <w:rPr>
          <w:rFonts w:ascii="Amiri" w:hAnsi="Amiri" w:eastAsia="Amiri" w:cs="Amiri"/>
          <w:color w:val="111111"/>
          <w:sz w:val="28"/>
          <w:sz w:val="28"/>
          <w:szCs w:val="28"/>
          <w:rtl w:val="true"/>
          <w:lang w:bidi="ar-SA"/>
        </w:rPr>
        <w:t>بالخروج إلى العسكر، فيخرج من فرغ من حاجته إلى معسكره، و من لم يقض حاجته فهو على فراغ، و لم يبق أحد من المهاجرين الأولين إلاّ انتدب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أبو عبيدة، و سعد بن أبي وقاص، و أبو الأعور سعيد بن زيد بن عمرو بن نفيل في رجال من المهاجرين و الأنصار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 و سلمة بن أسلم بن حريش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رجال من المهاجرين، و كان أشدّهم في ذلك قولا عياش بن أبي ربيعة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يستعمل هذا الغلام على المهاجرين الأولين‌؟ فكثرت القالة في ذلك فسمع عمر بن الخطاب بعض ذلك القول، فردّه على من تكلم به، و جاء إلى رسول اللّه صلى اللّه عليه و سلم فأخبره بقول من قال فغضب رسول اللّه صلى اللّه عليه و سلم غضبا شديدا فخرج و قد </w:t>
      </w:r>
      <w:r>
        <w:rPr>
          <w:rStyle w:val="FootnoteAnchor"/>
          <w:rtl w:val="true"/>
        </w:rPr>
        <w:footnoteReference w:id="187"/>
      </w:r>
      <w:r>
        <w:rPr>
          <w:rFonts w:ascii="Amiri" w:hAnsi="Amiri" w:eastAsia="Amiri" w:cs="Amiri"/>
          <w:color w:val="111111"/>
          <w:sz w:val="28"/>
          <w:sz w:val="28"/>
          <w:szCs w:val="28"/>
          <w:rtl w:val="true"/>
          <w:lang w:bidi="ar-SA"/>
        </w:rPr>
        <w:t>عصب على رأسه عصابة و عليه قطيفة، ثم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فما مقالة بلغتني عن بعضكم في تأميري أسامة‌؟ و اللّه لئن طعنتم في إمارتي أسامة لقد طعنتم في إمارتي أباه من قبله، و أيم اللّه، إن كان للإمارة لخليقا </w:t>
      </w:r>
      <w:r>
        <w:rPr>
          <w:rStyle w:val="FootnoteAnchor"/>
          <w:rtl w:val="true"/>
        </w:rPr>
        <w:footnoteReference w:id="188"/>
      </w:r>
      <w:r>
        <w:rPr>
          <w:rFonts w:ascii="Amiri" w:hAnsi="Amiri" w:eastAsia="Amiri" w:cs="Amiri"/>
          <w:color w:val="111111"/>
          <w:sz w:val="28"/>
          <w:sz w:val="28"/>
          <w:szCs w:val="28"/>
          <w:rtl w:val="true"/>
          <w:lang w:bidi="ar-SA"/>
        </w:rPr>
        <w:t xml:space="preserve">،و أن ابنه من بعده لخليق للإمارة، و إن كان لمن أحبّ‌ الناس إليّ‌، و إنّ‌ هذا لمن أحبّ‌ الناس إليّ‌،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إنهما لمخيلان لكل خير، فاستوصوا به خيرا فإنه من خياركم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رسول اللّه صلى اللّه عليه و سلم فدخل بيته، و ذلك يوم السبت لعشر ليال خلون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المسلمون الذين يخرجون مع أسامة يودعون رسول اللّه صلى اللّه عليه و سلم فيهم عمر بن الخطاب و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لو تركت أسامة يقيم في معسكره حتى تتماثل </w:t>
      </w:r>
      <w:r>
        <w:rPr>
          <w:rStyle w:val="FootnoteAnchor"/>
          <w:rtl w:val="true"/>
        </w:rPr>
        <w:footnoteReference w:id="189"/>
      </w:r>
      <w:r>
        <w:rPr>
          <w:rFonts w:ascii="Amiri" w:hAnsi="Amiri" w:eastAsia="Amiri" w:cs="Amiri"/>
          <w:color w:val="111111"/>
          <w:sz w:val="28"/>
          <w:sz w:val="28"/>
          <w:szCs w:val="28"/>
          <w:rtl w:val="true"/>
          <w:lang w:bidi="ar-SA"/>
        </w:rPr>
        <w:t>،فإن أسامة إن خرج على حاله هذه لم ينتفع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الناس إلى المعسكر فباتوا ليلة الأحد، و نزل أسامة يوم الأحد و رسول اللّه صلى اللّه عليه و سلم ثقيل مغمور، و هو اليوم الذي لدّوه </w:t>
      </w:r>
      <w:r>
        <w:rPr>
          <w:rStyle w:val="FootnoteAnchor"/>
          <w:rtl w:val="true"/>
        </w:rPr>
        <w:footnoteReference w:id="190"/>
      </w:r>
      <w:r>
        <w:rPr>
          <w:rFonts w:ascii="Amiri" w:hAnsi="Amiri" w:eastAsia="Amiri" w:cs="Amiri"/>
          <w:color w:val="111111"/>
          <w:sz w:val="28"/>
          <w:sz w:val="28"/>
          <w:szCs w:val="28"/>
          <w:rtl w:val="true"/>
          <w:lang w:bidi="ar-SA"/>
        </w:rPr>
        <w:t>فيه، فدخل على رسول اللّه صلى اللّه عليه و سلم و عيناه تهملان، و عنده العبّاس و النساء حوله، فطأطأ عليه أسامة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لا يتكلم فجعل يرفع يديه إلى السماء ثم يصبهما على أسامة، فأعرف أنه كان يدعو لي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يوم الاثنين غدا من معسكره و أصبح رسول اللّه صلى اللّه عليه و سلم مفيقا، فجاءه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على بركة اللّه، فودعه أسامة و رسول اللّه صلى اللّه عليه و سلم مفيق مريح </w:t>
      </w:r>
      <w:r>
        <w:rPr>
          <w:rStyle w:val="FootnoteAnchor"/>
          <w:rtl w:val="true"/>
        </w:rPr>
        <w:footnoteReference w:id="191"/>
      </w:r>
      <w:r>
        <w:rPr>
          <w:rFonts w:ascii="Amiri" w:hAnsi="Amiri" w:eastAsia="Amiri" w:cs="Amiri"/>
          <w:color w:val="111111"/>
          <w:sz w:val="28"/>
          <w:sz w:val="28"/>
          <w:szCs w:val="28"/>
          <w:rtl w:val="true"/>
          <w:lang w:bidi="ar-SA"/>
        </w:rPr>
        <w:t>مفيق و جعل نساؤه يتماشطن سرورا براحته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أصبحت مفيقا بحمد اللّه، و اليوم يوم ابنة خارجة فائذن لي، فأذن له فذهب إلى السّنح </w:t>
      </w:r>
      <w:r>
        <w:rPr>
          <w:rStyle w:val="FootnoteAnchor"/>
          <w:rtl w:val="true"/>
        </w:rPr>
        <w:footnoteReference w:id="192"/>
      </w:r>
      <w:r>
        <w:rPr>
          <w:rFonts w:ascii="Amiri" w:hAnsi="Amiri" w:eastAsia="Amiri" w:cs="Amiri"/>
          <w:color w:val="111111"/>
          <w:sz w:val="28"/>
          <w:sz w:val="28"/>
          <w:szCs w:val="28"/>
          <w:rtl w:val="true"/>
          <w:lang w:bidi="ar-SA"/>
        </w:rPr>
        <w:t>و ركب أسامة إلى معسكره، و صاح في أصحابه باللحوق إلى العسكر فانتهى إلى معسكره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الناس بالرحيل و قد متع النهار، فبينا أسامة بن زيد يريد أن يركب من الجرف أتاه رسول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تخبره أن رسول اللّه صلى اللّه عليه و سلم يموت، فأقبل أسامة إلى المدينة معه عمر و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رسول اللّه صلى اللّه عليه و سلم و رسول اللّه صلى اللّه عليه و سلم يموت، فتوفي عليه السلام حين زاغت الشمس يوم الاثنين لاثنتي عشرة خلت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المسلمون الذين عسكروا بالجرف إلى المدينة، و دخل بريدة بن الحصيب بلواء أسامة معقودا، حتى أتى به باب رسول اللّه صلى اللّه عليه و سلم فغرزه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لأبي بكر أمر بريدة أن يذهب باللواء إلى بيت أسامة و لا يحله أبدا حتى يغزوهم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باللواء حتى انتهيت به إلى بيت أسامة، ثم </w:t>
      </w:r>
    </w:p>
    <w:p>
      <w:pPr>
        <w:pStyle w:val="BookText"/>
        <w:rPr/>
      </w:pPr>
      <w:r>
        <w:rPr>
          <w:rFonts w:ascii="Amiri" w:hAnsi="Amiri" w:eastAsia="Amiri" w:cs="Amiri"/>
          <w:color w:val="111111"/>
          <w:sz w:val="28"/>
          <w:sz w:val="28"/>
          <w:szCs w:val="28"/>
          <w:rtl w:val="true"/>
          <w:lang w:bidi="ar-SA"/>
        </w:rPr>
        <w:t>خرجت به إلى الشام معقودا مع أسامة، ثم رجعت به إلى بيت أسامة فما زال معقودا في بيت أسامة حتى توفي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العرب وفاة رسول اللّه صلى اللّه عليه و سلم و ارتدّ من ارتدّ منها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في وجهك الذي وجّهك فيه رسول اللّه صلى اللّه عليه و سلم، و أخذ الناس بالخروج، و عسكروا في موضعهم الأول و خرج بريدة باللواء حتى انتهى إلى معسكرهم الأول، فشق على كبار المهاجرين الأولين، و دخل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عثمان و أبو </w:t>
      </w:r>
      <w:r>
        <w:rPr>
          <w:rStyle w:val="FootnoteAnchor"/>
          <w:rtl w:val="true"/>
        </w:rPr>
        <w:footnoteReference w:id="193"/>
      </w:r>
      <w:r>
        <w:rPr>
          <w:rFonts w:ascii="Amiri" w:hAnsi="Amiri" w:eastAsia="Amiri" w:cs="Amiri"/>
          <w:color w:val="111111"/>
          <w:sz w:val="28"/>
          <w:sz w:val="28"/>
          <w:szCs w:val="28"/>
          <w:rtl w:val="true"/>
          <w:lang w:bidi="ar-SA"/>
        </w:rPr>
        <w:t>عبيدة و سعد بن أبي وقاص، و سعيد بن 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و سلم، إن العرب قد انتقضت عليك من كلّ‌ جانب، و إنك لا تصنع بتفريق هذا الجيش المنتشر شيئا، اجعلهم عدة لأهل الردّة ترمي بهم في نحورهم، و أخرى لا نأمن على أهل المدينة أن يغار عليها و فيها الذراري و النساء، فلو استأنيت لغزو الروم حتى يضرب الإسلام بجرانه </w:t>
      </w:r>
      <w:r>
        <w:rPr>
          <w:rStyle w:val="FootnoteAnchor"/>
          <w:rtl w:val="true"/>
        </w:rPr>
        <w:footnoteReference w:id="194"/>
      </w:r>
      <w:r>
        <w:rPr>
          <w:rFonts w:ascii="Amiri" w:hAnsi="Amiri" w:eastAsia="Amiri" w:cs="Amiri"/>
          <w:color w:val="111111"/>
          <w:sz w:val="28"/>
          <w:sz w:val="28"/>
          <w:szCs w:val="28"/>
          <w:rtl w:val="true"/>
          <w:lang w:bidi="ar-SA"/>
        </w:rPr>
        <w:t>و تعود أهل الردّة إلى ما خرجوا منه أو يفنيهم السيف، ثم تبعث أسامة حينئذ فنحن نأمن الروم أن تزحف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استوعب أبو بكر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أحد يريد أن يقول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سمعت مقالتنا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ظننت أن السباع تأكلني بالمدينة لأنفذت هذا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بدأت بأوّل منه، و رسول اللّه صلى اللّه عليه و سلم ينزل عليه الوحي من السماء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خصلة أكلم أسامة في عمر يخلّفه يقيم عندنا فإنه لا غنى بنا عنه، و اللّه ما أدري يفعل أسامة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أبي لا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القوم أن أبا بكر قد عزم على إنفاذ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أبو بكر إلى أسامة في بيته، فكلّمه في أن يترك عمر، ففعل أسامة و 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و نفسك طيبة‌؟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خرج فأمر مناديه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مني ألاّ يتخلف عن أسامة من بعثه من كان انتدب معه في حياة رسول اللّه صلى اللّه عليه و سلم، فإني لن أوتى بأحد أبطأ عن الخروج معه إلاّ ألحقته به ماشيا، و أرسل إلى النفر من المهاجرين الذين كانوا تكلموا في إمارة أسامة فغلّظ‍‌ عليهم و أخذهم بالخروج، فلم يتخلف عن البعث إنسان واحد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أبو بكر يشيّع أسامة و المسلّمين، فلما ركب أسامة من الجرف في </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ثلاثة آلاف رجل و فيهم ألف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أبو بكر إلى جنب أسامة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دينك و أمانتك و خواتيم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رسول اللّه صلى اللّه عليه و سلم يوصيك، فانفذ لأمر رسول اللّه صلى اللّه عليه و سلم، فإني لست آمرك و لا أنهاك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أنا منفذ لأمر أمر به رسول اللّه صلى اللّه عليه و سلم، فخرج سريعا فوطئ </w:t>
      </w:r>
      <w:r>
        <w:rPr>
          <w:rStyle w:val="FootnoteAnchor"/>
          <w:rtl w:val="true"/>
        </w:rPr>
        <w:footnoteReference w:id="196"/>
      </w:r>
      <w:r>
        <w:rPr>
          <w:rFonts w:ascii="Amiri" w:hAnsi="Amiri" w:eastAsia="Amiri" w:cs="Amiri"/>
          <w:color w:val="111111"/>
          <w:sz w:val="28"/>
          <w:sz w:val="28"/>
          <w:szCs w:val="28"/>
          <w:rtl w:val="true"/>
          <w:lang w:bidi="ar-SA"/>
        </w:rPr>
        <w:t>بلادا هادئة لم يرجعوا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جهينة و غيرها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وادي القرى قدّم عينا له من بني عذرة يدعى حريثا فخرج على صدر راحلته أمامه مغذّا حتى انتهى إلى ابنى فنظر إلى ما هناك و ارتاد الطريق، ثم رجع سريعا حتى لقي أسامة على مسيرة ليلتين من ابنى فأخبره أن الناس غارّون </w:t>
      </w:r>
      <w:r>
        <w:rPr>
          <w:rStyle w:val="FootnoteAnchor"/>
          <w:rtl w:val="true"/>
        </w:rPr>
        <w:footnoteReference w:id="197"/>
      </w:r>
      <w:r>
        <w:rPr>
          <w:rFonts w:ascii="Amiri" w:hAnsi="Amiri" w:eastAsia="Amiri" w:cs="Amiri"/>
          <w:color w:val="111111"/>
          <w:sz w:val="28"/>
          <w:sz w:val="28"/>
          <w:szCs w:val="28"/>
          <w:rtl w:val="true"/>
          <w:lang w:bidi="ar-SA"/>
        </w:rPr>
        <w:t xml:space="preserve">و لا جموع لهم، و أمره أن يسرع السير قبل أن تجتمع </w:t>
      </w:r>
      <w:r>
        <w:rPr>
          <w:rStyle w:val="FootnoteAnchor"/>
          <w:rtl w:val="true"/>
        </w:rPr>
        <w:footnoteReference w:id="198"/>
      </w:r>
      <w:r>
        <w:rPr>
          <w:rFonts w:ascii="Amiri" w:hAnsi="Amiri" w:eastAsia="Amiri" w:cs="Amiri"/>
          <w:color w:val="111111"/>
          <w:sz w:val="28"/>
          <w:sz w:val="28"/>
          <w:szCs w:val="28"/>
          <w:rtl w:val="true"/>
          <w:lang w:bidi="ar-SA"/>
        </w:rPr>
        <w:t xml:space="preserve">الجموع و أن يشنها </w:t>
      </w:r>
      <w:r>
        <w:rPr>
          <w:rStyle w:val="FootnoteAnchor"/>
          <w:rtl w:val="true"/>
        </w:rPr>
        <w:footnoteReference w:id="199"/>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نا عبد الوهاب بن أبي حيّة، نا محمد بن شجاع، نا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هشام بن عاصم، عن المنذر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شهدت رسول اللّه صلى اللّه عليه و سلم يوصي أباك أن يدعوهم إلى الإسلام، فإن أطاعوه خيّرهم، إن أحبّوا أن يقيموا في ديارهم و يكونوا كأعوان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المسلمين، و لا شيء لهم في الفيء و لا في الغنيمة إلاّ أن يجاهدوا مع المسلمين، و إن تحولوا إلى دار الإسلام كان لهم ما للمهاجرين و عليهم ما على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وصية رسول اللّه صلى اللّه عليه و سلم لأبي، و لكن رسول اللّه صلى اللّه عليه و سلم أمرني، و هو آخر عهده إليّ‌ أن أسرع المشي و أسبق الأخبار، و أن أشنّ‌ الغارة عليهم بغير دعاء، فأحرّق و أخرّب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لأمر رسول اللّه صلى اللّه عليه و 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إلى ابنى فنظر إليها منظر العين عبّأ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غارة و لا </w:t>
      </w:r>
    </w:p>
    <w:p>
      <w:pPr>
        <w:pStyle w:val="BookText"/>
        <w:rPr/>
      </w:pPr>
      <w:r>
        <w:rPr>
          <w:rFonts w:ascii="Amiri" w:hAnsi="Amiri" w:eastAsia="Amiri" w:cs="Amiri"/>
          <w:color w:val="111111"/>
          <w:sz w:val="28"/>
          <w:sz w:val="28"/>
          <w:szCs w:val="28"/>
          <w:rtl w:val="true"/>
          <w:lang w:bidi="ar-SA"/>
        </w:rPr>
        <w:t>تمنعوا في الطلب و لا تفترقوا، و اجتمعوا و اخفوا الصوت، و اذكروا اسم اللّه في أنفسكم، و جرّدوا سيوفكم وضعوها فيمن أشرف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w:t>
      </w:r>
      <w:r>
        <w:rPr>
          <w:rStyle w:val="FootnoteAnchor"/>
          <w:rtl w:val="true"/>
        </w:rPr>
        <w:footnoteReference w:id="200"/>
      </w:r>
      <w:r>
        <w:rPr>
          <w:rFonts w:ascii="Amiri" w:hAnsi="Amiri" w:eastAsia="Amiri" w:cs="Amiri"/>
          <w:color w:val="111111"/>
          <w:sz w:val="28"/>
          <w:sz w:val="28"/>
          <w:szCs w:val="28"/>
          <w:rtl w:val="true"/>
          <w:lang w:bidi="ar-SA"/>
        </w:rPr>
        <w:t>عليهم الغارة، فما نبح كلب و لا تحرّك أحد، و لا شعروا إلاّ بالقوم قد شنوا عليهم الغارة ينادون بشعارهم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أشرف له، و سبا من قدر عليه، و حرق في طوائفها بالنار، و حرق منازلهم و حروثهم و نخلهم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أعاصير من الدخاخين، و أقام الخيل في عرصاتهم، و لم يمعنوا في الطلب، أصابوا ما قرب منهم، و أقاموا يومهم ذلك في تعبئة ما أصابوا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أسامة خرج على فرس أبيه الذي قتل عليها أبوه يوم مؤتة كانت تدعى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قاتل أبيه في الغارة، خبّره به بعض من سبى؛ و أسهم للفرس سهمين و لصاحبه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لنفسه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أمسوا أمر الناس بالرحيل، و الدليل أمامه حريث العذري، فأخذوا الطريق التي جاء منها، و دأبوا </w:t>
      </w:r>
      <w:r>
        <w:rPr>
          <w:rStyle w:val="FootnoteAnchor"/>
          <w:rtl w:val="true"/>
        </w:rPr>
        <w:footnoteReference w:id="201"/>
      </w:r>
      <w:r>
        <w:rPr>
          <w:rFonts w:ascii="Amiri" w:hAnsi="Amiri" w:eastAsia="Amiri" w:cs="Amiri"/>
          <w:color w:val="111111"/>
          <w:sz w:val="28"/>
          <w:sz w:val="28"/>
          <w:szCs w:val="28"/>
          <w:rtl w:val="true"/>
          <w:lang w:bidi="ar-SA"/>
        </w:rPr>
        <w:t>ليلتهم حتى أصبحوا بأرض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البلاد حتى انتهوا إلى وادي القرى في تسع ليال ثم قصد يغذ السير إلى المدينة و ما أصيب من المسلمين أحد فبلغ ذلك هرقل و هو بحمص فدعا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حذّرتكم، فأبيتم أن تقبلوه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العرب تأتي من مسيرة شهر فتغير عليكم، ثم تخرج من ساعتها و لم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أخوه يناق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فأبعث رابطة تكون بالبلقاء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رابطة و استعمل عليهم رجلا من أصحابه، فلم يزل مقيما حتى قدمت البعوث إلى الشام في خلافة أبي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لأسامة في منصرفه قوم من أهل كثكث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كانوا اعترضوا لأبيه في بدأته فأصابوا من أطرافه، فناهضهم أسامة بمن معه فظفر بهم و حرّق عليهم، و ساق من نعمهم، و أسر منهم أسيرين فأوثقهما، و هرب من بقي، فقدم بهما المدينة فضرب أعناقهما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نا عبد الوهّاب بن أبي حيّة، نا محمد بن شجاع، نا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w:t>
      </w:r>
    </w:p>
    <w:p>
      <w:pPr>
        <w:pStyle w:val="BookText"/>
        <w:rPr/>
      </w:pPr>
      <w:r>
        <w:rPr>
          <w:rFonts w:ascii="Amiri" w:hAnsi="Amiri" w:eastAsia="Amiri" w:cs="Amiri"/>
          <w:color w:val="111111"/>
          <w:sz w:val="28"/>
          <w:sz w:val="28"/>
          <w:szCs w:val="28"/>
          <w:rtl w:val="true"/>
          <w:lang w:bidi="ar-SA"/>
        </w:rPr>
        <w:t>بكر بن يحيى بن النضر،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زيد بعث بشيره من وادي القرى بسلامة المسلمين، و أنهم قد أغاروا على العدو فأصابوهم، فلما سمع المسلمون بقدومهم خرج أبو بكر في المهاجرين، و خرج أهل المدينة حتى العواتق و سروا بسلامة أسامة و من معه من المسلمين و دخل يومئذ على فرسه سبحة كأنما خرجت من ذي خشب عليه الدرع، و اللواء أمامه يحمله بريدة حتى انتهى به إلى المسجد، فدخل فصلّى ركعتين و انصرف إلى بيته معه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مخرجه من الجرف لهلال شهر ربيع الآخر سنة إحدى عشرة، فغاب خمسة و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عشرين في بدأته و خمسة عشر </w:t>
      </w:r>
      <w:r>
        <w:rPr>
          <w:rStyle w:val="FootnoteAnchor"/>
          <w:rtl w:val="true"/>
        </w:rPr>
        <w:footnoteReference w:id="203"/>
      </w:r>
      <w:r>
        <w:rPr>
          <w:rFonts w:ascii="Amiri" w:hAnsi="Amiri" w:eastAsia="Amiri" w:cs="Amiri"/>
          <w:color w:val="111111"/>
          <w:sz w:val="28"/>
          <w:sz w:val="28"/>
          <w:szCs w:val="28"/>
          <w:rtl w:val="true"/>
          <w:lang w:bidi="ar-SA"/>
        </w:rPr>
        <w:t>في رجعته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إسماعيل بن عبد الرّحمن الصابوني، أنا أبو محمد عبد الرّحمن بن أحمد المقرئ، نا أبو العباس محمد بن يعقوب بن يوسف، نا محمد بن علي الميموني، نا الفريابي، نا عبّاد بن كثير، عن أبي الزّناد، عن الأعرج،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إله إلاّ هو، لو لا أن أبا بكر استخلف ما عبد اللّه، ثم قال الثانية، ثم قال الثالثة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وجّه أسامة بن زيد في سبع مائة إلى الشام، فلما نزل بذي خشب قبض النبي صلى اللّه عليه و سلم و ارتدّت العرب حول المدينة، فاجتمع إليه أصحاب رسول اللّه صلى اللّه عليه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ردّ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هؤلاء إلى الروم و قد ارتدّت العرب حول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لو جرّت الكلاب بأرجل أزواج رسول اللّه صلى اللّه عليه و سلم ما رددت جيشا وجهه رسول اللّه صلى اللّه عليه و سلم و لا حللت لواء عقده رسول اللّه صلى اللّه عليه و سلم، فوجه أسامة فجعل لا يمر بقبيل يريدون الارتداد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لهؤلاء قوة ما خرج مثل هؤلاء من عندهم، و لكن ندعهم حتى يلقوا الروم، فبلغوا الرّوم فهزموهم و قتلوهم و رجعوا سالمين فثبتوا على الإسلام</w:t>
      </w:r>
      <w:r>
        <w:rPr>
          <w:rFonts w:eastAsia="Amiri" w:cs="Amiri" w:ascii="Amiri" w:hAnsi="Amiri"/>
          <w:color w:val="111111"/>
          <w:sz w:val="28"/>
          <w:szCs w:val="28"/>
          <w:rtl w:val="true"/>
          <w:lang w:bidi="ar-SA"/>
        </w:rPr>
        <w:t>.</w:t>
      </w:r>
      <w:bookmarkStart w:id="32" w:name="pg11905_119530"/>
    </w:p>
    <w:p>
      <w:pPr>
        <w:pStyle w:val="Heading2"/>
        <w:numPr>
          <w:ilvl w:val="1"/>
          <w:numId w:val="1"/>
        </w:numPr>
        <w:rPr/>
      </w:pPr>
      <w:bookmarkStart w:id="33" w:name="__RefHeading___Toc13472474_73709187"/>
      <w:bookmarkStart w:id="34" w:name="_Toc11"/>
      <w:bookmarkEnd w:id="32"/>
      <w:bookmarkEnd w:id="33"/>
      <w:r>
        <w:rPr>
          <w:rtl w:val="true"/>
        </w:rPr>
        <w:t>باب ذكر اهتمام أبي بكر الصّدّيق بفتح الشّام و حرصه عليه</w:t>
      </w:r>
      <w:bookmarkEnd w:id="34"/>
    </w:p>
    <w:p>
      <w:pPr>
        <w:pStyle w:val="BookText"/>
        <w:rPr/>
      </w:pPr>
      <w:r>
        <w:rPr>
          <w:rFonts w:ascii="Amiri" w:hAnsi="Amiri" w:eastAsia="Amiri" w:cs="Amiri"/>
          <w:color w:val="111111"/>
          <w:sz w:val="28"/>
          <w:sz w:val="28"/>
          <w:szCs w:val="28"/>
          <w:rtl w:val="true"/>
          <w:lang w:bidi="ar-SA"/>
        </w:rPr>
        <w:t>و معرفة إنفاذه الأمراء بالجنود الكثيفة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القطان، أنا عبد اللّه بن جعفر، نا يعقوب بن سفيان، نا عمّار بن الحسن، 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اليمامة و اليمن و البحرين و بعث الجنود إلى الشام سنة ثنتي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أحمد بن المسلمة، أنا أبو الحسن علي بن أحمد بن عمر بن حفص الحمّامي، أنا أبو علي محمد بن أحمد بن الحسن بن الصّوّاف، نا أبو محمد الحسن بن علي القطان، نا إسماعيل بن عيسى العطار، حدثني أبو حذيفة إسحاق بن بشر القرشي،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لما حدّث نفسه بأن يغزو الروم فلم يطلع عليه أحدا </w:t>
      </w:r>
      <w:r>
        <w:rPr>
          <w:rStyle w:val="FootnoteAnchor"/>
          <w:rtl w:val="true"/>
        </w:rPr>
        <w:footnoteReference w:id="204"/>
      </w:r>
      <w:r>
        <w:rPr>
          <w:rFonts w:ascii="Amiri" w:hAnsi="Amiri" w:eastAsia="Amiri" w:cs="Amiri"/>
          <w:color w:val="111111"/>
          <w:sz w:val="28"/>
          <w:sz w:val="28"/>
          <w:szCs w:val="28"/>
          <w:rtl w:val="true"/>
          <w:lang w:bidi="ar-SA"/>
        </w:rPr>
        <w:t>إذ جاءه شرحبيل بن حسنة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أتحدث نفسك أنك تبعث إلى الشام جندا؟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حدّثت نفسي بذلك، و ما أطلعت عليه أحدا، و ما سألتني عنه إلاّ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إني رأيت يا خليفة رسول اللّه فيما يرى النائم كأنك تمشي في الناس فوق خرشفة </w:t>
      </w:r>
      <w:r>
        <w:rPr>
          <w:rStyle w:val="FootnoteAnchor"/>
          <w:rtl w:val="true"/>
        </w:rPr>
        <w:footnoteReference w:id="205"/>
      </w:r>
      <w:r>
        <w:rPr>
          <w:rFonts w:ascii="Amiri" w:hAnsi="Amiri" w:eastAsia="Amiri" w:cs="Amiri"/>
          <w:color w:val="111111"/>
          <w:sz w:val="28"/>
          <w:sz w:val="28"/>
          <w:szCs w:val="28"/>
          <w:rtl w:val="true"/>
          <w:lang w:bidi="ar-SA"/>
        </w:rPr>
        <w:t xml:space="preserve">من الجبل ثم أقبلت تمشي حتى صعدت قنّة من القنان العالية، فأشرفت على الناس و معك أصحابك، ثم إنك هبطت من تلك القنان إلى أرض سهلة دمثة </w:t>
      </w:r>
      <w:r>
        <w:rPr>
          <w:rStyle w:val="FootnoteAnchor"/>
          <w:rtl w:val="true"/>
        </w:rPr>
        <w:footnoteReference w:id="206"/>
      </w:r>
      <w:r>
        <w:rPr>
          <w:rFonts w:ascii="Amiri" w:hAnsi="Amiri" w:eastAsia="Amiri" w:cs="Amiri"/>
          <w:color w:val="111111"/>
          <w:sz w:val="28"/>
          <w:sz w:val="28"/>
          <w:szCs w:val="28"/>
          <w:rtl w:val="true"/>
          <w:lang w:bidi="ar-SA"/>
        </w:rPr>
        <w:t xml:space="preserve">فيها الزرع و القرى و الحصون فقلت للمسلمين شنوا الغارة على أعداء اللّه و أنا ضامن لكم بالفتح و الغنيمة، فشدّ المسلمون و أنا فيهم معي راية، </w:t>
      </w:r>
    </w:p>
    <w:p>
      <w:pPr>
        <w:pStyle w:val="BookText"/>
        <w:rPr/>
      </w:pPr>
      <w:r>
        <w:rPr>
          <w:rFonts w:ascii="Amiri" w:hAnsi="Amiri" w:eastAsia="Amiri" w:cs="Amiri"/>
          <w:color w:val="111111"/>
          <w:sz w:val="28"/>
          <w:sz w:val="28"/>
          <w:szCs w:val="28"/>
          <w:rtl w:val="true"/>
          <w:lang w:bidi="ar-SA"/>
        </w:rPr>
        <w:t>فتوجّهت بها إلى أهل قرية، فسألوني الأمان فأمنتهم ثم جئت، فأجدك قد انتهيت إلى حصن عظيم ففتح اللّه لك، و ألقوا إليك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اللّه لك مجلسا فجلست عليه، ثم قيل لك يفتح اللّه عليك و تنصر فاشكر ربك و اعمل بطاعته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 وَ رَأَيْتَ‌ النّٰاسَ‌ يَدْخُلُونَ‌ فِي دِينِ‌ اللّٰهِ‌ أَفْوٰاجاً فَسَبِّحْ‌ بِحَمْدِ رَبِّكَ‌ وَ اسْتَغْفِرْهُ‌ إِنَّهُ‌ كٰانَ‌ تَوّٰاباً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ثم 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و خيرا 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بالفتح و نعيت إليّ‌ نفسي، ثم دمعت عينا أبي بكر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الحرشفة التي رأيتنا نمشي عليها حتى صعدنا إلى القنة العالية فأشرفنا على الناس فإنا نكابد من أمر هذا الجند و العدو مشقة و يكابدونه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نعلو بعد و يعلو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نزولنا من القنّة العالية إلى الأرض السّهلة الدمثة و الزرع و العيون و القرى و الحصون فإنا ننزل إلى أمر أسهل ممّا كنا فيه من الخصب </w:t>
      </w:r>
      <w:r>
        <w:rPr>
          <w:rStyle w:val="FootnoteAnchor"/>
          <w:rtl w:val="true"/>
        </w:rPr>
        <w:footnoteReference w:id="208"/>
      </w:r>
      <w:r>
        <w:rPr>
          <w:rFonts w:ascii="Amiri" w:hAnsi="Amiri" w:eastAsia="Amiri" w:cs="Amiri"/>
          <w:color w:val="111111"/>
          <w:sz w:val="28"/>
          <w:sz w:val="28"/>
          <w:szCs w:val="28"/>
          <w:rtl w:val="true"/>
          <w:lang w:bidi="ar-SA"/>
        </w:rPr>
        <w:t>و المعاش، و أمّا قولي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شنّوا على أعداء اللّه الغارة فإني ضامن لكم الفتح و الغنيمة فإنّ‌ ذلك دنو المسلمين إلى بلاد المشركين و ترغيبي إياهم على الجهاد و الأجر و الغنيمة التي تقسم لهم و قبولهم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الراية التي كانت معك فتوجّهت بها إلى قرية من قراهم و دخلتها و استأمنوا فأمنتهم فإنك تكون أحد أمراء المسلمين و يفتح اللّه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الحصن الذي فتح اللّه لي فهو ذلك الوجه الذي يفتح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العرش الذي رأيتني عليه جالسا فإن اللّه يرفعني و يضع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تبارك و تعالى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أما الذي أمرني بطاعة اللّه و قرأ عليّ‌ السورة فإنه نعا إليّ‌ نفسي، و ذلك أن النبي صلى اللّه عليه و سلم نعى اللّه إليه نفسه حين نزلت هذه السورة، و علم أن نفسه قد نعيت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سالتا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لآمرن بالمعروف و لأنهينّ‌ عن المنكر و لأجهدنّ‌ فيمن نزل أمر اللّه و لأجهزن الجنود إلى العادلين </w:t>
      </w:r>
      <w:r>
        <w:rPr>
          <w:rStyle w:val="FootnoteAnchor"/>
          <w:rtl w:val="true"/>
        </w:rPr>
        <w:footnoteReference w:id="210"/>
      </w:r>
      <w:r>
        <w:rPr>
          <w:rFonts w:ascii="Amiri" w:hAnsi="Amiri" w:eastAsia="Amiri" w:cs="Amiri"/>
          <w:color w:val="111111"/>
          <w:sz w:val="28"/>
          <w:sz w:val="28"/>
          <w:szCs w:val="28"/>
          <w:rtl w:val="true"/>
          <w:lang w:bidi="ar-SA"/>
        </w:rPr>
        <w:t>باللّه في مشارق الأرض و مغاربها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أحد لا شريك له، أو يؤدّوا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اللّه و سنة رسول اللّه صلى اللّه عليه و سلم، فإذا توفاني اللّه عز و جل لا يجدني اللّه عاجزا و لا وانيا و لا في ثواب المجاهدين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أمر الأمراء و بعث إلى الشام البعوث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الصّوّاف، نا أبو محمد القطان، نا إسماعيل العطار، حدثني إسحاق بن بشر، أنا أبو إسحاق، عن الزّهري، حدثني ابن كعب عن عبد اللّه بن أبي أوفى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بكر غزو الروم دعا عليا و عمر و عثمان و عبد الرّحمن بن عوف و سعد بن أبي وقاص و سعيد بن زيد و أبا عبيدة بن الجرّاح، و وجوه المهاجرين و الأنصار من أهل بدر و غيرهم فدخلوا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تحصى نعماؤه و لا يبلغ جزاءها الأعمال، فله الحمد، قد جمع اللّه كلمتكم و أصلح ذات بينكم و هداكم إلى الإسلام و نفى عنكم الشيطان، فليس يطمع أن تشركوا به و لا تتخذوا إلها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اليوم بنو أمّ‌ و أب، و قد رأيت أني أستنفر المسلمين إلى جهاد الروم بالشام ليؤيد اللّه المسلمين و يجعل اللّه كلمته العليا مع أن للمسلمين في ذلك الحظ‍‌ الوافر لأنه من هلك منهم هلك شهيدا، و ما عند اللّه خير للأبرار، و من عاش عاش مدافعا عن الدين مستوجبا على اللّه ثواب المجاهدين، و هذا رأيي الذي رأيت فأشار امرؤ علي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يخص بالخير من يشاء من خلقه و اللّه ما استبقنا إلى شيء من الخير قط‍‌ إلاّ سبقتنا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ذو الفضل العظيم قد و اللّه أردت لقاءك بهذا الرأي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قضي أن يكون حتى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أصبت أصاب اللّه بك سبيل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الرشاد، سرّب إليهم الخيل في إثر الخيل، و ابعث الرجال بعد الرجال و الجنود تتبعها الجنود فإن اللّه ناصر دينه و معز الإسلام و أهله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عبد الرّحمن بن عوف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إنها الروم و بنو الأصفر حدّ حديد و ركن شديد، ما أرى أن تقحم عليهم إقحاما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تبعث الخيل فتغير في قواصي أرضهم ثم ترجع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بهم مرارا أضروا بهم و غنموا من أداني أرضهم فقووا بذلك عن عدوهم، ثم تبعث إلى أراضي أهل اليمن و أقاصي ربيعة و مضر، ثم تجمعهم جميعا إليك ثم إن شئت بعد ذلك غزوتهم بنفسك، و إن </w:t>
      </w:r>
    </w:p>
    <w:p>
      <w:pPr>
        <w:pStyle w:val="BookText"/>
        <w:rPr/>
      </w:pPr>
      <w:r>
        <w:rPr>
          <w:rFonts w:ascii="Amiri" w:hAnsi="Amiri" w:eastAsia="Amiri" w:cs="Amiri"/>
          <w:color w:val="111111"/>
          <w:sz w:val="28"/>
          <w:sz w:val="28"/>
          <w:szCs w:val="28"/>
          <w:rtl w:val="true"/>
          <w:lang w:bidi="ar-SA"/>
        </w:rPr>
        <w:t>شئت أغزيتهم ثم سكت و سكت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أنك ناصح لأهل هذا الدين شفيق عليهم، فإذا رأيت رأيا تراه لعامتهم صلاحا فاعزم على إمضائه فإنك غير ظنين، فقال طلحة و الزبير و سعد و أبو عبيدة و سعيد بن زيد و من حضر ذلك المجلس من المهاجرين و الأنصار صدق عثمان ما رأيت من رأي فامضه، فإنّا لا نخالفك و لا نتهمك، و ذكروا هذا و أشباهه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في القوم لم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إنك إن سرت إليهم بنفسك أو بعثت إليهم نصرت عليهم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و من أين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على كل من ناوأه حتى يقوم الدين و أهله ظاهرون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أحسن هذا الحديث، لقد سررتني به سرك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بكر رضي اللّه عنه قام في الناس فذكر اللّه بما هو أهله و صلّى على نبيه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أنعم عليكم بالإسلام و أكرمكم بالجهاد و فضّلكم بهذا الدين على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فتجهزوا عباد اللّه إلى غزو الروم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مؤمر عليكم أمراء و عاقد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فأطيعوا ربكم، و لا تخالفوا أمراءكم، لتحسن نيتكم و شربكم و أطعمتكم،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فو اللّه ما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ما لكم لا تجيبون خليفة رسول اللّه صلّى اللّه عليه و سلم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 لِمٰا يُحْيِيكُمْ‌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 سَفَراً قٰاصِداً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لابتدرتموه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 لنا تضرب الأمثال، أمثال المنافقين‌؟ فما منعك مما عبت علينا فيه أن تبتدئ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أني أجيبه لو يدعوني، و اغزو لو يغزيني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نحن لا نغزو لكم إن غزونا إنما نغزو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فقد أحسنت، فقال أبو بكر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 فإن عمر لم يرد بما سمعت أذى مسلم و لا تأنيبه، إنما أراد بما سمعت أن ينبعث المتثاقلون إلى الأرض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خليفة </w:t>
      </w:r>
    </w:p>
    <w:p>
      <w:pPr>
        <w:pStyle w:val="BookText"/>
        <w:rPr/>
      </w:pPr>
      <w:r>
        <w:rPr>
          <w:rFonts w:ascii="Amiri" w:hAnsi="Amiri" w:eastAsia="Amiri" w:cs="Amiri"/>
          <w:color w:val="111111"/>
          <w:sz w:val="28"/>
          <w:sz w:val="28"/>
          <w:szCs w:val="28"/>
          <w:rtl w:val="true"/>
          <w:lang w:bidi="ar-SA"/>
        </w:rPr>
        <w:t>رسول اللّه صلّى اللّه عليه و سلم اجلس ابن أخي فجلس، و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إله إلاّ هو الذي بعث محمدا بالهدى و دين الحق ليظهره على الدين كله و لو كره المشركون فاللّه منجز وعده و مظهر دينه و مهلك عدوه، و نحن غير مخالفين و لا مختلفين، و أنت الوالي الناصح الشفيق ننفر إذا استنفرتنا و نطيعك إذا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بمقالته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 أخ و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أسلمت مرتقبا و هاجرت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هربت بدينك من الكفار لكيما يطاع اللّه و رسوله و تعلو كلمته و أنت أمير الناس فسر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خالد بن سعيد فتجهز و أمر أبو بكر بلالا فأذّن في الناس أن انفروا أيها الناس إلى جهاد الروم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يرون أن أميرهم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لا يشكّون أن خالد بن سعيد أميرهم، و كان أول خلق اللّه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خرجوا إلى معسكرهم من عشرة و عشرين و ثلاثين و أربعين و خمسين و مائة كل يوم حتى اجتمع أناس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بكر ذات يوم و معه رجال من الصحابة حتى انتهى إلى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عدة حسنة لم يرض عدتها للروم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هؤلاء؟ أن نشخصهم إلى الشام في هذه العدّة‌؟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هذه العدّة لجموع بني الأصفر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ما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أكتب كتابا إلى أهل اليمن ندعوهم إلى الجهاد و نرغبهم في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ذلك جميع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افعل،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خليفة رسول اللّه صلّى اللّه عليه و سلم إلى من قرئ عليه كتابي هذا من المؤمنين و المسلمين من أهل اليمن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فإني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كتب على المؤمنين الجهاد و أمرهم أن ينفروا خفافا و ثقالا، و يجاهدوا بأموالهم و أنفسهم في سبيل اللّه، و الجهاد فريضة مفروضة، و الثواب عند اللّه عظيم، و قد استنفرنا المسلمين إلى جهاد الروم بالشام، و قد سارعوا إلى ذلك و قد حسنت في ذلك نيّتهم و عظمت حسبتهم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فسارعوا عباد اللّه إلى ما سارعوا إليه، و لتحسن نيتكم فيه فإنكم إلى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الشهادة و إما الفتح 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لم يرض من عباده بالقول دون العمل، و لا يزال الجهاد لأهل عداوته حتى يدينوا بدين </w:t>
      </w:r>
    </w:p>
    <w:p>
      <w:pPr>
        <w:pStyle w:val="BookText"/>
        <w:rPr/>
      </w:pPr>
      <w:r>
        <w:rPr>
          <w:rFonts w:ascii="Amiri" w:hAnsi="Amiri" w:eastAsia="Amiri" w:cs="Amiri"/>
          <w:color w:val="111111"/>
          <w:sz w:val="28"/>
          <w:sz w:val="28"/>
          <w:szCs w:val="28"/>
          <w:rtl w:val="true"/>
          <w:lang w:bidi="ar-SA"/>
        </w:rPr>
        <w:t>الحق و يقروا لحكم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لكم دينكم، و هدى قلوبكم و زكّى أعمالكم و رزقكم أجر المجاهدين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بهذا الكتاب مع أنس بن مالك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أبو الحسن أحمد بن معروف الخشاب، نا الحسين بن الفهم، نا محمد بن سعد، أنا محمد بن عمر، حدثني عبد الجبار بن عمارة،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 أن يبعث الجيوش إلى الشام كان أول من سار من عماله عمرو بن العاص، و أمره أن يسلك على أيلة عامدا لفلسطين فقدم عمرو أمامه مقدمة عليهم سعيد بن الحارث السهمي، و دفع لواءه إلى الحجاج بن الحارث السهمي، و كان جند عمرو الذين خرجوا معه من المدينة ثلاثة آلاف، فيهم ناس كثير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بكر الصّدّيق يمشي إلى جنب راحلة عمرو بن العاص، و هو يوصيه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اتق اللّه في سر أمرك و علانيته، و استحيه فإنه يراك و يرى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تقديمي إيّاك على من هو أقدم سابقة منك، و من كان أعظم غناء عن الإسلام و أهله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 عمال الآخرة، و أرد بما تعمل وجه اللّه و كن والدا لمن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تكشفن الناس عن أستارهم و اكتف بعلانيتهم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مجدا في أمرك و اصدق اللقاء إذا لاقيت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تجبن و تقدم في الغلول </w:t>
      </w:r>
      <w:r>
        <w:rPr>
          <w:rStyle w:val="FootnoteAnchor"/>
          <w:rtl w:val="true"/>
        </w:rPr>
        <w:footnoteReference w:id="214"/>
      </w:r>
      <w:r>
        <w:rPr>
          <w:rFonts w:ascii="Amiri" w:hAnsi="Amiri" w:eastAsia="Amiri" w:cs="Amiri"/>
          <w:color w:val="111111"/>
          <w:sz w:val="28"/>
          <w:sz w:val="28"/>
          <w:szCs w:val="28"/>
          <w:rtl w:val="true"/>
          <w:lang w:bidi="ar-SA"/>
        </w:rPr>
        <w:t>و 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وعظت أصحابك فأوجز و أصلح نفسك تصلح لك رعيتك في وصية له طويلة و عهد عهده إليه يعمل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أنا أحمد بن معروف، نا الحسين بن الفهم، نا محمد بن سعد، نا عبد الحميد بن جعفر، عن أبيه، أن أبا بكر قال لعمرو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استعملتك على من مررت به من بلي و عذرة و سائر قضاعة و من سقط‍‌ هناك من العرب فاندبهم إلى الجهاد في سبيل اللّه، و رغّبهم فيه فمن تبعك منهم فاحمله و 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رافق </w:t>
      </w:r>
      <w:r>
        <w:rPr>
          <w:rStyle w:val="FootnoteAnchor"/>
          <w:rtl w:val="true"/>
        </w:rPr>
        <w:footnoteReference w:id="215"/>
      </w:r>
      <w:r>
        <w:rPr>
          <w:rFonts w:ascii="Amiri" w:hAnsi="Amiri" w:eastAsia="Amiri" w:cs="Amiri"/>
          <w:color w:val="111111"/>
          <w:sz w:val="28"/>
          <w:sz w:val="28"/>
          <w:szCs w:val="28"/>
          <w:rtl w:val="true"/>
          <w:lang w:bidi="ar-SA"/>
        </w:rPr>
        <w:t>بينهم، و اجعل كل قبيلة على حدتها و منزلتها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نا أسامة بن زيد الليثي، عن معاذ بن عبد اللّه بن خبيب </w:t>
      </w:r>
      <w:r>
        <w:rPr>
          <w:rStyle w:val="FootnoteAnchor"/>
          <w:rtl w:val="true"/>
        </w:rPr>
        <w:footnoteReference w:id="216"/>
      </w:r>
      <w:r>
        <w:rPr>
          <w:rFonts w:ascii="Amiri" w:hAnsi="Amiri" w:eastAsia="Amiri" w:cs="Amiri"/>
          <w:color w:val="111111"/>
          <w:sz w:val="28"/>
          <w:sz w:val="28"/>
          <w:szCs w:val="28"/>
          <w:rtl w:val="true"/>
          <w:lang w:bidi="ar-SA"/>
        </w:rPr>
        <w:t>،عن رجال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الصّدّيق ثلاثة أمراء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 و يزيد بن أبي سفيان، و شرحبيل بن حسنة فكان عمرو هو الذي يصلّي بالناس إذا اجتمعوا، و إن تفرقوا كان كل رجل منهم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بكر إلى خالد بن الوليد أن يمد عمرو بن العاص فكان خالد مددا لعمرو و كان أمر الناس إلى عمرو بن العاص يوم أجنادين </w:t>
      </w:r>
      <w:r>
        <w:rPr>
          <w:rStyle w:val="FootnoteAnchor"/>
          <w:rtl w:val="true"/>
        </w:rPr>
        <w:footnoteReference w:id="217"/>
      </w:r>
      <w:r>
        <w:rPr>
          <w:rFonts w:ascii="Amiri" w:hAnsi="Amiri" w:eastAsia="Amiri" w:cs="Amiri"/>
          <w:color w:val="111111"/>
          <w:sz w:val="28"/>
          <w:sz w:val="28"/>
          <w:szCs w:val="28"/>
          <w:rtl w:val="true"/>
          <w:lang w:bidi="ar-SA"/>
        </w:rPr>
        <w:t xml:space="preserve">و يوم فحل </w:t>
      </w:r>
      <w:r>
        <w:rPr>
          <w:rStyle w:val="FootnoteAnchor"/>
          <w:rtl w:val="true"/>
        </w:rPr>
        <w:footnoteReference w:id="218"/>
      </w:r>
      <w:r>
        <w:rPr>
          <w:rFonts w:ascii="Amiri" w:hAnsi="Amiri" w:eastAsia="Amiri" w:cs="Amiri"/>
          <w:color w:val="111111"/>
          <w:sz w:val="28"/>
          <w:sz w:val="28"/>
          <w:szCs w:val="28"/>
          <w:rtl w:val="true"/>
          <w:lang w:bidi="ar-SA"/>
        </w:rPr>
        <w:t>،و في حصار دمشق حتى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فحل بكسر الحاء، و المحفوظ‍‌ سكونها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أنا أبو محمد الجوهري، أنا أبو عمر بن حيّوية، أنا أحمد بن معروف، نا الحسين بن الفهم، نا محمد بن سعد، أنا محمد بن عمر، حدثني موسى بن محمد بن إبراهيم بن الحارث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عمرو بن العاص كثرة الجموع بالشام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بكر يذكر أمر الروم و ما جمعوا و يستمده فشاور أبو بكر من عنده من المسلمين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اكتب إلى خالد بن الوليد يسير بمن معه إلى عمرو بن العاص فيكون له مددا، ففعل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خالد بن الوليد فلما أتاه كتاب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حسدني على فتح العراق، و أن يكون على يدي، فأحبّ‌ أن يجعلني </w:t>
      </w:r>
      <w:r>
        <w:rPr>
          <w:rStyle w:val="FootnoteAnchor"/>
          <w:rtl w:val="true"/>
        </w:rPr>
        <w:footnoteReference w:id="220"/>
      </w:r>
      <w:r>
        <w:rPr>
          <w:rFonts w:ascii="Amiri" w:hAnsi="Amiri" w:eastAsia="Amiri" w:cs="Amiri"/>
          <w:color w:val="111111"/>
          <w:sz w:val="28"/>
          <w:sz w:val="28"/>
          <w:szCs w:val="28"/>
          <w:rtl w:val="true"/>
          <w:lang w:bidi="ar-SA"/>
        </w:rPr>
        <w:t>مددا لعمرو بن العاص و أصحابه فأكون كأحدهم، فإن كان فتح شركنا فيه، أو أن أكون تحت يدي بعضهم، فإن كان فتح كان ذكره له دوني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نا أحمد بن معروف، نا الحسين بن الفهم، نا محمد بن سعد، أنا محمد بن عمر، حدثني عبد الحميد بن عمران بن أبي أنس، عن المطلب بن السائب بن 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بكر الصديق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إلى خالد بن الوليد يسير إليك </w:t>
      </w:r>
    </w:p>
    <w:p>
      <w:pPr>
        <w:pStyle w:val="BookText"/>
        <w:rPr/>
      </w:pPr>
      <w:r>
        <w:rPr>
          <w:rFonts w:ascii="Amiri" w:hAnsi="Amiri" w:eastAsia="Amiri" w:cs="Amiri"/>
          <w:color w:val="111111"/>
          <w:sz w:val="28"/>
          <w:sz w:val="28"/>
          <w:szCs w:val="28"/>
          <w:rtl w:val="true"/>
          <w:lang w:bidi="ar-SA"/>
        </w:rPr>
        <w:t>مددا لك، فإذا قدم عليك فأحسن مصاحبته و لا تطاول عليه و لا تقطع الأمور دونه لتقديمي إياك عليه، 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شاورهم و لا تخالفهم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أحمد بن علي بن ثابت، أنا أبو الحسين محمد بن الحسين القطان، أنا أبو بكر محمد بن عبد اللّه بن عتّاب العبدي، نا القاسم بن عبد اللّه 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أبو بكر حين ولي الأمر بعد رسول اللّه صلّى اللّه عليه و سلم ثلاثة أمراء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على جند، و عمرو بن العاص السهمي على جند، و شرحبيل بن حسنة على جند، ثم نزع خالد بن سعيد </w:t>
      </w:r>
      <w:r>
        <w:rPr>
          <w:rStyle w:val="FootnoteAnchor"/>
          <w:rtl w:val="true"/>
        </w:rPr>
        <w:footnoteReference w:id="221"/>
      </w:r>
      <w:r>
        <w:rPr>
          <w:rFonts w:ascii="Amiri" w:hAnsi="Amiri" w:eastAsia="Amiri" w:cs="Amiri"/>
          <w:color w:val="111111"/>
          <w:sz w:val="28"/>
          <w:sz w:val="28"/>
          <w:szCs w:val="28"/>
          <w:rtl w:val="true"/>
          <w:lang w:bidi="ar-SA"/>
        </w:rPr>
        <w:t xml:space="preserve">و أمّر على جنده يزيد بن أبي سفيان فأدركه بذي المروة </w:t>
      </w:r>
      <w:r>
        <w:rPr>
          <w:rStyle w:val="FootnoteAnchor"/>
          <w:rtl w:val="true"/>
        </w:rPr>
        <w:footnoteReference w:id="222"/>
      </w:r>
      <w:r>
        <w:rPr>
          <w:rFonts w:ascii="Amiri" w:hAnsi="Amiri" w:eastAsia="Amiri" w:cs="Amiri"/>
          <w:color w:val="111111"/>
          <w:sz w:val="28"/>
          <w:sz w:val="28"/>
          <w:szCs w:val="28"/>
          <w:rtl w:val="true"/>
          <w:lang w:bidi="ar-SA"/>
        </w:rPr>
        <w:t>فكأنّ‌ عمرا وجد على خالد بن سعيد، و لما فرغ خالد بن الوليد من اليمامة جاءه كتاب أبي بكر يأمره بالمسير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خالد على وجهه و سلك على عين التمر </w:t>
      </w:r>
      <w:r>
        <w:rPr>
          <w:rStyle w:val="FootnoteAnchor"/>
          <w:rtl w:val="true"/>
        </w:rPr>
        <w:footnoteReference w:id="223"/>
      </w:r>
      <w:r>
        <w:rPr>
          <w:rFonts w:ascii="Amiri" w:hAnsi="Amiri" w:eastAsia="Amiri" w:cs="Amiri"/>
          <w:color w:val="111111"/>
          <w:sz w:val="28"/>
          <w:sz w:val="28"/>
          <w:szCs w:val="28"/>
          <w:rtl w:val="true"/>
          <w:lang w:bidi="ar-SA"/>
        </w:rPr>
        <w:t xml:space="preserve">فمر بدومة فأغار عليها فقتل بها رجالا و هزمهم، و سبا </w:t>
      </w:r>
      <w:r>
        <w:rPr>
          <w:rStyle w:val="FootnoteAnchor"/>
          <w:rtl w:val="true"/>
        </w:rPr>
        <w:footnoteReference w:id="224"/>
      </w:r>
      <w:r>
        <w:rPr>
          <w:rFonts w:ascii="Amiri" w:hAnsi="Amiri" w:eastAsia="Amiri" w:cs="Amiri"/>
          <w:color w:val="111111"/>
          <w:sz w:val="28"/>
          <w:sz w:val="28"/>
          <w:szCs w:val="28"/>
          <w:rtl w:val="true"/>
          <w:lang w:bidi="ar-SA"/>
        </w:rPr>
        <w:t xml:space="preserve">ابنه الجودي </w:t>
      </w:r>
      <w:r>
        <w:rPr>
          <w:rStyle w:val="FootnoteAnchor"/>
          <w:rtl w:val="true"/>
        </w:rPr>
        <w:footnoteReference w:id="225"/>
      </w:r>
      <w:r>
        <w:rPr>
          <w:rFonts w:ascii="Amiri" w:hAnsi="Amiri" w:eastAsia="Amiri" w:cs="Amiri"/>
          <w:color w:val="111111"/>
          <w:sz w:val="28"/>
          <w:sz w:val="28"/>
          <w:szCs w:val="28"/>
          <w:rtl w:val="true"/>
          <w:lang w:bidi="ar-SA"/>
        </w:rPr>
        <w:t>ثم مضى حتى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يومئذ أبو عبيد بن الجرّاح على جند، و يزيد بن أبي سفيان على جند، و عمرو بن العاص على جند، و شرحبيل بن حسنة على جند، فقدم عليهم خالد بن الوليد فأمدّهم </w:t>
      </w:r>
      <w:r>
        <w:rPr>
          <w:rStyle w:val="FootnoteAnchor"/>
          <w:rtl w:val="true"/>
        </w:rPr>
        <w:footnoteReference w:id="226"/>
      </w:r>
      <w:r>
        <w:rPr>
          <w:rFonts w:ascii="Amiri" w:hAnsi="Amiri" w:eastAsia="Amiri" w:cs="Amiri"/>
          <w:color w:val="111111"/>
          <w:sz w:val="28"/>
          <w:sz w:val="28"/>
          <w:szCs w:val="28"/>
          <w:rtl w:val="true"/>
          <w:lang w:bidi="ar-SA"/>
        </w:rPr>
        <w:t>يوم أجنادين و هزم اللّه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الثقفي،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أنا أبو الطّيّب محمد بن جعفر الزّرّاد </w:t>
      </w:r>
    </w:p>
    <w:p>
      <w:pPr>
        <w:pStyle w:val="BookText"/>
        <w:rPr/>
      </w:pPr>
      <w:r>
        <w:rPr>
          <w:rFonts w:ascii="Amiri" w:hAnsi="Amiri" w:eastAsia="Amiri" w:cs="Amiri"/>
          <w:color w:val="111111"/>
          <w:sz w:val="28"/>
          <w:sz w:val="28"/>
          <w:szCs w:val="28"/>
          <w:rtl w:val="true"/>
          <w:lang w:bidi="ar-SA"/>
        </w:rPr>
        <w:t xml:space="preserve">المنبجي </w:t>
      </w:r>
      <w:r>
        <w:rPr>
          <w:rStyle w:val="FootnoteAnchor"/>
          <w:rtl w:val="true"/>
        </w:rPr>
        <w:footnoteReference w:id="227"/>
      </w:r>
      <w:r>
        <w:rPr>
          <w:rFonts w:ascii="Amiri" w:hAnsi="Amiri" w:eastAsia="Amiri" w:cs="Amiri"/>
          <w:color w:val="111111"/>
          <w:sz w:val="28"/>
          <w:sz w:val="28"/>
          <w:szCs w:val="28"/>
          <w:rtl w:val="true"/>
          <w:lang w:bidi="ar-SA"/>
        </w:rPr>
        <w:t>،نا عبيد اللّه بن سعد بن إبراهيم، أنا عمي، نا أبي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قفل أبو بكر من الحج جهز الجيوش إلى الشام فبعث عمرو بن العاص قبل فلسطين فأخذ الطريق المغربة </w:t>
      </w:r>
      <w:r>
        <w:rPr>
          <w:rStyle w:val="FootnoteAnchor"/>
          <w:rtl w:val="true"/>
        </w:rPr>
        <w:footnoteReference w:id="228"/>
      </w:r>
      <w:r>
        <w:rPr>
          <w:rFonts w:ascii="Amiri" w:hAnsi="Amiri" w:eastAsia="Amiri" w:cs="Amiri"/>
          <w:color w:val="111111"/>
          <w:sz w:val="28"/>
          <w:sz w:val="28"/>
          <w:szCs w:val="28"/>
          <w:rtl w:val="true"/>
          <w:lang w:bidi="ar-SA"/>
        </w:rPr>
        <w:t xml:space="preserve">على أيلة و بعث يزيد بن أبي سفيان و أبا عبيدة بن الجرّاح و شرحبيل بن حسنة و هو أحد الغوث </w:t>
      </w:r>
      <w:r>
        <w:rPr>
          <w:rStyle w:val="FootnoteAnchor"/>
          <w:rtl w:val="true"/>
        </w:rPr>
        <w:footnoteReference w:id="229"/>
      </w:r>
      <w:r>
        <w:rPr>
          <w:rFonts w:ascii="Amiri" w:hAnsi="Amiri" w:eastAsia="Amiri" w:cs="Amiri"/>
          <w:color w:val="111111"/>
          <w:sz w:val="28"/>
          <w:sz w:val="28"/>
          <w:szCs w:val="28"/>
          <w:rtl w:val="true"/>
          <w:lang w:bidi="ar-SA"/>
        </w:rPr>
        <w:t>و أمرهم أن يسلكوا التبوكية على البلقاء من علياء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عمّار، نا سلمة، عن محمد بن إسحاق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حامد، نا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العلاء بن عبد الرّحمن، عن رجل من بني سهم عن ابن ماجدة السهمي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علينا أبو بكر في خلافته سنة ثنتي عشرة فلما قفل أبو بكر من الحج جهّز الجيوش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يزيد بن أبي سفيان و أبا عبيدة بن الجرّاح و شرحبيل بن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محمد بن المسلمة، أنا أبو الحسن علي بن أحمد الحمّامي، أنا أبو علي بن الصّوّاف، نا الحسن بن علي القطان، نا إسماعيل بن عيسى العطار، نا إسحاق بن بشر، حدثني محمد بن إسحاق، عن العلاء بن عبد الرّحمن بن يعقوب، عن رجل من بني سهم، عن علي بن ماجد السهمي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بكر في خلافته سنة ثنتي عشرة فلما قفل أبو بكر من الحج جهّز الجيوش إلى الشام فبعث عمرو بن العاص قبل فلسطين، فأخذ الطريق </w:t>
      </w:r>
    </w:p>
    <w:p>
      <w:pPr>
        <w:pStyle w:val="BookText"/>
        <w:rPr/>
      </w:pPr>
      <w:r>
        <w:rPr>
          <w:rFonts w:ascii="Amiri" w:hAnsi="Amiri" w:eastAsia="Amiri" w:cs="Amiri"/>
          <w:color w:val="111111"/>
          <w:sz w:val="28"/>
          <w:sz w:val="28"/>
          <w:szCs w:val="28"/>
          <w:rtl w:val="true"/>
          <w:lang w:bidi="ar-SA"/>
        </w:rPr>
        <w:t>المغربة على أيلة و بعث يزيد بن أبي سفيان و أبا عبيدة بن الجرّاح و شرحبيل بن حسنة و أمرهم أن يسلكوا التبوكيّة من علياء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ماجد، و إنما هو ابن ماجدة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أبو الحسن بن معروف، نا الحسين بن الفهم، نا محمد بن سعد، أنا محمد بن عمر، حدثني عبد اللّه بن وابصة العبسي،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خالد بن الوليد في الردّة أعوانا له، فلما رجع إلى المدينة و معه العرب رجعت العرب إلى أوطانها، و رجعت عبس وطيء و من كان من أسد إلى منازلهم، حتى جاءهم النفير إلى الشام، فقدموا المدينة فجعل أبو بكر يفرّق الجيوش على ولاته و 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شرحبيل بن حسنة و يزيد بن أبي سفيان فخرجوا معهم إلى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محمد بن أبي نصر، أنا أبو القاسم بن أبي العقب، أنا أبو عبد الملك أحمد بن إبراهيم القرشي، نا أبو عبد اللّه محمد 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و غيره من أشياخنا يذكرون مغازي رسول اللّه صلّى اللّه عليه و سلم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وعده نبيّه و نصر عبده، و 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إلى ذكر تنفيذ جيش أسامة، و بعث أبي بكر الجيوش لقتال أهل الرّدّة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أتته وفود العرب مقرّة بما كانت أنكرت، راجعة إلى ما كانت خرجت منه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أبو بكر حسن خلافة ربه نبيه صلّى اللّه عليه و سلم في تركته، و جماعة أمته، و منّه عليهم بنصره على كل مصعّب و مكذّب و كفايته مئونته على كل مرتدّ و مرتاب، و قوته عليهم جميعا، و اجتماع كلمتهم على الإيمان باللّه، و الإقرار بتوحيده، و العمل بفرائضه، و شرائعه، دعاهم إلى جهاد قيصر و كسرى و من يليهما من أهل ملكهما، و إقامة فريضة اللّه عليهم بذلك و العمل بسنة رسول اللّه صلّى اللّه عليه و سلم فيما كان من مسيره بنفسه، و جماعة أمته إلى قيصر و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ذلك جماعة من المهاجرين و الأنصار و مهاجرة الفتح و أمداد أهل العالية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له منهم أربعة و عشرون ألفا و ولّى عليهم الأمراء، و عقد لهم الألوية، و جهّزهم بما قدر عليه من الأموال و الظهر، و لم يرض ببعثه السرايا و لا </w:t>
      </w:r>
    </w:p>
    <w:p>
      <w:pPr>
        <w:pStyle w:val="BookText"/>
        <w:rPr/>
      </w:pPr>
      <w:r>
        <w:rPr>
          <w:rFonts w:ascii="Amiri" w:hAnsi="Amiri" w:eastAsia="Amiri" w:cs="Amiri"/>
          <w:color w:val="111111"/>
          <w:sz w:val="28"/>
          <w:sz w:val="28"/>
          <w:szCs w:val="28"/>
          <w:rtl w:val="true"/>
          <w:lang w:bidi="ar-SA"/>
        </w:rPr>
        <w:t>الاقتصار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لما وجّههم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فوليهم اللّه بحسن الصحبة في العافية </w:t>
      </w:r>
      <w:r>
        <w:rPr>
          <w:rStyle w:val="FootnoteAnchor"/>
          <w:rtl w:val="true"/>
        </w:rPr>
        <w:footnoteReference w:id="230"/>
      </w:r>
      <w:r>
        <w:rPr>
          <w:rFonts w:ascii="Amiri" w:hAnsi="Amiri" w:eastAsia="Amiri" w:cs="Amiri"/>
          <w:color w:val="111111"/>
          <w:sz w:val="28"/>
          <w:sz w:val="28"/>
          <w:szCs w:val="28"/>
          <w:rtl w:val="true"/>
          <w:lang w:bidi="ar-SA"/>
        </w:rPr>
        <w:t xml:space="preserve">وسعة الرزق و التمكين في البلاد و النصر و الفلج، و الظهور على من تعرض قتالهم بأجنادين ثم فحل ثم مرج الصّفّر </w:t>
      </w:r>
      <w:r>
        <w:rPr>
          <w:rStyle w:val="FootnoteAnchor"/>
          <w:rtl w:val="true"/>
        </w:rPr>
        <w:footnoteReference w:id="231"/>
      </w:r>
      <w:r>
        <w:rPr>
          <w:rFonts w:ascii="IRNazanin" w:hAnsi="IRNazanin" w:eastAsia="IRNazanin"/>
          <w:color w:val="111111"/>
          <w:sz w:val="28"/>
          <w:sz w:val="28"/>
          <w:szCs w:val="28"/>
          <w:rtl w:val="true"/>
          <w:lang w:bidi="fa-IR"/>
        </w:rPr>
        <w:t>ثم تولوا على دمشق و حاصروا 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سيف بن عمر، عن أبي إسحاق سليمان الشيباني عن أبي صفية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عن المغيرة، و محمد عن أبي عثمان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بكر خالدا أن ينزل تيماء ففصل ردءا حتى ينزل بتيماء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أمره أبو بكر أن لا يبرحها، و أن يدعو من حوله بالانضمام إليه، و أن لا يقبل إلاّ ممن لم يرتدّ، و لا يقاتل إلاّ من قاتله حتى يأتيه أمره، فأقام فاجتمع إليه جموع كثيرة، و بلغ الروم عظم ذلك العسكر، فضربوا على العرب الضّاحية البعوث بالشام إليهم؛ فكتب خالد بن سعيد إلى أبي بكر بذلك، و بنزول من استنفرت الروم، و نفر إليهم من بهراء و كلب و سليح و تنوخ و لخم و جذام و غسّان من دون زيزاء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بثلاث، فكتب إليه أبو بكر أن أقدم و لا تحجم و استنصر اللّه، فسار إليهم خالد، فلما دنا منهم تفرّقوا و أعروا منزلهم، فنزله خالد و دخل عامة من كان تجمّع له في الإسلام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خالد إلى أبي بكر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و لا تقتحمن حتى لا تؤتى من خلفك، فسار فيمن كان خرج معه من تيماء أو فيمن لحق به في طرف الرمل حتى نزلوا فيما بين آبل و زيزاء و القسطل </w:t>
      </w:r>
      <w:r>
        <w:rPr>
          <w:rStyle w:val="FootnoteAnchor"/>
          <w:rtl w:val="true"/>
        </w:rPr>
        <w:footnoteReference w:id="232"/>
      </w:r>
      <w:r>
        <w:rPr>
          <w:rFonts w:ascii="Amiri" w:hAnsi="Amiri" w:eastAsia="Amiri" w:cs="Amiri"/>
          <w:color w:val="111111"/>
          <w:sz w:val="28"/>
          <w:sz w:val="28"/>
          <w:szCs w:val="28"/>
          <w:rtl w:val="true"/>
          <w:lang w:bidi="ar-SA"/>
        </w:rPr>
        <w:t xml:space="preserve">فسار إليه بطريق من بطارقة الروم يدعى </w:t>
      </w:r>
    </w:p>
    <w:p>
      <w:pPr>
        <w:pStyle w:val="BookText"/>
        <w:rPr/>
      </w:pPr>
      <w:r>
        <w:rPr>
          <w:rFonts w:ascii="IRNazanin" w:hAnsi="IRNazanin" w:eastAsia="IRNazanin"/>
          <w:color w:val="111111"/>
          <w:sz w:val="28"/>
          <w:sz w:val="28"/>
          <w:szCs w:val="28"/>
          <w:rtl w:val="true"/>
          <w:lang w:bidi="fa-IR"/>
        </w:rPr>
        <w:t xml:space="preserve">ماهان </w:t>
      </w:r>
      <w:r>
        <w:rPr>
          <w:rStyle w:val="FootnoteAnchor"/>
          <w:rtl w:val="true"/>
        </w:rPr>
        <w:footnoteReference w:id="233"/>
      </w:r>
      <w:r>
        <w:rPr>
          <w:rFonts w:ascii="Amiri" w:hAnsi="Amiri" w:eastAsia="Amiri" w:cs="Amiri"/>
          <w:color w:val="111111"/>
          <w:sz w:val="28"/>
          <w:sz w:val="28"/>
          <w:szCs w:val="28"/>
          <w:rtl w:val="true"/>
          <w:lang w:bidi="ar-SA"/>
        </w:rPr>
        <w:t xml:space="preserve">فهزمه و قتل جنده و كتب بذلك إلى أبي بكر و استنفره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على أبي بكر أوائل مستنفري اليمن، و من بين مكة و بين اليمن، و فيهم ذو الكلاع، و قدم عليه عكرمة قافلا و غازيا فيمن كان معه من تهامة </w:t>
      </w:r>
      <w:r>
        <w:rPr>
          <w:rStyle w:val="FootnoteAnchor"/>
          <w:rtl w:val="true"/>
        </w:rPr>
        <w:footnoteReference w:id="235"/>
      </w:r>
      <w:r>
        <w:rPr>
          <w:rFonts w:ascii="Amiri" w:hAnsi="Amiri" w:eastAsia="Amiri" w:cs="Amiri"/>
          <w:color w:val="111111"/>
          <w:sz w:val="28"/>
          <w:sz w:val="28"/>
          <w:szCs w:val="28"/>
          <w:rtl w:val="true"/>
          <w:lang w:bidi="ar-SA"/>
        </w:rPr>
        <w:t>و عمان و البحرين و السّر و فكتب لهم أبو بكر إلى أمراء الصّدقات أن يبدلوا من استبدل، فكلهم استبدل، فسمّي ذلك الجيش جيش البدال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قدموا على خالد بن سعيد و عند ذلك اهتاج أبو بكر للشام، و عناه أمره، و قد كان أبو بكر ردّ عمرو بن العاص على عمالة كان رسول اللّه صلّى اللّه عليه و سلم ولاّها إياه من صدقات سعد هذيم و عذرة و من لقيهم من جذام و حدس </w:t>
      </w:r>
      <w:r>
        <w:rPr>
          <w:rStyle w:val="FootnoteAnchor"/>
          <w:rtl w:val="true"/>
        </w:rPr>
        <w:footnoteReference w:id="236"/>
      </w:r>
      <w:r>
        <w:rPr>
          <w:rFonts w:ascii="Amiri" w:hAnsi="Amiri" w:eastAsia="Amiri" w:cs="Amiri"/>
          <w:color w:val="111111"/>
          <w:sz w:val="28"/>
          <w:sz w:val="28"/>
          <w:szCs w:val="28"/>
          <w:rtl w:val="true"/>
          <w:lang w:bidi="ar-SA"/>
        </w:rPr>
        <w:t>قبل ذهابه إلى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عمان و هو على عدة من عمله إذا هو رجع فخرج إلى عمان فأنجز له ذلك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بكر عند اهتياجه للشام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رددتك إلى العمل الذي كان رسول اللّه صلّى اللّه عليه و سلم ولاّكه مرة، و سمّاه لك أخرى مبعثك إلى عمان إنجازا لمواعيد رسول اللّه صلّى اللّه عليه و سلم، قد وليته ثم وليته، و قد أحببت أبا عبد اللّه أن أفرغك لما هو خير لك في حياتك و معادك، إلاّ أن يكون الذي أنت فيه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سهم من سهام الإسلام، و إنك بعد اللّه الرامي بها، و الجامع لها، فانظر أشدّها و أخشاها و أفضلها فارم به شيئا إن جاءك من ناحية من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عقبة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نحو ذلك فأجابه بإيثار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أنا أبو طاهر، نا أبو بكر بن سيف، نا السري بن يحيى، نا شعيب بن إبراهيم، نا سيف، عن سهل بن يوسف، عن القاسم بن محمد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بكر إلى عمرو، و إلى الوليد بن عقبة و كان على النّصف من صدقات قضاعة، و قد كان أبو بكر شيعهما مبعثهما على الصّدقة</w:t>
      </w:r>
    </w:p>
    <w:p>
      <w:pPr>
        <w:pStyle w:val="BookText"/>
        <w:rPr/>
      </w:pPr>
      <w:r>
        <w:rPr>
          <w:rFonts w:ascii="Amiri" w:hAnsi="Amiri" w:eastAsia="Amiri" w:cs="Amiri"/>
          <w:color w:val="111111"/>
          <w:sz w:val="28"/>
          <w:sz w:val="28"/>
          <w:szCs w:val="28"/>
          <w:rtl w:val="true"/>
          <w:lang w:bidi="ar-SA"/>
        </w:rPr>
        <w:t>و أوصى كل واحد منهما بوصية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السر و العلانية، فإنه من يتّق اللّه يجعل له مخرجا، و يرزقه من حيث لا يحتسب، و من يتّق اللّه يكفر عنه سيئاته، و يعظم له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خير ما تواصى به عباد اللّه، إنك في سبيل من سبل </w:t>
      </w:r>
      <w:r>
        <w:rPr>
          <w:rStyle w:val="FootnoteAnchor"/>
          <w:rtl w:val="true"/>
        </w:rPr>
        <w:footnoteReference w:id="238"/>
      </w:r>
      <w:r>
        <w:rPr>
          <w:rFonts w:ascii="Amiri" w:hAnsi="Amiri" w:eastAsia="Amiri" w:cs="Amiri"/>
          <w:color w:val="111111"/>
          <w:sz w:val="28"/>
          <w:sz w:val="28"/>
          <w:szCs w:val="28"/>
          <w:rtl w:val="true"/>
          <w:lang w:bidi="ar-SA"/>
        </w:rPr>
        <w:t xml:space="preserve">اللّه لا يسعك فيه الأذهان </w:t>
      </w:r>
      <w:r>
        <w:rPr>
          <w:rStyle w:val="FootnoteAnchor"/>
          <w:rtl w:val="true"/>
        </w:rPr>
        <w:footnoteReference w:id="239"/>
      </w:r>
      <w:r>
        <w:rPr>
          <w:rFonts w:ascii="Amiri" w:hAnsi="Amiri" w:eastAsia="Amiri" w:cs="Amiri"/>
          <w:color w:val="111111"/>
          <w:sz w:val="28"/>
          <w:sz w:val="28"/>
          <w:szCs w:val="28"/>
          <w:rtl w:val="true"/>
          <w:lang w:bidi="ar-SA"/>
        </w:rPr>
        <w:t>و التفريط‍‌ و لا و الغفلة عما فيه قوام دينكم، و عصمة أمركم، فلا تن و لا 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استخلفا على أعمالكما، و اندبا من يليكما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عمرو على علياء قضاعة عمرو بن فلان العذري، و ولّى الوليد على ضاحية قضاعة مما يلي دومة امرأ القيس، و ندبا الناس، فتضامّ‌ إليهما بشر كثير و انتظرا أمر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أبو بكر في الناس خطيبا فحمد اللّه و صلّى على رسوله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أمر جوامع، فمن بلغها فهو حسبه و من عمل للّه عز و جل كفاه اللّه عليكم بالجد و القصد، فإن القصد أبلغ، إلاّ أنه لا دين لأحد لا إيمان معه و لا أجر لمن لا حسبة له، و لا عمل لمن لا 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في كتاب اللّه من الثواب على الجهاد في سبيل اللّه لما ينبغي للمسلم أن يحب أن يخص به هي النجاة </w:t>
      </w:r>
      <w:r>
        <w:rPr>
          <w:rStyle w:val="FootnoteAnchor"/>
          <w:rtl w:val="true"/>
        </w:rPr>
        <w:footnoteReference w:id="240"/>
      </w:r>
      <w:r>
        <w:rPr>
          <w:rFonts w:ascii="Amiri" w:hAnsi="Amiri" w:eastAsia="Amiri" w:cs="Amiri"/>
          <w:color w:val="111111"/>
          <w:sz w:val="28"/>
          <w:sz w:val="28"/>
          <w:szCs w:val="28"/>
          <w:rtl w:val="true"/>
          <w:lang w:bidi="ar-SA"/>
        </w:rPr>
        <w:t>التي دل اللّه عليها و نجّى بها من الخزي و ألحق بها الكرامة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فأمد عمرا ببعض من انتدب إلى من اجتمع إليه، و أمّره على فلسطين، و أمره بطريق سمّاها له، و أتى الوليد فأمره بالأردن، و أمدّه ببعضهم و دعا يزيد بن أبي سفيان، فأمّره على جند عظيم، هم جمهور من انتدب له، و في جنده سهيل بن عمرو و أشباهه من أهل مكة، و شيعه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أتمشي و أنا راكب فأبى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أحتسب خطاي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السلمي، عن عبد العزيز بن أحمد التميمي، أنا أبو نصر محمد بن أحمد بن هارون بن الجندي و أبو القاسم عبد الرّحمن بن الحسين بن الحسن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w:t>
      </w:r>
    </w:p>
    <w:p>
      <w:pPr>
        <w:pStyle w:val="BookText"/>
        <w:rPr/>
      </w:pPr>
      <w:r>
        <w:rPr>
          <w:rFonts w:ascii="Amiri" w:hAnsi="Amiri" w:eastAsia="Amiri" w:cs="Amiri"/>
          <w:color w:val="111111"/>
          <w:sz w:val="28"/>
          <w:sz w:val="28"/>
          <w:szCs w:val="28"/>
          <w:rtl w:val="true"/>
          <w:lang w:bidi="ar-SA"/>
        </w:rPr>
        <w:t>يعقوب بن أبي العقب، أنا أحمد بن إبراهيم القرشي، نا محمد بن عائذ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صفوان بن عمرو، عن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نصر المسلّمين على أهل الرّدّة و كفرة بني خنيفة، و قتل مسيلمة الكذّاب كتب أبو بكر إلى خالد يأمره بالمسير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 أبو بكر الجيوش إلى الشام، فاجتمع له أربعة و عشرون ألفا من المهاجرين و الأنصار و مسلمة الفتح و أمداد اليمن و أهل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أبا عبيدة على ربع، و عمرو بن العاص على ربع، و شرحبيل بن حسنة على ربع، و يزيد بن أبي سفيان على ربع و ولاّه على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ابن لهيعة عن يونس بن يزيد، عن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بعث خالدا على جيشه قبل العراق، و بعث إلى الشام ثلاثة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على جند، و عمرو بن العاص على جند، و شرحبيل بن حسنة على 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عمر بأبي بكر حتى أمّر يزيد بن أبي سفيان على جند فأدركهم بذي 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صفوان بن عمرو عن عبد الرّحمن بن جبير في تولية يزيد بن أبي سفيان على جماعتهم بالمدينة قبل أن يسيروا أنه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اجتمعت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عمرو، عن يحيى بن سعيد أن أبا بكر الصّدّيق ولّى يزيد بن أبي سفيان على جماعتهم و خرج مشيعا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تركب و إما أن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براكب و لست بنازل إني أحتسب خطاي هذه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علي بن المزرفي، أنا أبو الغنائم عبد الصّمد بن علي بن المأمون، أنا أبو القاسم عبيد اللّه بن محمد بن إسحاق بن حبابة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و أبو المعالي أحمد بن علي بن محمد بن يحيى بن الرويج المعروف بابن الحاجب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محمد بن عبد اللّه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أبو نصر، نا</w:t>
      </w:r>
    </w:p>
    <w:p>
      <w:pPr>
        <w:pStyle w:val="BookText"/>
        <w:rPr/>
      </w:pPr>
      <w:r>
        <w:rPr>
          <w:rFonts w:ascii="Amiri" w:hAnsi="Amiri" w:eastAsia="Amiri" w:cs="Amiri"/>
          <w:color w:val="111111"/>
          <w:sz w:val="28"/>
          <w:sz w:val="28"/>
          <w:szCs w:val="28"/>
          <w:rtl w:val="true"/>
          <w:lang w:bidi="ar-SA"/>
        </w:rPr>
        <w:t>كوثر بن حكيم،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بن أبي قحافة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يزيد بن أبي سفيان إلى الشام فمشى معهم نحوا من 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لو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عزّ و جلّ‌ حرمهما اللّه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 الانصراف إلى المدينة فقام في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تعصوا، و لا تغلوا، و لا تجبنوا، و لا تهدموا بيعة، و لا تعزقوا نخلا، و لا تحرقوا زرعا، و لا تجشروا بهيمة، و لا تقطعوا شجرة مثمرة، و لا تقتلوا شيخا كبيرا، و لا صبيا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ستجدون أقواما قد حبسوا أنفسهم للذي حبسوها فذروهم و ما حبسوا أنفسهم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ستجدون أقواما قد اتخذت الشياطين أوساط‍‌ رءوسهم أفحاصا فاضربوا على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المزرفي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ستردون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 يغدو و يروح عليكم فيه ألوان الطعام، فلا يأتيكم لون إلاّ ذكرتم اسم اللّه عليه و لا ترفعوا 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المزرفي و لا يرفع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حمدتم اللّه عز و جل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عبد العزيز الكتاني، أنا أبو محمد بن أبي نصر، أنا أبو القاسم بن أبي العقب، أنا أبو عبد الملك أحمد بن إبراهيم بن بشر القرشي، نا محمد بن عائذ، نا الوليد بن مسلم، أخبرني صفوان بن عمرو، عن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وجّه الجيش إلى الشام قام فيهم فحمد اللّه و أثنى عليه، ثم أمرهم بالمسير إلى الشام و بشّرهم بفتح اللّه إياها حتى تبنوا فيها المساجد فلا نعلم أنكم إنما تأتونها تلهيا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 أرض شبيعة يكثر لكم فيها من الطعام فإياي و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رب الكعبة لتأشرنّ‌ و لتبطرنّ‌، و إني موصيكم بعشر كلمات فاحفظوهن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 شيخا فانيا و لا صبيّا صغيرا و لا امرأة و لا تهدموا بيتا و لا تقطعوا شجرا مثمرا، و لا تعقرن بهيمة إلاّ لأكل، و لا تحرقوا نخلا و لا تعزقوه، و لا تعصر و لا تجبن و لا تغلل و ستجدون قوما قد حبسوا أنفسهم فدعوهم و ما حبسوا أنفسهم له و ستجدون آخرين محلقة رءوسهم فاضربوا مقاعد الشيطان منها بالسيوف، و اللّه لئن أقتل</w:t>
      </w:r>
    </w:p>
    <w:p>
      <w:pPr>
        <w:pStyle w:val="BookText"/>
        <w:rPr/>
      </w:pPr>
      <w:r>
        <w:rPr>
          <w:rFonts w:ascii="Amiri" w:hAnsi="Amiri" w:eastAsia="Amiri" w:cs="Amiri"/>
          <w:color w:val="111111"/>
          <w:sz w:val="28"/>
          <w:sz w:val="28"/>
          <w:szCs w:val="28"/>
          <w:rtl w:val="true"/>
          <w:lang w:bidi="ar-SA"/>
        </w:rPr>
        <w:t>رجلا منهم أحب إلي من أن اقتل سبعين من غيرهم ذلك بأن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بكر عمر بن عبد العزيز بن عمر بن قتادة، أنا أبو الفضل محمد بن عبد اللّه بن خميرويه الكرابيسي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نجدة، نا الحسن بن الربيع، نا عبد اللّه بن المبارك، عن يونس بن يزيد، عن ابن شهاب، عن سعيد بن المسيّب ،أن أبا بكر لما بعث الجنود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و عمرو بن العاص و شرحبيل بن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ركبوا مشى أبو بكر مع أمراء جنوده يودعهم حتى بلغ ثنيّة الوداع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أتمشي و نحن ركبان‌؟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احتسب خطاي هذه في سبيل اللّه، ثم جعل يوصيهم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في سبيل اللّه، فقاتلوا من كفر باللّه، فإن اللّه ناصر دينه، و لا تغلّوا، و لا تغدروا، و لا تجبنوا، و لا تفسدوا في الأرض، و لا تعصوا ما تؤمرون، و إذا لقيتم العدو من المشركين إن شاء اللّه فادعوهم إلى ثلاث خصال فإن هم أجابوكم </w:t>
      </w:r>
      <w:r>
        <w:rPr>
          <w:rStyle w:val="FootnoteAnchor"/>
          <w:rtl w:val="true"/>
        </w:rPr>
        <w:footnoteReference w:id="243"/>
      </w:r>
      <w:r>
        <w:rPr>
          <w:rFonts w:ascii="Amiri" w:hAnsi="Amiri" w:eastAsia="Amiri" w:cs="Amiri"/>
          <w:color w:val="111111"/>
          <w:sz w:val="28"/>
          <w:sz w:val="28"/>
          <w:szCs w:val="28"/>
          <w:rtl w:val="true"/>
          <w:lang w:bidi="ar-SA"/>
        </w:rPr>
        <w:t>فاقبلوا منهم، و كفوا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إلى الإسلام فإن هم أجابوكم </w:t>
      </w:r>
      <w:r>
        <w:rPr>
          <w:rStyle w:val="FootnoteAnchor"/>
          <w:rtl w:val="true"/>
        </w:rPr>
        <w:footnoteReference w:id="244"/>
      </w:r>
      <w:r>
        <w:rPr>
          <w:rFonts w:ascii="Amiri" w:hAnsi="Amiri" w:eastAsia="Amiri" w:cs="Amiri"/>
          <w:color w:val="111111"/>
          <w:sz w:val="28"/>
          <w:sz w:val="28"/>
          <w:szCs w:val="28"/>
          <w:rtl w:val="true"/>
          <w:lang w:bidi="ar-SA"/>
        </w:rPr>
        <w:t>فاقبلوا منهم و كفوا عنهم ثم ادعوهم إلى التحول من دارهم إلى دار المهاجرين، فإن هم فعلوا فأخبروهم أن لهم مثل ما للمهاجرين و عليهم ما على المهاجرين، و إن هم دخلوا في الإسلام و اختاروا دارهم على دار المهاجرين، فأخبروهم أنهم كأعراب المسلمين يجري عليهم حكم اللّه الذي فرض على المؤمنين و ليس لهم في الفيء و الغنائم شيء حتى يجاهدوا مع المسلمين، فإن هم أبوا أن يدخلوا في الإسلام فادعوهم إلى الجزية، فإن هم فعلوا فاقبلوا منهم و كفّوا عنهم، و إن هم أبوا فاستعينوا باللّه عليهم فقاتلوهم إن شاء اللّه و لا تعزقن نخلا، و لا تحرقنها، و لا تعقروا بهيمة، و لا شجرة تثمر، و لا تهدموا بيعة، و لا تقتلوا الولدان و لا الشيوخ و لا النساء، و ستجدون أقواما حبسوا أنفسهم في الصوامع فدعوهم و ما حبسوا أنفسهم له، و ستجدون آخرين اتّخذ الشيطان في أوساط‍‌ رءوسهم أفحاصا فإذا وجدتم أولئك فاضربوا أعناقهم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عبد اللّه الحافظ‍‌ و أبو </w:t>
      </w:r>
    </w:p>
    <w:p>
      <w:pPr>
        <w:pStyle w:val="BookText"/>
        <w:rPr/>
      </w:pPr>
      <w:r>
        <w:rPr>
          <w:rFonts w:ascii="Amiri" w:hAnsi="Amiri" w:eastAsia="Amiri" w:cs="Amiri"/>
          <w:color w:val="111111"/>
          <w:sz w:val="28"/>
          <w:sz w:val="28"/>
          <w:szCs w:val="28"/>
          <w:rtl w:val="true"/>
          <w:lang w:bidi="ar-SA"/>
        </w:rPr>
        <w:t>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ما أظن من هذا شيئا </w:t>
      </w:r>
      <w:r>
        <w:rPr>
          <w:rStyle w:val="FootnoteAnchor"/>
          <w:rtl w:val="true"/>
        </w:rPr>
        <w:footnoteReference w:id="245"/>
      </w:r>
      <w:r>
        <w:rPr>
          <w:rFonts w:ascii="Amiri" w:hAnsi="Amiri" w:eastAsia="Amiri" w:cs="Amiri"/>
          <w:color w:val="111111"/>
          <w:sz w:val="28"/>
          <w:sz w:val="28"/>
          <w:szCs w:val="28"/>
          <w:rtl w:val="true"/>
          <w:lang w:bidi="ar-SA"/>
        </w:rPr>
        <w:t xml:space="preserve">هذا كلام أهل الشام، أنكره أبي على يونس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كأنه عنده من يونس، عن غير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الفقيه، أنا أبو عثمان سعيد بن عبد اللّه بن محمد البحيري </w:t>
      </w:r>
      <w:r>
        <w:rPr>
          <w:rStyle w:val="FootnoteAnchor"/>
          <w:rtl w:val="true"/>
        </w:rPr>
        <w:footnoteReference w:id="247"/>
      </w:r>
      <w:r>
        <w:rPr>
          <w:rFonts w:ascii="Amiri" w:hAnsi="Amiri" w:eastAsia="Amiri" w:cs="Amiri"/>
          <w:color w:val="111111"/>
          <w:sz w:val="28"/>
          <w:sz w:val="28"/>
          <w:szCs w:val="28"/>
          <w:rtl w:val="true"/>
          <w:lang w:bidi="ar-SA"/>
        </w:rPr>
        <w:t>،أنا زاهر بن أحمد الفقيه، أنا إبراهيم بن عبد الصّمد الهاشمي، نا أبو مصعب الزّهري، نا مالك، عن يحيى بن سعيد أن أبا بكر الصّدّيق بعث جيوشا إلى الشام فخرج يمشي مع يزيد بن أبي سفيان و كان أمير ربع من تلك الأرباع فزعموا أن يزيد قال لأبي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تركب و إمّا أن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بنازل و ما أنا براكب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احتسب خطاي هذه في سبيل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 قوما زعموا أنهم حبسوا أنفسهم للّه فذرهم و ما زعموا أنهم حبسوا أنفسهم له، و ستجد قوما فحصوا عن أوساط‍‌ رءوسهم من الشعر، فاضرب ما فحصوا عنه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موصيك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 امرأة، و لا صبيا، و لا كبيرا هرما </w:t>
      </w:r>
      <w:r>
        <w:rPr>
          <w:rStyle w:val="FootnoteAnchor"/>
          <w:rtl w:val="true"/>
        </w:rPr>
        <w:footnoteReference w:id="248"/>
      </w:r>
      <w:r>
        <w:rPr>
          <w:rFonts w:ascii="Amiri" w:hAnsi="Amiri" w:eastAsia="Amiri" w:cs="Amiri"/>
          <w:color w:val="111111"/>
          <w:sz w:val="28"/>
          <w:sz w:val="28"/>
          <w:szCs w:val="28"/>
          <w:rtl w:val="true"/>
          <w:lang w:bidi="ar-SA"/>
        </w:rPr>
        <w:t>،و لا تقطعن شجرا مثمرا، و لا تخربن عامرا، و لا تعقرن شاة، و لا بعيرا إلاّ لمأكلة، و لا تحرقن نخلا و لا تعزقنه، و لا تغلل، و لا تجبن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يحيى بن أبي طالب، أنا عبد الوهاب بن عطاء، أنا روح بن القاسم، عن يزيد بن أبي مالك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أبو بكر الصّدّيق يزيد بن أبي سفيان بعثه إلى الشام أميرا فمشى معه و ذكر الحديث بمعناه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نا أبو العباس، نا أحمد بن عبد الجبّار، نا يونس بن بكير، عن ابن إسحاق، حدثني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أبو بكر يزيد بن أبي سفيان إلى الشام على ربع من </w:t>
      </w:r>
    </w:p>
    <w:p>
      <w:pPr>
        <w:pStyle w:val="BookText"/>
        <w:rPr/>
      </w:pPr>
      <w:r>
        <w:rPr>
          <w:rFonts w:ascii="Amiri" w:hAnsi="Amiri" w:eastAsia="Amiri" w:cs="Amiri"/>
          <w:color w:val="111111"/>
          <w:sz w:val="28"/>
          <w:sz w:val="28"/>
          <w:szCs w:val="28"/>
          <w:rtl w:val="true"/>
          <w:lang w:bidi="ar-SA"/>
        </w:rPr>
        <w:t xml:space="preserve">الأرباع خرج أبو بكر معه يوصيه، و يزيد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يمشي،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إما أن تركب و إما أن أنزل،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بنازل و ما أنا براكب</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إني احتسب خطاي هذه في سبيل اللّه، يا يزيد إنكم ستقدمون بلادا تؤتون بها بأصناف من الطعام، فسمّوا اللّه على أولها و أحمدوه على آخرها، و إنكم ستجدون أقواما قد حبسوا أنفسهم في هذه الصوامع فاتركوهم و ما حبسوا له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ستجدون أقواما قد اتخذوا الشيطان على رءوسهم 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الشمامسة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فاضربوا تلك الأعناق، و لا تقتلوا كبيرا هرما، و لا امرأة و لا وليدا، و لا تخربوا عمرانا، و لا تقطعوا شجرة إلاّ لنفع، و لا تعقرنّ‌ بهيمة إلاّ لنفع، و لا تحرقن نخلا و لا تعزقنه، و لا تغدر، و لا تمثّل و لا تجبن، و لا تغلل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 رُسُلَهُ‌ بِالْغَيْبِ‌ إِنَّ‌ اللّٰهَ‌ قَوِيٌّ‌ عَزِيزٌ</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استودعك اللّه و أقرئك السلام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حدثني محمد بن جعفر بن الزبير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تدري لم فرّق أبو بكر و أمر بقتل الشمامسة، و نهى عن قتل الرهبان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 لحبس هؤلاء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يلقون القتال فيقاتلون، و إن الرهبان رأيهم أن لا يقاتلوا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المسلمة، أنا أبو طاهر المخلّص، أنا أحمد بن سليمان الطوسي، نا الزبير بن بكار، 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w:t>
      </w:r>
    </w:p>
    <w:p>
      <w:pPr>
        <w:pStyle w:val="BookText"/>
        <w:rPr/>
      </w:pPr>
      <w:r>
        <w:rPr>
          <w:rFonts w:ascii="Amiri" w:hAnsi="Amiri" w:eastAsia="Amiri" w:cs="Amiri"/>
          <w:color w:val="111111"/>
          <w:sz w:val="28"/>
          <w:sz w:val="28"/>
          <w:szCs w:val="28"/>
          <w:rtl w:val="true"/>
          <w:lang w:bidi="ar-SA"/>
        </w:rPr>
        <w:t xml:space="preserve">الوليد يريد دومة الجندل أخذ المفاوز، و استأجر رافعا الطائي </w:t>
      </w:r>
      <w:r>
        <w:rPr>
          <w:rStyle w:val="FootnoteAnchor"/>
          <w:rtl w:val="true"/>
        </w:rPr>
        <w:footnoteReference w:id="253"/>
      </w:r>
      <w:r>
        <w:rPr>
          <w:rFonts w:ascii="Amiri" w:hAnsi="Amiri" w:eastAsia="Amiri" w:cs="Amiri"/>
          <w:color w:val="111111"/>
          <w:sz w:val="28"/>
          <w:sz w:val="28"/>
          <w:szCs w:val="28"/>
          <w:rtl w:val="true"/>
          <w:lang w:bidi="ar-SA"/>
        </w:rPr>
        <w:t xml:space="preserve">يهديه، و اشترى خمسين شارفا </w:t>
      </w:r>
      <w:r>
        <w:rPr>
          <w:rStyle w:val="FootnoteAnchor"/>
          <w:rtl w:val="true"/>
        </w:rPr>
        <w:footnoteReference w:id="254"/>
      </w:r>
      <w:r>
        <w:rPr>
          <w:rFonts w:ascii="Amiri" w:hAnsi="Amiri" w:eastAsia="Amiri" w:cs="Amiri"/>
          <w:color w:val="111111"/>
          <w:sz w:val="28"/>
          <w:sz w:val="28"/>
          <w:szCs w:val="28"/>
          <w:rtl w:val="true"/>
          <w:lang w:bidi="ar-SA"/>
        </w:rPr>
        <w:t xml:space="preserve">فكبتها و أوجرها بعد و سقاها عللا و نهلا </w:t>
      </w:r>
      <w:r>
        <w:rPr>
          <w:rStyle w:val="FootnoteAnchor"/>
          <w:rtl w:val="true"/>
        </w:rPr>
        <w:footnoteReference w:id="255"/>
      </w:r>
      <w:r>
        <w:rPr>
          <w:rFonts w:ascii="Amiri" w:hAnsi="Amiri" w:eastAsia="Amiri" w:cs="Amiri"/>
          <w:color w:val="111111"/>
          <w:sz w:val="28"/>
          <w:sz w:val="28"/>
          <w:szCs w:val="28"/>
          <w:rtl w:val="true"/>
          <w:lang w:bidi="ar-SA"/>
        </w:rPr>
        <w:t>فكلما نزل منزلا نحر و جعل أكراشها على النار و شرب القوم منها، حتى إذا شارفوا رمد رافع حتى لم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بغلام حديث </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الماء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سدرا على موضع مرتفع فقال ذلك سدر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لتركبن، و قال خالد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 ضلال رافع </w:t>
      </w:r>
      <w:r>
        <w:rPr>
          <w:rStyle w:val="FootnoteAnchor"/>
          <w:rtl w:val="true"/>
        </w:rPr>
        <w:footnoteReference w:id="258"/>
      </w:r>
      <w:r>
        <w:rPr>
          <w:rFonts w:ascii="Amiri" w:hAnsi="Amiri" w:eastAsia="Amiri" w:cs="Amiri"/>
          <w:color w:val="111111"/>
          <w:sz w:val="28"/>
          <w:sz w:val="28"/>
          <w:szCs w:val="28"/>
          <w:rtl w:val="true"/>
          <w:lang w:bidi="ar-SA"/>
        </w:rPr>
        <w:t xml:space="preserve">إني اهدى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من قراقر إلى سوى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خمسا إذا ما سارت الجيش بكا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سارها من قبله أنس أرى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الحسن بن أبي الحديد، أنا جدي أبو عبد اللّه، أنا علي بن الحسن الربعي، أنا أبو الفرج العباس بن محمد بن حبان، أنا أبو العباس بن الزّفتي، أنا محمد بن محمد بن مصعب الصوري، نا محمد بن المبارك الصّوري، 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أبي فروة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 أن خالدا و من معه هبطوا من ثنيّة الغوطة تقدمهم راية رسول اللّه صلّى اللّه عليه و سلم السوداء التي</w:t>
      </w:r>
    </w:p>
    <w:p>
      <w:pPr>
        <w:pStyle w:val="BookText"/>
        <w:rPr/>
      </w:pPr>
      <w:r>
        <w:rPr>
          <w:rFonts w:ascii="Amiri" w:hAnsi="Amiri" w:eastAsia="Amiri" w:cs="Amiri"/>
          <w:color w:val="111111"/>
          <w:sz w:val="28"/>
          <w:sz w:val="28"/>
          <w:szCs w:val="28"/>
          <w:rtl w:val="true"/>
          <w:lang w:bidi="ar-SA"/>
        </w:rPr>
        <w:t xml:space="preserve">يقال لها العقاب فبها سميت يومئذ ثنيّة العقاب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محمد بن علي السيرافي، أنا أبو عبد اللّه أحمد بن إسحاق بن خربان النهاوندي، نا أحمد بن عمران بن موسى، نا موسى بن زكريا التّستري، نا أبو عمرو خليفة ابن خياط‍‌ العصفري، نا بكر يعني ابن سليمان، عن ابن إسحاق قال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بكر إلى خالد بن الوليد فسار إلى الشام، فأغار على غسّان بمرج راهط‍‌ </w:t>
      </w:r>
      <w:r>
        <w:rPr>
          <w:rStyle w:val="FootnoteAnchor"/>
          <w:rtl w:val="true"/>
        </w:rPr>
        <w:footnoteReference w:id="264"/>
      </w:r>
      <w:r>
        <w:rPr>
          <w:rFonts w:ascii="Amiri" w:hAnsi="Amiri" w:eastAsia="Amiri" w:cs="Amiri"/>
          <w:color w:val="111111"/>
          <w:sz w:val="28"/>
          <w:sz w:val="28"/>
          <w:szCs w:val="28"/>
          <w:rtl w:val="true"/>
          <w:lang w:bidi="ar-SA"/>
        </w:rPr>
        <w:t xml:space="preserve">ثم سار فنزل على قناة بصرى </w:t>
      </w:r>
      <w:r>
        <w:rPr>
          <w:rStyle w:val="FootnoteAnchor"/>
          <w:rtl w:val="true"/>
        </w:rPr>
        <w:footnoteReference w:id="265"/>
      </w:r>
      <w:r>
        <w:rPr>
          <w:rFonts w:ascii="Amiri" w:hAnsi="Amiri" w:eastAsia="Amiri" w:cs="Amiri"/>
          <w:color w:val="111111"/>
          <w:sz w:val="28"/>
          <w:sz w:val="28"/>
          <w:szCs w:val="28"/>
          <w:rtl w:val="true"/>
          <w:lang w:bidi="ar-SA"/>
        </w:rPr>
        <w:t xml:space="preserve">و قدم فيه </w:t>
      </w:r>
      <w:r>
        <w:rPr>
          <w:rStyle w:val="FootnoteAnchor"/>
          <w:rtl w:val="true"/>
        </w:rPr>
        <w:footnoteReference w:id="266"/>
      </w:r>
      <w:r>
        <w:rPr>
          <w:rFonts w:ascii="Amiri" w:hAnsi="Amiri" w:eastAsia="Amiri" w:cs="Amiri"/>
          <w:color w:val="111111"/>
          <w:sz w:val="28"/>
          <w:sz w:val="28"/>
          <w:szCs w:val="28"/>
          <w:rtl w:val="true"/>
          <w:lang w:bidi="ar-SA"/>
        </w:rPr>
        <w:t xml:space="preserve">يزيد بن أبي سفيان و أبو عبيدة بن الجرّاح و شرحبيل بن حسنة فصالحه أهل بصرى فكانت أول مدائن الشام فتحت و صالح خالد في وجهه ذلك أهل تدمر </w:t>
      </w:r>
      <w:r>
        <w:rPr>
          <w:rStyle w:val="FootnoteAnchor"/>
          <w:rtl w:val="true"/>
        </w:rPr>
        <w:footnoteReference w:id="267"/>
      </w:r>
      <w:r>
        <w:rPr>
          <w:rFonts w:ascii="Amiri" w:hAnsi="Amiri" w:eastAsia="Amiri" w:cs="Amiri"/>
          <w:color w:val="111111"/>
          <w:sz w:val="28"/>
          <w:sz w:val="28"/>
          <w:szCs w:val="28"/>
          <w:rtl w:val="true"/>
          <w:lang w:bidi="ar-SA"/>
        </w:rPr>
        <w:t xml:space="preserve">و مرّ على حوّارين </w:t>
      </w:r>
      <w:r>
        <w:rPr>
          <w:rStyle w:val="FootnoteAnchor"/>
          <w:rtl w:val="true"/>
        </w:rPr>
        <w:footnoteReference w:id="268"/>
      </w:r>
      <w:r>
        <w:rPr>
          <w:rFonts w:ascii="IRNazanin" w:hAnsi="IRNazanin" w:eastAsia="IRNazanin"/>
          <w:color w:val="111111"/>
          <w:sz w:val="28"/>
          <w:sz w:val="28"/>
          <w:szCs w:val="28"/>
          <w:rtl w:val="true"/>
          <w:lang w:bidi="fa-IR"/>
        </w:rPr>
        <w:t>فقتل و سبا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أنا يعقوب، نا عمّار، عن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خالد حتى أغار على غسان بمرج راهط‍‌ ثم سار حتى نزل على قناة بصرى و عليها أبو عبيدة بن الجرّاح و شرحبيل بن حسنة و يزيد بن أبي سفيان فاجتمعوا فرابطوها حتى صالحت بصرى على أخذ الجزية و فتحها اللّه على المسلمين فكانت أول مدينة من مدائن الشام فتحت في خلافة أبي بكر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نا أبو اليمان الحكم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صفوان بن عمرو، عن عبد الرّحمن بن جبير ،أن أبا بكر الصّدّيق كان جهز بعد النبي صلّى اللّه عليه و سلم جيوشا على بعضها شرحبيل بن حسنة و يزيد بن أبي سفيان، و عمرو بن العاص فساروا حتى نزلوا الشام فجمعت لهم الروم جموعا عظيمة فحدث أبو بكر بذلك فأرسل إلى خالد بن الوليد و هو بالعراق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انصرف بثلاثة آلاف فارس فأمد إخوانك بالشام و العجل العجل، فأقبل خالد مغذا جوادا، فاشتق الأرض بمن معه حتى خرج إلى ضمير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فوجد المسلمين معسكرين بالجابية و تسامع الأعراب الذين كانوا في مملكة الروم بخالد ففزعوا له، ففي ذلك يقول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صبحينا قبل خيل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منايانا قريب و ما ندري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انتهى حديث البيهقي و زاد ابن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خالد على شرحبيل بن حسنة و يزيد و عمرو فاجتمع هؤلاء الأربعة أمراء و سارت الرّوم من أنطاكية و حلب و قنسرين </w:t>
      </w:r>
      <w:r>
        <w:rPr>
          <w:rStyle w:val="FootnoteAnchor"/>
          <w:rtl w:val="true"/>
        </w:rPr>
        <w:footnoteReference w:id="271"/>
      </w:r>
      <w:r>
        <w:rPr>
          <w:rFonts w:ascii="Amiri" w:hAnsi="Amiri" w:eastAsia="Amiri" w:cs="Amiri"/>
          <w:color w:val="111111"/>
          <w:sz w:val="28"/>
          <w:sz w:val="28"/>
          <w:szCs w:val="28"/>
          <w:rtl w:val="true"/>
          <w:lang w:bidi="ar-SA"/>
        </w:rPr>
        <w:t>و حمص و ما دون ذلك، و خرج هرقل كراهية لمسيرهم متوجها نحو الروم و سار باهان الرومي ابن الرومية إلى الناس بمن كان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السّلمي، عن عبد العزيز بن أحمد التميمي، أنا أبو نصر محمد بن أحمد بن هارون بن الجندي و أبو القاسم عبد الرّحمن بن الحسين بن الحسن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أنا أبو عبد الملك أحمد بن إبراهيم القرشي نا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يحيى، عن عبد الحميد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ساروا</w:t>
      </w:r>
    </w:p>
    <w:p>
      <w:pPr>
        <w:pStyle w:val="BookText"/>
        <w:rPr/>
      </w:pPr>
      <w:r>
        <w:rPr>
          <w:rFonts w:ascii="Amiri" w:hAnsi="Amiri" w:eastAsia="Amiri" w:cs="Amiri"/>
          <w:color w:val="111111"/>
          <w:sz w:val="28"/>
          <w:sz w:val="28"/>
          <w:szCs w:val="28"/>
          <w:rtl w:val="true"/>
          <w:lang w:bidi="ar-SA"/>
        </w:rPr>
        <w:t xml:space="preserve">و عليهم هؤلاء الأمراء يزيد بن أبي سفيان و عمرو بن العاص و أبي عبيدة بن الجرّاح و شرحبيل بن حسنة كل على عسكر، و من كانت الوقعة ما يلي عسكره فهو على أصحابه، و ساروا معهم النساء و الذريّة بالخيل و السلاح، ليس معهم حمار و لا شاة فأخذوا على طريق فلسطين حتى نزلوا بقرية يقال لها ثادن </w:t>
      </w:r>
      <w:r>
        <w:rPr>
          <w:rStyle w:val="FootnoteAnchor"/>
          <w:rtl w:val="true"/>
        </w:rPr>
        <w:footnoteReference w:id="272"/>
      </w:r>
      <w:r>
        <w:rPr>
          <w:rFonts w:ascii="Amiri" w:hAnsi="Amiri" w:eastAsia="Amiri" w:cs="Amiri"/>
          <w:color w:val="111111"/>
          <w:sz w:val="28"/>
          <w:sz w:val="28"/>
          <w:szCs w:val="28"/>
          <w:rtl w:val="true"/>
          <w:lang w:bidi="ar-SA"/>
        </w:rPr>
        <w:t>من قرى غزة، و مما يلي بالحجاز فلقيهم بها بطريق من بطارقة الروم، فأرسل إليهم أن يخرجوا إليه أحد القواد ليكلمه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فتواكلوا ذلك و قالوا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لذلك، فخرج إليه عمرو فرحب به البطريق و متّ‌ إليه بقرابة العيص بن إسحاق بن إبراهيم من إسماعيل بن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بكم‌؟ فقد كانت الأباء اقتسمت الأرض فصار لكم ما يليكم و صار لنا ما يلينا و قد عرفنا أنكم إنما أخرجكم من بلادكم الجهد، و سنأمر لكم بمعروف و تنصرفون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القرابة فهي على ما ذكرت، و أما القسمة فإنها كانت قسمة شططا علينا فنحن نريد أن نترادّ </w:t>
      </w:r>
      <w:r>
        <w:rPr>
          <w:rStyle w:val="FootnoteAnchor"/>
          <w:rtl w:val="true"/>
        </w:rPr>
        <w:footnoteReference w:id="273"/>
      </w:r>
      <w:r>
        <w:rPr>
          <w:rFonts w:ascii="Amiri" w:hAnsi="Amiri" w:eastAsia="Amiri" w:cs="Amiri"/>
          <w:color w:val="111111"/>
          <w:sz w:val="28"/>
          <w:sz w:val="28"/>
          <w:szCs w:val="28"/>
          <w:rtl w:val="true"/>
          <w:lang w:bidi="ar-SA"/>
        </w:rPr>
        <w:t>فتكون قسمة معتدلة، لنأخذ نصف ما في أيديكم من الأنهار و العمارة و نعطيكم نصف ما في أيدينا من الشوك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 من الجهد الذي أخرجنا فإنا قدمنا فوجدنا في هذه البلاد شجرة يقال لها الحنطة فذقنا </w:t>
      </w:r>
      <w:r>
        <w:rPr>
          <w:rStyle w:val="FootnoteAnchor"/>
          <w:rtl w:val="true"/>
        </w:rPr>
        <w:footnoteReference w:id="274"/>
      </w:r>
      <w:r>
        <w:rPr>
          <w:rFonts w:ascii="Amiri" w:hAnsi="Amiri" w:eastAsia="Amiri" w:cs="Amiri"/>
          <w:color w:val="111111"/>
          <w:sz w:val="28"/>
          <w:sz w:val="28"/>
          <w:szCs w:val="28"/>
          <w:rtl w:val="true"/>
          <w:lang w:bidi="ar-SA"/>
        </w:rPr>
        <w:t>منها طعاما لا نفارقكم حتى نصيّركم عبيدا أو تقتلونا تحت أصول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فكانت بينهم معركة انصرف القوم على حامية و مضى المسلمون في آثارهم حتى طووهم عن فلسطين و الأردن إلاّ ما كان من إيليا و قيسارية </w:t>
      </w:r>
      <w:r>
        <w:rPr>
          <w:rStyle w:val="FootnoteAnchor"/>
          <w:rtl w:val="true"/>
        </w:rPr>
        <w:footnoteReference w:id="275"/>
      </w:r>
      <w:r>
        <w:rPr>
          <w:rFonts w:ascii="Amiri" w:hAnsi="Amiri" w:eastAsia="Amiri" w:cs="Amiri"/>
          <w:color w:val="111111"/>
          <w:sz w:val="28"/>
          <w:sz w:val="28"/>
          <w:szCs w:val="28"/>
          <w:rtl w:val="true"/>
          <w:lang w:bidi="ar-SA"/>
        </w:rPr>
        <w:t xml:space="preserve">تحصّن فيها أناس فتركوهم و مضوا إلى ناحية البثنية </w:t>
      </w:r>
      <w:r>
        <w:rPr>
          <w:rStyle w:val="FootnoteAnchor"/>
          <w:rtl w:val="true"/>
        </w:rPr>
        <w:footnoteReference w:id="276"/>
      </w:r>
      <w:r>
        <w:rPr>
          <w:rFonts w:ascii="IRNazanin" w:hAnsi="IRNazanin" w:eastAsia="IRNazanin"/>
          <w:color w:val="111111"/>
          <w:sz w:val="28"/>
          <w:sz w:val="28"/>
          <w:szCs w:val="28"/>
          <w:rtl w:val="true"/>
          <w:lang w:bidi="fa-IR"/>
        </w:rPr>
        <w:t>و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أنا أبو المعالي ثابت بن بندار، أنا العلاء محمد بن علي بن يعقوب الواسطي، أنا أبو بكر محمد بن أحمد بن محمد بن موسى البابسيري، أنا أبو أمية الأحوص بن المفضل بن غسّان الغلاّبي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w:t>
      </w:r>
    </w:p>
    <w:p>
      <w:pPr>
        <w:pStyle w:val="BookText"/>
        <w:rPr/>
      </w:pPr>
      <w:r>
        <w:rPr>
          <w:rFonts w:ascii="Amiri" w:hAnsi="Amiri" w:eastAsia="Amiri" w:cs="Amiri"/>
          <w:color w:val="111111"/>
          <w:sz w:val="28"/>
          <w:sz w:val="28"/>
          <w:szCs w:val="28"/>
          <w:rtl w:val="true"/>
          <w:lang w:bidi="ar-SA"/>
        </w:rPr>
        <w:t>أبي، حدثني هشام بن عمّار، نا عبد الملك بن محمد، نا راشد بن داود الصّنعاني، نا أبو عثمان الصنعاني شراحيل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الصّدّيق رضي اللّه عنه في خلافته خالد بن الوليد إلى أهل اليمامة و بعث يزيد بن أبي سفيان إلى الشام، فكنت ممن سار مع خالد إلى اليمامة فلما قدمنا قاتلنا أهلها قتالا شديدا و ظفرنا بهم، و هلك أبو بكر، و استخلف عمر بن الخطاب فبعث أبا عبيدة بن الجرّاح إلى الشام، فقدم دمشق فاستمد أبو عبيدة عمر، فكتب عمر إلى خالد أن سر إلى أبي عبيدة بالشام، فدعا خالد بن الوليد الدليل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تأتي إلى 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فعطّش خالد الإبل ثم سقاها و استقى و سقى الخيل ثم طمم </w:t>
      </w:r>
      <w:r>
        <w:rPr>
          <w:rStyle w:val="FootnoteAnchor"/>
          <w:rtl w:val="true"/>
        </w:rPr>
        <w:footnoteReference w:id="277"/>
      </w:r>
      <w:r>
        <w:rPr>
          <w:rFonts w:ascii="Amiri" w:hAnsi="Amiri" w:eastAsia="Amiri" w:cs="Amiri"/>
          <w:color w:val="111111"/>
          <w:sz w:val="28"/>
          <w:sz w:val="28"/>
          <w:szCs w:val="28"/>
          <w:rtl w:val="true"/>
          <w:lang w:bidi="ar-SA"/>
        </w:rPr>
        <w:t>أفواه الإبل و أدبارها، و قال 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 أصبحت عند الشجرة نجوت و نجا من معك، و إن أصبحت دون الشجرة فقد هلكت و هلك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خالد بمن معه فأصبح عند إضاءة الفجر عند الشجرة فنحر الإبل، و سقى ما في بطونها الخيل، و أطعم لحومها المسلمين و سقى المسلمين من الزاد التي كانت تحمل معه، ثم أتى الحيرة أو الكوفة فصالحه أسقفها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كان هذا بعد رجوعه عن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عبيدة كان بالشام أيام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أبو بكر بن سيف، أنا السري بن يحيى، أنا شعيب بن إبراهيم، نا سيف بن عمرو، عن عمرو بن محمد، عن إسحاق بن إبراهيم، عن ظفر بن دهي و محمد بن عبد اللّه، عن أبي عثمان، و طلحة، عن المغيرة، و المهلّب بن عقبة عن سياه الأحمريّ‌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قد وجه خالد بن سعيد بن العاص إلى الشام حيث وجه خالد بن الوليد إلى العراق و أوصاه بمثل الذي أوصى به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خالد بن سعيد سار حتى نزل على الشام و لم يقتحم، و استجلب الناس و عزّ، فهابته الروم و أحجموا عنه فلم يصبر على أمر أبي بكر و لكن تورّدها فاستطردت له الروم، حتى أوردوه الصفرين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تعطفوا عليه بعد ما أمن، فوافقوا ابنه سعيد بن خالد</w:t>
      </w:r>
    </w:p>
    <w:p>
      <w:pPr>
        <w:pStyle w:val="BookText"/>
        <w:rPr/>
      </w:pPr>
      <w:r>
        <w:rPr>
          <w:rFonts w:ascii="Amiri" w:hAnsi="Amiri" w:eastAsia="Amiri" w:cs="Amiri"/>
          <w:color w:val="111111"/>
          <w:sz w:val="28"/>
          <w:sz w:val="28"/>
          <w:szCs w:val="28"/>
          <w:rtl w:val="true"/>
          <w:lang w:bidi="ar-SA"/>
        </w:rPr>
        <w:t xml:space="preserve">مستمطرا، فوافقوه فقتلوه و من معه، و أتى الحي </w:t>
      </w:r>
      <w:r>
        <w:rPr>
          <w:rStyle w:val="FootnoteAnchor"/>
          <w:rtl w:val="true"/>
        </w:rPr>
        <w:footnoteReference w:id="278"/>
      </w:r>
      <w:r>
        <w:rPr>
          <w:rFonts w:ascii="Amiri" w:hAnsi="Amiri" w:eastAsia="Amiri" w:cs="Amiri"/>
          <w:color w:val="111111"/>
          <w:sz w:val="28"/>
          <w:sz w:val="28"/>
          <w:szCs w:val="28"/>
          <w:rtl w:val="true"/>
          <w:lang w:bidi="ar-SA"/>
        </w:rPr>
        <w:t>خالدا فخرج هاربا حتى أتى البر، فنزل منزلا و اجتمعت الروم إلى اليرموك فنزلوا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لنشغل أبا بكر في نفسه عن تورد بلادنا بخيوله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خالد بن سعيد إلى أبي بكر بالذي كان به، فكتب أبو بكر إلى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بلاد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بالسير إلى بلاد اليرموك ففعل، و بعث أبا عبيدة بن الجرّاح و يزيد بن أبي سفيان و أمر كل واحد منهما بالغارة، و أن لا توغلوا </w:t>
      </w:r>
      <w:r>
        <w:rPr>
          <w:rStyle w:val="FootnoteAnchor"/>
          <w:rtl w:val="true"/>
        </w:rPr>
        <w:footnoteReference w:id="279"/>
      </w:r>
      <w:r>
        <w:rPr>
          <w:rFonts w:ascii="Amiri" w:hAnsi="Amiri" w:eastAsia="Amiri" w:cs="Amiri"/>
          <w:color w:val="111111"/>
          <w:sz w:val="28"/>
          <w:sz w:val="28"/>
          <w:szCs w:val="28"/>
          <w:rtl w:val="true"/>
          <w:lang w:bidi="ar-SA"/>
        </w:rPr>
        <w:t>حتى لا يكون وراءكم أحد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عليه شرحبيل بن حسنة بفتح من فتوح خالد، فسرّحه نحو الشام في جند و سمّى لكل واحد من أمراء الأجناد كورة من كور الشام، فتوافوا باليرموك فلما رأت الروم توافيهم، ندموا على الذي ظهر منهم، و نسوا الذي كانوا يتواعدون أبا بكر به، و اهتموا و همّتهم أنفسهم و أشجوهم و شجوا بهم، ثم نزلوا الواقوصة </w:t>
      </w:r>
      <w:r>
        <w:rPr>
          <w:rStyle w:val="FootnoteAnchor"/>
          <w:rtl w:val="true"/>
        </w:rPr>
        <w:footnoteReference w:id="280"/>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لأنسين الروم وساوس الشيطان بخالد بن الوليد، فكتب إليه بهذا الكتاب الذي فوق هذا الحديث، و أمره أن يستخلف المثنّى بن حارثة على العراق في نصف الناس، و إذا فتح اللّه على المسلمين الشام فارجع إلى عملك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سيف، عن عمرو بن محمد، عن إسحاق بن إبراهيم، عن ظفر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أظن عمر و قال هذا عمله حسدني أن يكون فتح العراق على يدي، و إني بعد اللّه، كسّر اللّه حدّ العراق، و رعّب أهله و شجّع المسلمين على غزوة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نا سيف بن عطية بن الحارث، عن أبي سيف الثعلبي، عن ذي الجوشن </w:t>
      </w:r>
      <w:r>
        <w:rPr>
          <w:rStyle w:val="FootnoteAnchor"/>
          <w:rtl w:val="true"/>
        </w:rPr>
        <w:footnoteReference w:id="282"/>
      </w:r>
      <w:r>
        <w:rPr>
          <w:rFonts w:ascii="Amiri" w:hAnsi="Amiri" w:eastAsia="Amiri" w:cs="Amiri"/>
          <w:color w:val="111111"/>
          <w:sz w:val="28"/>
          <w:sz w:val="28"/>
          <w:szCs w:val="28"/>
          <w:rtl w:val="true"/>
          <w:lang w:bidi="ar-SA"/>
        </w:rPr>
        <w:t>الضبابي بمثله،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يشعر أن عمر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لسانك عن عمر، و اللّه ما كذب الصّدّيق و لا صدقت على أن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و اللّه </w:t>
      </w:r>
      <w:r>
        <w:rPr>
          <w:rStyle w:val="FootnoteAnchor"/>
          <w:rtl w:val="true"/>
        </w:rPr>
        <w:footnoteReference w:id="283"/>
      </w:r>
      <w:r>
        <w:rPr>
          <w:rFonts w:ascii="Amiri" w:hAnsi="Amiri" w:eastAsia="Amiri" w:cs="Amiri"/>
          <w:color w:val="111111"/>
          <w:sz w:val="28"/>
          <w:sz w:val="28"/>
          <w:szCs w:val="28"/>
          <w:rtl w:val="true"/>
          <w:lang w:bidi="ar-SA"/>
        </w:rPr>
        <w:t xml:space="preserve">قبّح اللّه </w:t>
      </w:r>
    </w:p>
    <w:p>
      <w:pPr>
        <w:pStyle w:val="BookText"/>
        <w:rPr/>
      </w:pPr>
      <w:r>
        <w:rPr>
          <w:rFonts w:ascii="Amiri" w:hAnsi="Amiri" w:eastAsia="Amiri" w:cs="Amiri"/>
          <w:color w:val="111111"/>
          <w:sz w:val="28"/>
          <w:sz w:val="28"/>
          <w:szCs w:val="28"/>
          <w:rtl w:val="true"/>
          <w:lang w:bidi="ar-SA"/>
        </w:rPr>
        <w:t>الغضب 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يا قعقاع لقد أغريتني </w:t>
      </w:r>
      <w:r>
        <w:rPr>
          <w:rStyle w:val="FootnoteAnchor"/>
          <w:rtl w:val="true"/>
        </w:rPr>
        <w:footnoteReference w:id="284"/>
      </w:r>
      <w:r>
        <w:rPr>
          <w:rFonts w:ascii="Amiri" w:hAnsi="Amiri" w:eastAsia="Amiri" w:cs="Amiri"/>
          <w:color w:val="111111"/>
          <w:sz w:val="28"/>
          <w:sz w:val="28"/>
          <w:szCs w:val="28"/>
          <w:rtl w:val="true"/>
          <w:lang w:bidi="ar-SA"/>
        </w:rPr>
        <w:t>بحسن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خلصك و أبقى فيك الخير و نفى عنك الشر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بعث خالد بالأخماس إلاّ ما نفل </w:t>
      </w:r>
      <w:r>
        <w:rPr>
          <w:rStyle w:val="FootnoteAnchor"/>
          <w:rtl w:val="true"/>
        </w:rPr>
        <w:footnoteReference w:id="285"/>
      </w:r>
      <w:r>
        <w:rPr>
          <w:rFonts w:ascii="Amiri" w:hAnsi="Amiri" w:eastAsia="Amiri" w:cs="Amiri"/>
          <w:color w:val="111111"/>
          <w:sz w:val="28"/>
          <w:sz w:val="28"/>
          <w:szCs w:val="28"/>
          <w:rtl w:val="true"/>
          <w:lang w:bidi="ar-SA"/>
        </w:rPr>
        <w:t xml:space="preserve">منها مع عمير بن سعد الأنصاري، و بمسيره إلى الشام، و دعا خالد الأدلة </w:t>
      </w:r>
      <w:r>
        <w:rPr>
          <w:rStyle w:val="FootnoteAnchor"/>
          <w:rtl w:val="true"/>
        </w:rPr>
        <w:footnoteReference w:id="286"/>
      </w:r>
      <w:r>
        <w:rPr>
          <w:rFonts w:ascii="Amiri" w:hAnsi="Amiri" w:eastAsia="Amiri" w:cs="Amiri"/>
          <w:color w:val="111111"/>
          <w:sz w:val="28"/>
          <w:sz w:val="28"/>
          <w:szCs w:val="28"/>
          <w:rtl w:val="true"/>
          <w:lang w:bidi="ar-SA"/>
        </w:rPr>
        <w:t>فارتحل من الحيرة سائرا إلى دومة، ثم طعن في البر إلى قراقر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بطريق أخرج فيه من وراء جموع الروم فإني إن استقبلتها حبستني عن غياث </w:t>
      </w:r>
      <w:r>
        <w:rPr>
          <w:rStyle w:val="FootnoteAnchor"/>
          <w:rtl w:val="true"/>
        </w:rPr>
        <w:footnoteReference w:id="287"/>
      </w:r>
      <w:r>
        <w:rPr>
          <w:rFonts w:ascii="Amiri" w:hAnsi="Amiri" w:eastAsia="Amiri" w:cs="Amiri"/>
          <w:color w:val="111111"/>
          <w:sz w:val="28"/>
          <w:sz w:val="28"/>
          <w:szCs w:val="28"/>
          <w:rtl w:val="true"/>
          <w:lang w:bidi="ar-SA"/>
        </w:rPr>
        <w:t>المسلمين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إلاّ طريقا لا يحمل الجيوش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الراكب فإياك أن تغرر بالمسلمين فعزم عليه و لم يجبه إلى ذلك إلاّ رافع بن عميرة على تهيئة </w:t>
      </w:r>
      <w:r>
        <w:rPr>
          <w:rStyle w:val="FootnoteAnchor"/>
          <w:rtl w:val="true"/>
        </w:rPr>
        <w:footnoteReference w:id="289"/>
      </w:r>
      <w:r>
        <w:rPr>
          <w:rFonts w:ascii="Amiri" w:hAnsi="Amiri" w:eastAsia="Amiri" w:cs="Amiri"/>
          <w:color w:val="111111"/>
          <w:sz w:val="28"/>
          <w:sz w:val="28"/>
          <w:szCs w:val="28"/>
          <w:rtl w:val="true"/>
          <w:lang w:bidi="ar-SA"/>
        </w:rPr>
        <w:t>شديدة فقال له خالد و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فإنّا عباد اللّه و في سبيل اللّه، و على طاعة خليفة رسول اللّه صلّى اللّه عليه و سلم و نحن و إن كثرنا بعد أن نتزود فكالقليل المنكمش، فناشدوه فثاب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يختلفن هديكم، و لا يضعفن نفسكم </w:t>
      </w:r>
      <w:r>
        <w:rPr>
          <w:rStyle w:val="FootnoteAnchor"/>
          <w:rtl w:val="true"/>
        </w:rPr>
        <w:footnoteReference w:id="290"/>
      </w:r>
      <w:r>
        <w:rPr>
          <w:rFonts w:ascii="Amiri" w:hAnsi="Amiri" w:eastAsia="Amiri" w:cs="Amiri"/>
          <w:color w:val="111111"/>
          <w:sz w:val="28"/>
          <w:sz w:val="28"/>
          <w:szCs w:val="28"/>
          <w:rtl w:val="true"/>
          <w:lang w:bidi="ar-SA"/>
        </w:rPr>
        <w:t xml:space="preserve">، و اعلموا أن المعونة تأتي على قدر النية، و المعونة </w:t>
      </w:r>
      <w:r>
        <w:rPr>
          <w:rStyle w:val="FootnoteAnchor"/>
          <w:rtl w:val="true"/>
        </w:rPr>
        <w:footnoteReference w:id="291"/>
      </w:r>
      <w:r>
        <w:rPr>
          <w:rFonts w:ascii="Amiri" w:hAnsi="Amiri" w:eastAsia="Amiri" w:cs="Amiri"/>
          <w:color w:val="111111"/>
          <w:sz w:val="28"/>
          <w:sz w:val="28"/>
          <w:szCs w:val="28"/>
          <w:rtl w:val="true"/>
          <w:lang w:bidi="ar-SA"/>
        </w:rPr>
        <w:t>على قدر الحسنة، و أن المسلم لا ينبغي له أن يكترث لشيء يقع فيه مع معونة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قد جمع اللّه لك الخير، فشأنك </w:t>
      </w:r>
      <w:r>
        <w:rPr>
          <w:rStyle w:val="FootnoteAnchor"/>
          <w:rtl w:val="true"/>
        </w:rPr>
        <w:footnoteReference w:id="292"/>
      </w:r>
      <w:r>
        <w:rPr>
          <w:rFonts w:ascii="IRNazanin" w:hAnsi="IRNazanin" w:eastAsia="IRNazanin"/>
          <w:color w:val="111111"/>
          <w:sz w:val="28"/>
          <w:sz w:val="28"/>
          <w:szCs w:val="28"/>
          <w:rtl w:val="true"/>
          <w:lang w:bidi="fa-IR"/>
        </w:rPr>
        <w:t xml:space="preserve">،فطابقوه و نووا و احسنوا </w:t>
      </w:r>
      <w:r>
        <w:rPr>
          <w:rStyle w:val="FootnoteAnchor"/>
          <w:rtl w:val="true"/>
        </w:rPr>
        <w:footnoteReference w:id="293"/>
      </w:r>
      <w:r>
        <w:rPr>
          <w:rFonts w:ascii="Amiri" w:hAnsi="Amiri" w:eastAsia="Amiri" w:cs="Amiri"/>
          <w:color w:val="111111"/>
          <w:sz w:val="28"/>
          <w:sz w:val="28"/>
          <w:szCs w:val="28"/>
          <w:rtl w:val="true"/>
          <w:lang w:bidi="ar-SA"/>
        </w:rPr>
        <w:t>و اشتهى مثل الذي اشتهى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خالد فترووا للشفة لخمس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بصاحب كل خيل بقدر ما يسقيها، فظمّأ كل قائد من الإبل الشرف الجلاد </w:t>
      </w:r>
      <w:r>
        <w:rPr>
          <w:rStyle w:val="FootnoteAnchor"/>
          <w:rtl w:val="true"/>
        </w:rPr>
        <w:footnoteReference w:id="295"/>
      </w:r>
      <w:r>
        <w:rPr>
          <w:rFonts w:ascii="Amiri" w:hAnsi="Amiri" w:eastAsia="Amiri" w:cs="Amiri"/>
          <w:color w:val="111111"/>
          <w:sz w:val="28"/>
          <w:sz w:val="28"/>
          <w:szCs w:val="28"/>
          <w:rtl w:val="true"/>
          <w:lang w:bidi="ar-SA"/>
        </w:rPr>
        <w:t xml:space="preserve">ما يلتقي </w:t>
      </w:r>
      <w:r>
        <w:rPr>
          <w:rStyle w:val="FootnoteAnchor"/>
          <w:rtl w:val="true"/>
        </w:rPr>
        <w:footnoteReference w:id="296"/>
      </w:r>
      <w:r>
        <w:rPr>
          <w:rFonts w:ascii="IRNazanin" w:hAnsi="IRNazanin" w:eastAsia="IRNazanin"/>
          <w:color w:val="111111"/>
          <w:sz w:val="28"/>
          <w:sz w:val="28"/>
          <w:szCs w:val="28"/>
          <w:rtl w:val="true"/>
          <w:lang w:bidi="fa-IR"/>
        </w:rPr>
        <w:t xml:space="preserve">به، ثم سقوها العلّ‌ بعد النهل، ثم صرّوا آذان الإبل </w:t>
      </w:r>
    </w:p>
    <w:p>
      <w:pPr>
        <w:pStyle w:val="BookText"/>
        <w:rPr/>
      </w:pPr>
      <w:r>
        <w:rPr>
          <w:rFonts w:ascii="Amiri" w:hAnsi="Amiri" w:eastAsia="Amiri" w:cs="Amiri"/>
          <w:color w:val="111111"/>
          <w:sz w:val="28"/>
          <w:sz w:val="28"/>
          <w:szCs w:val="28"/>
          <w:rtl w:val="true"/>
          <w:lang w:bidi="ar-SA"/>
        </w:rPr>
        <w:t xml:space="preserve">و كعموها </w:t>
      </w:r>
      <w:r>
        <w:rPr>
          <w:rStyle w:val="FootnoteAnchor"/>
          <w:rtl w:val="true"/>
        </w:rPr>
        <w:footnoteReference w:id="297"/>
      </w:r>
      <w:r>
        <w:rPr>
          <w:rFonts w:ascii="Amiri" w:hAnsi="Amiri" w:eastAsia="Amiri" w:cs="Amiri"/>
          <w:color w:val="111111"/>
          <w:sz w:val="28"/>
          <w:sz w:val="28"/>
          <w:szCs w:val="28"/>
          <w:rtl w:val="true"/>
          <w:lang w:bidi="ar-SA"/>
        </w:rPr>
        <w:t>و حلّوا أدبارها، ثم ركبوا من قراقر مفوزين إلى 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جانبها الآخر مما يلي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ساروا يوما افتظوا </w:t>
      </w:r>
      <w:r>
        <w:rPr>
          <w:rStyle w:val="FootnoteAnchor"/>
          <w:rtl w:val="true"/>
        </w:rPr>
        <w:footnoteReference w:id="298"/>
      </w:r>
      <w:r>
        <w:rPr>
          <w:rFonts w:ascii="Amiri" w:hAnsi="Amiri" w:eastAsia="Amiri" w:cs="Amiri"/>
          <w:color w:val="111111"/>
          <w:sz w:val="28"/>
          <w:sz w:val="28"/>
          <w:szCs w:val="28"/>
          <w:rtl w:val="true"/>
          <w:lang w:bidi="ar-SA"/>
        </w:rPr>
        <w:t xml:space="preserve">لكل عدة من الخيل عشرا من تلك الإبل، فمزجوا ما في كروشها بما كان من الألبان ثم سقوا الخيل و شربوا للشفة </w:t>
      </w:r>
      <w:r>
        <w:rPr>
          <w:rStyle w:val="FootnoteAnchor"/>
          <w:rtl w:val="true"/>
        </w:rPr>
        <w:footnoteReference w:id="299"/>
      </w:r>
      <w:r>
        <w:rPr>
          <w:rFonts w:ascii="Amiri" w:hAnsi="Amiri" w:eastAsia="Amiri" w:cs="Amiri"/>
          <w:color w:val="111111"/>
          <w:sz w:val="28"/>
          <w:sz w:val="28"/>
          <w:szCs w:val="28"/>
          <w:rtl w:val="true"/>
          <w:lang w:bidi="ar-SA"/>
        </w:rPr>
        <w:t>جرعا ففعلوا ذلك أربعة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نا شعيب بن إبراهيم، نا سيف بن عمر، عن عمرو بن محمّد، عن إسحاق بن إبراهيم، عن ظفر بن دهي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من قراقر إلى سوطه </w:t>
      </w:r>
      <w:r>
        <w:rPr>
          <w:rStyle w:val="FootnoteAnchor"/>
          <w:rtl w:val="true"/>
        </w:rPr>
        <w:footnoteReference w:id="300"/>
      </w:r>
      <w:r>
        <w:rPr>
          <w:rFonts w:ascii="Amiri" w:hAnsi="Amiri" w:eastAsia="Amiri" w:cs="Amiri"/>
          <w:color w:val="111111"/>
          <w:sz w:val="28"/>
          <w:sz w:val="28"/>
          <w:szCs w:val="28"/>
          <w:rtl w:val="true"/>
          <w:lang w:bidi="ar-SA"/>
        </w:rPr>
        <w:t xml:space="preserve">فجعل المشرق عن يمينه و استقبل الصبا فنزل قريتين ثم نزل الحقار </w:t>
      </w:r>
      <w:r>
        <w:rPr>
          <w:rStyle w:val="FootnoteAnchor"/>
          <w:rtl w:val="true"/>
        </w:rPr>
        <w:footnoteReference w:id="301"/>
      </w:r>
      <w:r>
        <w:rPr>
          <w:rFonts w:ascii="Amiri" w:hAnsi="Amiri" w:eastAsia="Amiri" w:cs="Amiri"/>
          <w:color w:val="111111"/>
          <w:sz w:val="28"/>
          <w:sz w:val="28"/>
          <w:szCs w:val="28"/>
          <w:rtl w:val="true"/>
          <w:lang w:bidi="ar-SA"/>
        </w:rPr>
        <w:t xml:space="preserve">ثم نزل العرير </w:t>
      </w:r>
      <w:r>
        <w:rPr>
          <w:rStyle w:val="FootnoteAnchor"/>
          <w:rtl w:val="true"/>
        </w:rPr>
        <w:footnoteReference w:id="302"/>
      </w:r>
      <w:r>
        <w:rPr>
          <w:rFonts w:ascii="Amiri" w:hAnsi="Amiri" w:eastAsia="Amiri" w:cs="Amiri"/>
          <w:color w:val="111111"/>
          <w:sz w:val="28"/>
          <w:sz w:val="28"/>
          <w:szCs w:val="28"/>
          <w:rtl w:val="true"/>
          <w:lang w:bidi="ar-SA"/>
        </w:rPr>
        <w:t>ثم نزل سوى بليل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Style w:val="FootnoteAnchor"/>
          <w:rtl w:val="true"/>
        </w:rPr>
        <w:footnoteReference w:id="303"/>
      </w:r>
      <w:r>
        <w:rPr>
          <w:rFonts w:ascii="Amiri" w:hAnsi="Amiri" w:eastAsia="Amiri" w:cs="Amiri"/>
          <w:color w:val="111111"/>
          <w:sz w:val="28"/>
          <w:sz w:val="28"/>
          <w:szCs w:val="28"/>
          <w:rtl w:val="true"/>
          <w:lang w:bidi="ar-SA"/>
        </w:rPr>
        <w:t xml:space="preserve">سيف عن عبد الله </w:t>
      </w:r>
      <w:r>
        <w:rPr>
          <w:rStyle w:val="FootnoteAnchor"/>
          <w:rtl w:val="true"/>
        </w:rPr>
        <w:footnoteReference w:id="304"/>
      </w:r>
      <w:r>
        <w:rPr>
          <w:rFonts w:ascii="Amiri" w:hAnsi="Amiri" w:eastAsia="Amiri" w:cs="Amiri"/>
          <w:color w:val="111111"/>
          <w:sz w:val="28"/>
          <w:sz w:val="28"/>
          <w:szCs w:val="28"/>
          <w:rtl w:val="true"/>
          <w:lang w:bidi="ar-SA"/>
        </w:rPr>
        <w:t>بن محفّز بن ثعلبة عمن حدثه، عن بكر بن وائل أن محرز بن قريش المحاربي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كوكب الصبح على حاجبك الأيمن، ثم أمّه تفض إلى سوى، و كان أدلّهم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شاركهم محمد و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w:t>
      </w:r>
      <w:r>
        <w:rPr>
          <w:rStyle w:val="FootnoteAnchor"/>
          <w:rtl w:val="true"/>
        </w:rPr>
        <w:footnoteReference w:id="305"/>
      </w:r>
      <w:r>
        <w:rPr>
          <w:rFonts w:ascii="Amiri" w:hAnsi="Amiri" w:eastAsia="Amiri" w:cs="Amiri"/>
          <w:color w:val="111111"/>
          <w:sz w:val="28"/>
          <w:sz w:val="28"/>
          <w:szCs w:val="28"/>
          <w:rtl w:val="true"/>
          <w:lang w:bidi="ar-SA"/>
        </w:rPr>
        <w:t>نزل بسوى و خشى أن يفضحهم حرّ الشمس، نادى خالد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أدركتم الماء و أنتم على الريّ‌، و شجعهم و هو متحير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انظروا علمين كأنهما ثديان </w:t>
      </w:r>
      <w:r>
        <w:rPr>
          <w:rStyle w:val="FootnoteAnchor"/>
          <w:rtl w:val="true"/>
        </w:rPr>
        <w:footnoteReference w:id="306"/>
      </w:r>
      <w:r>
        <w:rPr>
          <w:rFonts w:ascii="Amiri" w:hAnsi="Amiri" w:eastAsia="Amiri" w:cs="Amiri"/>
          <w:color w:val="111111"/>
          <w:sz w:val="28"/>
          <w:sz w:val="28"/>
          <w:szCs w:val="28"/>
          <w:rtl w:val="true"/>
          <w:lang w:bidi="ar-SA"/>
        </w:rPr>
        <w:t>،فأتوا عليهما،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 فقام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يمنة و 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لعوسجة كقعدة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فوجدوا جذمها </w:t>
      </w:r>
      <w:r>
        <w:rPr>
          <w:rStyle w:val="FootnoteAnchor"/>
          <w:rtl w:val="true"/>
        </w:rPr>
        <w:footnoteReference w:id="30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 و لا نرى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احتفروا حيث </w:t>
      </w:r>
    </w:p>
    <w:p>
      <w:pPr>
        <w:pStyle w:val="BookText"/>
        <w:rPr/>
      </w:pPr>
      <w:r>
        <w:rPr>
          <w:rFonts w:ascii="Amiri" w:hAnsi="Amiri" w:eastAsia="Amiri" w:cs="Amiri"/>
          <w:color w:val="111111"/>
          <w:sz w:val="28"/>
          <w:sz w:val="28"/>
          <w:szCs w:val="28"/>
          <w:rtl w:val="true"/>
          <w:lang w:bidi="ar-SA"/>
        </w:rPr>
        <w:t>شئتم، فاستثاروا أو شالا و أحساء 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 اللّه ما وردت هذا الماء منذ ثلاثين سنة، و ما وردته إلاّ مرة و أنا غلام مع أبي، فاستعدوا ثم أغاروا و القوم لا يرون أن جيشا يقطع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أنا أبو الحسن بن الحمامي، أنا أبو علي بن الصواف، أنا الحسن بن علي القطان، نا إسماعيل بن عيسى العطار،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كتب إلى أبي بكر بعد قتل خالد بن سعيد بن العاص يستمده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إلى خالد بن الوليد و هو بالحيرة يأمره أن يمدّ أهل الشام بمن معه من أهل القوة و يخرج فيهم و يستعمل على ضعفة أصحابه رجلا منهم فلما أتى خالد بن الوليد كتاب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عمل الأعيسر ابن عم سملة </w:t>
      </w:r>
      <w:r>
        <w:rPr>
          <w:rStyle w:val="FootnoteAnchor"/>
          <w:rtl w:val="true"/>
        </w:rPr>
        <w:footnoteReference w:id="308"/>
      </w:r>
      <w:r>
        <w:rPr>
          <w:rFonts w:ascii="Amiri" w:hAnsi="Amiri" w:eastAsia="Amiri" w:cs="Amiri"/>
          <w:color w:val="111111"/>
          <w:sz w:val="28"/>
          <w:sz w:val="28"/>
          <w:szCs w:val="28"/>
          <w:rtl w:val="true"/>
          <w:lang w:bidi="ar-SA"/>
        </w:rPr>
        <w:t>كره أن يكون فتح العراق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على الضعفاء عمير بن سعد و استخلف على من أسلم من العراق المثنى بن حارثة الشيباني و على الحيرة و القرياب </w:t>
      </w:r>
      <w:r>
        <w:rPr>
          <w:rStyle w:val="FootnoteAnchor"/>
          <w:rtl w:val="true"/>
        </w:rPr>
        <w:footnoteReference w:id="309"/>
      </w:r>
      <w:r>
        <w:rPr>
          <w:rFonts w:ascii="Amiri" w:hAnsi="Amiri" w:eastAsia="Amiri" w:cs="Amiri"/>
          <w:color w:val="111111"/>
          <w:sz w:val="28"/>
          <w:sz w:val="28"/>
          <w:szCs w:val="28"/>
          <w:rtl w:val="true"/>
          <w:lang w:bidi="ar-SA"/>
        </w:rPr>
        <w:t xml:space="preserve">و خراجها ثم سار حتى نزل على عين التمر و أغار على أهلها و رابط‍‌ حصونها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مقاتلة كانت لكسرى </w:t>
      </w:r>
      <w:r>
        <w:rPr>
          <w:rStyle w:val="FootnoteAnchor"/>
          <w:rtl w:val="true"/>
        </w:rPr>
        <w:footnoteReference w:id="310"/>
      </w:r>
      <w:r>
        <w:rPr>
          <w:rFonts w:ascii="Amiri" w:hAnsi="Amiri" w:eastAsia="Amiri" w:cs="Amiri"/>
          <w:color w:val="111111"/>
          <w:sz w:val="28"/>
          <w:sz w:val="28"/>
          <w:szCs w:val="28"/>
          <w:rtl w:val="true"/>
          <w:lang w:bidi="ar-SA"/>
        </w:rPr>
        <w:t>وضعهم فيها، حتى استنزلهم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سبى من عين التمر بشرا كثيرا، فبعث بهم إلى أبي بكر، و ذلك أول سبي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السبي أبو عمرة أبو </w:t>
      </w:r>
      <w:r>
        <w:rPr>
          <w:rStyle w:val="FootnoteAnchor"/>
          <w:rtl w:val="true"/>
        </w:rPr>
        <w:footnoteReference w:id="311"/>
      </w:r>
      <w:r>
        <w:rPr>
          <w:rFonts w:ascii="Amiri" w:hAnsi="Amiri" w:eastAsia="Amiri" w:cs="Amiri"/>
          <w:color w:val="111111"/>
          <w:sz w:val="28"/>
          <w:sz w:val="28"/>
          <w:szCs w:val="28"/>
          <w:rtl w:val="true"/>
          <w:lang w:bidi="ar-SA"/>
        </w:rPr>
        <w:t>عبد الله بن أبي عمرة و عبيد مولى المعلى و أبو عبيد الله مولى بني زهرة و خير مولى أبي داود، و يسار مولى قيس بن مخرمة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حذيفة،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عمير بن زيتون الذي ببيت المقدس، و يسار مولى أبيّ‌ بن كعب و هو أبو الحسن بن أبي الحسن البصري، و أفلح مولى أبي أيوب الأنصاري، و وجدوا في كنيسة اليهود صبيانا يتعلمون الكتابة في قرية من قرى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يقال لها نقيرة </w:t>
      </w:r>
      <w:r>
        <w:rPr>
          <w:rStyle w:val="FootnoteAnchor"/>
          <w:rtl w:val="true"/>
        </w:rPr>
        <w:footnoteReference w:id="313"/>
      </w:r>
      <w:r>
        <w:rPr>
          <w:rFonts w:ascii="Amiri" w:hAnsi="Amiri" w:eastAsia="Amiri" w:cs="Amiri"/>
          <w:color w:val="111111"/>
          <w:sz w:val="28"/>
          <w:sz w:val="28"/>
          <w:szCs w:val="28"/>
          <w:rtl w:val="true"/>
          <w:lang w:bidi="ar-SA"/>
        </w:rPr>
        <w:t>و كان فيهم حمران بن أبان مولى عثمان، و قتل هلال بن عطية بن بشر النمري و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ثم فوّز من قراقر، و هو ماء </w:t>
      </w:r>
    </w:p>
    <w:p>
      <w:pPr>
        <w:pStyle w:val="BookText"/>
        <w:rPr/>
      </w:pPr>
      <w:r>
        <w:rPr>
          <w:rFonts w:ascii="Amiri" w:hAnsi="Amiri" w:eastAsia="Amiri" w:cs="Amiri"/>
          <w:color w:val="111111"/>
          <w:sz w:val="28"/>
          <w:sz w:val="28"/>
          <w:szCs w:val="28"/>
          <w:rtl w:val="true"/>
          <w:lang w:bidi="ar-SA"/>
        </w:rPr>
        <w:t>لكلب، إلى سوى و هو ماء لبهراء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خمس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يهتد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دليلا فدلّ‌ على رافع بن عميرة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رافع فاستدل على الطريق،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في نفسك و جيشك، فإنها مفازة خمس ليال ليس فيها ماء مع مضلتها و إن الراكب المنفرد يسلكها فيخاف على نفسه المهلكة، و ما يسلكها إلاّ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أحدا أخذ فيها بثقل،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منه، و قد كتب إليّ‌ الأمير بعزمه، فأحضرنا رأيك و نصيحتك و 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فابغني من الإبل عشرين سمان عظام، فأتي بهن و ظمّأهن حتى جهدن، فأوردها الماء فشربن حتى تملأن، ثم أمر بمشافرها فقطعن، ثم كعمهن كيلا يجتررن، ثم حل أذنابهن، ثم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و احمل من أطاق أن يصرّ </w:t>
      </w:r>
      <w:r>
        <w:rPr>
          <w:rStyle w:val="FootnoteAnchor"/>
          <w:rtl w:val="true"/>
        </w:rPr>
        <w:footnoteReference w:id="315"/>
      </w:r>
      <w:r>
        <w:rPr>
          <w:rFonts w:ascii="Amiri" w:hAnsi="Amiri" w:eastAsia="Amiri" w:cs="Amiri"/>
          <w:color w:val="111111"/>
          <w:sz w:val="28"/>
          <w:sz w:val="28"/>
          <w:szCs w:val="28"/>
          <w:rtl w:val="true"/>
          <w:lang w:bidi="ar-SA"/>
        </w:rPr>
        <w:t>على أذن ناقته ماء فليفعل فإنها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ساروا فسار معهم، و سار خالد معه بالخيول و 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سار يوما و ليلة اقتطع منهن أربعة فأطعم لحمانها و سقى ما في أكراشها الخيل، و شرب الناس ما كانوا 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منزل واحد، و نفدت الإبل، و خشي خالد على أصحابه في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خالد إلى رافع أن الإبل قد نفدت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انتهيت إلى الري فلا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شجرة مثل قعدة الرجل، فعندها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 يومئذ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فطلبوها فلم يصيبوها فرجعوا إلى رافع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هلكتم و هلكت، لا أبا لكم، اطلبوها فطلبوها فأصابوها، قد قطعت الشجرة و قد بقي منها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 كبّر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احتفروا، فاحتفروا عينا عذبة 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فترووا و سقوا و حملوا، فقال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المفازة ما سلكتها قط‍‌ إلاّ مرة واحدة مع أبي و أنا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خالدا لما نفذت الإبل خاف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لرافع بن عميرة و هو أرمد، ويحك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الري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هل ترى علمين كأنهما ندبان‌؟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العلمين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ترون شجرة من عوسج كقعدة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شاعر من المسلمين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عينا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من قراقر إلى سوى </w:t>
      </w:r>
    </w:p>
    <w:p>
      <w:pPr>
        <w:pStyle w:val="BookText"/>
        <w:rPr/>
      </w:pPr>
      <w:r>
        <w:rPr>
          <w:rFonts w:ascii="Amiri" w:hAnsi="Amiri" w:eastAsia="Amiri" w:cs="Amiri"/>
          <w:color w:val="111111"/>
          <w:sz w:val="28"/>
          <w:sz w:val="28"/>
          <w:szCs w:val="28"/>
          <w:rtl w:val="true"/>
          <w:lang w:bidi="ar-SA"/>
        </w:rPr>
        <w:t xml:space="preserve">خمسا إذا ما سارها الجبس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سارها من قبله أنس أرى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ثم إن خالد بن الوليد أغار على أهل سوى، و هو ماء بهراء، قبل الصبح، و هم يشربون شرابا لهم في جفنة قد اجتمعوا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مغنيهم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عللاني قبل جيش أبي بكر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منايانا قريب و ما ندري</w:t>
      </w:r>
    </w:p>
    <w:p>
      <w:pPr>
        <w:pStyle w:val="BookText"/>
        <w:rPr/>
      </w:pPr>
      <w:r>
        <w:rPr>
          <w:rFonts w:ascii="Amiri" w:hAnsi="Amiri" w:eastAsia="Amiri" w:cs="Amiri"/>
          <w:color w:val="111111"/>
          <w:sz w:val="28"/>
          <w:sz w:val="28"/>
          <w:szCs w:val="28"/>
          <w:rtl w:val="true"/>
          <w:lang w:bidi="ar-SA"/>
        </w:rPr>
        <w:t>فزعموا أن ذلك الرجل المغني قتل تحت الغارة فسال دمه في الجفنة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الصيدلاني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عبد الجبار العطار،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صالح بن كيسان و رجل من طيء عن من حدثهما عن رافع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خالد حين فرغ من عين التمر حتى أغار على ناس من النمر بن قاسط‍‌ على ماء لهم يقال له قراقر ثم دعا رافع بن عميرة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جاءتني عزيمة من الأمير بأن أسير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 و بين المنهل الذي تريد الآن مسيرة خمس ليال جياد لا تجد فيهن قطرة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ماء يقال لها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لا تستطيع ذلك بالخيول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الراكب المفرد لتهمه 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ذلك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أن يصرّ أذن ناقته على ماء فليفعل، و ابغنى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عشرين جزورا عظاما سمانا 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بهن فظمّأهن أياما حتى إذا أجهدهن العطش أوردهن فشربن، حتى إذا امتلأن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إليهن فقطع مشافرهن و كعمهن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لئلا يجتررن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أدبارهن لئلا يبلن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 استكثروا من الماء لشفاهكم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فكلما نزل منزلا افتظ‍‌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منهن أربعا فسقى ما في كروشهن الخيول و شرب الناس مما عليهن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إلى سوى في 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شجرة مثل مقعدة الرجل من عوسج، فنظر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هلكتم و اللّه إذا و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انظروا و تأملوا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الناس حتى وجدوا بقية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أدركتم الرواء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أمرهم فحفروا قريبا منها، فكشفوا عن قليب كثير </w:t>
      </w:r>
      <w:r>
        <w:rPr>
          <w:rStyle w:val="FootnoteAnchor"/>
          <w:rtl w:val="true"/>
        </w:rPr>
        <w:footnoteReference w:id="319"/>
      </w:r>
      <w:r>
        <w:rPr>
          <w:rFonts w:ascii="Amiri" w:hAnsi="Amiri" w:eastAsia="Amiri" w:cs="Amiri"/>
          <w:color w:val="111111"/>
          <w:sz w:val="28"/>
          <w:sz w:val="28"/>
          <w:szCs w:val="28"/>
          <w:rtl w:val="true"/>
          <w:lang w:bidi="ar-SA"/>
        </w:rPr>
        <w:t>الماء، فتزوّد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رافع أما و اللّه ما وردت قط‍‌ إلاّ مرة واحدة مع أبي و أنا غلام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هذا عن رافع أبو أحيحة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عينا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مهمه مشتبه نحو سوى</w:t>
      </w:r>
    </w:p>
    <w:p>
      <w:pPr>
        <w:pStyle w:val="BookText"/>
        <w:rPr/>
      </w:pPr>
      <w:r>
        <w:rPr>
          <w:rFonts w:ascii="Amiri" w:hAnsi="Amiri" w:eastAsia="Amiri" w:cs="Amiri"/>
          <w:color w:val="111111"/>
          <w:sz w:val="28"/>
          <w:sz w:val="28"/>
          <w:szCs w:val="28"/>
          <w:rtl w:val="true"/>
          <w:lang w:bidi="ar-SA"/>
        </w:rPr>
        <w:t xml:space="preserve">و العين منه قد تغشاها الندى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معصوبة كأنها ملأى ثرى</w:t>
      </w:r>
    </w:p>
    <w:p>
      <w:pPr>
        <w:pStyle w:val="BookText"/>
        <w:rPr/>
      </w:pPr>
      <w:r>
        <w:rPr>
          <w:rFonts w:ascii="Amiri" w:hAnsi="Amiri" w:eastAsia="Amiri" w:cs="Amiri"/>
          <w:color w:val="111111"/>
          <w:sz w:val="28"/>
          <w:sz w:val="28"/>
          <w:szCs w:val="28"/>
          <w:rtl w:val="true"/>
          <w:lang w:bidi="ar-SA"/>
        </w:rPr>
        <w:t xml:space="preserve">فهو يرى بقلبه 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الصوى تترى له أثر الصوى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إذ النقا بعد النقا إذا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 خبرنا و ما دنا</w:t>
      </w:r>
    </w:p>
    <w:p>
      <w:pPr>
        <w:pStyle w:val="BookText"/>
        <w:rPr/>
      </w:pPr>
      <w:r>
        <w:rPr>
          <w:rFonts w:ascii="Amiri" w:hAnsi="Amiri" w:eastAsia="Amiri" w:cs="Amiri"/>
          <w:color w:val="111111"/>
          <w:sz w:val="28"/>
          <w:sz w:val="28"/>
          <w:szCs w:val="28"/>
          <w:rtl w:val="true"/>
          <w:lang w:bidi="ar-SA"/>
        </w:rPr>
        <w:t xml:space="preserve">و ما رآه ليس بالقلب حسى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حفيظ‍‌ و فؤاد قد وعى</w:t>
      </w:r>
    </w:p>
    <w:p>
      <w:pPr>
        <w:pStyle w:val="BookText"/>
        <w:rPr/>
      </w:pPr>
      <w:r>
        <w:rPr>
          <w:rFonts w:ascii="Amiri" w:hAnsi="Amiri" w:eastAsia="Amiri" w:cs="Amiri"/>
          <w:color w:val="111111"/>
          <w:sz w:val="28"/>
          <w:sz w:val="28"/>
          <w:szCs w:val="28"/>
          <w:rtl w:val="true"/>
          <w:lang w:bidi="ar-SA"/>
        </w:rPr>
        <w:t xml:space="preserve">فوّز من قراقر إلى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 زعزاع </w:t>
      </w:r>
      <w:r>
        <w:rPr>
          <w:rStyle w:val="FootnoteAnchor"/>
          <w:rtl w:val="true"/>
        </w:rPr>
        <w:footnoteReference w:id="322"/>
      </w:r>
      <w:r>
        <w:rPr>
          <w:rFonts w:ascii="Amiri" w:hAnsi="Amiri" w:eastAsia="Amiri" w:cs="Amiri"/>
          <w:color w:val="111111"/>
          <w:sz w:val="28"/>
          <w:sz w:val="28"/>
          <w:szCs w:val="28"/>
          <w:rtl w:val="true"/>
          <w:lang w:bidi="ar-SA"/>
        </w:rPr>
        <w:t>فما فيه ونى</w:t>
      </w:r>
    </w:p>
    <w:p>
      <w:pPr>
        <w:pStyle w:val="BookText"/>
        <w:rPr/>
      </w:pPr>
      <w:r>
        <w:rPr>
          <w:rFonts w:ascii="Amiri" w:hAnsi="Amiri" w:eastAsia="Amiri" w:cs="Amiri"/>
          <w:color w:val="111111"/>
          <w:sz w:val="28"/>
          <w:sz w:val="28"/>
          <w:szCs w:val="28"/>
          <w:rtl w:val="true"/>
          <w:lang w:bidi="ar-SA"/>
        </w:rPr>
        <w:t xml:space="preserve">خمس إذا ما سارها الجبس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يومين رواحا و سرى</w:t>
      </w:r>
    </w:p>
    <w:p>
      <w:pPr>
        <w:pStyle w:val="BookText"/>
        <w:rPr/>
      </w:pPr>
      <w:r>
        <w:rPr>
          <w:rFonts w:ascii="Amiri" w:hAnsi="Amiri" w:eastAsia="Amiri" w:cs="Amiri"/>
          <w:color w:val="111111"/>
          <w:sz w:val="28"/>
          <w:sz w:val="28"/>
          <w:szCs w:val="28"/>
          <w:rtl w:val="true"/>
          <w:lang w:bidi="ar-SA"/>
        </w:rPr>
        <w:t xml:space="preserve">ما سارها من قبل إنسي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لعمري </w:t>
      </w:r>
      <w:r>
        <w:rPr>
          <w:rStyle w:val="FootnoteAnchor"/>
          <w:rtl w:val="true"/>
        </w:rPr>
        <w:footnoteReference w:id="323"/>
      </w:r>
      <w:r>
        <w:rPr>
          <w:rFonts w:ascii="IRNazanin" w:hAnsi="IRNazanin" w:eastAsia="IRNazanin"/>
          <w:color w:val="111111"/>
          <w:sz w:val="28"/>
          <w:sz w:val="28"/>
          <w:szCs w:val="28"/>
          <w:rtl w:val="true"/>
          <w:lang w:bidi="fa-IR"/>
        </w:rPr>
        <w:t>رافع هو الهدى</w:t>
      </w:r>
    </w:p>
    <w:p>
      <w:pPr>
        <w:pStyle w:val="BookText"/>
        <w:rPr/>
      </w:pPr>
      <w:r>
        <w:rPr>
          <w:rFonts w:ascii="Amiri" w:hAnsi="Amiri" w:eastAsia="Amiri" w:cs="Amiri"/>
          <w:color w:val="111111"/>
          <w:sz w:val="28"/>
          <w:sz w:val="28"/>
          <w:szCs w:val="28"/>
          <w:rtl w:val="true"/>
          <w:lang w:bidi="ar-SA"/>
        </w:rPr>
        <w:t xml:space="preserve">ثم استقام لخالد الطريق، و تواصلت به المياه حتى إذا أغار على مرج العذراوية </w:t>
      </w:r>
      <w:r>
        <w:rPr>
          <w:rStyle w:val="FootnoteAnchor"/>
          <w:rtl w:val="true"/>
        </w:rPr>
        <w:footnoteReference w:id="324"/>
      </w:r>
      <w:r>
        <w:rPr>
          <w:rFonts w:ascii="Amiri" w:hAnsi="Amiri" w:eastAsia="Amiri" w:cs="Amiri"/>
          <w:color w:val="111111"/>
          <w:sz w:val="28"/>
          <w:sz w:val="28"/>
          <w:szCs w:val="28"/>
          <w:rtl w:val="true"/>
          <w:lang w:bidi="ar-SA"/>
        </w:rPr>
        <w:t>على ناس من غسان فأصاب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نزل مع أبي عبيدة بن الجراح و يزيد بن أبي سفيان و شرحبيل بن حسنة على قناة بصرى، فنزل معهم حتى صالحت بصرى على الجزية، و كانت أول جزية وقعت بالشام في عهد أبي بكر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أبو بكر إلى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فدع العراق و خلف أهله فيه، الذين قدمت عليهم و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مخففا في أهل القوة من أصحابنا الذين قدموا معك العراق من اليمامة و صحبوك من الطريق، و قدموا عليك من الحجاز حتى تأتي الشام فتلقى أبا عبيدة بن الجراح و من معه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التقيتم فأنت أمير الجماعة و السلام عليك و رحمة اللّه</w:t>
      </w:r>
      <w:r>
        <w:rPr>
          <w:rFonts w:eastAsia="Amiri" w:cs="Amiri" w:ascii="Amiri" w:hAnsi="Amiri"/>
          <w:color w:val="111111"/>
          <w:sz w:val="28"/>
          <w:szCs w:val="28"/>
          <w:rtl w:val="true"/>
          <w:lang w:bidi="ar-SA"/>
        </w:rPr>
        <w:t xml:space="preserve">. </w:t>
      </w:r>
      <w:bookmarkStart w:id="35" w:name="pg11905_119560"/>
    </w:p>
    <w:p>
      <w:pPr>
        <w:pStyle w:val="Heading2"/>
        <w:numPr>
          <w:ilvl w:val="1"/>
          <w:numId w:val="1"/>
        </w:numPr>
        <w:rPr/>
      </w:pPr>
      <w:bookmarkStart w:id="36" w:name="__RefHeading___Toc13472476_73709187"/>
      <w:bookmarkStart w:id="37" w:name="_Toc12"/>
      <w:bookmarkEnd w:id="35"/>
      <w:bookmarkEnd w:id="36"/>
      <w:r>
        <w:rPr>
          <w:rtl w:val="true"/>
        </w:rPr>
        <w:t>باب ما روي من توقّع المشركين لظهور دولة المسلمين</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الحدّاد في كتابه، و حدّثني عنه أبو مسعود عبد الرحيم بن أبي الوفا المعدّل، أنا أبو نعيم أحمد بن عبد اللّه الحافظ‍‌، نا سليمان بن أحمد الطبراني، نا أبو زرعة، نا أبو اليمان، أنا شعيب،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عبيد اللّه بن عبد اللّه بن عتبة بن مسعود أن عبد اللّه بن عباس أخبره أن أبا سفيان بن حرب أخبره أن هرقل أرسل إليه في ركب من قريش و كانوا تجارا بالشام في المدة التي كان رسول اللّه صلّى اللّه عليه و سلم </w:t>
      </w:r>
      <w:r>
        <w:rPr>
          <w:rStyle w:val="FootnoteAnchor"/>
          <w:rtl w:val="true"/>
        </w:rPr>
        <w:footnoteReference w:id="325"/>
      </w:r>
      <w:r>
        <w:rPr>
          <w:rFonts w:ascii="Amiri" w:hAnsi="Amiri" w:eastAsia="Amiri" w:cs="Amiri"/>
          <w:color w:val="111111"/>
          <w:sz w:val="28"/>
          <w:sz w:val="28"/>
          <w:szCs w:val="28"/>
          <w:rtl w:val="true"/>
          <w:lang w:bidi="ar-SA"/>
        </w:rPr>
        <w:t xml:space="preserve">مادّ فيها أبا سفيان و كفار قريش فأتوه و هو بإيلياء </w:t>
      </w:r>
      <w:r>
        <w:rPr>
          <w:rStyle w:val="FootnoteAnchor"/>
          <w:rtl w:val="true"/>
        </w:rPr>
        <w:footnoteReference w:id="326"/>
      </w:r>
      <w:r>
        <w:rPr>
          <w:rFonts w:ascii="Amiri" w:hAnsi="Amiri" w:eastAsia="Amiri" w:cs="Amiri"/>
          <w:color w:val="111111"/>
          <w:sz w:val="28"/>
          <w:sz w:val="28"/>
          <w:szCs w:val="28"/>
          <w:rtl w:val="true"/>
          <w:lang w:bidi="ar-SA"/>
        </w:rPr>
        <w:t>فدعاهم في مجلسه و حوله عظماء الروم ثم دعاهم و ترجمانه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أقرب نسبا بهذا الرجل الذي يزعم أنه نبي‌؟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أقربهم به نسبا،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 و قربوا أصحابه فجعلوهم عند ظهره،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إني سائل هذا عن هذا الرجل فإن كذب 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لا الحياء أن تأثروا عليّ‌ كذبا لكذّبته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ما سألني عنه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فينا ذو 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القول فيكم أحد قط‍‌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في </w:t>
      </w:r>
      <w:r>
        <w:rPr>
          <w:rStyle w:val="FootnoteAnchor"/>
          <w:rtl w:val="true"/>
        </w:rPr>
        <w:footnoteReference w:id="327"/>
      </w:r>
      <w:r>
        <w:rPr>
          <w:rFonts w:ascii="Amiri" w:hAnsi="Amiri" w:eastAsia="Amiri" w:cs="Amiri"/>
          <w:color w:val="111111"/>
          <w:sz w:val="28"/>
          <w:sz w:val="28"/>
          <w:szCs w:val="28"/>
          <w:rtl w:val="true"/>
          <w:lang w:bidi="ar-SA"/>
        </w:rPr>
        <w:t>آبائه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فأشراف الناس اتّبعوه أو ضعفاؤهم‌؟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ضعفاؤهم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يزيدون أم ينقصون‌؟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يرتدّ أحد سخطة لدينه بعد أن يدخل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أن يقول الذي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نحن منه في مدة لا ندري ما هو </w:t>
      </w:r>
    </w:p>
    <w:p>
      <w:pPr>
        <w:pStyle w:val="BookText"/>
        <w:rPr/>
      </w:pPr>
      <w:r>
        <w:rPr>
          <w:rFonts w:ascii="Amiri" w:hAnsi="Amiri" w:eastAsia="Amiri" w:cs="Amiri"/>
          <w:color w:val="111111"/>
          <w:sz w:val="28"/>
          <w:sz w:val="28"/>
          <w:szCs w:val="28"/>
          <w:rtl w:val="true"/>
          <w:lang w:bidi="ar-SA"/>
        </w:rPr>
        <w:t>فاعل فيها و لم تمكني كلمة أدخل فيها شيئا غير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قاتلتموه‌؟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قتالكم إياه‌؟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بيننا و بينه سجال ينال منا و ننال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وحده و لا تشركوا به شيئا و اتركوا ما يقول آباؤكم، و يأمرنا بالصلاة و بالصّدقة و العفاف 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إني سألتك عن نسبه فقلت إنه فيكم ذو نسب و كذلك الرسل تبعث في نسبها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سألتك هل قال أحد منكم هذا القول قبله،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يأتمّ‌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سألتك هل كان من آبائه ملك فذكرت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329"/>
      </w:r>
      <w:r>
        <w:rPr>
          <w:rFonts w:ascii="Amiri" w:hAnsi="Amiri" w:eastAsia="Amiri" w:cs="Amiri"/>
          <w:color w:val="111111"/>
          <w:sz w:val="28"/>
          <w:sz w:val="28"/>
          <w:szCs w:val="28"/>
          <w:rtl w:val="true"/>
          <w:lang w:bidi="ar-SA"/>
        </w:rPr>
        <w:t xml:space="preserve">لو كان أحد منكم قال هذا القول قلت </w:t>
      </w:r>
      <w:r>
        <w:rPr>
          <w:rStyle w:val="FootnoteAnchor"/>
          <w:rtl w:val="true"/>
        </w:rPr>
        <w:footnoteReference w:id="330"/>
      </w:r>
      <w:r>
        <w:rPr>
          <w:rFonts w:ascii="Amiri" w:hAnsi="Amiri" w:eastAsia="Amiri" w:cs="Amiri"/>
          <w:color w:val="111111"/>
          <w:sz w:val="28"/>
          <w:sz w:val="28"/>
          <w:szCs w:val="28"/>
          <w:rtl w:val="true"/>
          <w:lang w:bidi="ar-SA"/>
        </w:rPr>
        <w:t>رجل يطلب ملك أبيه و سألتك هل كنتم تتهمونه بالكذب قبل أن يقول ما قال‌؟ فذكرت أن لا، فقد أعرف أنه لم يكن ليذر الكذب على الناس و يكذب على اللّه عز و جل و سألتك أشراف الناس اتّبعوه أم ضعفاؤهم‌؟ فذكرت أن ضعفاءهم اتّبعوه، و هم أتباع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سألتك أ يزيدون أم ينقصون‌؟ فذكرت أنهم يزيدون و كذلك أمر الإيمان حتى يتمّ‌، و سألتك أ يرتدّ أحد منهم سخطة لدينه بعد أن يدخل فيه‌؟ فذكرت أن لا، و كذلك الإيمان حين يخالط‍‌ بشاشة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سألتك هل يغدر؟ فزعمت أن لا، و كذلك الرسل لا يغدرون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سألتك بما يأمركم فذكرت أنه يأمركم أن تعبدوا اللّه و لا تشركوا به شيئا و ينهاكم عن عبادة الأوثان و يأمركم بالصّلاة </w:t>
      </w:r>
      <w:r>
        <w:rPr>
          <w:rStyle w:val="FootnoteAnchor"/>
          <w:rtl w:val="true"/>
        </w:rPr>
        <w:footnoteReference w:id="331"/>
      </w:r>
      <w:r>
        <w:rPr>
          <w:rFonts w:ascii="Amiri" w:hAnsi="Amiri" w:eastAsia="Amiri" w:cs="Amiri"/>
          <w:color w:val="111111"/>
          <w:sz w:val="28"/>
          <w:sz w:val="28"/>
          <w:szCs w:val="28"/>
          <w:rtl w:val="true"/>
          <w:lang w:bidi="ar-SA"/>
        </w:rPr>
        <w:t xml:space="preserve">و بالصّدقة </w:t>
      </w:r>
      <w:r>
        <w:rPr>
          <w:rStyle w:val="FootnoteAnchor"/>
          <w:rtl w:val="true"/>
        </w:rPr>
        <w:footnoteReference w:id="332"/>
      </w:r>
      <w:r>
        <w:rPr>
          <w:rFonts w:ascii="Amiri" w:hAnsi="Amiri" w:eastAsia="Amiri" w:cs="Amiri"/>
          <w:color w:val="111111"/>
          <w:sz w:val="28"/>
          <w:sz w:val="28"/>
          <w:szCs w:val="28"/>
          <w:rtl w:val="true"/>
          <w:lang w:bidi="ar-SA"/>
        </w:rPr>
        <w:t xml:space="preserve">و العفاف و الصّلة فإن كان ما يقول حقا فسيملك موضع قدميّ‌ هاتين و هو نبي و قد كنت أعلم أنه خارج، و لكن لم أكن أظنّ‌ أنه منكم، و لكن لو أني أعلم أني أخلص لتجشمت كفاه </w:t>
      </w:r>
      <w:r>
        <w:rPr>
          <w:rStyle w:val="FootnoteAnchor"/>
          <w:rtl w:val="true"/>
        </w:rPr>
        <w:footnoteReference w:id="333"/>
      </w:r>
      <w:r>
        <w:rPr>
          <w:rFonts w:ascii="Amiri" w:hAnsi="Amiri" w:eastAsia="Amiri" w:cs="Amiri"/>
          <w:color w:val="111111"/>
          <w:sz w:val="28"/>
          <w:sz w:val="28"/>
          <w:szCs w:val="28"/>
          <w:rtl w:val="true"/>
          <w:lang w:bidi="ar-SA"/>
        </w:rPr>
        <w:t>،و لو كنت عنده لغسلت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بكتاب رسول اللّه صلّى اللّه عليه و سلم الذي بعث به دحية إلى عظيم بصرى فدفعه إلى هرقل فقرأه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محمد عبد اللّه و رسوله إلى هرقل عظيم الروم 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بعد فإني أدعوك بدعاية الإسلام، أسلم تسلم، أسلم يؤتك اللّه أجرك مرتين، فإن تولّيت فإن عليك اسم الإرّيسين </w:t>
      </w:r>
      <w:r>
        <w:rPr>
          <w:rStyle w:val="FootnoteAnchor"/>
          <w:rtl w:val="true"/>
        </w:rPr>
        <w:footnoteReference w:id="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تَعٰالَوْا إِلىٰ‌ كَلِمَةٍ‌ سَوٰاءٍ بَيْنَنٰا وَ بَيْنَكُمْ‌ أَلاّٰ نَعْبُدَ إِلاَّ اللّٰهَ‌ وَ 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ما قال، و فرغ من قراءة الكتاب </w:t>
      </w:r>
      <w:r>
        <w:rPr>
          <w:rStyle w:val="FootnoteAnchor"/>
          <w:rtl w:val="true"/>
        </w:rPr>
        <w:footnoteReference w:id="336"/>
      </w:r>
      <w:r>
        <w:rPr>
          <w:rFonts w:ascii="Amiri" w:hAnsi="Amiri" w:eastAsia="Amiri" w:cs="Amiri"/>
          <w:color w:val="111111"/>
          <w:sz w:val="28"/>
          <w:sz w:val="28"/>
          <w:szCs w:val="28"/>
          <w:rtl w:val="true"/>
          <w:lang w:bidi="ar-SA"/>
        </w:rPr>
        <w:t>كثر عنده الصخب و ارتفعت الأصوات، و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لأصحابي حين أخرجنا، لقد أمر </w:t>
      </w:r>
      <w:r>
        <w:rPr>
          <w:rStyle w:val="FootnoteAnchor"/>
          <w:rtl w:val="true"/>
        </w:rPr>
        <w:footnoteReference w:id="337"/>
      </w:r>
      <w:r>
        <w:rPr>
          <w:rFonts w:ascii="Amiri" w:hAnsi="Amiri" w:eastAsia="Amiri" w:cs="Amiri"/>
          <w:color w:val="111111"/>
          <w:sz w:val="28"/>
          <w:sz w:val="28"/>
          <w:szCs w:val="28"/>
          <w:rtl w:val="true"/>
          <w:lang w:bidi="ar-SA"/>
        </w:rPr>
        <w:t xml:space="preserve">أمر ابن أبي كبشة إنه يخافه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بني الأصفر فما زلت موقنا أنه سيظهر حتى أدخل اللّه عليّ‌ الإسلام، و كان ابن قاطور و هو صاحب إيلياء و هرقل سقّفه على نصارى الشام يحدث أن هرقل حين قدم إيلياء أصبح يوما خبيث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بطارقته لقد أنكرنا هيئتك فقال ابن ناطور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هرقل رجلا حزّاء ينظر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حين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الليلة حين نظرت في النجوم ملك الختان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339"/>
      </w:r>
      <w:r>
        <w:rPr>
          <w:rFonts w:ascii="Amiri" w:hAnsi="Amiri" w:eastAsia="Amiri" w:cs="Amiri"/>
          <w:color w:val="111111"/>
          <w:sz w:val="28"/>
          <w:sz w:val="28"/>
          <w:szCs w:val="28"/>
          <w:rtl w:val="true"/>
          <w:lang w:bidi="ar-SA"/>
        </w:rPr>
        <w:t>يختتن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يختتن غير اليهود فلا يهمنك شأنهم، و أمر إلى مدائن ملكك فليقتلوا من فيهم من اليهود، فبينا هم على أمرهم ذلك أتى هرقل برجل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ملك غسان يخبره عن خبر رسول اللّه صلّى اللّه عليه و سلم فلما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استخبره هرقل،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فانظروا أ مختتن هو أم لا؟ فنظروا إليه فحدثوه أنه مختتن، فسأله عن العرب أ يختتنون‌؟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يختتنون، 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هذه الأمة قد ظهر، فكتب هرقل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برومية و كان نظيره في العلم، و سار هرقل إلى حمص فلم يرم حمص </w:t>
      </w:r>
    </w:p>
    <w:p>
      <w:pPr>
        <w:pStyle w:val="BookText"/>
        <w:rPr/>
      </w:pPr>
      <w:r>
        <w:rPr>
          <w:rFonts w:ascii="Amiri" w:hAnsi="Amiri" w:eastAsia="Amiri" w:cs="Amiri"/>
          <w:color w:val="111111"/>
          <w:sz w:val="28"/>
          <w:sz w:val="28"/>
          <w:szCs w:val="28"/>
          <w:rtl w:val="true"/>
          <w:lang w:bidi="ar-SA"/>
        </w:rPr>
        <w:t>حتى أتاه كتاب يوافق هرقل على خروج رسول اللّه صلّى اللّه عليه و سلم و 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هرقل لعظماء الروم في دسكرة له بحمص ثم أمر بأبوابها فغلقت، ثم اطلع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هل لكم في الفلاح و الرشد و أن يثبت ملككم‌؟ تتبعوا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فحاصوا حيصة حمر الوحش إلى الأبواب فوجدوها قد أغلقت، فلما رأى هرقل تفرقتهم و أيس من إيمانهم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مقالتي التي قلت لكم آنفا أختبر بها شدّتكم على دينكم، فقد رأيت الذي أحبّ‌ فسجدوا له و رضوا عنه، فكان ذلك آخر شأن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343"/>
      </w:r>
      <w:r>
        <w:rPr>
          <w:rFonts w:ascii="Amiri" w:hAnsi="Amiri" w:eastAsia="Amiri" w:cs="Amiri"/>
          <w:color w:val="111111"/>
          <w:sz w:val="28"/>
          <w:sz w:val="28"/>
          <w:szCs w:val="28"/>
          <w:rtl w:val="true"/>
          <w:lang w:bidi="ar-SA"/>
        </w:rPr>
        <w:t>عن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الناظور و يقال بالطاء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عن يحيى، نا شعيب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إبراهيم، نا سيف بن عمر، عن محمد و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أمير الجند يعني جند الروم باليرموك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بعث عينا من عرب الشام، فدخل على المسلمين عسكرهم، فرجع إليه فأخبرهم أنهم بالليل رهبان و بالنهار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فيما بينهم كالعبيد، و على من سواهم كالأسود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صدقوا، و إذا واعدوا 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للّه حقوقه و لو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 أن تجيب صادقا، للموت خير من الحياة و ليمرنّ‌ علينا منهم شرّ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ابن النّقّور، أنا أبو طاهر، نا أبو بكر، نا السري، نا شعيب، نا سيف، عن هشام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عروة، عن أبيه نحوا منه،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حظي من ربي أن يخلّي بيننا و بينهم فلم ينصرك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عليهم و لم ينصرهم عليّ‌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نا سيف، عن محمد و طلحة و عمرو بن ميمون قالوا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قبل مهزم خالد بن سعيد، حج بيت المقدس فبينا هو مقيم به أتاه الخبر بقرب </w:t>
      </w:r>
    </w:p>
    <w:p>
      <w:pPr>
        <w:pStyle w:val="BookText"/>
        <w:rPr/>
      </w:pPr>
      <w:r>
        <w:rPr>
          <w:rFonts w:ascii="Amiri" w:hAnsi="Amiri" w:eastAsia="Amiri" w:cs="Amiri"/>
          <w:color w:val="111111"/>
          <w:sz w:val="28"/>
          <w:sz w:val="28"/>
          <w:szCs w:val="28"/>
          <w:rtl w:val="true"/>
          <w:lang w:bidi="ar-SA"/>
        </w:rPr>
        <w:t>الجنود منه، فجمع الروم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الرأي أن لا تقاتلوا هؤلاء القوم، و أن تصالحوهم، فو اللّه لأن تعطوهم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ما أخرجت الشام، و تأخذون نصفا و تبقى لكم جبال الروم، خير لكم من أن يغلبوهم على الشام، و يشارككم في جبال الروم فنخر أخوه و نخر ختنه؛ و تصدع عنه من كان حوله؛ فلما رآهم يعصونه و يردون عليه بعث أخاه، و أمّر الأمراء و وجّه إلى كل جند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المسلمون، أمرهم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جامع واسع حصين فنزلوا بالواقوصة </w:t>
      </w:r>
      <w:r>
        <w:rPr>
          <w:rStyle w:val="FootnoteAnchor"/>
          <w:rtl w:val="true"/>
        </w:rPr>
        <w:footnoteReference w:id="348"/>
      </w:r>
      <w:r>
        <w:rPr>
          <w:rFonts w:ascii="Amiri" w:hAnsi="Amiri" w:eastAsia="Amiri" w:cs="Amiri"/>
          <w:color w:val="111111"/>
          <w:sz w:val="28"/>
          <w:sz w:val="28"/>
          <w:szCs w:val="28"/>
          <w:rtl w:val="true"/>
          <w:lang w:bidi="ar-SA"/>
        </w:rPr>
        <w:t>،و خرج فنزل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أن خالدا قد اطلع على سوى فانتسف أهله و أموالهم، و عمد إلى بصرى فافتتحها، و أباح عذراء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لا تقاتلوهم، فإنه لا قوام لكم مع هؤلاء القوم إن دينهم دين جديد يجدد لهم ثبارهم </w:t>
      </w:r>
      <w:r>
        <w:rPr>
          <w:rStyle w:val="FootnoteAnchor"/>
          <w:rtl w:val="true"/>
        </w:rPr>
        <w:footnoteReference w:id="349"/>
      </w:r>
      <w:r>
        <w:rPr>
          <w:rFonts w:ascii="Amiri" w:hAnsi="Amiri" w:eastAsia="Amiri" w:cs="Amiri"/>
          <w:color w:val="111111"/>
          <w:sz w:val="28"/>
          <w:sz w:val="28"/>
          <w:szCs w:val="28"/>
          <w:rtl w:val="true"/>
          <w:lang w:bidi="ar-SA"/>
        </w:rPr>
        <w:t>و لا يقوم لهم أحد حتى يبلى،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عن دينك و لا تخش الناس، و اقض الذي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أطلب بهذا إلاّ توقير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جنود المسلمين اليرموك بعث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كلام أميركم، و ملاقاته، أ فتدعونا نأته نكلمه‌؟ فأبلغوه، فأذن لهم فأتاه أبو عبيدة كالرسول و يزيد بن أبي سفيان كالرسول، و الحارث بن هشام، و ضرار بن الأزور، و أبو جندل بن سهيل، و مع أخي الملك يومئذ في عسكره ثلاثون رواقا و ثلاثون سرادقا كلها من 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إليها أبوا أن يدخلوا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نستحل الحرير فأنزلنا، فنزل </w:t>
      </w:r>
      <w:r>
        <w:rPr>
          <w:rStyle w:val="FootnoteAnchor"/>
          <w:rtl w:val="true"/>
        </w:rPr>
        <w:footnoteReference w:id="350"/>
      </w:r>
      <w:r>
        <w:rPr>
          <w:rFonts w:ascii="Amiri" w:hAnsi="Amiri" w:eastAsia="Amiri" w:cs="Amiri"/>
          <w:color w:val="111111"/>
          <w:sz w:val="28"/>
          <w:sz w:val="28"/>
          <w:szCs w:val="28"/>
          <w:rtl w:val="true"/>
          <w:lang w:bidi="ar-SA"/>
        </w:rPr>
        <w:t>إلى فرش له ممهدة و بلغ ذلك هرقل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هذا أوّل الذلّ‌، أما الشام فلا شام، و ويل للروم من المولود المشئوم و لم يتأتّ‌ بينهم و بين المسلمين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عبيدة و أصحابه و أبعدوا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القتال حتى جاء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أنا أبو الحسن الحمّامي، أنا أبو علي الصّوّاف، نا الحسن بن علي القطان، نا إسماعيل بن عيسى العطار، أنا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أنبأ محمد بن</w:t>
      </w:r>
    </w:p>
    <w:p>
      <w:pPr>
        <w:pStyle w:val="BookText"/>
        <w:rPr/>
      </w:pPr>
      <w:r>
        <w:rPr>
          <w:rFonts w:ascii="Amiri" w:hAnsi="Amiri" w:eastAsia="Amiri" w:cs="Amiri"/>
          <w:color w:val="111111"/>
          <w:sz w:val="28"/>
          <w:sz w:val="28"/>
          <w:szCs w:val="28"/>
          <w:rtl w:val="true"/>
          <w:lang w:bidi="ar-SA"/>
        </w:rPr>
        <w:t>جعفر بن الزبير،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القبقلان </w:t>
      </w:r>
      <w:r>
        <w:rPr>
          <w:rStyle w:val="FootnoteAnchor"/>
          <w:rtl w:val="true"/>
        </w:rPr>
        <w:footnoteReference w:id="352"/>
      </w:r>
      <w:r>
        <w:rPr>
          <w:rFonts w:ascii="IRNazanin" w:hAnsi="IRNazanin" w:eastAsia="IRNazanin"/>
          <w:color w:val="111111"/>
          <w:sz w:val="28"/>
          <w:sz w:val="28"/>
          <w:szCs w:val="28"/>
          <w:rtl w:val="true"/>
          <w:lang w:bidi="fa-IR"/>
        </w:rPr>
        <w:t xml:space="preserve">بعث رجلا </w:t>
      </w:r>
      <w:r>
        <w:rPr>
          <w:rStyle w:val="FootnoteAnchor"/>
          <w:rtl w:val="true"/>
        </w:rPr>
        <w:footnoteReference w:id="353"/>
      </w:r>
      <w:r>
        <w:rPr>
          <w:rFonts w:ascii="IRNazanin" w:hAnsi="IRNazanin" w:eastAsia="IRNazanin"/>
          <w:color w:val="111111"/>
          <w:sz w:val="28"/>
          <w:sz w:val="28"/>
          <w:szCs w:val="28"/>
          <w:rtl w:val="true"/>
          <w:lang w:bidi="fa-IR"/>
        </w:rPr>
        <w:t>من غسان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 في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عبيدة و جنوده فأقم فيهم يوما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ائتني بخبرهم،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الناس ذلك الغسّاني، فأقام فيهم يوما و ليلة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وراءكم‌؟ ما وجدت عليه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بالليل رهبان و بالنهار فرسان، و لو سرق ملكهم قطعوا يده، و لو زنا رجموه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إقامتهم الحق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القيقلان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صدقتني لبطن الأرض خير لنا من ظهرها، و لوددت إن شاء اللّه يحول بيني و بينهم فلا ينصرني عليهم و لا ينصرهم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الحسن بن أبي الحديد، أنا جدي أبو عبد اللّه، أنا أبو الحسين علي بن الحسن الرّبعي، أنا أبو الفرج العباس بن محمد بن حبان بن موسى، أنا أبو العبّاس بن الرّقّي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اسمه عبد اللّه بن عتّاب، أنا محمد بن محمد بن مصعب المعروف بوحشي، نا محمد بن المبارك،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من سمع يحيى بن يحيى الغسّاني يحدّث عن رجلين من قومه من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المسلمون بناحية الأردن تحدثنا بيننا أن دمشق ستحاصر، فقال أحدنا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أن تدخل المدينة فسد </w:t>
      </w:r>
      <w:r>
        <w:rPr>
          <w:rStyle w:val="FootnoteAnchor"/>
          <w:rtl w:val="true"/>
        </w:rPr>
        <w:footnoteReference w:id="356"/>
      </w:r>
      <w:r>
        <w:rPr>
          <w:rFonts w:ascii="Amiri" w:hAnsi="Amiri" w:eastAsia="Amiri" w:cs="Amiri"/>
          <w:color w:val="111111"/>
          <w:sz w:val="28"/>
          <w:sz w:val="28"/>
          <w:szCs w:val="28"/>
          <w:rtl w:val="true"/>
          <w:lang w:bidi="ar-SA"/>
        </w:rPr>
        <w:t>من سوقها قبل حصارها، فبينا نحن نتسوق إذ أتانا رسول بطريقها اصطراخيه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من العرب‌؟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النصرانية‌؟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أحدكما إلى هؤلاء فليتجسّس لنا من خبرهم و رأيهم </w:t>
      </w:r>
      <w:r>
        <w:rPr>
          <w:rStyle w:val="FootnoteAnchor"/>
          <w:rtl w:val="true"/>
        </w:rPr>
        <w:footnoteReference w:id="357"/>
      </w:r>
      <w:r>
        <w:rPr>
          <w:rFonts w:ascii="Amiri" w:hAnsi="Amiri" w:eastAsia="Amiri" w:cs="Amiri"/>
          <w:color w:val="111111"/>
          <w:sz w:val="28"/>
          <w:sz w:val="28"/>
          <w:szCs w:val="28"/>
          <w:rtl w:val="true"/>
          <w:lang w:bidi="ar-SA"/>
        </w:rPr>
        <w:t>،و ليتثبت الآخر على متاع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أحدنا فلبث لبثا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رجال دقاق يركبون خيولا مشاق </w:t>
      </w:r>
      <w:r>
        <w:rPr>
          <w:rStyle w:val="FootnoteAnchor"/>
          <w:rtl w:val="true"/>
        </w:rPr>
        <w:footnoteReference w:id="358"/>
      </w:r>
      <w:r>
        <w:rPr>
          <w:rFonts w:ascii="Amiri" w:hAnsi="Amiri" w:eastAsia="Amiri" w:cs="Amiri"/>
          <w:color w:val="111111"/>
          <w:sz w:val="28"/>
          <w:sz w:val="28"/>
          <w:szCs w:val="28"/>
          <w:rtl w:val="true"/>
          <w:lang w:bidi="ar-SA"/>
        </w:rPr>
        <w:t xml:space="preserve">أما الليل فرهبان، و أما النهار ففرسان يريشون النبل و يبرونها و يثقفون </w:t>
      </w:r>
      <w:r>
        <w:rPr>
          <w:rStyle w:val="FootnoteAnchor"/>
          <w:rtl w:val="true"/>
        </w:rPr>
        <w:footnoteReference w:id="359"/>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جليسك حديثا ما فهمه عنك </w:t>
      </w:r>
    </w:p>
    <w:p>
      <w:pPr>
        <w:pStyle w:val="BookText"/>
        <w:rPr/>
      </w:pPr>
      <w:r>
        <w:rPr>
          <w:rFonts w:ascii="Amiri" w:hAnsi="Amiri" w:eastAsia="Amiri" w:cs="Amiri"/>
          <w:color w:val="111111"/>
          <w:sz w:val="28"/>
          <w:sz w:val="28"/>
          <w:szCs w:val="28"/>
          <w:rtl w:val="true"/>
          <w:lang w:bidi="ar-SA"/>
        </w:rPr>
        <w:t>لما علا من أصواتهم بالقرآن و الذكر فالتفت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منهم ما لا طاقة لكم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أنبأ رشأ بن نظيف المقرئ، أنا الحسن بن إسماعيل بن محمد، نا أحمد بن مروان المالكي، نا أبو إسماعيل التّرمذي، نا معاوية بن عمرو، عن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صلّى اللّه عليه و سلم لا يثبت لهم العدو فواقا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اللقاء، فقال هرقل و هو على انطاكية لما قدمت منهزمة الروم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ويلكم عن هؤلاء القوم الذين يقاتلونكم أ ليسوا هم بشر مثلكم‌؟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أكثر أم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أكثر منهم أضعافا في كل 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تنهزمون كلما لقيتموهم‌؟ فقال شيخ من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أنهم يقومون الليل، و يصومون النهار، و يوفون بالعهد، و يأمرون بالمعروف، و ينهون عن المنكر، و يتناصفون بينهم و من أجل أنّا نشرب الخمر، و نزني، و نركب الحرام، و ننقض العهد، و نغضب </w:t>
      </w:r>
      <w:r>
        <w:rPr>
          <w:rStyle w:val="FootnoteAnchor"/>
          <w:rtl w:val="true"/>
        </w:rPr>
        <w:footnoteReference w:id="361"/>
      </w:r>
      <w:r>
        <w:rPr>
          <w:rFonts w:ascii="Amiri" w:hAnsi="Amiri" w:eastAsia="Amiri" w:cs="Amiri"/>
          <w:color w:val="111111"/>
          <w:sz w:val="28"/>
          <w:sz w:val="28"/>
          <w:szCs w:val="28"/>
          <w:rtl w:val="true"/>
          <w:lang w:bidi="ar-SA"/>
        </w:rPr>
        <w:t>،و نظلم، و نأمر بما يسخط‍‌ اللّه، و ننهى عما يرضي اللّه، و نفسد في الأرض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صدقتني</w:t>
      </w:r>
      <w:r>
        <w:rPr>
          <w:rFonts w:eastAsia="Amiri" w:cs="Amiri" w:ascii="Amiri" w:hAnsi="Amiri"/>
          <w:color w:val="111111"/>
          <w:sz w:val="28"/>
          <w:szCs w:val="28"/>
          <w:rtl w:val="true"/>
          <w:lang w:bidi="ar-SA"/>
        </w:rPr>
        <w:t xml:space="preserve">. </w:t>
      </w:r>
      <w:bookmarkStart w:id="38" w:name="pg11905_119567"/>
    </w:p>
    <w:p>
      <w:pPr>
        <w:pStyle w:val="Heading2"/>
        <w:numPr>
          <w:ilvl w:val="1"/>
          <w:numId w:val="1"/>
        </w:numPr>
        <w:rPr/>
      </w:pPr>
      <w:bookmarkStart w:id="39" w:name="__RefHeading___Toc13472478_73709187"/>
      <w:bookmarkStart w:id="40" w:name="_Toc13"/>
      <w:bookmarkEnd w:id="38"/>
      <w:bookmarkEnd w:id="39"/>
      <w:r>
        <w:rPr>
          <w:rtl w:val="true"/>
        </w:rPr>
        <w:t>باب ذكر ظفر جيش المسلمين المظفّر</w:t>
      </w:r>
      <w:bookmarkEnd w:id="40"/>
    </w:p>
    <w:p>
      <w:pPr>
        <w:pStyle w:val="BookText"/>
        <w:rPr/>
      </w:pPr>
      <w:r>
        <w:rPr>
          <w:rFonts w:ascii="Amiri" w:hAnsi="Amiri" w:eastAsia="Amiri" w:cs="Amiri"/>
          <w:color w:val="111111"/>
          <w:sz w:val="28"/>
          <w:sz w:val="28"/>
          <w:szCs w:val="28"/>
          <w:rtl w:val="true"/>
          <w:lang w:bidi="ar-SA"/>
        </w:rPr>
        <w:t xml:space="preserve">و ظهوره على الرّوم بأجنادين و فخل و مرج الصّفّر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أحمد بن علي بن ثابت الحافظ‍‌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اللاّلكائي </w:t>
      </w:r>
      <w:r>
        <w:rPr>
          <w:rStyle w:val="FootnoteAnchor"/>
          <w:rtl w:val="true"/>
        </w:rPr>
        <w:footnoteReference w:id="36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w:t>
      </w:r>
      <w:r>
        <w:rPr>
          <w:rStyle w:val="FootnoteAnchor"/>
          <w:rtl w:val="true"/>
        </w:rPr>
        <w:footnoteReference w:id="364"/>
      </w:r>
      <w:r>
        <w:rPr>
          <w:rFonts w:ascii="Amiri" w:hAnsi="Amiri" w:eastAsia="Amiri" w:cs="Amiri"/>
          <w:color w:val="111111"/>
          <w:sz w:val="28"/>
          <w:sz w:val="28"/>
          <w:szCs w:val="28"/>
          <w:rtl w:val="true"/>
          <w:lang w:bidi="ar-SA"/>
        </w:rPr>
        <w:t>،أنا عبد اللّه بن جعفر، نا يعقوب، نا إبراهيم بن المنذر، نا ابن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أجنادين و فحل في سنة ثلاث عشرة، أجنادين في جمادي </w:t>
      </w:r>
      <w:r>
        <w:rPr>
          <w:rStyle w:val="FootnoteAnchor"/>
          <w:rtl w:val="true"/>
        </w:rPr>
        <w:footnoteReference w:id="365"/>
      </w:r>
      <w:r>
        <w:rPr>
          <w:rFonts w:ascii="Amiri" w:hAnsi="Amiri" w:eastAsia="Amiri" w:cs="Amiri"/>
          <w:color w:val="111111"/>
          <w:sz w:val="28"/>
          <w:sz w:val="28"/>
          <w:szCs w:val="28"/>
          <w:rtl w:val="true"/>
          <w:lang w:bidi="ar-SA"/>
        </w:rPr>
        <w:t>و فحل في ذي القعدة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بن السّماك، نا حنبل بن إسحاق، نا إبراهيم بن المنذر، نا محمد بن فليح، عن موسى بن عقبة،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أجنادين و فحل في سنة ثلاث عشرة أجنادين في جمادى، و فحل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هلال بن العلاء، نا عبد اللّه بن جعفر الرّقي، نا مطرّف بن مازن اليماني،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وقعة أجنادين في جمادى الأولى سنة ثلاث عشرة و عليهم شرحبيل بن حسنة، و عمرو بن العاص، و خالد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w:t>
      </w:r>
    </w:p>
    <w:p>
      <w:pPr>
        <w:pStyle w:val="BookText"/>
        <w:rPr/>
      </w:pPr>
      <w:r>
        <w:rPr>
          <w:rFonts w:ascii="Amiri" w:hAnsi="Amiri" w:eastAsia="Amiri" w:cs="Amiri"/>
          <w:color w:val="111111"/>
          <w:sz w:val="28"/>
          <w:sz w:val="28"/>
          <w:szCs w:val="28"/>
          <w:rtl w:val="true"/>
          <w:lang w:bidi="ar-SA"/>
        </w:rPr>
        <w:t>نصر، أنا أبو القاسم بن أبي العقب، أنا أبو عبد الملك أحمد بن إبراهيم بن بشر القرشي، نا محمد بن عائذ، نا الوليد، حدثني شيخ من بني أمية،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أغزى أبو بكر جماعة من المسلمين، ثم أغزى أبو بكر جماعة من المسلمين </w:t>
      </w:r>
      <w:r>
        <w:rPr>
          <w:rStyle w:val="FootnoteAnchor"/>
          <w:rtl w:val="true"/>
        </w:rPr>
        <w:footnoteReference w:id="366"/>
      </w:r>
      <w:r>
        <w:rPr>
          <w:rFonts w:ascii="Amiri" w:hAnsi="Amiri" w:eastAsia="Amiri" w:cs="Amiri"/>
          <w:color w:val="111111"/>
          <w:sz w:val="28"/>
          <w:sz w:val="28"/>
          <w:szCs w:val="28"/>
          <w:rtl w:val="true"/>
          <w:lang w:bidi="ar-SA"/>
        </w:rPr>
        <w:t>إلى الشام فكانت وقعة أجنادين في جمادى الأولى، و وقعة فحل في ذي القعدة من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حدثني زيد بن دعكنة أن هاتين الوقعتين بأجنادين و فحل في هذين الشهرين من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حدثني عبد اللّه بن لهيعة، عن أبي الأسود أن وقعة أجنادين و فحل كانتا في هذين الشهرين من سنة ثلاث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علي بن الصّواف، نا أبو محمد الحسن بن علي القطان، نا إسماعيل بن عيسى العطار، نا أبو حذيفة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أجنادين يوم السبت صلاة الظهر لليلتين بقيتا من جمادى الأولى سنة ثلاث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جعد </w:t>
      </w:r>
      <w:r>
        <w:rPr>
          <w:rStyle w:val="FootnoteAnchor"/>
          <w:rtl w:val="true"/>
        </w:rPr>
        <w:footnoteReference w:id="367"/>
      </w:r>
      <w:r>
        <w:rPr>
          <w:rFonts w:ascii="Amiri" w:hAnsi="Amiri" w:eastAsia="Amiri" w:cs="Amiri"/>
          <w:color w:val="111111"/>
          <w:sz w:val="28"/>
          <w:sz w:val="28"/>
          <w:szCs w:val="28"/>
          <w:rtl w:val="true"/>
          <w:lang w:bidi="ar-SA"/>
        </w:rPr>
        <w:t xml:space="preserve">،نا يعقوب، نا حامد بن يحيى </w:t>
      </w:r>
      <w:r>
        <w:rPr>
          <w:rStyle w:val="FootnoteAnchor"/>
          <w:rtl w:val="true"/>
        </w:rPr>
        <w:footnoteReference w:id="368"/>
      </w:r>
      <w:r>
        <w:rPr>
          <w:rFonts w:ascii="Amiri" w:hAnsi="Amiri" w:eastAsia="Amiri" w:cs="Amiri"/>
          <w:color w:val="111111"/>
          <w:sz w:val="28"/>
          <w:sz w:val="28"/>
          <w:szCs w:val="28"/>
          <w:rtl w:val="true"/>
          <w:lang w:bidi="ar-SA"/>
        </w:rPr>
        <w:t>،نا صدقة يعني ابن سابق، عن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عمر على رأس اثنتي عشرة سنة و ثلاثة أشهر و اثنين </w:t>
      </w:r>
      <w:r>
        <w:rPr>
          <w:rStyle w:val="FootnoteAnchor"/>
          <w:rtl w:val="true"/>
        </w:rPr>
        <w:footnoteReference w:id="369"/>
      </w:r>
      <w:r>
        <w:rPr>
          <w:rFonts w:ascii="Amiri" w:hAnsi="Amiri" w:eastAsia="Amiri" w:cs="Amiri"/>
          <w:color w:val="111111"/>
          <w:sz w:val="28"/>
          <w:sz w:val="28"/>
          <w:szCs w:val="28"/>
          <w:rtl w:val="true"/>
          <w:lang w:bidi="ar-SA"/>
        </w:rPr>
        <w:t xml:space="preserve">و عشرين يوما من مهاجر رسول اللّه صلّى اللّه عليه و سلم،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الناس بالشام إلى خالد بن الوليد، و الأمراء على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قبل فحل من الأردن، و كانت فحل في ذي القعدة سنة ثلاث عشرة، و على رأس ستة أشهر من خلافة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سلمة، عن أحمد بن حنبل، عن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فحل في ولاية عمر لستة أشهر مضين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إبراهيم، نا محمد بن فليح عن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عبد اللّه، عن ابن لهيعة، عن أبي الأسود، عن عروة،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وقعة أجنادين و فحل في ذي القعدة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أبو بكر و استخلف عمر نزع خالد بن الوليد و أمّر أبا عبيدة بن الجرّاح على الأجناد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الرزاز </w:t>
      </w:r>
      <w:r>
        <w:rPr>
          <w:rStyle w:val="FootnoteAnchor"/>
          <w:rtl w:val="true"/>
        </w:rPr>
        <w:footnoteReference w:id="371"/>
      </w:r>
      <w:r>
        <w:rPr>
          <w:rFonts w:ascii="Amiri" w:hAnsi="Amiri" w:eastAsia="Amiri" w:cs="Amiri"/>
          <w:color w:val="111111"/>
          <w:sz w:val="28"/>
          <w:sz w:val="28"/>
          <w:szCs w:val="28"/>
          <w:rtl w:val="true"/>
          <w:lang w:bidi="ar-SA"/>
        </w:rPr>
        <w:t>،نا عبد اللّه بن سعد، نا أبي،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فحل في ذي القعدة سنة ثلاث عشرة على رأس ستة أشهر من خلافة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بكر محمد بن عبد الباقي، عن أبي محمد الجوهري، عن أبي عمر محمد بن العباس بن حيوية، أنا أبو أيوب سليمان بن إسحاق بن إبراهيم بن الخليل الحلاّب، أنبأ الحارث بن محمد بن أبي أسامة التميمي، أنا محمد بن سعد كاتب الواقدي،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عشرة، كان فتح مرج الصّفّر فأقام المسلمون بها خمس عشرة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زحف المسلمون إلى دمشق في المحرم فحاصروها ستة أشهر إلاّ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أجنادين في جمادى الأولى سنة ثلاث عشرة و أميرها عمرو بن العاص و معه خالد بن الوليد و يزيد بن أبي سفيان و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372"/>
      </w:r>
      <w:r>
        <w:rPr>
          <w:rFonts w:ascii="Amiri" w:hAnsi="Amiri" w:eastAsia="Amiri" w:cs="Amiri"/>
          <w:color w:val="111111"/>
          <w:sz w:val="28"/>
          <w:sz w:val="28"/>
          <w:szCs w:val="28"/>
          <w:rtl w:val="true"/>
          <w:lang w:bidi="ar-SA"/>
        </w:rPr>
        <w:t xml:space="preserve">فحل و أجنادين في عام واحد و ذلك سنة ثلاث عشرة، غير أن فحل كان </w:t>
      </w:r>
      <w:r>
        <w:rPr>
          <w:rStyle w:val="FootnoteAnchor"/>
          <w:rtl w:val="true"/>
        </w:rPr>
        <w:footnoteReference w:id="373"/>
      </w:r>
      <w:r>
        <w:rPr>
          <w:rFonts w:ascii="Amiri" w:hAnsi="Amiri" w:eastAsia="Amiri" w:cs="Amiri"/>
          <w:color w:val="111111"/>
          <w:sz w:val="28"/>
          <w:sz w:val="28"/>
          <w:szCs w:val="28"/>
          <w:rtl w:val="true"/>
          <w:lang w:bidi="ar-SA"/>
        </w:rPr>
        <w:t>على رأس خمسة عشر يوما من خلافة عمر، يعني أن فحل كانت في رجب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w:t>
      </w:r>
      <w:r>
        <w:rPr>
          <w:rStyle w:val="FootnoteAnchor"/>
          <w:rtl w:val="true"/>
        </w:rPr>
        <w:footnoteReference w:id="374"/>
      </w:r>
      <w:r>
        <w:rPr>
          <w:rFonts w:ascii="Amiri" w:hAnsi="Amiri" w:eastAsia="Amiri" w:cs="Amiri"/>
          <w:color w:val="111111"/>
          <w:sz w:val="28"/>
          <w:sz w:val="28"/>
          <w:szCs w:val="28"/>
          <w:rtl w:val="true"/>
          <w:lang w:bidi="ar-SA"/>
        </w:rPr>
        <w:t>محمد بن علي بن أحمد بن إبراهيم السيرافي، أنا أبو عبد اللّه أحمد بن إسحاق النهاوندي القاضي، نا أحمد بن عمران بن موسى، نا موسى بن زكريا، نا أبو عمرو خليفة بن خيّاط‍‌ العصفري، نا بكر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w:t>
      </w:r>
      <w:r>
        <w:rPr>
          <w:rStyle w:val="FootnoteAnchor"/>
          <w:rtl w:val="true"/>
        </w:rPr>
        <w:footnoteReference w:id="375"/>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مرج الصّفّر يوم الخميس لاثني عشرة بقيت من جمادى الأولى سنة ثلاث عشرة و الأمير خالد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أخبرتنا أمّ‌ البهاء فاطمة بنت محمد بن أحمد بن البغدادي، أنا أبو طاهر أحمد بن محمود الثقفي، أنا أبو بكر بن المقرئ، نا محمد بن جعفر الزّرّاد المنبجي </w:t>
      </w:r>
      <w:r>
        <w:rPr>
          <w:rStyle w:val="FootnoteAnchor"/>
          <w:rtl w:val="true"/>
        </w:rPr>
        <w:footnoteReference w:id="376"/>
      </w:r>
      <w:r>
        <w:rPr>
          <w:rFonts w:ascii="Amiri" w:hAnsi="Amiri" w:eastAsia="Amiri" w:cs="Amiri"/>
          <w:color w:val="111111"/>
          <w:sz w:val="28"/>
          <w:sz w:val="28"/>
          <w:szCs w:val="28"/>
          <w:rtl w:val="true"/>
          <w:lang w:bidi="ar-SA"/>
        </w:rPr>
        <w:t>،نا عبيد اللّه بن سعد، نا عمي،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أجنادين في سنة ثلاث عشرة لليلتين بقيتا من جمادى الأولى، و قتل يومئذ من المرسلين </w:t>
      </w:r>
      <w:r>
        <w:rPr>
          <w:rStyle w:val="FootnoteAnchor"/>
          <w:rtl w:val="true"/>
        </w:rPr>
        <w:footnoteReference w:id="377"/>
      </w:r>
      <w:r>
        <w:rPr>
          <w:rFonts w:ascii="Amiri" w:hAnsi="Amiri" w:eastAsia="Amiri" w:cs="Amiri"/>
          <w:color w:val="111111"/>
          <w:sz w:val="28"/>
          <w:sz w:val="28"/>
          <w:szCs w:val="28"/>
          <w:rtl w:val="true"/>
          <w:lang w:bidi="ar-SA"/>
        </w:rPr>
        <w:t xml:space="preserve">ممن ينتمي </w:t>
      </w:r>
      <w:r>
        <w:rPr>
          <w:rStyle w:val="FootnoteAnchor"/>
          <w:rtl w:val="true"/>
        </w:rPr>
        <w:footnoteReference w:id="378"/>
      </w:r>
      <w:r>
        <w:rPr>
          <w:rFonts w:ascii="Amiri" w:hAnsi="Amiri" w:eastAsia="Amiri" w:cs="Amiri"/>
          <w:color w:val="111111"/>
          <w:sz w:val="28"/>
          <w:sz w:val="28"/>
          <w:szCs w:val="28"/>
          <w:rtl w:val="true"/>
          <w:lang w:bidi="ar-SA"/>
        </w:rPr>
        <w:t>لنا من قريش أربعة عشر رجلا، و لم يسمّ‌ لنا من الأنصار أحد أصيب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الحسين بن أحمد بن أشليها المقرئ، و ابنه أبو الحسن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أحمد بن علي بن الفضل بن طاهر بن الفرات، أنبأ أبو محمد عبد الرّحمن بن عثمان بن أبي نصر، أنا أبو القاسم علي بن يعقوب بن أبي العقب، أنبأ أحمد بن إبراهيم القرشي، أنا محمد بن عائذ القرشي، نا الوليد عن </w:t>
      </w:r>
      <w:r>
        <w:rPr>
          <w:rStyle w:val="FootnoteAnchor"/>
          <w:rtl w:val="true"/>
        </w:rPr>
        <w:footnoteReference w:id="379"/>
      </w:r>
      <w:r>
        <w:rPr>
          <w:rFonts w:ascii="Amiri" w:hAnsi="Amiri" w:eastAsia="Amiri" w:cs="Amiri"/>
          <w:color w:val="111111"/>
          <w:sz w:val="28"/>
          <w:sz w:val="28"/>
          <w:szCs w:val="28"/>
          <w:rtl w:val="true"/>
          <w:lang w:bidi="ar-SA"/>
        </w:rPr>
        <w:t>سعيد و ابن 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أجنادين بعد </w:t>
      </w:r>
      <w:r>
        <w:rPr>
          <w:rStyle w:val="FootnoteAnchor"/>
          <w:rtl w:val="true"/>
        </w:rPr>
        <w:footnoteReference w:id="380"/>
      </w:r>
      <w:r>
        <w:rPr>
          <w:rFonts w:ascii="Amiri" w:hAnsi="Amiri" w:eastAsia="Amiri" w:cs="Amiri"/>
          <w:color w:val="111111"/>
          <w:sz w:val="28"/>
          <w:sz w:val="28"/>
          <w:szCs w:val="28"/>
          <w:rtl w:val="true"/>
          <w:lang w:bidi="ar-SA"/>
        </w:rPr>
        <w:t>وقعة مرج الصّفّر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التقوا على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الطاحونة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فقتلت الروم يومئذ حتى جرى النهر و طحنت </w:t>
      </w:r>
    </w:p>
    <w:p>
      <w:pPr>
        <w:pStyle w:val="BookText"/>
        <w:rPr/>
      </w:pPr>
      <w:r>
        <w:rPr>
          <w:rFonts w:ascii="Amiri" w:hAnsi="Amiri" w:eastAsia="Amiri" w:cs="Amiri"/>
          <w:color w:val="111111"/>
          <w:sz w:val="28"/>
          <w:sz w:val="28"/>
          <w:szCs w:val="28"/>
          <w:rtl w:val="true"/>
          <w:lang w:bidi="ar-SA"/>
        </w:rPr>
        <w:t xml:space="preserve">طاحونتها بدمائهم، فأنزل اللّه على المسلمين نصره، و قتلت يومئذ أمّ‌ حكيم </w:t>
      </w:r>
      <w:r>
        <w:rPr>
          <w:rStyle w:val="FootnoteAnchor"/>
          <w:rtl w:val="true"/>
        </w:rPr>
        <w:footnoteReference w:id="382"/>
      </w:r>
      <w:r>
        <w:rPr>
          <w:rFonts w:ascii="Amiri" w:hAnsi="Amiri" w:eastAsia="Amiri" w:cs="Amiri"/>
          <w:color w:val="111111"/>
          <w:sz w:val="28"/>
          <w:sz w:val="28"/>
          <w:szCs w:val="28"/>
          <w:rtl w:val="true"/>
          <w:lang w:bidi="ar-SA"/>
        </w:rPr>
        <w:t>أربعة من الروم بعمود فسطاطها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الفرضي، أنا أبو محمد الجوهري، أنبأ أبو عمر بن حيّوية، أنا أبو الحسن أحمد بن معروف الخشاب، أنا الحسين بن الفهم، نا محمد بن سعد، أنا محمد بن عمر، حدثني سعيد بن راشد، عن عطية بن قيس، عن أبي العوام مؤذن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يحدث في 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أجنادين و نحن يومئذ عشرون ألفا و على الناس يومئذ عمرو بن العاص، فهزمهم اللّه تعالى و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ففاءت فئة </w:t>
      </w:r>
      <w:r>
        <w:rPr>
          <w:rStyle w:val="FootnoteAnchor"/>
          <w:rtl w:val="true"/>
        </w:rPr>
        <w:footnoteReference w:id="383"/>
      </w:r>
      <w:r>
        <w:rPr>
          <w:rFonts w:ascii="Amiri" w:hAnsi="Amiri" w:eastAsia="Amiri" w:cs="Amiri"/>
          <w:color w:val="111111"/>
          <w:sz w:val="28"/>
          <w:sz w:val="28"/>
          <w:szCs w:val="28"/>
          <w:rtl w:val="true"/>
          <w:lang w:bidi="ar-SA"/>
        </w:rPr>
        <w:t>إلى فحل في خلافة عمر بن الخطاب، فسار إليهم عمرو بن العاص في الناس حتى نفاهم عن فحل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الحسين بن علي بن الحسين بن أحمد بن أشليها </w:t>
      </w:r>
      <w:r>
        <w:rPr>
          <w:rStyle w:val="FootnoteAnchor"/>
          <w:rtl w:val="true"/>
        </w:rPr>
        <w:footnoteReference w:id="384"/>
      </w:r>
      <w:r>
        <w:rPr>
          <w:rFonts w:ascii="Amiri" w:hAnsi="Amiri" w:eastAsia="Amiri" w:cs="Amiri"/>
          <w:color w:val="111111"/>
          <w:sz w:val="28"/>
          <w:sz w:val="28"/>
          <w:szCs w:val="28"/>
          <w:rtl w:val="true"/>
          <w:lang w:bidi="ar-SA"/>
        </w:rPr>
        <w:t>المقرئ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علي بن الفرات، أنبأ أبو محمد بن أبي نصر، أنا أبو القاسم بن أبي العقب، أنا أبو عبد الملك أحمد بن إبراهيم، نا ابن عائذ، نا محمد بن عمر، عن سعد بن راشد، عن عطية بن قيس، عن أبي العوام مؤذن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بن العاص يحدث في بيت المقدس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شهدنا أجنادين و نحن يومئذ عشرون ألفا و على الناس يومئذ عمرو بن العاص فهزمهم اللّه تعالى ففاءت فئة </w:t>
      </w:r>
      <w:r>
        <w:rPr>
          <w:rStyle w:val="FootnoteAnchor"/>
          <w:rtl w:val="true"/>
        </w:rPr>
        <w:footnoteReference w:id="385"/>
      </w:r>
      <w:r>
        <w:rPr>
          <w:rFonts w:ascii="Amiri" w:hAnsi="Amiri" w:eastAsia="Amiri" w:cs="Amiri"/>
          <w:color w:val="111111"/>
          <w:sz w:val="28"/>
          <w:sz w:val="28"/>
          <w:szCs w:val="28"/>
          <w:rtl w:val="true"/>
          <w:lang w:bidi="ar-SA"/>
        </w:rPr>
        <w:t xml:space="preserve">إلى فحل في خلافة عمر رضي اللّه عنه، فسار إليهم في الناس عمرو بن العاص فنفاهم إلى </w:t>
      </w:r>
      <w:r>
        <w:rPr>
          <w:rStyle w:val="FootnoteAnchor"/>
          <w:rtl w:val="true"/>
        </w:rPr>
        <w:footnoteReference w:id="386"/>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قاطبة و عامة رواتنا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أجنادين كانت قبل فحل، و هي في ولاية أبي بكر، و كان </w:t>
      </w:r>
      <w:r>
        <w:rPr>
          <w:rStyle w:val="FootnoteAnchor"/>
          <w:rtl w:val="true"/>
        </w:rPr>
        <w:footnoteReference w:id="387"/>
      </w:r>
      <w:r>
        <w:rPr>
          <w:rFonts w:ascii="Amiri" w:hAnsi="Amiri" w:eastAsia="Amiri" w:cs="Amiri"/>
          <w:color w:val="111111"/>
          <w:sz w:val="28"/>
          <w:sz w:val="28"/>
          <w:szCs w:val="28"/>
          <w:rtl w:val="true"/>
          <w:lang w:bidi="ar-SA"/>
        </w:rPr>
        <w:t>فحل في ذي القعدة في خلافة عمر على رأس خمسة أشهر من خلافته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الخطيب، أنا جدي أبو عبد اللّه الحسن بن أحمد، أنا علي بن الحسن بن علي، أنبأ العبّاس بن محمد بن حيان، نا عبد اللّه بن عتاب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الزفتي، نا محمد بن محمد بن مصعب، نا محمد بن المبارك، نا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عبد الكريم بن حمزة السّلمي عن عبد العزيز بن أحمد التميمي، أنا محمد بن أحمد بن هارون الجندي، و عبد الرّحمن بن الحسين بن الحسن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أبي العقب، 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عبد العزيز و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وقعة كانت بين المسلمين و بين الروم بأجنادين نصر اللّه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إحدى ملاحم الروم التي أبيروا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الحسين بن علي بن الحسين بن أشليها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المصري و ابنه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علي بن يعقوب بن إبراهيم بن أبي العقب، أنا أبو عبد الملك أحمد بن إبراهيم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أجنادين يوم الاثنين لاثنتي عشرة بقيت من شهر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عندنا أن أجنادين كانت في جمادى الأولى سنة ثلاث عشرة و بشّر بها أبو بكر رضي اللّه عنه و هو بآخر رمق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388"/>
      </w:r>
      <w:r>
        <w:rPr>
          <w:rFonts w:ascii="Amiri" w:hAnsi="Amiri" w:eastAsia="Amiri" w:cs="Amiri"/>
          <w:color w:val="111111"/>
          <w:sz w:val="28"/>
          <w:sz w:val="28"/>
          <w:szCs w:val="28"/>
          <w:rtl w:val="true"/>
          <w:lang w:bidi="ar-SA"/>
        </w:rPr>
        <w:t>و حدثنا ابن عائذ، أنبأ الوليد بن مسلم، عن عبد اللّه بن لهيعة، عن أبي الأسود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أجنادين في جمادى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فحل في ذي القعدة سنة ثلاث عشرة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أبو طاهر المخلّص، أنبأ أبو بكر بن سيف، نا السري بن يحيى، نا شعيب بن إبراهيم، نا سيف بن عمر التميمي، عن سهل، عن القاسم و مبشّر </w:t>
      </w:r>
      <w:r>
        <w:rPr>
          <w:rStyle w:val="FootnoteAnchor"/>
          <w:rtl w:val="true"/>
        </w:rPr>
        <w:footnoteReference w:id="389"/>
      </w:r>
      <w:r>
        <w:rPr>
          <w:rFonts w:ascii="Amiri" w:hAnsi="Amiri" w:eastAsia="Amiri" w:cs="Amiri"/>
          <w:color w:val="111111"/>
          <w:sz w:val="28"/>
          <w:sz w:val="28"/>
          <w:szCs w:val="28"/>
          <w:rtl w:val="true"/>
          <w:lang w:bidi="ar-SA"/>
        </w:rPr>
        <w:t>عن سالم، و يزيد بن أبي أسيد الغسانيّ‌، عن خالد و 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الوليد </w:t>
      </w:r>
      <w:r>
        <w:rPr>
          <w:rStyle w:val="FootnoteAnchor"/>
          <w:rtl w:val="true"/>
        </w:rPr>
        <w:footnoteReference w:id="390"/>
      </w:r>
      <w:r>
        <w:rPr>
          <w:rFonts w:ascii="Amiri" w:hAnsi="Amiri" w:eastAsia="Amiri" w:cs="Amiri"/>
          <w:color w:val="111111"/>
          <w:sz w:val="28"/>
          <w:sz w:val="28"/>
          <w:szCs w:val="28"/>
          <w:rtl w:val="true"/>
          <w:lang w:bidi="ar-SA"/>
        </w:rPr>
        <w:t xml:space="preserve">على خالد بن سعيد فسانده، و قدمت جيوش المسلمين الذي </w:t>
      </w:r>
      <w:r>
        <w:rPr>
          <w:rStyle w:val="FootnoteAnchor"/>
          <w:rtl w:val="true"/>
        </w:rPr>
        <w:footnoteReference w:id="391"/>
      </w:r>
      <w:r>
        <w:rPr>
          <w:rFonts w:ascii="Amiri" w:hAnsi="Amiri" w:eastAsia="Amiri" w:cs="Amiri"/>
          <w:color w:val="111111"/>
          <w:sz w:val="28"/>
          <w:sz w:val="28"/>
          <w:szCs w:val="28"/>
          <w:rtl w:val="true"/>
          <w:lang w:bidi="ar-SA"/>
        </w:rPr>
        <w:t>كان أبو بكر أمدّه بهم، و سمّوا بجيش البدال، و بلغه عن الأمراء و توجّههم إليه، اقتحم على الروم، طلب الحظوة، و أعرى ظهره، و بادر الأمراء بقتال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فاستطرد له باهان فأرز </w:t>
      </w:r>
      <w:r>
        <w:rPr>
          <w:rStyle w:val="FootnoteAnchor"/>
          <w:rtl w:val="true"/>
        </w:rPr>
        <w:footnoteReference w:id="392"/>
      </w:r>
      <w:r>
        <w:rPr>
          <w:rFonts w:ascii="Amiri" w:hAnsi="Amiri" w:eastAsia="Amiri" w:cs="Amiri"/>
          <w:color w:val="111111"/>
          <w:sz w:val="28"/>
          <w:sz w:val="28"/>
          <w:szCs w:val="28"/>
          <w:rtl w:val="true"/>
          <w:lang w:bidi="ar-SA"/>
        </w:rPr>
        <w:t>هو و من معه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اقتحم خالد في الجيش و معه ذو الكلاع و عكرمة و الوليد حتى نزل بالمرج، مرج الصّفّر، بين الواقوصة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فانطوت مسالح باهان عليه، و أخذوا عليه الطرق 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 له باهان فوجد ابنه سعيد بن خالد يستمطر في الناس، فقتلوهم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الخبر خالدا فخرج هاربا في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 من أفلت من أصحابه على ظهور الخيل و الإبل، و قد أجهضوا عن عسكرهم، و لم تنته بخالد بن سعيد الهزيمة عن ذي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عكرمة في الناس ردءا لهم، فردّ عنهم باهان و جنوده أن يطلبوه و أقام من بالشام على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شرحبيل بن حسنة وافدا من عند خالد بن الوليد، فندب معه الناس، ثم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على عمل الوليد و خرج معه يوصيه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بن الفرات، أنبأ أبو محمّد بن أبي نصر، أنا أبو قاسم بن أبي العقب، أنا أبو عبد الملك القرشي، نا محمد بن عائذ، نا الواقدي، عن هشام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عروة بن رويم أن خالد بن الوليد مضى إلى أصحابه حتى نزل على قناة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الأمراء مقيمين لم يفتحوا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 بهذا الموضع‌؟ انهضوا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فنهضوا بأهل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أمسوا ذلك اليوم حتى دعوا إلى الصلح، فصالحوهم و كتبوا </w:t>
      </w:r>
    </w:p>
    <w:p>
      <w:pPr>
        <w:pStyle w:val="BookText"/>
        <w:rPr/>
      </w:pPr>
      <w:r>
        <w:rPr>
          <w:rFonts w:ascii="Amiri" w:hAnsi="Amiri" w:eastAsia="Amiri" w:cs="Amiri"/>
          <w:color w:val="111111"/>
          <w:sz w:val="28"/>
          <w:sz w:val="28"/>
          <w:szCs w:val="28"/>
          <w:rtl w:val="true"/>
          <w:lang w:bidi="ar-SA"/>
        </w:rPr>
        <w:t>بينهم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مدينة فتحت من الشام صلحا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عبد الأعلى،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مدينة فتحت بالشام بصرى، و فيها مات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محمد بن أحمد بن القواس الوراق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بصرى افتتحت لخمس بقين من شهر ربيع الأول سنة ثلاث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الفتح عبد الكريم بن محمّد بن أحمد 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فحل فهو موضع بالشام كان به وقائع بين المسلمين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 تلك الوقعة إلى الموضع، فقيل وقعة فحل و عام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ذلك في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نقلته من نسخة بخط‍‌ زوج الحرّة مقروءة على الدارقطني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بخط‍‌ أبي بشر محمّد بن أحمد بن حمّاد الدولابي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بفتح الفاء و سكون الحاء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يقول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فحل كانت قبل فتح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سيف بن عمر التميمي أنها كانت بعد فتح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أحمد بن محمّد بن النّقّور، أنبأ أبو طاهر محمّد بن عبد الرحمن بن العباس المخلّص، أنا أبو بكر بن سيف، ثنا السري بن يحيى، نا شعيب بن إبراهيم، نا سيف بن عمر، عن أبي عثمان يزيد بن أسيد الغسّاني و أبي حارثة العبتي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خلّف الناس بعد فتح دمشق يزيد بن أبي سفيان في خيله </w:t>
      </w:r>
      <w:r>
        <w:rPr>
          <w:rStyle w:val="FootnoteAnchor"/>
          <w:rtl w:val="true"/>
        </w:rPr>
        <w:footnoteReference w:id="395"/>
      </w:r>
      <w:r>
        <w:rPr>
          <w:rFonts w:ascii="Amiri" w:hAnsi="Amiri" w:eastAsia="Amiri" w:cs="Amiri"/>
          <w:color w:val="111111"/>
          <w:sz w:val="28"/>
          <w:sz w:val="28"/>
          <w:szCs w:val="28"/>
          <w:rtl w:val="true"/>
          <w:lang w:bidi="ar-SA"/>
        </w:rPr>
        <w:t>في دمشق و ساروا نحو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الناس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خالدا على المقدمة و أبا عبيدة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عمرا على مجنبتيه، و على الخيل ضرار، و على الرّجل </w:t>
      </w:r>
      <w:r>
        <w:rPr>
          <w:rStyle w:val="FootnoteAnchor"/>
          <w:rtl w:val="true"/>
        </w:rPr>
        <w:footnoteReference w:id="396"/>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كرهوا أن يصمدوا لهرقل، و خلفهم ثمانون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بإزاء فحل جند الروم و إليهم ينظرون، و أن الشام بعدهم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أبي الأعور عوّموه </w:t>
      </w:r>
      <w:r>
        <w:rPr>
          <w:rStyle w:val="FootnoteAnchor"/>
          <w:rtl w:val="true"/>
        </w:rPr>
        <w:footnoteReference w:id="397"/>
      </w:r>
      <w:r>
        <w:rPr>
          <w:rFonts w:ascii="Amiri" w:hAnsi="Amiri" w:eastAsia="Amiri" w:cs="Amiri"/>
          <w:color w:val="111111"/>
          <w:sz w:val="28"/>
          <w:sz w:val="28"/>
          <w:szCs w:val="28"/>
          <w:rtl w:val="true"/>
          <w:lang w:bidi="ar-SA"/>
        </w:rPr>
        <w:t>إلى طبرية، فحاصروهم، و نزلوا على فحل من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أهل فحل حين نزل بهم أبو الأعور تركوه و أرزوا إلى بيسان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شرحبيل بالناس فحلا، و الروم ببيسان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 و بين المسلمين تلك المياه و الأوحال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إلى عمر بالخبر، و هم يحدثون أنفسهم بالمقام و لا يريدون أن يريموا عن فحل حتى يرجع جواب كتابهم من عند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يستطيعون الإقدام على عدوّهم في مكانهم لما دونهم من الأوحال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العرب تسمي تلك الغزاة فحل و ذات الردغة </w:t>
      </w:r>
      <w:r>
        <w:rPr>
          <w:rStyle w:val="FootnoteAnchor"/>
          <w:rtl w:val="true"/>
        </w:rPr>
        <w:footnoteReference w:id="399"/>
      </w:r>
      <w:r>
        <w:rPr>
          <w:rFonts w:ascii="Amiri" w:hAnsi="Amiri" w:eastAsia="Amiri" w:cs="Amiri"/>
          <w:color w:val="111111"/>
          <w:sz w:val="28"/>
          <w:sz w:val="28"/>
          <w:szCs w:val="28"/>
          <w:rtl w:val="true"/>
          <w:lang w:bidi="ar-SA"/>
        </w:rPr>
        <w:t>و 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المسلمون من ريف الأردن أفضل ما ترك فيه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مادّتهم متواصلة و خصبهم 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فاغترّهم القوم، و على الروم سقلار بن مخراق، و رجوا أن يكونوا على غرّة فأتوهم و المسلمون لا يأمنون مجيئهم، فهم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شرحبيل لا يبيت و لا يصبح إلاّ على تعبئة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هجموا على المسلمين فغافصوهم </w:t>
      </w:r>
      <w:r>
        <w:rPr>
          <w:rStyle w:val="FootnoteAnchor"/>
          <w:rtl w:val="true"/>
        </w:rPr>
        <w:footnoteReference w:id="400"/>
      </w:r>
      <w:r>
        <w:rPr>
          <w:rFonts w:ascii="Amiri" w:hAnsi="Amiri" w:eastAsia="Amiri" w:cs="Amiri"/>
          <w:color w:val="111111"/>
          <w:sz w:val="28"/>
          <w:sz w:val="28"/>
          <w:szCs w:val="28"/>
          <w:rtl w:val="true"/>
          <w:lang w:bidi="ar-SA"/>
        </w:rPr>
        <w:t>لم يناظروهم، فاقتتلوا بفحل كأشد قتال اقتتلوه قط‍‌ ليلتهم و يومهم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عليهم الليل و قد حاروا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و هم حيارى، و قد أصيب رئيسهم سقلار بن مخراق و الذي يليه فيهم نسطورس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ظفر المسلمون أحسن ظفر و أهنأه، و ركبوهم و هم يرون على أنهم على قصد و جدد، فوجدوهم حيارى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Style w:val="FootnoteAnchor"/>
          <w:rtl w:val="true"/>
        </w:rPr>
        <w:footnoteReference w:id="402"/>
      </w:r>
      <w:r>
        <w:rPr>
          <w:rFonts w:ascii="Amiri" w:hAnsi="Amiri" w:eastAsia="Amiri" w:cs="Amiri"/>
          <w:color w:val="111111"/>
          <w:sz w:val="28"/>
          <w:sz w:val="28"/>
          <w:szCs w:val="28"/>
          <w:rtl w:val="true"/>
          <w:lang w:bidi="ar-SA"/>
        </w:rPr>
        <w:t>لا يعرفون مأخذهم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فأسلمتهم هزيمتهم و حيرتهم إلى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فركبوه و لحق أوائل المسلمين بهم، و قد وحلوا فركبوهم و ما يمنعون يد لامس، فوخزوهم بالرماح، فكانت الهزيمة في فحل و كانت مقتلتهم في الرداغ فأصيب الثمانون ألفا لم يفلت إلاّ الشريد و كان اللّه عز و جل يصنع للمسلمين و 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النتوفة </w:t>
      </w:r>
      <w:r>
        <w:rPr>
          <w:rStyle w:val="FootnoteAnchor"/>
          <w:rtl w:val="true"/>
        </w:rPr>
        <w:footnoteReference w:id="403"/>
      </w:r>
      <w:r>
        <w:rPr>
          <w:rFonts w:ascii="Amiri" w:hAnsi="Amiri" w:eastAsia="Amiri" w:cs="Amiri"/>
          <w:color w:val="111111"/>
          <w:sz w:val="28"/>
          <w:sz w:val="28"/>
          <w:szCs w:val="28"/>
          <w:rtl w:val="true"/>
          <w:lang w:bidi="ar-SA"/>
        </w:rPr>
        <w:t xml:space="preserve">فكان عونا لهم على </w:t>
      </w:r>
    </w:p>
    <w:p>
      <w:pPr>
        <w:pStyle w:val="BookText"/>
        <w:rPr/>
      </w:pPr>
      <w:r>
        <w:rPr>
          <w:rFonts w:ascii="Amiri" w:hAnsi="Amiri" w:eastAsia="Amiri" w:cs="Amiri"/>
          <w:color w:val="111111"/>
          <w:sz w:val="28"/>
          <w:sz w:val="28"/>
          <w:szCs w:val="28"/>
          <w:rtl w:val="true"/>
          <w:lang w:bidi="ar-SA"/>
        </w:rPr>
        <w:t xml:space="preserve">عدوهم، و أتاه من اللّه عز و جل ليزدادوا بصيرة و جدّا، و اقتسموا ما أفاء اللّه عز و جل عليهم، و انصرف أبو عبيدة بخالد من فحل إلى حمص، فصرفوا بشير </w:t>
      </w:r>
      <w:r>
        <w:rPr>
          <w:rStyle w:val="FootnoteAnchor"/>
          <w:rtl w:val="true"/>
        </w:rPr>
        <w:footnoteReference w:id="404"/>
      </w:r>
      <w:r>
        <w:rPr>
          <w:rFonts w:ascii="Amiri" w:hAnsi="Amiri" w:eastAsia="Amiri" w:cs="Amiri"/>
          <w:color w:val="111111"/>
          <w:sz w:val="28"/>
          <w:sz w:val="28"/>
          <w:szCs w:val="28"/>
          <w:rtl w:val="true"/>
          <w:lang w:bidi="ar-SA"/>
        </w:rPr>
        <w:t>بن كعب من اليرموك معهم، و مضوا بذي كلاع و من معه، و خلفوا شرحبيل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القعقاع بن عمرو في يوم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أب لي قد ورثت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المكارم بحره تيّار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ورث المكارم عن أبيه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بناءهم له استنصار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فبنيت مجدهم و ما 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بعدي إن بقوا عمّار</w:t>
      </w:r>
    </w:p>
    <w:p>
      <w:pPr>
        <w:pStyle w:val="BookText"/>
        <w:rPr/>
      </w:pPr>
      <w:r>
        <w:rPr>
          <w:rFonts w:ascii="Amiri" w:hAnsi="Amiri" w:eastAsia="Amiri" w:cs="Amiri"/>
          <w:color w:val="111111"/>
          <w:sz w:val="28"/>
          <w:sz w:val="28"/>
          <w:szCs w:val="28"/>
          <w:rtl w:val="true"/>
          <w:lang w:bidi="ar-SA"/>
        </w:rPr>
        <w:t xml:space="preserve">ما زال منّا في الحروب مروّس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يغير و خلفه جرّار</w:t>
      </w:r>
    </w:p>
    <w:p>
      <w:pPr>
        <w:pStyle w:val="BookText"/>
        <w:rPr/>
      </w:pPr>
      <w:r>
        <w:rPr>
          <w:rFonts w:ascii="Amiri" w:hAnsi="Amiri" w:eastAsia="Amiri" w:cs="Amiri"/>
          <w:color w:val="111111"/>
          <w:sz w:val="28"/>
          <w:sz w:val="28"/>
          <w:szCs w:val="28"/>
          <w:rtl w:val="true"/>
          <w:lang w:bidi="ar-SA"/>
        </w:rPr>
        <w:t xml:space="preserve">بطل اللقاء إذا الثغور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الثغور مجرّب مظفار</w:t>
      </w:r>
    </w:p>
    <w:p>
      <w:pPr>
        <w:pStyle w:val="BookText"/>
        <w:rPr/>
      </w:pPr>
      <w:r>
        <w:rPr>
          <w:rFonts w:ascii="Amiri" w:hAnsi="Amiri" w:eastAsia="Amiri" w:cs="Amiri"/>
          <w:color w:val="111111"/>
          <w:sz w:val="28"/>
          <w:sz w:val="28"/>
          <w:szCs w:val="28"/>
          <w:rtl w:val="true"/>
          <w:lang w:bidi="ar-SA"/>
        </w:rPr>
        <w:t xml:space="preserve">و غداة فحل قد رأوني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تنحط‍‌ و البلاد </w:t>
      </w:r>
      <w:r>
        <w:rPr>
          <w:rStyle w:val="FootnoteAnchor"/>
          <w:rtl w:val="true"/>
        </w:rPr>
        <w:footnoteReference w:id="407"/>
      </w:r>
      <w:r>
        <w:rPr>
          <w:rFonts w:ascii="IRNazanin" w:hAnsi="IRNazanin" w:eastAsia="IRNazanin"/>
          <w:color w:val="111111"/>
          <w:sz w:val="28"/>
          <w:sz w:val="28"/>
          <w:szCs w:val="28"/>
          <w:rtl w:val="true"/>
          <w:lang w:bidi="fa-IR"/>
        </w:rPr>
        <w:t>أطوار</w:t>
      </w:r>
    </w:p>
    <w:p>
      <w:pPr>
        <w:pStyle w:val="BookText"/>
        <w:rPr/>
      </w:pPr>
      <w:r>
        <w:rPr>
          <w:rFonts w:ascii="Amiri" w:hAnsi="Amiri" w:eastAsia="Amiri" w:cs="Amiri"/>
          <w:color w:val="111111"/>
          <w:sz w:val="28"/>
          <w:sz w:val="28"/>
          <w:szCs w:val="28"/>
          <w:rtl w:val="true"/>
          <w:lang w:bidi="ar-SA"/>
        </w:rPr>
        <w:t xml:space="preserve">يفدى بلائي عندها 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المياسر عوده خوّار</w:t>
      </w:r>
    </w:p>
    <w:p>
      <w:pPr>
        <w:pStyle w:val="BookText"/>
        <w:rPr/>
      </w:pPr>
      <w:r>
        <w:rPr>
          <w:rFonts w:ascii="Amiri" w:hAnsi="Amiri" w:eastAsia="Amiri" w:cs="Amiri"/>
          <w:color w:val="111111"/>
          <w:sz w:val="28"/>
          <w:sz w:val="28"/>
          <w:szCs w:val="28"/>
          <w:rtl w:val="true"/>
          <w:lang w:bidi="ar-SA"/>
        </w:rPr>
        <w:t xml:space="preserve">سلس المياسر ما تسامى مأقطا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الرهان معير عيّار</w:t>
      </w:r>
    </w:p>
    <w:p>
      <w:pPr>
        <w:pStyle w:val="BookText"/>
        <w:rPr/>
      </w:pPr>
      <w:r>
        <w:rPr>
          <w:rFonts w:ascii="Amiri" w:hAnsi="Amiri" w:eastAsia="Amiri" w:cs="Amiri"/>
          <w:color w:val="111111"/>
          <w:sz w:val="28"/>
          <w:sz w:val="28"/>
          <w:szCs w:val="28"/>
          <w:rtl w:val="true"/>
          <w:lang w:bidi="ar-SA"/>
        </w:rPr>
        <w:t xml:space="preserve">ما زالت الخيل العراب تدوسهم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حوم فحل و الحتا موّار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حتى رميت </w:t>
      </w:r>
      <w:r>
        <w:rPr>
          <w:rStyle w:val="FootnoteAnchor"/>
          <w:rtl w:val="true"/>
        </w:rPr>
        <w:footnoteReference w:id="409"/>
      </w:r>
      <w:r>
        <w:rPr>
          <w:rFonts w:ascii="Amiri" w:hAnsi="Amiri" w:eastAsia="Amiri" w:cs="Amiri"/>
          <w:color w:val="111111"/>
          <w:sz w:val="28"/>
          <w:sz w:val="28"/>
          <w:szCs w:val="28"/>
          <w:rtl w:val="true"/>
          <w:lang w:bidi="ar-SA"/>
        </w:rPr>
        <w:t xml:space="preserve">سراتهم عن 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ردعة </w:t>
      </w:r>
      <w:r>
        <w:rPr>
          <w:rStyle w:val="FootnoteAnchor"/>
          <w:rtl w:val="true"/>
        </w:rPr>
        <w:footnoteReference w:id="410"/>
      </w:r>
      <w:r>
        <w:rPr>
          <w:rFonts w:ascii="IRNazanin" w:hAnsi="IRNazanin" w:eastAsia="IRNazanin"/>
          <w:color w:val="111111"/>
          <w:sz w:val="28"/>
          <w:sz w:val="28"/>
          <w:szCs w:val="28"/>
          <w:rtl w:val="true"/>
          <w:lang w:bidi="fa-IR"/>
        </w:rPr>
        <w:t>ما بعدها استمرار</w:t>
      </w:r>
    </w:p>
    <w:p>
      <w:pPr>
        <w:pStyle w:val="BookText"/>
        <w:rPr/>
      </w:pPr>
      <w:r>
        <w:rPr>
          <w:rFonts w:ascii="Amiri" w:hAnsi="Amiri" w:eastAsia="Amiri" w:cs="Amiri"/>
          <w:color w:val="111111"/>
          <w:sz w:val="28"/>
          <w:sz w:val="28"/>
          <w:szCs w:val="28"/>
          <w:rtl w:val="true"/>
          <w:lang w:bidi="ar-SA"/>
        </w:rPr>
        <w:t xml:space="preserve">يوم الرداع فعند فحل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 الرماح عليم مدرار</w:t>
      </w:r>
    </w:p>
    <w:p>
      <w:pPr>
        <w:pStyle w:val="BookText"/>
        <w:rPr/>
      </w:pPr>
      <w:r>
        <w:rPr>
          <w:rFonts w:ascii="Amiri" w:hAnsi="Amiri" w:eastAsia="Amiri" w:cs="Amiri"/>
          <w:color w:val="111111"/>
          <w:sz w:val="28"/>
          <w:sz w:val="28"/>
          <w:szCs w:val="28"/>
          <w:rtl w:val="true"/>
          <w:lang w:bidi="ar-SA"/>
        </w:rPr>
        <w:t xml:space="preserve">و لقد أثرنا في الرداع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 و نحوي تسم </w:t>
      </w:r>
      <w:r>
        <w:rPr>
          <w:rStyle w:val="FootnoteAnchor"/>
          <w:rtl w:val="true"/>
        </w:rPr>
        <w:footnoteReference w:id="411"/>
      </w:r>
      <w:r>
        <w:rPr>
          <w:rFonts w:ascii="IRNazanin" w:hAnsi="IRNazanin" w:eastAsia="IRNazanin"/>
          <w:color w:val="111111"/>
          <w:sz w:val="28"/>
          <w:sz w:val="28"/>
          <w:szCs w:val="28"/>
          <w:rtl w:val="true"/>
          <w:lang w:bidi="fa-IR"/>
        </w:rPr>
        <w:t>الأبصار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غداة فحل قد شهدنا مأقطا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 الكميّ‌ سلاحه في الدار </w:t>
      </w:r>
    </w:p>
    <w:p>
      <w:pPr>
        <w:pStyle w:val="BookText"/>
        <w:rPr/>
      </w:pPr>
      <w:r>
        <w:rPr>
          <w:rFonts w:ascii="Amiri" w:hAnsi="Amiri" w:eastAsia="Amiri" w:cs="Amiri"/>
          <w:color w:val="111111"/>
          <w:sz w:val="28"/>
          <w:sz w:val="28"/>
          <w:szCs w:val="28"/>
          <w:rtl w:val="true"/>
          <w:lang w:bidi="ar-SA"/>
        </w:rPr>
        <w:t xml:space="preserve">ما زلت أرميهم بفرحة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المنيح ربابة الأيسار</w:t>
      </w:r>
    </w:p>
    <w:p>
      <w:pPr>
        <w:pStyle w:val="BookText"/>
        <w:rPr/>
      </w:pPr>
      <w:r>
        <w:rPr>
          <w:rFonts w:ascii="IRNazanin" w:hAnsi="IRNazanin" w:eastAsia="IRNazanin"/>
          <w:color w:val="111111"/>
          <w:sz w:val="28"/>
          <w:sz w:val="28"/>
          <w:szCs w:val="28"/>
          <w:rtl w:val="true"/>
          <w:lang w:bidi="fa-IR"/>
        </w:rPr>
        <w:t xml:space="preserve">حتى فضضنا جمعهم بتردس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العدو إذا سما جرار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الألي جسنا العراق بخيلنا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الشام جسنا في ذرى الأسفار </w:t>
      </w:r>
      <w:r>
        <w:rPr>
          <w:rStyle w:val="FootnoteAnchor"/>
          <w:rtl w:val="true"/>
        </w:rPr>
        <w:footnoteReference w:id="414"/>
      </w:r>
      <w:bookmarkStart w:id="41" w:name="pg11905_119578"/>
    </w:p>
    <w:p>
      <w:pPr>
        <w:pStyle w:val="Heading2"/>
        <w:numPr>
          <w:ilvl w:val="1"/>
          <w:numId w:val="1"/>
        </w:numPr>
        <w:rPr/>
      </w:pPr>
      <w:bookmarkStart w:id="42" w:name="__RefHeading___Toc13472480_73709187"/>
      <w:bookmarkStart w:id="43" w:name="_Toc14"/>
      <w:bookmarkEnd w:id="41"/>
      <w:bookmarkEnd w:id="42"/>
      <w:r>
        <w:rPr>
          <w:rtl w:val="true"/>
        </w:rPr>
        <w:t>باب كيف كان أمر دمشق في الفتح و ما أمضاه المسلمون لأهلها من الصلح</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الأكفاني، نا أبو محمد عبد العزيز بن أحمد الكتاني، أنا أبو محمد بن أبي نصر، أنبأ أبو الميمون بن راشد، أنبأ أبو زرعة عبد الرّحمن بن عمرو، حدّثني عبد الرّحمن بن إبراهيم،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بن الخطّاب، فعلى يديه فتحت دمشق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عائذ، عن الوليد بن مسلم، عن عثمان بن خضر </w:t>
      </w:r>
      <w:r>
        <w:rPr>
          <w:rStyle w:val="FootnoteAnchor"/>
          <w:rtl w:val="true"/>
        </w:rPr>
        <w:footnoteReference w:id="415"/>
      </w:r>
      <w:r>
        <w:rPr>
          <w:rFonts w:ascii="Amiri" w:hAnsi="Amiri" w:eastAsia="Amiri" w:cs="Amiri"/>
          <w:color w:val="111111"/>
          <w:sz w:val="28"/>
          <w:sz w:val="28"/>
          <w:szCs w:val="28"/>
          <w:rtl w:val="true"/>
          <w:lang w:bidi="ar-SA"/>
        </w:rPr>
        <w:t>،عن علاف، عن يزيد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دمشق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دمشق سنة أربع عشرة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عبد الرّحمن بن إبراهيم، عن الوليد بن مسلم و غيره بهذه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أعاده في موضع آخر عن محمود عن </w:t>
      </w:r>
      <w:r>
        <w:rPr>
          <w:rStyle w:val="FootnoteAnchor"/>
          <w:rtl w:val="true"/>
        </w:rPr>
        <w:footnoteReference w:id="416"/>
      </w:r>
      <w:r>
        <w:rPr>
          <w:rFonts w:ascii="Amiri" w:hAnsi="Amiri" w:eastAsia="Amiri" w:cs="Amiri"/>
          <w:color w:val="111111"/>
          <w:sz w:val="28"/>
          <w:sz w:val="28"/>
          <w:szCs w:val="28"/>
          <w:rtl w:val="true"/>
          <w:lang w:bidi="ar-SA"/>
        </w:rPr>
        <w:t>الوليد و لم يذكر ابن عائذ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أشليها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المصري و ابنه أبو الحسن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علي بن يعقوب بن أبي العقب، أنا أبو عبد الملك أحمد بن إبراهيم القرشي، نا محمد بن عائذ القرشي، نا الوليد، عن عثمان بن خضر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يزيد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دمشق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أبو محمد عبد الكريم بن حمزة </w:t>
      </w:r>
      <w:r>
        <w:rPr>
          <w:rStyle w:val="FootnoteAnchor"/>
          <w:rtl w:val="true"/>
        </w:rPr>
        <w:footnoteReference w:id="417"/>
      </w:r>
      <w:r>
        <w:rPr>
          <w:rFonts w:ascii="Amiri" w:hAnsi="Amiri" w:eastAsia="Amiri" w:cs="Amiri"/>
          <w:color w:val="111111"/>
          <w:sz w:val="28"/>
          <w:sz w:val="28"/>
          <w:szCs w:val="28"/>
          <w:rtl w:val="true"/>
          <w:lang w:bidi="ar-SA"/>
        </w:rPr>
        <w:t>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العزيز بن أحمد التميمي، أنا أبو القاسم تمام بن محمد الرازي و عبد الوهاب بن جعفر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الحارث أحمد بن محمد بن عمّارة بن أبي الخطاب يحيى بن عمرو بن عمارة الليثي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بكر يحيى بن عبد اللّه بن الحارث، ثنا عبد الرّحمن </w:t>
      </w:r>
      <w:r>
        <w:rPr>
          <w:rStyle w:val="FootnoteAnchor"/>
          <w:rtl w:val="true"/>
        </w:rPr>
        <w:footnoteReference w:id="418"/>
      </w:r>
      <w:r>
        <w:rPr>
          <w:rFonts w:ascii="Amiri" w:hAnsi="Amiri" w:eastAsia="Amiri" w:cs="Amiri"/>
          <w:color w:val="111111"/>
          <w:sz w:val="28"/>
          <w:sz w:val="28"/>
          <w:szCs w:val="28"/>
          <w:rtl w:val="true"/>
          <w:lang w:bidi="ar-SA"/>
        </w:rPr>
        <w:t>بن عمر المازني،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بن سفيان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المعلّى، ثنا عبد الرّحمن بن إبراهيم، ثنا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دمشق فتحت في سنة أربع عشرة، و أن عمر بن الخطاب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سنة ست عشرة فولاّه اللّه فتح بيت المقدس على صلح ثم قفل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أنا أبو الفرج سهل بن بشر الأسفرايني، أنا أبو بكر الجليل </w:t>
      </w:r>
      <w:r>
        <w:rPr>
          <w:rStyle w:val="FootnoteAnchor"/>
          <w:rtl w:val="true"/>
        </w:rPr>
        <w:footnoteReference w:id="421"/>
      </w:r>
      <w:r>
        <w:rPr>
          <w:rFonts w:ascii="Amiri" w:hAnsi="Amiri" w:eastAsia="Amiri" w:cs="Amiri"/>
          <w:color w:val="111111"/>
          <w:sz w:val="28"/>
          <w:sz w:val="28"/>
          <w:szCs w:val="28"/>
          <w:rtl w:val="true"/>
          <w:lang w:bidi="ar-SA"/>
        </w:rPr>
        <w:t>بن هبة اللّه بن الخليل أنا عبد الوهاب بن الحسن الكلابي، نا أبو الجهم أحمد بن الحسين بن طلاّب، نا العباس بن الوليد، ثنا صالح،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دمشق سنة أربع عشرة، و كانت اليرموك سنة خمس عشرة و على المسلمين أبو عبيدة بن الجرّاح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أنا أبو الحسين بن بشران، أنبأ عثمان بن أحمد بن عبد اللّه، نا حنبل، نبأ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في رجب سنة أربع عشرة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بن إسحاق حدثنا هلال بن العلاء، ثنا عبد اللّه بن جعفر الرّقّي، نا مطرّف بن مازن اليماني،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في رجب سنة أربع عشرة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أنبأ عبد اللّه بن جعفر، نا يعقوب، نا حامد بن يحيى، نا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سابق،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إلى دمشق على الناس خالد، و قد كان عمر عزله، و أمّر أبا عبيدة فرابطوها حتى فتح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الكتاب على أبي عبيدة بإمرته و عزل خالد استحيى أن يقرئ خالد الكتاب حتى فتحت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في سنة أربع عشرة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أبو عبيدة إمرته و عزل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شنا أبو عبيدة شننته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شنته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يعقوب، حدثني سلمة عن </w:t>
      </w:r>
      <w:r>
        <w:rPr>
          <w:rStyle w:val="FootnoteAnchor"/>
          <w:rtl w:val="true"/>
        </w:rPr>
        <w:footnoteReference w:id="423"/>
      </w:r>
      <w:r>
        <w:rPr>
          <w:rFonts w:ascii="Amiri" w:hAnsi="Amiri" w:eastAsia="Amiri" w:cs="Amiri"/>
          <w:color w:val="111111"/>
          <w:sz w:val="28"/>
          <w:sz w:val="28"/>
          <w:szCs w:val="28"/>
          <w:rtl w:val="true"/>
          <w:lang w:bidi="ar-SA"/>
        </w:rPr>
        <w:t>أحمد بن حنبل، عن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في العام القابل في رجب سنة أربع عشرة، و كانت اليرموك في رجب سنة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محمود بن أحمد بن محمد الثقفي، أنا أبو بكر بن المقرئ، نا محمد بن جعفر الزّرّاد المنبجي </w:t>
      </w:r>
      <w:r>
        <w:rPr>
          <w:rStyle w:val="FootnoteAnchor"/>
          <w:rtl w:val="true"/>
        </w:rPr>
        <w:footnoteReference w:id="424"/>
      </w:r>
      <w:r>
        <w:rPr>
          <w:rFonts w:ascii="Amiri" w:hAnsi="Amiri" w:eastAsia="Amiri" w:cs="Amiri"/>
          <w:color w:val="111111"/>
          <w:sz w:val="28"/>
          <w:sz w:val="28"/>
          <w:szCs w:val="28"/>
          <w:rtl w:val="true"/>
          <w:lang w:bidi="ar-SA"/>
        </w:rPr>
        <w:t>،حدثنا عبيد اللّه بن سعد، نا عمي،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في سنة أربع عشرة في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بن سيف،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دمشق في شوال سنة أربع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السيرافي، ثنا أبو عبد اللّه أحمد بن إسحاق القاضي،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فيها فتحت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أبو عبيدة بن الجرّاح </w:t>
      </w:r>
    </w:p>
    <w:p>
      <w:pPr>
        <w:pStyle w:val="BookText"/>
        <w:rPr/>
      </w:pPr>
      <w:r>
        <w:rPr>
          <w:rFonts w:ascii="Amiri" w:hAnsi="Amiri" w:eastAsia="Amiri" w:cs="Amiri"/>
          <w:color w:val="111111"/>
          <w:sz w:val="28"/>
          <w:sz w:val="28"/>
          <w:szCs w:val="28"/>
          <w:rtl w:val="true"/>
          <w:lang w:bidi="ar-SA"/>
        </w:rPr>
        <w:t xml:space="preserve">و معه خالد بن الوليد فحاصرهم، فصالحوه و فتحوا له باب الجابية </w:t>
      </w:r>
      <w:r>
        <w:rPr>
          <w:rStyle w:val="FootnoteAnchor"/>
          <w:rtl w:val="true"/>
        </w:rPr>
        <w:footnoteReference w:id="425"/>
      </w:r>
      <w:r>
        <w:rPr>
          <w:rFonts w:ascii="Amiri" w:hAnsi="Amiri" w:eastAsia="Amiri" w:cs="Amiri"/>
          <w:color w:val="111111"/>
          <w:sz w:val="28"/>
          <w:sz w:val="28"/>
          <w:szCs w:val="28"/>
          <w:rtl w:val="true"/>
          <w:lang w:bidi="ar-SA"/>
        </w:rPr>
        <w:t>و فتح خالد أحد الأبواب عنوة و أتم لهم أبو عبيدة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الصلح يوم الأحد النصف من رجب سنة أربع عشرة صالحهم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خليفة، ثنا بكر بن سليمان،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صالحهم أبو عبيدة بن الجراح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بكر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حاصرهم أبو عبيدة رجب و شعبان و شهر رمضان و شوال، تم الصلح في ذي القعدة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بن السمرقندي، أنا أبو القاسم علي بن أحمد بن محمد بن البسري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 أبو طاهر المخلّص إجازة، أن أبا محمد عبيد اللّه بن عبد الرّحمن بن محمد بن عيسى بن خلف السكري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الحسن عبد الرّحمن بن حمد بن المغيرة الصيرفي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كتابه، و أخبرني عن أبيه أنه قرأ بخط‍‌ أبي عبيد القاسم بن سلاّم الثقة، و أنه سمعه من أبيه محمد بن المغيرة و أن أباه قرأه على أبي عبيد،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فنسخته و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فيها افتتحت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عثمان سعيد بن كثير بن عفير المصري في تاريخ فتح دمشق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فحاصروها أربعة أشهر،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فحاصروها أربعة عشر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أنبأ أبو محمد بن أبي نصر، أنا أبو القاسم بن أبي العقب، أنا أبو عبد الملك أحمد بن إبراهيم القرشي، نا محمد بن عائذ،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الأموي عن أبيه أن أبا بكر ولي سنتين و أربعة أشهر فعلى يديه كانت وقعة أجنادين و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المسلمون إلى</w:t>
      </w:r>
    </w:p>
    <w:p>
      <w:pPr>
        <w:pStyle w:val="BookText"/>
        <w:rPr/>
      </w:pPr>
      <w:r>
        <w:rPr>
          <w:rFonts w:ascii="Amiri" w:hAnsi="Amiri" w:eastAsia="Amiri" w:cs="Amiri"/>
          <w:color w:val="111111"/>
          <w:sz w:val="28"/>
          <w:sz w:val="28"/>
          <w:szCs w:val="28"/>
          <w:rtl w:val="true"/>
          <w:lang w:bidi="ar-SA"/>
        </w:rPr>
        <w:t>دمشق فنزلوا عليها في رجب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بكر رضي اللّه عنه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عمر بن الخطاب فعلى يديه فتحت دمشق في سنة أربع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ولي سنة ثلاث عشرة، فأقام عمر عمود رسول اللّه صلّى اللّه عليه و سلم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ما ابتدأ به إقامة فريضة الجهاد و الائتمام </w:t>
      </w:r>
      <w:r>
        <w:rPr>
          <w:rStyle w:val="FootnoteAnchor"/>
          <w:rtl w:val="true"/>
        </w:rPr>
        <w:footnoteReference w:id="427"/>
      </w:r>
      <w:r>
        <w:rPr>
          <w:rFonts w:ascii="Amiri" w:hAnsi="Amiri" w:eastAsia="Amiri" w:cs="Amiri"/>
          <w:color w:val="111111"/>
          <w:sz w:val="28"/>
          <w:sz w:val="28"/>
          <w:szCs w:val="28"/>
          <w:rtl w:val="true"/>
          <w:lang w:bidi="ar-SA"/>
        </w:rPr>
        <w:t xml:space="preserve">برسول اللّه صلّى اللّه عليه و سلم و أبي بكر بأثرة أهله بكلّ‌ ما قدر </w:t>
      </w:r>
      <w:r>
        <w:rPr>
          <w:rStyle w:val="FootnoteAnchor"/>
          <w:rtl w:val="true"/>
        </w:rPr>
        <w:footnoteReference w:id="428"/>
      </w:r>
      <w:r>
        <w:rPr>
          <w:rFonts w:ascii="Amiri" w:hAnsi="Amiri" w:eastAsia="Amiri" w:cs="Amiri"/>
          <w:color w:val="111111"/>
          <w:sz w:val="28"/>
          <w:sz w:val="28"/>
          <w:szCs w:val="28"/>
          <w:rtl w:val="true"/>
          <w:lang w:bidi="ar-SA"/>
        </w:rPr>
        <w:t>عليه من تقويتهم بالأموال التي صرفها رسول اللّه صلّى اللّه عليه و سلم و أبو بكر فيها، مع إعماله رأيه و نظره و تدبيره إيّاه ما حضر منه أو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به و على يديه الفتوح العظيمة من دمشق سنة أربع عشرة، و اليرموك سنة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نبأ أبو محمد الكتاني، أنبأ أبو القاسم الرازي، أنا أبو جعفر عبد اللّه بن محمد بن هشام الكندي، نا أبو زرعة الدمشقي، حدثني الحكم بن نافع، نا صفوان بن عمرو، عن عبد الرّحمن بن جبير بن نفير أن أبا بكر جهز بعد النبي صلّى اللّه عليه و سلم جيوشا على بعضها شرحبيل بن حسنة، و يزيد بن أبي سفيان، و عمرو بن العاص و أرسل أبو بكر إلى خالد بن الوليد و هو بالعراق و قد فتح اللّه عليه القادسية </w:t>
      </w:r>
      <w:r>
        <w:rPr>
          <w:rStyle w:val="FootnoteAnchor"/>
          <w:rtl w:val="true"/>
        </w:rPr>
        <w:footnoteReference w:id="429"/>
      </w:r>
      <w:r>
        <w:rPr>
          <w:rFonts w:ascii="IRNazanin" w:hAnsi="IRNazanin" w:eastAsia="IRNazanin"/>
          <w:color w:val="111111"/>
          <w:sz w:val="28"/>
          <w:sz w:val="28"/>
          <w:szCs w:val="28"/>
          <w:rtl w:val="true"/>
          <w:lang w:bidi="fa-IR"/>
        </w:rPr>
        <w:t xml:space="preserve">و جلولاء </w:t>
      </w:r>
      <w:r>
        <w:rPr>
          <w:rStyle w:val="FootnoteAnchor"/>
          <w:rtl w:val="true"/>
        </w:rPr>
        <w:footnoteReference w:id="430"/>
      </w:r>
      <w:r>
        <w:rPr>
          <w:rFonts w:ascii="Amiri" w:hAnsi="Amiri" w:eastAsia="Amiri" w:cs="Amiri"/>
          <w:color w:val="111111"/>
          <w:sz w:val="28"/>
          <w:sz w:val="28"/>
          <w:szCs w:val="28"/>
          <w:rtl w:val="true"/>
          <w:lang w:bidi="ar-SA"/>
        </w:rPr>
        <w:t>فكتب له أن انصرف بثلاثة آلاف فارس فأمدّ إخوانك بالشام و العجل العجل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خالد على شرحبيل و يزيد و عمرو فاجتمع هؤلاء الأمراء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الأكفاني، نا عبد العزيز الكتاني، أنا أبو محمد بن أبي نصر، أنبأ أبو الميمون بن راشد، نا أبو زرعة، حدثني أبو اليمان، حدثني صفوان بن عمرو، عن عبد الرّحمن بن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أبي سفيان و من معه كتبوا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بكر يخبرونه بجموع الرّوم لهم و يستمدونه </w:t>
      </w:r>
      <w:r>
        <w:rPr>
          <w:rStyle w:val="FootnoteAnchor"/>
          <w:rtl w:val="true"/>
        </w:rPr>
        <w:footnoteReference w:id="432"/>
      </w:r>
      <w:r>
        <w:rPr>
          <w:rFonts w:ascii="Amiri" w:hAnsi="Amiri" w:eastAsia="Amiri" w:cs="Amiri"/>
          <w:color w:val="111111"/>
          <w:sz w:val="28"/>
          <w:sz w:val="28"/>
          <w:szCs w:val="28"/>
          <w:rtl w:val="true"/>
          <w:lang w:bidi="ar-SA"/>
        </w:rPr>
        <w:t>فكتب أبو بكر إلى خالد بن الوليد و هو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بناحية 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فتح اللّه عليه القادسية و جلولاء </w:t>
      </w:r>
    </w:p>
    <w:p>
      <w:pPr>
        <w:pStyle w:val="BookText"/>
        <w:rPr/>
      </w:pPr>
      <w:r>
        <w:rPr>
          <w:rFonts w:ascii="Amiri" w:hAnsi="Amiri" w:eastAsia="Amiri" w:cs="Amiri"/>
          <w:color w:val="111111"/>
          <w:sz w:val="28"/>
          <w:sz w:val="28"/>
          <w:szCs w:val="28"/>
          <w:rtl w:val="true"/>
          <w:lang w:bidi="ar-SA"/>
        </w:rPr>
        <w:t>و أمير الجيش سعد بن أبي وقاص و كتب إليه أن انصرف بثلاثة آلاف فارس فأمد إخوانك بالشام و العجل العجل إلى إخوانكم بالشام، فو اللّه لقرية من قرى الشام يفتحها اللّه عز و جل على المسلمين أحبّ‌ إليّ‌ من رستاق عظيم من رساتيق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خالد فاشتق الأرض بمن معه حتى خرج إلى صفير </w:t>
      </w:r>
      <w:r>
        <w:rPr>
          <w:rStyle w:val="FootnoteAnchor"/>
          <w:rtl w:val="true"/>
        </w:rPr>
        <w:footnoteReference w:id="433"/>
      </w:r>
      <w:r>
        <w:rPr>
          <w:rFonts w:ascii="Amiri" w:hAnsi="Amiri" w:eastAsia="Amiri" w:cs="Amiri"/>
          <w:color w:val="111111"/>
          <w:sz w:val="28"/>
          <w:sz w:val="28"/>
          <w:szCs w:val="28"/>
          <w:rtl w:val="true"/>
          <w:lang w:bidi="ar-SA"/>
        </w:rPr>
        <w:t xml:space="preserve">و ذنبة </w:t>
      </w:r>
      <w:r>
        <w:rPr>
          <w:rStyle w:val="FootnoteAnchor"/>
          <w:rtl w:val="true"/>
        </w:rPr>
        <w:footnoteReference w:id="434"/>
      </w:r>
      <w:r>
        <w:rPr>
          <w:rFonts w:ascii="Amiri" w:hAnsi="Amiri" w:eastAsia="Amiri" w:cs="Amiri"/>
          <w:color w:val="111111"/>
          <w:sz w:val="28"/>
          <w:sz w:val="28"/>
          <w:szCs w:val="28"/>
          <w:rtl w:val="true"/>
          <w:lang w:bidi="ar-SA"/>
        </w:rPr>
        <w:t>فوجد المسلمين معسكرين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خالد على شرحبيل و يزيد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هؤلاء الأربعة أمراء بين مولى </w:t>
      </w:r>
      <w:r>
        <w:rPr>
          <w:rStyle w:val="FootnoteAnchor"/>
          <w:rtl w:val="true"/>
        </w:rPr>
        <w:footnoteReference w:id="435"/>
      </w:r>
      <w:r>
        <w:rPr>
          <w:rFonts w:ascii="IRNazanin" w:hAnsi="IRNazanin" w:eastAsia="IRNazanin"/>
          <w:color w:val="111111"/>
          <w:sz w:val="28"/>
          <w:sz w:val="28"/>
          <w:szCs w:val="28"/>
          <w:rtl w:val="true"/>
          <w:lang w:bidi="fa-IR"/>
        </w:rPr>
        <w:t>من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إنما استخلف خالد المثنى بن حارثة، ثم قدم سعد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أنا أبو الحسن محمد بن علي السيرافي، نا أحمد بن إسحاق النهاوندي، نا أحمد بن عمران بن موسى، نا موسى بن زكريا، نا أبو عمرو خليفة بن خياط‍‌ المعروف بشباب، 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على الناس </w:t>
      </w:r>
      <w:r>
        <w:rPr>
          <w:rStyle w:val="FootnoteAnchor"/>
          <w:rtl w:val="true"/>
        </w:rPr>
        <w:footnoteReference w:id="436"/>
      </w:r>
      <w:r>
        <w:rPr>
          <w:rFonts w:ascii="Amiri" w:hAnsi="Amiri" w:eastAsia="Amiri" w:cs="Amiri"/>
          <w:color w:val="111111"/>
          <w:sz w:val="28"/>
          <w:sz w:val="28"/>
          <w:szCs w:val="28"/>
          <w:rtl w:val="true"/>
          <w:lang w:bidi="ar-SA"/>
        </w:rPr>
        <w:t>،فصالحهم فلم يفرغ من الصلح حتى عزل و ولي أبو عبيدة فأمضى صلح خالد، و لم يغيّر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عندهم باسم خالد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نا أبو الميمون بن راشد، نا أبو زرعة، حدثني عبد الرّحمن بن إبراهيم، حدثني الوليد بن مسلم، حدثني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أجنادين في جمادى الأولى، و وقعة فحل في ذي القعدة من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عبد العزيز و ابن حاتم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كانت وقعة بمرج الصّفّر و التقوا على النهر عند الطاحونة فقتلت الروم يومئذ حتى جرى النهر و طحنت طاحونتها من دمائهم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 الرّحمن بن إبراهيم، نا الوليد بن مسلم، حدثني الأموي أن وقعة فحل و أجنادين كانت في خلافة أبي بكر، ثم مضى المسلمون إلى دمشق و نزلوا عليها في رجب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إبراهيم،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و غير من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أظهرهم على من تعرض قتالهم </w:t>
      </w:r>
      <w:r>
        <w:rPr>
          <w:rStyle w:val="FootnoteAnchor"/>
          <w:rtl w:val="true"/>
        </w:rPr>
        <w:footnoteReference w:id="438"/>
      </w:r>
      <w:r>
        <w:rPr>
          <w:rFonts w:ascii="Amiri" w:hAnsi="Amiri" w:eastAsia="Amiri" w:cs="Amiri"/>
          <w:color w:val="111111"/>
          <w:sz w:val="28"/>
          <w:sz w:val="28"/>
          <w:szCs w:val="28"/>
          <w:rtl w:val="true"/>
          <w:lang w:bidi="ar-SA"/>
        </w:rPr>
        <w:t>بأجنادين و فحل ثم بمرج الصّفّر حتى نزلوا على دمشق و حاصروا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عن يحيى بن حمزة، أخبرني راشد بن داود، عن شراحيل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و جماعة المسلمين نزلوا على حصار دمشق فحاصروها أربعة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المشكاني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الخطيب بها، أنا القاضي أبو منصور محمد بن الحسن بن محمد النهاوندي، أنا القاضي أبو العباس أحمد بن الحسين بن زنبيل النهاوندي، أنا أبو القاسم عبد اللّه بن محمد بن عبد الرّحمن القاضي، نا أبو عبد اللّه محمد بن إسماعيل البخاري، حدثني محمد بن عثمان الدمشقي، نا الهيثم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حميد، أخبرني محمد بن يزيد الرّحبي سمعت أبا الأشعث، عن أبي عثمان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عز و جل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خرجنا مع أبي الدرداء في مسلحة برزة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تقدمنا مع أبي عبيدة بن الجرّاح ففتح اللّه بنا حمص، ثم تقدمنا مع شرحبيل بن السمط‍‌ فأوطأ اللّه بنا ما دون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حاصرنا عانات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أصابنا لأواء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قدم علينا سلمان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مدد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أنا أبو بكر بن الحسن، أنا أبو الحسين بن الفضل، أنا عبد اللّه بن جعفر، نا يعقوب، نا أبو الجماهر محمد بن عثمان، نا الهيثم </w:t>
      </w:r>
      <w:r>
        <w:rPr>
          <w:rStyle w:val="FootnoteAnchor"/>
          <w:rtl w:val="true"/>
        </w:rPr>
        <w:footnoteReference w:id="439"/>
      </w:r>
      <w:r>
        <w:rPr>
          <w:rFonts w:ascii="Amiri" w:hAnsi="Amiri" w:eastAsia="Amiri" w:cs="Amiri"/>
          <w:color w:val="111111"/>
          <w:sz w:val="28"/>
          <w:sz w:val="28"/>
          <w:szCs w:val="28"/>
          <w:rtl w:val="true"/>
          <w:lang w:bidi="ar-SA"/>
        </w:rPr>
        <w:t>بن حميد، أنا محمد بن يزيد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الأشعث الصّنعاني </w:t>
      </w:r>
      <w:r>
        <w:rPr>
          <w:rStyle w:val="FootnoteAnchor"/>
          <w:rtl w:val="true"/>
        </w:rPr>
        <w:footnoteReference w:id="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علينا دمشق خرجنا مع أبي الدرداء في مسلحة برزة ثم تقدمنا مع أبي عبيدة ففتح اللّه علينا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تقدمنا مع شرحبيل بن السّمط‍‌ فأوطأ </w:t>
      </w:r>
      <w:r>
        <w:rPr>
          <w:rStyle w:val="FootnoteAnchor"/>
          <w:rtl w:val="true"/>
        </w:rPr>
        <w:footnoteReference w:id="441"/>
      </w:r>
      <w:r>
        <w:rPr>
          <w:rFonts w:ascii="Amiri" w:hAnsi="Amiri" w:eastAsia="Amiri" w:cs="Amiri"/>
          <w:color w:val="111111"/>
          <w:sz w:val="28"/>
          <w:sz w:val="28"/>
          <w:szCs w:val="28"/>
          <w:rtl w:val="true"/>
          <w:lang w:bidi="ar-SA"/>
        </w:rPr>
        <w:t>بنا ما دون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و حاصرنا عانات فأصابنا عليه لأواء، و قدم علينا سلمان الخير في مدد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الحسين بن علي بن الحسين بن أشليها </w:t>
      </w:r>
      <w:r>
        <w:rPr>
          <w:rStyle w:val="FootnoteAnchor"/>
          <w:rtl w:val="true"/>
        </w:rPr>
        <w:footnoteReference w:id="442"/>
      </w:r>
      <w:r>
        <w:rPr>
          <w:rFonts w:ascii="Amiri" w:hAnsi="Amiri" w:eastAsia="Amiri" w:cs="Amiri"/>
          <w:color w:val="111111"/>
          <w:sz w:val="28"/>
          <w:sz w:val="28"/>
          <w:szCs w:val="28"/>
          <w:rtl w:val="true"/>
          <w:lang w:bidi="ar-SA"/>
        </w:rPr>
        <w:t>المصري و ابنه أبو الحسن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أنبأ أبو عبد الملك القرشي، نا محمد بن عائذ القرشي، نا أبو بكر مروان بن محمد، عن يحيى بن حمزة و حدث راشد بن داود الصّنعاني، عن أبي عثمان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حاصرنا دمشق فنزل يزيد بن أبي سفيان على باب الصغير </w:t>
      </w:r>
      <w:r>
        <w:rPr>
          <w:rStyle w:val="FootnoteAnchor"/>
          <w:rtl w:val="true"/>
        </w:rPr>
        <w:footnoteReference w:id="443"/>
      </w:r>
      <w:r>
        <w:rPr>
          <w:rFonts w:ascii="Amiri" w:hAnsi="Amiri" w:eastAsia="Amiri" w:cs="Amiri"/>
          <w:color w:val="111111"/>
          <w:sz w:val="28"/>
          <w:sz w:val="28"/>
          <w:szCs w:val="28"/>
          <w:rtl w:val="true"/>
          <w:lang w:bidi="ar-SA"/>
        </w:rPr>
        <w:t xml:space="preserve">و نزل أبو عبيدة بن الجرّاح على باب الجابية </w:t>
      </w:r>
      <w:r>
        <w:rPr>
          <w:rStyle w:val="FootnoteAnchor"/>
          <w:rtl w:val="true"/>
        </w:rPr>
        <w:footnoteReference w:id="444"/>
      </w:r>
      <w:r>
        <w:rPr>
          <w:rFonts w:ascii="Amiri" w:hAnsi="Amiri" w:eastAsia="Amiri" w:cs="Amiri"/>
          <w:color w:val="111111"/>
          <w:sz w:val="28"/>
          <w:sz w:val="28"/>
          <w:szCs w:val="28"/>
          <w:rtl w:val="true"/>
          <w:lang w:bidi="ar-SA"/>
        </w:rPr>
        <w:t>،و نزل خالد بن الوليد على باب الشرقي و كان أبو الدرداء ببرزة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فحاصرناها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راهب دمشق قد طلب من خالد بن الوليد الصلح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عليه خالد بن الوليد أشياء أبي الراهب أن يجيبه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يزيد بن أبي سفيان قسرا من باب الصغير حتى 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الراهب كما هو على الحائط‍‌ الحائط‍‌، فأتى خالد بن الوليد و لا يعلم أحد </w:t>
      </w:r>
      <w:r>
        <w:rPr>
          <w:rStyle w:val="FootnoteAnchor"/>
          <w:rtl w:val="true"/>
        </w:rPr>
        <w:footnoteReference w:id="445"/>
      </w:r>
      <w:r>
        <w:rPr>
          <w:rFonts w:ascii="Amiri" w:hAnsi="Amiri" w:eastAsia="Amiri" w:cs="Amiri"/>
          <w:color w:val="111111"/>
          <w:sz w:val="28"/>
          <w:sz w:val="28"/>
          <w:szCs w:val="28"/>
          <w:rtl w:val="true"/>
          <w:lang w:bidi="ar-SA"/>
        </w:rPr>
        <w:t>أن يزيد قد دخلها قسرا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تجيبني إلى ما شرطت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فأشهد عليه، ففتح له باب الشرقي، فدخل يزيد فبلغ المقسلاط‍‌، فالتقى هو و خالد عند </w:t>
      </w:r>
    </w:p>
    <w:p>
      <w:pPr>
        <w:pStyle w:val="BookText"/>
        <w:rPr/>
      </w:pPr>
      <w:r>
        <w:rPr>
          <w:rFonts w:ascii="IRNazanin" w:hAnsi="IRNazanin" w:eastAsia="IRNazanin"/>
          <w:color w:val="111111"/>
          <w:sz w:val="28"/>
          <w:sz w:val="28"/>
          <w:szCs w:val="28"/>
          <w:rtl w:val="true"/>
          <w:lang w:bidi="fa-IR"/>
        </w:rPr>
        <w:t xml:space="preserve">المقسلاط‍‌ </w:t>
      </w:r>
      <w:r>
        <w:rPr>
          <w:rStyle w:val="FootnoteAnchor"/>
          <w:rtl w:val="true"/>
        </w:rPr>
        <w:footnoteReference w:id="446"/>
      </w:r>
      <w:r>
        <w:rPr>
          <w:rFonts w:ascii="Amiri" w:hAnsi="Amiri" w:eastAsia="Amiri" w:cs="Amiri"/>
          <w:color w:val="111111"/>
          <w:sz w:val="28"/>
          <w:sz w:val="28"/>
          <w:szCs w:val="28"/>
          <w:rtl w:val="true"/>
          <w:lang w:bidi="ar-SA"/>
        </w:rPr>
        <w:t>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عنوة،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صلحا، فأجمع رأيهم على أن جعلوها صلحا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عائذ، و ثنا عبد الأعلى بن مسهر، عن سعيد بن عبد العزيز أن يزيد بن أبي سفيان دخل من باب الصغير قسرا و خالد بن الوليد من باب الشرقي صلحا، فالتقى المسلمون في المقسلاط‍‌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فأمضوا الأمر على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ما بين باب الشرقي إلى المقسلاط‍‌</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أبعد ممّا بين باب الصغير إلى المقسلاط‍‌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حدثني عبد الأعلى بن مسهر، حدثني غير واحد،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سراقة حين أتاه أهل دمشق النصارى بعهدهم فإذا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خالد بن الوليد لأهل دمشق إني أمنتهم على دمائهم و كنائسهم، أن لا تسكن و لا تهدم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 يزيد بن أبي سفيان و شرحبيل بن حسنة و قضاعي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رجب من سنة أربع عشرة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الخطيب، أنا جدي أبو عبد اللّه الحسن، أنبأ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الفرج العباس بن محمد بن حبّان، أنا أبو العباس بن الرّقّي، أنبأ محمد بن محمد بن مصعب، أنا محمد بن المبارك،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سمع يحيى بن يحيى الغساني يحدث عن الرجلين اللذين من قومه اللذين دخلا دمشق يتسوقان منها قبل حصارها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إليهما بطريقها فأمر أحدهما بالذهاب إلى معسكر المسلمين ليأتيه بخبرهم ثم رجع فخبّره بما خبّره به، فمنعهما من الخروج كراهية أن يذيع خبرهما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به نحن فيها إذ سمعنا التكبير حول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كل قوم من أهلها على ما يليهم من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اجعل معهم إلى 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خالد و من معه دير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نزل أبو عبيدة و من معه و يزيد على باب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على برج بابها الشرقي إذ نشب أصحاب خالد بن الوليد القتال، و دنا رجل منهم في يده اليمنى السيف، و في يده اليسرى الدرقة فنادى بالبراز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 يدعو إلى المبارزة، فانزلوا حبشيا كالبعير مستلئما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سلاحه، فتدانى فضربه المسلم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بالبراز فأنزلوا إليه صاحب بندهم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 على باب دلّوه، فتدانى فضربه المسلم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للشيطان يبارزك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w:t>
      </w:r>
      <w:r>
        <w:rPr>
          <w:rStyle w:val="FootnoteAnchor"/>
          <w:rtl w:val="true"/>
        </w:rPr>
        <w:footnoteReference w:id="450"/>
      </w:r>
      <w:r>
        <w:rPr>
          <w:rFonts w:ascii="Amiri" w:hAnsi="Amiri" w:eastAsia="Amiri" w:cs="Amiri"/>
          <w:color w:val="111111"/>
          <w:sz w:val="28"/>
          <w:sz w:val="28"/>
          <w:szCs w:val="28"/>
          <w:rtl w:val="true"/>
          <w:lang w:bidi="ar-SA"/>
        </w:rPr>
        <w:t xml:space="preserve">الوليد عن </w:t>
      </w:r>
      <w:r>
        <w:rPr>
          <w:rStyle w:val="FootnoteAnchor"/>
          <w:rtl w:val="true"/>
        </w:rPr>
        <w:footnoteReference w:id="451"/>
      </w:r>
      <w:r>
        <w:rPr>
          <w:rFonts w:ascii="Amiri" w:hAnsi="Amiri" w:eastAsia="Amiri" w:cs="Amiri"/>
          <w:color w:val="111111"/>
          <w:sz w:val="28"/>
          <w:sz w:val="28"/>
          <w:szCs w:val="28"/>
          <w:rtl w:val="true"/>
          <w:lang w:bidi="ar-SA"/>
        </w:rPr>
        <w:t xml:space="preserve">يحيى بن حمزة، عن راشد بن داود، عن </w:t>
      </w:r>
    </w:p>
    <w:p>
      <w:pPr>
        <w:pStyle w:val="BookText"/>
        <w:rPr/>
      </w:pPr>
      <w:r>
        <w:rPr>
          <w:rFonts w:ascii="Amiri" w:hAnsi="Amiri" w:eastAsia="Amiri" w:cs="Amiri"/>
          <w:color w:val="111111"/>
          <w:sz w:val="28"/>
          <w:sz w:val="28"/>
          <w:szCs w:val="28"/>
          <w:rtl w:val="true"/>
          <w:lang w:bidi="ar-SA"/>
        </w:rPr>
        <w:t xml:space="preserve">شراحيل </w:t>
      </w:r>
      <w:r>
        <w:rPr>
          <w:rStyle w:val="FootnoteAnchor"/>
          <w:rtl w:val="true"/>
        </w:rPr>
        <w:footnoteReference w:id="452"/>
      </w:r>
      <w:r>
        <w:rPr>
          <w:rFonts w:ascii="Amiri" w:hAnsi="Amiri" w:eastAsia="Amiri" w:cs="Amiri"/>
          <w:color w:val="111111"/>
          <w:sz w:val="28"/>
          <w:sz w:val="28"/>
          <w:szCs w:val="28"/>
          <w:rtl w:val="true"/>
          <w:lang w:bidi="ar-SA"/>
        </w:rPr>
        <w:t>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و جماعة المسلمين نزلوا على حصار دمشق فحاصروها أربعة أشهر، و يزيد بن أبي سفيان على بابها الصغير، و أبو عبيدة على باب الجابية، و خالد بن الوليد على دير خالد عند باب شرقي، و أبو الدرداء نازل ببرزة في مسلحة في جماعة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الكتاني، أنبأ تمام الرازي، أنا أبو بكر أحمد بن عبد اللّه بن الفرج القرشي، أنا أبو بكر محمد بن خريم بن مروان بن عبد الملك، نا السلم </w:t>
      </w:r>
      <w:r>
        <w:rPr>
          <w:rStyle w:val="FootnoteAnchor"/>
          <w:rtl w:val="true"/>
        </w:rPr>
        <w:footnoteReference w:id="453"/>
      </w:r>
      <w:r>
        <w:rPr>
          <w:rFonts w:ascii="Amiri" w:hAnsi="Amiri" w:eastAsia="Amiri" w:cs="Amiri"/>
          <w:color w:val="111111"/>
          <w:sz w:val="28"/>
          <w:sz w:val="28"/>
          <w:szCs w:val="28"/>
          <w:rtl w:val="true"/>
          <w:lang w:bidi="ar-SA"/>
        </w:rPr>
        <w:t xml:space="preserve">بن يحيى، نا سويد بن عبد العزيز، حدثني الوضين بن عطاء، عن يزيد بن مرثد، حدثني عصابة من قومي شهدوا فتح دمشق قالوا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أبو عبيدة بن الجراح من باب الجابية بالأمان، و دخل خالد بن الوليد من باب الشرقي عنوة بالسيف يقتل، فالتقيا عند سوق الزيت، فلم يدروا أيهما كان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العنوة أو الأمان‌؟ فاجتمعوا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أخذنا ما ليس لنا سفكنا الدماء و أخذنا الأموال لنأثمنّ‌، و لئن تركنا بعض مالنا لا نأثم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w:t>
      </w:r>
      <w:r>
        <w:rPr>
          <w:rStyle w:val="FootnoteAnchor"/>
          <w:rtl w:val="true"/>
        </w:rPr>
        <w:footnoteReference w:id="455"/>
      </w:r>
      <w:r>
        <w:rPr>
          <w:rFonts w:ascii="IRNazanin" w:hAnsi="IRNazanin" w:eastAsia="IRNazanin"/>
          <w:color w:val="111111"/>
          <w:sz w:val="28"/>
          <w:sz w:val="28"/>
          <w:szCs w:val="28"/>
          <w:rtl w:val="true"/>
          <w:lang w:bidi="fa-IR"/>
        </w:rPr>
        <w:t xml:space="preserve">على أن أمضوه صلحا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w:t>
      </w:r>
      <w:r>
        <w:rPr>
          <w:rStyle w:val="FootnoteAnchor"/>
          <w:rtl w:val="true"/>
        </w:rPr>
        <w:footnoteReference w:id="457"/>
      </w:r>
      <w:r>
        <w:rPr>
          <w:rFonts w:ascii="Amiri" w:hAnsi="Amiri" w:eastAsia="Amiri" w:cs="Amiri"/>
          <w:color w:val="111111"/>
          <w:sz w:val="28"/>
          <w:sz w:val="28"/>
          <w:szCs w:val="28"/>
          <w:rtl w:val="true"/>
          <w:lang w:bidi="ar-SA"/>
        </w:rPr>
        <w:t xml:space="preserve">القاضي أبي عبد اللّه الحسن بن أحمد بن عبد الواحد، أنا أبو المعمر المسدّد بن علي بن عبد اللّه الأملوكي </w:t>
      </w:r>
      <w:r>
        <w:rPr>
          <w:rStyle w:val="FootnoteAnchor"/>
          <w:rtl w:val="true"/>
        </w:rPr>
        <w:footnoteReference w:id="458"/>
      </w:r>
      <w:r>
        <w:rPr>
          <w:rFonts w:ascii="Amiri" w:hAnsi="Amiri" w:eastAsia="Amiri" w:cs="Amiri"/>
          <w:color w:val="111111"/>
          <w:sz w:val="28"/>
          <w:sz w:val="28"/>
          <w:szCs w:val="28"/>
          <w:rtl w:val="true"/>
          <w:lang w:bidi="ar-SA"/>
        </w:rPr>
        <w:t xml:space="preserve">،أنبأ أبي، أنا أبو القاسم عبد الصمد بن سعيد القاضي، نا عبد السلام بن العباس بن الزبير، نا أبو عبد اللّه محمد بن عبد العزيز، عن عفير، عن عمه زرعة بن السقر، عن أبي مخنف </w:t>
      </w:r>
      <w:r>
        <w:rPr>
          <w:rStyle w:val="FootnoteAnchor"/>
          <w:rtl w:val="true"/>
        </w:rPr>
        <w:footnoteReference w:id="459"/>
      </w:r>
      <w:r>
        <w:rPr>
          <w:rFonts w:ascii="Amiri" w:hAnsi="Amiri" w:eastAsia="Amiri" w:cs="Amiri"/>
          <w:color w:val="111111"/>
          <w:sz w:val="28"/>
          <w:sz w:val="28"/>
          <w:szCs w:val="28"/>
          <w:rtl w:val="true"/>
          <w:lang w:bidi="ar-SA"/>
        </w:rPr>
        <w:t xml:space="preserve">،حدثني محمد بن يوسف بن ثابت، عن </w:t>
      </w:r>
    </w:p>
    <w:p>
      <w:pPr>
        <w:pStyle w:val="BookText"/>
        <w:rPr/>
      </w:pPr>
      <w:r>
        <w:rPr>
          <w:rFonts w:ascii="Amiri" w:hAnsi="Amiri" w:eastAsia="Amiri" w:cs="Amiri"/>
          <w:color w:val="111111"/>
          <w:sz w:val="28"/>
          <w:sz w:val="28"/>
          <w:szCs w:val="28"/>
          <w:rtl w:val="true"/>
          <w:lang w:bidi="ar-SA"/>
        </w:rPr>
        <w:t>عباس 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أبو عبيدة حصار دمشق و ولى خالد بن الوليد القتال على الباب الذي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الباب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فحصر دمشق بعد موت أبي بكر حولا كاملا و أيّاما ثم إنه لما طال على صاحب دمشق انتظار مدد هرقل و رأى المسلمين لا يزدادون إلاّ كثرة و قوة، و إنهم لا يفارقونه أقبل يبعث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عبيدة بن الجرّاح يسأله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أحبّ‌ إلى الروم و سكان الشام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يكون الكتاب منه أحبّ‌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رسل صاحب دمشق إنما تأتي أبا عبيدة بن الجرّاح و خالد يلج </w:t>
      </w:r>
      <w:r>
        <w:rPr>
          <w:rStyle w:val="FootnoteAnchor"/>
          <w:rtl w:val="true"/>
        </w:rPr>
        <w:footnoteReference w:id="461"/>
      </w:r>
      <w:r>
        <w:rPr>
          <w:rFonts w:ascii="Amiri" w:hAnsi="Amiri" w:eastAsia="Amiri" w:cs="Amiri"/>
          <w:color w:val="111111"/>
          <w:sz w:val="28"/>
          <w:sz w:val="28"/>
          <w:szCs w:val="28"/>
          <w:rtl w:val="true"/>
          <w:lang w:bidi="ar-SA"/>
        </w:rPr>
        <w:t>على أهل الباب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صاحب الرحا إلى أبي عبيدة فصالحه و فتح له باب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خالد بن الوليد على الباب الشرقي ففتحه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اسبهم فإني قد فتحتها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فتمّم </w:t>
      </w:r>
      <w:r>
        <w:rPr>
          <w:rStyle w:val="FootnoteAnchor"/>
          <w:rtl w:val="true"/>
        </w:rPr>
        <w:footnoteReference w:id="463"/>
      </w:r>
      <w:r>
        <w:rPr>
          <w:rFonts w:ascii="Amiri" w:hAnsi="Amiri" w:eastAsia="Amiri" w:cs="Amiri"/>
          <w:color w:val="111111"/>
          <w:sz w:val="28"/>
          <w:sz w:val="28"/>
          <w:szCs w:val="28"/>
          <w:rtl w:val="true"/>
          <w:lang w:bidi="ar-SA"/>
        </w:rPr>
        <w:t>أبو عبيدة الصلح و كتب لهم كتابا و هذا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لأبي عبيدة بن الجرّاح ممن أقام بدمشق و أرضها و أرض الشام من الأعاجم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حين قدمت بلادنا سألناك الأمان على أنفسنا و أهل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شرطنا لك على أنفسنا أن لا نحدث في مدينة دمشق و لا فيما حولها كنيسة و لا ديرا و لا قلاية </w:t>
      </w:r>
      <w:r>
        <w:rPr>
          <w:rStyle w:val="FootnoteAnchor"/>
          <w:rtl w:val="true"/>
        </w:rPr>
        <w:footnoteReference w:id="464"/>
      </w:r>
      <w:r>
        <w:rPr>
          <w:rFonts w:ascii="Amiri" w:hAnsi="Amiri" w:eastAsia="Amiri" w:cs="Amiri"/>
          <w:color w:val="111111"/>
          <w:sz w:val="28"/>
          <w:sz w:val="28"/>
          <w:szCs w:val="28"/>
          <w:rtl w:val="true"/>
          <w:lang w:bidi="ar-SA"/>
        </w:rPr>
        <w:t xml:space="preserve">و لا صومعة راهب، و لا نجدد </w:t>
      </w:r>
      <w:r>
        <w:rPr>
          <w:rStyle w:val="FootnoteAnchor"/>
          <w:rtl w:val="true"/>
        </w:rPr>
        <w:footnoteReference w:id="465"/>
      </w:r>
      <w:r>
        <w:rPr>
          <w:rFonts w:ascii="Amiri" w:hAnsi="Amiri" w:eastAsia="Amiri" w:cs="Amiri"/>
          <w:color w:val="111111"/>
          <w:sz w:val="28"/>
          <w:sz w:val="28"/>
          <w:szCs w:val="28"/>
          <w:rtl w:val="true"/>
          <w:lang w:bidi="ar-SA"/>
        </w:rPr>
        <w:t xml:space="preserve">ما خرب من كنائسنا و لا شيئا منها ما كان في خطط‍‌ المسلمين و لا نمنع كنائسنا من المسلمين أن ينزلوها في الليل و النهار، و أن نوسّع أبوابها للمارة و ابن السبيل، و لا نؤوي فيها و لا في منازلنا جاسوسا، و لا نكتم على من غش المسلمين، و على أن لا نضرب بنواقيسنا إلاّ ضربا خفيا في جوف كنائسنا، و لا نظهر الصليب عليها، و لا نرفع أصواتنا في صلواتنا و قراءتنا في كنائسنا و لا يخرج صليبنا و لا </w:t>
      </w:r>
    </w:p>
    <w:p>
      <w:pPr>
        <w:pStyle w:val="BookText"/>
        <w:rPr/>
      </w:pP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طرق المسلمين</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 لا يخرج باعوثا </w:t>
      </w:r>
      <w:r>
        <w:rPr>
          <w:rStyle w:val="FootnoteAnchor"/>
          <w:rtl w:val="true"/>
        </w:rPr>
        <w:footnoteReference w:id="467"/>
      </w:r>
      <w:r>
        <w:rPr>
          <w:rFonts w:ascii="Amiri" w:hAnsi="Amiri" w:eastAsia="Amiri" w:cs="Amiri"/>
          <w:color w:val="111111"/>
          <w:sz w:val="28"/>
          <w:sz w:val="28"/>
          <w:szCs w:val="28"/>
          <w:rtl w:val="true"/>
          <w:lang w:bidi="ar-SA"/>
        </w:rPr>
        <w:t xml:space="preserve">و لا شعانين </w:t>
      </w:r>
      <w:r>
        <w:rPr>
          <w:rStyle w:val="FootnoteAnchor"/>
          <w:rtl w:val="true"/>
        </w:rPr>
        <w:footnoteReference w:id="468"/>
      </w:r>
      <w:r>
        <w:rPr>
          <w:rFonts w:ascii="IRNazanin" w:hAnsi="IRNazanin" w:eastAsia="IRNazanin"/>
          <w:color w:val="111111"/>
          <w:sz w:val="28"/>
          <w:sz w:val="28"/>
          <w:szCs w:val="28"/>
          <w:rtl w:val="true"/>
          <w:lang w:bidi="fa-IR"/>
        </w:rPr>
        <w:t xml:space="preserve">و لا نرفع أصواتنا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موتانا، و لا نظهر النيران معهم في أسواق المسلمين، و لا نجاورهم بالخنازير، و لا نبيع الخمور، و لا نظهر شركا في نادي المسلمين، و لا نرغّب مسلما في ديننا، و لا ندعوا إليه أحدا، و على أن لا نتّخذ شيئا من الرّقّيق الذين جرت عليهم سهام المسلمين، و لا نمنع أحدا من قرابتنا إن أرادوا الدخول في الإسلام، و أن نلزم ديننا حيث ما كنا، و لا نتشبه بالمسلمين في لبس قلنسوة و لا عمامة و لا نعلين، و لا فرق شعر، و لا في مراكبهم، و لا نتكلم بكلامهم، و لا نتسمّى بأسمائهم، و أن نجزّ </w:t>
      </w:r>
      <w:r>
        <w:rPr>
          <w:rStyle w:val="FootnoteAnchor"/>
          <w:rtl w:val="true"/>
        </w:rPr>
        <w:footnoteReference w:id="470"/>
      </w:r>
      <w:r>
        <w:rPr>
          <w:rFonts w:ascii="Amiri" w:hAnsi="Amiri" w:eastAsia="Amiri" w:cs="Amiri"/>
          <w:color w:val="111111"/>
          <w:sz w:val="28"/>
          <w:sz w:val="28"/>
          <w:szCs w:val="28"/>
          <w:rtl w:val="true"/>
          <w:lang w:bidi="ar-SA"/>
        </w:rPr>
        <w:t>مقادم رءوسنا، و نفرق نواصينا، و نشد الزنانير على أوساطنا، و لا ننقش في خواتيمنا بالعربية، و لا نركب السروج، و لا نتخذ شيئا من السلاح، و لا نجعله في بيوتنا، و لا نتقلد السيوف، و أن نوقّر المسلمين في مجالسهم، و نرشدهم الطريق و نقوم لهم من المجالس إذا أرادوا المجالس، و لا نطلع عليهم في منازلهم، و لا نعلم أولادنا القرآن و لا نشارك أحدا من المسلمين إلاّ أن يكون للمسلم أمر التجارة، و أن نضيف كل مسلم عابر سبيل من أوسط‍‌ ما نجد و نطعمه فيها ثلاثة أيام، و على أن لا نشتم مسلما، و من ضرب مسلما فقد خلع عهده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ذلك لك على أنفسنا و ذرارينا و أرواحنا </w:t>
      </w:r>
      <w:r>
        <w:rPr>
          <w:rStyle w:val="FootnoteAnchor"/>
          <w:rtl w:val="true"/>
        </w:rPr>
        <w:footnoteReference w:id="471"/>
      </w:r>
      <w:r>
        <w:rPr>
          <w:rFonts w:ascii="Amiri" w:hAnsi="Amiri" w:eastAsia="Amiri" w:cs="Amiri"/>
          <w:color w:val="111111"/>
          <w:sz w:val="28"/>
          <w:sz w:val="28"/>
          <w:szCs w:val="28"/>
          <w:rtl w:val="true"/>
          <w:lang w:bidi="ar-SA"/>
        </w:rPr>
        <w:t>و مساكننا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نحن غيّرنا أو خالفنا عما اشترطنا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أنفسنا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 قبلنا الأمان عليه فلا ذمّة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حلّ‌ لك منا ما حلّ‌ من أهل المعاندة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أعطينا الأمان لأنفسنا و أهل ملّتنا و أقرّونا في بلادكم التي أورثكم </w:t>
      </w:r>
      <w:r>
        <w:rPr>
          <w:rStyle w:val="FootnoteAnchor"/>
          <w:rtl w:val="true"/>
        </w:rPr>
        <w:footnoteReference w:id="473"/>
      </w:r>
      <w:r>
        <w:rPr>
          <w:rFonts w:ascii="Amiri" w:hAnsi="Amiri" w:eastAsia="Amiri" w:cs="Amiri"/>
          <w:color w:val="111111"/>
          <w:sz w:val="28"/>
          <w:sz w:val="28"/>
          <w:szCs w:val="28"/>
          <w:rtl w:val="true"/>
          <w:lang w:bidi="ar-SA"/>
        </w:rPr>
        <w:t>اللّه عز و جل عليها شهد اللّه على ما شرطنا لكم على أنفسنا و كفى به شهيدا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البركات عبد الوهاب بن المبارك الأنماطي، أنا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أحمد بن إبراهيم بن شاذان، أنا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أنبأ طراد بن محمد بن علي الزينبي، أنا أحمد بن علي بن الحسين بن الباد </w:t>
      </w:r>
      <w:r>
        <w:rPr>
          <w:rStyle w:val="FootnoteAnchor"/>
          <w:rtl w:val="true"/>
        </w:rPr>
        <w:footnoteReference w:id="474"/>
      </w:r>
      <w:r>
        <w:rPr>
          <w:rFonts w:ascii="Amiri" w:hAnsi="Amiri" w:eastAsia="Amiri" w:cs="Amiri"/>
          <w:color w:val="111111"/>
          <w:sz w:val="28"/>
          <w:sz w:val="28"/>
          <w:szCs w:val="28"/>
          <w:rtl w:val="true"/>
          <w:lang w:bidi="ar-SA"/>
        </w:rPr>
        <w:t>،أنا أحمد بن حامد بن محمد بن عبد اللّه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حدثني أبو مسهر، عن يحيى بن حمزة، عن أبي المهلّب الصّنعاني، عن أبي الأشعث و أبي عثمان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بن الجرّاح أقام بباب الجابية فحاصرهم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يزيد بن أبي سفيان من الباب الصغير قسرا، و دخلها خالد بن الوليد من الباب الشرقي صلحا لذلك </w:t>
      </w:r>
      <w:r>
        <w:rPr>
          <w:rStyle w:val="FootnoteAnchor"/>
          <w:rtl w:val="true"/>
        </w:rPr>
        <w:footnoteReference w:id="475"/>
      </w:r>
      <w:r>
        <w:rPr>
          <w:rFonts w:ascii="Amiri" w:hAnsi="Amiri" w:eastAsia="Amiri" w:cs="Amiri"/>
          <w:color w:val="111111"/>
          <w:sz w:val="28"/>
          <w:sz w:val="28"/>
          <w:szCs w:val="28"/>
          <w:rtl w:val="true"/>
          <w:lang w:bidi="ar-SA"/>
        </w:rPr>
        <w:t xml:space="preserve">الصلح الذي كان من خالد بن الوليد في بعضها، فغلّب الصلح على العنوة و أمضيت </w:t>
      </w:r>
      <w:r>
        <w:rPr>
          <w:rStyle w:val="FootnoteAnchor"/>
          <w:rtl w:val="true"/>
        </w:rPr>
        <w:footnoteReference w:id="476"/>
      </w:r>
      <w:r>
        <w:rPr>
          <w:rFonts w:ascii="Amiri" w:hAnsi="Amiri" w:eastAsia="Amiri" w:cs="Amiri"/>
          <w:color w:val="111111"/>
          <w:sz w:val="28"/>
          <w:sz w:val="28"/>
          <w:szCs w:val="28"/>
          <w:rtl w:val="true"/>
          <w:lang w:bidi="ar-SA"/>
        </w:rPr>
        <w:t>دمشق كلها 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عبد الرّحمن بن أبي الحديد، أنا جدي أبو عبد اللّه، أنبأ أبو الحسن الرّبعي، أنا العبّاس بن محمد بن حيان، أنا أبو العباس بن الزفتي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 وحشي و هو محمد بن محمد بن مصعب، أنبأ محمد بن المبارك الصوري، نا الكامل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صفوان بن عمرو، عن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القتال اشتدّ مما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الجابية و أشرفوا على فتحها من تلك الناحية، فمال أهلها إلى</w:t>
      </w:r>
    </w:p>
    <w:p>
      <w:pPr>
        <w:pStyle w:val="BookText"/>
        <w:rPr/>
      </w:pPr>
      <w:r>
        <w:rPr>
          <w:rFonts w:ascii="Amiri" w:hAnsi="Amiri" w:eastAsia="Amiri" w:cs="Amiri"/>
          <w:color w:val="111111"/>
          <w:sz w:val="28"/>
          <w:sz w:val="28"/>
          <w:szCs w:val="28"/>
          <w:rtl w:val="true"/>
          <w:lang w:bidi="ar-SA"/>
        </w:rPr>
        <w:t>مصالحة خالد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على باب الجابية و باب الصغير قسرا، و دخل خالد بن الوليد و من كان معه على باب الشرقي على مصالحة، فالتقت خيولهم في سوق مقسلاطها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فتذاكروا دخولهم إياها بالصلح و القسر؟ فاجتمع رأيهم جميعا على أن يرفعوا عن أهلها السنان </w:t>
      </w:r>
      <w:r>
        <w:rPr>
          <w:rStyle w:val="FootnoteAnchor"/>
          <w:rtl w:val="true"/>
        </w:rPr>
        <w:footnoteReference w:id="477"/>
      </w:r>
      <w:r>
        <w:rPr>
          <w:rFonts w:ascii="Amiri" w:hAnsi="Amiri" w:eastAsia="Amiri" w:cs="Amiri"/>
          <w:color w:val="111111"/>
          <w:sz w:val="28"/>
          <w:sz w:val="28"/>
          <w:szCs w:val="28"/>
          <w:rtl w:val="true"/>
          <w:lang w:bidi="ar-SA"/>
        </w:rPr>
        <w:t xml:space="preserve">و السيف و الصلح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واقد فذكرته لسعيد و ابن جابر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اجتمع رأيهم إذ </w:t>
      </w:r>
      <w:r>
        <w:rPr>
          <w:rStyle w:val="FootnoteAnchor"/>
          <w:rtl w:val="true"/>
        </w:rPr>
        <w:footnoteReference w:id="479"/>
      </w:r>
      <w:r>
        <w:rPr>
          <w:rFonts w:ascii="Amiri" w:hAnsi="Amiri" w:eastAsia="Amiri" w:cs="Amiri"/>
          <w:color w:val="111111"/>
          <w:sz w:val="28"/>
          <w:sz w:val="28"/>
          <w:szCs w:val="28"/>
          <w:rtl w:val="true"/>
          <w:lang w:bidi="ar-SA"/>
        </w:rPr>
        <w:t>اشتبه عليهم أيهما كان قبل الآخر القسر أو الصلح فجعلوها كلّها صلحا و 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نصر محمد بن هارون الجندي و أبو القاسم عبد الرّحمن بن الحسين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علي بن يعقوب، 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لسعيد بن عبد العزيز و ابن جابر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اجتمع رأيهم إذ </w:t>
      </w:r>
      <w:r>
        <w:rPr>
          <w:rStyle w:val="FootnoteAnchor"/>
          <w:rtl w:val="true"/>
        </w:rPr>
        <w:footnoteReference w:id="480"/>
      </w:r>
      <w:r>
        <w:rPr>
          <w:rFonts w:ascii="Amiri" w:hAnsi="Amiri" w:eastAsia="Amiri" w:cs="Amiri"/>
          <w:color w:val="111111"/>
          <w:sz w:val="28"/>
          <w:sz w:val="28"/>
          <w:szCs w:val="28"/>
          <w:rtl w:val="true"/>
          <w:lang w:bidi="ar-SA"/>
        </w:rPr>
        <w:t>اشتبه عليهم أيهم كان قبل الآخر القسر أو الصلح، فجعلوها كلها صلحا و 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الصّوّاف، أنا الحسن بن علي القطان، نا إسماعيل بن عيسى العطار، نا أبو حذيفة إسحاق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بإسنادهم يعني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بن الخطاب على جده و إنصافه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أعظم همّه و همّ‌ المسلمين معه جيوشهم التي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أعظم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حصارهم بدمشق لا يفتحونها، و الأمراء على منازلهم، و خالد عليهم لم يحركوه لأن لا يرى العدو اختلاف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كتموا من العدو وفاة أبي </w:t>
      </w:r>
      <w:r>
        <w:rPr>
          <w:rStyle w:val="FootnoteAnchor"/>
          <w:rtl w:val="true"/>
        </w:rPr>
        <w:footnoteReference w:id="481"/>
      </w:r>
      <w:r>
        <w:rPr>
          <w:rFonts w:ascii="Amiri" w:hAnsi="Amiri" w:eastAsia="Amiri" w:cs="Amiri"/>
          <w:color w:val="111111"/>
          <w:sz w:val="28"/>
          <w:sz w:val="28"/>
          <w:szCs w:val="28"/>
          <w:rtl w:val="true"/>
          <w:lang w:bidi="ar-SA"/>
        </w:rPr>
        <w:t xml:space="preserve">بكر بجهدهم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عليهم الحصار دسّ‌ بطريقهم عيونا فجسّوا عساكرهم و أمراءهم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إلى عظيمهم فسألهم بما جسّوا و رأوا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فطول القيام، و أما النهار فالخير الظاهر و الحرص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وجد أحدهم نعلا أو كبة من شعر أو غزل دفعها إلى صاحب الغنم </w:t>
      </w:r>
      <w:r>
        <w:rPr>
          <w:rStyle w:val="FootnoteAnchor"/>
          <w:rtl w:val="true"/>
        </w:rPr>
        <w:footnoteReference w:id="483"/>
      </w:r>
      <w:r>
        <w:rPr>
          <w:rFonts w:ascii="IRNazanin" w:hAnsi="IRNazanin" w:eastAsia="IRNazanin"/>
          <w:color w:val="111111"/>
          <w:sz w:val="28"/>
          <w:sz w:val="28"/>
          <w:szCs w:val="28"/>
          <w:rtl w:val="true"/>
          <w:lang w:bidi="fa-IR"/>
        </w:rPr>
        <w:t xml:space="preserve">،فإذا قال صاحب </w:t>
      </w:r>
    </w:p>
    <w:p>
      <w:pPr>
        <w:pStyle w:val="BookText"/>
        <w:rPr/>
      </w:pPr>
      <w:r>
        <w:rPr>
          <w:rFonts w:ascii="Amiri" w:hAnsi="Amiri" w:eastAsia="Amiri" w:cs="Amiri"/>
          <w:color w:val="111111"/>
          <w:sz w:val="28"/>
          <w:sz w:val="28"/>
          <w:szCs w:val="28"/>
          <w:rtl w:val="true"/>
          <w:lang w:bidi="ar-SA"/>
        </w:rPr>
        <w:t>المقسم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نستحله إلاّ 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عظيم دمشق هذه القصة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بهؤلاء طاقة، و لا لنا في قتالهم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فراضوا خالدا عند ذلك على الصلح حتى صالحهم، و دخلها من بابها بصلح، و عليهم أبو عبيدة من الناحية الأخرى فدخلها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فالتقيا في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هو الذي صالح و خالد الذي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قد أعطيت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w:t>
      </w:r>
      <w:r>
        <w:rPr>
          <w:rStyle w:val="FootnoteAnchor"/>
          <w:rtl w:val="true"/>
        </w:rPr>
        <w:footnoteReference w:id="485"/>
      </w:r>
      <w:r>
        <w:rPr>
          <w:rFonts w:ascii="Amiri" w:hAnsi="Amiri" w:eastAsia="Amiri" w:cs="Amiri"/>
          <w:color w:val="111111"/>
          <w:sz w:val="28"/>
          <w:sz w:val="28"/>
          <w:szCs w:val="28"/>
          <w:rtl w:val="true"/>
          <w:lang w:bidi="ar-SA"/>
        </w:rPr>
        <w:t>عنوة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كتاب أمان فيه أبو عبيدة و غيره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صالح أهل دمشق على دينارين دينارين، و شيء من طعام، و بعضهم على الطاقة، إن زاد المال زاد عليهم، و إن نقص ترك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اشترط‍‌ على أهل الذمة بأرض الشام أنّ‌ عليهم إرشاد الضال </w:t>
      </w:r>
      <w:r>
        <w:rPr>
          <w:rStyle w:val="FootnoteAnchor"/>
          <w:rtl w:val="true"/>
        </w:rPr>
        <w:footnoteReference w:id="488"/>
      </w:r>
      <w:r>
        <w:rPr>
          <w:rFonts w:ascii="Amiri" w:hAnsi="Amiri" w:eastAsia="Amiri" w:cs="Amiri"/>
          <w:color w:val="111111"/>
          <w:sz w:val="28"/>
          <w:sz w:val="28"/>
          <w:szCs w:val="28"/>
          <w:rtl w:val="true"/>
          <w:lang w:bidi="ar-SA"/>
        </w:rPr>
        <w:t xml:space="preserve">،و أن يبنوا قناطر أبناء السبيل من أموالهم و أن يضيفوا من مرّ بهم من المسلمين ثلاثة أيام، و لا يشتموا مسلما و لا يضربوه، و لا يرفعوا في نادي أهل الإسلام صليبا، و لا يخرجوا خنزيرا من منازلهم إلى أفنية المسلمين، و لا يمروا بالخمر في ناديهم، و أن توقد النيران للغزاة في سبيل اللّه عز و جل، و لا يدنوا </w:t>
      </w:r>
      <w:r>
        <w:rPr>
          <w:rStyle w:val="FootnoteAnchor"/>
          <w:rtl w:val="true"/>
        </w:rPr>
        <w:footnoteReference w:id="489"/>
      </w:r>
      <w:r>
        <w:rPr>
          <w:rFonts w:ascii="Amiri" w:hAnsi="Amiri" w:eastAsia="Amiri" w:cs="Amiri"/>
          <w:color w:val="111111"/>
          <w:sz w:val="28"/>
          <w:sz w:val="28"/>
          <w:szCs w:val="28"/>
          <w:rtl w:val="true"/>
          <w:lang w:bidi="ar-SA"/>
        </w:rPr>
        <w:t xml:space="preserve">للمسلمين على عورة، و أن لا يحدثوا بناء كنيسة، و لا يضربوا بناقوسهم قبل آذان المسلمين، و أن لا يخرجوا الرايات في عيدهم، و أن لا يلبسوا السلاح في عيدهم، و أن لا يتحسر </w:t>
      </w:r>
      <w:r>
        <w:rPr>
          <w:rStyle w:val="FootnoteAnchor"/>
          <w:rtl w:val="true"/>
        </w:rPr>
        <w:footnoteReference w:id="490"/>
      </w:r>
      <w:r>
        <w:rPr>
          <w:rFonts w:ascii="Amiri" w:hAnsi="Amiri" w:eastAsia="Amiri" w:cs="Amiri"/>
          <w:color w:val="111111"/>
          <w:sz w:val="28"/>
          <w:sz w:val="28"/>
          <w:szCs w:val="28"/>
          <w:rtl w:val="true"/>
          <w:lang w:bidi="ar-SA"/>
        </w:rPr>
        <w:t>في بيوتهم، فإن فعلوا شيئا من ذلك عوقبوا و أخذ منهم و حسب لهم في جزيتهم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 و قد كان أبو بكر رضي اللّه عنه توفي قبل فتح دمشق، و كتب عمر رضي اللّه عنه إلى أبي عبيدة بالولاية على الجماعة و عزل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 أبو عبيدة </w:t>
      </w:r>
    </w:p>
    <w:p>
      <w:pPr>
        <w:pStyle w:val="BookText"/>
        <w:rPr/>
      </w:pPr>
      <w:r>
        <w:rPr>
          <w:rFonts w:ascii="Amiri" w:hAnsi="Amiri" w:eastAsia="Amiri" w:cs="Amiri"/>
          <w:color w:val="111111"/>
          <w:sz w:val="28"/>
          <w:sz w:val="28"/>
          <w:szCs w:val="28"/>
          <w:rtl w:val="true"/>
          <w:lang w:bidi="ar-SA"/>
        </w:rPr>
        <w:t>الكتاب من خالد و غيره حتى انقضت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خالد الأمان لأهل دمشق و أبو عبيدة الأمير و هم لا يدرون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كتاب عمر بن الخطاب إلى أبي عبيدة بنعي أبي بكر </w:t>
      </w:r>
      <w:r>
        <w:rPr>
          <w:rStyle w:val="FootnoteAnchor"/>
          <w:rtl w:val="true"/>
        </w:rPr>
        <w:footnoteReference w:id="491"/>
      </w:r>
      <w:r>
        <w:rPr>
          <w:rFonts w:ascii="Amiri" w:hAnsi="Amiri" w:eastAsia="Amiri" w:cs="Amiri"/>
          <w:color w:val="111111"/>
          <w:sz w:val="28"/>
          <w:sz w:val="28"/>
          <w:szCs w:val="28"/>
          <w:rtl w:val="true"/>
          <w:lang w:bidi="ar-SA"/>
        </w:rPr>
        <w:t>و استعماله أبا عبيدة بن الجرّاح و عزله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عمر أمير المؤمنين إلى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فإني أحمد إليك اللّه الذي لا إله إلاّ هو</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أبا بكر الصّدّيق خليفة رسول اللّه صلّى اللّه عليه و سلم قد توفي،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على أبي بكر الصّدّيق العامل بالحق و الآمر بالقسط‍‌ و الآخذ بالعرف، اللين الستير، الوادع، السهل القريب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نحتسب مصيبتنا فيه و مصيبة المسلمين عامة عند اللّه تعالى، و أرغب إلى اللّه في العصمة بالتقى في مرحمته و العمل بطاعته ما أحيانا، و الحلول في جنته إذا توفانا، فإنه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بلغنا حصاركم لأهل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ولّيتك 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فابثث </w:t>
      </w:r>
      <w:r>
        <w:rPr>
          <w:rStyle w:val="FootnoteAnchor"/>
          <w:rtl w:val="true"/>
        </w:rPr>
        <w:footnoteReference w:id="492"/>
      </w:r>
      <w:r>
        <w:rPr>
          <w:rFonts w:ascii="Amiri" w:hAnsi="Amiri" w:eastAsia="Amiri" w:cs="Amiri"/>
          <w:color w:val="111111"/>
          <w:sz w:val="28"/>
          <w:sz w:val="28"/>
          <w:szCs w:val="28"/>
          <w:rtl w:val="true"/>
          <w:lang w:bidi="ar-SA"/>
        </w:rPr>
        <w:t>سراياك في نواحي أهل حمص و دمشق و ما سواها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 ذلك برأيك و من حضرك من المسلمين، و لا يحملنك قولي هذا على أن تغري عسكرك فيطمع فيك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w:t>
      </w:r>
    </w:p>
    <w:p>
      <w:pPr>
        <w:pStyle w:val="BookText"/>
        <w:rPr/>
      </w:pPr>
      <w:r>
        <w:rPr>
          <w:rFonts w:ascii="Amiri" w:hAnsi="Amiri" w:eastAsia="Amiri" w:cs="Amiri"/>
          <w:color w:val="111111"/>
          <w:sz w:val="28"/>
          <w:sz w:val="28"/>
          <w:szCs w:val="28"/>
          <w:rtl w:val="true"/>
          <w:lang w:bidi="ar-SA"/>
        </w:rPr>
        <w:t>استغنيت عنه فسيّره، و من احتجت إليه في حصارك فاحتبسه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فيمن يحتبس خالد بن الوليد فإنه لا غنى بك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فدفع ذلك الكتاب إلى خالد بن الوليد بعد فتح دمشق بنحو من 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دخل على 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أتاك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فلم تعلمني و أنت تصلي خلفي و السلطان سلطانك‌؟ فقال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يغفر اللّه لك ما كنت لأعلمك ذلك حتى تعلمه من عند غيري، و ما كنت لأكسر عليك حربك </w:t>
      </w:r>
      <w:r>
        <w:rPr>
          <w:rStyle w:val="FootnoteAnchor"/>
          <w:rtl w:val="true"/>
        </w:rPr>
        <w:footnoteReference w:id="494"/>
      </w:r>
      <w:r>
        <w:rPr>
          <w:rFonts w:ascii="Amiri" w:hAnsi="Amiri" w:eastAsia="Amiri" w:cs="Amiri"/>
          <w:color w:val="111111"/>
          <w:sz w:val="28"/>
          <w:sz w:val="28"/>
          <w:szCs w:val="28"/>
          <w:rtl w:val="true"/>
          <w:lang w:bidi="ar-SA"/>
        </w:rPr>
        <w:t>حتى ينقضي ذلك كله، ثم قد كنت أعلمك إن شاء اللّه، و ما سلطان الدنيا أريد و ما للدنيا أعمل، و إنّ‌ ما ترى سيصير إلى زوال و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نحن إخوان و قوّام بأمر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 الرجل أن يلي عليه أخوه في دينه و لا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 الوالي أنه يكاد أن يكون أدناهما إلى الفتنة و أوقعهما في الخطيئة لما يعرض من الهلكة إلاّ من عصم اللّه عز و جل، و 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أبو عبيدة عند ذلك إلى خالد بن الوليد الكتاب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أبو عبيدة </w:t>
      </w:r>
      <w:r>
        <w:rPr>
          <w:rStyle w:val="FootnoteAnchor"/>
          <w:rtl w:val="true"/>
        </w:rPr>
        <w:footnoteReference w:id="496"/>
      </w:r>
      <w:r>
        <w:rPr>
          <w:rFonts w:ascii="Amiri" w:hAnsi="Amiri" w:eastAsia="Amiri" w:cs="Amiri"/>
          <w:color w:val="111111"/>
          <w:sz w:val="28"/>
          <w:sz w:val="28"/>
          <w:szCs w:val="28"/>
          <w:rtl w:val="true"/>
          <w:lang w:bidi="ar-SA"/>
        </w:rPr>
        <w:t xml:space="preserve">حصار دمشق، و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بن الوليد القتال على باب الشرقي، و ولاه الخيل إذا كان يوم يجتمع المسلمون فيه للقتال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فحاصروا دمشق بعد هلاك أبي بكر حولا كاملا و أياما </w:t>
      </w:r>
      <w:r>
        <w:rPr>
          <w:rStyle w:val="FootnoteAnchor"/>
          <w:rtl w:val="true"/>
        </w:rPr>
        <w:footnoteReference w:id="498"/>
      </w:r>
      <w:r>
        <w:rPr>
          <w:rFonts w:ascii="Amiri" w:hAnsi="Amiri" w:eastAsia="Amiri" w:cs="Amiri"/>
          <w:color w:val="111111"/>
          <w:sz w:val="28"/>
          <w:sz w:val="28"/>
          <w:szCs w:val="28"/>
          <w:rtl w:val="true"/>
          <w:lang w:bidi="ar-SA"/>
        </w:rPr>
        <w:t>و إنه لما طال على صاحب دمشق انتظار مدد قيصر، رأى المسلمين لا يزدادون إلاّ كثرة و قوة و أنهم لا يفارقونه أقبل يبعث إلى أبي عبيدة يسأله الصلح، و كان أبو عبيدة أحبّ‌ إلى الروم و سكان الشام من خالد بن الوليد، فكان أن يكون الكتاب منه أحبّ‌ إليهم، و كان اكتبهما و أقربهما منهم 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بلغهم أنه أقدمهما هجرة و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رسل صاحب دمشق إنما تأتي أبا عبيدة و خالد يلحّ‌ على أهل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صاحب دمشق إلى أبي عبيدة فصالحه و فتح </w:t>
      </w:r>
    </w:p>
    <w:p>
      <w:pPr>
        <w:pStyle w:val="BookText"/>
        <w:rPr/>
      </w:pPr>
      <w:r>
        <w:rPr>
          <w:rFonts w:ascii="Amiri" w:hAnsi="Amiri" w:eastAsia="Amiri" w:cs="Amiri"/>
          <w:color w:val="111111"/>
          <w:sz w:val="28"/>
          <w:sz w:val="28"/>
          <w:szCs w:val="28"/>
          <w:rtl w:val="true"/>
          <w:lang w:bidi="ar-SA"/>
        </w:rPr>
        <w:t>باب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خالد على الباب الشرقي فافتتحه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اسبهم فإني قد افتتحتها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قد أمّنتهم، و دخل المسلمون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سنة أربع عشرة في رجب، و لخمس عشرة مضت من رجب يوم الأحد، و لثلاثة عشر شهرا من خلافة عمر إلاّ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دمشق قد بعثوا إلى قيصر و هو بأنطاكية رسلا أن العرب قد حاصرونا و ليست لنا بهم طاقة، و قد قاتلناهم مرارا فعجزنا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 فينا و في السلطان علينا حاجة، فامددنا و أعنّا </w:t>
      </w:r>
      <w:r>
        <w:rPr>
          <w:rStyle w:val="FootnoteAnchor"/>
          <w:rtl w:val="true"/>
        </w:rPr>
        <w:footnoteReference w:id="499"/>
      </w:r>
      <w:r>
        <w:rPr>
          <w:rFonts w:ascii="Amiri" w:hAnsi="Amiri" w:eastAsia="Amiri" w:cs="Amiri"/>
          <w:color w:val="111111"/>
          <w:sz w:val="28"/>
          <w:sz w:val="28"/>
          <w:szCs w:val="28"/>
          <w:rtl w:val="true"/>
          <w:lang w:bidi="ar-SA"/>
        </w:rPr>
        <w:t>و إلاّ فإنا في ضيق و جهد و اعذرنا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أعطانا القوم الأمان و رضوا منا بالجزية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إليهم أن تمسّكوا بحصنكم، و قاتلوا عدوكم على دينكم، فإنكم إن صالحتموهم و فتحتم حصنكم لهم لم يفوا لكم و خيركم </w:t>
      </w:r>
      <w:r>
        <w:rPr>
          <w:rStyle w:val="FootnoteAnchor"/>
          <w:rtl w:val="true"/>
        </w:rPr>
        <w:footnoteReference w:id="500"/>
      </w:r>
      <w:r>
        <w:rPr>
          <w:rFonts w:ascii="Amiri" w:hAnsi="Amiri" w:eastAsia="Amiri" w:cs="Amiri"/>
          <w:color w:val="111111"/>
          <w:sz w:val="28"/>
          <w:sz w:val="28"/>
          <w:szCs w:val="28"/>
          <w:rtl w:val="true"/>
          <w:lang w:bidi="ar-SA"/>
        </w:rPr>
        <w:t>على دينهم و اقتسموكم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مسرّح إليكم الجيش في إثر رسولي هذا، فانتظروا جيشه، فأبطأ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عمر إلى أبي عبيدة يأمره بالمناهضة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دمشق كان بعد وقعة اليرموك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أنبأ أبو بكر بن سيف، نا السري بن يحيى، نا شعيب بن إبراهيم، نا سيف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عثمان، عن خالد و عبادة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اللّه عز و جل جند اليرموك، و تهافت أهل الواقوصة و فرغ من المقاسم و الأثقال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بعث بالأخماس، و سرّحت الوفود، استخلف أبو عبيدة على اليرموك بشير بن كعب بن أبي الحميري كيلا يغتال بردّة و لا تقطع العدو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موادّه، و خرج أبو عبيدة حتى ينزل بالصفرين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 xml:space="preserve">يريد اتّباع الفالّة و لا يدري يجتمعون أو يفترقون؛ فأتاه الخبر بأنهم أرزوا إلى فحل، فأتاه الخبر بأن المدد قد أتى أهل الشام </w:t>
      </w:r>
      <w:r>
        <w:rPr>
          <w:rStyle w:val="FootnoteAnchor"/>
          <w:rtl w:val="true"/>
        </w:rPr>
        <w:footnoteReference w:id="501"/>
      </w:r>
      <w:r>
        <w:rPr>
          <w:rFonts w:ascii="Amiri" w:hAnsi="Amiri" w:eastAsia="Amiri" w:cs="Amiri"/>
          <w:color w:val="111111"/>
          <w:sz w:val="28"/>
          <w:sz w:val="28"/>
          <w:szCs w:val="28"/>
          <w:rtl w:val="true"/>
          <w:lang w:bidi="ar-SA"/>
        </w:rPr>
        <w:t>فهو لا يدري أ بدمشق يبدأ أو بفحل من بلاد الأردن فكتب في ذلك إلى عمر و انتظر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بالصفرين </w:t>
      </w:r>
      <w:r>
        <w:rPr>
          <w:rStyle w:val="FootnoteAnchor"/>
          <w:rtl w:val="true"/>
        </w:rPr>
        <w:footnoteReference w:id="502"/>
      </w:r>
      <w:r>
        <w:rPr>
          <w:rFonts w:ascii="Amiri" w:hAnsi="Amiri" w:eastAsia="Amiri" w:cs="Amiri"/>
          <w:color w:val="111111"/>
          <w:sz w:val="28"/>
          <w:sz w:val="28"/>
          <w:szCs w:val="28"/>
          <w:rtl w:val="true"/>
          <w:lang w:bidi="ar-SA"/>
        </w:rPr>
        <w:t xml:space="preserve">و لما جاء عمر فتح اليرموك أقرّ الأمراء على ما كان استعملهم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أبو بكر</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إلاّ ما كان من عمرو بن العاص و خالد بن الوليد فإنه ضمّ‌ </w:t>
      </w:r>
      <w:r>
        <w:rPr>
          <w:rStyle w:val="FootnoteAnchor"/>
          <w:rtl w:val="true"/>
        </w:rPr>
        <w:footnoteReference w:id="504"/>
      </w:r>
      <w:r>
        <w:rPr>
          <w:rFonts w:ascii="Amiri" w:hAnsi="Amiri" w:eastAsia="Amiri" w:cs="Amiri"/>
          <w:color w:val="111111"/>
          <w:sz w:val="28"/>
          <w:sz w:val="28"/>
          <w:szCs w:val="28"/>
          <w:rtl w:val="true"/>
          <w:lang w:bidi="ar-SA"/>
        </w:rPr>
        <w:t>خالدا إلى أبي عبيدة، و أمر عمرا بمعونة الناس، حتى يصير الحرب إلى فلسطين و أهل حمص فإن فتحها اللّه قبل دمشق ثم يتولى حربها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عمر رضي اللّه عنه الكتاب من أبي عبيدة بالذي ينبغي أن يبدأ به فكتب </w:t>
      </w:r>
      <w:r>
        <w:rPr>
          <w:rStyle w:val="FootnoteAnchor"/>
          <w:rtl w:val="true"/>
        </w:rPr>
        <w:footnoteReference w:id="50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فابدءوا بدمشق و انهدوا لها، فإنها حصن الشام و بيت مملكتهم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اشغلوا عنكم أهل فحل بخيل </w:t>
      </w:r>
      <w:r>
        <w:rPr>
          <w:rStyle w:val="FootnoteAnchor"/>
          <w:rtl w:val="true"/>
        </w:rPr>
        <w:footnoteReference w:id="506"/>
      </w:r>
      <w:r>
        <w:rPr>
          <w:rFonts w:ascii="Amiri" w:hAnsi="Amiri" w:eastAsia="Amiri" w:cs="Amiri"/>
          <w:color w:val="111111"/>
          <w:sz w:val="28"/>
          <w:sz w:val="28"/>
          <w:szCs w:val="28"/>
          <w:rtl w:val="true"/>
          <w:lang w:bidi="ar-SA"/>
        </w:rPr>
        <w:t>يكون بإزائهم في نحورهم و أهل فلسطين و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فتحها اللّه عز و جل فذاك الذي نحب و إن تأخر فتحها حتى يفتح اللّه عز و جل دمشق فلتنزل دمشق من تمسك بها و دعوها، و انطلق أنت و سائر الأمراء حتى تغيروا على فحل فإن فتح اللّه عز و جل عليكم </w:t>
      </w:r>
      <w:r>
        <w:rPr>
          <w:rStyle w:val="FootnoteAnchor"/>
          <w:rtl w:val="true"/>
        </w:rPr>
        <w:footnoteReference w:id="507"/>
      </w:r>
      <w:r>
        <w:rPr>
          <w:rFonts w:ascii="Amiri" w:hAnsi="Amiri" w:eastAsia="Amiri" w:cs="Amiri"/>
          <w:color w:val="111111"/>
          <w:sz w:val="28"/>
          <w:sz w:val="28"/>
          <w:szCs w:val="28"/>
          <w:rtl w:val="true"/>
          <w:lang w:bidi="ar-SA"/>
        </w:rPr>
        <w:t>فانصرف أنت و خالد إلى حمص ودع شرحبيل و عمرا و أخلهما بالأردن و فلسطين، و أمير كل بلد و جند على الناس حتى يخرجوا من إمارته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فسرّح أبو عبيدة إلى أهل فحل عشيرة 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الأعور السّلمي، و عبد عمرو بن يزيد بن عامر الجرشي </w:t>
      </w:r>
      <w:r>
        <w:rPr>
          <w:rStyle w:val="FootnoteAnchor"/>
          <w:rtl w:val="true"/>
        </w:rPr>
        <w:footnoteReference w:id="508"/>
      </w:r>
      <w:r>
        <w:rPr>
          <w:rFonts w:ascii="Amiri" w:hAnsi="Amiri" w:eastAsia="Amiri" w:cs="Amiri"/>
          <w:color w:val="111111"/>
          <w:sz w:val="28"/>
          <w:sz w:val="28"/>
          <w:szCs w:val="28"/>
          <w:rtl w:val="true"/>
          <w:lang w:bidi="ar-SA"/>
        </w:rPr>
        <w:t xml:space="preserve">و عامر بن خيثمة </w:t>
      </w:r>
      <w:r>
        <w:rPr>
          <w:rStyle w:val="FootnoteAnchor"/>
          <w:rtl w:val="true"/>
        </w:rPr>
        <w:footnoteReference w:id="509"/>
      </w:r>
      <w:r>
        <w:rPr>
          <w:rFonts w:ascii="Amiri" w:hAnsi="Amiri" w:eastAsia="Amiri" w:cs="Amiri"/>
          <w:color w:val="111111"/>
          <w:sz w:val="28"/>
          <w:sz w:val="28"/>
          <w:szCs w:val="28"/>
          <w:rtl w:val="true"/>
          <w:lang w:bidi="ar-SA"/>
        </w:rPr>
        <w:t xml:space="preserve">و عمرو بن كلب بن يحصب </w:t>
      </w:r>
      <w:r>
        <w:rPr>
          <w:rStyle w:val="FootnoteAnchor"/>
          <w:rtl w:val="true"/>
        </w:rPr>
        <w:footnoteReference w:id="510"/>
      </w:r>
      <w:r>
        <w:rPr>
          <w:rFonts w:ascii="Amiri" w:hAnsi="Amiri" w:eastAsia="Amiri" w:cs="Amiri"/>
          <w:color w:val="111111"/>
          <w:sz w:val="28"/>
          <w:sz w:val="28"/>
          <w:szCs w:val="28"/>
          <w:rtl w:val="true"/>
          <w:lang w:bidi="ar-SA"/>
        </w:rPr>
        <w:t xml:space="preserve">و عمارة بن الصّعق بن كلب </w:t>
      </w:r>
      <w:r>
        <w:rPr>
          <w:rStyle w:val="FootnoteAnchor"/>
          <w:rtl w:val="true"/>
        </w:rPr>
        <w:footnoteReference w:id="511"/>
      </w:r>
      <w:r>
        <w:rPr>
          <w:rFonts w:ascii="Amiri" w:hAnsi="Amiri" w:eastAsia="Amiri" w:cs="Amiri"/>
          <w:color w:val="111111"/>
          <w:sz w:val="28"/>
          <w:sz w:val="28"/>
          <w:szCs w:val="28"/>
          <w:rtl w:val="true"/>
          <w:lang w:bidi="ar-SA"/>
        </w:rPr>
        <w:t xml:space="preserve">و صيفي بن علبة بن سنامل </w:t>
      </w:r>
      <w:r>
        <w:rPr>
          <w:rStyle w:val="FootnoteAnchor"/>
          <w:rtl w:val="true"/>
        </w:rPr>
        <w:footnoteReference w:id="512"/>
      </w:r>
      <w:r>
        <w:rPr>
          <w:rFonts w:ascii="Amiri" w:hAnsi="Amiri" w:eastAsia="Amiri" w:cs="Amiri"/>
          <w:color w:val="111111"/>
          <w:sz w:val="28"/>
          <w:sz w:val="28"/>
          <w:szCs w:val="28"/>
          <w:rtl w:val="true"/>
          <w:lang w:bidi="ar-SA"/>
        </w:rPr>
        <w:t xml:space="preserve">و عمرو بن الخبيب بن عمرو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لبدة بن عامر بن خثعمة، و بشر بن عصمة، و عمارة بن محنس </w:t>
      </w:r>
      <w:r>
        <w:rPr>
          <w:rStyle w:val="FootnoteAnchor"/>
          <w:rtl w:val="true"/>
        </w:rPr>
        <w:footnoteReference w:id="513"/>
      </w:r>
      <w:r>
        <w:rPr>
          <w:rFonts w:ascii="Amiri" w:hAnsi="Amiri" w:eastAsia="Amiri" w:cs="Amiri"/>
          <w:color w:val="111111"/>
          <w:sz w:val="28"/>
          <w:sz w:val="28"/>
          <w:szCs w:val="28"/>
          <w:rtl w:val="true"/>
          <w:lang w:bidi="ar-SA"/>
        </w:rPr>
        <w:t xml:space="preserve">قائد الناس و مع كل رجل خمسة قواد و كانت </w:t>
      </w:r>
      <w:r>
        <w:rPr>
          <w:rStyle w:val="FootnoteAnchor"/>
          <w:rtl w:val="true"/>
        </w:rPr>
        <w:footnoteReference w:id="514"/>
      </w:r>
      <w:r>
        <w:rPr>
          <w:rFonts w:ascii="Amiri" w:hAnsi="Amiri" w:eastAsia="Amiri" w:cs="Amiri"/>
          <w:color w:val="111111"/>
          <w:sz w:val="28"/>
          <w:sz w:val="28"/>
          <w:szCs w:val="28"/>
          <w:rtl w:val="true"/>
          <w:lang w:bidi="ar-SA"/>
        </w:rPr>
        <w:t xml:space="preserve">الرؤساء تكون من الصحابة حتى لا يجدون من يحتمل ذلك منهم فساروا من الصفرين حتى نزلوا قريبا من فحل فلما رأت الرّوم أن الجنود تريدهم </w:t>
      </w:r>
      <w:r>
        <w:rPr>
          <w:rStyle w:val="FootnoteAnchor"/>
          <w:rtl w:val="true"/>
        </w:rPr>
        <w:footnoteReference w:id="515"/>
      </w:r>
      <w:r>
        <w:rPr>
          <w:rFonts w:ascii="Amiri" w:hAnsi="Amiri" w:eastAsia="Amiri" w:cs="Amiri"/>
          <w:color w:val="111111"/>
          <w:sz w:val="28"/>
          <w:sz w:val="28"/>
          <w:szCs w:val="28"/>
          <w:rtl w:val="true"/>
          <w:lang w:bidi="ar-SA"/>
        </w:rPr>
        <w:t xml:space="preserve">بثقوا المياه حول فحل، فاردغت </w:t>
      </w:r>
      <w:r>
        <w:rPr>
          <w:rStyle w:val="FootnoteAnchor"/>
          <w:rtl w:val="true"/>
        </w:rPr>
        <w:footnoteReference w:id="516"/>
      </w:r>
      <w:r>
        <w:rPr>
          <w:rFonts w:ascii="IRNazanin" w:hAnsi="IRNazanin" w:eastAsia="IRNazanin"/>
          <w:color w:val="111111"/>
          <w:sz w:val="28"/>
          <w:sz w:val="28"/>
          <w:szCs w:val="28"/>
          <w:rtl w:val="true"/>
          <w:lang w:bidi="fa-IR"/>
        </w:rPr>
        <w:t xml:space="preserve">الأرض ثم و حلت </w:t>
      </w:r>
      <w:r>
        <w:rPr>
          <w:rStyle w:val="FootnoteAnchor"/>
          <w:rtl w:val="true"/>
        </w:rPr>
        <w:footnoteReference w:id="517"/>
      </w:r>
      <w:r>
        <w:rPr>
          <w:rFonts w:ascii="IRNazanin" w:hAnsi="IRNazanin" w:eastAsia="IRNazanin"/>
          <w:color w:val="111111"/>
          <w:sz w:val="28"/>
          <w:sz w:val="28"/>
          <w:szCs w:val="28"/>
          <w:rtl w:val="true"/>
          <w:lang w:bidi="fa-IR"/>
        </w:rPr>
        <w:t xml:space="preserve">الأرض و اغتنم </w:t>
      </w:r>
      <w:r>
        <w:rPr>
          <w:rStyle w:val="FootnoteAnchor"/>
          <w:rtl w:val="true"/>
        </w:rPr>
        <w:footnoteReference w:id="518"/>
      </w:r>
      <w:r>
        <w:rPr>
          <w:rFonts w:ascii="Amiri" w:hAnsi="Amiri" w:eastAsia="Amiri" w:cs="Amiri"/>
          <w:color w:val="111111"/>
          <w:sz w:val="28"/>
          <w:sz w:val="28"/>
          <w:szCs w:val="28"/>
          <w:rtl w:val="true"/>
          <w:lang w:bidi="ar-SA"/>
        </w:rPr>
        <w:t xml:space="preserve">المسلمون ذلك، فحبسوا عن المسلمين ثمانين ألف فارس، فكان أول محصور بالشام أهل فحل، ثم أهل دمشق و بعث أبو عبيدة ذا الكلاع حتى كان بين دمشق و حمص ردءا و بعث علقمة بن حكيم و مسروقا فكانا بين دمشق و فلسطين، و الأمير يزيد، يفضل، و فضل </w:t>
      </w:r>
      <w:r>
        <w:rPr>
          <w:rStyle w:val="FootnoteAnchor"/>
          <w:rtl w:val="true"/>
        </w:rPr>
        <w:footnoteReference w:id="519"/>
      </w:r>
      <w:r>
        <w:rPr>
          <w:rFonts w:ascii="Amiri" w:hAnsi="Amiri" w:eastAsia="Amiri" w:cs="Amiri"/>
          <w:color w:val="111111"/>
          <w:sz w:val="28"/>
          <w:sz w:val="28"/>
          <w:szCs w:val="28"/>
          <w:rtl w:val="true"/>
          <w:lang w:bidi="ar-SA"/>
        </w:rPr>
        <w:t xml:space="preserve">بأبي عبيدة من المرج و قدم خالد بن الوليد و على مجنبتيه عمرو و أبو عبيدة و على الخيل عياض و على الرجال شرحبيل فقدموا على دمشق، و عليهم بسطاس </w:t>
      </w:r>
      <w:r>
        <w:rPr>
          <w:rStyle w:val="FootnoteAnchor"/>
          <w:rtl w:val="true"/>
        </w:rPr>
        <w:footnoteReference w:id="520"/>
      </w:r>
      <w:r>
        <w:rPr>
          <w:rFonts w:ascii="Amiri" w:hAnsi="Amiri" w:eastAsia="Amiri" w:cs="Amiri"/>
          <w:color w:val="111111"/>
          <w:sz w:val="28"/>
          <w:sz w:val="28"/>
          <w:szCs w:val="28"/>
          <w:rtl w:val="true"/>
          <w:lang w:bidi="ar-SA"/>
        </w:rPr>
        <w:t xml:space="preserve">بن بسطورس فحصروا أهل دمشق و نزلوا حواليها فكان أبو عبيدة على ناحية، و خالد </w:t>
      </w:r>
      <w:r>
        <w:rPr>
          <w:rStyle w:val="FootnoteAnchor"/>
          <w:rtl w:val="true"/>
        </w:rPr>
        <w:footnoteReference w:id="521"/>
      </w:r>
      <w:r>
        <w:rPr>
          <w:rFonts w:ascii="Amiri" w:hAnsi="Amiri" w:eastAsia="Amiri" w:cs="Amiri"/>
          <w:color w:val="111111"/>
          <w:sz w:val="28"/>
          <w:sz w:val="28"/>
          <w:szCs w:val="28"/>
          <w:rtl w:val="true"/>
          <w:lang w:bidi="ar-SA"/>
        </w:rPr>
        <w:t>على ناحية، و يزيد على ناحية، و شرحبيل على ناحية، و عمرو على ناحية، و هرقل يومئذ بحمص، و مدينة حمص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فحاصروا أهل دمشق نحوا من سبعين ليلة حصارا شديدا و قاتلوهم قتالا شديدا بالزحوف و الترامي و المجانيق، و هم معتصمون بالمدينة يرجون الغياث، و هرقل منهم قريب و قد استمدوه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الكلاع بين المسلمين و بين حمص في جبل على رأس ليلة من دمشق كأنه يريد حمص، و جاءت خيول هرقل مغيثة لأهل دمشق، فاشجتها </w:t>
      </w:r>
      <w:r>
        <w:rPr>
          <w:rStyle w:val="FootnoteAnchor"/>
          <w:rtl w:val="true"/>
        </w:rPr>
        <w:footnoteReference w:id="522"/>
      </w:r>
      <w:r>
        <w:rPr>
          <w:rFonts w:ascii="Amiri" w:hAnsi="Amiri" w:eastAsia="Amiri" w:cs="Amiri"/>
          <w:color w:val="111111"/>
          <w:sz w:val="28"/>
          <w:sz w:val="28"/>
          <w:szCs w:val="28"/>
          <w:rtl w:val="true"/>
          <w:lang w:bidi="ar-SA"/>
        </w:rPr>
        <w:t>الخيول التي مع ذي الكلاع و شغلتها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فأرزوا و نزلوا بإزائه، و أهل دمشق على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أيقن أهل دمشق أن الأمداد لا يصل إليهم فشلوا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وهنوا و أبلسوا </w:t>
      </w:r>
      <w:r>
        <w:rPr>
          <w:rStyle w:val="FootnoteAnchor"/>
          <w:rtl w:val="true"/>
        </w:rPr>
        <w:footnoteReference w:id="523"/>
      </w:r>
      <w:r>
        <w:rPr>
          <w:rFonts w:ascii="Amiri" w:hAnsi="Amiri" w:eastAsia="Amiri" w:cs="Amiri"/>
          <w:color w:val="111111"/>
          <w:sz w:val="28"/>
          <w:sz w:val="28"/>
          <w:szCs w:val="28"/>
          <w:rtl w:val="true"/>
          <w:lang w:bidi="ar-SA"/>
        </w:rPr>
        <w:t xml:space="preserve">و ازداد المسلمون طمعا فيهم، و قد كانوا يرون أنها كالغارات </w:t>
      </w:r>
      <w:r>
        <w:rPr>
          <w:rStyle w:val="FootnoteAnchor"/>
          <w:rtl w:val="true"/>
        </w:rPr>
        <w:footnoteReference w:id="524"/>
      </w:r>
      <w:r>
        <w:rPr>
          <w:rFonts w:ascii="Amiri" w:hAnsi="Amiri" w:eastAsia="Amiri" w:cs="Amiri"/>
          <w:color w:val="111111"/>
          <w:sz w:val="28"/>
          <w:sz w:val="28"/>
          <w:szCs w:val="28"/>
          <w:rtl w:val="true"/>
          <w:lang w:bidi="ar-SA"/>
        </w:rPr>
        <w:t>قبل ذلك إذا هجم البرد قفل الناس، فسقط‍‌ النجم و القوم 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انقطع رجاؤهم، و ندموا على دخول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للبطريق الذي على أهل دمشق مولود فصنع </w:t>
      </w:r>
      <w:r>
        <w:rPr>
          <w:rStyle w:val="FootnoteAnchor"/>
          <w:rtl w:val="true"/>
        </w:rPr>
        <w:footnoteReference w:id="525"/>
      </w:r>
      <w:r>
        <w:rPr>
          <w:rFonts w:ascii="Amiri" w:hAnsi="Amiri" w:eastAsia="Amiri" w:cs="Amiri"/>
          <w:color w:val="111111"/>
          <w:sz w:val="28"/>
          <w:sz w:val="28"/>
          <w:szCs w:val="28"/>
          <w:rtl w:val="true"/>
          <w:lang w:bidi="ar-SA"/>
        </w:rPr>
        <w:t xml:space="preserve">عليه، فأكل القوم و شربوا، و غفلوا عن مواقفهم و لا يشعر بذلك أحد من المسلمين إلاّ ما كان من خالد، فإنه كان لا ينام و لا ينيم، و لا يخفى عليه من أمورهم شيء، عيونه ذاكية، و هو معني بما يليه، قد اتّخذ حبالا كهيئة السلاليم و أوهاقا </w:t>
      </w:r>
      <w:r>
        <w:rPr>
          <w:rStyle w:val="FootnoteAnchor"/>
          <w:rtl w:val="true"/>
        </w:rPr>
        <w:footnoteReference w:id="526"/>
      </w:r>
      <w:r>
        <w:rPr>
          <w:rFonts w:ascii="Amiri" w:hAnsi="Amiri" w:eastAsia="Amiri" w:cs="Amiri"/>
          <w:color w:val="111111"/>
          <w:sz w:val="28"/>
          <w:sz w:val="28"/>
          <w:szCs w:val="28"/>
          <w:rtl w:val="true"/>
          <w:lang w:bidi="ar-SA"/>
        </w:rPr>
        <w:t>فلما أمسى من ذلك اليوم نهد و من معه من جنده الذين قدم بهم عليهم، و تقدّمهم و هو و القعقاع بن عمرو و مذعور بن عدي و أمثاله من أصحابه في أول يومه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تكبيرنا على السور فارقوا إلينا، و انهدوا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الباب الذي يليه هو و أصحابه المتقدمون رموا بالحبال الشرف و على ظهورهم القرب الذي قطعوا بها خندقهم فلما ثبت لهم وهقان تسلّق فيهما </w:t>
      </w:r>
      <w:r>
        <w:rPr>
          <w:rStyle w:val="FootnoteAnchor"/>
          <w:rtl w:val="true"/>
        </w:rPr>
        <w:footnoteReference w:id="527"/>
      </w:r>
      <w:r>
        <w:rPr>
          <w:rFonts w:ascii="Amiri" w:hAnsi="Amiri" w:eastAsia="Amiri" w:cs="Amiri"/>
          <w:color w:val="111111"/>
          <w:sz w:val="28"/>
          <w:sz w:val="28"/>
          <w:szCs w:val="28"/>
          <w:rtl w:val="true"/>
          <w:lang w:bidi="ar-SA"/>
        </w:rPr>
        <w:t>القعقاع و مذعور، ثم لم يدعا أحبولة إلاّ أثبتاها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الأوهاق بالشرف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المكان الذي اقتحموا منه أحصن مكان يحيط‍‌ بدمشق أكثره ماء و أشده مدخلا، و توافوا لذلك فلم يبق ممن قدم معه أحد إلاّ رقا أو دنا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استووا على السور حدر عامة أصحابه، و انحدر معهم و خلّف من يحمي ذلك المكان لمن يرتقي، و أمرهم بالتكبير، فكبّر الذين على رأس السور فنهد المسلمون إلى الباب، و مال إلى الجبال </w:t>
      </w:r>
      <w:r>
        <w:rPr>
          <w:rStyle w:val="FootnoteAnchor"/>
          <w:rtl w:val="true"/>
        </w:rPr>
        <w:footnoteReference w:id="528"/>
      </w:r>
      <w:r>
        <w:rPr>
          <w:rFonts w:ascii="Amiri" w:hAnsi="Amiri" w:eastAsia="Amiri" w:cs="Amiri"/>
          <w:color w:val="111111"/>
          <w:sz w:val="28"/>
          <w:sz w:val="28"/>
          <w:szCs w:val="28"/>
          <w:rtl w:val="true"/>
          <w:lang w:bidi="ar-SA"/>
        </w:rPr>
        <w:t xml:space="preserve">بشر كثير، فوثبوا فيها و انتهى خالد إلى أول من يليه فأتاهم و انحدر إلى الباب فقتل البوابين و ثار أهل المدينة و فزع سائر الناس فأخذوا مواقفهم و لا يدرون ما الشأن و تشاغل أهل كل ناحية بما بينهم فقطع خالد بن الوليد و من معه أغلاق </w:t>
      </w:r>
      <w:r>
        <w:rPr>
          <w:rStyle w:val="FootnoteAnchor"/>
          <w:rtl w:val="true"/>
        </w:rPr>
        <w:footnoteReference w:id="529"/>
      </w:r>
      <w:r>
        <w:rPr>
          <w:rFonts w:ascii="Amiri" w:hAnsi="Amiri" w:eastAsia="Amiri" w:cs="Amiri"/>
          <w:color w:val="111111"/>
          <w:sz w:val="28"/>
          <w:sz w:val="28"/>
          <w:szCs w:val="28"/>
          <w:rtl w:val="true"/>
          <w:lang w:bidi="ar-SA"/>
        </w:rPr>
        <w:t>الباب بالسيوف و فتحوا للمسلمين فأقبلوا عليهم من داخل، حتى ما بقي مما يلي باب خالد مقاتل إلاّ أنيم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شد خالد على من يليه و بلغ منهم الذي أراد عنوة </w:t>
      </w:r>
    </w:p>
    <w:p>
      <w:pPr>
        <w:pStyle w:val="BookText"/>
        <w:rPr/>
      </w:pPr>
      <w:r>
        <w:rPr>
          <w:rFonts w:ascii="IRNazanin" w:hAnsi="IRNazanin" w:eastAsia="IRNazanin"/>
          <w:color w:val="111111"/>
          <w:sz w:val="28"/>
          <w:sz w:val="28"/>
          <w:szCs w:val="28"/>
          <w:rtl w:val="true"/>
          <w:lang w:bidi="fa-IR"/>
        </w:rPr>
        <w:t xml:space="preserve">أرز </w:t>
      </w:r>
      <w:r>
        <w:rPr>
          <w:rStyle w:val="FootnoteAnchor"/>
          <w:rtl w:val="true"/>
        </w:rPr>
        <w:footnoteReference w:id="530"/>
      </w:r>
      <w:r>
        <w:rPr>
          <w:rFonts w:ascii="Amiri" w:hAnsi="Amiri" w:eastAsia="Amiri" w:cs="Amiri"/>
          <w:color w:val="111111"/>
          <w:sz w:val="28"/>
          <w:sz w:val="28"/>
          <w:szCs w:val="28"/>
          <w:rtl w:val="true"/>
          <w:lang w:bidi="ar-SA"/>
        </w:rPr>
        <w:t xml:space="preserve">من أفلت إلى أهل الأبواب التي تلي غيره، و قد كان المسلمون دعوهم إلى المناظرة فأبوا و أبعدوا فلم يفجأهم إلاّ و هو يتوقعون </w:t>
      </w:r>
      <w:r>
        <w:rPr>
          <w:rStyle w:val="FootnoteAnchor"/>
          <w:rtl w:val="true"/>
        </w:rPr>
        <w:footnoteReference w:id="531"/>
      </w:r>
      <w:r>
        <w:rPr>
          <w:rFonts w:ascii="Amiri" w:hAnsi="Amiri" w:eastAsia="Amiri" w:cs="Amiri"/>
          <w:color w:val="111111"/>
          <w:sz w:val="28"/>
          <w:sz w:val="28"/>
          <w:szCs w:val="28"/>
          <w:rtl w:val="true"/>
          <w:lang w:bidi="ar-SA"/>
        </w:rPr>
        <w:t>لهم بالصلح، فأجابوهم و قبلوا منهم، و فتحوا لهم الأبواب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و تمنعونا من أهل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أهل كل باب بصلح مما يليهم، و دخل خالد مما يليه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خالد و القواد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استعراضا و انتهابا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صلحا و تسكينا فأجروا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مجراهم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قروا إلينا و دخلوا معنا فأجاز لهم عمر ذلك رضي اللّه عنه، فأجرى النصف الذي أخذ عنوة مجرى الصلح، فصار صلحا، و كان صلح دمشق على المقاسمة، الدينار و العقار، و الدينار على كل رأس و اقتسموا الأسلاب، فكان أصحاب خالد فيها كأصحاب سائر القواد، و جرى على الديار و من بقي في الصلح جريب </w:t>
      </w:r>
      <w:r>
        <w:rPr>
          <w:rStyle w:val="FootnoteAnchor"/>
          <w:rtl w:val="true"/>
        </w:rPr>
        <w:footnoteReference w:id="534"/>
      </w:r>
      <w:r>
        <w:rPr>
          <w:rFonts w:ascii="Amiri" w:hAnsi="Amiri" w:eastAsia="Amiri" w:cs="Amiri"/>
          <w:color w:val="111111"/>
          <w:sz w:val="28"/>
          <w:sz w:val="28"/>
          <w:szCs w:val="28"/>
          <w:rtl w:val="true"/>
          <w:lang w:bidi="ar-SA"/>
        </w:rPr>
        <w:t xml:space="preserve">من كلّ‌ جريب أرض؛ و وقف ما كان للملوك و من صوّب معهم فيئا، و قسموا لذي الكلاع و من معه، و لأبي الأعور و من معه، و لبشير و من معه، و بعثوا بالبشارة إلى عمر رضي اللّه عنه، و قدم على أبي عبيدة كتاب عمر بأن اصرف جند العراق إلى العراق، و أمرهم بالحث </w:t>
      </w:r>
      <w:r>
        <w:rPr>
          <w:rStyle w:val="FootnoteAnchor"/>
          <w:rtl w:val="true"/>
        </w:rPr>
        <w:footnoteReference w:id="535"/>
      </w:r>
      <w:r>
        <w:rPr>
          <w:rFonts w:ascii="IRNazanin" w:hAnsi="IRNazanin" w:eastAsia="IRNazanin"/>
          <w:color w:val="111111"/>
          <w:sz w:val="28"/>
          <w:sz w:val="28"/>
          <w:szCs w:val="28"/>
          <w:rtl w:val="true"/>
          <w:lang w:bidi="fa-IR"/>
        </w:rPr>
        <w:t xml:space="preserve">إلى سعد </w:t>
      </w:r>
      <w:r>
        <w:rPr>
          <w:rStyle w:val="FootnoteAnchor"/>
          <w:rtl w:val="true"/>
        </w:rPr>
        <w:footnoteReference w:id="536"/>
      </w:r>
      <w:r>
        <w:rPr>
          <w:rFonts w:ascii="Amiri" w:hAnsi="Amiri" w:eastAsia="Amiri" w:cs="Amiri"/>
          <w:color w:val="111111"/>
          <w:sz w:val="28"/>
          <w:sz w:val="28"/>
          <w:szCs w:val="28"/>
          <w:rtl w:val="true"/>
          <w:lang w:bidi="ar-SA"/>
        </w:rPr>
        <w:t xml:space="preserve">بن مالك، فأمّر على جند العراق هاشم بن عتبة و على مقدمته القعقاع بن عمرو و على مجنبتيه عمر بن مالك الزهري، و ربعي بن عامر، و ضربوا </w:t>
      </w:r>
      <w:r>
        <w:rPr>
          <w:rStyle w:val="FootnoteAnchor"/>
          <w:rtl w:val="true"/>
        </w:rPr>
        <w:footnoteReference w:id="537"/>
      </w:r>
      <w:r>
        <w:rPr>
          <w:rFonts w:ascii="IRNazanin" w:hAnsi="IRNazanin" w:eastAsia="IRNazanin"/>
          <w:color w:val="111111"/>
          <w:sz w:val="28"/>
          <w:sz w:val="28"/>
          <w:szCs w:val="28"/>
          <w:rtl w:val="true"/>
          <w:lang w:bidi="fa-IR"/>
        </w:rPr>
        <w:t xml:space="preserve">بعد دمشق نحو سعد </w:t>
      </w:r>
      <w:r>
        <w:rPr>
          <w:rStyle w:val="FootnoteAnchor"/>
          <w:rtl w:val="true"/>
        </w:rPr>
        <w:footnoteReference w:id="538"/>
      </w:r>
      <w:r>
        <w:rPr>
          <w:rFonts w:ascii="Amiri" w:hAnsi="Amiri" w:eastAsia="Amiri" w:cs="Amiri"/>
          <w:color w:val="111111"/>
          <w:sz w:val="28"/>
          <w:sz w:val="28"/>
          <w:szCs w:val="28"/>
          <w:rtl w:val="true"/>
          <w:lang w:bidi="ar-SA"/>
        </w:rPr>
        <w:t>،فخرج هاشم نحو العراق في جند أهل العراق، و خرج القواد نحو فحل و أصحاب هاشم عشرة آلاف إلاّ من أصيب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فاتموهم بأناس ممن لم يكن منهم، منهم قيس و الأشتر، و خرج علقمة و مسروق إلى إيلياء فنزلا على طريقها و بقي بدمشق مع يزيد بن أبي سفيان من قوّاد أهل اليمن 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بن غزيّة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سهم بن المسافر بن هزمة </w:t>
      </w:r>
      <w:r>
        <w:rPr>
          <w:rStyle w:val="FootnoteAnchor"/>
          <w:rtl w:val="true"/>
        </w:rPr>
        <w:footnoteReference w:id="540"/>
      </w:r>
      <w:r>
        <w:rPr>
          <w:rFonts w:ascii="IRNazanin" w:hAnsi="IRNazanin" w:eastAsia="IRNazanin"/>
          <w:color w:val="111111"/>
          <w:sz w:val="28"/>
          <w:sz w:val="28"/>
          <w:szCs w:val="28"/>
          <w:rtl w:val="true"/>
          <w:lang w:bidi="fa-IR"/>
        </w:rPr>
        <w:t xml:space="preserve">و مشافع </w:t>
      </w:r>
      <w:r>
        <w:rPr>
          <w:rStyle w:val="FootnoteAnchor"/>
          <w:rtl w:val="true"/>
        </w:rPr>
        <w:footnoteReference w:id="541"/>
      </w:r>
      <w:r>
        <w:rPr>
          <w:rFonts w:ascii="Amiri" w:hAnsi="Amiri" w:eastAsia="Amiri" w:cs="Amiri"/>
          <w:color w:val="111111"/>
          <w:sz w:val="28"/>
          <w:sz w:val="28"/>
          <w:szCs w:val="28"/>
          <w:rtl w:val="true"/>
          <w:lang w:bidi="ar-SA"/>
        </w:rPr>
        <w:t>بن عبد اللّه بن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يزيد بن أبي سفيان دحية بن خليفة الكلبي في خيل بعد فتح </w:t>
      </w:r>
      <w:r>
        <w:rPr>
          <w:rStyle w:val="FootnoteAnchor"/>
          <w:rtl w:val="true"/>
        </w:rPr>
        <w:footnoteReference w:id="542"/>
      </w:r>
      <w:r>
        <w:rPr>
          <w:rFonts w:ascii="Amiri" w:hAnsi="Amiri" w:eastAsia="Amiri" w:cs="Amiri"/>
          <w:color w:val="111111"/>
          <w:sz w:val="28"/>
          <w:sz w:val="28"/>
          <w:szCs w:val="28"/>
          <w:rtl w:val="true"/>
          <w:lang w:bidi="ar-SA"/>
        </w:rPr>
        <w:t xml:space="preserve">دمشق إلى تدمر، و أبا الزهراء القشيري البثنيّة </w:t>
      </w:r>
      <w:r>
        <w:rPr>
          <w:rStyle w:val="FootnoteAnchor"/>
          <w:rtl w:val="true"/>
        </w:rPr>
        <w:footnoteReference w:id="543"/>
      </w:r>
      <w:r>
        <w:rPr>
          <w:rFonts w:ascii="Amiri" w:hAnsi="Amiri" w:eastAsia="Amiri" w:cs="Amiri"/>
          <w:color w:val="111111"/>
          <w:sz w:val="28"/>
          <w:sz w:val="28"/>
          <w:szCs w:val="28"/>
          <w:rtl w:val="true"/>
          <w:lang w:bidi="ar-SA"/>
        </w:rPr>
        <w:t>و حوران فصالحوهم على صلح دمشق و وليا القيام على فتح ما بعثا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أخو أبي الزهراء قد أصيبت </w:t>
      </w:r>
      <w:r>
        <w:rPr>
          <w:rStyle w:val="FootnoteAnchor"/>
          <w:rtl w:val="true"/>
        </w:rPr>
        <w:footnoteReference w:id="544"/>
      </w:r>
      <w:r>
        <w:rPr>
          <w:rFonts w:ascii="Amiri" w:hAnsi="Amiri" w:eastAsia="Amiri" w:cs="Amiri"/>
          <w:color w:val="111111"/>
          <w:sz w:val="28"/>
          <w:sz w:val="28"/>
          <w:szCs w:val="28"/>
          <w:rtl w:val="true"/>
          <w:lang w:bidi="ar-SA"/>
        </w:rPr>
        <w:t>رجله بدمشق، فلما هاجى بنو قشير بني جعدة فخروا بذلك، و عددوه و عيّروه، فأجابهم نابغة بني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قدم بالشام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بالشام أقداما و أوصالا</w:t>
      </w:r>
    </w:p>
    <w:p>
      <w:pPr>
        <w:pStyle w:val="BookText"/>
        <w:rPr/>
      </w:pPr>
      <w:r>
        <w:rPr>
          <w:rFonts w:ascii="Amiri" w:hAnsi="Amiri" w:eastAsia="Amiri" w:cs="Amiri"/>
          <w:color w:val="111111"/>
          <w:sz w:val="28"/>
          <w:sz w:val="28"/>
          <w:szCs w:val="28"/>
          <w:rtl w:val="true"/>
          <w:lang w:bidi="ar-SA"/>
        </w:rPr>
        <w:t xml:space="preserve">و إن يكن حاجب ممن فخرت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حاجب عمّا و لا خالا</w:t>
      </w:r>
    </w:p>
    <w:p>
      <w:pPr>
        <w:pStyle w:val="BookText"/>
        <w:rPr/>
      </w:pPr>
      <w:r>
        <w:rPr>
          <w:rFonts w:ascii="Amiri" w:hAnsi="Amiri" w:eastAsia="Amiri" w:cs="Amiri"/>
          <w:color w:val="111111"/>
          <w:sz w:val="28"/>
          <w:sz w:val="28"/>
          <w:szCs w:val="28"/>
          <w:rtl w:val="true"/>
          <w:lang w:bidi="ar-SA"/>
        </w:rPr>
        <w:t>ثم فخر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فصارا بعد أبوالا</w:t>
      </w:r>
    </w:p>
    <w:p>
      <w:pPr>
        <w:pStyle w:val="BookText"/>
        <w:rPr/>
      </w:pPr>
      <w:r>
        <w:rPr>
          <w:rFonts w:ascii="Amiri" w:hAnsi="Amiri" w:eastAsia="Amiri" w:cs="Amiri"/>
          <w:color w:val="111111"/>
          <w:sz w:val="28"/>
          <w:sz w:val="28"/>
          <w:szCs w:val="28"/>
          <w:rtl w:val="true"/>
          <w:lang w:bidi="ar-SA"/>
        </w:rPr>
        <w:t>و قال القعقاع بن عمرو في يوم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على داري سليمان 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نجالد روما قد حموا </w:t>
      </w:r>
      <w:r>
        <w:rPr>
          <w:rStyle w:val="FootnoteAnchor"/>
          <w:rtl w:val="true"/>
        </w:rPr>
        <w:footnoteReference w:id="545"/>
      </w:r>
      <w:r>
        <w:rPr>
          <w:rFonts w:ascii="IRNazanin" w:hAnsi="IRNazanin" w:eastAsia="IRNazanin"/>
          <w:color w:val="111111"/>
          <w:sz w:val="28"/>
          <w:sz w:val="28"/>
          <w:szCs w:val="28"/>
          <w:rtl w:val="true"/>
          <w:lang w:bidi="fa-IR"/>
        </w:rPr>
        <w:t>بالصوارم</w:t>
      </w:r>
    </w:p>
    <w:p>
      <w:pPr>
        <w:pStyle w:val="BookText"/>
        <w:rPr/>
      </w:pPr>
      <w:r>
        <w:rPr>
          <w:rFonts w:ascii="Amiri" w:hAnsi="Amiri" w:eastAsia="Amiri" w:cs="Amiri"/>
          <w:color w:val="111111"/>
          <w:sz w:val="28"/>
          <w:sz w:val="28"/>
          <w:szCs w:val="28"/>
          <w:rtl w:val="true"/>
          <w:lang w:bidi="ar-SA"/>
        </w:rPr>
        <w:t xml:space="preserve">قصصنا بها الباب العراقي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لنا مستسلما كل قائم</w:t>
      </w:r>
    </w:p>
    <w:p>
      <w:pPr>
        <w:pStyle w:val="BookText"/>
        <w:rPr/>
      </w:pPr>
      <w:r>
        <w:rPr>
          <w:rFonts w:ascii="Amiri" w:hAnsi="Amiri" w:eastAsia="Amiri" w:cs="Amiri"/>
          <w:color w:val="111111"/>
          <w:sz w:val="28"/>
          <w:sz w:val="28"/>
          <w:szCs w:val="28"/>
          <w:rtl w:val="true"/>
          <w:lang w:bidi="ar-SA"/>
        </w:rPr>
        <w:t xml:space="preserve">أقول و قد دارت رحانا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لهم حر الدرى بالعلاصم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فلما زأدنا في دمشق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تدمر عضوا منهما بالأباهم</w:t>
      </w:r>
    </w:p>
    <w:p>
      <w:pPr>
        <w:pStyle w:val="BookText"/>
        <w:rPr/>
      </w:pPr>
      <w:r>
        <w:rPr>
          <w:rFonts w:ascii="Amiri" w:hAnsi="Amiri" w:eastAsia="Amiri" w:cs="Amiri"/>
          <w:color w:val="111111"/>
          <w:sz w:val="28"/>
          <w:sz w:val="28"/>
          <w:szCs w:val="28"/>
          <w:rtl w:val="true"/>
          <w:lang w:bidi="ar-SA"/>
        </w:rPr>
        <w:t>و قال أبو نجيد نافع بن الأسود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تحسبني و ابن أمي صلصلا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كقامسة الباكين من كبة </w:t>
      </w:r>
      <w:r>
        <w:rPr>
          <w:rStyle w:val="FootnoteAnchor"/>
          <w:rtl w:val="true"/>
        </w:rPr>
        <w:footnoteReference w:id="547"/>
      </w:r>
      <w:r>
        <w:rPr>
          <w:rFonts w:ascii="IRNazanin" w:hAnsi="IRNazanin" w:eastAsia="IRNazanin"/>
          <w:color w:val="111111"/>
          <w:sz w:val="28"/>
          <w:sz w:val="28"/>
          <w:szCs w:val="28"/>
          <w:rtl w:val="true"/>
          <w:lang w:bidi="fa-IR"/>
        </w:rPr>
        <w:t xml:space="preserve">الحرب </w:t>
      </w:r>
    </w:p>
    <w:p>
      <w:pPr>
        <w:pStyle w:val="BookText"/>
        <w:rPr/>
      </w:pPr>
      <w:r>
        <w:rPr>
          <w:rFonts w:ascii="Amiri" w:hAnsi="Amiri" w:eastAsia="Amiri" w:cs="Amiri"/>
          <w:color w:val="111111"/>
          <w:sz w:val="28"/>
          <w:sz w:val="28"/>
          <w:szCs w:val="28"/>
          <w:rtl w:val="true"/>
          <w:lang w:bidi="ar-SA"/>
        </w:rPr>
        <w:t xml:space="preserve">تركنا دمشقا منهلا بطريقنا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إليها ما نحر من الكرب</w:t>
      </w:r>
    </w:p>
    <w:p>
      <w:pPr>
        <w:pStyle w:val="BookText"/>
        <w:rPr/>
      </w:pPr>
      <w:r>
        <w:rPr>
          <w:rFonts w:ascii="Amiri" w:hAnsi="Amiri" w:eastAsia="Amiri" w:cs="Amiri"/>
          <w:color w:val="111111"/>
          <w:sz w:val="28"/>
          <w:sz w:val="28"/>
          <w:szCs w:val="28"/>
          <w:rtl w:val="true"/>
          <w:lang w:bidi="ar-SA"/>
        </w:rPr>
        <w:t xml:space="preserve">كأنك لم تشهد دمشقا و حائلا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يوما ببصرى حيث فلظ‍‌ </w:t>
      </w:r>
      <w:r>
        <w:rPr>
          <w:rStyle w:val="FootnoteAnchor"/>
          <w:rtl w:val="true"/>
        </w:rPr>
        <w:footnoteReference w:id="548"/>
      </w:r>
      <w:r>
        <w:rPr>
          <w:rFonts w:ascii="IRNazanin" w:hAnsi="IRNazanin" w:eastAsia="IRNazanin"/>
          <w:color w:val="111111"/>
          <w:sz w:val="28"/>
          <w:sz w:val="28"/>
          <w:szCs w:val="28"/>
          <w:rtl w:val="true"/>
          <w:lang w:bidi="fa-IR"/>
        </w:rPr>
        <w:t>بنو لهب</w:t>
      </w:r>
    </w:p>
    <w:p>
      <w:pPr>
        <w:pStyle w:val="BookText"/>
        <w:rPr/>
      </w:pPr>
      <w:r>
        <w:rPr>
          <w:rFonts w:ascii="Amiri" w:hAnsi="Amiri" w:eastAsia="Amiri" w:cs="Amiri"/>
          <w:color w:val="111111"/>
          <w:sz w:val="28"/>
          <w:sz w:val="28"/>
          <w:szCs w:val="28"/>
          <w:rtl w:val="true"/>
          <w:lang w:bidi="ar-SA"/>
        </w:rPr>
        <w:t xml:space="preserve">فإنا و إياهم سحاب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تلقحها </w:t>
      </w:r>
      <w:r>
        <w:rPr>
          <w:rStyle w:val="FootnoteAnchor"/>
          <w:rtl w:val="true"/>
        </w:rPr>
        <w:footnoteReference w:id="549"/>
      </w:r>
      <w:r>
        <w:rPr>
          <w:rFonts w:ascii="Amiri" w:hAnsi="Amiri" w:eastAsia="Amiri" w:cs="Amiri"/>
          <w:color w:val="111111"/>
          <w:sz w:val="28"/>
          <w:sz w:val="28"/>
          <w:szCs w:val="28"/>
          <w:rtl w:val="true"/>
          <w:lang w:bidi="ar-SA"/>
        </w:rPr>
        <w:t>الأرواح بالصيب السكب</w:t>
      </w:r>
    </w:p>
    <w:p>
      <w:pPr>
        <w:pStyle w:val="BookText"/>
        <w:rPr/>
      </w:pPr>
      <w:r>
        <w:rPr>
          <w:rFonts w:ascii="Amiri" w:hAnsi="Amiri" w:eastAsia="Amiri" w:cs="Amiri"/>
          <w:color w:val="111111"/>
          <w:sz w:val="28"/>
          <w:sz w:val="28"/>
          <w:szCs w:val="28"/>
          <w:rtl w:val="true"/>
          <w:lang w:bidi="ar-SA"/>
        </w:rPr>
        <w:t xml:space="preserve">منعناكم منهم و قد زعزعوا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قديما نمنع الجار ذا الذنب</w:t>
      </w:r>
    </w:p>
    <w:p>
      <w:pPr>
        <w:pStyle w:val="BookText"/>
        <w:rPr/>
      </w:pPr>
      <w:r>
        <w:rPr>
          <w:rFonts w:ascii="Amiri" w:hAnsi="Amiri" w:eastAsia="Amiri" w:cs="Amiri"/>
          <w:color w:val="111111"/>
          <w:sz w:val="28"/>
          <w:sz w:val="28"/>
          <w:szCs w:val="28"/>
          <w:rtl w:val="true"/>
          <w:lang w:bidi="ar-SA"/>
        </w:rPr>
        <w:t xml:space="preserve">هنالك إذ لا يمنع الناس و 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أنت محروب بمدرجة الترب</w:t>
      </w:r>
    </w:p>
    <w:p>
      <w:pPr>
        <w:pStyle w:val="BookText"/>
        <w:rPr/>
      </w:pPr>
      <w:r>
        <w:rPr>
          <w:rFonts w:ascii="Amiri" w:hAnsi="Amiri" w:eastAsia="Amiri" w:cs="Amiri"/>
          <w:color w:val="111111"/>
          <w:sz w:val="28"/>
          <w:sz w:val="28"/>
          <w:szCs w:val="28"/>
          <w:rtl w:val="true"/>
          <w:lang w:bidi="ar-SA"/>
        </w:rPr>
        <w:t xml:space="preserve">و قد علمت أفنا تميم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 قدما عند ذائدة النهب</w:t>
      </w:r>
    </w:p>
    <w:p>
      <w:pPr>
        <w:pStyle w:val="BookText"/>
        <w:rPr/>
      </w:pPr>
      <w:r>
        <w:rPr>
          <w:rFonts w:ascii="Amiri" w:hAnsi="Amiri" w:eastAsia="Amiri" w:cs="Amiri"/>
          <w:color w:val="111111"/>
          <w:sz w:val="28"/>
          <w:sz w:val="28"/>
          <w:szCs w:val="28"/>
          <w:rtl w:val="true"/>
          <w:lang w:bidi="ar-SA"/>
        </w:rPr>
        <w:t xml:space="preserve">و أن موالينا تعز بعزنا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مولاكم المأكول إن كان ذا سهب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على الأحداث عز كعزنا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قامت بالجموع على قفر</w:t>
      </w:r>
    </w:p>
    <w:p>
      <w:pPr>
        <w:pStyle w:val="BookText"/>
        <w:rPr/>
      </w:pPr>
      <w:r>
        <w:rPr>
          <w:rFonts w:ascii="Amiri" w:hAnsi="Amiri" w:eastAsia="Amiri" w:cs="Amiri"/>
          <w:color w:val="111111"/>
          <w:sz w:val="28"/>
          <w:sz w:val="28"/>
          <w:szCs w:val="28"/>
          <w:rtl w:val="true"/>
          <w:lang w:bidi="ar-SA"/>
        </w:rPr>
        <w:t xml:space="preserve">فسائل بنا بسطاس و الروم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دمشق و الحروب بها تجري</w:t>
      </w:r>
    </w:p>
    <w:p>
      <w:pPr>
        <w:pStyle w:val="BookText"/>
        <w:rPr/>
      </w:pPr>
      <w:r>
        <w:rPr>
          <w:rFonts w:ascii="Amiri" w:hAnsi="Amiri" w:eastAsia="Amiri" w:cs="Amiri"/>
          <w:color w:val="111111"/>
          <w:sz w:val="28"/>
          <w:sz w:val="28"/>
          <w:szCs w:val="28"/>
          <w:rtl w:val="true"/>
          <w:lang w:bidi="ar-SA"/>
        </w:rPr>
        <w:t xml:space="preserve">ينبوك أنا في الحروب مصالت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نسيل إذا جاش الأعاجم بالثغر</w:t>
      </w:r>
    </w:p>
    <w:p>
      <w:pPr>
        <w:pStyle w:val="BookText"/>
        <w:rPr/>
      </w:pPr>
      <w:r>
        <w:rPr>
          <w:rFonts w:ascii="Amiri" w:hAnsi="Amiri" w:eastAsia="Amiri" w:cs="Amiri"/>
          <w:color w:val="111111"/>
          <w:sz w:val="28"/>
          <w:sz w:val="28"/>
          <w:szCs w:val="28"/>
          <w:rtl w:val="true"/>
          <w:lang w:bidi="ar-SA"/>
        </w:rPr>
        <w:t xml:space="preserve">بقوم تراهم في الدهور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عرض ما بين الفرائض و الوتر</w:t>
      </w:r>
    </w:p>
    <w:p>
      <w:pPr>
        <w:pStyle w:val="BookText"/>
        <w:rPr/>
      </w:pPr>
      <w:r>
        <w:rPr>
          <w:rFonts w:ascii="IRNazanin" w:hAnsi="IRNazanin" w:eastAsia="IRNazanin"/>
          <w:color w:val="111111"/>
          <w:sz w:val="28"/>
          <w:sz w:val="28"/>
          <w:szCs w:val="28"/>
          <w:rtl w:val="true"/>
          <w:lang w:bidi="fa-IR"/>
        </w:rPr>
        <w:t xml:space="preserve">أبى اللّه إلاّ أن عمرا تناهموا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قوادم </w:t>
      </w:r>
      <w:r>
        <w:rPr>
          <w:rStyle w:val="FootnoteAnchor"/>
          <w:rtl w:val="true"/>
        </w:rPr>
        <w:footnoteReference w:id="550"/>
      </w:r>
      <w:r>
        <w:rPr>
          <w:rFonts w:ascii="Amiri" w:hAnsi="Amiri" w:eastAsia="Amiri" w:cs="Amiri"/>
          <w:color w:val="111111"/>
          <w:sz w:val="28"/>
          <w:sz w:val="28"/>
          <w:szCs w:val="28"/>
          <w:rtl w:val="true"/>
          <w:lang w:bidi="ar-SA"/>
        </w:rPr>
        <w:t>حرب لا تلين و لا تحرى</w:t>
      </w:r>
    </w:p>
    <w:p>
      <w:pPr>
        <w:pStyle w:val="BookText"/>
        <w:rPr/>
      </w:pPr>
      <w:r>
        <w:rPr>
          <w:rFonts w:ascii="Amiri" w:hAnsi="Amiri" w:eastAsia="Amiri" w:cs="Amiri"/>
          <w:color w:val="111111"/>
          <w:sz w:val="28"/>
          <w:sz w:val="28"/>
          <w:szCs w:val="28"/>
          <w:rtl w:val="true"/>
          <w:lang w:bidi="ar-SA"/>
        </w:rPr>
        <w:t>أنبأنا أبو علي محمّد بن سعيد بن نبهان ثم أخبرنا أبو البركات الأنماطي،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أنبأ طراد بن محمّد الزينبي، أنا أحمد بن علي بن الحسين بن البادا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حامد بن محمّد بن عبد اللّه الرقي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مدينة دمشق افتتحها خالد بن الوليد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مدن الشام كانت كلها صلحا دون أرضها على يدي يزيد بن أبي سفيان و شرحبيل بن حسنة و أبي عبيدة بن الجراح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الخطيب، أنا جدي أبو عبد اللّه بن أبي الحديد، أنبأ أبو الحسن الربعي، أنا أبو الفرج العباس بن محمّد بن حيان، أنا أبو العباس بن الزفتي </w:t>
      </w:r>
      <w:r>
        <w:rPr>
          <w:rStyle w:val="FootnoteAnchor"/>
          <w:rtl w:val="true"/>
        </w:rPr>
        <w:footnoteReference w:id="551"/>
      </w:r>
      <w:r>
        <w:rPr>
          <w:rFonts w:ascii="Amiri" w:hAnsi="Amiri" w:eastAsia="Amiri" w:cs="Amiri"/>
          <w:color w:val="111111"/>
          <w:sz w:val="28"/>
          <w:sz w:val="28"/>
          <w:szCs w:val="28"/>
          <w:rtl w:val="true"/>
          <w:lang w:bidi="ar-SA"/>
        </w:rPr>
        <w:t>، أنا محمّد بن محمّد بن مصعب، أنا محمّد بن المبارك، نا الوليد، أخبرني غير واحد من شيوخ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المسلمون على حصار دمشق إذ أقبلت خيل عظيمة مخمرة بالحرير، هابطة من ثنية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فرآهم المسلمون و هم منحدرون منها، فخرج إليهم جماعة من المسلمين فيما بين بيت لهيا </w:t>
      </w:r>
      <w:r>
        <w:rPr>
          <w:rStyle w:val="FootnoteAnchor"/>
          <w:rtl w:val="true"/>
        </w:rPr>
        <w:footnoteReference w:id="552"/>
      </w:r>
      <w:r>
        <w:rPr>
          <w:rFonts w:ascii="Amiri" w:hAnsi="Amiri" w:eastAsia="Amiri" w:cs="Amiri"/>
          <w:color w:val="111111"/>
          <w:sz w:val="28"/>
          <w:sz w:val="28"/>
          <w:szCs w:val="28"/>
          <w:rtl w:val="true"/>
          <w:lang w:bidi="ar-SA"/>
        </w:rPr>
        <w:t>و الثنية التي هبطوا منها، فهزمهم اللّه تعالى، و طلبهم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يترحل هؤلاء و ينزل هؤلاء، حتى وقفوا على باب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أهلها أنهم لما يأتوا حمص إلاّ و قد صالحوا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صالحتم عليه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السلمي، عن أبي محمّد عبد العزيز بن أحمد التميمي، أنا محمّد بن أحمد بن هارون و عبد الرحمن بن الحسين بن الحسن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أنا أبو عبد الملك، أنا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صفوان بن عمرو عن عبد الرحمن بن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لما افتتحوا مدينة دمشق بعثوا أبا عبيدة بن الجرّاح وافدا إلى أبي بكر و بشيرا بالفتح، فقدم المدينة فوجد أبا بكر قد توفي، رحمة اللّه عليه و رضوانه، و استخلف عمر بن الخطاب، فأعظم أن يأتمر أحد من أصحابه عليه، فولاه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بعثناه بريدا فقدم علينا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و حدثنا سعيد بن عبد العزيز عن مكحول أن الذي أبرد بفتح دمشق رجل من الصحابة ليس بأبي عبيدة، و أنه أخبر عمر أنه لم يخلع خفية من يوم الجمعة إلى يوم الجمعة،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الوافد عقبة بن عامر، هذا أصح، و عليه الناس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عبد الرحمن بن جبير خطأ في مواضع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دمشق فتحت في خلافة أبي بكر، و إنما حوصرت في خلافته و لم تفتح إلا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إن عمر ولّى أبا عبيدة بالمدينة، و إنما ولاه و هو مقيم بالشام، فبعث إليه بكتاب توليته و هم محاصر و دمشق، فكتمه أبو عبيدة خالدا حتى تم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أبا عبيدة كان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البريد</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إجماع أهل التواريخ على أن فتح دمشق كان سنة أربع عشرة، و بلا خلاف أن أبا بكر و في سنة ثلاث عشرة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البريد كان بفتح دمشق عقبة بن عامر لا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أبو الحسن محمد بن أحمد بن إبراهيم بن صرما الطّحّان، أنا أبو القاسم عبد اللّه بن الحسن بن محمد بن الخلاّل، أنا أبو القاسم عبيد اللّه بن أحمد بن علي بن الحسين الصّيدلاني المقرئ، أنا أبو بكر عبد اللّه بن محمد بن زياد النّيسابوري، نا أبو الأزهر، نا وهب بن جرير،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أيوب يحدث عن يزيد بن أبي حبيب، عن علي بن رياح،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رضي اللّه عنه بفتح دمشق و عليّ‌ 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تمسح عليهما؟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جرير بن حازم، عن يحيى عن </w:t>
      </w:r>
      <w:r>
        <w:rPr>
          <w:rStyle w:val="FootnoteAnchor"/>
          <w:rtl w:val="true"/>
        </w:rPr>
        <w:footnoteReference w:id="555"/>
      </w:r>
      <w:r>
        <w:rPr>
          <w:rFonts w:ascii="Amiri" w:hAnsi="Amiri" w:eastAsia="Amiri" w:cs="Amiri"/>
          <w:color w:val="111111"/>
          <w:sz w:val="28"/>
          <w:sz w:val="28"/>
          <w:szCs w:val="28"/>
          <w:rtl w:val="true"/>
          <w:lang w:bidi="ar-SA"/>
        </w:rPr>
        <w:t>يزيد و تابعه الوليد بن مسلم، عن ابن لهيعة،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قرأته على أبي محمد بن عبد الكريم بن حمزة السّلمي،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التميمي، أنا أبو نصر بن الجندي و عبد الرّحمن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بن لهيعة فحدثنا عن يزيد بن أبي حبيب، عن علي بن رباح،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أبردت بفتح دمشق و عليّ‌ خفان جرمقيّان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هذا يوم الجمعة، و ما زلت أمسح منذ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يزيد بن أبي حبيب لم يسمعه من علي بن رباح بينهما عبد اللّه بن الحكم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عن يزيد عمرو بن الحارث و الليث بن سعد و مفضل بن فضالة و حيّوة بن شريح و كذلك رواه عبد اللّه بن وهب و يحيى بن حسان، عن ابن لهيعة و وافقا الجماعة، عن يزيد و خالفا الوليد بن مسلم،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رواه يحيى بن إسحاق السّيلحيني </w:t>
      </w:r>
      <w:r>
        <w:rPr>
          <w:rStyle w:val="FootnoteAnchor"/>
          <w:rtl w:val="true"/>
        </w:rPr>
        <w:footnoteReference w:id="558"/>
      </w:r>
      <w:r>
        <w:rPr>
          <w:rFonts w:ascii="Amiri" w:hAnsi="Amiri" w:eastAsia="Amiri" w:cs="Amiri"/>
          <w:color w:val="111111"/>
          <w:sz w:val="28"/>
          <w:sz w:val="28"/>
          <w:szCs w:val="28"/>
          <w:rtl w:val="true"/>
          <w:lang w:bidi="ar-SA"/>
        </w:rPr>
        <w:t>،عن يحيى بن أيوب و خالف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الحسن عبيد اللّه بن محمد بن أحمد بن الحسين البيهقي، أنبأ أبو بكر محمد بن عبد اللّه بن عمر الهروي العمري، أنا أبو محمد عبد الرّحمن بن أحمد بن أبي شريح، نا يحيى بن محمد بن خالد، نا بحر بن نصر الخولاني و محمد بن عبد اللّه بن عبد الحكم المصريان و اللفظ‍‌ لمحمد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وهب، أخبرني عمرو بن الحارث و ابن لهيعة و الليث بن سعد عن </w:t>
      </w:r>
      <w:r>
        <w:rPr>
          <w:rStyle w:val="FootnoteAnchor"/>
          <w:rtl w:val="true"/>
        </w:rPr>
        <w:footnoteReference w:id="559"/>
      </w:r>
      <w:r>
        <w:rPr>
          <w:rFonts w:ascii="Amiri" w:hAnsi="Amiri" w:eastAsia="Amiri" w:cs="Amiri"/>
          <w:color w:val="111111"/>
          <w:sz w:val="28"/>
          <w:sz w:val="28"/>
          <w:szCs w:val="28"/>
          <w:rtl w:val="true"/>
          <w:lang w:bidi="ar-SA"/>
        </w:rPr>
        <w:t>يزيد بن أبي حبيب، عن عبد اللّه بن الحكم البلوي أنه سمع علي بن رباح اللّخمي يخبر أن عقبة بن عامر الجهني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الخطاب بفتح من الشام و عليّ‌ خفان، فنظر إليهما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لم تنزعهما؟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لبستهما يوم الجمعة و اليوم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السعود أحمد بن علي بن محمد بن المجلّي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علي بن المهتدي، أنا عبيد اللّه بن أحمد بن علي المقرئ، نا أبو بكر بن زياد، حدثني يوسف بن سعيد بن مسلم، نا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نا ليث، حدثني يزيد بن أبي حبيب، عن عبد اللّه بن الحكم البلوي، عن علي بن رباح اللّخمي، عن عقبة بن عامر الجهني،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بعض أمراء الشام إلى عمر بن الخطاب، فقدمت عليه في يوم الجمعة و عليّ‌ خفّان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أولجت خفيك‌؟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الخالية،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تنزعهما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أنزعهما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w:t>
      </w:r>
      <w:r>
        <w:rPr>
          <w:rStyle w:val="FootnoteAnchor"/>
          <w:rtl w:val="true"/>
        </w:rPr>
        <w:footnoteReference w:id="560"/>
      </w:r>
      <w:r>
        <w:rPr>
          <w:rFonts w:ascii="Amiri" w:hAnsi="Amiri" w:eastAsia="Amiri" w:cs="Amiri"/>
          <w:color w:val="111111"/>
          <w:sz w:val="28"/>
          <w:sz w:val="28"/>
          <w:szCs w:val="28"/>
          <w:rtl w:val="true"/>
          <w:lang w:bidi="ar-SA"/>
        </w:rPr>
        <w:t>و ذلك رأينا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حديث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غانم بن خالد بن عبد الواحد بن أحمد بن خالد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الطّيّب عبد الرّزّاق بن عمر بن موسى بن شمّة </w:t>
      </w:r>
      <w:r>
        <w:rPr>
          <w:rStyle w:val="FootnoteAnchor"/>
          <w:rtl w:val="true"/>
        </w:rPr>
        <w:footnoteReference w:id="561"/>
      </w:r>
      <w:r>
        <w:rPr>
          <w:rFonts w:ascii="Amiri" w:hAnsi="Amiri" w:eastAsia="Amiri" w:cs="Amiri"/>
          <w:color w:val="111111"/>
          <w:sz w:val="28"/>
          <w:sz w:val="28"/>
          <w:szCs w:val="28"/>
          <w:rtl w:val="true"/>
          <w:lang w:bidi="ar-SA"/>
        </w:rPr>
        <w:t>،أنا أبو بكر المقرئ، نا محمد بن زبان بن حبيب، نا زكريا بن يحيى صاحب العمري، حدثني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يزيد بن أبي حبيب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الحكم البلوي، عن علي بن رباح، عن عقبة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إلى عمر عاما، 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خفّان من تلك الخفاف الغلاظ‍‌،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بلبسك لهما؟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لبستهما يوم الجمعة،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حيوة فأخبرناه أبو الحسن محمد بن أحمد بن إبراهيم المعروف بابن صرما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القاسم بن الخلاّل، أنبأ أبو القاسم الصّيدلاني، أنا أبو بكر عبد اللّه بن محمد بن زياد، نا يونس بن عبد الأعلى، أنا ابن وهب، أخبرني حيوة سمعت يزيد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الحكم، عن علي بن رباح أن عقبة بن عامر حدثه أنه قدم على عمر بفتح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خفّان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يا عقبة منذ كم لم تنزع خفّك‌؟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فتذكرت من الجمعة مذ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أصبت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عاصم، عن حيوة فوافق ابن وهب على إدخال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يزيد و علي إلاّ أنه اختلف عليه في اسمه فقيل عبد اللّه، و قيل الحكم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من قال عبد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السعود بن المجليّ‌، نا أبو الحسين بن المهتدي، أنبأ عبيد اللّه بن </w:t>
      </w:r>
    </w:p>
    <w:p>
      <w:pPr>
        <w:pStyle w:val="BookText"/>
        <w:rPr/>
      </w:pPr>
      <w:r>
        <w:rPr>
          <w:rFonts w:ascii="Amiri" w:hAnsi="Amiri" w:eastAsia="Amiri" w:cs="Amiri"/>
          <w:color w:val="111111"/>
          <w:sz w:val="28"/>
          <w:sz w:val="28"/>
          <w:szCs w:val="28"/>
          <w:rtl w:val="true"/>
          <w:lang w:bidi="ar-SA"/>
        </w:rPr>
        <w:t xml:space="preserve">أحمد الصّيدلاني، نا عبد اللّه بن محمد بن زياد، نا ابن </w:t>
      </w:r>
      <w:r>
        <w:rPr>
          <w:rStyle w:val="FootnoteAnchor"/>
          <w:rtl w:val="true"/>
        </w:rPr>
        <w:footnoteReference w:id="562"/>
      </w:r>
      <w:r>
        <w:rPr>
          <w:rFonts w:ascii="Amiri" w:hAnsi="Amiri" w:eastAsia="Amiri" w:cs="Amiri"/>
          <w:color w:val="111111"/>
          <w:sz w:val="28"/>
          <w:sz w:val="28"/>
          <w:szCs w:val="28"/>
          <w:rtl w:val="true"/>
          <w:lang w:bidi="ar-SA"/>
        </w:rPr>
        <w:t>الجنيد يعني محمد بن أحمد، نا أبو عاصم، أنا حيوة بن شريح، أخبرني يزيد بن أبي حبيب، عن عبد اللّه بن فلان البلوي، عن علي بن رباح أن عقبة بن عامر قدم على عمر بن الخطاب إمّا قال من مصر و إما قال من الشام،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لم تنزع خفيك‌؟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من قال الحكم فأخبرناه أبو السعود بن المجلي، أنا أبو الحسين بن المهتدي، أنا أبو القاسم الصّيدلاني، نا أبو بكر بن زياد، نا أحمد بن منصور، نا أبو عاصم، عن حيوة، عن يزيد بن أبي حبيب، حدثه عن الحكم من أهل مصر، عن علي بن رباح اللّخمي أن عقبة بن عامر قدم على عمر من مصر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منذ لم تنزع خفيك‌؟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الجمعة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منصور مرة أخرى فقال عن الحكم بن عبد اللّه </w:t>
      </w:r>
      <w:r>
        <w:rPr>
          <w:rStyle w:val="FootnoteAnchor"/>
          <w:rtl w:val="true"/>
        </w:rPr>
        <w:footnoteReference w:id="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الدوري، نا أبو عاصم عن حيوة </w:t>
      </w:r>
      <w:r>
        <w:rPr>
          <w:rStyle w:val="FootnoteAnchor"/>
          <w:rtl w:val="true"/>
        </w:rPr>
        <w:footnoteReference w:id="564"/>
      </w:r>
      <w:r>
        <w:rPr>
          <w:rFonts w:ascii="Amiri" w:hAnsi="Amiri" w:eastAsia="Amiri" w:cs="Amiri"/>
          <w:color w:val="111111"/>
          <w:sz w:val="28"/>
          <w:sz w:val="28"/>
          <w:szCs w:val="28"/>
          <w:rtl w:val="true"/>
          <w:lang w:bidi="ar-SA"/>
        </w:rPr>
        <w:t>،عن يزيد بن أبي حبيب، عن الحكم بن عبد اللّه البلوي، عن علي بن رباح اللّخمي، 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على عمر من مصر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يا عقبة مذ لم تنزع خفيك‌؟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الجمعة إلى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ابن </w:t>
      </w:r>
      <w:r>
        <w:rPr>
          <w:rStyle w:val="FootnoteAnchor"/>
          <w:rtl w:val="true"/>
        </w:rPr>
        <w:footnoteReference w:id="565"/>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اللّه البلوي، و أحسب هذا من أبي عاصم أراه كان يضطرب في اسمه و أهل مصر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وهب عن ابن لهيعة بموافقة الجماعة فقد سقناها مع حديث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يحيى بن حسان، عن ابن لهيعة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الحسن عبد اللّه بن محمد بن أحمد البيهقي، أنا أبو بكر محمد بن عبد اللّه العمري، أنا عبد الرّحمن بن أحمد بن محمد الشريحي </w:t>
      </w:r>
      <w:r>
        <w:rPr>
          <w:rStyle w:val="FootnoteAnchor"/>
          <w:rtl w:val="true"/>
        </w:rPr>
        <w:footnoteReference w:id="566"/>
      </w:r>
      <w:r>
        <w:rPr>
          <w:rFonts w:ascii="Amiri" w:hAnsi="Amiri" w:eastAsia="Amiri" w:cs="Amiri"/>
          <w:color w:val="111111"/>
          <w:sz w:val="28"/>
          <w:sz w:val="28"/>
          <w:szCs w:val="28"/>
          <w:rtl w:val="true"/>
          <w:lang w:bidi="ar-SA"/>
        </w:rPr>
        <w:t xml:space="preserve">،نا يحيى بن محمد بن صاعد، نا سليمان بن شعيب الكيساني، نا يحيى بن حسّان، نا ابن لهيعة، </w:t>
      </w:r>
    </w:p>
    <w:p>
      <w:pPr>
        <w:pStyle w:val="BookText"/>
        <w:rPr/>
      </w:pPr>
      <w:r>
        <w:rPr>
          <w:rFonts w:ascii="Amiri" w:hAnsi="Amiri" w:eastAsia="Amiri" w:cs="Amiri"/>
          <w:color w:val="111111"/>
          <w:sz w:val="28"/>
          <w:sz w:val="28"/>
          <w:szCs w:val="28"/>
          <w:rtl w:val="true"/>
          <w:lang w:bidi="ar-SA"/>
        </w:rPr>
        <w:t>عن يزيد بن أبي حبيب، عن عبد اللّه بن الحكم البلوي، عن علي بن رباح،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أبردت إلى عمر فدخلت عليه و عليّ‌ خفّين </w:t>
      </w:r>
      <w:r>
        <w:rPr>
          <w:rStyle w:val="FootnoteAnchor"/>
          <w:rtl w:val="true"/>
        </w:rPr>
        <w:footnoteReference w:id="567"/>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متى عهدك بنزع خفيك‌؟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لبستهما يوم الجمعة و هذه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يحيى بن إسحاق بن يحيى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أيوب فأخبرنا بها أبو الفضل محمد بن إسماعيل بن الفضل العقيلي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القاسم أحمد بن أبي منصور محمد بن محمد الخليلي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أحمد بن محمد بن الحسن الخزاعي، أنا أبو سعيد الهيثم بن كليب الشاشي، نا محمد بن عبيد بن المنادي، نا أبو زكريا السّنجاني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،أخبرني يحيى بن أيوب و الليث بن سعد و ابن لهيعة كلهم عن يزيد بن أبي حبيب أن عبد اللّه بن الحكم أخبره عن علي بن رباح، عن عقبة بن عامر الجهني،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عمر في وفد من دمشق و عليّ‌ خفّان غليظان جرمقانيان،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الخفان أ كنت تمسح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لبستهما؟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هذا يوم الجمعة أمسح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لهيعة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البصري، أنبأ محمد بن علي السيرافي، أنا أحمد بن إسحاق النهاوندي، نا أحمد بن عمران، نا موسى بن زكريا، نا خليفة بن خيّاط‍‌ العصفري، حدثني 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شرحبيل بن حسنة الأزدي كلها عنوة ما خلا طبرية فإن أهلها صالحوه، و ذلك بأمر أبي عبيدة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 نحوه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أبو عبيدة خالد بن الوليد فغلب على الأرض البقاع </w:t>
      </w:r>
      <w:r>
        <w:rPr>
          <w:rStyle w:val="FootnoteAnchor"/>
          <w:rtl w:val="true"/>
        </w:rPr>
        <w:footnoteReference w:id="568"/>
      </w:r>
      <w:r>
        <w:rPr>
          <w:rFonts w:ascii="Amiri" w:hAnsi="Amiri" w:eastAsia="Amiri" w:cs="Amiri"/>
          <w:color w:val="111111"/>
          <w:sz w:val="28"/>
          <w:sz w:val="28"/>
          <w:szCs w:val="28"/>
          <w:rtl w:val="true"/>
          <w:lang w:bidi="ar-SA"/>
        </w:rPr>
        <w:t xml:space="preserve">و صالحه أهل بعلبكّ‌ </w:t>
      </w:r>
      <w:r>
        <w:rPr>
          <w:rStyle w:val="FootnoteAnchor"/>
          <w:rtl w:val="true"/>
        </w:rPr>
        <w:footnoteReference w:id="569"/>
      </w:r>
      <w:r>
        <w:rPr>
          <w:rFonts w:ascii="Amiri" w:hAnsi="Amiri" w:eastAsia="Amiri" w:cs="Amiri"/>
          <w:color w:val="111111"/>
          <w:sz w:val="28"/>
          <w:sz w:val="28"/>
          <w:szCs w:val="28"/>
          <w:rtl w:val="true"/>
          <w:lang w:bidi="ar-SA"/>
        </w:rPr>
        <w:t>و كتب لهم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المغيرة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صالحهم على أنصاف منازلهم و كنائسهم و وضع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 و غيره فيها يعنون سنة أربع عشرة فتحت حمص و بعلبك صلحا على يدي أبي عبيدة في ذي القعدة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شباب و يقال في سنة خمس عشرة</w:t>
      </w:r>
      <w:r>
        <w:rPr>
          <w:rFonts w:eastAsia="Amiri" w:cs="Amiri" w:ascii="Amiri" w:hAnsi="Amiri"/>
          <w:color w:val="111111"/>
          <w:sz w:val="28"/>
          <w:szCs w:val="28"/>
          <w:rtl w:val="true"/>
          <w:lang w:bidi="ar-SA"/>
        </w:rPr>
        <w:t xml:space="preserve">. </w:t>
      </w:r>
      <w:bookmarkStart w:id="44" w:name="pg11905_119610"/>
    </w:p>
    <w:p>
      <w:pPr>
        <w:pStyle w:val="Heading2"/>
        <w:numPr>
          <w:ilvl w:val="1"/>
          <w:numId w:val="1"/>
        </w:numPr>
        <w:rPr/>
      </w:pPr>
      <w:bookmarkStart w:id="45" w:name="__RefHeading___Toc13472482_73709187"/>
      <w:bookmarkStart w:id="46" w:name="_Toc15"/>
      <w:bookmarkEnd w:id="44"/>
      <w:bookmarkEnd w:id="45"/>
      <w:r>
        <w:rPr>
          <w:rtl w:val="true"/>
        </w:rPr>
        <w:t>باب ذكر تاريخ وقعة اليرموك و من قتل بها من سوقة الرّوم و الملوك</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الكتاني، أنا أبو محمد بن أبي نصر، أنا أبو الميمون بن راشد، نا أبو زرعة، حدثني محمود بن خالد، عن محمد بن عائذ، عن الوليد بن مسلم، عن عثمان بن 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اليرموك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إبراهيم،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اليرموك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الحارث بن مسكين، عن ابن وهب، عن ابن لهيعة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اليرموك سنة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الحسين بن أشليها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المصري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علي بن يعقوب بن أبي العقب، أنا أحمد بن إبراهيم، نا ابن عائذ، نا الوليد، و نا ابن عائذ حدثني محمد بن عمر بن واقد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اليرموك في رجب سنة خمس عشرة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مسلم حدثني عثمان بن حصن، عن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وقعة اليرموك كانت سنة خمس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الخطيب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ابن بكير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اليرموك سنة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حدثنا أبو بكر نا ابن بكير، حدثني الليث بن سعد قال كانت اليرموك سنة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يومئذ عمر بن الخطاب، و هي من أرض الأردن و هو نهرها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اليرموك في رجب سنة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أنبأ عثمان بن أحمد بن عبد اللّه، نا حنبل بن إسحاق،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اليرموك في رجب سنة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السيرافي، نا أحمد بن إسحاق بن خربان </w:t>
      </w:r>
      <w:r>
        <w:rPr>
          <w:rStyle w:val="FootnoteAnchor"/>
          <w:rtl w:val="true"/>
        </w:rPr>
        <w:footnoteReference w:id="570"/>
      </w:r>
      <w:r>
        <w:rPr>
          <w:rFonts w:ascii="Amiri" w:hAnsi="Amiri" w:eastAsia="Amiri" w:cs="Amiri"/>
          <w:color w:val="111111"/>
          <w:sz w:val="28"/>
          <w:sz w:val="28"/>
          <w:szCs w:val="28"/>
          <w:rtl w:val="true"/>
          <w:lang w:bidi="ar-SA"/>
        </w:rPr>
        <w:t>النهاوندي، نا أحمد بن عمران بن موسى،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الوقعة يعني باليرموك يوم الاثنين لخمس مضين من رجب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هي المحفوظة في تاريخ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قبل فتح دمشق في أول خلافة عمر، سنة ثلاث عشرة و لم يتابع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سعيد، نا السري بن يحيى، نا شعيب، عن إبراهيم، نا سيف بن عمر، عن محمد و طلحة و زياد بإسنادهم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اليرموك في أيام من جمادى الآخرة، و الجسر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فتح أتاه، يعني عمر، اليرموك</w:t>
      </w:r>
    </w:p>
    <w:p>
      <w:pPr>
        <w:pStyle w:val="BookText"/>
        <w:rPr/>
      </w:pPr>
      <w:r>
        <w:rPr>
          <w:rFonts w:ascii="Amiri" w:hAnsi="Amiri" w:eastAsia="Amiri" w:cs="Amiri"/>
          <w:color w:val="111111"/>
          <w:sz w:val="28"/>
          <w:sz w:val="28"/>
          <w:szCs w:val="28"/>
          <w:rtl w:val="true"/>
          <w:lang w:bidi="ar-SA"/>
        </w:rPr>
        <w:t>و على عشرين ليلة من متوفى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اليرموك لأيام خلون من رجب سنة ثلاث عشرة في إمارة عمر رضي اللّه عنه بتعبية أبي بكر رضي اللّه عنه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نا أحمد بن عبد اللّه، نا السري بن يحيى، نا شعيب بن إبراهيم، نا سيف، عن أبي عثمان يزيد بن أسيد الغساني، عن عبادة و خالد قالا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اليرموك ألف رجل من أصحاب رسول اللّه صلّى اللّه عليه و سلم فيهم نحو من مائة من أهل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المصري و ابنه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أبو عبد الملك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الأعلى بن مسهر </w:t>
      </w:r>
      <w:r>
        <w:rPr>
          <w:rStyle w:val="FootnoteAnchor"/>
          <w:rtl w:val="true"/>
        </w:rPr>
        <w:footnoteReference w:id="573"/>
      </w:r>
      <w:r>
        <w:rPr>
          <w:rFonts w:ascii="Amiri" w:hAnsi="Amiri" w:eastAsia="Amiri" w:cs="Amiri"/>
          <w:color w:val="111111"/>
          <w:sz w:val="28"/>
          <w:sz w:val="28"/>
          <w:szCs w:val="28"/>
          <w:rtl w:val="true"/>
          <w:lang w:bidi="ar-SA"/>
        </w:rPr>
        <w:t>،عن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أربعة و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أبو عبيدة بن الجرّاح و الروم عشرون و مائة ألف عليهم ماهان و سقلان يوم اليرموك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الكتاني، أنا أبو محمد بن أبي نصر، أنبأ أبو الميمون بن راشد الدمشقي، حدثني أبو نعيم، نا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أن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حصر أبو عبيدة و تألب </w:t>
      </w:r>
      <w:r>
        <w:rPr>
          <w:rStyle w:val="FootnoteAnchor"/>
          <w:rtl w:val="true"/>
        </w:rPr>
        <w:footnoteReference w:id="574"/>
      </w:r>
      <w:r>
        <w:rPr>
          <w:rFonts w:ascii="Amiri" w:hAnsi="Amiri" w:eastAsia="Amiri" w:cs="Amiri"/>
          <w:color w:val="111111"/>
          <w:sz w:val="28"/>
          <w:sz w:val="28"/>
          <w:szCs w:val="28"/>
          <w:rtl w:val="true"/>
          <w:lang w:bidi="ar-SA"/>
        </w:rPr>
        <w:t>عليه العدو،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مهما ينزل بعبد شدة إلاّ جعل اللّه له بعدها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w:t>
      </w:r>
      <w:r>
        <w:rPr>
          <w:rStyle w:val="FootnoteAnchor"/>
          <w:rtl w:val="true"/>
        </w:rPr>
        <w:footnoteReference w:id="575"/>
      </w:r>
      <w:r>
        <w:rPr>
          <w:rFonts w:ascii="Amiri" w:hAnsi="Amiri" w:eastAsia="Amiri" w:cs="Amiri"/>
          <w:color w:val="111111"/>
          <w:sz w:val="28"/>
          <w:sz w:val="28"/>
          <w:szCs w:val="28"/>
          <w:rtl w:val="true"/>
          <w:lang w:bidi="ar-SA"/>
        </w:rPr>
        <w:t>يغلب عسر يسرين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أشليها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p>
    <w:p>
      <w:pPr>
        <w:pStyle w:val="BookText"/>
        <w:rPr/>
      </w:pPr>
      <w:r>
        <w:rPr>
          <w:rFonts w:ascii="IRNazanin" w:hAnsi="IRNazanin" w:eastAsia="IRNazanin"/>
          <w:color w:val="111111"/>
          <w:sz w:val="28"/>
          <w:sz w:val="28"/>
          <w:szCs w:val="28"/>
          <w:rtl w:val="true"/>
          <w:lang w:bidi="fa-IR"/>
        </w:rPr>
        <w:t xml:space="preserve">أبو الفضل بن الفرات، أنبأ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محمد بن أبي نصر، أنا أبو القاسم بن أبي العقب، أنا أبو عبد الملك القرشي، نا محمد بن عائذ، نا الوليد بن مسلم، نا أبو عمرو، عن حسان بن عطية،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Style w:val="FootnoteAnchor"/>
          <w:rtl w:val="true"/>
        </w:rPr>
        <w:footnoteReference w:id="578"/>
      </w:r>
      <w:r>
        <w:rPr>
          <w:rFonts w:ascii="Amiri" w:hAnsi="Amiri" w:eastAsia="Amiri" w:cs="Amiri"/>
          <w:color w:val="111111"/>
          <w:sz w:val="28"/>
          <w:sz w:val="28"/>
          <w:szCs w:val="28"/>
          <w:rtl w:val="true"/>
          <w:lang w:bidi="ar-SA"/>
        </w:rPr>
        <w:t xml:space="preserve">عز و جل في اليمن كنزين جاء بأحدهما </w:t>
      </w:r>
      <w:r>
        <w:rPr>
          <w:rStyle w:val="FootnoteAnchor"/>
          <w:rtl w:val="true"/>
        </w:rPr>
        <w:footnoteReference w:id="579"/>
      </w:r>
      <w:r>
        <w:rPr>
          <w:rFonts w:ascii="Amiri" w:hAnsi="Amiri" w:eastAsia="Amiri" w:cs="Amiri"/>
          <w:color w:val="111111"/>
          <w:sz w:val="28"/>
          <w:sz w:val="28"/>
          <w:szCs w:val="28"/>
          <w:rtl w:val="true"/>
          <w:lang w:bidi="ar-SA"/>
        </w:rPr>
        <w:t>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الأردن يومئذ </w:t>
      </w:r>
      <w:r>
        <w:rPr>
          <w:rStyle w:val="FootnoteAnchor"/>
          <w:rtl w:val="true"/>
        </w:rPr>
        <w:footnoteReference w:id="580"/>
      </w:r>
      <w:r>
        <w:rPr>
          <w:rFonts w:ascii="IRNazanin" w:hAnsi="IRNazanin" w:eastAsia="IRNazanin"/>
          <w:color w:val="111111"/>
          <w:sz w:val="28"/>
          <w:sz w:val="28"/>
          <w:szCs w:val="28"/>
          <w:rtl w:val="true"/>
          <w:lang w:bidi="fa-IR"/>
        </w:rPr>
        <w:t xml:space="preserve">ثلث </w:t>
      </w:r>
      <w:r>
        <w:rPr>
          <w:rStyle w:val="FootnoteAnchor"/>
          <w:rtl w:val="true"/>
        </w:rPr>
        <w:footnoteReference w:id="581"/>
      </w:r>
      <w:r>
        <w:rPr>
          <w:rFonts w:ascii="Amiri" w:hAnsi="Amiri" w:eastAsia="Amiri" w:cs="Amiri"/>
          <w:color w:val="111111"/>
          <w:sz w:val="28"/>
          <w:sz w:val="28"/>
          <w:szCs w:val="28"/>
          <w:rtl w:val="true"/>
          <w:lang w:bidi="ar-SA"/>
        </w:rPr>
        <w:t>الناس، و يجيء بالآخر يوم الملحمة الكبرى سبعين ألفا، حمائل سيوفهم المسد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الخطيب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عمّار، عن سلمة عن محمد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المثنى بن حارثة فتزوج سعد امرأته سلمى ابنة حفص و ذلك في سنة أربع عشرة، و أقام تلك الحجة للناس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 عبيدة في تلك السنة دمشق فشتّى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ضاقت الروم سار هرقل في الروم حتى نزل أنطاكية و معه من المستعربة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 و جذام و بلقين و بليّ‌ و عاملة و تلك القبائل من قضاعة و غسّان،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من أهل أرمينية مثل ذلك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نزلها أقام بها و بعث الصقلان، خصيا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مائة ألف مقاتل، معه من أهل أرمينية اثنا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عشر ألفا عليهم جرجة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معهم من المستعربة من غسان و تلك القبائل اثنا عشر ألفا عليهم جبلة بن الأيهم الغسّاني و سائرهم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جملة الناس الصقلان خصيّ‌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إليهم المسلمون و هم أربعة و عشرون ألفا عليهم أبو عبيدة بن الجرّاح فالتقوا باليرموك</w:t>
      </w:r>
    </w:p>
    <w:p>
      <w:pPr>
        <w:pStyle w:val="BookText"/>
        <w:rPr/>
      </w:pPr>
      <w:r>
        <w:rPr>
          <w:rFonts w:ascii="Amiri" w:hAnsi="Amiri" w:eastAsia="Amiri" w:cs="Amiri"/>
          <w:color w:val="111111"/>
          <w:sz w:val="28"/>
          <w:sz w:val="28"/>
          <w:szCs w:val="28"/>
          <w:rtl w:val="true"/>
          <w:lang w:bidi="ar-SA"/>
        </w:rPr>
        <w:t xml:space="preserve">في رجب سنة خمس عشرة فاقتتل الناس قتالا شديدا حتى دخل عسكر المسلمين، و قاتل نساء من قريش بالسيوف حين دخل العسكر، منهن أم حكيم بنت الحارث بن هشام حتى سابقن </w:t>
      </w:r>
      <w:r>
        <w:rPr>
          <w:rStyle w:val="FootnoteAnchor"/>
          <w:rtl w:val="true"/>
        </w:rPr>
        <w:footnoteReference w:id="582"/>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الخطيب، أنا جدي أبو عبد اللّه، أنا أبو الحسن الرّبعي، أنا أبو الفرج العباس بن محمد بن حيان، أنا أبو العباس بن الزفتي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محمد بن محمد بن مصعب، نا محمد بن المبارك،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صفوان بن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صالحوا أهل مدينة دمشق و أهل حمص، و قيصر يومئذ و جنوده بأنطاكية يريد أن يدخل بهم بلاده، و تأتي بطارقته من الروم و أهل قنّسرين و أهل الجزيرة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أن يسير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فيقاتلوا المسلمين و يأبى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فاعقد لرجل و سيّرنا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فعقد لباهان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الرومي الأرمني و سير معه من روم الروم مائتي ألف، و سار من روم قنّسرين و أهل الجزيرة و غيرهم بشر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المسلمين الذين على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أمرهم على المسير إلى إخوانهم الذين بدمشق فيكون أمرهم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أهل مدينة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صلحنا إن ظفرتم لا نكثر عليكم و لا 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ساروا إلى دمشق و سارت الروم على حمص على بعلبكّ‌ ثم على البقاع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على حولة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المسلمون أن يحولوا بينهم و بين إخوانهم الذين بسواد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الأردن و ما قبلها فساروا حتى نزلوا الجابية و انضمّ‌ إليهم إخوانهم فكانوا جميعا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أخبرني صفوان، عن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أمراء الأجناد اجتمعوا في خباء يزيد بن أبي سفيان و هم بالجابية يسمعون خبر عين لهم من قضاعة يخبرهم بكثرة القوم و منزلهم على نهر الرقاد </w:t>
      </w:r>
      <w:r>
        <w:rPr>
          <w:rStyle w:val="FootnoteAnchor"/>
          <w:rtl w:val="true"/>
        </w:rPr>
        <w:footnoteReference w:id="583"/>
      </w:r>
      <w:r>
        <w:rPr>
          <w:rFonts w:ascii="Amiri" w:hAnsi="Amiri" w:eastAsia="Amiri" w:cs="Amiri"/>
          <w:color w:val="111111"/>
          <w:sz w:val="28"/>
          <w:sz w:val="28"/>
          <w:szCs w:val="28"/>
          <w:rtl w:val="true"/>
          <w:lang w:bidi="ar-SA"/>
        </w:rPr>
        <w:t xml:space="preserve">و مرج الجولان إذ طاف بهم أبو سفيان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أني أبقى حتى أرى غلمة من قريش يذكرون أمر حربهم و يكيدون عدوهم بحضرتي لا يحضرونيه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إلى رأي شيخكم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أبا سفيان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أخبروه </w:t>
      </w:r>
      <w:r>
        <w:rPr>
          <w:rStyle w:val="FootnoteAnchor"/>
          <w:rtl w:val="true"/>
        </w:rPr>
        <w:footnoteReference w:id="584"/>
      </w:r>
      <w:r>
        <w:rPr>
          <w:rFonts w:ascii="Amiri" w:hAnsi="Amiri" w:eastAsia="Amiri" w:cs="Amiri"/>
          <w:color w:val="111111"/>
          <w:sz w:val="28"/>
          <w:sz w:val="28"/>
          <w:szCs w:val="28"/>
          <w:rtl w:val="true"/>
          <w:lang w:bidi="ar-SA"/>
        </w:rPr>
        <w:t>بخبر القضاعي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معسكركم هذا ليس بمعسكر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يأتيكم أهل فلسطين و الأردن فيحولوا </w:t>
      </w:r>
      <w:r>
        <w:rPr>
          <w:rStyle w:val="FootnoteAnchor"/>
          <w:rtl w:val="true"/>
        </w:rPr>
        <w:footnoteReference w:id="585"/>
      </w:r>
      <w:r>
        <w:rPr>
          <w:rFonts w:ascii="Amiri" w:hAnsi="Amiri" w:eastAsia="Amiri" w:cs="Amiri"/>
          <w:color w:val="111111"/>
          <w:sz w:val="28"/>
          <w:sz w:val="28"/>
          <w:szCs w:val="28"/>
          <w:rtl w:val="true"/>
          <w:lang w:bidi="ar-SA"/>
        </w:rPr>
        <w:t>بينكم و بين مددكم من المدينة، فتكونوا بين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حتى تجعلوا أذرعات خلف أظهركم، يأتيكم المدد و الخير، فقبلوا ذلك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قبلتم هذا من رأيي فأمّروا خالد بن الوليد على الخيول، و مروه بالوقوف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مما يلي الرقاد، و أمّروا رجلا على المرامية، و أخرجوا إليه كل نابض بوتر و مروه بالوقوف</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فيما بين العسكرين و بين الخيول فإنه سيكون لرحيل العسكر من السحر أصوات عالية تحدث لعدوكم فيكم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أقبلوا يريدون ذلك لقيتهم الخيول فكفّتها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للخيول جولة وزعت </w:t>
      </w:r>
      <w:r>
        <w:rPr>
          <w:rStyle w:val="FootnoteAnchor"/>
          <w:rtl w:val="true"/>
        </w:rPr>
        <w:footnoteReference w:id="587"/>
      </w:r>
      <w:r>
        <w:rPr>
          <w:rFonts w:ascii="Amiri" w:hAnsi="Amiri" w:eastAsia="Amiri" w:cs="Amiri"/>
          <w:color w:val="111111"/>
          <w:sz w:val="28"/>
          <w:sz w:val="28"/>
          <w:szCs w:val="28"/>
          <w:rtl w:val="true"/>
          <w:lang w:bidi="ar-SA"/>
        </w:rPr>
        <w:t>عنها المرامية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فقبلوا ذلك من رأيه و نادوا من السحر بالرحيل </w:t>
      </w:r>
      <w:r>
        <w:rPr>
          <w:rStyle w:val="FootnoteAnchor"/>
          <w:rtl w:val="true"/>
        </w:rPr>
        <w:footnoteReference w:id="588"/>
      </w:r>
      <w:r>
        <w:rPr>
          <w:rFonts w:ascii="Amiri" w:hAnsi="Amiri" w:eastAsia="Amiri" w:cs="Amiri"/>
          <w:color w:val="111111"/>
          <w:sz w:val="28"/>
          <w:sz w:val="28"/>
          <w:szCs w:val="28"/>
          <w:rtl w:val="true"/>
          <w:lang w:bidi="ar-SA"/>
        </w:rPr>
        <w:t>فنادت الروم أن العرب قد 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فلقيتها الخيول فكفتها </w:t>
      </w:r>
      <w:r>
        <w:rPr>
          <w:rStyle w:val="FootnoteAnchor"/>
          <w:rtl w:val="true"/>
        </w:rPr>
        <w:footnoteReference w:id="589"/>
      </w:r>
      <w:r>
        <w:rPr>
          <w:rFonts w:ascii="Amiri" w:hAnsi="Amiri" w:eastAsia="Amiri" w:cs="Amiri"/>
          <w:color w:val="111111"/>
          <w:sz w:val="28"/>
          <w:sz w:val="28"/>
          <w:szCs w:val="28"/>
          <w:rtl w:val="true"/>
          <w:lang w:bidi="ar-SA"/>
        </w:rPr>
        <w:t>حتى سار العسكر تبعتها المرامية و ساقتها الخيول، حتى نزلوا خلف اليرموك، و جعلوا أذرعات خلف ظهورهم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نزلت الروم فيما بين دير أيوب </w:t>
      </w:r>
      <w:r>
        <w:rPr>
          <w:rStyle w:val="FootnoteAnchor"/>
          <w:rtl w:val="true"/>
        </w:rPr>
        <w:footnoteReference w:id="590"/>
      </w:r>
      <w:r>
        <w:rPr>
          <w:rFonts w:ascii="Amiri" w:hAnsi="Amiri" w:eastAsia="Amiri" w:cs="Amiri"/>
          <w:color w:val="111111"/>
          <w:sz w:val="28"/>
          <w:sz w:val="28"/>
          <w:szCs w:val="28"/>
          <w:rtl w:val="true"/>
          <w:lang w:bidi="ar-SA"/>
        </w:rPr>
        <w:t>إلى ما يليها من نهر اليرموك بينهم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فعسكروا هنالك أياما، فبعث ماهان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خالد بن الوليد إن رأيت أن تخرج إليّ‌ في فوارس و أخرج إليك في مثلهم أذكرك </w:t>
      </w:r>
      <w:r>
        <w:rPr>
          <w:rStyle w:val="FootnoteAnchor"/>
          <w:rtl w:val="true"/>
        </w:rPr>
        <w:footnoteReference w:id="592"/>
      </w:r>
      <w:r>
        <w:rPr>
          <w:rFonts w:ascii="Amiri" w:hAnsi="Amiri" w:eastAsia="Amiri" w:cs="Amiri"/>
          <w:color w:val="111111"/>
          <w:sz w:val="28"/>
          <w:sz w:val="28"/>
          <w:szCs w:val="28"/>
          <w:rtl w:val="true"/>
          <w:lang w:bidi="ar-SA"/>
        </w:rPr>
        <w:t xml:space="preserve">أمرا لنا و لكم فيه صلاح و خير ففعل خالد بن الوليد فوافقه </w:t>
      </w:r>
      <w:r>
        <w:rPr>
          <w:rStyle w:val="FootnoteAnchor"/>
          <w:rtl w:val="true"/>
        </w:rPr>
        <w:footnoteReference w:id="593"/>
      </w:r>
      <w:r>
        <w:rPr>
          <w:rFonts w:ascii="Amiri" w:hAnsi="Amiri" w:eastAsia="Amiri" w:cs="Amiri"/>
          <w:color w:val="111111"/>
          <w:sz w:val="28"/>
          <w:sz w:val="28"/>
          <w:szCs w:val="28"/>
          <w:rtl w:val="true"/>
          <w:lang w:bidi="ar-SA"/>
        </w:rPr>
        <w:t>مليا فكان فيما عرض عليه إذ قال، قد علمت أن الذي أخرجكم من بلادكم غلاء السعر و ضيق الأمر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قد رأيت أن أعطي كل رجل منكم عشرة </w:t>
      </w:r>
    </w:p>
    <w:p>
      <w:pPr>
        <w:pStyle w:val="BookText"/>
        <w:rPr/>
      </w:pPr>
      <w:r>
        <w:rPr>
          <w:rFonts w:ascii="Amiri" w:hAnsi="Amiri" w:eastAsia="Amiri" w:cs="Amiri"/>
          <w:color w:val="111111"/>
          <w:sz w:val="28"/>
          <w:sz w:val="28"/>
          <w:szCs w:val="28"/>
          <w:rtl w:val="true"/>
          <w:lang w:bidi="ar-SA"/>
        </w:rPr>
        <w:t xml:space="preserve">دنانير و راحلة تحمل حملها من الطعام و الكسوة و الأدم فيرجعون بها إلى بلادكم و تعيشون بها أهاليكم سنتكم هذه </w:t>
      </w:r>
      <w:r>
        <w:rPr>
          <w:rStyle w:val="FootnoteAnchor"/>
          <w:rtl w:val="true"/>
        </w:rPr>
        <w:footnoteReference w:id="594"/>
      </w:r>
      <w:r>
        <w:rPr>
          <w:rFonts w:ascii="Amiri" w:hAnsi="Amiri" w:eastAsia="Amiri" w:cs="Amiri"/>
          <w:color w:val="111111"/>
          <w:sz w:val="28"/>
          <w:sz w:val="28"/>
          <w:szCs w:val="28"/>
          <w:rtl w:val="true"/>
          <w:lang w:bidi="ar-SA"/>
        </w:rPr>
        <w:t>،فإذا كان قابل بعثتم إلينا فبعثنا إليكم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جئناكم من الجيوش و العدد بما لا قبل 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أخرجنا من بلادنا الجوع و لا ضيق الأمر، و لكنا معشر العرب نشرب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أن لا دماء أحلى من دماء الروم فأقبلنا نهريق دماءكم و نشربها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أصحابه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كنا نحدّث به عن العرب من شربها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الكتاني، أنا أبو نصر بن الجندي و أبو القاسم عبد الرّحمن بن الحسن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فذكر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الرّوم،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مائة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بن الخطيب، أنا جدي أبو عبد اللّه، أنا أبو الحسن الرّبعي، أنا أبو الفرج العباس بن محمد بن حيان، أنا أبو العباس بن الزفتي </w:t>
      </w:r>
      <w:r>
        <w:rPr>
          <w:rStyle w:val="FootnoteAnchor"/>
          <w:rtl w:val="true"/>
        </w:rPr>
        <w:footnoteReference w:id="595"/>
      </w:r>
      <w:r>
        <w:rPr>
          <w:rFonts w:ascii="Amiri" w:hAnsi="Amiri" w:eastAsia="Amiri" w:cs="Amiri"/>
          <w:color w:val="111111"/>
          <w:sz w:val="28"/>
          <w:sz w:val="28"/>
          <w:szCs w:val="28"/>
          <w:rtl w:val="true"/>
          <w:lang w:bidi="ar-SA"/>
        </w:rPr>
        <w:t>،أنا محمد بن محمد بن مصعب وحشي، نا محمد بن المبارك، نا الوليد بن مسلم، أخبرني شيخ من بني أبي الجعد عن أبيه أبي الجعد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على المسلمين ببنات الروم فقبلوا ذلك منه فبعثوا خيلا عظيمة و أمروا أهل العسكر بإيقاد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بهم على مدقة الطريق و جسر الروم حتى واقع عسكر الروم فقاتلوهم مليا، فلما نشب القتال انحاز بهم في ظلمة الليل على الطريق الذي أقبل عليها و الجسر، و تنادت الروم أن العرب قد انهزمت، فخرجت تتراكض بأدم النيران، فتوقص منهم في وادي اليرموك أكثر من ثمانين ألفا لا يعلم الآخر منهم ما لقي الأول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نا صفوان بن عمرو، عن عبد الرّحمن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غادوهم </w:t>
      </w:r>
      <w:r>
        <w:rPr>
          <w:rStyle w:val="FootnoteAnchor"/>
          <w:rtl w:val="true"/>
        </w:rPr>
        <w:footnoteReference w:id="596"/>
      </w:r>
      <w:r>
        <w:rPr>
          <w:rFonts w:ascii="Amiri" w:hAnsi="Amiri" w:eastAsia="Amiri" w:cs="Amiri"/>
          <w:color w:val="111111"/>
          <w:sz w:val="28"/>
          <w:sz w:val="28"/>
          <w:szCs w:val="28"/>
          <w:rtl w:val="true"/>
          <w:lang w:bidi="ar-SA"/>
        </w:rPr>
        <w:t>بالقتال و غدت الروم قد ترجّلت صفوفا في سلاسل الحديد مقفلا عليهم لا يفر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فقاتلوهم قتالا شديدا فنصر اللّه المسلمين و هزم الروم، فأتبعتهم </w:t>
      </w:r>
    </w:p>
    <w:p>
      <w:pPr>
        <w:pStyle w:val="BookText"/>
        <w:rPr/>
      </w:pPr>
      <w:r>
        <w:rPr>
          <w:rFonts w:ascii="Amiri" w:hAnsi="Amiri" w:eastAsia="Amiri" w:cs="Amiri"/>
          <w:color w:val="111111"/>
          <w:sz w:val="28"/>
          <w:sz w:val="28"/>
          <w:szCs w:val="28"/>
          <w:rtl w:val="true"/>
          <w:lang w:bidi="ar-SA"/>
        </w:rPr>
        <w:t>الخيول يقتلونهم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ماهان بناحية الجولان </w:t>
      </w:r>
      <w:r>
        <w:rPr>
          <w:rStyle w:val="FootnoteAnchor"/>
          <w:rtl w:val="true"/>
        </w:rPr>
        <w:footnoteReference w:id="597"/>
      </w: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الصّوّاف، نا الحسن بن علي القطان، نا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حذيفة إسحاق بن بشر، عن سعيد بن عبد العزيز، عن قدماء أهل الشام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 إلى المسلمين فخرج بهم أبو عبيدة و قد جعل على ميمنته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معاذ بن جبل و على ميسرته قثامة بن أسامة الكنانة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الرجّالة هاشم بن عتبة بن أبي وقاص، و على الخيل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الأمراء عمرو بن العاص على ربع، و يزيد بن أبي سفيان على ربع، و شرحبيل بن حسنة على ربع، و كان أبو عبيدة على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الناس على راياتهم فيها أشراف رجال من العرب، فيها الأزد و هم ثلث الناس، و فيها حمير، و همدان و مذحج و خولان و خثعم و فيها كنانة و قضاعة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جذام و كندة و حضرموت، و ليس فيها أسد و لا تميم و لا ربيعة، و لم يكن دارهم إنما كانت دارهم عراقية، فقاتلوا أهل فارس بالعراق، فلما بدروا </w:t>
      </w:r>
      <w:r>
        <w:rPr>
          <w:rStyle w:val="FootnoteAnchor"/>
          <w:rtl w:val="true"/>
        </w:rPr>
        <w:footnoteReference w:id="599"/>
      </w:r>
      <w:r>
        <w:rPr>
          <w:rFonts w:ascii="Amiri" w:hAnsi="Amiri" w:eastAsia="Amiri" w:cs="Amiri"/>
          <w:color w:val="111111"/>
          <w:sz w:val="28"/>
          <w:sz w:val="28"/>
          <w:szCs w:val="28"/>
          <w:rtl w:val="true"/>
          <w:lang w:bidi="ar-SA"/>
        </w:rPr>
        <w:t>لهم و سار أبو عبيدة بالمسلمين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w:t>
      </w:r>
      <w:r>
        <w:rPr>
          <w:rStyle w:val="FootnoteAnchor"/>
          <w:rtl w:val="true"/>
        </w:rPr>
        <w:footnoteReference w:id="600"/>
      </w:r>
      <w:r>
        <w:rPr>
          <w:rFonts w:ascii="Amiri" w:hAnsi="Amiri" w:eastAsia="Amiri" w:cs="Amiri"/>
          <w:color w:val="111111"/>
          <w:sz w:val="28"/>
          <w:sz w:val="28"/>
          <w:szCs w:val="28"/>
          <w:rtl w:val="true"/>
          <w:lang w:bidi="ar-SA"/>
        </w:rPr>
        <w:t>اللّه اصبروا فإن الصبر منجاة من الكفر و مرضاة للرب و مدحضة للعار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تتركوا مصافكم </w:t>
      </w:r>
      <w:r>
        <w:rPr>
          <w:rStyle w:val="FootnoteAnchor"/>
          <w:rtl w:val="true"/>
        </w:rPr>
        <w:footnoteReference w:id="601"/>
      </w:r>
      <w:r>
        <w:rPr>
          <w:rFonts w:ascii="Amiri" w:hAnsi="Amiri" w:eastAsia="Amiri" w:cs="Amiri"/>
          <w:color w:val="111111"/>
          <w:sz w:val="28"/>
          <w:sz w:val="28"/>
          <w:szCs w:val="28"/>
          <w:rtl w:val="true"/>
          <w:lang w:bidi="ar-SA"/>
        </w:rPr>
        <w:t>و لا تخطوا إليهم خطوة و لا تبدءوهم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أشرعوا الرماح و استتروا بالدرق، و الزموا الصمت، إلاّ من ذكر اللّه عز و جل في أنفسكم، حتى آمركم إن شاء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و خرج معاذ بن جبل على الناس فجعل يذكّرهم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مستحفظي الكتاب، و أنصار الهدى و الحق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لا تنال و جنته لا تدخل بالأمانيّ‌، و لا يؤتي </w:t>
      </w:r>
      <w:r>
        <w:rPr>
          <w:rStyle w:val="FootnoteAnchor"/>
          <w:rtl w:val="true"/>
        </w:rPr>
        <w:footnoteReference w:id="603"/>
      </w:r>
      <w:r>
        <w:rPr>
          <w:rFonts w:ascii="Amiri" w:hAnsi="Amiri" w:eastAsia="Amiri" w:cs="Amiri"/>
          <w:color w:val="111111"/>
          <w:sz w:val="28"/>
          <w:sz w:val="28"/>
          <w:szCs w:val="28"/>
          <w:rtl w:val="true"/>
          <w:lang w:bidi="ar-SA"/>
        </w:rPr>
        <w:t>اللّه تعالى المغفرة و الرحمة الواسعة إلاّ الصّادق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تسمعوا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استحيوا رحمكم اللّه من ربكم أن يراكم </w:t>
      </w:r>
      <w:r>
        <w:rPr>
          <w:rStyle w:val="FootnoteAnchor"/>
          <w:rtl w:val="true"/>
        </w:rPr>
        <w:footnoteReference w:id="605"/>
      </w:r>
      <w:r>
        <w:rPr>
          <w:rFonts w:ascii="Amiri" w:hAnsi="Amiri" w:eastAsia="Amiri" w:cs="Amiri"/>
          <w:color w:val="111111"/>
          <w:sz w:val="28"/>
          <w:sz w:val="28"/>
          <w:szCs w:val="28"/>
          <w:rtl w:val="true"/>
          <w:lang w:bidi="ar-SA"/>
        </w:rPr>
        <w:t>فرّارا عن عدوكم، و أنتم في قبضته و ليس لكم ملتحد من دونه، و لا عز بغيره، يمشي في الصفوف و يذكرهم، حتى إذا بلغ من ذلك ما أحب و رأى من الناس الذي سره لهم، ثم حرّضهم و انصرف إلى موقفه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في الناس عمرو بن العاص و هو أحد الأمراء كمسير أخيه معاذ بن جبل فجعل يحرّضهم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المسلمون غضوا الأبصار، و اجثوا على الركب، و أشرعوا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حملوا عليكم فأمهلوهم، حتى إذا ركبوا أطراف الأسنة فثبوا في وجوههم وثبة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يرضى للصدق و يثبت عليه، و يمقت الكذب، و يجزي بالإحسان إحسانا، لقد سمعت أن المسلمين سيفتحونها كفرا كفرا و قصرا قصرا فلا يهولنكم جموعهم و لا عددهم فإنكم لو صدقتموهم الشدّ </w:t>
      </w:r>
      <w:r>
        <w:rPr>
          <w:rStyle w:val="FootnoteAnchor"/>
          <w:rtl w:val="true"/>
        </w:rPr>
        <w:footnoteReference w:id="606"/>
      </w:r>
      <w:r>
        <w:rPr>
          <w:rFonts w:ascii="Amiri" w:hAnsi="Amiri" w:eastAsia="Amiri" w:cs="Amiri"/>
          <w:color w:val="111111"/>
          <w:sz w:val="28"/>
          <w:sz w:val="28"/>
          <w:szCs w:val="28"/>
          <w:rtl w:val="true"/>
          <w:lang w:bidi="ar-SA"/>
        </w:rPr>
        <w:t>تطايروا تطاير أولاد 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ثم يرجع فوقف في موقفه معهم أيضا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ثم رجع أبو سفيان بن حرب، و هو متطوع يومئذ، إنما استأذن أمير المؤمنين عمر أن يخرج متطوعا مددا للمسلمين متطوعين، فجعل اللّه في مخرجه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صف المسلمين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أنتم العرب، و قد أصبحتم في دار العجم منقطعين عن الأهل </w:t>
      </w:r>
      <w:r>
        <w:rPr>
          <w:rStyle w:val="FootnoteAnchor"/>
          <w:rtl w:val="true"/>
        </w:rPr>
        <w:footnoteReference w:id="607"/>
      </w:r>
      <w:r>
        <w:rPr>
          <w:rFonts w:ascii="Amiri" w:hAnsi="Amiri" w:eastAsia="Amiri" w:cs="Amiri"/>
          <w:color w:val="111111"/>
          <w:sz w:val="28"/>
          <w:sz w:val="28"/>
          <w:szCs w:val="28"/>
          <w:rtl w:val="true"/>
          <w:lang w:bidi="ar-SA"/>
        </w:rPr>
        <w:t xml:space="preserve">نائين عن أمير المؤمنين و أمداد اللّه </w:t>
      </w:r>
      <w:r>
        <w:rPr>
          <w:rStyle w:val="FootnoteAnchor"/>
          <w:rtl w:val="true"/>
        </w:rPr>
        <w:footnoteReference w:id="608"/>
      </w:r>
      <w:r>
        <w:rPr>
          <w:rFonts w:ascii="Amiri" w:hAnsi="Amiri" w:eastAsia="Amiri" w:cs="Amiri"/>
          <w:color w:val="111111"/>
          <w:sz w:val="28"/>
          <w:sz w:val="28"/>
          <w:szCs w:val="28"/>
          <w:rtl w:val="true"/>
          <w:lang w:bidi="ar-SA"/>
        </w:rPr>
        <w:t xml:space="preserve">،و قد و اللّه أصبحتم بإزاء عدو كثير عدده، شديد عليكم حنقه، و قد وترتموهم في أنفسهم و بلادهم و نسائهم، و اللّه لا ينجيكم من هؤلاء القوم و لا يبلغ رضوان اللّه غدا إلاّ بصدق اللقاء و الصبر في المواطن المكروهة ألا إنها سنة لازمة و إن الأرض وراءكم، بينكم و بين أمير المؤمنين و جماعة </w:t>
      </w:r>
    </w:p>
    <w:p>
      <w:pPr>
        <w:pStyle w:val="BookText"/>
        <w:rPr/>
      </w:pPr>
      <w:r>
        <w:rPr>
          <w:rFonts w:ascii="Amiri" w:hAnsi="Amiri" w:eastAsia="Amiri" w:cs="Amiri"/>
          <w:color w:val="111111"/>
          <w:sz w:val="28"/>
          <w:sz w:val="28"/>
          <w:szCs w:val="28"/>
          <w:rtl w:val="true"/>
          <w:lang w:bidi="ar-SA"/>
        </w:rPr>
        <w:t>المسلمين صحارى و براري، ليس لأحد فيها معقل و لا معقول إلاّ الصبر و رجاء ما وعد اللّه فهو خير معقول، فامتنعوا بسيوفكم و تعاونوا بها و لتكن هي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أبو سفيان إلى النساء اللاتي مع المسلمين، و كان كثير من المهاجرات قد حضرن يومئذ مع أزواجهن و أبنائهن، و أجلسهن خلف صفوف المسلمين و أمر بالحجارة فألقيت بين أيديهن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إليكن أحد من المسلمين إلاّ رميتموه بهذه الحجارة، و قلتن من يرجوكم بعد الفرار عن الإسلام و أهله و عن النساء بأرض العدو؟ فاللّه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رجع أبو سفيان فنادى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الإسلام حضر ما ترون فهذا رسول اللّه و الجنة أمامكم و الشيطان و النار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زحفت الروم مكانها إلى المسلمين يدفّون دفيفا معهم الصلبان، و أقبلوا بالأساقفة و القسيسين و الرهبان و البطارقة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رجل كرجل الرعد، و قد تبايع عظماؤهم على الموت، و دخل منهم ثلاثون ألفا كل عشرة في سلسلة لأن لا يفرون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فلما نظر إليهم خالد مقبلين أقبل يركض حتى قطع صف المسلمين إلى نساء المسلمين و هنّ‌ على تلّ‌ مرتفع من العسكر حيث وضعهن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المسلمين أيّما رجل أقبل إليكم منهزما فاقتلنه ثم انصرف فأتى أبا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أقبلوا بعدة رحل و فرح و إن لهم حدة لا يردها شيء، و ليست خيلي بالكثيرة، و لا و اللّه لا قامت خيلي لشدة خيلهم و رجالهم أبدا و خيله يومئذ أمام صفوف المسلمين ثلاثة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أفرق خيلي فأكون في إحدى الخيلين، و قيس بن هبيرة في الخيل الأخرى، ثم تقف خيلنا من وراء الميمنة و الميسرة فإذا حمل على الناس ثبت اللّه أقدامهم، و إن كانت الأخرى حملت خيولنا عليهم و هي جامة </w:t>
      </w:r>
      <w:r>
        <w:rPr>
          <w:rStyle w:val="FootnoteAnchor"/>
          <w:rtl w:val="true"/>
        </w:rPr>
        <w:footnoteReference w:id="610"/>
      </w:r>
      <w:r>
        <w:rPr>
          <w:rFonts w:ascii="Amiri" w:hAnsi="Amiri" w:eastAsia="Amiri" w:cs="Amiri"/>
          <w:color w:val="111111"/>
          <w:sz w:val="28"/>
          <w:sz w:val="28"/>
          <w:szCs w:val="28"/>
          <w:rtl w:val="true"/>
          <w:lang w:bidi="ar-SA"/>
        </w:rPr>
        <w:t>،و هم قد انتهت شدتهم و تفرّقت جماعتهم، فأرجو عندها أن يظفر اللّه بهم و يجعل الدائرة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أن يجلس سعيد بن زيد </w:t>
      </w:r>
      <w:r>
        <w:rPr>
          <w:rStyle w:val="FootnoteAnchor"/>
          <w:rtl w:val="true"/>
        </w:rPr>
        <w:footnoteReference w:id="611"/>
      </w:r>
      <w:r>
        <w:rPr>
          <w:rFonts w:ascii="Amiri" w:hAnsi="Amiri" w:eastAsia="Amiri" w:cs="Amiri"/>
          <w:color w:val="111111"/>
          <w:sz w:val="28"/>
          <w:sz w:val="28"/>
          <w:szCs w:val="28"/>
          <w:rtl w:val="true"/>
          <w:lang w:bidi="ar-SA"/>
        </w:rPr>
        <w:t xml:space="preserve">مجلسك هذا، و يقف من ورائه بحذائه مائتين أو ثلاثمائة يكون </w:t>
      </w:r>
    </w:p>
    <w:p>
      <w:pPr>
        <w:pStyle w:val="BookText"/>
        <w:rPr/>
      </w:pPr>
      <w:r>
        <w:rPr>
          <w:rFonts w:ascii="Amiri" w:hAnsi="Amiri" w:eastAsia="Amiri" w:cs="Amiri"/>
          <w:color w:val="111111"/>
          <w:sz w:val="28"/>
          <w:sz w:val="28"/>
          <w:szCs w:val="28"/>
          <w:rtl w:val="true"/>
          <w:lang w:bidi="ar-SA"/>
        </w:rPr>
        <w:t>للناس ردءا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أبو عبيدة مشورته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أراك اللّه و أنا فاعل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أجلس أبو عبيدة سعيد بن زيد مكانه و فعل ما أمره به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فرسه و أقبل يسير في الناس و يحرّضهم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يوصيهم بتقوى اللّه و الصبر، ثم انصرف فوقف من خلف الناس ردءا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بعض قدمائهم أن رجلا من المسلمين أقبل يومئذ عند وصاة أبي عبيدة هذه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أردت أن أقضي شأني فهل لك إلى رسول اللّه صلّى اللّه عليه و سلم حاجة‌؟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تقرئه مني السلام، و تخبره أنّا قد وجدنا ما وعدنا ربنا حقا، ثم تقدم الرجل فكان أول من استشهد، رحمة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الروم إليهم كأنها سحابة منقضّة إلى المسلمين حتى دنا طرفهم من ميمنة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معاذ بن جبل فنادى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الإسلام إنهم قد تهيئوا للشدة، و لا و اللّه لا يردّهم إلاّ الصدق عند اللقاء و الصبر عند القراع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فرسه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فرسا يركبه و يقاتل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ابنه عبد الرّحمن و هو غلام حين احتلم،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إني لأرجوه أن لا يكون فارسا أعظم غناء في المسلمين مني فارس، و أنت يا أبه راجل أعظم غناء منك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 هم عظم المسلمين، فإذا رأوك حافظا مترجلا صبروا إن شاء اللّه تعالى و حافظوا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اللّه و إياك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الروم تداعوا و تحاضّوا و ذكّرتهم الأساقفة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معاذ إذا سمع ذلك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زلزل أقدامهم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أرعب قلوبهم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 أنزل علينا السكينة، و ألزمنا كلمة التقوى و حبّب إلينا اللقاء، و رضنا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باهان صاحب الروم فجال فيهم، حتى وقف و أمرهم بالصبر و القتال دون ذراريهم و أموالهم و سلطانهم، ثم بعث إلى صاحب الميسرة أن احمل، و هو الذربيجان، و كان عدو اللّه متنسكا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للبطارقة و الرءوس الذين معه قد أمركم أميركم أن تحملوا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فتهيّأت البطارقة فشدّت على الميمنة و فيها الأزد و مذحج و حضرموت و حمير </w:t>
      </w:r>
    </w:p>
    <w:p>
      <w:pPr>
        <w:pStyle w:val="BookText"/>
        <w:rPr/>
      </w:pPr>
      <w:r>
        <w:rPr>
          <w:rFonts w:ascii="Amiri" w:hAnsi="Amiri" w:eastAsia="Amiri" w:cs="Amiri"/>
          <w:color w:val="111111"/>
          <w:sz w:val="28"/>
          <w:sz w:val="28"/>
          <w:szCs w:val="28"/>
          <w:rtl w:val="true"/>
          <w:lang w:bidi="ar-SA"/>
        </w:rPr>
        <w:t>و خولان فثبتوا حتى صدقوا أعداء اللّه فقاتلوهم قتالا شديدا طويلا، ثم أنه ركبه من الروم أمثال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المسلمون من الميمنة إلى ناحية القلب، و انكشفت </w:t>
      </w:r>
      <w:r>
        <w:rPr>
          <w:rStyle w:val="FootnoteAnchor"/>
          <w:rtl w:val="true"/>
        </w:rPr>
        <w:footnoteReference w:id="614"/>
      </w:r>
      <w:r>
        <w:rPr>
          <w:rFonts w:ascii="Amiri" w:hAnsi="Amiri" w:eastAsia="Amiri" w:cs="Amiri"/>
          <w:color w:val="111111"/>
          <w:sz w:val="28"/>
          <w:sz w:val="28"/>
          <w:szCs w:val="28"/>
          <w:rtl w:val="true"/>
          <w:lang w:bidi="ar-SA"/>
        </w:rPr>
        <w:t>طائفة من الناس إلى العسكر، و ثبت صدر من المسلمين عظيم يقاتلون تحت راياتهم، و انكشفت زبيد يومئذ و هي في الميمنة و فيهم الحجاج بن عبد يغوث فتنادوا فترادّوا و اجتمعوا جميعا فاجتمعوا و هم خمسمائة رجل، فشدوا شدة نهنهوا من قبلهم من الروم و اشغلوهم عن اتباع من انكشف من الميمنة و ترادّ أيضا جماعة من الميمنة المتحيزة فشدّت حمير و حضرموت و خولان بعد ما زالوا حتى وقفوا مواقفهم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النساء سرعان من انهزم من المسلمين معهن عمد البيوت و أخذن تضربن وجوههن و ترمين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سهل بن سعد الساعدي و كانت تحته خولة بنت ثعلبة الأنصارية في هؤلاء النساء فمرّ بها عمرو، و هو ابن بحر، و هو يقول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هاربا عن نسوة ثنيات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قليل ما ترى سبيات</w:t>
      </w:r>
    </w:p>
    <w:p>
      <w:pPr>
        <w:pStyle w:val="BookText"/>
        <w:rPr/>
      </w:pPr>
      <w:r>
        <w:rPr>
          <w:rFonts w:ascii="Amiri" w:hAnsi="Amiri" w:eastAsia="Amiri" w:cs="Amiri"/>
          <w:color w:val="111111"/>
          <w:sz w:val="28"/>
          <w:sz w:val="28"/>
          <w:szCs w:val="28"/>
          <w:rtl w:val="true"/>
          <w:lang w:bidi="ar-SA"/>
        </w:rPr>
        <w:t xml:space="preserve">و لا خطيئات </w:t>
      </w:r>
      <w:r>
        <w:rPr>
          <w:rStyle w:val="FootnoteAnchor"/>
          <w:rtl w:val="true"/>
        </w:rPr>
        <w:footnoteReference w:id="617"/>
      </w:r>
      <w:r>
        <w:rPr>
          <w:rFonts w:ascii="Amiri" w:hAnsi="Amiri" w:eastAsia="Amiri" w:cs="Amiri"/>
          <w:color w:val="111111"/>
          <w:sz w:val="28"/>
          <w:sz w:val="28"/>
          <w:szCs w:val="28"/>
          <w:rtl w:val="true"/>
          <w:lang w:bidi="ar-SA"/>
        </w:rPr>
        <w:t xml:space="preserve">و لا رضيات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فترادّ الناس و ثبت النساء على مواقفهن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القتال في الأزد، فأصيب منهم ما لم يقتل من القبائل، و قتل يومئذ عمرو بن الطفيل الدّوسي و حقق اللّه رؤيا والده رحمة اللّه عليه الطفيل، فإنه رأى يوم مسيلمة أن امرأة لقيته ففتحت له فرجها فدخله، و طلبه ابنه هذا و حبس عنه، فقال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أوّلت رؤياي أن أقتل، و إن المرأة التي أدخلتني في فرجها الأرض، و أن ابني سيصيبه جراحة و يوشك أن يلحقني، فقتل هذا يوم اليرموك،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لا يؤتين المسلمين من قبلكم، و أخذ يضرب بسيفه قدما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علمت دوس و يشكر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أخو البيض ليوم مظلم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أعزل الشكيم شدّ 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عزيزا في الوغا ضيغم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أني عفرنا في الوقاع ضيغم</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جندب بن عمرو بن جهمة </w:t>
      </w:r>
      <w:r>
        <w:rPr>
          <w:rStyle w:val="FootnoteAnchor"/>
          <w:rtl w:val="true"/>
        </w:rPr>
        <w:footnoteReference w:id="621"/>
      </w:r>
      <w:r>
        <w:rPr>
          <w:rFonts w:ascii="Amiri" w:hAnsi="Amiri" w:eastAsia="Amiri" w:cs="Amiri"/>
          <w:color w:val="111111"/>
          <w:sz w:val="28"/>
          <w:sz w:val="28"/>
          <w:szCs w:val="28"/>
          <w:rtl w:val="true"/>
          <w:lang w:bidi="ar-SA"/>
        </w:rPr>
        <w:t>و رفع رايته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إنه لا ينجو من القتل و العدو و الإثم إلاّ من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المقتول الشهيد و الخائب 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يمنع الراية إلاّ الأبطال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هيهات هيهات و فوت الحال</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أبو هريرة صاحب رسول اللّه صلّى اللّه عليه و سلم إلى الأزد يعاونها و هو أحد الرءوس من الأزد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الحور العين و جوار ربكم عز و جل في جنان النعيم، ما أنتم إلى ربكم في موطن أحبّ‌ إليه منكم في مثل هذا الموطن، ألا و إنّ‌ للصابرين فضلهم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فأطافت به الأزد ثم اضطربوا حتى صارت الروم تجول في مجال واحد كما تدور الرحى،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 ما رؤي يوما أكثر قحفا ساقطا و معصما نادرا و كفا طائرة من ذلك 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يضطربون تحت القسطل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 القبائل </w:t>
      </w:r>
      <w:r>
        <w:rPr>
          <w:rStyle w:val="FootnoteAnchor"/>
          <w:rtl w:val="true"/>
        </w:rPr>
        <w:footnoteReference w:id="624"/>
      </w:r>
      <w:r>
        <w:rPr>
          <w:rFonts w:ascii="Amiri" w:hAnsi="Amiri" w:eastAsia="Amiri" w:cs="Amiri"/>
          <w:color w:val="111111"/>
          <w:sz w:val="28"/>
          <w:sz w:val="28"/>
          <w:szCs w:val="28"/>
          <w:rtl w:val="true"/>
          <w:lang w:bidi="ar-SA"/>
        </w:rPr>
        <w:t>في الميمنة حتى القلب،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في نحو ما فيه الميمنة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عليهم خالد بن الوليد على الميسرة التي دخلت العسكر، و اضطربت ميمنة المسلمين إلى القلب، فصارت الميمنة و القلب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هو و خيله نحوا من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سائرهم بيوت المسلمين في العسكر مجرّحين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خالد بن الوليد في خيله يطرد </w:t>
      </w:r>
      <w:r>
        <w:rPr>
          <w:rStyle w:val="FootnoteAnchor"/>
          <w:rtl w:val="true"/>
        </w:rPr>
        <w:footnoteReference w:id="625"/>
      </w:r>
      <w:r>
        <w:rPr>
          <w:rFonts w:ascii="Amiri" w:hAnsi="Amiri" w:eastAsia="Amiri" w:cs="Amiri"/>
          <w:color w:val="111111"/>
          <w:sz w:val="28"/>
          <w:sz w:val="28"/>
          <w:szCs w:val="28"/>
          <w:rtl w:val="true"/>
          <w:lang w:bidi="ar-SA"/>
        </w:rPr>
        <w:t>من كان من الروم قريبا من العسكر، حتى إذا أرادوا أن يمكروا به نادى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لم يبق عند القوم من الجلد و القتال إلاّ ما رأيتم الشدة الشدة، فو الذي نفسي بيده إني لأرجو أن يمنحكم اللّه أكتافهم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فاعترض صفوف </w:t>
      </w:r>
      <w:r>
        <w:rPr>
          <w:rStyle w:val="FootnoteAnchor"/>
          <w:rtl w:val="true"/>
        </w:rPr>
        <w:footnoteReference w:id="626"/>
      </w:r>
      <w:r>
        <w:rPr>
          <w:rFonts w:ascii="Amiri" w:hAnsi="Amiri" w:eastAsia="Amiri" w:cs="Amiri"/>
          <w:color w:val="111111"/>
          <w:sz w:val="28"/>
          <w:sz w:val="28"/>
          <w:szCs w:val="28"/>
          <w:rtl w:val="true"/>
          <w:lang w:bidi="ar-SA"/>
        </w:rPr>
        <w:t>الروم و أن في جانبه الذي يستقبل لمائة ألف من الروم فحمل عليهم، و ما هو إلاّ في نحو من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بلغتهم الحملة حتى فضّ‌ </w:t>
      </w:r>
      <w:r>
        <w:rPr>
          <w:rStyle w:val="FootnoteAnchor"/>
          <w:rtl w:val="true"/>
        </w:rPr>
        <w:footnoteReference w:id="627"/>
      </w:r>
      <w:r>
        <w:rPr>
          <w:rFonts w:ascii="Amiri" w:hAnsi="Amiri" w:eastAsia="Amiri" w:cs="Amiri"/>
          <w:color w:val="111111"/>
          <w:sz w:val="28"/>
          <w:sz w:val="28"/>
          <w:szCs w:val="28"/>
          <w:rtl w:val="true"/>
          <w:lang w:bidi="ar-SA"/>
        </w:rPr>
        <w:t xml:space="preserve">اللّه جمعهم، و شدّ المسلمون على من يليهم من رحالهم فانكشفوا و أتبعهم المسلمون ما يمتنعون من قبل ميمنتهم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ميسرتهم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خالد انتهى في تلك الحملة إلى الدربيجان و قد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لفوني في الثياب، فلف في الثياب،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اللّه كان عافاني من حرب هؤلاء القوم، فلم أرهم و لم يروني، و لم أنصر عليهم و لم ينتصروا علي، و هذا يوم شرّ و لم يقاتل حتى غشيه القوم فقتلوه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قناطر و هو في ميمنة الروم لجرحين </w:t>
      </w:r>
      <w:r>
        <w:rPr>
          <w:rStyle w:val="FootnoteAnchor"/>
          <w:rtl w:val="true"/>
        </w:rPr>
        <w:footnoteReference w:id="629"/>
      </w:r>
      <w:r>
        <w:rPr>
          <w:rFonts w:ascii="Amiri" w:hAnsi="Amiri" w:eastAsia="Amiri" w:cs="Amiri"/>
          <w:color w:val="111111"/>
          <w:sz w:val="28"/>
          <w:sz w:val="28"/>
          <w:szCs w:val="28"/>
          <w:rtl w:val="true"/>
          <w:lang w:bidi="ar-SA"/>
        </w:rPr>
        <w:t>صاحب أرمينية احمل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تأمرني أن أحمل و أنا أمير مثلك، فقال له 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و أنا أمير و أنا فوقك و قد أمرت بطاعتي فاختلفا ثم إن قناطر حمل حملة شديدة على كنانة و قيس و خثعم و جذام و قضاعة و عاملة و غسّان و هم فيما بين ميسرة المسلمين إلى القلب فكشفوا المسلمين، و زالت الميسرة عن مصافّها و ثبت أهل الرايات و أهل الحفائظ‍‌ فقاتلوا و ركبت الروم أكتاف من انهزم حتى دخلوا معهم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فاستقبلهم نساء المسلمين بعمد الفساطيط‍‌ يضربون بها وجوههم و يرمونهم بالحجارة و يقلن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أين عز الإسلام و الأمهات و الأزواج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فيعطف هؤلاء الذين انهزموا إلى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ينادي الناس بالحفائط‍‌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قبابة </w:t>
      </w:r>
      <w:r>
        <w:rPr>
          <w:rStyle w:val="FootnoteAnchor"/>
          <w:rtl w:val="true"/>
        </w:rPr>
        <w:footnoteReference w:id="632"/>
      </w:r>
      <w:r>
        <w:rPr>
          <w:rFonts w:ascii="Amiri" w:hAnsi="Amiri" w:eastAsia="Amiri" w:cs="Amiri"/>
          <w:color w:val="111111"/>
          <w:sz w:val="28"/>
          <w:sz w:val="28"/>
          <w:szCs w:val="28"/>
          <w:rtl w:val="true"/>
          <w:lang w:bidi="ar-SA"/>
        </w:rPr>
        <w:t xml:space="preserve">بن أسامة فقاتل قتالا شديدا و جعل يرتجز </w:t>
      </w:r>
      <w:r>
        <w:rPr>
          <w:rStyle w:val="FootnoteAnchor"/>
          <w:rtl w:val="true"/>
        </w:rPr>
        <w:footnoteReference w:id="63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تفقدوني تفقدوا خير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الغمرات و الرئيس المحاميا</w:t>
      </w:r>
    </w:p>
    <w:p>
      <w:pPr>
        <w:pStyle w:val="BookText"/>
        <w:rPr/>
      </w:pPr>
      <w:r>
        <w:rPr>
          <w:rFonts w:ascii="Amiri" w:hAnsi="Amiri" w:eastAsia="Amiri" w:cs="Amiri"/>
          <w:color w:val="111111"/>
          <w:sz w:val="28"/>
          <w:sz w:val="28"/>
          <w:szCs w:val="28"/>
          <w:rtl w:val="true"/>
          <w:lang w:bidi="ar-SA"/>
        </w:rPr>
        <w:t xml:space="preserve">و ذا فخر لا يملأ الهول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ضروبا بنصل السيف أروع ماضيا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قالوا فكسر في القوم ثلاث رماح يومئذ و قطع سيفين، و أخذ يقول كلما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أو كسر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يعير سيفا أو رمحا في سبيل اللّه رجلا حبس نفسه مع أولياء اللّه، قد عاهد اللّه أن لا يفر و لا يبرح حتى يقاتل المشركين حتى يظهر المسلمون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أحسن الناس بلاء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أيضا أبو الأعور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خذوا نصيبكم من الأجر و الصبر فإن الصبر في الدنيا عزّ و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رحمة و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و صابروا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حيزوا إلى القلب و في القلب سعيد بن زيد بن عمرو بن نفيل حيث وضعه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سعيد إلى الروم و خافها اقتحم إلى الأرض و جثى على ركبتيه، حتى إذا دنوا </w:t>
      </w:r>
      <w:r>
        <w:rPr>
          <w:rStyle w:val="FootnoteAnchor"/>
          <w:rtl w:val="true"/>
        </w:rPr>
        <w:footnoteReference w:id="636"/>
      </w:r>
      <w:r>
        <w:rPr>
          <w:rFonts w:ascii="Amiri" w:hAnsi="Amiri" w:eastAsia="Amiri" w:cs="Amiri"/>
          <w:color w:val="111111"/>
          <w:sz w:val="28"/>
          <w:sz w:val="28"/>
          <w:szCs w:val="28"/>
          <w:rtl w:val="true"/>
          <w:lang w:bidi="ar-SA"/>
        </w:rPr>
        <w:t>منه طعن برايته أول رجل من القوم ثم ثار في وجوههم كأنه الليث، و أخذ يقاتل و يعطف الناس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كان يزيد بن أبي سفيان يومئذ من عظم الناس غناء </w:t>
      </w:r>
      <w:r>
        <w:rPr>
          <w:rStyle w:val="FootnoteAnchor"/>
          <w:rtl w:val="true"/>
        </w:rPr>
        <w:footnoteReference w:id="637"/>
      </w:r>
      <w:r>
        <w:rPr>
          <w:rFonts w:ascii="Amiri" w:hAnsi="Amiri" w:eastAsia="Amiri" w:cs="Amiri"/>
          <w:color w:val="111111"/>
          <w:sz w:val="28"/>
          <w:sz w:val="28"/>
          <w:szCs w:val="28"/>
          <w:rtl w:val="true"/>
          <w:lang w:bidi="ar-SA"/>
        </w:rPr>
        <w:t>قد كان أبوه مرّ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 بتقوى اللّه و الصبر فإنه ليس رجل بهذا الوادي من المسلمين إلاّ محفوفا </w:t>
      </w:r>
      <w:r>
        <w:rPr>
          <w:rStyle w:val="FootnoteAnchor"/>
          <w:rtl w:val="true"/>
        </w:rPr>
        <w:footnoteReference w:id="638"/>
      </w:r>
      <w:r>
        <w:rPr>
          <w:rFonts w:ascii="Amiri" w:hAnsi="Amiri" w:eastAsia="Amiri" w:cs="Amiri"/>
          <w:color w:val="111111"/>
          <w:sz w:val="28"/>
          <w:sz w:val="28"/>
          <w:szCs w:val="28"/>
          <w:rtl w:val="true"/>
          <w:lang w:bidi="ar-SA"/>
        </w:rPr>
        <w:t xml:space="preserve">بالقتال فكيف بك و بأشباهك الذين ولوا أمور المسلمين‌؟ أولئك أحق الناس </w:t>
      </w:r>
    </w:p>
    <w:p>
      <w:pPr>
        <w:pStyle w:val="BookText"/>
        <w:rPr/>
      </w:pPr>
      <w:r>
        <w:rPr>
          <w:rFonts w:ascii="Amiri" w:hAnsi="Amiri" w:eastAsia="Amiri" w:cs="Amiri"/>
          <w:color w:val="111111"/>
          <w:sz w:val="28"/>
          <w:sz w:val="28"/>
          <w:szCs w:val="28"/>
          <w:rtl w:val="true"/>
          <w:lang w:bidi="ar-SA"/>
        </w:rPr>
        <w:t>بالجهاد و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بني و الزم </w:t>
      </w:r>
      <w:r>
        <w:rPr>
          <w:rStyle w:val="FootnoteAnchor"/>
          <w:rtl w:val="true"/>
        </w:rPr>
        <w:footnoteReference w:id="639"/>
      </w:r>
      <w:r>
        <w:rPr>
          <w:rFonts w:ascii="Amiri" w:hAnsi="Amiri" w:eastAsia="Amiri" w:cs="Amiri"/>
          <w:color w:val="111111"/>
          <w:sz w:val="28"/>
          <w:sz w:val="28"/>
          <w:szCs w:val="28"/>
          <w:rtl w:val="true"/>
          <w:lang w:bidi="ar-SA"/>
        </w:rPr>
        <w:t>في أمرك، و لا يكونن أحد من إخوانك بأرغب في الأجر و الصبر في الحرب، و لا أجرأ على عدو الإسلام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فقاتل يومئذ في الجانب الذي كان فيه واقفا قتالا شديدا و كان مما يلي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طرف من الروم على عمرو بن العاص فانكشف هو و أصحابه حتى دخلوا أول العسكر، و هم في ذلك يقاتلون و يشدون و لم ينهزموا هزيمة ولوا فيها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 </w:t>
      </w:r>
      <w:r>
        <w:rPr>
          <w:rStyle w:val="FootnoteAnchor"/>
          <w:rtl w:val="true"/>
        </w:rPr>
        <w:footnoteReference w:id="640"/>
      </w:r>
      <w:r>
        <w:rPr>
          <w:rFonts w:ascii="Amiri" w:hAnsi="Amiri" w:eastAsia="Amiri" w:cs="Amiri"/>
          <w:color w:val="111111"/>
          <w:sz w:val="28"/>
          <w:sz w:val="28"/>
          <w:szCs w:val="28"/>
          <w:rtl w:val="true"/>
          <w:lang w:bidi="ar-SA"/>
        </w:rPr>
        <w:t xml:space="preserve">النساء بعمدهن من التل فضربن وجوه الرجال و نادت الناس أم حبيبة ابنة العاص </w:t>
      </w:r>
      <w:r>
        <w:rPr>
          <w:rStyle w:val="FootnoteAnchor"/>
          <w:rtl w:val="true"/>
        </w:rPr>
        <w:footnoteReference w:id="641"/>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رجلا يفر عن حليلته، و قبّح اللّه رجلا يفرّ من كريمته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نسوة من النساء المسلمين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بعولتنا إن لم تمنعونا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 المسلمون و زحف عمرو و أصحابه حتى عادوا إلى قريب من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أيضا شرحبيل بن حسنة في ربعه الذي كان فيه فكان وسطا من الناس إلى جنب سعيد بن زيد و انكشف عنه أصحابه فثبت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إلى آخر الآية أين الشارون أنفسهم للّه ابتغاء مرضاة اللّه، و أين المشتاقون إلى جوار اللّه في داره‌؟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ناس كثير، و بقي القلب لم ينكشف أهله لمكان الذي كان فيه سعيد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من وراء ظهره ردءا له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فلما رأى قيس بن هبيرة خيل المسلمين وراء صفهم مما يلي ميسرة المسلمين، و أن المسلمين قد دخلت ميسرتهم العسكر، و أن الروم قد صمدت لهم، اعترض الروم بخيله تلك ينتظر خيل خالد بن الوليد فعطف بهم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المسلمون في آثارهم فقاتلوهم، و حمل على من يليه من الروم و هو في ميمنة المسلمين حتى اضطروهم إلى صفوفهم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خالد بن الوليد أن قيس بن هبيرة قد كشف من يليه و أن </w:t>
      </w:r>
    </w:p>
    <w:p>
      <w:pPr>
        <w:pStyle w:val="BookText"/>
        <w:rPr/>
      </w:pPr>
      <w:r>
        <w:rPr>
          <w:rFonts w:ascii="Amiri" w:hAnsi="Amiri" w:eastAsia="Amiri" w:cs="Amiri"/>
          <w:color w:val="111111"/>
          <w:sz w:val="28"/>
          <w:sz w:val="28"/>
          <w:szCs w:val="28"/>
          <w:rtl w:val="true"/>
          <w:lang w:bidi="ar-SA"/>
        </w:rPr>
        <w:t xml:space="preserve">المسلمين قد رجعت راجعتهم إلى المسلمين، حمل على من يليه من الروم، يعطف بعضهم بعضا إلى بعض و زحف المسلمون إليهم رويدا حتى إذا دنوا منهم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ينتفضون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فبعث ذلك أبو عبيدة عند ذلك إلى سعيد بن زيد أن شدّ عليهم، و شدّ المسلمون بأجمعهم عدة واحدة و أظهروا التكبير ثم صكوهم صكة واحدة فطعنوا بالرماح فضربوا بالسيوف و أنزل اللّه تعالى نصره و ما وعد نبيه صلّى اللّه عليه و سلم، فضرب اللّه وجوه أعدائه و منح أكتافهم و زلزل أقدامهم، و أنزل اللّه ملائكة يضربون وجوههم حتى ولّوا المسلمين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جلنا هذه الجولة سمعنا صوتا قد كاد يملأ العسكر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 الثبات الثبات، يا معشر المسلمين، فتعطفنا عليه، فإذا هو أبو سفيان بن حرب تحت راية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خالد في سرعان الناس، و شدّ المسلمون معه يقتلون كل قتلة، و ركب </w:t>
      </w:r>
      <w:r>
        <w:rPr>
          <w:rStyle w:val="FootnoteAnchor"/>
          <w:rtl w:val="true"/>
        </w:rPr>
        <w:footnoteReference w:id="644"/>
      </w:r>
      <w:r>
        <w:rPr>
          <w:rFonts w:ascii="Amiri" w:hAnsi="Amiri" w:eastAsia="Amiri" w:cs="Amiri"/>
          <w:color w:val="111111"/>
          <w:sz w:val="28"/>
          <w:sz w:val="28"/>
          <w:szCs w:val="28"/>
          <w:rtl w:val="true"/>
          <w:lang w:bidi="ar-SA"/>
        </w:rPr>
        <w:t xml:space="preserve">بعضهم بعضا حتى انتهوا لى مكان مشرف على أهوية فأخذوا يتساقطون فيها و هم يبصرون </w:t>
      </w:r>
      <w:r>
        <w:rPr>
          <w:rStyle w:val="FootnoteAnchor"/>
          <w:rtl w:val="true"/>
        </w:rPr>
        <w:footnoteReference w:id="645"/>
      </w:r>
      <w:r>
        <w:rPr>
          <w:rFonts w:ascii="Amiri" w:hAnsi="Amiri" w:eastAsia="Amiri" w:cs="Amiri"/>
          <w:color w:val="111111"/>
          <w:sz w:val="28"/>
          <w:sz w:val="28"/>
          <w:szCs w:val="28"/>
          <w:rtl w:val="true"/>
          <w:lang w:bidi="ar-SA"/>
        </w:rPr>
        <w:t>،و هو يوم ذو 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الليل، فأخذ آخرهم لا يعلم ما يلقى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يتساقطون فيها، و هم </w:t>
      </w:r>
      <w:r>
        <w:rPr>
          <w:rStyle w:val="FootnoteAnchor"/>
          <w:rtl w:val="true"/>
        </w:rPr>
        <w:footnoteReference w:id="646"/>
      </w:r>
      <w:r>
        <w:rPr>
          <w:rFonts w:ascii="Amiri" w:hAnsi="Amiri" w:eastAsia="Amiri" w:cs="Amiri"/>
          <w:color w:val="111111"/>
          <w:sz w:val="28"/>
          <w:sz w:val="28"/>
          <w:szCs w:val="28"/>
          <w:rtl w:val="true"/>
          <w:lang w:bidi="ar-SA"/>
        </w:rPr>
        <w:t xml:space="preserve">لا يبصرون و هم يوم ذو ضباب </w:t>
      </w:r>
      <w:r>
        <w:rPr>
          <w:rStyle w:val="FootnoteAnchor"/>
          <w:rtl w:val="true"/>
        </w:rPr>
        <w:footnoteReference w:id="647"/>
      </w:r>
      <w:r>
        <w:rPr>
          <w:rFonts w:ascii="Amiri" w:hAnsi="Amiri" w:eastAsia="Amiri" w:cs="Amiri"/>
          <w:color w:val="111111"/>
          <w:sz w:val="28"/>
          <w:sz w:val="28"/>
          <w:szCs w:val="28"/>
          <w:rtl w:val="true"/>
          <w:lang w:bidi="ar-SA"/>
        </w:rPr>
        <w:t xml:space="preserve">حتى سقط‍‌ فيها نحو من ثمانين </w:t>
      </w:r>
      <w:r>
        <w:rPr>
          <w:rStyle w:val="FootnoteAnchor"/>
          <w:rtl w:val="true"/>
        </w:rPr>
        <w:footnoteReference w:id="648"/>
      </w:r>
      <w:r>
        <w:rPr>
          <w:rFonts w:ascii="IRNazanin" w:hAnsi="IRNazanin" w:eastAsia="IRNazanin"/>
          <w:color w:val="111111"/>
          <w:sz w:val="28"/>
          <w:sz w:val="28"/>
          <w:szCs w:val="28"/>
          <w:rtl w:val="true"/>
          <w:lang w:bidi="fa-IR"/>
        </w:rPr>
        <w:t>ألفا فما أحصوا إلاّ بالقصب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أبو عبيدة شدّاد بن أوس بن أخي حسان بن ثابت بعدهم، بعد ذلك اليوم بيوم، فوجد من سقط‍‌ في تلك الأهوية بعد ما عدّهم بالقصب ثمانين ألفا يزيدون قليلا أو ينقصون قليلا و سميت تلك الأهوية بالواقوصة من يومئذ حتى اليوم لأنهم و قصوا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المسلمون في المعركة </w:t>
      </w:r>
      <w:r>
        <w:rPr>
          <w:rStyle w:val="FootnoteAnchor"/>
          <w:rtl w:val="true"/>
        </w:rPr>
        <w:footnoteReference w:id="649"/>
      </w:r>
      <w:r>
        <w:rPr>
          <w:rFonts w:ascii="IRNazanin" w:hAnsi="IRNazanin" w:eastAsia="IRNazanin"/>
          <w:color w:val="111111"/>
          <w:sz w:val="28"/>
          <w:sz w:val="28"/>
          <w:szCs w:val="28"/>
          <w:rtl w:val="true"/>
          <w:lang w:bidi="fa-IR"/>
        </w:rPr>
        <w:t xml:space="preserve">بعد ما أدبروا أما </w:t>
      </w:r>
    </w:p>
    <w:p>
      <w:pPr>
        <w:pStyle w:val="BookText"/>
        <w:rPr/>
      </w:pPr>
      <w:r>
        <w:rPr>
          <w:rFonts w:ascii="Amiri" w:hAnsi="Amiri" w:eastAsia="Amiri" w:cs="Amiri"/>
          <w:color w:val="111111"/>
          <w:sz w:val="28"/>
          <w:sz w:val="28"/>
          <w:szCs w:val="28"/>
          <w:rtl w:val="true"/>
          <w:lang w:bidi="ar-SA"/>
        </w:rPr>
        <w:t>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غلبهم الليل فبات المسلمون، فلما أصبحوا نظروا فإذا هم لا يرون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أعداء اللّه لنا فلما بعثوا الخيول في الوادي تنظر هل لهم من كمين لو نزلوا بوطاء من المسلمين، فإذا الرعاة يخبرونهم أنهم قد سقطوا في الواقوصة، فسألوا عن عظيم </w:t>
      </w:r>
      <w:r>
        <w:rPr>
          <w:rStyle w:val="FootnoteAnchor"/>
          <w:rtl w:val="true"/>
        </w:rPr>
        <w:footnoteReference w:id="650"/>
      </w:r>
      <w:r>
        <w:rPr>
          <w:rFonts w:ascii="Amiri" w:hAnsi="Amiri" w:eastAsia="Amiri" w:cs="Amiri"/>
          <w:color w:val="111111"/>
          <w:sz w:val="28"/>
          <w:sz w:val="28"/>
          <w:szCs w:val="28"/>
          <w:rtl w:val="true"/>
          <w:lang w:bidi="ar-SA"/>
        </w:rPr>
        <w:t>الروم،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ترحل منهم البارحة بنحو من 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أتبعهم خالد بن الوليد على الخيل فقتلهم، حتى مرّ بدمشق فخرج إليه رجال من أهل دمشق فاستقبلوه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عهدنا الذي كان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أنتم على 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أتبعهم يقتلهم في القرى، و في كل وجه حتى قدم دمشق فخرج إليه أهلها فسألوه التمام على ما كان بينهم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خالد يطلب عظم الناس حتى أدركوه بثنية العقاب و هو يهبط‍‌ الهابط‍‌ منها إلى غوطة، فدرك عظم الناس حتى أدركهم بغوطة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إلى تلك الجماعة من الروم و أقبلوا يرمونهم بالحجارة من فوقهم، فتقدم إليهم الأشتر و هو في رجال من المسلمين فإذا أمامهم رجل من الروم جسيم عظيم، فمضى إليه حتى وثب عليه، فاستوى هو و الرومي على صخرة مستوية فاضطربا بسيفيهما فأظن </w:t>
      </w:r>
      <w:r>
        <w:rPr>
          <w:rStyle w:val="FootnoteAnchor"/>
          <w:rtl w:val="true"/>
        </w:rPr>
        <w:footnoteReference w:id="651"/>
      </w:r>
      <w:r>
        <w:rPr>
          <w:rFonts w:ascii="Amiri" w:hAnsi="Amiri" w:eastAsia="Amiri" w:cs="Amiri"/>
          <w:color w:val="111111"/>
          <w:sz w:val="28"/>
          <w:sz w:val="28"/>
          <w:szCs w:val="28"/>
          <w:rtl w:val="true"/>
          <w:lang w:bidi="ar-SA"/>
        </w:rPr>
        <w:t xml:space="preserve">الأشتر كف الرومي، و ضرب الرومي الأشتر بسيفه فلم يضره و اعتنق </w:t>
      </w:r>
      <w:r>
        <w:rPr>
          <w:rStyle w:val="FootnoteAnchor"/>
          <w:rtl w:val="true"/>
        </w:rPr>
        <w:footnoteReference w:id="652"/>
      </w:r>
      <w:r>
        <w:rPr>
          <w:rFonts w:ascii="Amiri" w:hAnsi="Amiri" w:eastAsia="Amiri" w:cs="Amiri"/>
          <w:color w:val="111111"/>
          <w:sz w:val="28"/>
          <w:sz w:val="28"/>
          <w:szCs w:val="28"/>
          <w:rtl w:val="true"/>
          <w:lang w:bidi="ar-SA"/>
        </w:rPr>
        <w:t xml:space="preserve">كل واحد منهما صاحبه فوقعا على الصخرة، ثم انحدرا و أخذ الأشتر يقول و هو في ذلك ملازم العلج لا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 لاٰ شَرِيكَ‌ لَهُ‌، وَ بِذٰلِكَ‌ أُمِرْتُ‌ وَ أَنَا أَوَّلُ‌ الْمُسْلِمِينَ‌</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يقل ذلك حتى انتهوا إلى مستوى الجبل و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استقروا وثب على الرومي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في الناس أن جوزوا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الروم أن صاحبهم قد قتل خلّوا الثنية و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الأشتر ذا بلاء حسن في اليرموك، قالوا لقد قتل ثلاثة عشر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خالد و المسلمون الثنية، ثم انحطوا مشرفين، و أنكوا في سائر البلاد يطلبون أعداء اللّه في القرى و الجبال، حتى وصلوا إلى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أهل حمص </w:t>
      </w:r>
    </w:p>
    <w:p>
      <w:pPr>
        <w:pStyle w:val="BookText"/>
        <w:rPr/>
      </w:pPr>
      <w:r>
        <w:rPr>
          <w:rFonts w:ascii="Amiri" w:hAnsi="Amiri" w:eastAsia="Amiri" w:cs="Amiri"/>
          <w:color w:val="111111"/>
          <w:sz w:val="28"/>
          <w:sz w:val="28"/>
          <w:szCs w:val="28"/>
          <w:rtl w:val="true"/>
          <w:lang w:bidi="ar-SA"/>
        </w:rPr>
        <w:t xml:space="preserve">يسألونهم التمام على عهدهم و عقدهم و جزيتهم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بهم خالد ما فعل بأهل دمشق، و أقام بها ينتظر رأي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سار خالد بن الوليد من اليرموك في إثر من انهزم وقع أبو عبيدة في دفن المسلمين حتى غيبهم </w:t>
      </w:r>
      <w:r>
        <w:rPr>
          <w:rStyle w:val="FootnoteAnchor"/>
          <w:rtl w:val="true"/>
        </w:rPr>
        <w:footnoteReference w:id="655"/>
      </w:r>
      <w:r>
        <w:rPr>
          <w:rFonts w:ascii="Amiri" w:hAnsi="Amiri" w:eastAsia="Amiri" w:cs="Amiri"/>
          <w:color w:val="111111"/>
          <w:sz w:val="28"/>
          <w:sz w:val="28"/>
          <w:szCs w:val="28"/>
          <w:rtl w:val="true"/>
          <w:lang w:bidi="ar-SA"/>
        </w:rPr>
        <w:t>و كفاه دفن الكفار بالواقوصة التي وقعوا فيها و قد كان مما يعملون أن يدفنوا الكفار بعد ما يدفنون المسلمين، فكفاه اللّه الكفار بالواقوصة التي وقعوا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عبيدة مكانه </w:t>
      </w:r>
      <w:r>
        <w:rPr>
          <w:rStyle w:val="FootnoteAnchor"/>
          <w:rtl w:val="true"/>
        </w:rPr>
        <w:footnoteReference w:id="656"/>
      </w:r>
      <w:r>
        <w:rPr>
          <w:rFonts w:ascii="Amiri" w:hAnsi="Amiri" w:eastAsia="Amiri" w:cs="Amiri"/>
          <w:color w:val="111111"/>
          <w:sz w:val="28"/>
          <w:sz w:val="28"/>
          <w:szCs w:val="28"/>
          <w:rtl w:val="true"/>
          <w:lang w:bidi="ar-SA"/>
        </w:rPr>
        <w:t>إلى عمر بن الخطاب يصف له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سيف بن عمر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رضي اللّه عنه قد سمّى لكل أمير من أمراء الشام كورة فسمّى لأبي عبيدة بن عبد اللّه بن الجرّاح حمص و ليزيد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سفيان دمشق، و لشرحبيل بن حسنة الأردن، و لعمرو بن العاص و لعلقمة بن مجزّز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فلسطين فإذا فرغا منها ترك علقمة و سار إلى مصر، فلما شارفوا الشام دهم كل أمير منهم قوم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رأيهم أن يجتمعوا بمكان واحد و أن يلقوا جمع المشركين بجمع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أبي عثمان يزيد بن أسيد الغساني، عن خالد و عبادة قالا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توافى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الأمراء الأربعة، و الجنود مع عمرو، و علقمة و يزيد بن أبي سفيان و أبي عبيدة و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و عشرون ألفا و ثلاثة آلاف من فلاّل خالد بن سعيد، أمّر عليهم أبو بكر رضي اللّه عنه معاوية و شرحبيل و عشرة آلاف من أمداد أهل العراق مع خالد بن الوليد سوى ستة آلاف ثبتوا مع عكرمة </w:t>
      </w:r>
      <w:r>
        <w:rPr>
          <w:rStyle w:val="FootnoteAnchor"/>
          <w:rtl w:val="true"/>
        </w:rPr>
        <w:footnoteReference w:id="658"/>
      </w:r>
      <w:r>
        <w:rPr>
          <w:rFonts w:ascii="Amiri" w:hAnsi="Amiri" w:eastAsia="Amiri" w:cs="Amiri"/>
          <w:color w:val="111111"/>
          <w:sz w:val="28"/>
          <w:sz w:val="28"/>
          <w:szCs w:val="28"/>
          <w:rtl w:val="true"/>
          <w:lang w:bidi="ar-SA"/>
        </w:rPr>
        <w:t>ردءا بعد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جميعا ستة و أربعين ألفا، و كان عكرمة من آخر بني مخروم إسلاما، و قد جاء عن النبي صلّى اللّه عليه و سلم فيه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بارز رجلا في بعض حروب النبي صلّى اللّه عليه و سلم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فاستضحك النبي صلّى اللّه عليه و سلم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و قد فجعنا بصاحبنا؟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أنهما في درجة واحدة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قتالهم على تساند كل جند و أميره لا يجمعهم واحد، حتى قدم عليهم خالد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عسكر أبي </w:t>
      </w:r>
      <w:r>
        <w:rPr>
          <w:rStyle w:val="FootnoteAnchor"/>
          <w:rtl w:val="true"/>
        </w:rPr>
        <w:footnoteReference w:id="660"/>
      </w:r>
      <w:r>
        <w:rPr>
          <w:rFonts w:ascii="Amiri" w:hAnsi="Amiri" w:eastAsia="Amiri" w:cs="Amiri"/>
          <w:color w:val="111111"/>
          <w:sz w:val="28"/>
          <w:sz w:val="28"/>
          <w:szCs w:val="28"/>
          <w:rtl w:val="true"/>
          <w:lang w:bidi="ar-SA"/>
        </w:rPr>
        <w:t>عبيدة باليرموك مجاورا لعسكر عمرو بن العاص، و عسكر شرحبيل مجاورا لعسكر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ربما صلّى مع عمرو بن العاص، و شرحبيل مع يزيد فأما عمرو و يزيد فإنهما كانا لا يصليان مع أبي عبيدة و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خالد بن الوليد و هم على حالهم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على حدة فصلّى بأهل العراق، و وافق خالد المسلمين و هم متضايقون بمدد الردم، عليهم باهان، و وافق القوم و هم نشاط‍‌ لمددهم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فهزمهم اللّه تبارك و تعالى حتى ألجأهم و أمدادهم إلى الخنادق، و الواقوصة أحد حدوده و الواقوصة لهب </w:t>
      </w:r>
      <w:r>
        <w:rPr>
          <w:rStyle w:val="FootnoteAnchor"/>
          <w:rtl w:val="true"/>
        </w:rPr>
        <w:footnoteReference w:id="662"/>
      </w:r>
      <w:r>
        <w:rPr>
          <w:rFonts w:ascii="Amiri" w:hAnsi="Amiri" w:eastAsia="Amiri" w:cs="Amiri"/>
          <w:color w:val="111111"/>
          <w:sz w:val="28"/>
          <w:sz w:val="28"/>
          <w:szCs w:val="28"/>
          <w:rtl w:val="true"/>
          <w:lang w:bidi="ar-SA"/>
        </w:rPr>
        <w:t>لاج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نا شعيب بن إبراهيم، نا سيف بن عمر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الروم مع انقلابه إلى خالد، و هم يرون أنها حملة، فأزالوا المسلمين عن مواقفهم فالتقوا فهزمهم اللّه تبارك تعالى حتى ألجأهم و أمدادهم إلى الخنادق و الواقوصة إلاّ المحامية، عليهم عكرمة و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خالد و معه جرجة و الروم خلال المسلمين، فتنادى الناس و باتوا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تراجعت الروم إلى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فزحف بهم خالد حتى تصافحوا بالسيف، فضرب فيهم خالد و جرجة من لدن ارتفاع النهار إلى جنوح الشمس للغروب، ثم أصيب جرجة و لم يصلّ‌ صلاة سجد فيها إلاّ الركعتين اللتين أسلم عليهما، فصلّى الناس الأولى و العصر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تضعضع الروم، و نهد خالد بالقلب حتى كان بين خيلهم و رجلهم، و كان مقاتلتهم واسع المطرد، ضيق</w:t>
      </w:r>
    </w:p>
    <w:p>
      <w:pPr>
        <w:pStyle w:val="BookText"/>
        <w:rPr/>
      </w:pPr>
      <w:r>
        <w:rPr>
          <w:rFonts w:ascii="Amiri" w:hAnsi="Amiri" w:eastAsia="Amiri" w:cs="Amiri"/>
          <w:color w:val="111111"/>
          <w:sz w:val="28"/>
          <w:sz w:val="28"/>
          <w:szCs w:val="28"/>
          <w:rtl w:val="true"/>
          <w:lang w:bidi="ar-SA"/>
        </w:rPr>
        <w:t>المهرب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وجدت خيلهم مذهبا ذهبت و تركتهم رجلهم في مصافهم، و خرجت خيلهم تشتد بهم في الصحراء، و أخروا </w:t>
      </w:r>
      <w:r>
        <w:rPr>
          <w:rStyle w:val="FootnoteAnchor"/>
          <w:rtl w:val="true"/>
        </w:rPr>
        <w:footnoteReference w:id="663"/>
      </w:r>
      <w:r>
        <w:rPr>
          <w:rFonts w:ascii="Amiri" w:hAnsi="Amiri" w:eastAsia="Amiri" w:cs="Amiri"/>
          <w:color w:val="111111"/>
          <w:sz w:val="28"/>
          <w:sz w:val="28"/>
          <w:szCs w:val="28"/>
          <w:rtl w:val="true"/>
          <w:lang w:bidi="ar-SA"/>
        </w:rPr>
        <w:t>أناس الصلاة حتى صلّوا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المسلمون خيل الروم قد توجهت للهرب، أفرجوا لها </w:t>
      </w:r>
      <w:r>
        <w:rPr>
          <w:rStyle w:val="FootnoteAnchor"/>
          <w:rtl w:val="true"/>
        </w:rPr>
        <w:footnoteReference w:id="664"/>
      </w:r>
      <w:r>
        <w:rPr>
          <w:rFonts w:ascii="Amiri" w:hAnsi="Amiri" w:eastAsia="Amiri" w:cs="Amiri"/>
          <w:color w:val="111111"/>
          <w:sz w:val="28"/>
          <w:sz w:val="28"/>
          <w:szCs w:val="28"/>
          <w:rtl w:val="true"/>
          <w:lang w:bidi="ar-SA"/>
        </w:rPr>
        <w:t>،و لم يحرّجوها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فتفرقت في البلاد، و أقبل خالد و المسلمون على الرّجل ففضوهم </w:t>
      </w:r>
      <w:r>
        <w:rPr>
          <w:rStyle w:val="FootnoteAnchor"/>
          <w:rtl w:val="true"/>
        </w:rPr>
        <w:footnoteReference w:id="665"/>
      </w:r>
      <w:r>
        <w:rPr>
          <w:rFonts w:ascii="Amiri" w:hAnsi="Amiri" w:eastAsia="Amiri" w:cs="Amiri"/>
          <w:color w:val="111111"/>
          <w:sz w:val="28"/>
          <w:sz w:val="28"/>
          <w:szCs w:val="28"/>
          <w:rtl w:val="true"/>
          <w:lang w:bidi="ar-SA"/>
        </w:rPr>
        <w:t>فكأنما هدم بهم حائطا، فاقتحموا في خنادقهم، و اقتحمه عليهم فعمدوا إلى الواقوصة، حتى هووا فيها، المقترنون و غيرهم، فمن صبر للقتال من المقترنين هو أنه من خشعت نفسه، فيهوي الواحد بالعشرة لا يطيقونه، و كلما هوى اثنان كان البقية عنهم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المقترنون أعشارا، فتهافت في الواقوصة عشرون ألفا و مائة ألف، ثلاثون </w:t>
      </w:r>
      <w:r>
        <w:rPr>
          <w:rStyle w:val="FootnoteAnchor"/>
          <w:rtl w:val="true"/>
        </w:rPr>
        <w:footnoteReference w:id="666"/>
      </w:r>
      <w:r>
        <w:rPr>
          <w:rFonts w:ascii="Amiri" w:hAnsi="Amiri" w:eastAsia="Amiri" w:cs="Amiri"/>
          <w:color w:val="111111"/>
          <w:sz w:val="28"/>
          <w:sz w:val="28"/>
          <w:szCs w:val="28"/>
          <w:rtl w:val="true"/>
          <w:lang w:bidi="ar-SA"/>
        </w:rPr>
        <w:t>ألفا مقترن و أربعون ألفا مطلق، سوى من قتل في المعركة من الخيل و الرجل؛ فكان منهم الفارس يومئذ ألف و خمسمائة، و تجلّل الفيقار و أشراف من أشراف الروم برانسهم، و جلسوا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 أن نرى يوم السوء إذ لم نستطع أن نرى يوم السرور؛ و إذ لم نستطع أن نمنع النصرانية؛ فأصيبوا في تزملهم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أبو الحسين، أنا أبو طاهر، أنا أبو بكر بن سيف، أنا السري بن يحيى، نا شعيب بن إبراهيم، نا سيف، عن مبشّر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سهيل و أبي عثمان، عن خالد و عبادة و أبي حارثة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أوعب القواد بالناس نحو الشام و عكرمة ردء للناس، و بلغ الروم ذلك، فكتبوا إلى هرقل، و خرج هرقل حتى ينزل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لهم الجنود، و عبّى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أراد تفريقهم و شغل بعضهم عن بعض لكثرة جنده، و فضول رجاله فأرسل إلى عمر و أخاه تذارق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لأبيه و أمّه، فخرج نحوهم في تسعين ألفا، و بعث من يسوقهم، حتى نزل لصاحب الساقة بثنية جلّق بأعلا فلسطين، و بعث جرجة بن توذرا نحو يزيد بن أبي سفيان فعسكروا بإزائه و بعث</w:t>
      </w:r>
    </w:p>
    <w:p>
      <w:pPr>
        <w:pStyle w:val="BookText"/>
        <w:rPr/>
      </w:pPr>
      <w:r>
        <w:rPr>
          <w:rFonts w:ascii="Amiri" w:hAnsi="Amiri" w:eastAsia="Amiri" w:cs="Amiri"/>
          <w:color w:val="111111"/>
          <w:sz w:val="28"/>
          <w:sz w:val="28"/>
          <w:szCs w:val="28"/>
          <w:rtl w:val="true"/>
          <w:lang w:bidi="ar-SA"/>
        </w:rPr>
        <w:t xml:space="preserve">الدّراقص، فاستقبل شرحبيل و بعث القيفان </w:t>
      </w:r>
      <w:r>
        <w:rPr>
          <w:rStyle w:val="FootnoteAnchor"/>
          <w:rtl w:val="true"/>
        </w:rPr>
        <w:footnoteReference w:id="667"/>
      </w:r>
      <w:r>
        <w:rPr>
          <w:rFonts w:ascii="Amiri" w:hAnsi="Amiri" w:eastAsia="Amiri" w:cs="Amiri"/>
          <w:color w:val="111111"/>
          <w:sz w:val="28"/>
          <w:sz w:val="28"/>
          <w:szCs w:val="28"/>
          <w:rtl w:val="true"/>
          <w:lang w:bidi="ar-SA"/>
        </w:rPr>
        <w:t>و نطورس في ستين ألفا نحو أبي عبيدة، فهابهم المسلمون و جميع فرق المسلمين واحد و عشرون ألفا، سوى عكرمة في ستة آلاف، ففزعوا جميعا بالكتب و الرسل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الرأي‌؟ فكاتبهم و راسلهم أن الرأي الاجتماع، و ذلك أن مثلنا إذا اجتمع لم يغلب عن قلة، فإذا تفرقنا لم يبق الرجل منا في عدد يقرن </w:t>
      </w:r>
      <w:r>
        <w:rPr>
          <w:rStyle w:val="FootnoteAnchor"/>
          <w:rtl w:val="true"/>
        </w:rPr>
        <w:footnoteReference w:id="668"/>
      </w:r>
      <w:r>
        <w:rPr>
          <w:rFonts w:ascii="Amiri" w:hAnsi="Amiri" w:eastAsia="Amiri" w:cs="Amiri"/>
          <w:color w:val="111111"/>
          <w:sz w:val="28"/>
          <w:sz w:val="28"/>
          <w:szCs w:val="28"/>
          <w:rtl w:val="true"/>
          <w:lang w:bidi="ar-SA"/>
        </w:rPr>
        <w:t>فيه لأحد ممن استقبلنا و واعدنا لكل طائفة منا، فاتعدوا اليرموك ليجتمع به، و قد كتب إلى أبي بكر رضي اللّه عنه بمثل ذلك ما كاتبوا به عمر، فطلع عليهم كتابه بمثل ما رأى عمرو سواء، بأن اجتمعوا فتكونوا عسكرا واحدا، و القوا زحوف المشركين بزحف المسلمين، فإنكم أعوان اللّه، و اللّه ناصر من نصره، و خاذل من كفره، و لن يؤتى مثلكم من قلّة، و إنما يؤتى العشرة آلاف و الزيادة على عشرة آلاف، إذا أتوا من تلقاء الذنوب، فاحترسوا من الذنوب، و اجتمعوا باليرموك متساندين، و ليصلّ‌ كل رجل منكم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 ذلك هرقل فكتب إلى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اجتمعوا لهم، و انزلوا بالروم منزلا واسع العطن </w:t>
      </w:r>
      <w:r>
        <w:rPr>
          <w:rStyle w:val="FootnoteAnchor"/>
          <w:rtl w:val="true"/>
        </w:rPr>
        <w:footnoteReference w:id="669"/>
      </w:r>
      <w:r>
        <w:rPr>
          <w:rFonts w:ascii="Amiri" w:hAnsi="Amiri" w:eastAsia="Amiri" w:cs="Amiri"/>
          <w:color w:val="111111"/>
          <w:sz w:val="28"/>
          <w:sz w:val="28"/>
          <w:szCs w:val="28"/>
          <w:rtl w:val="true"/>
          <w:lang w:bidi="ar-SA"/>
        </w:rPr>
        <w:t xml:space="preserve">،واسع المطرد، ضيق المهرب، و على الناس التدارق و على المقدمة جرجة </w:t>
      </w:r>
      <w:r>
        <w:rPr>
          <w:rStyle w:val="FootnoteAnchor"/>
          <w:rtl w:val="true"/>
        </w:rPr>
        <w:footnoteReference w:id="670"/>
      </w:r>
      <w:r>
        <w:rPr>
          <w:rFonts w:ascii="Amiri" w:hAnsi="Amiri" w:eastAsia="Amiri" w:cs="Amiri"/>
          <w:color w:val="111111"/>
          <w:sz w:val="28"/>
          <w:sz w:val="28"/>
          <w:szCs w:val="28"/>
          <w:rtl w:val="true"/>
          <w:lang w:bidi="ar-SA"/>
        </w:rPr>
        <w:t xml:space="preserve">و على مجنبتيه </w:t>
      </w:r>
      <w:r>
        <w:rPr>
          <w:rStyle w:val="FootnoteAnchor"/>
          <w:rtl w:val="true"/>
        </w:rPr>
        <w:footnoteReference w:id="671"/>
      </w:r>
      <w:r>
        <w:rPr>
          <w:rFonts w:ascii="Amiri" w:hAnsi="Amiri" w:eastAsia="Amiri" w:cs="Amiri"/>
          <w:color w:val="111111"/>
          <w:sz w:val="28"/>
          <w:sz w:val="28"/>
          <w:szCs w:val="28"/>
          <w:rtl w:val="true"/>
          <w:lang w:bidi="ar-SA"/>
        </w:rPr>
        <w:t>ماهان و الدارقص و على الحرب القيفار، و أبشروا فإن باهان في الأثر مدد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فنزلوا الواقوصة، على ضفة اليرموك، و صار الوادي خندقا لهم، و هو لهب </w:t>
      </w:r>
      <w:r>
        <w:rPr>
          <w:rStyle w:val="FootnoteAnchor"/>
          <w:rtl w:val="true"/>
        </w:rPr>
        <w:footnoteReference w:id="672"/>
      </w:r>
      <w:r>
        <w:rPr>
          <w:rFonts w:ascii="Amiri" w:hAnsi="Amiri" w:eastAsia="Amiri" w:cs="Amiri"/>
          <w:color w:val="111111"/>
          <w:sz w:val="28"/>
          <w:sz w:val="28"/>
          <w:szCs w:val="28"/>
          <w:rtl w:val="true"/>
          <w:lang w:bidi="ar-SA"/>
        </w:rPr>
        <w:t>،لا يدرك، و إنما أراد باهان و أصحابه أن يستفيق الروم و يأنسوا بالمسلمين و يرجع إليهم أفئدتهم عن طيرتها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انتقل المسلمون من عسكرهم الذي اجتمعوا به، فنزلوا عليهم بحذائهم على طريقهم، و ليس للروم طريق إلاّ عليهم،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أبشروا حصرت </w:t>
      </w:r>
      <w:r>
        <w:rPr>
          <w:rStyle w:val="FootnoteAnchor"/>
          <w:rtl w:val="true"/>
        </w:rPr>
        <w:footnoteReference w:id="673"/>
      </w:r>
      <w:r>
        <w:rPr>
          <w:rFonts w:ascii="Amiri" w:hAnsi="Amiri" w:eastAsia="Amiri" w:cs="Amiri"/>
          <w:color w:val="111111"/>
          <w:sz w:val="28"/>
          <w:sz w:val="28"/>
          <w:szCs w:val="28"/>
          <w:rtl w:val="true"/>
          <w:lang w:bidi="ar-SA"/>
        </w:rPr>
        <w:t xml:space="preserve">و اللّه الروم، و قلّ‌ ما جاء محصور بخير، و أقاموا بإزائهم و على طريقهم، و مخرجهم صفر </w:t>
      </w:r>
    </w:p>
    <w:p>
      <w:pPr>
        <w:pStyle w:val="BookText"/>
        <w:rPr/>
      </w:pPr>
      <w:r>
        <w:rPr>
          <w:rFonts w:ascii="Amiri" w:hAnsi="Amiri" w:eastAsia="Amiri" w:cs="Amiri"/>
          <w:color w:val="111111"/>
          <w:sz w:val="28"/>
          <w:sz w:val="28"/>
          <w:szCs w:val="28"/>
          <w:rtl w:val="true"/>
          <w:lang w:bidi="ar-SA"/>
        </w:rPr>
        <w:t>سنة ثلاث عشرة و شهري ربيع، لا يقدرون من الروم على شيء و لا يخلصون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اللّهب </w:t>
      </w:r>
      <w:r>
        <w:rPr>
          <w:rStyle w:val="FootnoteAnchor"/>
          <w:rtl w:val="true"/>
        </w:rPr>
        <w:footnoteReference w:id="674"/>
      </w:r>
      <w:r>
        <w:rPr>
          <w:rFonts w:ascii="Amiri" w:hAnsi="Amiri" w:eastAsia="Amiri" w:cs="Amiri"/>
          <w:color w:val="111111"/>
          <w:sz w:val="28"/>
          <w:sz w:val="28"/>
          <w:szCs w:val="28"/>
          <w:rtl w:val="true"/>
          <w:lang w:bidi="ar-SA"/>
        </w:rPr>
        <w:t xml:space="preserve">و هو الواقوصة من ورائهم و الخندق من ورائهم </w:t>
      </w:r>
      <w:r>
        <w:rPr>
          <w:rStyle w:val="FootnoteAnchor"/>
          <w:rtl w:val="true"/>
        </w:rPr>
        <w:footnoteReference w:id="675"/>
      </w:r>
      <w:r>
        <w:rPr>
          <w:rFonts w:ascii="Amiri" w:hAnsi="Amiri" w:eastAsia="Amiri" w:cs="Amiri"/>
          <w:color w:val="111111"/>
          <w:sz w:val="28"/>
          <w:sz w:val="28"/>
          <w:szCs w:val="28"/>
          <w:rtl w:val="true"/>
          <w:lang w:bidi="ar-SA"/>
        </w:rPr>
        <w:t xml:space="preserve">و لا يخرجون خرجة إلاّ أديل </w:t>
      </w:r>
      <w:r>
        <w:rPr>
          <w:rStyle w:val="FootnoteAnchor"/>
          <w:rtl w:val="true"/>
        </w:rPr>
        <w:footnoteReference w:id="676"/>
      </w:r>
      <w:r>
        <w:rPr>
          <w:rFonts w:ascii="Amiri" w:hAnsi="Amiri" w:eastAsia="Amiri" w:cs="Amiri"/>
          <w:color w:val="111111"/>
          <w:sz w:val="28"/>
          <w:sz w:val="28"/>
          <w:szCs w:val="28"/>
          <w:rtl w:val="true"/>
          <w:lang w:bidi="ar-SA"/>
        </w:rPr>
        <w:t>المسلمون منهم، حتى إذا سلخوا شهر ربيع الأول، و قد استمدوا أبا بكر و أعلموه الشأن في صفر، فكتب إلى خالد ليلحق بهم، و أمره أن يخلّف على العراق المثنّى، فوافاهم في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محمد و طلحة و عمرو و المهلّب قالوا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 المسلمون باليرموك، و استمدوا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لها، فبعث إليه و هو بالعراق و عزم عليه و استحثه بالسير، فنفذ خالد لذلك، فطلع عليهم خالد، و طلع باهان على الروم، و قد قدّم قدّامه الشمامسة و الرهبان و القسيسين، يعيرونهم </w:t>
      </w:r>
      <w:r>
        <w:rPr>
          <w:rStyle w:val="FootnoteAnchor"/>
          <w:rtl w:val="true"/>
        </w:rPr>
        <w:footnoteReference w:id="678"/>
      </w:r>
      <w:r>
        <w:rPr>
          <w:rFonts w:ascii="Amiri" w:hAnsi="Amiri" w:eastAsia="Amiri" w:cs="Amiri"/>
          <w:color w:val="111111"/>
          <w:sz w:val="28"/>
          <w:sz w:val="28"/>
          <w:szCs w:val="28"/>
          <w:rtl w:val="true"/>
          <w:lang w:bidi="ar-SA"/>
        </w:rPr>
        <w:t>و يحضونهم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خالد و باهان و وافق قدوم خالد قدوم باهان فخرج بهم باهان كالمقتدر، فولى خالد قتاله، و قاتل الأمراء من بازائهم، فهزم باهان، و تتابع الروم على الهزيمة و اقتحموا خندقهم و تيمنت </w:t>
      </w:r>
      <w:r>
        <w:rPr>
          <w:rStyle w:val="FootnoteAnchor"/>
          <w:rtl w:val="true"/>
        </w:rPr>
        <w:footnoteReference w:id="679"/>
      </w:r>
      <w:r>
        <w:rPr>
          <w:rFonts w:ascii="Amiri" w:hAnsi="Amiri" w:eastAsia="Amiri" w:cs="Amiri"/>
          <w:color w:val="111111"/>
          <w:sz w:val="28"/>
          <w:sz w:val="28"/>
          <w:szCs w:val="28"/>
          <w:rtl w:val="true"/>
          <w:lang w:bidi="ar-SA"/>
        </w:rPr>
        <w:t xml:space="preserve">الروم بباهان، و فرح المسلمون بخالد و قال راجز المسلمين في ذلك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 هرقلا و دعونا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قد أخزى جنود باهان</w:t>
      </w:r>
    </w:p>
    <w:p>
      <w:pPr>
        <w:pStyle w:val="BookText"/>
        <w:rPr/>
      </w:pPr>
      <w:r>
        <w:rPr>
          <w:rFonts w:ascii="Amiri" w:hAnsi="Amiri" w:eastAsia="Amiri" w:cs="Amiri"/>
          <w:color w:val="111111"/>
          <w:sz w:val="28"/>
          <w:sz w:val="28"/>
          <w:szCs w:val="28"/>
          <w:rtl w:val="true"/>
          <w:lang w:bidi="ar-SA"/>
        </w:rPr>
        <w:t xml:space="preserve">بخالد اللج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بوهواه </w:t>
      </w:r>
      <w:r>
        <w:rPr>
          <w:rStyle w:val="FootnoteAnchor"/>
          <w:rtl w:val="true"/>
        </w:rPr>
        <w:footnoteReference w:id="681"/>
      </w:r>
      <w:r>
        <w:rPr>
          <w:rFonts w:ascii="IRNazanin" w:hAnsi="IRNazanin" w:eastAsia="IRNazanin"/>
          <w:color w:val="111111"/>
          <w:sz w:val="28"/>
          <w:sz w:val="28"/>
          <w:szCs w:val="28"/>
          <w:rtl w:val="true"/>
          <w:lang w:bidi="fa-IR"/>
        </w:rPr>
        <w:t>و لا بوان</w:t>
      </w:r>
    </w:p>
    <w:p>
      <w:pPr>
        <w:pStyle w:val="BookText"/>
        <w:rPr/>
      </w:pPr>
      <w:r>
        <w:rPr>
          <w:rFonts w:ascii="Amiri" w:hAnsi="Amiri" w:eastAsia="Amiri" w:cs="Amiri"/>
          <w:color w:val="111111"/>
          <w:sz w:val="28"/>
          <w:sz w:val="28"/>
          <w:szCs w:val="28"/>
          <w:rtl w:val="true"/>
          <w:lang w:bidi="ar-SA"/>
        </w:rPr>
        <w:t>لا نزق فيه و لا أرنان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جرّد المسلمون و جرد الكافرون </w:t>
      </w:r>
      <w:r>
        <w:rPr>
          <w:rStyle w:val="FootnoteAnchor"/>
          <w:rtl w:val="true"/>
        </w:rPr>
        <w:footnoteReference w:id="682"/>
      </w:r>
      <w:r>
        <w:rPr>
          <w:rFonts w:ascii="Amiri" w:hAnsi="Amiri" w:eastAsia="Amiri" w:cs="Amiri"/>
          <w:color w:val="111111"/>
          <w:sz w:val="28"/>
          <w:sz w:val="28"/>
          <w:szCs w:val="28"/>
          <w:rtl w:val="true"/>
          <w:lang w:bidi="ar-SA"/>
        </w:rPr>
        <w:t xml:space="preserve">و هم أربعون و مائتا ألف؛ منهم ثمانون ألف مقيد، و أربعون ألفا منهم مسلسل للموت، و أربعون ألفا مربّطون بالعمائم، و ثمانون ألف فارس، و ثمانون ألف راجل، و المسلمون سبعة و عشرون ألفا ممن كان مقيما، إلى </w:t>
      </w:r>
    </w:p>
    <w:p>
      <w:pPr>
        <w:pStyle w:val="BookText"/>
        <w:rPr/>
      </w:pPr>
      <w:r>
        <w:rPr>
          <w:rFonts w:ascii="Amiri" w:hAnsi="Amiri" w:eastAsia="Amiri" w:cs="Amiri"/>
          <w:color w:val="111111"/>
          <w:sz w:val="28"/>
          <w:sz w:val="28"/>
          <w:szCs w:val="28"/>
          <w:rtl w:val="true"/>
          <w:lang w:bidi="ar-SA"/>
        </w:rPr>
        <w:t>أن قدم عليهم خالد في التسعة آلاف فصاروا ستة و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سيف عن أبي عثمان و أبي حارثة عن خالد و عبادة عن عبد الرحمن بن غنم </w:t>
      </w:r>
      <w:r>
        <w:rPr>
          <w:rStyle w:val="FootnoteAnchor"/>
          <w:rtl w:val="true"/>
        </w:rPr>
        <w:footnoteReference w:id="683"/>
      </w:r>
      <w:r>
        <w:rPr>
          <w:rFonts w:ascii="Amiri" w:hAnsi="Amiri" w:eastAsia="Amiri" w:cs="Amiri"/>
          <w:color w:val="111111"/>
          <w:sz w:val="28"/>
          <w:sz w:val="28"/>
          <w:szCs w:val="28"/>
          <w:rtl w:val="true"/>
          <w:lang w:bidi="ar-SA"/>
        </w:rPr>
        <w:t>،و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سفيان </w:t>
      </w:r>
      <w:r>
        <w:rPr>
          <w:rStyle w:val="FootnoteAnchor"/>
          <w:rtl w:val="true"/>
        </w:rPr>
        <w:footnoteReference w:id="684"/>
      </w:r>
      <w:r>
        <w:rPr>
          <w:rFonts w:ascii="Amiri" w:hAnsi="Amiri" w:eastAsia="Amiri" w:cs="Amiri"/>
          <w:color w:val="111111"/>
          <w:sz w:val="28"/>
          <w:sz w:val="28"/>
          <w:szCs w:val="28"/>
          <w:rtl w:val="true"/>
          <w:lang w:bidi="ar-SA"/>
        </w:rPr>
        <w:t xml:space="preserve">و أشياخ محامية و لا يجولون و لا يقاتلون، 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الناس و لا يأرزون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كانت على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هلال </w:t>
      </w:r>
      <w:r>
        <w:rPr>
          <w:rStyle w:val="FootnoteAnchor"/>
          <w:rtl w:val="true"/>
        </w:rPr>
        <w:footnoteReference w:id="686"/>
      </w:r>
      <w:r>
        <w:rPr>
          <w:rFonts w:ascii="Amiri" w:hAnsi="Amiri" w:eastAsia="Amiri" w:cs="Amiri"/>
          <w:color w:val="111111"/>
          <w:sz w:val="28"/>
          <w:sz w:val="28"/>
          <w:szCs w:val="28"/>
          <w:rtl w:val="true"/>
          <w:lang w:bidi="ar-SA"/>
        </w:rPr>
        <w:t>بن الأصفر، اللّهم اجعله وجههم، فإذا كانت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بني الأحوى </w:t>
      </w:r>
      <w:r>
        <w:rPr>
          <w:rStyle w:val="FootnoteAnchor"/>
          <w:rtl w:val="true"/>
        </w:rPr>
        <w:footnoteReference w:id="687"/>
      </w:r>
      <w:r>
        <w:rPr>
          <w:rFonts w:ascii="Amiri" w:hAnsi="Amiri" w:eastAsia="Amiri" w:cs="Amiri"/>
          <w:color w:val="111111"/>
          <w:sz w:val="28"/>
          <w:sz w:val="28"/>
          <w:szCs w:val="28"/>
          <w:rtl w:val="true"/>
          <w:lang w:bidi="ar-SA"/>
        </w:rPr>
        <w:t>أين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لهم الكرة، فإذا كروا </w:t>
      </w:r>
      <w:r>
        <w:rPr>
          <w:rStyle w:val="FootnoteAnchor"/>
          <w:rtl w:val="true"/>
        </w:rPr>
        <w:footnoteReference w:id="68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بنو الأحوى، فإذا عملوا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أعنهم و أنصرهم حتى إذا فتح اللّه عز و جل على المسلمين من آخر الليل و قتلوهم حتى الصباح ثم أصبحوا فاقتسموا الغنائم، و دفنوا قتلى المسلمين، و بلغوا ثلاثة آلاف و صلّى كل أمير قوم على قتلاهم، و دفع خالد بن الوليد العهد إلى أبي عبيدة بعد ما فرغ من القسم و دفن الشهداء و تراجع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أبا عبيدة النفل من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 فأكثروا الكتاب بالفتح و الإرسال بالأخماس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أبا جندل بشيرا، و وفّد قباث </w:t>
      </w:r>
      <w:r>
        <w:rPr>
          <w:rStyle w:val="FootnoteAnchor"/>
          <w:rtl w:val="true"/>
        </w:rPr>
        <w:footnoteReference w:id="689"/>
      </w:r>
      <w:r>
        <w:rPr>
          <w:rFonts w:ascii="Amiri" w:hAnsi="Amiri" w:eastAsia="Amiri" w:cs="Amiri"/>
          <w:color w:val="111111"/>
          <w:sz w:val="28"/>
          <w:sz w:val="28"/>
          <w:szCs w:val="28"/>
          <w:rtl w:val="true"/>
          <w:lang w:bidi="ar-SA"/>
        </w:rPr>
        <w:t>بن أشيم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أنا أبو الحسين، أنا أبو طاهر، أنا أبو بكر بن سيف، أنا أبو عبيدة السري بن يحيى، نا شعيب، نا سيف، عن عمرو بن ميمون، عن أبيه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خالد مقدمه بالشام معينا لأهل اليرموك رجلا من روم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إن الروم في جمع كثير مائتي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ترجع على حاميتك فافعل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في جمع كثير مائتي ألف أو يزيدون فقال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الأشقر يرى من توجيه، و إنهم أضعفوا ضعفهم فزمهم اللّه عز و جل على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نا سيف عن المطرح عن القاسم عن أبي أمامة و أبي عثمان، عن يزيد بن سنان، عن رجال من أهل الشام من أشياخهم قالوا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تأمّر فيه خالد، هزم اللّه عز و جل الروم مع الليل، و صعد المسلمون العقبة، و أصابوا ما في العسكر، و قتل اللّه عز و جل صناديدهم و رءوسهم و فرسانهم، و قتل اللّه عز و جل أخا هرقل، و أخذ التّذارق، و انتهت الهزيمة إلى هرقل و هو دون مدينة حمص، و ارتحل فجعل حمص بينه و بينهم، و أمّر عليها أميرا، و خلّفه </w:t>
      </w:r>
      <w:r>
        <w:rPr>
          <w:rStyle w:val="FootnoteAnchor"/>
          <w:rtl w:val="true"/>
        </w:rPr>
        <w:footnoteReference w:id="691"/>
      </w:r>
      <w:r>
        <w:rPr>
          <w:rFonts w:ascii="Amiri" w:hAnsi="Amiri" w:eastAsia="Amiri" w:cs="Amiri"/>
          <w:color w:val="111111"/>
          <w:sz w:val="28"/>
          <w:sz w:val="28"/>
          <w:szCs w:val="28"/>
          <w:rtl w:val="true"/>
          <w:lang w:bidi="ar-SA"/>
        </w:rPr>
        <w:t xml:space="preserve">فيها، كما كان أمّر على دمشق و خلف فيها و ارتحل، و أتبع المسلمون الروم حتى هزموهم خيولا يثفنونهم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صار الأمر إلى أبي عبيدة بعد الهزيمة نادى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ارتحل المسلمون بزحفهم حتى وضعوا عسكرهم بمرج الصفّرين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w:t>
      </w:r>
      <w:r>
        <w:rPr>
          <w:rStyle w:val="FootnoteAnchor"/>
          <w:rtl w:val="true"/>
        </w:rPr>
        <w:footnoteReference w:id="693"/>
      </w:r>
      <w:r>
        <w:rPr>
          <w:rFonts w:ascii="Amiri" w:hAnsi="Amiri" w:eastAsia="Amiri" w:cs="Amiri"/>
          <w:color w:val="111111"/>
          <w:sz w:val="28"/>
          <w:sz w:val="28"/>
          <w:szCs w:val="28"/>
          <w:rtl w:val="true"/>
          <w:lang w:bidi="ar-SA"/>
        </w:rPr>
        <w:t>طليعة من مرج الصّفّرين مع فارسين فسرت حتى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فجستها </w:t>
      </w:r>
      <w:r>
        <w:rPr>
          <w:rStyle w:val="FootnoteAnchor"/>
          <w:rtl w:val="true"/>
        </w:rPr>
        <w:footnoteReference w:id="694"/>
      </w:r>
      <w:r>
        <w:rPr>
          <w:rFonts w:ascii="Amiri" w:hAnsi="Amiri" w:eastAsia="Amiri" w:cs="Amiri"/>
          <w:color w:val="111111"/>
          <w:sz w:val="28"/>
          <w:sz w:val="28"/>
          <w:szCs w:val="28"/>
          <w:rtl w:val="true"/>
          <w:lang w:bidi="ar-SA"/>
        </w:rPr>
        <w:t>بين أبياتها و شجراتها، فقال أحد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حيث أمرت فانصرف لا 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مكانك حتى تصلح أولئك، فسرت حتى دفعت إلى باب المدينة، و ليس في الأرض أحد ظاهر، فزغت لجام فرسي و علّقت عليه مخلاته، و ركزت رمحي ثم وضعت رأسي فلم أشعر إلاّ بالمفتاح تحرك عند الباب ليفتح، فقمت فصلّيت الغداة، ثم ركبت فرسي، فحملت عليه، فطعنت البوّاب فقتلته و تصالحوا في المدينة و دخلت فلقيت رجلا فقتلته ثم لقيت آخر فطعنته فقتلته ثم انكفأت راجعا، و خرجوا يطلبونني فجعلوا يكفّون </w:t>
      </w:r>
      <w:r>
        <w:rPr>
          <w:rStyle w:val="FootnoteAnchor"/>
          <w:rtl w:val="true"/>
        </w:rPr>
        <w:footnoteReference w:id="695"/>
      </w:r>
      <w:r>
        <w:rPr>
          <w:rFonts w:ascii="Amiri" w:hAnsi="Amiri" w:eastAsia="Amiri" w:cs="Amiri"/>
          <w:color w:val="111111"/>
          <w:sz w:val="28"/>
          <w:sz w:val="28"/>
          <w:szCs w:val="28"/>
          <w:rtl w:val="true"/>
          <w:lang w:bidi="ar-SA"/>
        </w:rPr>
        <w:t>عني مخافة أن يكون لنا كمين، فدفعت إلى صاحبي الأدنى الذي أمرته أن يقف،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كمين انتهيا إلى كمينه، فانصرفوا و سرت أنا و صاحبي حتى دفعنا إلى صاحبي الثاني، فسرنا حتى انتهينا إلى المسلمين؛ و قد عزم أبو عبيدة أن لا يبرح حتى يأتيه رأي عمر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فرحلوا حتى نزلوا دمشق و خلّف باليرموك بشير </w:t>
      </w:r>
      <w:r>
        <w:rPr>
          <w:rStyle w:val="FootnoteAnchor"/>
          <w:rtl w:val="true"/>
        </w:rPr>
        <w:footnoteReference w:id="696"/>
      </w:r>
      <w:r>
        <w:rPr>
          <w:rFonts w:ascii="Amiri" w:hAnsi="Amiri" w:eastAsia="Amiri" w:cs="Amiri"/>
          <w:color w:val="111111"/>
          <w:sz w:val="28"/>
          <w:sz w:val="28"/>
          <w:szCs w:val="28"/>
          <w:rtl w:val="true"/>
          <w:lang w:bidi="ar-SA"/>
        </w:rPr>
        <w:t>بن كعب بن أبي الحميري في 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القعقاع بن عمرو في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ترنا على اليرموك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فزنا بأيام العراق</w:t>
      </w:r>
    </w:p>
    <w:p>
      <w:pPr>
        <w:pStyle w:val="BookText"/>
        <w:rPr/>
      </w:pPr>
      <w:r>
        <w:rPr>
          <w:rFonts w:ascii="Amiri" w:hAnsi="Amiri" w:eastAsia="Amiri" w:cs="Amiri"/>
          <w:color w:val="111111"/>
          <w:sz w:val="28"/>
          <w:sz w:val="28"/>
          <w:szCs w:val="28"/>
          <w:rtl w:val="true"/>
          <w:lang w:bidi="ar-SA"/>
        </w:rPr>
        <w:t xml:space="preserve">فتحنا قبلها بصرى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الجناب لدى النفاق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عذراء </w:t>
      </w:r>
      <w:r>
        <w:rPr>
          <w:rStyle w:val="FootnoteAnchor"/>
          <w:rtl w:val="true"/>
        </w:rPr>
        <w:footnoteReference w:id="698"/>
      </w:r>
      <w:r>
        <w:rPr>
          <w:rFonts w:ascii="Amiri" w:hAnsi="Amiri" w:eastAsia="Amiri" w:cs="Amiri"/>
          <w:color w:val="111111"/>
          <w:sz w:val="28"/>
          <w:sz w:val="28"/>
          <w:szCs w:val="28"/>
          <w:rtl w:val="true"/>
          <w:lang w:bidi="ar-SA"/>
        </w:rPr>
        <w:t xml:space="preserve">المدائن قد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 الصّفّرين على العتاق</w:t>
      </w:r>
    </w:p>
    <w:p>
      <w:pPr>
        <w:pStyle w:val="BookText"/>
        <w:rPr/>
      </w:pPr>
      <w:r>
        <w:rPr>
          <w:rFonts w:ascii="Amiri" w:hAnsi="Amiri" w:eastAsia="Amiri" w:cs="Amiri"/>
          <w:color w:val="111111"/>
          <w:sz w:val="28"/>
          <w:sz w:val="28"/>
          <w:szCs w:val="28"/>
          <w:rtl w:val="true"/>
          <w:lang w:bidi="ar-SA"/>
        </w:rPr>
        <w:t xml:space="preserve">قتلنا من أقام لنا 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نهابهم بأسياف رقاق</w:t>
      </w:r>
    </w:p>
    <w:p>
      <w:pPr>
        <w:pStyle w:val="BookText"/>
        <w:rPr/>
      </w:pPr>
      <w:r>
        <w:rPr>
          <w:rFonts w:ascii="Amiri" w:hAnsi="Amiri" w:eastAsia="Amiri" w:cs="Amiri"/>
          <w:color w:val="111111"/>
          <w:sz w:val="28"/>
          <w:sz w:val="28"/>
          <w:szCs w:val="28"/>
          <w:rtl w:val="true"/>
          <w:lang w:bidi="ar-SA"/>
        </w:rPr>
        <w:t xml:space="preserve">قتلنا الروم حتى ما 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اليرموك نفروق </w:t>
      </w:r>
      <w:r>
        <w:rPr>
          <w:rStyle w:val="FootnoteAnchor"/>
          <w:rtl w:val="true"/>
        </w:rPr>
        <w:footnoteReference w:id="699"/>
      </w:r>
      <w:r>
        <w:rPr>
          <w:rFonts w:ascii="IRNazanin" w:hAnsi="IRNazanin" w:eastAsia="IRNazanin"/>
          <w:color w:val="111111"/>
          <w:sz w:val="28"/>
          <w:sz w:val="28"/>
          <w:szCs w:val="28"/>
          <w:rtl w:val="true"/>
          <w:lang w:bidi="fa-IR"/>
        </w:rPr>
        <w:t>الوراق</w:t>
      </w:r>
    </w:p>
    <w:p>
      <w:pPr>
        <w:pStyle w:val="BookText"/>
        <w:rPr/>
      </w:pPr>
      <w:r>
        <w:rPr>
          <w:rFonts w:ascii="Amiri" w:hAnsi="Amiri" w:eastAsia="Amiri" w:cs="Amiri"/>
          <w:color w:val="111111"/>
          <w:sz w:val="28"/>
          <w:sz w:val="28"/>
          <w:szCs w:val="28"/>
          <w:rtl w:val="true"/>
          <w:lang w:bidi="ar-SA"/>
        </w:rPr>
        <w:t xml:space="preserve">فضضنا جمعهم لما استحالوا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الواقوصة البتر الرقاق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غداة تهافتوا فيها فصاروا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يعضل بالذواق</w:t>
      </w:r>
    </w:p>
    <w:p>
      <w:pPr>
        <w:pStyle w:val="BookText"/>
        <w:rPr/>
      </w:pPr>
      <w:r>
        <w:rPr>
          <w:rFonts w:ascii="Amiri" w:hAnsi="Amiri" w:eastAsia="Amiri" w:cs="Amiri"/>
          <w:color w:val="111111"/>
          <w:sz w:val="28"/>
          <w:sz w:val="28"/>
          <w:szCs w:val="28"/>
          <w:rtl w:val="true"/>
          <w:lang w:bidi="ar-SA"/>
        </w:rPr>
        <w:t>و قال عمرو بن العاص و اعير على لخم و جذام بالفرار عند الحملة في أول النهار على إثر جرجة و هم الذين تكشفوا بالناس و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لخم و جذام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الروم بمرج نضطرب</w:t>
      </w:r>
    </w:p>
    <w:p>
      <w:pPr>
        <w:pStyle w:val="BookText"/>
        <w:rPr/>
      </w:pPr>
      <w:r>
        <w:rPr>
          <w:rFonts w:ascii="Amiri" w:hAnsi="Amiri" w:eastAsia="Amiri" w:cs="Amiri"/>
          <w:color w:val="111111"/>
          <w:sz w:val="28"/>
          <w:sz w:val="28"/>
          <w:szCs w:val="28"/>
          <w:rtl w:val="true"/>
          <w:lang w:bidi="ar-SA"/>
        </w:rPr>
        <w:t xml:space="preserve">فإن يعودوا بعدها لا نصطحب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نعصب الفرّار بالضرب الكلب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و قال الأسود أبو مفزّر </w:t>
      </w:r>
      <w:r>
        <w:rPr>
          <w:rStyle w:val="FootnoteAnchor"/>
          <w:rtl w:val="true"/>
        </w:rPr>
        <w:footnoteReference w:id="702"/>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أغرنا غارة بعد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يوما و يوما قد كشفنا أهاوله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لو لا رجال كان حشو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ما قط‍‌ رجت عليهم أوائله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لقيناهم اليرموك لما تضايقت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حلّ‌ باليرموك منه حمائله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يعد من منا هرقل كتائبا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رامها رام الذي لا يحاوله</w:t>
      </w:r>
      <w:r>
        <w:rPr>
          <w:rFonts w:eastAsia="Amiri" w:cs="Amiri" w:ascii="Amiri" w:hAnsi="Amiri"/>
          <w:color w:val="111111"/>
          <w:sz w:val="28"/>
          <w:szCs w:val="28"/>
          <w:rtl w:val="true"/>
          <w:lang w:bidi="ar-SA"/>
        </w:rPr>
        <w:t xml:space="preserve">] </w:t>
      </w:r>
      <w:r>
        <w:rPr>
          <w:rStyle w:val="FootnoteAnchor"/>
          <w:rtl w:val="true"/>
        </w:rPr>
        <w:footnoteReference w:id="705"/>
      </w:r>
      <w:bookmarkStart w:id="47" w:name="pg11905_119636"/>
    </w:p>
    <w:p>
      <w:pPr>
        <w:pStyle w:val="Heading2"/>
        <w:numPr>
          <w:ilvl w:val="1"/>
          <w:numId w:val="1"/>
        </w:numPr>
        <w:rPr/>
      </w:pPr>
      <w:bookmarkStart w:id="48" w:name="__RefHeading___Toc13472484_73709187"/>
      <w:bookmarkStart w:id="49" w:name="_Toc16"/>
      <w:bookmarkEnd w:id="47"/>
      <w:bookmarkEnd w:id="48"/>
      <w:r>
        <w:rPr>
          <w:rtl w:val="true"/>
        </w:rPr>
        <w:t>باب ذكر تاريخ قدوم عمر</w:t>
      </w:r>
      <w:r>
        <w:rPr>
          <w:rtl w:val="true"/>
        </w:rPr>
        <w:t>-</w:t>
      </w:r>
      <w:r>
        <w:rPr>
          <w:rtl w:val="true"/>
        </w:rPr>
        <w:t>رضي اللّه عنه</w:t>
      </w:r>
      <w:r>
        <w:rPr>
          <w:rtl w:val="true"/>
        </w:rPr>
        <w:t>-</w:t>
      </w:r>
      <w:r>
        <w:rPr>
          <w:rtl w:val="true"/>
        </w:rPr>
        <w:t>الجابية</w:t>
      </w:r>
      <w:bookmarkEnd w:id="49"/>
    </w:p>
    <w:p>
      <w:pPr>
        <w:pStyle w:val="BookText"/>
        <w:rPr/>
      </w:pPr>
      <w:r>
        <w:rPr>
          <w:rFonts w:ascii="Amiri" w:hAnsi="Amiri" w:eastAsia="Amiri" w:cs="Amiri"/>
          <w:color w:val="111111"/>
          <w:sz w:val="28"/>
          <w:sz w:val="28"/>
          <w:szCs w:val="28"/>
          <w:rtl w:val="true"/>
          <w:lang w:bidi="ar-SA"/>
        </w:rPr>
        <w:t>باب ذكر تاريخ قدوم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الجابية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ما سنّ‌ بها من السنن الماضية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عائذ، عن الوليد بن مسلم عن عثمان بن حصين بن سلاق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بيت المقدس سنة ست عشرة، و فيها قدم عمر بن الخطاب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 الرحمن بن إبراهيم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في العام المقبل يعني سنة ثمان عشرة، حتى أتى الجابية، يعني بعد عوده من سرغ </w:t>
      </w:r>
      <w:r>
        <w:rPr>
          <w:rStyle w:val="FootnoteAnchor"/>
          <w:rtl w:val="true"/>
        </w:rPr>
        <w:footnoteReference w:id="707"/>
      </w:r>
      <w:r>
        <w:rPr>
          <w:rFonts w:ascii="Amiri" w:hAnsi="Amiri" w:eastAsia="Amiri" w:cs="Amiri"/>
          <w:color w:val="111111"/>
          <w:sz w:val="28"/>
          <w:sz w:val="28"/>
          <w:szCs w:val="28"/>
          <w:rtl w:val="true"/>
          <w:lang w:bidi="ar-SA"/>
        </w:rPr>
        <w:t>سنة سبع عشرة فاجتمع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أمراء الأجناد ما اجتمع عندهم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فجنّد و مصّر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الأعطية و الأرزاق ثم قفل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أنبأ عبد اللّه بن جعد </w:t>
      </w:r>
      <w:r>
        <w:rPr>
          <w:rStyle w:val="FootnoteAnchor"/>
          <w:rtl w:val="true"/>
        </w:rPr>
        <w:footnoteReference w:id="708"/>
      </w:r>
      <w:r>
        <w:rPr>
          <w:rFonts w:ascii="Amiri" w:hAnsi="Amiri" w:eastAsia="Amiri" w:cs="Amiri"/>
          <w:color w:val="111111"/>
          <w:sz w:val="28"/>
          <w:sz w:val="28"/>
          <w:szCs w:val="28"/>
          <w:rtl w:val="true"/>
          <w:lang w:bidi="ar-SA"/>
        </w:rPr>
        <w:t>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الجابية و إيلياء سنة ست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أبي نصر، أنا أبو القاسم بن أبي العقب، أنا </w:t>
      </w:r>
    </w:p>
    <w:p>
      <w:pPr>
        <w:pStyle w:val="BookText"/>
        <w:rPr/>
      </w:pPr>
      <w:r>
        <w:rPr>
          <w:rFonts w:ascii="Amiri" w:hAnsi="Amiri" w:eastAsia="Amiri" w:cs="Amiri"/>
          <w:color w:val="111111"/>
          <w:sz w:val="28"/>
          <w:sz w:val="28"/>
          <w:szCs w:val="28"/>
          <w:rtl w:val="true"/>
          <w:lang w:bidi="ar-SA"/>
        </w:rPr>
        <w:t>أحمد بن إبراهيم القرشي، نا ابن عائذ، نا الوليد بن مسلم، حدثني عثمان بن حصن 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إيلياء سنة ست عشرة و فيها قدم عمر الجابية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بن عمر، أنا أبو الحسين بن بشران أنبأ عثمان بن أحمد بن حنبل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عمواس </w:t>
      </w:r>
      <w:r>
        <w:rPr>
          <w:rStyle w:val="FootnoteAnchor"/>
          <w:rtl w:val="true"/>
        </w:rPr>
        <w:footnoteReference w:id="709"/>
      </w:r>
      <w:r>
        <w:rPr>
          <w:rFonts w:ascii="Amiri" w:hAnsi="Amiri" w:eastAsia="Amiri" w:cs="Amiri"/>
          <w:color w:val="111111"/>
          <w:sz w:val="28"/>
          <w:sz w:val="28"/>
          <w:szCs w:val="28"/>
          <w:rtl w:val="true"/>
          <w:lang w:bidi="ar-SA"/>
        </w:rPr>
        <w:t>و الجابية في سنة ست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العزيز بن أحمد، 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ثماني عشرة كان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سعيد بن كثير، قال ففيه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خرق مثل الهلال و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لعوب </w:t>
      </w:r>
      <w:r>
        <w:rPr>
          <w:rStyle w:val="FootnoteAnchor"/>
          <w:rtl w:val="true"/>
        </w:rPr>
        <w:footnoteReference w:id="710"/>
      </w:r>
      <w:r>
        <w:rPr>
          <w:rFonts w:ascii="IRNazanin" w:hAnsi="IRNazanin" w:eastAsia="IRNazanin"/>
          <w:color w:val="111111"/>
          <w:sz w:val="28"/>
          <w:sz w:val="28"/>
          <w:szCs w:val="28"/>
          <w:rtl w:val="true"/>
          <w:lang w:bidi="fa-IR"/>
        </w:rPr>
        <w:t>بالجزع من عمواس</w:t>
      </w:r>
    </w:p>
    <w:p>
      <w:pPr>
        <w:pStyle w:val="BookText"/>
        <w:rPr/>
      </w:pPr>
      <w:r>
        <w:rPr>
          <w:rFonts w:ascii="Amiri" w:hAnsi="Amiri" w:eastAsia="Amiri" w:cs="Amiri"/>
          <w:color w:val="111111"/>
          <w:sz w:val="28"/>
          <w:sz w:val="28"/>
          <w:szCs w:val="28"/>
          <w:rtl w:val="true"/>
          <w:lang w:bidi="ar-SA"/>
        </w:rPr>
        <w:t xml:space="preserve">قد لقوا اللّه غير باغ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فأحلّوا بغير دار ائتناس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 صبرنا حقا كما قد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في الصبر قوما تآسي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الخطيب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الرّمادة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طاعون عمواس سنة ثمان عشرة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سلمة عن أحمد بن حنبل، عن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713"/>
      </w:r>
      <w:r>
        <w:rPr>
          <w:rFonts w:ascii="Amiri" w:hAnsi="Amiri" w:eastAsia="Amiri" w:cs="Amiri"/>
          <w:color w:val="111111"/>
          <w:sz w:val="28"/>
          <w:sz w:val="28"/>
          <w:szCs w:val="28"/>
          <w:rtl w:val="true"/>
          <w:lang w:bidi="ar-SA"/>
        </w:rPr>
        <w:t xml:space="preserve">كانت سرغ سنة سبع عشرة، ثم كانت الرّمادة سنة ثمان عشرة، </w:t>
      </w:r>
    </w:p>
    <w:p>
      <w:pPr>
        <w:pStyle w:val="BookText"/>
        <w:rPr/>
      </w:pPr>
      <w:r>
        <w:rPr>
          <w:rFonts w:ascii="Amiri" w:hAnsi="Amiri" w:eastAsia="Amiri" w:cs="Amiri"/>
          <w:color w:val="111111"/>
          <w:sz w:val="28"/>
          <w:sz w:val="28"/>
          <w:szCs w:val="28"/>
          <w:rtl w:val="true"/>
          <w:lang w:bidi="ar-SA"/>
        </w:rPr>
        <w:t>و كان في ذلك العام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عمواس التي ذكرها أبو معشر سنة ست عشرة وقعة كانت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الطاعون فقد وافق غيره في أنه كان سنة ثمان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منصور محمد بن الحسن النهاوندي، نا أبو العباس أحمد بن الحسين بن زنبيل، نا عبد اللّه بن محمد بن عبد الرحمن، نا أبو عبد اللّه محمد بن إسماعيل البخاري، نا عبد اللّه بن صالح،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قدم الجابية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عمر قدم الجابية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الشحّامي، أنا أبو بكر أحمد بن الحسين البيهقي و اللفظ‍‌ له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بن الفضل القطان ببغداد، أنا عبد اللّه بن جعفر بن درستويه، نا يعقوب بن سفيان، حدثني سعيد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كثير بن عفير المصري، حدثني ابن لهيعة أن يزيد بن أبي حبيب حدثه أن أبا الخير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لكريب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عمر بن الخطاب بالجابية‌؟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يحدثنا عنها؟ قال كريب، إن بعثت إلى سفيان بن وهب الخولاني حدثك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خطبة عمر بن الخطاب يوم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اجتمع الفيء أرسل أمراء الأجناد إلى عمر بن الخطاب أن يقدم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فحمد اللّه و أثنى عليه ثم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هذا المال نقسمه </w:t>
      </w:r>
      <w:r>
        <w:rPr>
          <w:rStyle w:val="FootnoteAnchor"/>
          <w:rtl w:val="true"/>
        </w:rPr>
        <w:footnoteReference w:id="714"/>
      </w:r>
      <w:r>
        <w:rPr>
          <w:rFonts w:ascii="Amiri" w:hAnsi="Amiri" w:eastAsia="Amiri" w:cs="Amiri"/>
          <w:color w:val="111111"/>
          <w:sz w:val="28"/>
          <w:sz w:val="28"/>
          <w:szCs w:val="28"/>
          <w:rtl w:val="true"/>
          <w:lang w:bidi="ar-SA"/>
        </w:rPr>
        <w:t xml:space="preserve">على من أفاء اللّه عليه بالعدل، إلاّ من أفاء اللّه عليه </w:t>
      </w:r>
    </w:p>
    <w:p>
      <w:pPr>
        <w:pStyle w:val="BookText"/>
        <w:rPr/>
      </w:pPr>
      <w:r>
        <w:rPr>
          <w:rFonts w:ascii="Amiri" w:hAnsi="Amiri" w:eastAsia="Amiri" w:cs="Amiri"/>
          <w:color w:val="111111"/>
          <w:sz w:val="28"/>
          <w:sz w:val="28"/>
          <w:szCs w:val="28"/>
          <w:rtl w:val="true"/>
          <w:lang w:bidi="ar-SA"/>
        </w:rPr>
        <w:t>بالعدل إلاّ هذين الحيّين من لخم و جذام فلا حق لهم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حديدة الأجذمي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عمر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أجعل أقواما أنفقوا في الظّهر و شدوا العرض و ساحوا في البلاد مثل قوم مقيمين في بلادهم‌؟ و لو أن الهجرة كانت بصنعاء أو بعدن ما هاجر إليها من لخم و لا جذام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حديدة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وضعنا من بلاد حيث شاء و ساق إليها الهجرة في بلادنا فقبلناها و نصرناها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فذلك يقطع حقنا يا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حقكم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فكان للرجل نصف دينار، فإذا كانت معه امرأته أعطاه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ابن قاطورا </w:t>
      </w:r>
      <w:r>
        <w:rPr>
          <w:rStyle w:val="FootnoteAnchor"/>
          <w:rtl w:val="true"/>
        </w:rPr>
        <w:footnoteReference w:id="715"/>
      </w:r>
      <w:r>
        <w:rPr>
          <w:rFonts w:ascii="Amiri" w:hAnsi="Amiri" w:eastAsia="Amiri" w:cs="Amiri"/>
          <w:color w:val="111111"/>
          <w:sz w:val="28"/>
          <w:sz w:val="28"/>
          <w:szCs w:val="28"/>
          <w:rtl w:val="true"/>
          <w:lang w:bidi="ar-SA"/>
        </w:rPr>
        <w:t>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يكفي </w:t>
      </w:r>
      <w:r>
        <w:rPr>
          <w:rStyle w:val="FootnoteAnchor"/>
          <w:rtl w:val="true"/>
        </w:rPr>
        <w:footnoteReference w:id="716"/>
      </w:r>
      <w:r>
        <w:rPr>
          <w:rFonts w:ascii="Amiri" w:hAnsi="Amiri" w:eastAsia="Amiri" w:cs="Amiri"/>
          <w:color w:val="111111"/>
          <w:sz w:val="28"/>
          <w:sz w:val="28"/>
          <w:szCs w:val="28"/>
          <w:rtl w:val="true"/>
          <w:lang w:bidi="ar-SA"/>
        </w:rPr>
        <w:t>الرجل من القوم في الشهر و اليوم‌؟ فأتي بالمدي و القسط‍‌، فقال يكفيه هذا المديان في الشهر و قسط‍‌ زيت و قسط‍‌ خل، فأمر عمر بمدين من قمح فطحنا ثم عجنا ثم أدّمهما بقسطين زيت، ثم أجلس عليهما ثلاثين رجلا فكان كفاف شبعهم، ثم أخذ عمر المدين بيمينه و القسط‍‌ بيساره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أحلّ‌ لأحد أن ينقصهما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فمن نقصهما فأنقص من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عبد اللّه محمد بن علي بن أحمد بن المبارك، أنا عبد اللّه بن الحسين بن عبيد اللّه بن عبدان، أنبأ عبد الوهّاب الكلابي، أنا أبو الجهم أحمد بن الحسين بن طلاّب 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هشام بن عمّار، نا الهيثم بن عمران 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الخطاب زار أهل الشام فنزل بالجابية، و كانت دمشق تشتعل طاعونا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يدخلها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بكم الطاعون فلا تهربوا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تأتوه حيث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أصحاب النبي صلّى اللّه عليه و سلم فرحانين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يصبهم طاعون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عند ذلك</w:t>
      </w:r>
    </w:p>
    <w:p>
      <w:pPr>
        <w:pStyle w:val="BookText"/>
        <w:rPr/>
      </w:pPr>
      <w:r>
        <w:rPr>
          <w:rFonts w:ascii="Amiri" w:hAnsi="Amiri" w:eastAsia="Amiri" w:cs="Amiri"/>
          <w:color w:val="111111"/>
          <w:sz w:val="28"/>
          <w:sz w:val="28"/>
          <w:szCs w:val="28"/>
          <w:rtl w:val="true"/>
          <w:lang w:bidi="ar-SA"/>
        </w:rPr>
        <w:t>رجلا من جديلة، و لم يدخلها هو، إلى بيت المقدس فافتتحها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أتاها عمر و معه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الصخرة أ تعرف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 من الحائط‍‌ الذي يلي وادي جهنم كذا و كذا ذراعا، و هي مزبلة، ثم احفر فإنك ستجدها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فحفروا </w:t>
      </w:r>
      <w:r>
        <w:rPr>
          <w:rStyle w:val="FootnoteAnchor"/>
          <w:rtl w:val="true"/>
        </w:rPr>
        <w:footnoteReference w:id="717"/>
      </w:r>
      <w:r>
        <w:rPr>
          <w:rFonts w:ascii="Amiri" w:hAnsi="Amiri" w:eastAsia="Amiri" w:cs="Amiri"/>
          <w:color w:val="111111"/>
          <w:sz w:val="28"/>
          <w:sz w:val="28"/>
          <w:szCs w:val="28"/>
          <w:rtl w:val="true"/>
          <w:lang w:bidi="ar-SA"/>
        </w:rPr>
        <w:t>فظهرت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أن نجعل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خلف الصخرة، فتجمع القبلتين قبلة موسى و قبلة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ضاهيت اليهودية و اللّه يا أبا إسحاق، خير المساجد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فبناه في مقدّم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أهل العراق أنه زار أهل الشام، فكتبوا إليه يسألونه أن يزورهم كما زار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يفعل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أن تدخلها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عصاة الجن و هاروت و ماروت يعلّمان الناس السحر، و فيها تسعة أعشار الشرّ، و كل داء 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كل ما ذكرته غير الداء العضال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الأموال هو الذي ليس له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يأتها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بن أشليها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نصر، أنا أبو القاسم بن أبي العقب، أنا أحمد بن إبراهيم، نا محمد بن عائذ، نا مدرك بن أبي سعد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المسلمون من البادية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أربعة و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فيهم الطاعون فذهب منهم عشرون ألفا و بقي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طوفان و هذا 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معاذا فبعث فوارس يجمعون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المدارس اليوم عند معاذ، فلما اجتمعوا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 اللّه لو أعلم أني أقوم فيكم بعد مقامي هذا ما تكلفت اليوم القيام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أنكم تقولون هذا الذي وقع فيكم طوفان و رجز،</w:t>
      </w:r>
    </w:p>
    <w:p>
      <w:pPr>
        <w:pStyle w:val="BookText"/>
        <w:rPr/>
      </w:pPr>
      <w:r>
        <w:rPr>
          <w:rFonts w:ascii="Amiri" w:hAnsi="Amiri" w:eastAsia="Amiri" w:cs="Amiri"/>
          <w:color w:val="111111"/>
          <w:sz w:val="28"/>
          <w:sz w:val="28"/>
          <w:szCs w:val="28"/>
          <w:rtl w:val="true"/>
          <w:lang w:bidi="ar-SA"/>
        </w:rPr>
        <w:t xml:space="preserve">و اللّه ما هو طوفان و لا رجز، و إنما الطوفان و الرجز، كان عذّب </w:t>
      </w:r>
      <w:r>
        <w:rPr>
          <w:rStyle w:val="FootnoteAnchor"/>
          <w:rtl w:val="true"/>
        </w:rPr>
        <w:footnoteReference w:id="718"/>
      </w:r>
      <w:r>
        <w:rPr>
          <w:rFonts w:ascii="Amiri" w:hAnsi="Amiri" w:eastAsia="Amiri" w:cs="Amiri"/>
          <w:color w:val="111111"/>
          <w:sz w:val="28"/>
          <w:sz w:val="28"/>
          <w:szCs w:val="28"/>
          <w:rtl w:val="true"/>
          <w:lang w:bidi="ar-SA"/>
        </w:rPr>
        <w:t>اللّه به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شهادة أهداها اللّه لكم و استجاب فيكم دعوة نبيكم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أدرك خمسا </w:t>
      </w:r>
      <w:r>
        <w:rPr>
          <w:rStyle w:val="FootnoteAnchor"/>
          <w:rtl w:val="true"/>
        </w:rPr>
        <w:footnoteReference w:id="719"/>
      </w:r>
      <w:r>
        <w:rPr>
          <w:rFonts w:ascii="Amiri" w:hAnsi="Amiri" w:eastAsia="Amiri" w:cs="Amiri"/>
          <w:color w:val="111111"/>
          <w:sz w:val="28"/>
          <w:sz w:val="28"/>
          <w:szCs w:val="28"/>
          <w:rtl w:val="true"/>
          <w:lang w:bidi="ar-SA"/>
        </w:rPr>
        <w:t>فاستطاع أن يموت فليمت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يكفر الرجل بعد إيمانه، و أن يسفك الدم بغير حقه، و أن يعطى بالكذب مال اللّه بأن يكذب أو يفجر، و أن يظهر التلاعن بينكم، أو يقول الرجل حين يصبح و اللّه لئن حييت أو مت ما أدري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الطاعون هذا و الوباء مصداق ما ورد من النبأ فيما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السّلمي، أنا أبو بكر بن المقرئ، نا أبو علي الحسين بن عبد اللّه بن يزيد بن الأزرق القطان، نا هشام بن خالد الأزرق، نا الحسن بن يحيى، عن ابن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عن أبيه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عن كثير بن مرة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تنزلون منزلا يقال له الجابية و الحديبية </w:t>
      </w:r>
      <w:r>
        <w:rPr>
          <w:rStyle w:val="FootnoteAnchor"/>
          <w:rtl w:val="true"/>
        </w:rPr>
        <w:footnoteReference w:id="721"/>
      </w:r>
      <w:r>
        <w:rPr>
          <w:rFonts w:ascii="Amiri" w:hAnsi="Amiri" w:eastAsia="Amiri" w:cs="Amiri"/>
          <w:color w:val="111111"/>
          <w:sz w:val="28"/>
          <w:sz w:val="28"/>
          <w:szCs w:val="28"/>
          <w:rtl w:val="true"/>
          <w:lang w:bidi="ar-SA"/>
        </w:rPr>
        <w:t>،يصيبكم فيه داء مثل غدّة الحمل، يستشهد اللّه به أنفسكم و خياركم و يزكي أبدانكم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وقع في هذه الرواية عن ابن ثوبان عن مكحول، و قد أسقط‍‌ منه عن أبيه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على الصواب أبو علي الحداد في كتابه، و حدثني أبو مسعود الأصبهاني عنه، أنا أبو نعيم الحافظ‍‌، نا سليمان بن أحمد الطبراني، نا محمد بن أبي زرعة الدمشقي و أبو عقيل أنس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 نا الحسن بن يحيى، نا عبد الرّحمن بن ثابت بن ثوبان، عن أبيه، عن مكحول، عن كثير بن مرة،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تنزلون منزلا يقال له الجابية يصيبكم فيه داء مثل غدة الجمل تستشهد فيه أنفسكم و ذراريكم و تزكي به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معاذ من 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السّلمي، أنا أبو بكر بن المقرئ، أنا أبو يعلى أحمد بن علي بن المثنّى الموصلي، نا سريج </w:t>
      </w:r>
      <w:r>
        <w:rPr>
          <w:rStyle w:val="FootnoteAnchor"/>
          <w:rtl w:val="true"/>
        </w:rPr>
        <w:footnoteReference w:id="722"/>
      </w:r>
      <w:r>
        <w:rPr>
          <w:rFonts w:ascii="Amiri" w:hAnsi="Amiri" w:eastAsia="Amiri" w:cs="Amiri"/>
          <w:color w:val="111111"/>
          <w:sz w:val="28"/>
          <w:sz w:val="28"/>
          <w:szCs w:val="28"/>
          <w:rtl w:val="true"/>
          <w:lang w:bidi="ar-SA"/>
        </w:rPr>
        <w:t>هو ابن يونس، نا مروان هو ابن معاوية الفزاري، عن جعفر و هو ابن الرقي عن القاسم، عن أبي أمامة عن معاذ،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المسلمون أرضا يقال لها الجابية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الجويبية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فتكثر به أموالهم و دوابهم، فيبعث عليهم جرب كالدمّل، تزكو فيه أموالهم و تستشهد فيه أبدانهم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50" w:name="pg11905_119643"/>
    </w:p>
    <w:p>
      <w:pPr>
        <w:pStyle w:val="Heading2"/>
        <w:numPr>
          <w:ilvl w:val="1"/>
          <w:numId w:val="1"/>
        </w:numPr>
        <w:rPr/>
      </w:pPr>
      <w:bookmarkStart w:id="51" w:name="__RefHeading___Toc13472486_73709187"/>
      <w:bookmarkStart w:id="52" w:name="_Toc17"/>
      <w:bookmarkEnd w:id="50"/>
      <w:bookmarkEnd w:id="51"/>
      <w:r>
        <w:rPr>
          <w:rtl w:val="true"/>
        </w:rPr>
        <w:t>باب ذكر ما اشترط‍‌ صدر هذه الأمة عند افتتاح الشام على أهل الذمة</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سهل بن بشر الأسفرايني، أنبأ أبو الحسن عبد الدائم بن الحسن بن عبد اللّه القطان، أنبأ عبد الوهّاب بن الحسن الكلابي، أنا أبو محمد عبد اللّه بن أحمد بن زبر، نا محمد بن إسحاق بن راهوية الحنظلي، نا أبي، نا بشر بن الوليد، عن عبد الحميد بن بهرام، عن شهر بن حوشب، عن عبد الرّحمن بن غنم أن عمر بن الخطاب كتب على النصارى حين صولحوا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لعبد اللّه عمر أمير المؤمنين رضي اللّه عنه من نصارى أهل الشام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سألناك الأمان لأنفسنا و أهالينا و أموالنا و أهل ملتنا على أن نؤدي الجزية عن يد و نحن صاغرون، و على أن لا نمنع أحدا من المسلمين أن ينزلوا كنائسنا في الليل و النهار، و نضيفهم فيها ثلاثا، و نطعمهم فيها الطعام، و نوسع لهم أبوابها، و لا نضرب فيها بالنواقيس إلاّ ضربا خفيا، و لا ترفع فيها أصواتنا بالقراءة، و لا نؤوي فيها و لا في شيء من منازلنا جاسوسا كعدوكم، و لا نحدث كنيسة و لا ديرا و لا صومعة و لا قلاية </w:t>
      </w:r>
      <w:r>
        <w:rPr>
          <w:rStyle w:val="FootnoteAnchor"/>
          <w:rtl w:val="true"/>
        </w:rPr>
        <w:footnoteReference w:id="725"/>
      </w:r>
      <w:r>
        <w:rPr>
          <w:rFonts w:ascii="Amiri" w:hAnsi="Amiri" w:eastAsia="Amiri" w:cs="Amiri"/>
          <w:color w:val="111111"/>
          <w:sz w:val="28"/>
          <w:sz w:val="28"/>
          <w:szCs w:val="28"/>
          <w:rtl w:val="true"/>
          <w:lang w:bidi="ar-SA"/>
        </w:rPr>
        <w:t xml:space="preserve">، و لا نجدد ما خرب منها، و لا يقصد الاجتماع فيما كان منها من خطط‍‌ المسلمين و بين ظهرانيهم، و لا نظهر شركا و لا ندعو إليه و لا نظهر صليبا على كنائسنا و لا في شيء من طرق المسلمين و أسواقهم، و لا نتعلم القرآن، و لا نعلّمه أولادنا، و لا نمنع أحدا من ذي قراباتنا الدخول في الإسلام إن أراد ذلك، و أن تجزّ مقادم رءوسنا، و نشد الزنانير في أوساطنا، و نلزم ديننا، و لا نتشبه بالمسلمين في لباسهم و لا في هيئتهم، و لا في </w:t>
      </w:r>
    </w:p>
    <w:p>
      <w:pPr>
        <w:pStyle w:val="BookText"/>
        <w:rPr/>
      </w:pPr>
      <w:r>
        <w:rPr>
          <w:rFonts w:ascii="Amiri" w:hAnsi="Amiri" w:eastAsia="Amiri" w:cs="Amiri"/>
          <w:color w:val="111111"/>
          <w:sz w:val="28"/>
          <w:sz w:val="28"/>
          <w:szCs w:val="28"/>
          <w:rtl w:val="true"/>
          <w:lang w:bidi="ar-SA"/>
        </w:rPr>
        <w:t xml:space="preserve">سروجهم، و لا نقش خواتيمهم فننقشها عربيا، و لا نكتني بكناهم، و أن نعظمهم و نوقّرهم و نقوم لهم من مجالسنا، و نرشدهم في سبلهم و طرقاتهم، و لا نطلع في منازلهم، و لا نتخذ سلاحا و لا سيفا و لا نحمله في حضر و لا سفر في أرض </w:t>
      </w:r>
      <w:r>
        <w:rPr>
          <w:rStyle w:val="FootnoteAnchor"/>
          <w:rtl w:val="true"/>
        </w:rPr>
        <w:footnoteReference w:id="726"/>
      </w:r>
      <w:r>
        <w:rPr>
          <w:rFonts w:ascii="Amiri" w:hAnsi="Amiri" w:eastAsia="Amiri" w:cs="Amiri"/>
          <w:color w:val="111111"/>
          <w:sz w:val="28"/>
          <w:sz w:val="28"/>
          <w:szCs w:val="28"/>
          <w:rtl w:val="true"/>
          <w:lang w:bidi="ar-SA"/>
        </w:rPr>
        <w:t xml:space="preserve">المسلمين، و لا نبيع خمرا و لا نظهرها، و لا نظهر نارا مع موتانا في طرق المسلمين، و لا نرفع أصواتنا مع جنائزهم، و لا نجاور المسلمين بهم، و لا نضرب أحدا من المسلمين، و لا نتخذ من الرقيق </w:t>
      </w:r>
      <w:r>
        <w:rPr>
          <w:rStyle w:val="FootnoteAnchor"/>
          <w:rtl w:val="true"/>
        </w:rPr>
        <w:footnoteReference w:id="727"/>
      </w:r>
      <w:r>
        <w:rPr>
          <w:rFonts w:ascii="Amiri" w:hAnsi="Amiri" w:eastAsia="Amiri" w:cs="Amiri"/>
          <w:color w:val="111111"/>
          <w:sz w:val="28"/>
          <w:sz w:val="28"/>
          <w:szCs w:val="28"/>
          <w:rtl w:val="true"/>
          <w:lang w:bidi="ar-SA"/>
        </w:rPr>
        <w:t>بيتا جرت عليه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شرطنا ذلك كله على أنفسنا و أهل ملّتنا فإن خالفناه فلا ذمة لنا، و لا عهد، و قد حلّ‌ لكم منا ما يحلّ‌ لكم من أهل الشقاق و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أنبأ أبو محمد عبد اللّه بن يوسف الأصبهاني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طالب علي بن عبد الرّحمن بن محمد بن أبي عقيل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الحسن علي بن الحسن بن الحسين الخلعي الشافعي، نا أبو محمد عبد الرّحمن بن عمر بن 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أحمد بن محمد بن زياد بن الأعرابي، نا محمد بن إسحاق بن أبي إسحاق أبو العباس الصّفّار، نا الربيع بن ثعلب أبو الفضل، نا يحيى بن عقبة بن أبي العيزار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سفيان الثوري، و الوليد بن نوح، و السري بن مطرف يذكرون عن طلحة بن مصرف، عن مسروق، عن عبد الرّحمن بن 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لعمر بن الخطاب حين صالح نصارى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لعبد اللّه عمر أمير المؤمنين من نصارى مدينة كذا و كذا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لما قدمتم علينا سألناكم الأمان لأنفسنا، و ذرارينا و أموالنا و أهل ملّتنا، </w:t>
      </w:r>
    </w:p>
    <w:p>
      <w:pPr>
        <w:pStyle w:val="BookText"/>
        <w:rPr/>
      </w:pPr>
      <w:r>
        <w:rPr>
          <w:rFonts w:ascii="Amiri" w:hAnsi="Amiri" w:eastAsia="Amiri" w:cs="Amiri"/>
          <w:color w:val="111111"/>
          <w:sz w:val="28"/>
          <w:sz w:val="28"/>
          <w:szCs w:val="28"/>
          <w:rtl w:val="true"/>
          <w:lang w:bidi="ar-SA"/>
        </w:rPr>
        <w:t xml:space="preserve">و شرطنا لكم على أنفسنا أن لا نحدث في مدينتنا و لا فيما حولها ديرا و لا كنيسة و لا قلبة و لا صومعة راهب، و لا نجدد ما خرب منها، و لا نجني ما كان منها من خطط‍‌ المسلمين، و لا نمنع كنائسنا أن ينزلها أحد من المسلمين ثلاث ليال نطعمهم، و لا نؤوي في كنائسنا و لا في منازلنا جاسوسا، و لا نكتم غشا للمسلمين، و لا نعلّم أولادنا القرآن، و لا نظهر شركا و لا ندعو إليه أحدا، و لا نمنع من ذوي قراباتنا الدخول في الإسلام إن أرادوه، و أن نوقّر المسلمين و نقوم لهم من مجالسنا إذا أرادوا الجلوس، و لا نتشبه بهم في شيء من المسلمين من لباسهم في قلنسوة و لا عمامة و لا نعلين و لا فرق شعر، و لا نتكلم بكلامهم، و لا نتكنى بكناهم، و لا نركب السرج، و لا نتقلد السيوف و لا نتخذ شيئا من السلاح، و لا نحمله معنا، و لا ننقش على خواتيمنا بالعربيّة، و لا نبيع الخمور و أن نجزّ مقادم رءوسنا، و أن نلزم زيّنا </w:t>
      </w:r>
      <w:r>
        <w:rPr>
          <w:rStyle w:val="FootnoteAnchor"/>
          <w:rtl w:val="true"/>
        </w:rPr>
        <w:footnoteReference w:id="728"/>
      </w:r>
      <w:r>
        <w:rPr>
          <w:rFonts w:ascii="Amiri" w:hAnsi="Amiri" w:eastAsia="Amiri" w:cs="Amiri"/>
          <w:color w:val="111111"/>
          <w:sz w:val="28"/>
          <w:sz w:val="28"/>
          <w:szCs w:val="28"/>
          <w:rtl w:val="true"/>
          <w:lang w:bidi="ar-SA"/>
        </w:rPr>
        <w:t xml:space="preserve">حيث ما كنا، و أن نشدّ زنانيرنا على أوساطنا، و أن لا نظهر الصليب على كنائسنا، و أن لا نظهر كتبنا في شيء من طرق المسلمين و لا أسواقهم، و لا نضرب نواقيسنا في كنائسنا إلاّ ضربا خفيا، و لا نرفع أصواتنا بالقراءة في كنائسنا في شيء من حضرة المسلمين، و لا نخرج شعانينا و لا باعوثنا </w:t>
      </w:r>
      <w:r>
        <w:rPr>
          <w:rStyle w:val="FootnoteAnchor"/>
          <w:rtl w:val="true"/>
        </w:rPr>
        <w:footnoteReference w:id="729"/>
      </w:r>
      <w:r>
        <w:rPr>
          <w:rFonts w:ascii="Amiri" w:hAnsi="Amiri" w:eastAsia="Amiri" w:cs="Amiri"/>
          <w:color w:val="111111"/>
          <w:sz w:val="28"/>
          <w:sz w:val="28"/>
          <w:szCs w:val="28"/>
          <w:rtl w:val="true"/>
          <w:lang w:bidi="ar-SA"/>
        </w:rPr>
        <w:t>و لا نرفع أصواتنا مع موتانا، و لا نظهر النيران معهم في شيء من طرق المسلمين و أسواقهم، و لا نجاورهم بموتانا، و لا نتخذ من الرقيق ما جرى عليه سهام المسلمين، و لا نطّلع عليهم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 عمر بالكتاب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نضرب أحدا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شرطنا لكم ذلك على أنفسنا و أهل قبلتنا، و قبلنا عليه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نحن خالفنا عن شيء مما شرطناه لكم و ضمّنّاه على أنفسنا فلا ذمة لنا و قد حلّ‌ لكم منا ما يحل لأهل المعاندة في الشقاق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أنبأ عبد الدائم بن الحسن أنبأ عبد الوهّاب الكلابي، أنبأ أبو محمد بن زبر، نا محمد بن هشام بن البختري </w:t>
      </w:r>
      <w:r>
        <w:rPr>
          <w:rStyle w:val="FootnoteAnchor"/>
          <w:rtl w:val="true"/>
        </w:rPr>
        <w:footnoteReference w:id="730"/>
      </w:r>
      <w:r>
        <w:rPr>
          <w:rFonts w:ascii="Amiri" w:hAnsi="Amiri" w:eastAsia="Amiri" w:cs="Amiri"/>
          <w:color w:val="111111"/>
          <w:sz w:val="28"/>
          <w:sz w:val="28"/>
          <w:szCs w:val="28"/>
          <w:rtl w:val="true"/>
          <w:lang w:bidi="ar-SA"/>
        </w:rPr>
        <w:t xml:space="preserve">أبو جعفر المستملي، ثنا الربيع بن ثعلب الغنوي </w:t>
      </w:r>
      <w:r>
        <w:rPr>
          <w:rStyle w:val="FootnoteAnchor"/>
          <w:rtl w:val="true"/>
        </w:rPr>
        <w:footnoteReference w:id="73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طاهر الفقيه، أنا أبو الحسن علي بن محمد بن سحنويه، نا أبو بكر يعقوب بن يوسف المطّوعي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الربيع بن ثعلب، نا يحيى بن عقبة بن أبي العيزار، عن سفيان الثوري و الوليد بن نوح، و السري بن مصرف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يذكرون، عن طلحة بن مصرف، عن مسروق، 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لعمر بن الخطاب حين صالح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للمسلمين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لعبد اللّه عمر أمير المؤمنين من نصارى مدينة كذا و كذا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لما قدمتم علينا سألناكم الأمان لأنفسنا و ذرارينا و أموالنا و أهل ملّتنا، و شرطنا لكم على أنفسنا أن لا نحدث في مدينتنا و لا فيما حولها ديرا و لا كنيسة و لا قلاّية و لا صومعة راهب، و لا نجدد ما خرب منها، و لا نحيي ما كان منها في خطط‍‌ المسلمين، و أن لا نمنع كنائسنا أن ينزلها </w:t>
      </w:r>
      <w:r>
        <w:rPr>
          <w:rStyle w:val="FootnoteAnchor"/>
          <w:rtl w:val="true"/>
        </w:rPr>
        <w:footnoteReference w:id="732"/>
      </w:r>
      <w:r>
        <w:rPr>
          <w:rFonts w:ascii="Amiri" w:hAnsi="Amiri" w:eastAsia="Amiri" w:cs="Amiri"/>
          <w:color w:val="111111"/>
          <w:sz w:val="28"/>
          <w:sz w:val="28"/>
          <w:szCs w:val="28"/>
          <w:rtl w:val="true"/>
          <w:lang w:bidi="ar-SA"/>
        </w:rPr>
        <w:t xml:space="preserve">أحد من المسلمين في ليل و لا نهار، و أن نوسع أبوابها للمارة و ابن السبيل، و أن ننزل من مرّ بنا من المسلمين ثلاثة أيام نطعمهم، و لا نؤوي في منازلنا و لا كنائسنا جاسوسا، و لا نعلم أولادنا القرآن و أن لا نظهر شركاء و لا ندعو إليه أحدا و أن لا نمنع أحدا من ذوي قراباتنا الدخول في الإسلام إن أرادوه، و أن نوقّر المسلمين و نقوم لهم من مجالسنا إذا أرادوا الجلوس، و لا نتشبه بهم في شيء من لباسهم في قلنسوة و لا عمامة، و لا نعلين، و لا فرق شعر، و لا نتكلم بكلامهم، و لا نكنا بكناهم، و لا نركب السروج، و لا نتقلد السيوف، و لا نتخذ شيئا من السلاح و لا نحمله معنا، و لا ننقش خواتيمنا بالعربية، و لا نبيع الخمور، و أن نجزّ مقادم رءوسنا، و أن نلزم زيّنا حيث ما كنا و أن نشد الزنانير على أوساطنا، و أن لا نظهر صلبنا و كتبنا في شيء من طرق المسلمين و لا أسواقهم، و أن لا نضرب بنواقيسنا في كنائسنا إلاّ ضربا خفيا، و أن لا نرفع أصواتنا بالقراءة في كنائسنا في شيء من حضرة المسلمين، و أن لا </w:t>
      </w:r>
    </w:p>
    <w:p>
      <w:pPr>
        <w:pStyle w:val="BookText"/>
        <w:rPr/>
      </w:pPr>
      <w:r>
        <w:rPr>
          <w:rFonts w:ascii="Amiri" w:hAnsi="Amiri" w:eastAsia="Amiri" w:cs="Amiri"/>
          <w:color w:val="111111"/>
          <w:sz w:val="28"/>
          <w:sz w:val="28"/>
          <w:szCs w:val="28"/>
          <w:rtl w:val="true"/>
          <w:lang w:bidi="ar-SA"/>
        </w:rPr>
        <w:t>نخرج شعانين و لا باعوثا، و أن لا نرفع أصواتنا مع موتانا، و لا نظهر النيران معهم في شيء من طرق المسلمين و أسواقهم، و لا نجاورهم بموتانا، و لا نتخذ من الرقيق ما جرى عليه سهام المسلمين، و أن نرشد المسلمين و لا نطلع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 عمر بالكتاب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نضرب أحدا من المسلمين شرطنا لكم ذلك على أنفسنا و أهل ملّتنا و قبلنا عليه </w:t>
      </w:r>
      <w:r>
        <w:rPr>
          <w:rStyle w:val="FootnoteAnchor"/>
          <w:rtl w:val="true"/>
        </w:rPr>
        <w:footnoteReference w:id="733"/>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نحن خالفنا عن شيء مما شرطناه لكم و ضمناه فلا ذمة لنا و قد حلّ‌ لكم منا ما يحلّ‌ لكم من أهل المعاندة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حمير </w:t>
      </w:r>
      <w:r>
        <w:rPr>
          <w:rStyle w:val="FootnoteAnchor"/>
          <w:rtl w:val="true"/>
        </w:rPr>
        <w:footnoteReference w:id="734"/>
      </w:r>
      <w:r>
        <w:rPr>
          <w:rFonts w:ascii="Amiri" w:hAnsi="Amiri" w:eastAsia="Amiri" w:cs="Amiri"/>
          <w:color w:val="111111"/>
          <w:sz w:val="28"/>
          <w:sz w:val="28"/>
          <w:szCs w:val="28"/>
          <w:rtl w:val="true"/>
          <w:lang w:bidi="ar-SA"/>
        </w:rPr>
        <w:t xml:space="preserve">،عن عبد الملك </w:t>
      </w:r>
      <w:r>
        <w:rPr>
          <w:rStyle w:val="FootnoteAnchor"/>
          <w:rtl w:val="true"/>
        </w:rPr>
        <w:footnoteReference w:id="735"/>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الخطيب، أنا جدي أبو عبد اللّه، أنا أبو الحسن علي بن الحسن بن علي الرّبعي، أنا أبو الفرج العباس بن محمد بن حسان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العباس بن الزفتي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عبد اللّه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محمد بن مصعب المعروف بوحشي، نا عبد الوهّاب بن نجدة الحوطي، نا محمد بن حمير، عن عبد الملك بن حميد بن أبي 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السري بن مصرف، و سفيان الثوري، و الوليد بن روح، عن طلحة بن مصرف، عن مسروق بن الأجدع، عن عبد الرّحمن بن غنم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لعمر بن الخطاب حين صالحوا نصارى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لعبد اللّه عمر أمير المؤمنين من نصارى بلد كذا و كذا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لما قدمتم علينا سألناكم الأمان لأنفسنا و ذرارينا و موالينا و أهل ملتنا و شرطنا على أنفسنا أن لا نحدث في مدينتنا و لا فيما حولها ديرا و لا كنيسة و لا قلاّية و لا صومعة راهب و لا نجدد ما خرب منها، و لا نجيء ما كان من خطط‍‌ المسلمين، و لا نمنع كنائسنا </w:t>
      </w:r>
    </w:p>
    <w:p>
      <w:pPr>
        <w:pStyle w:val="BookText"/>
        <w:rPr/>
      </w:pPr>
      <w:r>
        <w:rPr>
          <w:rFonts w:ascii="Amiri" w:hAnsi="Amiri" w:eastAsia="Amiri" w:cs="Amiri"/>
          <w:color w:val="111111"/>
          <w:sz w:val="28"/>
          <w:sz w:val="28"/>
          <w:szCs w:val="28"/>
          <w:rtl w:val="true"/>
          <w:lang w:bidi="ar-SA"/>
        </w:rPr>
        <w:t>من أن ينزلها أحد من المسلمين في ليل أو نهار، و أن نوسع أبوابها للمارة و ابن السبيل، و أن ننزل من مرّ بنا ثلاثة أيام من المسلمين نطعمهم، و أن نرشدهم، و لا نؤوي في كنائسنا و لا منازلنا جاسوسا، و لا نعلم أولادنا القرآن، و أن لا نظهر شركا، و لا ندعو إليه أحدا و أن لا نمنع أحدا من ذوي قرابتنا الدخول في الإسلام، و لا نتشبه بهم في شيء من لباسهم في قلنسوة و لا عمامة، و لا نعلين، و لا فرق شعر، و لا نتكلم بكلامهم، و لا نكتني بكناهم، و لا نركب السّروج، و لا نتقلد السيوف، و لا نتخذ شيئا من السلاح و لا نحمله معنا، و لا ننقش خواتيمنا بالعربية، و لا نبيع الخمور و أن نجزّ مقادم رءوسنا، و أن نلزم زيّنا حيث ما كنا، و أن نشدّ الزنانير على أوساطنا، و أن لا نظهر الصليب على كنائسنا، و أن لا نظهر صلبنا و كتبنا في شيء من طرق المسلمين و لا أسواقهم، و أن لا نضرب بنواقيسنا في كنائسنا إلاّ ضربا خفيا، و أن لا نرفع أصواتنا بالقراءة في كنائسنا في شيء من حضرة المسلمين، و أن لا نخرج شعانين و لا باعوثا و أن لا نرفع أصواتنا مع موتانا، و لا نظهر النيران معهم في شيء من طرق المسلمين و أسواقهم، و لا نجاورهم بموتانا و لا نتخذ من الرقيق ما جرى عليه سهام المسلمين، و لا نطلع عليهم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فلما أتيت عمر بن الخطاب بهذا الكتاب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نضرب أحدا من المسلمين شرطنا ذلك لكم على أنفسنا و أهل ملتنا و قبلنا الأمان فإن نحن خالفنا عن شيء مما شرطنا لكم و ضمنا على أنفسنا فلا ذمة لنا و قد حلّ‌ لكم ما حلّ‌ لأهل المعاندة و الشقاق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أنبأ عبد الدائم القطان، أنا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هذا الحديث في كتاب رجل من أصحابنا بدمشق و ذكر أنه سمعه من محمد بن ميمون بن معاوية الصوفي بطبرية بإسناد ليس بمشهور ينتهي إلى إسماعيل بن مجالد بن سعيد، حدثني سفيان الثوري، عن طلحة بن مصرف،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غنم فذكره بطوله و قال فيه عند ذكر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نأتي منها ما كان في خطط‍‌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نتشبه بهم في شيء في لباسهم في قلنسوة و لا عمامة و لا سراويل ذات خدمة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نعلين ذات عذبة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نمشي إلاّ بزنار من جلد، و لا يوجد في بيت أحدنا سلاح إلاّ انتهب، و ما رأيت هذه الزيادة فيما وقع إلينا من عهود عمر بن الخطاب و وجدتها مروية عن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البصري، أنبأ أبو الحسن محمد بن علي السيرافي، أنا أبو عبد اللّه أحمد بن إسحاق النهاوندي، نا أحمد بن عمران، نا موسى بن زكريا، نا أبو عمرو خليفة بن خياط‍‌ المعروف بشباب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صالحهم أبو عبيدة على أنصاف كنائسهم و منازلهم و على رءوسهم و أن لا يمنعوا من أعيادهم، و لا يهدمون شيئا من 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على ذلك أهل المدينة و أخذ سائر الأرض عنوة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الحسين بن علي بن أشليها و ابنه </w:t>
      </w:r>
      <w:r>
        <w:rPr>
          <w:rStyle w:val="FootnoteAnchor"/>
          <w:rtl w:val="true"/>
        </w:rPr>
        <w:footnoteReference w:id="737"/>
      </w:r>
      <w:r>
        <w:rPr>
          <w:rFonts w:ascii="Amiri" w:hAnsi="Amiri" w:eastAsia="Amiri" w:cs="Amiri"/>
          <w:color w:val="111111"/>
          <w:sz w:val="28"/>
          <w:sz w:val="28"/>
          <w:szCs w:val="28"/>
          <w:rtl w:val="true"/>
          <w:lang w:bidi="ar-SA"/>
        </w:rPr>
        <w:t>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أنبأ أبو محمد بن أبي نصر، أنبأ أبو القاسم بن أبي العقب، أنا أبو عبد الملك أحمد بن إبراهيم، نا ابن عائذ، نا الوليد بن مسلم، عن أبي عمرو، عن عثمان بن عبد الأعلى بن سراقة الأزدي أنه كان في كتاب 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أمّنتكم على دمائكم و ذراريكم و أموالكم و كنائسكم أن تهدم أو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أبو عبيدة بن الجرّاح و يزيد بن أبي سفيان و شرحبيل بن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السلمي، عن أبي محمد عبد العزيز الكتاني، أنبأ أبو نصر بن الجندي و عبد الرّحمن بن الحسن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أنا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ابن جابر و غيرهم أنهم صالحوهم على من فيها من جماعة أهلها على جزية دنانير مسماة، لا نزيد عليهم إن كثروا و لا ينقص منهم إن قلّوا و أن للمسلمين فضول الدور و المساكن عنهم و أسواقها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الأكفاني، و عبد 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أنبأ أبو القاسم تمام الرازي، و عبد الوهاب الميداني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الحارث أحمد بن محمد بن عمّارة الليثي، نا أحمد بن 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الأسدي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 نا أحمد بن المعلى</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قال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بكر يحيى بن عبد اللّه بن الحارث، نا عبد الرّحمن بن عمر المازني، نا أحمد بن المعلى، ثنا عبد الرّحمن بن إبراهيم، نا الوليد، عن الأوزاعي، عن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كتاب صلح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خالد بن الوليد لأهل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أمّنتكم على دمائكم و أموالكم و مساكنكم و كنائسكم أن تهدم أو تسكن ما لم تحدثوا حدثا، أو تؤووا محدثا غيلة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المعلى، أخبرنا محمد بن مصعب الصوري، نا محمد بن المبارك،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جابر أو غيره أنهم صالحوهم على من فيها من جماعة أهلها على عدة دنانير مسمّاة لا يزيد عليهم إن كثروا و لا ينقص منهم إن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للمسلمين فضول الدور و المساكن عنهم و أسواقها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المعلى، نا أبو أمية محمد بن إبراهيم، نا الوليد بن عبد الملك بن مسوح الحرّاني و إسماعيل بن رجاء،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عطاء، عن مسلمة بن عبد اللّه الجهني،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عمر بن الخطاب الشام كان في شرطه على النصارى أن يشاطرهم منازلهم فيسكن فيها المسلمون، و أن يأخذ الحيز القبلي </w:t>
      </w:r>
      <w:r>
        <w:rPr>
          <w:rStyle w:val="FootnoteAnchor"/>
          <w:rtl w:val="true"/>
        </w:rPr>
        <w:footnoteReference w:id="739"/>
      </w:r>
      <w:r>
        <w:rPr>
          <w:rFonts w:ascii="Amiri" w:hAnsi="Amiri" w:eastAsia="Amiri" w:cs="Amiri"/>
          <w:color w:val="111111"/>
          <w:sz w:val="28"/>
          <w:sz w:val="28"/>
          <w:szCs w:val="28"/>
          <w:rtl w:val="true"/>
          <w:lang w:bidi="ar-SA"/>
        </w:rPr>
        <w:t>من كنائسهم لمساجد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الحريري المعروف بابن الطبر، أنا أبو الحسن محمد بن عبد الواحد بن محمد بن جعفر المعروف بابن زوح الحرة في ذي القعدة سنة أربعين و أربعمائة، أنا أبو بكر أحمد بن إبراهيم بن الحسن بن محمد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في شوال سنة أربع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علي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بن جويرة بن يعيش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الموفق بن أبي النعمان الطائي بحمص، نا أبو القاسم عبد الرّحمن بن يحيى بن أبي النعاس، نا عبد اللّه بن عبد الجبار الخبائري، نا الحكم بن عبد اللّه بن خطاف، نا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أمر</w:t>
      </w:r>
    </w:p>
    <w:p>
      <w:pPr>
        <w:pStyle w:val="BookText"/>
        <w:rPr/>
      </w:pPr>
      <w:r>
        <w:rPr>
          <w:rFonts w:ascii="Amiri" w:hAnsi="Amiri" w:eastAsia="Amiri" w:cs="Amiri"/>
          <w:color w:val="111111"/>
          <w:sz w:val="28"/>
          <w:sz w:val="28"/>
          <w:szCs w:val="28"/>
          <w:rtl w:val="true"/>
          <w:lang w:bidi="ar-SA"/>
        </w:rPr>
        <w:t>أن تهدم كل كنيسة لم تكن قبل الإسلام، و منع أن يحدث كنيسة، و أمر أن لا يظهر صليب خارجا من كنيسة إلاّ كسر على رأس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أنبأ أبو نصر بن قتادة، أنا أبو الفضل محمد بن عبد اللّه بن خميرويه نا أحمد بن نجدة، نا محمد بن عبد اللّه بن نمير، نا أبي، ثنا عبيد اللّه، نا نافع، عن أسلم مولى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أن عمر بن الخطاب كتب إلى أمراء أهل الجزية أن لا يضعوا الجزية إلاّ على من جرت أو مرت عليه المواسي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جزيتهم أربعون درهما على أهل الورق منهم، و أربعة دنانير على أهل الذهب، و عليهم أرزاق المسلمين من الحنطة مدين، و ثلاثة أقساط‍‌ زيت لكل إنسان،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أهل الإسلام و أهل الجزيرة و من كان من أهل مصر إردب لكل إنسان، و كل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الودك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العسل شيء لم يحفظه، و عليهم من البز التي كان يكسوها أمير المؤمنين الناس شيء لم نحفظه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يضيفون من نزل بهم من أهل الإسلام ثلاثة أيام، و على أهل العراق خمسة عشر صاعا لكل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رضي اللّه عنه لا يضرب الجزية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يختم في أعناق رجال أهل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هو الذي لم يحفظ‍‌ الودك و العسل و البز بيّن </w:t>
      </w:r>
      <w:r>
        <w:rPr>
          <w:rStyle w:val="FootnoteAnchor"/>
          <w:rtl w:val="true"/>
        </w:rPr>
        <w:footnoteReference w:id="740"/>
      </w:r>
      <w:r>
        <w:rPr>
          <w:rFonts w:ascii="Amiri" w:hAnsi="Amiri" w:eastAsia="Amiri" w:cs="Amiri"/>
          <w:color w:val="111111"/>
          <w:sz w:val="28"/>
          <w:sz w:val="28"/>
          <w:szCs w:val="28"/>
          <w:rtl w:val="true"/>
          <w:lang w:bidi="ar-SA"/>
        </w:rPr>
        <w:t>ذلك عبد الرحيم بن سليمان، عن عبيد اللّه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النشابي المقرئ، أنا أبو الفرج سهل بن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علي بن منير بن أحمد بن الحسن بن علي بن منير الخلاّل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القاضي أبو الطاهر محمد بن أحمد بن عبد اللّه بن نصر بن بجير الذّهلي، نا عبد اللّه بن محمد بن شبيب، نا علي بن عبد اللّه المديني، نا 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حنش،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سئل هل للعجم أن يحدثوا في أمصار العرب بنيانا</w:t>
      </w:r>
    </w:p>
    <w:p>
      <w:pPr>
        <w:pStyle w:val="BookText"/>
        <w:rPr/>
      </w:pPr>
      <w:r>
        <w:rPr>
          <w:rFonts w:ascii="Amiri" w:hAnsi="Amiri" w:eastAsia="Amiri" w:cs="Amiri"/>
          <w:color w:val="111111"/>
          <w:sz w:val="28"/>
          <w:sz w:val="28"/>
          <w:szCs w:val="28"/>
          <w:rtl w:val="true"/>
          <w:lang w:bidi="ar-SA"/>
        </w:rPr>
        <w:t>أو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مصر مصّرته العرب فليس للعجم أن يبنوا فيه 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يضربوا فيه ناقوسا، و لا يشربوا فيه خمرا، و لا يدخلوه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مصر مصّر العجم ففتحه اللّه على العرب، فللعجم ما في عهدهم، و على العرب أن يفوا لهم بعهدهم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أشليها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ابنه أبو علي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أبي نصر، أنا أبو القاسم بن أبي العقب، أنا أحمد بن إبراهيم القرشي، نا محمد بن عائذ، نا عمر بن عبد الواحد،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لآل الزبير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قضى على أهل الذمة ضيافة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يصلحهم من طعام و علف 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 و ثنا عمر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في أهل الذمة أن من لم يطق منهم، فخففوا عنه و من عجز فأعينوه فإنا لا نريدهم لعام و لا 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الفرج سعيد بن أبي الرجاء بن أبي منصور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منصور بن الحسين بن علي بن القاسم بن داود </w:t>
      </w:r>
      <w:r>
        <w:rPr>
          <w:rStyle w:val="FootnoteAnchor"/>
          <w:rtl w:val="true"/>
        </w:rPr>
        <w:footnoteReference w:id="741"/>
      </w:r>
      <w:r>
        <w:rPr>
          <w:rFonts w:ascii="Amiri" w:hAnsi="Amiri" w:eastAsia="Amiri" w:cs="Amiri"/>
          <w:color w:val="111111"/>
          <w:sz w:val="28"/>
          <w:sz w:val="28"/>
          <w:szCs w:val="28"/>
          <w:rtl w:val="true"/>
          <w:lang w:bidi="ar-SA"/>
        </w:rPr>
        <w:t>الكاتب، و أبو طاهر 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محمد عبد اللّه بن عبد السلام، نا بحر بن نصر، نا بشر بن بكير، حدثني أبو بكر بن أبي مريم، حدثني حبيب بن عبيد، عن ضمرة بن حبيب </w:t>
      </w:r>
      <w:r>
        <w:rPr>
          <w:rStyle w:val="FootnoteAnchor"/>
          <w:rtl w:val="true"/>
        </w:rPr>
        <w:footnoteReference w:id="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 و لا تكنوهم و أذلّوهم و لا تظلموهم، و إذا جمعتكم و إياهم طريق فألجئوهم إلى أضيقها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السلمي الفقيه، ثنا أبو الفتح نصر بن إبراهيم بن نصر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علي بن محمد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w:t>
      </w:r>
      <w:r>
        <w:rPr>
          <w:rStyle w:val="FootnoteAnchor"/>
          <w:rtl w:val="true"/>
        </w:rPr>
        <w:footnoteReference w:id="743"/>
      </w:r>
      <w:r>
        <w:rPr>
          <w:rFonts w:ascii="Amiri" w:hAnsi="Amiri" w:eastAsia="Amiri" w:cs="Amiri"/>
          <w:color w:val="111111"/>
          <w:sz w:val="28"/>
          <w:sz w:val="28"/>
          <w:szCs w:val="28"/>
          <w:rtl w:val="true"/>
          <w:lang w:bidi="ar-SA"/>
        </w:rPr>
        <w:t>،ثنا محمد بن موسى بن الحسين، أنبأ أبو بكر محمد بن خريم، نا حميد بن زنجويه، حدّثني سليمان بن حرب، عن حمّاد بن زيد، عن أيوب، عن نافع، عن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إلى أمراء الأجناد أن يضعوا الجزية و لا تضعوا على النساء و لا على الصبيان، و لا تضعوا إلاّ على من جرت عليهم المواسي </w:t>
      </w:r>
      <w:r>
        <w:rPr>
          <w:rStyle w:val="FootnoteAnchor"/>
          <w:rtl w:val="true"/>
        </w:rPr>
        <w:footnoteReference w:id="744"/>
      </w:r>
      <w:r>
        <w:rPr>
          <w:rFonts w:ascii="Amiri" w:hAnsi="Amiri" w:eastAsia="Amiri" w:cs="Amiri"/>
          <w:color w:val="111111"/>
          <w:sz w:val="28"/>
          <w:sz w:val="28"/>
          <w:szCs w:val="28"/>
          <w:rtl w:val="true"/>
          <w:lang w:bidi="ar-SA"/>
        </w:rPr>
        <w:t xml:space="preserve">على أهل الورق أربعين درهما، و على أهل الذهب أربعة دنانير، و أمر أن يقيم في رقابهم، و على أهل الشام و على أهل الجزيرة </w:t>
      </w:r>
      <w:r>
        <w:rPr>
          <w:rStyle w:val="FootnoteAnchor"/>
          <w:rtl w:val="true"/>
        </w:rPr>
        <w:footnoteReference w:id="745"/>
      </w:r>
      <w:r>
        <w:rPr>
          <w:rFonts w:ascii="Amiri" w:hAnsi="Amiri" w:eastAsia="Amiri" w:cs="Amiri"/>
          <w:color w:val="111111"/>
          <w:sz w:val="28"/>
          <w:sz w:val="28"/>
          <w:szCs w:val="28"/>
          <w:rtl w:val="true"/>
          <w:lang w:bidi="ar-SA"/>
        </w:rPr>
        <w:t xml:space="preserve">مدين أو مديين </w:t>
      </w:r>
      <w:r>
        <w:rPr>
          <w:rStyle w:val="FootnoteAnchor"/>
          <w:rtl w:val="true"/>
        </w:rPr>
        <w:footnoteReference w:id="746"/>
      </w:r>
      <w:r>
        <w:rPr>
          <w:rFonts w:ascii="Amiri" w:hAnsi="Amiri" w:eastAsia="Amiri" w:cs="Amiri"/>
          <w:color w:val="111111"/>
          <w:sz w:val="28"/>
          <w:sz w:val="28"/>
          <w:szCs w:val="28"/>
          <w:rtl w:val="true"/>
          <w:lang w:bidi="ar-SA"/>
        </w:rPr>
        <w:t xml:space="preserve">من برّ و أربعة أقساط‍‌ </w:t>
      </w:r>
      <w:r>
        <w:rPr>
          <w:rStyle w:val="FootnoteAnchor"/>
          <w:rtl w:val="true"/>
        </w:rPr>
        <w:footnoteReference w:id="747"/>
      </w:r>
      <w:r>
        <w:rPr>
          <w:rFonts w:ascii="Amiri" w:hAnsi="Amiri" w:eastAsia="Amiri" w:cs="Amiri"/>
          <w:color w:val="111111"/>
          <w:sz w:val="28"/>
          <w:sz w:val="28"/>
          <w:szCs w:val="28"/>
          <w:rtl w:val="true"/>
          <w:lang w:bidi="ar-SA"/>
        </w:rPr>
        <w:t>من زيت و شيء من الودك لا أحفظه و على أهل مصر إردبّ‌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العسل 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كسوة أمير المؤمنين ضريبة مضروبة، و على أهل العراق خمسة عشر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ضيافة المسلمين ثلاثة يطعمونهم مما يأكلون مما يحل للمسلمين من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 الشام شكوا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إنهم يكلفونا ما لا نطيق، يكلفونا الدجاج و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تطعموهم إلاّ مما تأكلون مما يحل </w:t>
      </w:r>
      <w:r>
        <w:rPr>
          <w:rStyle w:val="FootnoteAnchor"/>
          <w:rtl w:val="true"/>
        </w:rPr>
        <w:footnoteReference w:id="748"/>
      </w:r>
      <w:r>
        <w:rPr>
          <w:rFonts w:ascii="Amiri" w:hAnsi="Amiri" w:eastAsia="Amiri" w:cs="Amiri"/>
          <w:color w:val="111111"/>
          <w:sz w:val="28"/>
          <w:sz w:val="28"/>
          <w:szCs w:val="28"/>
          <w:rtl w:val="true"/>
          <w:lang w:bidi="ar-SA"/>
        </w:rPr>
        <w:t>لهم من طعامكم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البركات عبد الوهّاب بن المبارك الأنماطي، أنا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أنبأ عبد اللّه بن إسحاق بن إبراهيم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أنبأ طراد بن محمد الزينبي، أنا أحمد بن علي بن الحسين بن البادا، نا حامد بن محمد بن عبد اللّه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عبد، نا هشام بن عمّار، عن الوليد بن مسلم، حدثني يزيد بن</w:t>
      </w:r>
    </w:p>
    <w:p>
      <w:pPr>
        <w:pStyle w:val="BookText"/>
        <w:rPr/>
      </w:pPr>
      <w:r>
        <w:rPr>
          <w:rFonts w:ascii="Amiri" w:hAnsi="Amiri" w:eastAsia="Amiri" w:cs="Amiri"/>
          <w:color w:val="111111"/>
          <w:sz w:val="28"/>
          <w:sz w:val="28"/>
          <w:szCs w:val="28"/>
          <w:rtl w:val="true"/>
          <w:lang w:bidi="ar-SA"/>
        </w:rPr>
        <w:t>سعيد بن ذي عضوان،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اشترط‍‌ على أنباط‍‌ الشام للمسلمين أن يصيبوا من ثمارهم و تبنهم </w:t>
      </w:r>
      <w:r>
        <w:rPr>
          <w:rStyle w:val="FootnoteAnchor"/>
          <w:rtl w:val="true"/>
        </w:rPr>
        <w:footnoteReference w:id="751"/>
      </w:r>
      <w:r>
        <w:rPr>
          <w:rFonts w:ascii="Amiri" w:hAnsi="Amiri" w:eastAsia="Amiri" w:cs="Amiri"/>
          <w:color w:val="111111"/>
          <w:sz w:val="28"/>
          <w:sz w:val="28"/>
          <w:szCs w:val="28"/>
          <w:rtl w:val="true"/>
          <w:lang w:bidi="ar-SA"/>
        </w:rPr>
        <w:t>و لا يحملوا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بن زريق، أنا أبو الحسن محمد بن علي بن محمد بن المهتدي، نا أبو بكر محمد بن يوسف بن محمد بن دوست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محمد بن إسحاق، نا محمد بن عمرو بن أبي مدعور، نا إسماعيل بن عليّة، أنا هشام الدستوائي، عن قتادة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عن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اشترط‍‌ على أهل الذمة إصلاح القناطر و الضيافة يوم و ليلة، و إذا قتل رجل من المسلمين في أرضكم فعليكم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البركات عبد الوهّاب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البغوي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أنبأ طراد بن محمد، نا أحمد بن علي بن الحسين بن البادا، أنبأ حامد بن محمد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عبد العزيز، نا أبو 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سفيان بن عيينة، عن ابن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مجاهدا لم وضع عمر على أهل الشام الجزية أكثر مما وضع على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طاهر بن سهل، أنبأ عبد الدائم بن الحسن بن عبيد اللّه القطان، أنبأ عبد الوهّاب الكلابي، أنبأ عبد اللّه بن أحمد بن زبر، أنبأ محمد بن عبد الرّحمن بن يونس، نا أبو أيوب سليمان بن عبد الرّحمن الدمشقي، نا يسرة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صفوان، عن الحكم بن عمر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أمصار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يمشين نصراني إلاّ مفروق الناصية، و لا يلبس قباء، و لا يمشين إلاّ بزنار من جلد، و لا يلبس طيلسانا، و لا يلبس سراويلا ذات خدمة، و لا يلبسن نعلا ذات عذبة، و لا يركبن على سرج، و لا يوجد في بيته سلاحا إلاّ انتهب، و اللّه تعالى أعلم</w:t>
      </w:r>
      <w:r>
        <w:rPr>
          <w:rFonts w:eastAsia="Amiri" w:cs="Amiri" w:ascii="Amiri" w:hAnsi="Amiri"/>
          <w:color w:val="111111"/>
          <w:sz w:val="28"/>
          <w:szCs w:val="28"/>
          <w:rtl w:val="true"/>
          <w:lang w:bidi="ar-SA"/>
        </w:rPr>
        <w:t>.</w:t>
      </w:r>
      <w:bookmarkStart w:id="53" w:name="pg11905_119655"/>
    </w:p>
    <w:p>
      <w:pPr>
        <w:pStyle w:val="Heading2"/>
        <w:numPr>
          <w:ilvl w:val="1"/>
          <w:numId w:val="1"/>
        </w:numPr>
        <w:rPr/>
      </w:pPr>
      <w:bookmarkStart w:id="54" w:name="__RefHeading___Toc13472488_73709187"/>
      <w:bookmarkStart w:id="55" w:name="_Toc18"/>
      <w:bookmarkEnd w:id="53"/>
      <w:bookmarkEnd w:id="54"/>
      <w:r>
        <w:rPr>
          <w:rtl w:val="true"/>
        </w:rPr>
        <w:t>باب ذكر حكم الأرضين و ما جاء فيه عن السّلف الماضية</w:t>
      </w:r>
      <w:bookmarkEnd w:id="55"/>
    </w:p>
    <w:p>
      <w:pPr>
        <w:pStyle w:val="Heading3"/>
        <w:numPr>
          <w:ilvl w:val="2"/>
          <w:numId w:val="1"/>
        </w:numPr>
        <w:rPr/>
      </w:pPr>
      <w:bookmarkStart w:id="56" w:name="__RefHeading___Toc13472490_73709187"/>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باب ذكر حكم الأرضين و ما جاء فيه عن السّلف الماضية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لا خلاف بين الأئمة من سلف هذه الأمة أن كل بلد صولح أهله على الخراج المعلوم أنه لا يجوز تغيير ما استقر عليهم من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أن أمير المؤمنين عمر بن الخطاب أمضى لأهل مدينة دمشق الصلح، كما تقدم في هذا الكتاب، لأنه رضي اللّه عنه لما أشكل عليه الحال في الفتح، و هل سبق من دخلها عنوة أو من دخلها بالصلح، أمضاها كلها صلحا لأهلها، و قبل منهم شروطا رضوا ببذلها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ظهر عليه المسلمون عنوة من أعمالها و نواحيها و حووه بالقهر و الغلبة من أهلها، فقد اختلف العلماء الماضون في حكمه، و لم تتفق آراؤهم في انفاقه </w:t>
      </w:r>
      <w:r>
        <w:rPr>
          <w:rStyle w:val="FootnoteAnchor"/>
          <w:rtl w:val="true"/>
        </w:rPr>
        <w:footnoteReference w:id="753"/>
      </w:r>
      <w:r>
        <w:rPr>
          <w:rFonts w:ascii="IRNazanin" w:hAnsi="IRNazanin" w:eastAsia="IRNazanin"/>
          <w:color w:val="111111"/>
          <w:sz w:val="28"/>
          <w:sz w:val="28"/>
          <w:szCs w:val="28"/>
          <w:rtl w:val="true"/>
          <w:lang w:bidi="fa-IR"/>
        </w:rPr>
        <w:t>أو قسمه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عمر و علي و معاذ بن جبل إلى أنها وقف بين المسلمين لا تقسم بين من غلب عليها من الغانمين، و تجري غلّتها </w:t>
      </w:r>
      <w:r>
        <w:rPr>
          <w:rStyle w:val="FootnoteAnchor"/>
          <w:rtl w:val="true"/>
        </w:rPr>
        <w:footnoteReference w:id="754"/>
      </w:r>
      <w:r>
        <w:rPr>
          <w:rFonts w:ascii="Amiri" w:hAnsi="Amiri" w:eastAsia="Amiri" w:cs="Amiri"/>
          <w:color w:val="111111"/>
          <w:sz w:val="28"/>
          <w:sz w:val="28"/>
          <w:szCs w:val="28"/>
          <w:rtl w:val="true"/>
          <w:lang w:bidi="ar-SA"/>
        </w:rPr>
        <w:t>عليهم و على من بعدهم من الخائفين إلى أن يرث اللّه الأرض من عليها و هو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الزبير بن العوام و بلال بن رباح إلى أنها ملك الغانمين فيقسم بينهم على ما يراه إمام المسلمين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أبو حنيفة و سفيان الثوري و هما من العلماء الكبار إلى أن الإمام في ذلك بالخيار إن شاء وقفها، و إن شاء قسمها و وزعها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يراه بين من غنمها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ذهب مالك إلى أنها تصير وقفا بنفس الاغتنام و لا يكون فيها اختيار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الشافعي إلى أنه ليس للإمام أن يقفها بل يلزمه أن يقسمها، إلاّ أن يتفق على وقفها المسلمين </w:t>
      </w:r>
      <w:r>
        <w:rPr>
          <w:rStyle w:val="FootnoteAnchor"/>
          <w:rtl w:val="true"/>
        </w:rPr>
        <w:footnoteReference w:id="756"/>
      </w:r>
      <w:r>
        <w:rPr>
          <w:rFonts w:ascii="Amiri" w:hAnsi="Amiri" w:eastAsia="Amiri" w:cs="Amiri"/>
          <w:color w:val="111111"/>
          <w:sz w:val="28"/>
          <w:sz w:val="28"/>
          <w:szCs w:val="28"/>
          <w:rtl w:val="true"/>
          <w:lang w:bidi="ar-SA"/>
        </w:rPr>
        <w:t>و يرضى بذلك من غنمها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ذاكر ما ورد في ذلك عن من بلغني قوله فيه، و أستخير اللّه في ذكر ذلك و أستهديه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روي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سهل محمد بن إبراهيم بن سعدوية، أنا إبراهيم بن منصور السّلمي، أنبأ أبو بكر بن المقرئ، أنبأ أبو يعلى الموصلي، نا أبو خيثمة، نا عبد الرّحمن بن مهدي، عن مالك، عن زيد بن أسلم، عن أبيه،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آخر المسلمين ما فتحت عليهم قرية إلاّ قسمتها كما قسم رسول اللّه صلّى اللّه عليه و سلم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عبيد اللّه هو القواريري، نا ابن مهدي، نا مالك، عن زيد بن أسلم، عن أبيه، عن عمر قال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أحمد الغسّاني، أنا أبو الحسن أحمد بن عبد الواحد السّلمي، أنا جدي أبو بكر محمد بن أحمد بن عثمان، أنا محمد بن جعفر الخرائطي، نا عمر بن شبّة، نا عبد الرّحمن بن مهدي، نا مالك بن أنس،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آخر المسلمين ما فتحت قرية إلاّ قسمتها كما قسم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البخاري عن صدقة بن الفضل و محمّد بن المثنّى عن ابن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علي الحسن بن المظفّر بن الحسن بن السبط‍‌، و أبو الحسين محمد بن محمد بن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محمد بن الحسين بن الفرّاء، أنا أبو الحسن علي بن معروف بن محمد البزار، نا أبو القاسم البغوي، نا مصعب، حدثني مالك، عن زيد بن أسلم، عن أبيه،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أخر</w:t>
      </w:r>
    </w:p>
    <w:p>
      <w:pPr>
        <w:pStyle w:val="BookText"/>
        <w:rPr/>
      </w:pPr>
      <w:r>
        <w:rPr>
          <w:rFonts w:ascii="Amiri" w:hAnsi="Amiri" w:eastAsia="Amiri" w:cs="Amiri"/>
          <w:color w:val="111111"/>
          <w:sz w:val="28"/>
          <w:sz w:val="28"/>
          <w:szCs w:val="28"/>
          <w:rtl w:val="true"/>
          <w:lang w:bidi="ar-SA"/>
        </w:rPr>
        <w:t>المسلمين ما فتحت قرية إلاّ قسمتها كما قسم رسول اللّه صلّى اللّه عليه و سلم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عامر العقدي، عن هشام بن سعد المدني، عن زيد بن أسلم فتساهل في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هبة اللّه بن محمد بن الحصين، أنا أبو علي الحسن بن علي المذهب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علي الحسن بن المظفر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السبط‍‌، أنا أبو محمد الحسن بن علي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 بن حنبل، حدثني أبي، نا أبو عامر عبد الملك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عمرو، نا هشام،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عشت إلى هذا العام المقبل لا يفتتح للناس قرية إلاّ خمستها </w:t>
      </w:r>
      <w:r>
        <w:rPr>
          <w:rStyle w:val="FootnoteAnchor"/>
          <w:rtl w:val="true"/>
        </w:rPr>
        <w:footnoteReference w:id="757"/>
      </w:r>
      <w:r>
        <w:rPr>
          <w:rFonts w:ascii="Amiri" w:hAnsi="Amiri" w:eastAsia="Amiri" w:cs="Amiri"/>
          <w:color w:val="111111"/>
          <w:sz w:val="28"/>
          <w:sz w:val="28"/>
          <w:szCs w:val="28"/>
          <w:rtl w:val="true"/>
          <w:lang w:bidi="ar-SA"/>
        </w:rPr>
        <w:t>بينهم كما قسم رسول اللّه صلّى اللّه عليه و سلم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المبارك و عبد اللّه بن وهب،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عبد المنعم بن عبد الكريم القسري،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سهل محمد بن إبراهيم بن سعدوية، أنا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همّام الوليد بن شجاع، نا عبد اللّه بن المبارك، عن هشام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زيد بن أسلم، عن أبيه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 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لو لا أن ينزل آخر الناس ببّانا </w:t>
      </w:r>
      <w:r>
        <w:rPr>
          <w:rStyle w:val="FootnoteAnchor"/>
          <w:rtl w:val="true"/>
        </w:rPr>
        <w:footnoteReference w:id="758"/>
      </w:r>
      <w:r>
        <w:rPr>
          <w:rFonts w:ascii="Amiri" w:hAnsi="Amiri" w:eastAsia="Amiri" w:cs="Amiri"/>
          <w:color w:val="111111"/>
          <w:sz w:val="28"/>
          <w:sz w:val="28"/>
          <w:szCs w:val="28"/>
          <w:rtl w:val="true"/>
          <w:lang w:bidi="ar-SA"/>
        </w:rPr>
        <w:t>ليس لهم شيء، ما فتح اللّه على أهل الإسلام من قرية إلاّ قسمتها كما قسم رسول اللّه صلّى اللّه عليه و سلم خيبر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اللفظ‍‌ لابن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علي بن إبراهيم الخطيب و أبو الحسن علي بن أحمد بن قبيس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منصور عبد الرّحمن بن محمد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أحمد بن علي بن ثابت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الفتح محمد بن عبد الرّحمن بن أبي بكر الكشميهني، و أبو أحمد محمد بن محمد بن أبي أحمد السوسقاني </w:t>
      </w:r>
      <w:r>
        <w:rPr>
          <w:rStyle w:val="FootnoteAnchor"/>
          <w:rtl w:val="true"/>
        </w:rPr>
        <w:footnoteReference w:id="759"/>
      </w:r>
      <w:r>
        <w:rPr>
          <w:rFonts w:ascii="Amiri" w:hAnsi="Amiri" w:eastAsia="Amiri" w:cs="Amiri"/>
          <w:color w:val="111111"/>
          <w:sz w:val="28"/>
          <w:sz w:val="28"/>
          <w:szCs w:val="28"/>
          <w:rtl w:val="true"/>
          <w:lang w:bidi="ar-SA"/>
        </w:rPr>
        <w:t xml:space="preserve">،و أبو القاسم يحيى بن محمد بن محمد الأرشابندي </w:t>
      </w:r>
      <w:r>
        <w:rPr>
          <w:rStyle w:val="FootnoteAnchor"/>
          <w:rtl w:val="true"/>
        </w:rPr>
        <w:footnoteReference w:id="760"/>
      </w:r>
      <w:r>
        <w:rPr>
          <w:rFonts w:ascii="Amiri" w:hAnsi="Amiri" w:eastAsia="Amiri" w:cs="Amiri"/>
          <w:color w:val="111111"/>
          <w:sz w:val="28"/>
          <w:sz w:val="28"/>
          <w:szCs w:val="28"/>
          <w:rtl w:val="true"/>
          <w:lang w:bidi="ar-SA"/>
        </w:rPr>
        <w:t>المراوزة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أحمد بن أبي الحسن العارف الميهني </w:t>
      </w:r>
      <w:r>
        <w:rPr>
          <w:rStyle w:val="FootnoteAnchor"/>
          <w:rtl w:val="true"/>
        </w:rPr>
        <w:footnoteReference w:id="76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طاهر محمد بن محمد السّنجي، أنا أبو علي نصر اللّه بن أحمد الخشنامي،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بكر أحمد بن الحسن الحيري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محمد بن يعقوب الأصم، أنا محمد بن عبد اللّه بن عبد الحكم، نا ابن وهب، أنبأ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أترك الناس ببّانا، لا شيء لهم ما فتحت قرية إلاّ قسمناها كما قسم رسول اللّه صلّى اللّه عليه و سلم خيبر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محمد بن عبد اللّه الحافظ‍‌، أخبرني أبو الحسن أحمد بن محمد بن عبدوس، نا عثمان بن سعيد الدارمي، نا سعيد بن أبي مريم أن محمد بن جعفر المديني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بن أسلم عن أبيه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نفسي بيده لو لا أن أترك آخر الناس بيّانا ليس </w:t>
      </w:r>
    </w:p>
    <w:p>
      <w:pPr>
        <w:pStyle w:val="BookText"/>
        <w:rPr/>
      </w:pPr>
      <w:r>
        <w:rPr>
          <w:rFonts w:ascii="Amiri" w:hAnsi="Amiri" w:eastAsia="Amiri" w:cs="Amiri"/>
          <w:color w:val="111111"/>
          <w:sz w:val="28"/>
          <w:sz w:val="28"/>
          <w:szCs w:val="28"/>
          <w:rtl w:val="true"/>
          <w:lang w:bidi="ar-SA"/>
        </w:rPr>
        <w:t xml:space="preserve">لهم شيء ما افتتحت عليّ‌ قرية إلاّ قسمتها كما قسم رسول اللّه صلّى اللّه عليه و سلم خيبر، و لكن أتركها لهم خراثة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البخاري،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البركات عبد الوهاب بن المبارك بن الحسن الأنماطي، أنا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عبد اللّه بن إسحاق بن إبراهيم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طراد بن محمد الزينبي، أنا أحمد بن علي بن الحسين بن الباذا </w:t>
      </w:r>
      <w:r>
        <w:rPr>
          <w:rStyle w:val="FootnoteAnchor"/>
          <w:rtl w:val="true"/>
        </w:rPr>
        <w:footnoteReference w:id="767"/>
      </w:r>
      <w:r>
        <w:rPr>
          <w:rFonts w:ascii="Amiri" w:hAnsi="Amiri" w:eastAsia="Amiri" w:cs="Amiri"/>
          <w:color w:val="111111"/>
          <w:sz w:val="28"/>
          <w:sz w:val="28"/>
          <w:szCs w:val="28"/>
          <w:rtl w:val="true"/>
          <w:lang w:bidi="ar-SA"/>
        </w:rPr>
        <w:t>،أنا حامد بن محمد بن عبد اللّه الرفّاء،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و علي بن المسلم السّلمي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بن أبي الحديد، أنا جدي أبو بكر، أنبأ أبو بكر محمد بن جعفر الخرائطي، أنا نصر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 نا أبو الأسود، عن ابن لهيعة،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كتب إلى سعد بن أبي وقاص يوم افتتح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أنّ‌ الناس سألوا أن نقسم بينهم غنائمهم و ما أفاء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أجلبوا </w:t>
      </w:r>
      <w:r>
        <w:rPr>
          <w:rStyle w:val="FootnoteAnchor"/>
          <w:rtl w:val="true"/>
        </w:rPr>
        <w:footnoteReference w:id="768"/>
      </w:r>
      <w:r>
        <w:rPr>
          <w:rFonts w:ascii="Amiri" w:hAnsi="Amiri" w:eastAsia="Amiri" w:cs="Amiri"/>
          <w:color w:val="111111"/>
          <w:sz w:val="28"/>
          <w:sz w:val="28"/>
          <w:szCs w:val="28"/>
          <w:rtl w:val="true"/>
          <w:lang w:bidi="ar-SA"/>
        </w:rPr>
        <w:t>به عليك في العسكر من كراع أو مال فاقسمه بين من حضر من المسلمين، و اترك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نصر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الأنهار لعمّالها ليكون ذلك في أعطيات المسلمين، فإنا إن قسمناها بين من حضر لم يكن لمن بعدهم شيء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و أبو الحسن علي بن أحمد بن </w:t>
      </w:r>
    </w:p>
    <w:p>
      <w:pPr>
        <w:pStyle w:val="BookText"/>
        <w:rPr/>
      </w:pPr>
      <w:r>
        <w:rPr>
          <w:rFonts w:ascii="Amiri" w:hAnsi="Amiri" w:eastAsia="Amiri" w:cs="Amiri"/>
          <w:color w:val="111111"/>
          <w:sz w:val="28"/>
          <w:sz w:val="28"/>
          <w:szCs w:val="28"/>
          <w:rtl w:val="true"/>
          <w:lang w:bidi="ar-SA"/>
        </w:rPr>
        <w:t xml:space="preserve">منصور الغسّاني، و أبو </w:t>
      </w:r>
      <w:r>
        <w:rPr>
          <w:rStyle w:val="FootnoteAnchor"/>
          <w:rtl w:val="true"/>
        </w:rPr>
        <w:footnoteReference w:id="770"/>
      </w:r>
      <w:r>
        <w:rPr>
          <w:rFonts w:ascii="Amiri" w:hAnsi="Amiri" w:eastAsia="Amiri" w:cs="Amiri"/>
          <w:color w:val="111111"/>
          <w:sz w:val="28"/>
          <w:sz w:val="28"/>
          <w:szCs w:val="28"/>
          <w:rtl w:val="true"/>
          <w:lang w:bidi="ar-SA"/>
        </w:rPr>
        <w:t>منصور عبد الرّحمن بن محمد بن عبد الواحد الشيباني،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 أنا أبو الحسين علي بن محمد بن عبد اللّه بن بشران المعدّل، نا أبو علي إسماعيل بن محمد الصفّار، نا الحسن بن علي بن عفان، نا يحيى بن آدم، نا ابن المبارك، عن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سعد حين افتتح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تذكر أن الناس سألوك أن تقسم بينهم مغانمهم، و ما أفاء اللّه عز و جل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فانظر ما أجلب الناس به عليك إلى العسكر من كراع أو مال فاقسمه بين من حضر من المسلمين، و اترك الأرضين و الأنهار لعمالها ليكون ذلك في أعطيات المسلمين، فإنك إن قسمتها بين من حضر لم يكن لمن بقي بعدهم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البركات الأنماطي 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أنا طراد الزينبي، أنا أحمد بن علي بن الحسين، أنا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القاسم بن سلاّم، نا هشيم بن بشير، أخبرنا العوّام بن حوشب، عن إبراهيم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افتتح المسلمون السواد قالوا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تقسمه </w:t>
      </w:r>
      <w:r>
        <w:rPr>
          <w:rStyle w:val="FootnoteAnchor"/>
          <w:rtl w:val="true"/>
        </w:rPr>
        <w:footnoteReference w:id="771"/>
      </w:r>
      <w:r>
        <w:rPr>
          <w:rFonts w:ascii="Amiri" w:hAnsi="Amiri" w:eastAsia="Amiri" w:cs="Amiri"/>
          <w:color w:val="111111"/>
          <w:sz w:val="28"/>
          <w:sz w:val="28"/>
          <w:szCs w:val="28"/>
          <w:rtl w:val="true"/>
          <w:lang w:bidi="ar-SA"/>
        </w:rPr>
        <w:t>بيننا، فإنا فتحناه عنوة فأبى و قال فما لمن جاء بعدكم من المسلمين‌؟ و أخاف إن قسمته أن تفاسدوا بينكم 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فأقرّ أهل السّواد في أرضهم، و ضرب على رءوسهم الجزية و على أرضيهم الطسق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منصور عبد الرّحمن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أنا الحسين بن شجاع الصوفي، أنا محمد بن أحمد بن الحسن الصّوّاف، نا محمد بن عبدوس بن </w:t>
      </w:r>
    </w:p>
    <w:p>
      <w:pPr>
        <w:pStyle w:val="BookText"/>
        <w:rPr/>
      </w:pPr>
      <w:r>
        <w:rPr>
          <w:rFonts w:ascii="Amiri" w:hAnsi="Amiri" w:eastAsia="Amiri" w:cs="Amiri"/>
          <w:color w:val="111111"/>
          <w:sz w:val="28"/>
          <w:sz w:val="28"/>
          <w:szCs w:val="28"/>
          <w:rtl w:val="true"/>
          <w:lang w:bidi="ar-SA"/>
        </w:rPr>
        <w:t>كامل و محمد بن 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شيبة، نا حميد بن عبد الرّحمن، عن حنش، عن مطرف، عن بعض أصحابه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طلحة بن عبيد اللّه أرضا من النشاستك </w:t>
      </w:r>
      <w:r>
        <w:rPr>
          <w:rStyle w:val="FootnoteAnchor"/>
          <w:rtl w:val="true"/>
        </w:rPr>
        <w:footnoteReference w:id="773"/>
      </w:r>
      <w:r>
        <w:rPr>
          <w:rFonts w:ascii="Amiri" w:hAnsi="Amiri" w:eastAsia="Amiri" w:cs="Amiri"/>
          <w:color w:val="111111"/>
          <w:sz w:val="28"/>
          <w:sz w:val="28"/>
          <w:szCs w:val="28"/>
          <w:rtl w:val="true"/>
          <w:lang w:bidi="ar-SA"/>
        </w:rPr>
        <w:t xml:space="preserve">نشاستك بني طلحة هذا الذي عند السبلجين </w:t>
      </w:r>
      <w:r>
        <w:rPr>
          <w:rStyle w:val="FootnoteAnchor"/>
          <w:rtl w:val="true"/>
        </w:rPr>
        <w:footnoteReference w:id="774"/>
      </w:r>
      <w:r>
        <w:rPr>
          <w:rFonts w:ascii="Amiri" w:hAnsi="Amiri" w:eastAsia="Amiri" w:cs="Amiri"/>
          <w:color w:val="111111"/>
          <w:sz w:val="28"/>
          <w:sz w:val="28"/>
          <w:szCs w:val="28"/>
          <w:rtl w:val="true"/>
          <w:lang w:bidi="ar-SA"/>
        </w:rPr>
        <w:t>فأتى عمر بن الخطاب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أرضا معجبة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اشتريتها؟ من أهل الكوفة‌؟ من أهل القادسية‌؟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أشتريها </w:t>
      </w:r>
      <w:r>
        <w:rPr>
          <w:rStyle w:val="FootnoteAnchor"/>
          <w:rtl w:val="true"/>
        </w:rPr>
        <w:footnoteReference w:id="775"/>
      </w:r>
      <w:r>
        <w:rPr>
          <w:rFonts w:ascii="Amiri" w:hAnsi="Amiri" w:eastAsia="Amiri" w:cs="Amiri"/>
          <w:color w:val="111111"/>
          <w:sz w:val="28"/>
          <w:sz w:val="28"/>
          <w:szCs w:val="28"/>
          <w:rtl w:val="true"/>
          <w:lang w:bidi="ar-SA"/>
        </w:rPr>
        <w:t>من أهل القادسية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تصنع شيئا، إنما هي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رزق و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نا الحسن، نا يحيى، نا قيس، عن إسماعيل، عن الشعبي، عن عتبة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عشرة أجربة من أرض السواد على شاطئ الفرات لقضب </w:t>
      </w:r>
      <w:r>
        <w:rPr>
          <w:rStyle w:val="FootnoteAnchor"/>
          <w:rtl w:val="true"/>
        </w:rPr>
        <w:footnoteReference w:id="776"/>
      </w:r>
      <w:r>
        <w:rPr>
          <w:rFonts w:ascii="Amiri" w:hAnsi="Amiri" w:eastAsia="Amiri" w:cs="Amiri"/>
          <w:color w:val="111111"/>
          <w:sz w:val="28"/>
          <w:sz w:val="28"/>
          <w:szCs w:val="28"/>
          <w:rtl w:val="true"/>
          <w:lang w:bidi="ar-SA"/>
        </w:rPr>
        <w:t>لدوابي، فذكرت ذلك لعمر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من أصحابها؟ قلت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إليّ‌، فرحت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 بعتموه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 </w:t>
      </w:r>
      <w:r>
        <w:rPr>
          <w:rStyle w:val="FootnoteAnchor"/>
          <w:rtl w:val="true"/>
        </w:rPr>
        <w:footnoteReference w:id="778"/>
      </w:r>
      <w:r>
        <w:rPr>
          <w:rFonts w:ascii="Amiri" w:hAnsi="Amiri" w:eastAsia="Amiri" w:cs="Amiri"/>
          <w:color w:val="111111"/>
          <w:sz w:val="28"/>
          <w:sz w:val="28"/>
          <w:szCs w:val="28"/>
          <w:rtl w:val="true"/>
          <w:lang w:bidi="ar-SA"/>
        </w:rPr>
        <w:t>مالك حيث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فأنبأنا أبو علي بن نبهان ثم أخبرنا أبو البركات الأنماطي، أنبأ أحمد بن الحسن بن أحمد </w:t>
      </w:r>
      <w:r>
        <w:rPr>
          <w:rStyle w:val="FootnoteAnchor"/>
          <w:rtl w:val="true"/>
        </w:rPr>
        <w:footnoteReference w:id="77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أنبأ طراد بن محمد، أنا أحمد بن علي بن الحسين، أنا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أحمد بن منصور، و علي بن المسلم السلمي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أنبأنا جدي أبو بكر أنا محمّد بن جعفر بن</w:t>
      </w:r>
    </w:p>
    <w:p>
      <w:pPr>
        <w:pStyle w:val="BookText"/>
        <w:rPr/>
      </w:pPr>
      <w:r>
        <w:rPr>
          <w:rFonts w:ascii="Amiri" w:hAnsi="Amiri" w:eastAsia="Amiri" w:cs="Amiri"/>
          <w:color w:val="111111"/>
          <w:sz w:val="28"/>
          <w:sz w:val="28"/>
          <w:szCs w:val="28"/>
          <w:rtl w:val="true"/>
          <w:lang w:bidi="ar-SA"/>
        </w:rPr>
        <w:t>محمّد بن سهل الخرائطي، نا نصر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نا إسماعيل بن جعفر، عن إسرائيل، عن أبي إسحاق، عن حارثة بن مضرّب، عن عمر أنه أراد أن يقسم السواد بين المسلمين فأمر أن يحصوا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الرجل نصيبه ثلاثة من الفلاحين فشاور في ذلك،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و بعث عليهم عثمان بن حنيف، فوضع عليهم ثمانية و أربعين، و أربعة و عشرين، و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كان يأخذ سفيان بن سعيد الثوري و هو معروف من قوله، 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أرض العنوة إلى الإمام إن شاء جعلها غنيمة فخمّس و قسّم، و إن شاء جعلها فيئا عاما للمسلمين و لم يخمّس و 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الأمر عندي إلاّ على ما قال سفيان، أن الإمام مخيّر في العنوة بالنظر للمسلمين و الحيطة </w:t>
      </w:r>
      <w:r>
        <w:rPr>
          <w:rStyle w:val="FootnoteAnchor"/>
          <w:rtl w:val="true"/>
        </w:rPr>
        <w:footnoteReference w:id="780"/>
      </w:r>
      <w:r>
        <w:rPr>
          <w:rFonts w:ascii="Amiri" w:hAnsi="Amiri" w:eastAsia="Amiri" w:cs="Amiri"/>
          <w:color w:val="111111"/>
          <w:sz w:val="28"/>
          <w:sz w:val="28"/>
          <w:szCs w:val="28"/>
          <w:rtl w:val="true"/>
          <w:lang w:bidi="ar-SA"/>
        </w:rPr>
        <w:t>عليهم بين أن يجعلها غنيمة أو فيئا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فأنبأنا أبو علي بن نبهان، ثم أخبرنا أبو القاسم علي بن إبراهيم الخطيب، أنا أبو بكر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و محمد بن سعدون العبدري </w:t>
      </w:r>
      <w:r>
        <w:rPr>
          <w:rStyle w:val="FootnoteAnchor"/>
          <w:rtl w:val="true"/>
        </w:rPr>
        <w:footnoteReference w:id="781"/>
      </w:r>
      <w:r>
        <w:rPr>
          <w:rFonts w:ascii="Amiri" w:hAnsi="Amiri" w:eastAsia="Amiri" w:cs="Amiri"/>
          <w:color w:val="111111"/>
          <w:sz w:val="28"/>
          <w:sz w:val="28"/>
          <w:szCs w:val="28"/>
          <w:rtl w:val="true"/>
          <w:lang w:bidi="ar-SA"/>
        </w:rPr>
        <w:t>،نا طراد بن محمد، أنا أحمد بن علي بن الحسين، أنا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أحمد بن منصور،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بكر محمد بن جعفر الخرائطي، نا نصر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نا هشام بن عمّار الدمشقي، عن يحيى بن حمزة، حدثني تميم بن عطية العنسي، أخبرني عبد اللّه بن أبي قيس أو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Amiri" w:hAnsi="Amiri" w:eastAsia="Amiri" w:cs="Amiri"/>
          <w:color w:val="111111"/>
          <w:sz w:val="28"/>
          <w:sz w:val="28"/>
          <w:szCs w:val="28"/>
          <w:rtl w:val="true"/>
          <w:lang w:bidi="ar-SA"/>
        </w:rPr>
        <w:t>عمر الجابية فأراد قسم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تصيّر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المسلمين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إذا ليكونن ما تكره، إنك إن قسمتها اليوم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نصر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الرّيع العظيم في أيدي القوم، ثم يبيدون، فيصير ذلك إلى الرجل الواحد أو المرأة، ثم يأتي من بعدهم قوم يسدون إلى الإسلام مسدا، و هم لا يجدون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فانظر أمرا يسع أولهم و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الوليد بن مسلم، عن تميم بن عطية، عن عبد اللّه بن قيس أو ابن أبي قيس أنه سمع عمر يكلم الناس في قسم الأرض، ثم ذكر كلام معاذ إياه، فصار عمر إلى قول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أبو القاسم الشّحّامي، أنبأ أبو بكر البيهقي، أنبأ أبو زكريا بن أبي إسحاق و أبو بكر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محمد بن عبد الرّحمن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الكشميهني، و أبو أحمد محمود بن محمد بن أبي أحمد السّوسقاني، و أبو القاسم يحيى بن محمد بن محمد الأرسابندي المراوزة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محمد بن أحمد بن أبي الحسن العارف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طاهر محمد بن محمد بن عبد اللّه السّنجي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 أبو علي نصر اللّه بن أحمد بن عثمان الخشنامي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أنا محمد بن عبد اللّه بن عبد الحكم، أنا ابن وهب، أخبرني ابن لهيعة، عن يزيد بن أبي حبيب، عن من سمع عبد اللّه بن المغيرة بن أبي بردة يقول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سفيان بن وهب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فتحنا مصر بغير عهد قام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يا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البيهقي و الخشنامي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لتقسمنها كما قسم رسول اللّه صلّى اللّه عليه و سلم خيبر،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أكتب إلى أمير المؤمنين، فكتب إليه عمر بن الخطّاب </w:t>
      </w:r>
    </w:p>
    <w:p>
      <w:pPr>
        <w:pStyle w:val="BookText"/>
        <w:rPr/>
      </w:pPr>
      <w:r>
        <w:rPr>
          <w:rFonts w:ascii="Amiri" w:hAnsi="Amiri" w:eastAsia="Amiri" w:cs="Amiri"/>
          <w:color w:val="111111"/>
          <w:sz w:val="28"/>
          <w:sz w:val="28"/>
          <w:szCs w:val="28"/>
          <w:rtl w:val="true"/>
          <w:lang w:bidi="ar-SA"/>
        </w:rPr>
        <w:t xml:space="preserve">أقرّها حتى يغزو منها حبل الحبلة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بكر بن الحسن، و أبو زكريا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الفتح و أبو أحمد و أبو القاسم المراوزة، أنا أبو الفضل العارف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طاهر السّنجي، أنا أبو علي الخشنامي،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أنا محمد بن عبد اللّه بن عبد الحكم، أنبأ ابن وهب، أخبرني ابن لهيعة، حدثني خالد بن ميمون، عن عبد اللّه بن المغيرة، عن سفيان بن وهب بهذا،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لأحدث فيها شيئا حتى أكتب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أنبأ أبو علي بن المذهب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علي الحسن بن المظفّر بن السبط‍‌ </w:t>
      </w:r>
      <w:r>
        <w:rPr>
          <w:rStyle w:val="FootnoteAnchor"/>
          <w:rtl w:val="true"/>
        </w:rPr>
        <w:footnoteReference w:id="784"/>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ثنا عبد اللّه بن أحمد بن حنبل، حدثني أبي، نا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 أخبرني عبد اللّه بن عقبة و هو عبد اللّه بن لهيعة بن عقبة، حدثني يزيد بن أبي حبيب، عن من سمع عبد اللّه بن المغيرة بن أبي بردة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وهب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افتتحنا مصر بغير عهد قام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العاص اقسمها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أقسمها،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لتقسمنّها كما قسم رسول اللّه صلّى اللّه عليه و سلم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أقسمها</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حتى أكتب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أقرّها حتى يغزو منها حبل الحبلة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روي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الشحّامي، أنبأنا أبو بكر البيهقي، أنبأ أبو نصر بن قتادة، أنبأ أبو الفضل بن خميرويه، أنا أحمد بن محمد، نا الحسن بن </w:t>
      </w:r>
    </w:p>
    <w:p>
      <w:pPr>
        <w:pStyle w:val="BookText"/>
        <w:rPr/>
      </w:pPr>
      <w:r>
        <w:rPr>
          <w:rFonts w:ascii="Amiri" w:hAnsi="Amiri" w:eastAsia="Amiri" w:cs="Amiri"/>
          <w:color w:val="111111"/>
          <w:sz w:val="28"/>
          <w:sz w:val="28"/>
          <w:szCs w:val="28"/>
          <w:rtl w:val="true"/>
          <w:lang w:bidi="ar-SA"/>
        </w:rPr>
        <w:t xml:space="preserve">الربيع، نا عبد اللّه بن المبارك، عن جرير بن حازم، سمعت نافعا مولى ابن </w:t>
      </w:r>
      <w:r>
        <w:rPr>
          <w:rStyle w:val="FootnoteAnchor"/>
          <w:rtl w:val="true"/>
        </w:rPr>
        <w:footnoteReference w:id="786"/>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فتح بالشام فيهم بلال، و أظنه ذكر معاذ بن جبل، فكتبوا إلى عمر بن الخطاب أن هذا الفيء الذي أصبنا لك خمسه، و لنا ما بقي ليس لأحد منه شيء، كما صنع النبي صلّى اللّه عليه و سلم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ما قلتم، و لكني </w:t>
      </w:r>
      <w:r>
        <w:rPr>
          <w:rStyle w:val="FootnoteAnchor"/>
          <w:rtl w:val="true"/>
        </w:rPr>
        <w:footnoteReference w:id="787"/>
      </w:r>
      <w:r>
        <w:rPr>
          <w:rFonts w:ascii="Amiri" w:hAnsi="Amiri" w:eastAsia="Amiri" w:cs="Amiri"/>
          <w:color w:val="111111"/>
          <w:sz w:val="28"/>
          <w:sz w:val="28"/>
          <w:szCs w:val="28"/>
          <w:rtl w:val="true"/>
          <w:lang w:bidi="ar-SA"/>
        </w:rPr>
        <w:t xml:space="preserve">أقفها للمسلمين، فراجعوه الكتاب و راجعهم، يأبون و يأبى، فلما أبوا </w:t>
      </w:r>
      <w:r>
        <w:rPr>
          <w:rStyle w:val="FootnoteAnchor"/>
          <w:rtl w:val="true"/>
        </w:rPr>
        <w:footnoteReference w:id="788"/>
      </w:r>
      <w:r>
        <w:rPr>
          <w:rFonts w:ascii="Amiri" w:hAnsi="Amiri" w:eastAsia="Amiri" w:cs="Amiri"/>
          <w:color w:val="111111"/>
          <w:sz w:val="28"/>
          <w:sz w:val="28"/>
          <w:szCs w:val="28"/>
          <w:rtl w:val="true"/>
          <w:lang w:bidi="ar-SA"/>
        </w:rPr>
        <w:t>قام عمر فدعا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اكفني بلالا و أصحاب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الحول عليهم حتى ماتوا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إنه ليس عليّ‌ ما قلتم ليس يريد إنكار ما احتجوا به من قسمة خيبر، فقد رويناه عن عمر،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المصلحة فيما قلتم، و إنما المصلحة في أن أقفها للمسلمين، و جعل يأبى قسمتها لما كان يرجو من تطييبهم ذلك له، و جعلوا يأبون لما كان لهم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أبوا لم يبرم الحكم عليهم بإخراجها من أيديهم و وقفها، و لكن دعا عليهم حيث خالفوه فيما رأى من المصلحة، و هم لو وافقوه 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أفناء</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الناس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مرسل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زكريّا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إسحاق و أبو بكر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محمد بن عبد الرّحمن الكشميهني، و أبو أحمد محمود بن محمد بن أبي أحمد السوسقاني، و أبو القاسم يحيى بن محمد بن محمد الأرسابندي المراوزة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أحمد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طاهر محمد بن محمد بن عبد اللّه السّنجي، أنا أبو علي نصر اللّه بن أحمد بن عثمان الخشنامي،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أنا</w:t>
      </w:r>
    </w:p>
    <w:p>
      <w:pPr>
        <w:pStyle w:val="BookText"/>
        <w:rPr/>
      </w:pPr>
      <w:r>
        <w:rPr>
          <w:rFonts w:ascii="Amiri" w:hAnsi="Amiri" w:eastAsia="Amiri" w:cs="Amiri"/>
          <w:color w:val="111111"/>
          <w:sz w:val="28"/>
          <w:sz w:val="28"/>
          <w:szCs w:val="28"/>
          <w:rtl w:val="true"/>
          <w:lang w:bidi="ar-SA"/>
        </w:rPr>
        <w:t>محمد بن عبد اللّه بن عبد الحكم، أنا ابن وهب، أنا مالك بن أنس، عن زيد بن أسلم، أن عمر بن الخطاب لما افتتح الشام قام إليه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لتقسمنها أو لنضاربنّ‌ عليها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ببّانا لا شيء لهم و ما فتحت من قرية إلاّ قسمتها سهمانا كما قسم رسول اللّه صلّى اللّه عليه و سلم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البيهقي و الخشنامي 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اتركها لمن بعدهم جزية </w:t>
      </w:r>
      <w:r>
        <w:rPr>
          <w:rStyle w:val="FootnoteAnchor"/>
          <w:rtl w:val="true"/>
        </w:rPr>
        <w:footnoteReference w:id="792"/>
      </w:r>
      <w:r>
        <w:rPr>
          <w:rFonts w:ascii="Amiri" w:hAnsi="Amiri" w:eastAsia="Amiri" w:cs="Amiri"/>
          <w:color w:val="111111"/>
          <w:sz w:val="28"/>
          <w:sz w:val="28"/>
          <w:szCs w:val="28"/>
          <w:rtl w:val="true"/>
          <w:lang w:bidi="ar-SA"/>
        </w:rPr>
        <w:t>يقتسمونها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البركات الأنماطي، أنا أحمد بن الحسن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أنبأ طراد بن محمد النقيب، أنبأ أحمد بن علي بن الحسين، أنبأ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ثنا سعيد بن سليمان، عن عبد العزيز بن عبد اللّه بن أبي سلمة، ثنا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بلال لعمر بن الخطاب في القرى التي افتتحوها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بيننا، و خذ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عين المال، و لكني أحبسه فيئا تجري عليهم و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بلالا و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الحول و منهم عين تطرف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أن يأتي آخر الناس ليس لهم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كان يأخذ مالك بن أنس، كذلك يروى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أحاديث عمر التي لم 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القسمة دلالة على أن عمر كان يرى من المصلحة إقرار الأراضي، و كان يطلب استطابة قلوب الغانمين، و إذا لم يرضوا بتركها فالحجة، في قسمه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بما ثبت عن رسول اللّه صلّى اللّه عليه و سلم في قسمة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الزبير بن العوّام</w:t>
      </w:r>
    </w:p>
    <w:p>
      <w:pPr>
        <w:pStyle w:val="BookText"/>
        <w:rPr/>
      </w:pPr>
      <w:r>
        <w:rPr>
          <w:rFonts w:ascii="Amiri" w:hAnsi="Amiri" w:eastAsia="Amiri" w:cs="Amiri"/>
          <w:color w:val="111111"/>
          <w:sz w:val="28"/>
          <w:sz w:val="28"/>
          <w:szCs w:val="28"/>
          <w:rtl w:val="true"/>
          <w:lang w:bidi="ar-SA"/>
        </w:rPr>
        <w:t>و بلال و أصحابه و معاذ، على شك من الراوي، عمر فيما رأى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عن عمر في فتح السواد و قسمه بين الغانمين حين استطاب قلوبهم بالرد ما يوافق قول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محمّد بن عبد اللّه، أخبرني أبو محمّد عبيد اللّه بن أحمد بن بنت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جدي أبو زرعة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أبي الحسن أحمد بن محمّد بن مدبّر، أحضر ذلك المجلس هشام بن عمّار، و دحيما و محمود بن خالد، و عبد اللّه بن ذكوان، و أحضرني فيمن 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تتهمون </w:t>
      </w:r>
      <w:r>
        <w:rPr>
          <w:rStyle w:val="FootnoteAnchor"/>
          <w:rtl w:val="true"/>
        </w:rPr>
        <w:footnoteReference w:id="796"/>
      </w:r>
      <w:r>
        <w:rPr>
          <w:rFonts w:ascii="Amiri" w:hAnsi="Amiri" w:eastAsia="Amiri" w:cs="Amiri"/>
          <w:color w:val="111111"/>
          <w:sz w:val="28"/>
          <w:sz w:val="28"/>
          <w:szCs w:val="28"/>
          <w:rtl w:val="true"/>
          <w:lang w:bidi="ar-SA"/>
        </w:rPr>
        <w:t>على الفيء و إنما يتهم عليه أهل البدع، لأنكم تعلمون أنه ينفق في بيضة الإسلام و في حج البيت و مجاهدة العدو، و أمن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يومئذ أحمد بن محمّد بن مدبّر في ذلك 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مدائن الساحل، هل ترون في مستغلها حقا للفيء؟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في مستغلها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أعلموه أن دمشق فتحت صلحا، و أن صلح حصونها بصلحها من أجل أنها الأم، و أن ساحلها تبع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أعلمته يومئذ أن بعلبك صلح، و أن الوليد بن مسلم قد أثبت صلحها مع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مدبّر للمشيخة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797"/>
      </w:r>
      <w:r>
        <w:rPr>
          <w:rFonts w:ascii="IRNazanin" w:hAnsi="IRNazanin" w:eastAsia="IRNazanin"/>
          <w:color w:val="111111"/>
          <w:sz w:val="28"/>
          <w:sz w:val="28"/>
          <w:szCs w:val="28"/>
          <w:rtl w:val="true"/>
          <w:lang w:bidi="fa-IR"/>
        </w:rPr>
        <w:t>تقولون‌؟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ابن مدبر عن بيع الكلأ، فأعلمته أن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فيه أسوة، فتظلّم إلي ابن مدبّر رجل من الرعية على رجل رعى كلأ له فلم يعده،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أهل الشام لا يرى 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أحمد بن محمّد بن مدبر شديدا في الأرض، مذهبه بها مذهب السلف في إيقافها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بحديث أخبرني به محمّد بن عبد اللّه بن معاذ عن أبيه عن </w:t>
      </w:r>
    </w:p>
    <w:p>
      <w:pPr>
        <w:pStyle w:val="BookText"/>
        <w:rPr/>
      </w:pPr>
      <w:r>
        <w:rPr>
          <w:rFonts w:ascii="Amiri" w:hAnsi="Amiri" w:eastAsia="Amiri" w:cs="Amiri"/>
          <w:color w:val="111111"/>
          <w:sz w:val="28"/>
          <w:sz w:val="28"/>
          <w:szCs w:val="28"/>
          <w:rtl w:val="true"/>
          <w:lang w:bidi="ar-SA"/>
        </w:rPr>
        <w:t>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هشام بن عبد الملك إلى كلثوم بن عياض و بلغه أن خالدا القسري اشترى أرضا من أرض الغوطة بغير إذنه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يشتري أرضا بغير إذني‌؟ فأمر سالما الكاتب أن يكتب إلى كلثوم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أن </w:t>
      </w:r>
      <w:r>
        <w:rPr>
          <w:rStyle w:val="FootnoteAnchor"/>
          <w:rtl w:val="true"/>
        </w:rPr>
        <w:footnoteReference w:id="798"/>
      </w:r>
      <w:r>
        <w:rPr>
          <w:rFonts w:ascii="Amiri" w:hAnsi="Amiri" w:eastAsia="Amiri" w:cs="Amiri"/>
          <w:color w:val="111111"/>
          <w:sz w:val="28"/>
          <w:sz w:val="28"/>
          <w:szCs w:val="28"/>
          <w:rtl w:val="true"/>
          <w:lang w:bidi="ar-SA"/>
        </w:rPr>
        <w:t xml:space="preserve">تضع كتابي من يدك حتى تغرم الوليد بن عبد الرحمن عاملي على الغوطة أربعمائة دينار و تبعث بها إليّ‌، إذا اشتريت أرض </w:t>
      </w:r>
      <w:r>
        <w:rPr>
          <w:rStyle w:val="FootnoteAnchor"/>
          <w:rtl w:val="true"/>
        </w:rPr>
        <w:footnoteReference w:id="799"/>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كلثوم أن اضرب وكيلي القسري مائة مائة، و أطف بهما، و مر من ينادي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اشترى أرضا بغير إذن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وجد فيما وضع عمر بن عبد العزيز حين 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هل نهت الولاة قبلي عن شري الأرض من أهل الذمة </w:t>
      </w:r>
      <w:r>
        <w:rPr>
          <w:rStyle w:val="FootnoteAnchor"/>
          <w:rtl w:val="true"/>
        </w:rPr>
        <w:footnoteReference w:id="80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سلّمت لمن اشترى، و لكن من اليوم أنهى عن بيعها، إنها من أرض المسلمين، دفعت إلى أهل الذمة على أن يأكلوا منها و يؤدوا خراجها، و ليس لهم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اشترى بعد اليوم فيعاقب البائع و المشتري و ترد الأرض إلى النبطي و يؤخذ الثمن من المسلم فيجعل في بيت المال، لما انتهكوا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المال الذي أخذ النبطيّ‌ بيت مال المسلمين لما وضع عمر في ذلك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المدة، ما كان قبل المدة، يعني قبل عمر بن عبد العزيز، و ما كان بعد المدة، يعني بعد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أحمد بن محمّد بن مدبر هذا الحديث و أنكر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تنبذ له رأيه، و أخبرته بحديث حدّثنيه هشام بن عمار، نا يحيى بن حمزة، حدثني بعض مشيختنا عن إسحاق بن مسلم و كان عاملا لعمر بن عبد العزيز على خراج الأردن، فكتب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وجدت أرضا من أرض أهل الذمة بأيدي ناس من المسلمين، فما يرى أمير المؤمنين فيها؟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أرض أوقفها أول المسلمين على آخرهم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فامنع </w:t>
      </w:r>
      <w:r>
        <w:rPr>
          <w:rStyle w:val="FootnoteAnchor"/>
          <w:rtl w:val="true"/>
        </w:rPr>
        <w:footnoteReference w:id="802"/>
      </w:r>
      <w:r>
        <w:rPr>
          <w:rFonts w:ascii="Amiri" w:hAnsi="Amiri" w:eastAsia="Amiri" w:cs="Amiri"/>
          <w:color w:val="111111"/>
          <w:sz w:val="28"/>
          <w:sz w:val="28"/>
          <w:szCs w:val="28"/>
          <w:rtl w:val="true"/>
          <w:lang w:bidi="ar-SA"/>
        </w:rPr>
        <w:t>ذلك البيع إن شاء اللّه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حدثته أن هشاما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 يحيى بن حمزة، عن القاسم بن زياد، و كان عاملا لعمر بن عبد العزيز على الغوطة، فكتب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قبلنا أرضا من أرض أهل الذمة بالغوطة بأيدي ناس من المسلمين قد ابتاعوها منهم، و هم يؤدون العشر مما يخرج منها، أفضل مما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بدّا و ذوات بدّا، أرضا من أرض الجبل اتخذها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أرضا حبسها أول المسلمين على آخرهم، فليس لأحد أن يتمولها دونهم، فامنع ذلك البيع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فحدثت بهذا الحديث عبد الملك بن الأصبغ من أصحاب الوليد بن مسلم، فأخبرني أن عمر بن عبد العزيز لم يمت عن ضيعة بقيت في يده غير مدا و جرين </w:t>
      </w:r>
      <w:r>
        <w:rPr>
          <w:rStyle w:val="FootnoteAnchor"/>
          <w:rtl w:val="true"/>
        </w:rPr>
        <w:footnoteReference w:id="803"/>
      </w:r>
      <w:r>
        <w:rPr>
          <w:rFonts w:ascii="Amiri" w:hAnsi="Amiri" w:eastAsia="Amiri" w:cs="Amiri"/>
          <w:color w:val="111111"/>
          <w:sz w:val="28"/>
          <w:sz w:val="28"/>
          <w:szCs w:val="28"/>
          <w:rtl w:val="true"/>
          <w:lang w:bidi="ar-SA"/>
        </w:rPr>
        <w:t>بأرض بعلبك و إنه أورثها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عدّلها على ذلك أبو جعفر المنصور فصارت بأيدي ورثة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فقال لي أحمد بن محمد بن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بجزيتها فقد أتى بما يأتي به أهل الكتاب من الذل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علي بن إبراهيم، و أبو الحسن علي بن أحمد بن منصور و أبو منصور عبد الرّحمن بن محمد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أنبأ عبد اللّه بن يحيى بن عبد الجبّار السكري، أنبأ إسماعيل بن محمد الصفّار، نا الحسن بن علي، نا يحيى بن آدم،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المبارك، عن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على بلاد العدو، فالإمام بالخيار، إن شاء قسم البلاد و الأموال و السبي بعد ما يخرج الخمس من ذلك، و إن </w:t>
      </w:r>
      <w:r>
        <w:rPr>
          <w:rStyle w:val="FootnoteAnchor"/>
          <w:rtl w:val="true"/>
        </w:rPr>
        <w:footnoteReference w:id="805"/>
      </w:r>
      <w:r>
        <w:rPr>
          <w:rFonts w:ascii="Amiri" w:hAnsi="Amiri" w:eastAsia="Amiri" w:cs="Amiri"/>
          <w:color w:val="111111"/>
          <w:sz w:val="28"/>
          <w:sz w:val="28"/>
          <w:szCs w:val="28"/>
          <w:rtl w:val="true"/>
          <w:lang w:bidi="ar-SA"/>
        </w:rPr>
        <w:t>شاء من عليهم فترك الأرض و الأموال، و كانوا ذمة للمسلمين، كما صنع عمر بن الخطاب بأهل السواد، فإن تركهم صاروا عهدا توارثوا و باعوا أرضهم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حفص بن غياث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و يقضى بها الدين و تقسم في المواريث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محمد هبة اللّه بن سهل بن عمر الفقيه، أنبأ أبو عثمان سعد بن محمد بن أحمد البحيري </w:t>
      </w:r>
      <w:r>
        <w:rPr>
          <w:rStyle w:val="FootnoteAnchor"/>
          <w:rtl w:val="true"/>
        </w:rPr>
        <w:footnoteReference w:id="806"/>
      </w:r>
      <w:r>
        <w:rPr>
          <w:rFonts w:ascii="Amiri" w:hAnsi="Amiri" w:eastAsia="Amiri" w:cs="Amiri"/>
          <w:color w:val="111111"/>
          <w:sz w:val="28"/>
          <w:sz w:val="28"/>
          <w:szCs w:val="28"/>
          <w:rtl w:val="true"/>
          <w:lang w:bidi="ar-SA"/>
        </w:rPr>
        <w:t>،أنا أبو علي زاهر بن أحمد السّرخسي، نا أبو إسحاق إبراهيم بن عبد الصمد بن موسى الهاشمي، نا أبو مصعب أحمد بن أبي بكر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أنس الأصبحي أما أهل الصلح، فمن أسلم منهم فهو أحقّ‌ بماله و أرضه، و أما أهل العنوة الذين أخذوا عنوة فمن أسلم منهم فإن أرضه و ماله للمسلمين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العنوة قد غلبوا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 صارت فيئا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و أما أهل الصلح فإنما </w:t>
      </w:r>
      <w:r>
        <w:rPr>
          <w:rStyle w:val="FootnoteAnchor"/>
          <w:rtl w:val="true"/>
        </w:rPr>
        <w:footnoteReference w:id="810"/>
      </w:r>
      <w:r>
        <w:rPr>
          <w:rFonts w:ascii="Amiri" w:hAnsi="Amiri" w:eastAsia="Amiri" w:cs="Amiri"/>
          <w:color w:val="111111"/>
          <w:sz w:val="28"/>
          <w:sz w:val="28"/>
          <w:szCs w:val="28"/>
          <w:rtl w:val="true"/>
          <w:lang w:bidi="ar-SA"/>
        </w:rPr>
        <w:t>هم قد منعوا أموالهم و أنفسهم حتى صالحوا عليها، فليس عليهم إلاّ ما صالحوا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الحسني و أبو الحسن بن قبيس و أبو منصور بن زريق،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الخطيب، أنبأ الحسن بن أبي بكر، نا عبد اللّه بن إسحاق، نا علي بن عبد العزيز، 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كل أرض فتحت صلحا فهي لأهلها، لأنهم منعوا بلادهم حتى صالحوا عليها، و كل بلاد أخذت عنوة فهي فيء للمسلمين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محمد بن عبد اللّه المعدّل، نا إسماعيل بن محمد الصفار، نا الحسن بن علي بن عفّان، 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كانت لعبدة الأوثان من العجم، أو لأهل الكتاب من العجم أو العرب ممن تقبل منهم الجزية فإنّ‌ أرضهم أرض خراج، إن صالحوا على الجزية على رءوسهم و الخراج على أرضهم، فإنّ‌ ذلك يقبل منهم، و إن ظهر عليهم المسلمون، فإن الإمام يقسم جميع ما أجلبوا به في العسكر من كراع أو سلاح أو مال بعد ما يخمّسه، و هي الغنيمة التي لا يوقف شيء منها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 أما القرى و المدائن و الأرض فهي فيء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Style w:val="FootnoteAnchor"/>
          <w:rtl w:val="true"/>
        </w:rPr>
        <w:footnoteReference w:id="812"/>
      </w:r>
      <w:bookmarkStart w:id="58" w:name="pg11905_119671"/>
    </w:p>
    <w:p>
      <w:pPr>
        <w:pStyle w:val="BookText"/>
        <w:rPr/>
      </w:pPr>
      <w:bookmarkEnd w:id="58"/>
      <w:r>
        <w:rPr>
          <w:rFonts w:ascii="Amiri" w:hAnsi="Amiri" w:eastAsia="Amiri" w:cs="Amiri"/>
          <w:color w:val="111111"/>
          <w:sz w:val="28"/>
          <w:sz w:val="28"/>
          <w:szCs w:val="28"/>
          <w:rtl w:val="true"/>
          <w:lang w:bidi="ar-SA"/>
        </w:rPr>
        <w:t>فالإمام بالخيار في ذلك إن شاء وقفه و تركه للمسلمين، و إن شاء قسمه بين من حضره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الشيخ أبو بكر الخطيب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الأرض التي يغنمها المسلمون و يقهرون العدو عليها، فذهب بعضهم إلى أن الإمام بالخيار بين أن يقسمها على خمسة أسهم، فيعزل منها السهم الذي ذكره اللّه تعالى في آية الغنيمة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السّهام الأربعة الباقية بين الذين افتتحوها، فإن لم يختر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وقف جميعها، كما فعل عمر رضي اللّه عنه في أرض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ذهب إلى هذا القول سفيان بن سعيد الثوري، و أبو حنيفة النعمان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الأرض وقفا بنفس الاغتنام و لا خيار فيها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للإمام إنفاقها </w:t>
      </w:r>
      <w:r>
        <w:rPr>
          <w:rStyle w:val="FootnoteAnchor"/>
          <w:rtl w:val="true"/>
        </w:rPr>
        <w:footnoteReference w:id="813"/>
      </w:r>
      <w:r>
        <w:rPr>
          <w:rFonts w:ascii="Amiri" w:hAnsi="Amiri" w:eastAsia="Amiri" w:cs="Amiri"/>
          <w:color w:val="111111"/>
          <w:sz w:val="28"/>
          <w:sz w:val="28"/>
          <w:szCs w:val="28"/>
          <w:rtl w:val="true"/>
          <w:lang w:bidi="ar-SA"/>
        </w:rPr>
        <w:t>و إنما يلزمه قسمتها، فإن اتفق المسلمون على إيقافها و رضوا أن لا تقسم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من ذهب إلى هذا القول بما روي أن عمر بن الخطاب قسم أرض السواد بين غانميها و حائزها </w:t>
      </w:r>
      <w:r>
        <w:rPr>
          <w:rStyle w:val="FootnoteAnchor"/>
          <w:rtl w:val="true"/>
        </w:rPr>
        <w:footnoteReference w:id="814"/>
      </w:r>
      <w:r>
        <w:rPr>
          <w:rFonts w:ascii="Amiri" w:hAnsi="Amiri" w:eastAsia="Amiri" w:cs="Amiri"/>
          <w:color w:val="111111"/>
          <w:sz w:val="28"/>
          <w:sz w:val="28"/>
          <w:szCs w:val="28"/>
          <w:rtl w:val="true"/>
          <w:lang w:bidi="ar-SA"/>
        </w:rPr>
        <w:t>ثم استنزلهم بعد ذلك عنها، و استرضاهم منها فوقفها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الأحاديث التي تقدمت فإن عمر لم يقسمها فإنها محمولة على أنه امتنع من إمضاء القسم فاستدامته بأن انتزع الأرض من أيديهم أو أنه لم يقسم بعض السواد، و قسم بعضه ثم رجع فيه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472492_73709187"/>
      <w:bookmarkStart w:id="60" w:name="_Toc20"/>
      <w:bookmarkEnd w:id="59"/>
      <w:r>
        <w:rPr>
          <w:rtl w:val="true"/>
        </w:rPr>
        <w:t>فأما حكم الدور التي هي داخل السور</w:t>
      </w:r>
      <w:bookmarkEnd w:id="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جدي أبو المفضل يحيى بن علي بن عبد العزيز القرشي قاضي</w:t>
      </w:r>
    </w:p>
    <w:p>
      <w:pPr>
        <w:pStyle w:val="BookText"/>
        <w:rPr/>
      </w:pPr>
      <w:r>
        <w:rPr>
          <w:rFonts w:ascii="Amiri" w:hAnsi="Amiri" w:eastAsia="Amiri" w:cs="Amiri"/>
          <w:color w:val="111111"/>
          <w:sz w:val="28"/>
          <w:sz w:val="28"/>
          <w:szCs w:val="28"/>
          <w:rtl w:val="true"/>
          <w:lang w:bidi="ar-SA"/>
        </w:rPr>
        <w:t>دمشق، و ابنه أبو المعالي محمد بن يحيى بن علي، خالي الأكبر قاضي دمشق، و أبو العشائر محمد بن خليل بن فارس القيسي،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محمد بن أبي العلاء، أنبأ أبو محمد بن أبي نصر، أنبأ أبو الحسن أحمد بن سليمان، نا خالد بن روح، نا عبد الرّحمن، نا الوليد، نا عبد الرّحمن بن عامر أخو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ابنة واثلة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هذه المساكن التي أقطعها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يوم فتحوا مدينة دمشق أ ماضية هي لأهلها؟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ناسا </w:t>
      </w:r>
      <w:r>
        <w:rPr>
          <w:rStyle w:val="FootnoteAnchor"/>
          <w:rtl w:val="true"/>
        </w:rPr>
        <w:footnoteReference w:id="816"/>
      </w:r>
      <w:r>
        <w:rPr>
          <w:rFonts w:ascii="Amiri" w:hAnsi="Amiri" w:eastAsia="Amiri" w:cs="Amiri"/>
          <w:color w:val="111111"/>
          <w:sz w:val="28"/>
          <w:sz w:val="28"/>
          <w:szCs w:val="28"/>
          <w:rtl w:val="true"/>
          <w:lang w:bidi="ar-SA"/>
        </w:rPr>
        <w:t>يقولون هي لهم سكنى و ليس لهم بيعها و لا إتلافها بوجه من الوجوه من صدقة و لا مهر و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ذلك‌؟ بل هي لهم ملك ثابت يسكنون و يمهرون و يتصدقون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نبهان الكاتب، ثم أخبرنا أبو البركات عبد الوهاب بن المبارك الأنماطي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الأنماطي، أنبأ طراد بن محمد أبو الفوارس النقيب الزينبي، أنا أحمد بن علي بن الحسن بن البادا، أنبأ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عبد العزيز، نا أبو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سلم و الخلفاء بعده قد جاءت في افتتاح الأرضين بثلاثة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أسلم عليها أهلها فهي لهم ملك أيمانهم، و هي أرض عشر 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 افتتحت صلحا على خراج معلوم و هي على ما صولحوا عليه، لا يلزمهم أكثر منه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 أخذت عنوة و هي التي اختلف فيها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سبيلها سبيل الغنيمة تخمّس و يقسّم فيكون أربعة أخماسها خططا بين الذين افتتحوها خاصّة، و يكون الخمس الباقي لمن سمّى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حكمها و النظر فيها </w:t>
      </w:r>
      <w:bookmarkStart w:id="61" w:name="pg11905_119673"/>
    </w:p>
    <w:p>
      <w:pPr>
        <w:pStyle w:val="BookText"/>
        <w:rPr/>
      </w:pPr>
      <w:bookmarkEnd w:id="61"/>
      <w:r>
        <w:rPr>
          <w:rFonts w:ascii="IRNazanin" w:hAnsi="IRNazanin" w:eastAsia="IRNazanin"/>
          <w:color w:val="111111"/>
          <w:sz w:val="28"/>
          <w:sz w:val="28"/>
          <w:szCs w:val="28"/>
          <w:rtl w:val="true"/>
          <w:lang w:bidi="fa-IR"/>
        </w:rPr>
        <w:t xml:space="preserve">إلى </w:t>
      </w:r>
      <w:r>
        <w:rPr>
          <w:rStyle w:val="FootnoteAnchor"/>
          <w:rtl w:val="true"/>
        </w:rPr>
        <w:footnoteReference w:id="817"/>
      </w:r>
      <w:r>
        <w:rPr>
          <w:rFonts w:ascii="Amiri" w:hAnsi="Amiri" w:eastAsia="Amiri" w:cs="Amiri"/>
          <w:color w:val="111111"/>
          <w:sz w:val="28"/>
          <w:sz w:val="28"/>
          <w:szCs w:val="28"/>
          <w:rtl w:val="true"/>
          <w:lang w:bidi="ar-SA"/>
        </w:rPr>
        <w:t xml:space="preserve">الإمام إن رأى أن يجعلها غنيمة فيخمّسها </w:t>
      </w:r>
      <w:r>
        <w:rPr>
          <w:rStyle w:val="FootnoteAnchor"/>
          <w:rtl w:val="true"/>
        </w:rPr>
        <w:footnoteReference w:id="818"/>
      </w:r>
      <w:r>
        <w:rPr>
          <w:rFonts w:ascii="Amiri" w:hAnsi="Amiri" w:eastAsia="Amiri" w:cs="Amiri"/>
          <w:color w:val="111111"/>
          <w:sz w:val="28"/>
          <w:sz w:val="28"/>
          <w:szCs w:val="28"/>
          <w:rtl w:val="true"/>
          <w:lang w:bidi="ar-SA"/>
        </w:rPr>
        <w:t>و يقسّمها كما فعل رسول اللّه صلّى اللّه عليه و سلم بخيبر فذلك له، و إن رأى أن يجعلها فيئا فلا يخمّسها و لا يقسّمها و لكن تكون موقوفة على المسلمين عامة ما بقوا كما صنع عمر بالسواد فعل ذلك</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472494_73709187"/>
      <w:bookmarkStart w:id="63" w:name="_Toc21"/>
      <w:bookmarkEnd w:id="62"/>
      <w:r>
        <w:rPr>
          <w:rtl w:val="true"/>
        </w:rPr>
        <w:t>و أمّا القطائع</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أبي محمد عبد الكريم بن حمزة السّلمي، عن أبي محمد عبد العزيز بن أحمد التميمي، أنبأ أبو نصر محمد بن هارون بن الجندي و أبو القاسم عبد الرّحمن بن الحسين بن أبي العقب،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أنا أحمد بن إبراهيم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عمرو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 أصحاب رسول اللّه صلّى اللّه عليه و سلم أجمع رأيهم على إقرار ما كان بأيديهم من أرضهم يعمرونها و يؤدون منها خراجها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أسلم منهم رفع عن رأسه الخراج، و صار ما كان في يده من الأرض و داره بين أصحابه من أهل قريته، يؤدون عنها ما كان يؤدى من خراجها، و يسلمون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رقيقه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حيوانه، و فرضوا له في ديوان المسلمين، و صار من المسلمين له ما لهم، و عليه ما عليهم، و لا يرون أنه و إن أسلم أولى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أصحابه من أهل بيته</w:t>
      </w:r>
    </w:p>
    <w:p>
      <w:pPr>
        <w:pStyle w:val="BookText"/>
        <w:rPr/>
      </w:pPr>
      <w:r>
        <w:rPr>
          <w:rFonts w:ascii="Amiri" w:hAnsi="Amiri" w:eastAsia="Amiri" w:cs="Amiri"/>
          <w:color w:val="111111"/>
          <w:sz w:val="28"/>
          <w:sz w:val="28"/>
          <w:szCs w:val="28"/>
          <w:rtl w:val="true"/>
          <w:lang w:bidi="ar-SA"/>
        </w:rPr>
        <w:t xml:space="preserve">و قرابته، و لا يجعلونها ضيافة </w:t>
      </w:r>
      <w:r>
        <w:rPr>
          <w:rStyle w:val="FootnoteAnchor"/>
          <w:rtl w:val="true"/>
        </w:rPr>
        <w:footnoteReference w:id="819"/>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سمّوا من ثبت منهم على دينه و قربته ذمة للمسلمين، و يرون أنه لا يصلح لأحد </w:t>
      </w:r>
      <w:r>
        <w:rPr>
          <w:rStyle w:val="FootnoteAnchor"/>
          <w:rtl w:val="true"/>
        </w:rPr>
        <w:footnoteReference w:id="820"/>
      </w:r>
      <w:r>
        <w:rPr>
          <w:rFonts w:ascii="Amiri" w:hAnsi="Amiri" w:eastAsia="Amiri" w:cs="Amiri"/>
          <w:color w:val="111111"/>
          <w:sz w:val="28"/>
          <w:sz w:val="28"/>
          <w:szCs w:val="28"/>
          <w:rtl w:val="true"/>
          <w:lang w:bidi="ar-SA"/>
        </w:rPr>
        <w:t>من المسلمين شري ما في أيديهم من الأرضين كرها، لما احتجوا به على المسلمين من أضيافهم كان عن قتالهم و تركهم مظاهرة عدوهم من الروم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 ذلك أصحاب رسول اللّه صلّى اللّه عليه و سلم و ولاة الأمر قسمهم، و أخذ ما كان في أيديهم من تلك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كرهوا للمسلمين أيضا شراءها </w:t>
      </w:r>
      <w:r>
        <w:rPr>
          <w:rStyle w:val="FootnoteAnchor"/>
          <w:rtl w:val="true"/>
        </w:rPr>
        <w:footnoteReference w:id="821"/>
      </w:r>
      <w:r>
        <w:rPr>
          <w:rFonts w:ascii="Amiri" w:hAnsi="Amiri" w:eastAsia="Amiri" w:cs="Amiri"/>
          <w:color w:val="111111"/>
          <w:sz w:val="28"/>
          <w:sz w:val="28"/>
          <w:szCs w:val="28"/>
          <w:rtl w:val="true"/>
          <w:lang w:bidi="ar-SA"/>
        </w:rPr>
        <w:t>صونا لما كان من ظهور المسلمين على البلاد، و على من كان يقاتلهم عنها، و لتركهم، و كان البعثة إلى المسلمين و ولاة الأمر في طلب الأمان قبل ظهورهم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كرهوا شراءها منهم طوعا بما كان من إيقاف </w:t>
      </w:r>
      <w:r>
        <w:rPr>
          <w:rStyle w:val="FootnoteAnchor"/>
          <w:rtl w:val="true"/>
        </w:rPr>
        <w:footnoteReference w:id="822"/>
      </w:r>
      <w:r>
        <w:rPr>
          <w:rFonts w:ascii="Amiri" w:hAnsi="Amiri" w:eastAsia="Amiri" w:cs="Amiri"/>
          <w:color w:val="111111"/>
          <w:sz w:val="28"/>
          <w:sz w:val="28"/>
          <w:szCs w:val="28"/>
          <w:rtl w:val="true"/>
          <w:lang w:bidi="ar-SA"/>
        </w:rPr>
        <w:t xml:space="preserve">عمر و أصحابه الأرضين محبوسة على آخر هذه الأمة من المسلمين المجاهدين، لا تباع و لا تورّث، قوة على جهاد من لم يظهروا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من المشركين، و لما ألزموه أنفسهم من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الجهاد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إلى تمام الآية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لغير واحد من مشيختنا ممن كان يقول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جاءت هذه القطائع التي بين ظهراني القرى الراخية و المزارع التي بيد </w:t>
      </w:r>
      <w:r>
        <w:rPr>
          <w:rStyle w:val="FootnoteAnchor"/>
          <w:rtl w:val="true"/>
        </w:rPr>
        <w:footnoteReference w:id="826"/>
      </w:r>
      <w:r>
        <w:rPr>
          <w:rFonts w:ascii="Amiri" w:hAnsi="Amiri" w:eastAsia="Amiri" w:cs="Amiri"/>
          <w:color w:val="111111"/>
          <w:sz w:val="28"/>
          <w:sz w:val="28"/>
          <w:szCs w:val="28"/>
          <w:rtl w:val="true"/>
          <w:lang w:bidi="ar-SA"/>
        </w:rPr>
        <w:t>غير واحد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بدء هذه القطائع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ناسا من بطارقة الروم إذ كانت ظاهرة على الشام كانت هذه القرى التي منها هذه القطائع</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كانت من الأرضين التي كانت بأيدي أنباط‍‌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الروم هربت تلك البطارقة عما كان في أيديها من تلك المزارع، فلحقت بأرض الروم، و من قتل منها في تلك المعارك التي كانت بين المسلمين </w:t>
      </w:r>
    </w:p>
    <w:p>
      <w:pPr>
        <w:pStyle w:val="BookText"/>
        <w:rPr/>
      </w:pPr>
      <w:r>
        <w:rPr>
          <w:rFonts w:ascii="Amiri" w:hAnsi="Amiri" w:eastAsia="Amiri" w:cs="Amiri"/>
          <w:color w:val="111111"/>
          <w:sz w:val="28"/>
          <w:sz w:val="28"/>
          <w:szCs w:val="28"/>
          <w:rtl w:val="true"/>
          <w:lang w:bidi="ar-SA"/>
        </w:rPr>
        <w:t>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تلك المزارع و القرى صافية للمسلمين موقوفة يقبّلها والي المسلمين كما يقبّل </w:t>
      </w:r>
      <w:r>
        <w:rPr>
          <w:rStyle w:val="FootnoteAnchor"/>
          <w:rtl w:val="true"/>
        </w:rPr>
        <w:footnoteReference w:id="828"/>
      </w:r>
      <w:r>
        <w:rPr>
          <w:rFonts w:ascii="IRNazanin" w:hAnsi="IRNazanin" w:eastAsia="IRNazanin"/>
          <w:color w:val="111111"/>
          <w:sz w:val="28"/>
          <w:sz w:val="28"/>
          <w:szCs w:val="28"/>
          <w:rtl w:val="true"/>
          <w:lang w:bidi="fa-IR"/>
        </w:rPr>
        <w:t>الرجل مزرعته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أندركيسان يعني بدمشق، و قبيس بالبلقاء، و ما على باب حمص من جبعانا </w:t>
      </w:r>
      <w:r>
        <w:rPr>
          <w:rStyle w:val="FootnoteAnchor"/>
          <w:rtl w:val="true"/>
        </w:rPr>
        <w:footnoteReference w:id="82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تلك المزارع موقوفة مقبّلة تدخل قبالتها بيت المال فيخرج نفقة مع ما يخرج من الخراج حتى كتب معاوية في إمرته على الشام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أجراه عليه من الرزق في عمله ليس يقوم بمؤن من يقدم عليه من وفود الأجناد و رسل أمرائها، و من يقدم عليه من رسل الروم و وفودها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في كتابه هذه المزارع الصّافية و سمّاها له يسأله أن يقطعه إيّاها ليقوى ها على ما وصف له، و إنها ليست من قرى أهل الذمة و لا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 بذلك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بيد معاوية حتى قتل عثمان و أفضى إلى معاوية الأمر، فأقرها على حالها، ثم جعلها من بعده حبسا على فقراء أهل بيته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ثم أن ناسا من قريش و أشراف العرب سألوا معاوية أن يقطعهم من بقايا تلك المزارع التي لم يكن عثمان أقطعه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لهم أموالا يبيعون و يمهرون و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أفضى الأمر إلى عبد الملك بن مروان و قد بقيت من تلك المزارع بقايا لم يكن معاوية أقطع منها أحد شيئا سأله أشراف الناس القطائع منها،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عبد الملك سئل القطائع و قد مضت تلك المزارع لأهلها فلم يبق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عبد الملك إلى أرض من أرض الخراج قد باد أهلها و لم يتركوا عقبا أقطعهم منها و رفع ما كان عليها من خراجها عن أهل الخراج، و لم يحمّله أحدا من أهل القرى، و جعلها عشرا و رآه جائزا له مثل إخراجه من بيت المال الجوائز للخاصة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يفعل ذلك حتى لم يجد من تلك الأرض شيئا، فسأل الناس </w:t>
      </w:r>
    </w:p>
    <w:p>
      <w:pPr>
        <w:pStyle w:val="BookText"/>
        <w:rPr/>
      </w:pPr>
      <w:r>
        <w:rPr>
          <w:rFonts w:ascii="Amiri" w:hAnsi="Amiri" w:eastAsia="Amiri" w:cs="Amiri"/>
          <w:color w:val="111111"/>
          <w:sz w:val="28"/>
          <w:sz w:val="28"/>
          <w:szCs w:val="28"/>
          <w:rtl w:val="true"/>
          <w:lang w:bidi="ar-SA"/>
        </w:rPr>
        <w:t xml:space="preserve">عبد الملك و الوليد و سليمان قطائع من أرض القرى التي بأيدي أهل الذمة، فأبوا </w:t>
      </w:r>
      <w:r>
        <w:rPr>
          <w:rStyle w:val="FootnoteAnchor"/>
          <w:rtl w:val="true"/>
        </w:rPr>
        <w:footnoteReference w:id="830"/>
      </w:r>
      <w:r>
        <w:rPr>
          <w:rFonts w:ascii="Amiri" w:hAnsi="Amiri" w:eastAsia="Amiri" w:cs="Amiri"/>
          <w:color w:val="111111"/>
          <w:sz w:val="28"/>
          <w:sz w:val="28"/>
          <w:szCs w:val="28"/>
          <w:rtl w:val="true"/>
          <w:lang w:bidi="ar-SA"/>
        </w:rPr>
        <w:t>ذلك عليهم، ثم سألوهم أن يأذنوا لهم في شري الأرض من أهل الذمة، فأذنوا لهم على إدخال أثمانها بيت المال، و تقوية أهل الخراج به على خراج سنتهم، مع ما ضعفوا عن أدائه، و أوقفوا ذلك في الدواوين، و وضعوا خراج تلك الأرض عن من باعها منهم، و عن أهل قراهم، و صيّروها لمن اشتراها تؤدي العشر، يبيعون و يمهرون و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بن عبد العزيز أعرض </w:t>
      </w:r>
      <w:r>
        <w:rPr>
          <w:rStyle w:val="FootnoteAnchor"/>
          <w:rtl w:val="true"/>
        </w:rPr>
        <w:footnoteReference w:id="831"/>
      </w:r>
      <w:r>
        <w:rPr>
          <w:rFonts w:ascii="Amiri" w:hAnsi="Amiri" w:eastAsia="Amiri" w:cs="Amiri"/>
          <w:color w:val="111111"/>
          <w:sz w:val="28"/>
          <w:sz w:val="28"/>
          <w:szCs w:val="28"/>
          <w:rtl w:val="true"/>
          <w:lang w:bidi="ar-SA"/>
        </w:rPr>
        <w:t>من تلك القطائع أقطعها عثمان معاوية رضي اللّه عنهما، و معاوية و عبد الملك و الوليد و سليمان فلم يردّها عمر على ما كانت عليه صافية و لم يجعلها خراجا، و أمضاها لأهلها تؤدي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عمر عن تلك الأشرية فالإذن </w:t>
      </w:r>
      <w:r>
        <w:rPr>
          <w:rStyle w:val="FootnoteAnchor"/>
          <w:rtl w:val="true"/>
        </w:rPr>
        <w:footnoteReference w:id="832"/>
      </w:r>
      <w:r>
        <w:rPr>
          <w:rFonts w:ascii="Amiri" w:hAnsi="Amiri" w:eastAsia="Amiri" w:cs="Amiri"/>
          <w:color w:val="111111"/>
          <w:sz w:val="28"/>
          <w:sz w:val="28"/>
          <w:szCs w:val="28"/>
          <w:rtl w:val="true"/>
          <w:lang w:bidi="ar-SA"/>
        </w:rPr>
        <w:t>لأهلها فيها، لاختلاط‍‌ الأمور فيها لما وقع فيها من المواريث و مهور النساء و قضاء الديون، فلم يقدر على تخليصه و لا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الأشرية التي اشتراها المسلمون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ولاة الأمر، لما وقع في ذلك من المواريث و اختلاط‍‌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الأشرية و غير</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الأشرية سواء، و أمضاه لأهله و لمن كان في يده </w:t>
      </w:r>
      <w:r>
        <w:rPr>
          <w:rStyle w:val="FootnoteAnchor"/>
          <w:rtl w:val="true"/>
        </w:rPr>
        <w:footnoteReference w:id="834"/>
      </w:r>
      <w:r>
        <w:rPr>
          <w:rFonts w:ascii="Amiri" w:hAnsi="Amiri" w:eastAsia="Amiri" w:cs="Amiri"/>
          <w:color w:val="111111"/>
          <w:sz w:val="28"/>
          <w:sz w:val="28"/>
          <w:szCs w:val="28"/>
          <w:rtl w:val="true"/>
          <w:lang w:bidi="ar-SA"/>
        </w:rPr>
        <w:t>،كالقطائع للأرض، عشرا ليس عليها و لا على من صارت إليه بميراث أو شراء 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بذلك كتابا قرئ على الناس في سنة مائة، و أعلمهم أنه لا جزية عليها، و إنها أرض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أنّ‌ من اشترى شيئا بعد سنة مائة فإن بيعه مردود، و سمّى سنة مائة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المسلمون بعده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فأمضى ذلك في بقية ولايته ثم أمضاه يزيد و هشام ابنا عبد الملك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فتناها الناس عن شرائها بعد سنة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بسنيات</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ثم اشتروها أشرية </w:t>
      </w:r>
    </w:p>
    <w:p>
      <w:pPr>
        <w:pStyle w:val="BookText"/>
        <w:rPr/>
      </w:pPr>
      <w:r>
        <w:rPr>
          <w:rFonts w:ascii="Amiri" w:hAnsi="Amiri" w:eastAsia="Amiri" w:cs="Amiri"/>
          <w:color w:val="111111"/>
          <w:sz w:val="28"/>
          <w:sz w:val="28"/>
          <w:szCs w:val="28"/>
          <w:rtl w:val="true"/>
          <w:lang w:bidi="ar-SA"/>
        </w:rPr>
        <w:t>كثيرة كانت بأيدي أهلها يؤدون العشر و لا جزية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Style w:val="FootnoteAnchor"/>
          <w:rtl w:val="true"/>
        </w:rPr>
        <w:footnoteReference w:id="836"/>
      </w:r>
      <w:r>
        <w:rPr>
          <w:rFonts w:ascii="Amiri" w:hAnsi="Amiri" w:eastAsia="Amiri" w:cs="Amiri"/>
          <w:color w:val="111111"/>
          <w:sz w:val="28"/>
          <w:sz w:val="28"/>
          <w:szCs w:val="28"/>
          <w:rtl w:val="true"/>
          <w:lang w:bidi="ar-SA"/>
        </w:rPr>
        <w:t>أفضى الأمر إلى أبي جعفر عبد اللّه بن محمد أمير المؤمنين رفعت إليه تلك الأشرية، و إنها تؤدي العشر و لا جزية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أضر بالخراج و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ردها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في المواريث و المهور و اختلط‍‌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المعدلين إلى كور الشام سنة أربعين أو إحدى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يزيد إلى حمص، و إسماعيل بن عياش إلى بعلبك في أشياء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فعدّلوا تلك الأشرية على من هي بيده شري أو ميراث أو مهر، فعدلوا ما بقي بيد </w:t>
      </w:r>
      <w:r>
        <w:rPr>
          <w:rStyle w:val="FootnoteAnchor"/>
          <w:rtl w:val="true"/>
        </w:rPr>
        <w:footnoteReference w:id="837"/>
      </w:r>
      <w:r>
        <w:rPr>
          <w:rFonts w:ascii="Amiri" w:hAnsi="Amiri" w:eastAsia="Amiri" w:cs="Amiri"/>
          <w:color w:val="111111"/>
          <w:sz w:val="28"/>
          <w:sz w:val="28"/>
          <w:szCs w:val="28"/>
          <w:rtl w:val="true"/>
          <w:lang w:bidi="ar-SA"/>
        </w:rPr>
        <w:t>الأنباط‍‌ من بقية الأرض على تعديل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تعدل الغوطة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كان بيده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الأشرية</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من أهل الغوطة يؤدي العشر حتى بعث أمير المؤمنين عبد اللّه بن محمد هضاب بن طوق و محرّز بن رزيق فعدّلوا الأشرية و أمرهم أن لا يضعوا على شيء من القطائع القديمة و لا الأشرية خراجا، و أن يمضوها لأهلها عشرية و يضعوا الخراج على ما بقي منها بأيدي الأنباط‍‌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الوليد بن مسلم، حدثني سليمان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عبد اللّه بن محمد سأله في مقدمه الشام سنة ثلاث أو أربع و خمسين و مائة عن سبب الأرضين التي بأيدي أبناء الصحابة و يذكرون أنها قطائع لآبائهم قديمة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لما أظهر المسلمين على بلاد الشام و صالحوا أهل دمشق و أهل حمص كرهوا أن يدخلوها دون أن يتم ظهورهم و إثخانهم في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عسكروا في مرج بردا ما بين المزّة و بين مرج شعبان جنبتي </w:t>
      </w:r>
      <w:r>
        <w:rPr>
          <w:rStyle w:val="FootnoteAnchor"/>
          <w:rtl w:val="true"/>
        </w:rPr>
        <w:footnoteReference w:id="840"/>
      </w:r>
      <w:r>
        <w:rPr>
          <w:rFonts w:ascii="Amiri" w:hAnsi="Amiri" w:eastAsia="Amiri" w:cs="Amiri"/>
          <w:color w:val="111111"/>
          <w:sz w:val="28"/>
          <w:sz w:val="28"/>
          <w:szCs w:val="28"/>
          <w:rtl w:val="true"/>
          <w:lang w:bidi="ar-SA"/>
        </w:rPr>
        <w:t>بردى، و كانت مروجا مباحة فيما بين أهل دمشق و قراها ليست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بها حتى أوطأ اللّه المشركين ذلا و قهرا، و أحيا كل قوم محلّتهم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هيئوا</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فيها بناء فرفع ذلك </w:t>
      </w:r>
      <w:bookmarkStart w:id="64" w:name="pg11905_119678"/>
    </w:p>
    <w:p>
      <w:pPr>
        <w:pStyle w:val="BookText"/>
        <w:rPr/>
      </w:pPr>
      <w:bookmarkEnd w:id="64"/>
      <w:r>
        <w:rPr>
          <w:rFonts w:ascii="Amiri" w:hAnsi="Amiri" w:eastAsia="Amiri" w:cs="Amiri"/>
          <w:color w:val="111111"/>
          <w:sz w:val="28"/>
          <w:sz w:val="28"/>
          <w:szCs w:val="28"/>
          <w:rtl w:val="true"/>
          <w:lang w:bidi="ar-SA"/>
        </w:rPr>
        <w:t>إلى عمر بن الخطاب فأمضاه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فبنوا الدور و نصبوا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أمضاه عثمان و من بعده إلى ولاية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أمضيناه لأهله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3472496_73709187"/>
      <w:bookmarkStart w:id="66" w:name="_Toc22"/>
      <w:bookmarkEnd w:id="65"/>
      <w:r>
        <w:rPr>
          <w:rtl w:val="true"/>
        </w:rPr>
        <w:t>و أمّا الصوافي التي استصفيت عن بني أمية</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 أبو الوقت عبد الأول بن عيسى بن مسعت الشجري، أنا أبو صاعد يعلى بن هبة اللّه الفضيلي، نا أبو محمد عبد الرّحمن بن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شريح الأنصاري، أنا أبو عبد اللّه محمد بن عقيل بن الأزهر بن عقيل البلخي الفقيه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الربيع بن هشام الرّبعي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همّام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 بن أنس عن دار من دور الصوافي أسكنها؟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 سألت ابن أبي ذيب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عبّاد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في صافية و يأبى </w:t>
      </w:r>
      <w:r>
        <w:rPr>
          <w:rStyle w:val="FootnoteAnchor"/>
          <w:rtl w:val="true"/>
        </w:rPr>
        <w:footnoteReference w:id="842"/>
      </w:r>
      <w:r>
        <w:rPr>
          <w:rFonts w:ascii="Amiri" w:hAnsi="Amiri" w:eastAsia="Amiri" w:cs="Amiri"/>
          <w:color w:val="111111"/>
          <w:sz w:val="28"/>
          <w:sz w:val="28"/>
          <w:szCs w:val="28"/>
          <w:rtl w:val="true"/>
          <w:lang w:bidi="ar-SA"/>
        </w:rPr>
        <w:t>أن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أباك، قيل فإن كان فيها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فيها مريض قال فإن كان فيها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أعرف أهلها أشتريها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الدّاراني، أنا أبو الفرج الأسفرايني، أنا أبو بكر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هبة اللّه بن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 عبد الوهاب الكلابي، نا أبو الجهم أحمد بن الحسين بن طلاّب المشغراني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أحمد بن أبي الحواري، نا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يعني الصوافي، لبني أمية حلالا فهي على بني هاشم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على بني أمية حراما فهي على بني هاشم أحرم و أحرم</w:t>
      </w:r>
      <w:r>
        <w:rPr>
          <w:rFonts w:eastAsia="Amiri" w:cs="Amiri" w:ascii="Amiri" w:hAnsi="Amiri"/>
          <w:color w:val="111111"/>
          <w:sz w:val="28"/>
          <w:szCs w:val="28"/>
          <w:rtl w:val="true"/>
          <w:lang w:bidi="ar-SA"/>
        </w:rPr>
        <w:t>.</w:t>
      </w:r>
      <w:bookmarkStart w:id="67" w:name="pg11905_119679"/>
    </w:p>
    <w:p>
      <w:pPr>
        <w:pStyle w:val="Heading2"/>
        <w:numPr>
          <w:ilvl w:val="1"/>
          <w:numId w:val="1"/>
        </w:numPr>
        <w:rPr/>
      </w:pPr>
      <w:bookmarkStart w:id="68" w:name="__RefHeading___Toc13472498_73709187"/>
      <w:bookmarkStart w:id="69" w:name="_Toc23"/>
      <w:bookmarkEnd w:id="67"/>
      <w:bookmarkEnd w:id="68"/>
      <w:r>
        <w:rPr>
          <w:rtl w:val="true"/>
        </w:rPr>
        <w:t>باب ذكر بعض ما ورد من الملاحم و الفتن مما له تعلق بدمشق في غابر الزمن</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أنبأ سعيد بن محمد بن أحمد البحيري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أنا أبو علي زاهر بن أحمد، أنبأ أبو القاسم عبد اللّه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البحيري </w:t>
      </w:r>
      <w:r>
        <w:rPr>
          <w:rStyle w:val="FootnoteAnchor"/>
          <w:rtl w:val="true"/>
        </w:rPr>
        <w:footnoteReference w:id="844"/>
      </w:r>
      <w:r>
        <w:rPr>
          <w:rFonts w:ascii="Amiri" w:hAnsi="Amiri" w:eastAsia="Amiri" w:cs="Amiri"/>
          <w:color w:val="111111"/>
          <w:sz w:val="28"/>
          <w:sz w:val="28"/>
          <w:szCs w:val="28"/>
          <w:rtl w:val="true"/>
          <w:lang w:bidi="ar-SA"/>
        </w:rPr>
        <w:t>،أنبأ أبو أحمد الحافظ‍‌، أنبأ أبو القاسم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عبد اللّه محمد بن طلحة بن علي الرازي ثم البغدادي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الصريفيني، أنا أبو القاسم بن حبّابة، نا أبو القاسم البغوي، ثنا علي بن الجعد، أنبأ زاهر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معاوية، عن سهيل و في حديث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العراق درهمها و قفيزها، و منعت الشام مدّها و دينارها، و منعت مصر إردبّها و دينارها وعدتم من حيث بدأتم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ذلك لحم أبي هريرة و دمه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مديها </w:t>
      </w:r>
      <w:r>
        <w:rPr>
          <w:rStyle w:val="FootnoteAnchor"/>
          <w:rtl w:val="true"/>
        </w:rPr>
        <w:footnoteReference w:id="847"/>
      </w:r>
      <w:r>
        <w:rPr>
          <w:rFonts w:ascii="Amiri" w:hAnsi="Amiri" w:eastAsia="Amiri" w:cs="Amiri"/>
          <w:color w:val="111111"/>
          <w:sz w:val="28"/>
          <w:sz w:val="28"/>
          <w:szCs w:val="28"/>
          <w:rtl w:val="true"/>
          <w:lang w:bidi="ar-SA"/>
        </w:rPr>
        <w:t>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 الهروي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النبي صلّى اللّه عليه و سلم بما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علم اللّه كائن فخرّج لفظه على لفظ‍‌ الماضي، لأنه ماض في علم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إعلامه بهذا قبل وقوعه ما دلّ‌ على إثبات نبوته و دلّ‌ على رضاه من عمر ما وظّفه على الكفرة من الجزى في الأمصار و في تفسير المنع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النبي صلّى اللّه عليه و سلم علم أنهم سيسلمون و يسقط‍‌ عنهم ما وظف عليهم بإسلامهم، فصاروا مانعين بإسلامهم ما وظف عليهم، و الدليل على ذلك 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وعدتم من حيث بدأتم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بدأهم في علم اللّه تعالى و فيما قدّر، و فيما قضى أنهم سيسلمون فعادوا من حيث بدءوا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العراق درهمها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يرجعون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و الأول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أنبأنا أبو طاهر أحمد بن محمود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بكر بن المقرئ، ثنا ابن قتيبة، نا حرملة، نا ابن وهب، أنا ابن لهيعة، عن عبد اللّه الفهري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يغلب أهل القفيز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قفيزهم و أهل المدّ على مدّهم و أهل الإردب على إردبهم و أهل الدينار على دينارهم، و أهل الدراهم على دراهمهم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يرجع الناس إلى بلادهم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أبو الأسود النصر بن عبد الجبار المصري، عن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عباس بن عباس </w:t>
      </w:r>
      <w:r>
        <w:rPr>
          <w:rStyle w:val="FootnoteAnchor"/>
          <w:rtl w:val="true"/>
        </w:rPr>
        <w:footnoteReference w:id="848"/>
      </w:r>
      <w:r>
        <w:rPr>
          <w:rFonts w:ascii="Amiri" w:hAnsi="Amiri" w:eastAsia="Amiri" w:cs="Amiri"/>
          <w:color w:val="111111"/>
          <w:sz w:val="28"/>
          <w:sz w:val="28"/>
          <w:szCs w:val="28"/>
          <w:rtl w:val="true"/>
          <w:lang w:bidi="ar-SA"/>
        </w:rPr>
        <w:t>بدل عبد اللّه الفهري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علي بن المسلم السّلمي الفقيه، ثنا أبو الفتح نصر بن إبراهيم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أنا أبو العباس محمد بن موسى بن الحسين بن السمسار، أنبأ أبو</w:t>
      </w:r>
    </w:p>
    <w:p>
      <w:pPr>
        <w:pStyle w:val="BookText"/>
        <w:rPr/>
      </w:pPr>
      <w:r>
        <w:rPr>
          <w:rFonts w:ascii="Amiri" w:hAnsi="Amiri" w:eastAsia="Amiri" w:cs="Amiri"/>
          <w:color w:val="111111"/>
          <w:sz w:val="28"/>
          <w:sz w:val="28"/>
          <w:szCs w:val="28"/>
          <w:rtl w:val="true"/>
          <w:lang w:bidi="ar-SA"/>
        </w:rPr>
        <w:t>بكر محمد بن خريم، ثنا حميد بن زنجويه، نا أبو الأسود، نا ابن لهيعة، عن عياش بن عبّاس، عن سهيل بن أبي صالح، عن أبيه، عن أبي هريرة،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يغلب أهل المدي على مديهم، و أهل القفيز على قفيزهم، و أهل الإردب على إردبّهم، و أهل الدينار على دينارهم، و أهل الدرهم على درهمهم، و يرجع الناس على بلادهم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كائن، و أنه سيمنع بعد في آخر الزمان، فاسمع قول رسول اللّه صلّى اللّه عليه و سلم في الدرهم و القفيز، كما فعل عمر بأهل السواد فهو عندي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تأويل قول عمر أيضا حين وضع الخراج و وظّفه على أهله من العلم أنه جعله عاملا </w:t>
      </w:r>
      <w:r>
        <w:rPr>
          <w:rStyle w:val="FootnoteAnchor"/>
          <w:rtl w:val="true"/>
        </w:rPr>
        <w:footnoteReference w:id="850"/>
      </w:r>
      <w:r>
        <w:rPr>
          <w:rFonts w:ascii="Amiri" w:hAnsi="Amiri" w:eastAsia="Amiri" w:cs="Amiri"/>
          <w:color w:val="111111"/>
          <w:sz w:val="28"/>
          <w:sz w:val="28"/>
          <w:szCs w:val="28"/>
          <w:rtl w:val="true"/>
          <w:lang w:bidi="ar-SA"/>
        </w:rPr>
        <w:t xml:space="preserve">عاما على كل من لزمته المساحة </w:t>
      </w:r>
      <w:r>
        <w:rPr>
          <w:rStyle w:val="FootnoteAnchor"/>
          <w:rtl w:val="true"/>
        </w:rPr>
        <w:footnoteReference w:id="851"/>
      </w:r>
      <w:r>
        <w:rPr>
          <w:rFonts w:ascii="Amiri" w:hAnsi="Amiri" w:eastAsia="Amiri" w:cs="Amiri"/>
          <w:color w:val="111111"/>
          <w:sz w:val="28"/>
          <w:sz w:val="28"/>
          <w:szCs w:val="28"/>
          <w:rtl w:val="true"/>
          <w:lang w:bidi="ar-SA"/>
        </w:rPr>
        <w:t xml:space="preserve">و صارت الأرض في يده من رجل أو امرأة أو صبي أو مكاتب أو عبد فصاروا متساويين فيها لم يستثن أحد دون أحد، و مما يبين ذلك قول عمر في دهقانة نهر الملك </w:t>
      </w:r>
      <w:r>
        <w:rPr>
          <w:rStyle w:val="FootnoteAnchor"/>
          <w:rtl w:val="true"/>
        </w:rPr>
        <w:footnoteReference w:id="852"/>
      </w:r>
      <w:r>
        <w:rPr>
          <w:rFonts w:ascii="Amiri" w:hAnsi="Amiri" w:eastAsia="Amiri" w:cs="Amiri"/>
          <w:color w:val="111111"/>
          <w:sz w:val="28"/>
          <w:sz w:val="28"/>
          <w:szCs w:val="28"/>
          <w:rtl w:val="true"/>
          <w:lang w:bidi="ar-SA"/>
        </w:rPr>
        <w:t>حين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في أرضها يؤدى عنها الخراج، فأوجب عليها ما أوجب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تأويل حديث عمر من العلم أيضا أنه إنما جعل الخراج على الأرضين التي تغل من ذوات الحب و الثمار، و التي تصلح للغلة من العام و العامر </w:t>
      </w:r>
      <w:r>
        <w:rPr>
          <w:rStyle w:val="FootnoteAnchor"/>
          <w:rtl w:val="true"/>
        </w:rPr>
        <w:footnoteReference w:id="853"/>
      </w:r>
      <w:r>
        <w:rPr>
          <w:rFonts w:ascii="Amiri" w:hAnsi="Amiri" w:eastAsia="Amiri" w:cs="Amiri"/>
          <w:color w:val="111111"/>
          <w:sz w:val="28"/>
          <w:sz w:val="28"/>
          <w:szCs w:val="28"/>
          <w:rtl w:val="true"/>
          <w:lang w:bidi="ar-SA"/>
        </w:rPr>
        <w:t>،و عطل منها المساكن و الدور التي هي منازلهم فلم يجعل عليهم فيها شيئا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نا إسماعيل هو ابن عليّة عن الجريري </w:t>
      </w:r>
      <w:r>
        <w:rPr>
          <w:rStyle w:val="FootnoteAnchor"/>
          <w:rtl w:val="true"/>
        </w:rPr>
        <w:footnoteReference w:id="85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فاطمة بنت ناصر العلوية المكناة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بكر بن المقرئ، أنبأ أبو يعلى، ثنا زهير هو ابن حرب أبو خيثمة، نا إسماعيل، نا الجريري عن أبي نضرة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أهل العراق أن لا يجبى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لا قفيز،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ذاك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العجم يمنعون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الشام أن لا يجبى إليهم</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دينار و لا مدى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يمنعون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اسكت هنته </w:t>
      </w:r>
      <w:r>
        <w:rPr>
          <w:rStyle w:val="FootnoteAnchor"/>
          <w:rtl w:val="true"/>
        </w:rPr>
        <w:footnoteReference w:id="85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خليفة يحثي </w:t>
      </w:r>
      <w:r>
        <w:rPr>
          <w:rStyle w:val="FootnoteAnchor"/>
          <w:rtl w:val="true"/>
        </w:rPr>
        <w:footnoteReference w:id="858"/>
      </w:r>
      <w:r>
        <w:rPr>
          <w:rFonts w:ascii="Amiri" w:hAnsi="Amiri" w:eastAsia="Amiri" w:cs="Amiri"/>
          <w:color w:val="111111"/>
          <w:sz w:val="28"/>
          <w:sz w:val="28"/>
          <w:szCs w:val="28"/>
          <w:rtl w:val="true"/>
          <w:lang w:bidi="ar-SA"/>
        </w:rPr>
        <w:t>المال حثيا لا يعدّه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نضرة و أبي العلاء أ تريانه انه عمر بن عبد العزيز؟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عن زهير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أنبأ رشأ بن نظيف المقرئ، أنا الحسن بن إسماعيل بن محمد بن أحمد بن مروان المالكي، نا يحيى بن أبي طالب، نا عبد الوهاب، نا الجريري، عن أبي نضرة، عن جابر بن عبد 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 محمد بيده، ما خرج أحد من المدينة رغبة عنها </w:t>
      </w:r>
      <w:r>
        <w:rPr>
          <w:rStyle w:val="FootnoteAnchor"/>
          <w:rtl w:val="true"/>
        </w:rPr>
        <w:footnoteReference w:id="860"/>
      </w:r>
      <w:r>
        <w:rPr>
          <w:rFonts w:ascii="Amiri" w:hAnsi="Amiri" w:eastAsia="Amiri" w:cs="Amiri"/>
          <w:color w:val="111111"/>
          <w:sz w:val="28"/>
          <w:sz w:val="28"/>
          <w:szCs w:val="28"/>
          <w:rtl w:val="true"/>
          <w:lang w:bidi="ar-SA"/>
        </w:rPr>
        <w:t xml:space="preserve">إلاّ أبدلها اللّه خيرا منه </w:t>
      </w:r>
      <w:r>
        <w:rPr>
          <w:rStyle w:val="FootnoteAnchor"/>
          <w:rtl w:val="true"/>
        </w:rPr>
        <w:footnoteReference w:id="861"/>
      </w:r>
      <w:r>
        <w:rPr>
          <w:rFonts w:ascii="IRNazanin" w:hAnsi="IRNazanin" w:eastAsia="IRNazanin"/>
          <w:color w:val="111111"/>
          <w:sz w:val="28"/>
          <w:sz w:val="28"/>
          <w:szCs w:val="28"/>
          <w:rtl w:val="true"/>
          <w:lang w:bidi="fa-IR"/>
        </w:rPr>
        <w:t>،أو مثله</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لا يجبى من العراق دينار و لا درهم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ذاك يا </w:t>
      </w:r>
    </w:p>
    <w:p>
      <w:pPr>
        <w:pStyle w:val="BookText"/>
        <w:rPr/>
      </w:pPr>
      <w:r>
        <w:rPr>
          <w:rFonts w:ascii="Amiri" w:hAnsi="Amiri" w:eastAsia="Amiri" w:cs="Amiri"/>
          <w:color w:val="111111"/>
          <w:sz w:val="28"/>
          <w:sz w:val="28"/>
          <w:szCs w:val="28"/>
          <w:rtl w:val="true"/>
          <w:lang w:bidi="ar-SA"/>
        </w:rPr>
        <w:t>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لا يجبى من الشام دينار و لا درهم و لا مدى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ذاك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تمنعهم الرّوم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هذه الأمة خليفة يحثي المال حثيا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محمد الجوهري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عبد اللّه بن علي بن الآبنوسي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عنه أبو المعمر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أبو عمر محمد بن العباس، أنا أحمد بن جعفر بن محمد بن المنادي، حدثني العباس بن الفضل بن رشيد الطبرستاني، نا هوذة بن خليفة، نا عوف الأعرابي، عن خالد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الليل و النهار حتى يطرد </w:t>
      </w:r>
      <w:r>
        <w:rPr>
          <w:rStyle w:val="FootnoteAnchor"/>
          <w:rtl w:val="true"/>
        </w:rPr>
        <w:footnoteReference w:id="862"/>
      </w:r>
      <w:r>
        <w:rPr>
          <w:rFonts w:ascii="Amiri" w:hAnsi="Amiri" w:eastAsia="Amiri" w:cs="Amiri"/>
          <w:color w:val="111111"/>
          <w:sz w:val="28"/>
          <w:sz w:val="28"/>
          <w:szCs w:val="28"/>
          <w:rtl w:val="true"/>
          <w:lang w:bidi="ar-SA"/>
        </w:rPr>
        <w:t>الروم أهل الشام فيموت منهم ناس كثير من العيال بالغلاة جوعا و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خالد بن أبي الصلت الذي يروي عن عبد الملك بن عمير و يروي عنه المبارك بن فضالة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محمد بن عبد اللّه بن جعفر الرازي، أنا أحمد بن عمير بن يوسف، نا أحمد بن عتود، نا أبو اليمان الحكم بن نافع، نا صفوان بن عمرو، عن شريح بن عبيد، عن أبي الدّرداء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ليخرجنكم الروم من الشام كفرا كفرا حتى يوردونكم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الدنيا تميد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تفنى، و الآخرة تدوم و تبقى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عمير بن يوسف، نا أحمد بن عبود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864"/>
      </w:r>
      <w:r>
        <w:rPr>
          <w:rFonts w:ascii="Amiri" w:hAnsi="Amiri" w:eastAsia="Amiri" w:cs="Amiri"/>
          <w:color w:val="111111"/>
          <w:sz w:val="28"/>
          <w:sz w:val="28"/>
          <w:szCs w:val="28"/>
          <w:rtl w:val="true"/>
          <w:lang w:bidi="ar-SA"/>
        </w:rPr>
        <w:t>أبو اليمان، نا صفوان بن عمرو، عن حاتم بن حريث يردّه إلى عبد اللّه بن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ليخرجنكم الروم من الشام كفرا كفرا حتى يوردونكم حسمى </w:t>
      </w:r>
      <w:r>
        <w:rPr>
          <w:rStyle w:val="FootnoteAnchor"/>
          <w:rtl w:val="true"/>
        </w:rPr>
        <w:footnoteReference w:id="865"/>
      </w:r>
      <w:r>
        <w:rPr>
          <w:rFonts w:ascii="IRNazanin" w:hAnsi="IRNazanin" w:eastAsia="IRNazanin"/>
          <w:color w:val="111111"/>
          <w:sz w:val="28"/>
          <w:sz w:val="28"/>
          <w:szCs w:val="28"/>
          <w:rtl w:val="true"/>
          <w:lang w:bidi="fa-IR"/>
        </w:rPr>
        <w:t xml:space="preserve">جذام حتى </w:t>
      </w:r>
    </w:p>
    <w:p>
      <w:pPr>
        <w:pStyle w:val="BookText"/>
        <w:rPr/>
      </w:pPr>
      <w:r>
        <w:rPr>
          <w:rFonts w:ascii="Amiri" w:hAnsi="Amiri" w:eastAsia="Amiri" w:cs="Amiri"/>
          <w:color w:val="111111"/>
          <w:sz w:val="28"/>
          <w:sz w:val="28"/>
          <w:szCs w:val="28"/>
          <w:rtl w:val="true"/>
          <w:lang w:bidi="ar-SA"/>
        </w:rPr>
        <w:t xml:space="preserve">يجعلوكم في ظنبوب </w:t>
      </w:r>
      <w:r>
        <w:rPr>
          <w:rStyle w:val="FootnoteAnchor"/>
          <w:rtl w:val="true"/>
        </w:rPr>
        <w:footnoteReference w:id="866"/>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علان المصري، نا عمرو بن سواد، أخبرني ابن وهب، أخبرني جرير بن حازم، عن علي بن الحكم،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أسماء الرّحبي،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ليخرجنكم الروم منها كفرا كفرا حتى تلحقوا بسنبك </w:t>
      </w:r>
      <w:r>
        <w:rPr>
          <w:rStyle w:val="FootnoteAnchor"/>
          <w:rtl w:val="true"/>
        </w:rPr>
        <w:footnoteReference w:id="867"/>
      </w:r>
      <w:r>
        <w:rPr>
          <w:rFonts w:ascii="Amiri" w:hAnsi="Amiri" w:eastAsia="Amiri" w:cs="Amiri"/>
          <w:color w:val="111111"/>
          <w:sz w:val="28"/>
          <w:sz w:val="28"/>
          <w:szCs w:val="28"/>
          <w:rtl w:val="true"/>
          <w:lang w:bidi="ar-SA"/>
        </w:rPr>
        <w:t>من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السنبك‌؟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جذام </w:t>
      </w:r>
      <w:r>
        <w:rPr>
          <w:rStyle w:val="FootnoteAnchor"/>
          <w:rtl w:val="true"/>
        </w:rPr>
        <w:footnoteReference w:id="868"/>
      </w:r>
      <w:r>
        <w:rPr>
          <w:rFonts w:ascii="Amiri" w:hAnsi="Amiri" w:eastAsia="Amiri" w:cs="Amiri"/>
          <w:color w:val="111111"/>
          <w:sz w:val="28"/>
          <w:sz w:val="28"/>
          <w:szCs w:val="28"/>
          <w:rtl w:val="true"/>
          <w:lang w:bidi="ar-SA"/>
        </w:rPr>
        <w:t xml:space="preserve">و لتسيرنّ‌ الروم على كوادنها </w:t>
      </w:r>
      <w:r>
        <w:rPr>
          <w:rStyle w:val="FootnoteAnchor"/>
          <w:rtl w:val="true"/>
        </w:rPr>
        <w:footnoteReference w:id="869"/>
      </w:r>
      <w:r>
        <w:rPr>
          <w:rFonts w:ascii="Amiri" w:hAnsi="Amiri" w:eastAsia="Amiri" w:cs="Amiri"/>
          <w:color w:val="111111"/>
          <w:sz w:val="28"/>
          <w:sz w:val="28"/>
          <w:szCs w:val="28"/>
          <w:rtl w:val="true"/>
          <w:lang w:bidi="ar-SA"/>
        </w:rPr>
        <w:t xml:space="preserve">متعلقي جعابها بين بارق و لعلع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خميس إذنا فيما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نصر أحمد بن عبد الباقي بن الحسن بن طوق الموصلي إجازة، أنا أبو الحسين عبد اللّه بن القاسم بن سهل بن جوهر الصّوّاف، نا بعض أصحابنا، نا محمد بن مخلد العطار، نا أحمد بن محمد علام جليل </w:t>
      </w:r>
      <w:r>
        <w:rPr>
          <w:rStyle w:val="FootnoteAnchor"/>
          <w:rtl w:val="true"/>
        </w:rPr>
        <w:footnoteReference w:id="871"/>
      </w:r>
      <w:r>
        <w:rPr>
          <w:rFonts w:ascii="Amiri" w:hAnsi="Amiri" w:eastAsia="Amiri" w:cs="Amiri"/>
          <w:color w:val="111111"/>
          <w:sz w:val="28"/>
          <w:sz w:val="28"/>
          <w:szCs w:val="28"/>
          <w:rtl w:val="true"/>
          <w:lang w:bidi="ar-SA"/>
        </w:rPr>
        <w:t>،نا أحمد بن محمد عبد الرّحمن و عبد العزيز بن عبد اللّه، عن مقاتل بن سليمان،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دمشق نزول السفياني بين أظهركم ثم الروم في حديث طويل ذكره في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حاتم بن خالد بن عبد الواحد التاجر بأصبهان، أنا أبو الطّيّب عبد الرّزّاق بن عمر بن شمّة </w:t>
      </w:r>
      <w:r>
        <w:rPr>
          <w:rStyle w:val="FootnoteAnchor"/>
          <w:rtl w:val="true"/>
        </w:rPr>
        <w:footnoteReference w:id="872"/>
      </w:r>
      <w:r>
        <w:rPr>
          <w:rFonts w:ascii="Amiri" w:hAnsi="Amiri" w:eastAsia="Amiri" w:cs="Amiri"/>
          <w:color w:val="111111"/>
          <w:sz w:val="28"/>
          <w:sz w:val="28"/>
          <w:szCs w:val="28"/>
          <w:rtl w:val="true"/>
          <w:lang w:bidi="ar-SA"/>
        </w:rPr>
        <w:t xml:space="preserve">و أنا حاضر، أنبأ أبو بكر بن المقرئ، نا محمد بن رمان </w:t>
      </w:r>
      <w:r>
        <w:rPr>
          <w:rStyle w:val="FootnoteAnchor"/>
          <w:rtl w:val="true"/>
        </w:rPr>
        <w:footnoteReference w:id="873"/>
      </w:r>
      <w:r>
        <w:rPr>
          <w:rFonts w:ascii="Amiri" w:hAnsi="Amiri" w:eastAsia="Amiri" w:cs="Amiri"/>
          <w:color w:val="111111"/>
          <w:sz w:val="28"/>
          <w:sz w:val="28"/>
          <w:szCs w:val="28"/>
          <w:rtl w:val="true"/>
          <w:lang w:bidi="ar-SA"/>
        </w:rPr>
        <w:t>،نا محمد بن رمح، أنا الليث، عن يزيد، عن أبي الخيرات الصّنابحي، حدثه أنه سمع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ستعرك العراق عرك الأديم، و تفتّ‌ مصر فتّ‌ البعر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وهب المعافري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تشقّ‌ الشام شق 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السّلمي، أنا أبو الفتح نصر بن إبراهيم المقدسي، و أبو محمد عبد اللّه بن عبد الرّزّاق 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زيد بن علي السّلمي، أنبأ أبو الفتح نصر اللّه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أنا أبو علي الحسن بن منير، أنا أبو بكر محمد بن خزيم، حدثنا هشام بن عمّار، نا القاسم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يزيد النصري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أصيهب </w:t>
      </w:r>
      <w:r>
        <w:rPr>
          <w:rStyle w:val="FootnoteAnchor"/>
          <w:rtl w:val="true"/>
        </w:rPr>
        <w:footnoteReference w:id="876"/>
      </w:r>
      <w:r>
        <w:rPr>
          <w:rFonts w:ascii="Amiri" w:hAnsi="Amiri" w:eastAsia="Amiri" w:cs="Amiri"/>
          <w:color w:val="111111"/>
          <w:sz w:val="28"/>
          <w:sz w:val="28"/>
          <w:szCs w:val="28"/>
          <w:rtl w:val="true"/>
          <w:lang w:bidi="ar-SA"/>
        </w:rPr>
        <w:t>قريش في دمشق و معه سبعون صدّيقا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بن البنا،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تمام علي بن محمد بن الحسن، عن أبي عمر محمد بن العباس بن حيّوية، أنا أبو الطّيّب محمد بن القاسم بن جعفر الكوكبي، نا ابن أبي خيثمة، نا عبد الوهّاب بن نجدة، نا جنادة بن مروان، عن أبيه سمعت الأشياخ يقولون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بالرايات السود من أهل الشام أهل حمص، و أشقى الناس بالرايات السود من أهل الشام أهل دمشق و أشقى الناس بالرايات من أهل الشام أهل حمص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الخطيب، أنبأ جدي أبو عبد اللّه، أنبأ أبو علي الأهوازي، أنبأ عبد الوهّاب بن الحسن، نا أحمد بن عبد اللّه بن نصر، نا محمد بن عبد الرّحمن بن الأشعث، نا أبو النضر إسحاق بن إبراهيم، نا معاوية بن يحيى، حدثني أرطأة بن المنذر، عن سنان بن قيس، سمعت خالد بن معدان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السفياني الجماعة مرتين ثم يهلك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يخسف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بالغوطة</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تسمى حرستا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محمد الجوهري، و كتب إليّ‌ أبو محمد بن الآبنوسي، و حدثني أبو المعمر الأنصاري، أنا الجوهري، أنا أبو عمر بن حيّوية، أنا أحمد بن جعفر 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بقي في كتابي، عن محمد بن داود القنطري مكتوبا، 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معاوية بن صالح، عن سيار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قيس،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السفياني الجماعة مرتين ثم يهلك، و لا يخرج المهدي حتى يخسف بقرية بالغوطة تسمى حرستا</w:t>
      </w:r>
      <w:r>
        <w:rPr>
          <w:rFonts w:eastAsia="Amiri" w:cs="Amiri" w:ascii="Amiri" w:hAnsi="Amiri"/>
          <w:color w:val="111111"/>
          <w:sz w:val="28"/>
          <w:szCs w:val="28"/>
          <w:rtl w:val="true"/>
          <w:lang w:bidi="ar-SA"/>
        </w:rPr>
        <w:t>.</w:t>
      </w:r>
      <w:bookmarkStart w:id="70" w:name="pg11905_119687"/>
    </w:p>
    <w:p>
      <w:pPr>
        <w:pStyle w:val="Heading2"/>
        <w:numPr>
          <w:ilvl w:val="1"/>
          <w:numId w:val="1"/>
        </w:numPr>
        <w:rPr/>
      </w:pPr>
      <w:bookmarkStart w:id="71" w:name="__RefHeading___Toc13472500_73709187"/>
      <w:bookmarkStart w:id="72" w:name="_Toc24"/>
      <w:bookmarkEnd w:id="70"/>
      <w:bookmarkEnd w:id="71"/>
      <w:r>
        <w:rPr>
          <w:rtl w:val="true"/>
        </w:rPr>
        <w:t>باب ذكر بعض أخبار الدّجّال و ما يكون عند خروجه من الأهوال</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الحسين محمد بن عبد اللّه الرازي، أخبرني أبو دنافة </w:t>
      </w:r>
      <w:r>
        <w:rPr>
          <w:rStyle w:val="FootnoteAnchor"/>
          <w:rtl w:val="true"/>
        </w:rPr>
        <w:footnoteReference w:id="881"/>
      </w:r>
      <w:r>
        <w:rPr>
          <w:rFonts w:ascii="Amiri" w:hAnsi="Amiri" w:eastAsia="Amiri" w:cs="Amiri"/>
          <w:color w:val="111111"/>
          <w:sz w:val="28"/>
          <w:sz w:val="28"/>
          <w:szCs w:val="28"/>
          <w:rtl w:val="true"/>
          <w:lang w:bidi="ar-SA"/>
        </w:rPr>
        <w:t>أسلم بن محمد بن سلامة، نا محمد بن هارون بن بكار، نا هشام بن عمّار، نا صدقة بن خالد، نا هاشم بن عفيف، حدثني راشد اليماني مولى عبد الملك و كان من المصلّين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خرج من دمشق يريد بيت المقدس و معه نفر من أهل دمشق يشيّعونه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باب الجابية فلما بلغ موضع دار </w:t>
      </w:r>
      <w:r>
        <w:rPr>
          <w:rStyle w:val="FootnoteAnchor"/>
          <w:rtl w:val="true"/>
        </w:rPr>
        <w:footnoteReference w:id="882"/>
      </w:r>
      <w:r>
        <w:rPr>
          <w:rFonts w:ascii="Amiri" w:hAnsi="Amiri" w:eastAsia="Amiri" w:cs="Amiri"/>
          <w:color w:val="111111"/>
          <w:sz w:val="28"/>
          <w:sz w:val="28"/>
          <w:szCs w:val="28"/>
          <w:rtl w:val="true"/>
          <w:lang w:bidi="ar-SA"/>
        </w:rPr>
        <w:t>الحجّاج نظر عن يمينه و شماله فتبسم، فذكر حديثا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نظري حين خرجت من باب الجابية عن يميني و شمالي فإنه يبنى هناك دار تكون للدجّال منزلا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الفراوي و أبو المظفّر عبد المنعم بن عبد الكريم القشيري و أبو القاسم زاهر بن طاهر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سعيد بن محمد بن أحمد البحيري </w:t>
      </w:r>
      <w:r>
        <w:rPr>
          <w:rStyle w:val="FootnoteAnchor"/>
          <w:rtl w:val="true"/>
        </w:rPr>
        <w:footnoteReference w:id="883"/>
      </w:r>
      <w:r>
        <w:rPr>
          <w:rFonts w:ascii="Amiri" w:hAnsi="Amiri" w:eastAsia="Amiri" w:cs="Amiri"/>
          <w:color w:val="111111"/>
          <w:sz w:val="28"/>
          <w:sz w:val="28"/>
          <w:szCs w:val="28"/>
          <w:rtl w:val="true"/>
          <w:lang w:bidi="ar-SA"/>
        </w:rPr>
        <w:t xml:space="preserve">،أنا أبو علي زاهر بن أحمد الفقيه، أنا أبو جعفر </w:t>
      </w:r>
      <w:r>
        <w:rPr>
          <w:rStyle w:val="FootnoteAnchor"/>
          <w:rtl w:val="true"/>
        </w:rPr>
        <w:footnoteReference w:id="884"/>
      </w:r>
      <w:r>
        <w:rPr>
          <w:rFonts w:ascii="Amiri" w:hAnsi="Amiri" w:eastAsia="Amiri" w:cs="Amiri"/>
          <w:color w:val="111111"/>
          <w:sz w:val="28"/>
          <w:sz w:val="28"/>
          <w:szCs w:val="28"/>
          <w:rtl w:val="true"/>
          <w:lang w:bidi="ar-SA"/>
        </w:rPr>
        <w:t>أحمد بن محمد بن إسحاق العنزي، نا علي بن جعفر، نا الوليد و عبد اللّه بن عبد الرّحمن، عن عبد اللّه بن يزيد بن جابر،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المظفّر،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الطائي، عن عبد الرّحمن بن جبير بن نفير الحضرمي، عن أبيه أنه سمع النواس بن سمعان الكلابي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 سلم الدّجّال ذات غداة، فخفّض </w:t>
      </w:r>
    </w:p>
    <w:p>
      <w:pPr>
        <w:pStyle w:val="BookText"/>
        <w:rPr/>
      </w:pPr>
      <w:r>
        <w:rPr>
          <w:rFonts w:ascii="Amiri" w:hAnsi="Amiri" w:eastAsia="Amiri" w:cs="Amiri"/>
          <w:color w:val="111111"/>
          <w:sz w:val="28"/>
          <w:sz w:val="28"/>
          <w:szCs w:val="28"/>
          <w:rtl w:val="true"/>
          <w:lang w:bidi="ar-SA"/>
        </w:rPr>
        <w:t>فيه و رفّع، حتى ظنناه في طائفة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رحنا إلى رسول اللّه صلّى اللّه عليه و سلم عرف ذلك فينا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الدّجّال الغداة فخفّضت فيه و رفّعت حتى ظنناه في طائفة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أخوفني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يخرج و أنا فيكم فأنا حجيجه دونكم، و إن يخرج و لست فيكم فامرؤ حجيج نفسه، و اللّه خليفتي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شاب قطط‍‌ عينه طافية، كأن يشبّه بعبد العزّى بن نظير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رآه فليقرأ فواتح سورة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من خلّة بين الشام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فعاث يمينا و عاث شمالا يا عباد اللّه 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لبثه في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يوما، يوما كسنة و يوما كشهر و يوما كجمعة، و سائر أيامه كأيامكم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سرعته </w:t>
      </w:r>
      <w:r>
        <w:rPr>
          <w:rStyle w:val="FootnoteAnchor"/>
          <w:rtl w:val="true"/>
        </w:rPr>
        <w:footnoteReference w:id="887"/>
      </w:r>
      <w:r>
        <w:rPr>
          <w:rFonts w:ascii="Amiri" w:hAnsi="Amiri" w:eastAsia="Amiri" w:cs="Amiri"/>
          <w:color w:val="111111"/>
          <w:sz w:val="28"/>
          <w:sz w:val="28"/>
          <w:szCs w:val="28"/>
          <w:rtl w:val="true"/>
          <w:lang w:bidi="ar-SA"/>
        </w:rPr>
        <w:t>في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استدبرته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على القوم فيدعو عليهم فيؤمنون به و يستجيبون له، فيأمر السماء فتمطر، و يأمر الأرض فتنبت، فروح عليهم سارحتهم أطول ما كانت ذرى و أسبغه </w:t>
      </w:r>
      <w:r>
        <w:rPr>
          <w:rStyle w:val="FootnoteAnchor"/>
          <w:rtl w:val="true"/>
        </w:rPr>
        <w:footnoteReference w:id="888"/>
      </w:r>
      <w:r>
        <w:rPr>
          <w:rFonts w:ascii="Amiri" w:hAnsi="Amiri" w:eastAsia="Amiri" w:cs="Amiri"/>
          <w:color w:val="111111"/>
          <w:sz w:val="28"/>
          <w:sz w:val="28"/>
          <w:szCs w:val="28"/>
          <w:rtl w:val="true"/>
          <w:lang w:bidi="ar-SA"/>
        </w:rPr>
        <w:t>ضروعا و أمده 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القوم فيدعوهم فيردون عليه قوله، فينصرف عنهم فيصبحون ممحلين ليس بأيديهم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بالخربة فيقول لها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أخرجي كنوزك فيتبعه كنوزها كأنها يعاسيب النحل، ثم يدعو شابا ممتلئا شبابا فيضربه بالسيف فيقطعه جزلتين و منه </w:t>
      </w:r>
      <w:r>
        <w:rPr>
          <w:rStyle w:val="FootnoteAnchor"/>
          <w:rtl w:val="true"/>
        </w:rPr>
        <w:footnoteReference w:id="889"/>
      </w:r>
      <w:r>
        <w:rPr>
          <w:rFonts w:ascii="Amiri" w:hAnsi="Amiri" w:eastAsia="Amiri" w:cs="Amiri"/>
          <w:color w:val="111111"/>
          <w:sz w:val="28"/>
          <w:sz w:val="28"/>
          <w:szCs w:val="28"/>
          <w:rtl w:val="true"/>
          <w:lang w:bidi="ar-SA"/>
        </w:rPr>
        <w:t xml:space="preserve">العرض ثم يدعوه فيقبل فيتهلل وجهه يضحك، فبينما هو كذلك إذ بعث اللّه عيسى بن مريم ينزل عند المنارة البيضاء شرقيّ‌ دمشق بين مهروذتين </w:t>
      </w:r>
      <w:r>
        <w:rPr>
          <w:rStyle w:val="FootnoteAnchor"/>
          <w:rtl w:val="true"/>
        </w:rPr>
        <w:footnoteReference w:id="890"/>
      </w:r>
      <w:r>
        <w:rPr>
          <w:rFonts w:ascii="Amiri" w:hAnsi="Amiri" w:eastAsia="Amiri" w:cs="Amiri"/>
          <w:color w:val="111111"/>
          <w:sz w:val="28"/>
          <w:sz w:val="28"/>
          <w:szCs w:val="28"/>
          <w:rtl w:val="true"/>
          <w:lang w:bidi="ar-SA"/>
        </w:rPr>
        <w:t>واضعا كفيه على أجنحة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طأطأ رأسه قطر و إذا رفعه تحدّر منه جمان كاللؤلؤ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لكافر يجد ربح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مات</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نفسه ينتهي حين ينتهي طرفه، فيطلبه حتى يدركه عند باب لدّ </w:t>
      </w:r>
      <w:r>
        <w:rPr>
          <w:rStyle w:val="FootnoteAnchor"/>
          <w:rtl w:val="true"/>
        </w:rPr>
        <w:footnoteReference w:id="892"/>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نبي اللّه عيسى قوما قد عصمهم اللّه منه فتمسح عن وجوههم و يحدثهم بدرجاتهم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إذ </w:t>
      </w:r>
    </w:p>
    <w:p>
      <w:pPr>
        <w:pStyle w:val="BookText"/>
        <w:rPr/>
      </w:pPr>
      <w:r>
        <w:rPr>
          <w:rFonts w:ascii="Amiri" w:hAnsi="Amiri" w:eastAsia="Amiri" w:cs="Amiri"/>
          <w:color w:val="111111"/>
          <w:sz w:val="28"/>
          <w:sz w:val="28"/>
          <w:szCs w:val="28"/>
          <w:rtl w:val="true"/>
          <w:lang w:bidi="ar-SA"/>
        </w:rPr>
        <w:t>أوحى اللّه إلى عيسى أني 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القاسم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لي لا يد لأحد بقتالهم، فحرّز عبادي إلى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يأجوج و مأجوج، و هم من كل حدب ينسلون، فيمر أولهم على بحيرة طبريّة فيشربون ما فيها، ثم يمر آخرهم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بهذه مرّة ماء، و يحاصر نبي اللّه و أصحابه حتى يكون رأس الثور فيهم خيرا لأحدهم من مائة دينار لأحدهم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فيرغب نبي اللّه عيسى و أصحابه إلى اللّه فيرسل اللّه النغف </w:t>
      </w:r>
      <w:r>
        <w:rPr>
          <w:rStyle w:val="FootnoteAnchor"/>
          <w:rtl w:val="true"/>
        </w:rPr>
        <w:footnoteReference w:id="893"/>
      </w:r>
      <w:r>
        <w:rPr>
          <w:rFonts w:ascii="Amiri" w:hAnsi="Amiri" w:eastAsia="Amiri" w:cs="Amiri"/>
          <w:color w:val="111111"/>
          <w:sz w:val="28"/>
          <w:sz w:val="28"/>
          <w:szCs w:val="28"/>
          <w:rtl w:val="true"/>
          <w:lang w:bidi="ar-SA"/>
        </w:rPr>
        <w:t xml:space="preserve">في رقابهم فيصبحون فرسى </w:t>
      </w:r>
      <w:r>
        <w:rPr>
          <w:rStyle w:val="FootnoteAnchor"/>
          <w:rtl w:val="true"/>
        </w:rPr>
        <w:footnoteReference w:id="894"/>
      </w:r>
      <w:r>
        <w:rPr>
          <w:rFonts w:ascii="Amiri" w:hAnsi="Amiri" w:eastAsia="Amiri" w:cs="Amiri"/>
          <w:color w:val="111111"/>
          <w:sz w:val="28"/>
          <w:sz w:val="28"/>
          <w:szCs w:val="28"/>
          <w:rtl w:val="true"/>
          <w:lang w:bidi="ar-SA"/>
        </w:rPr>
        <w:t>موتى كموت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فيرغب نبي اللّه عيسى و أصحابه </w:t>
      </w:r>
      <w:r>
        <w:rPr>
          <w:rStyle w:val="FootnoteAnchor"/>
          <w:rtl w:val="true"/>
        </w:rPr>
        <w:footnoteReference w:id="895"/>
      </w:r>
      <w:r>
        <w:rPr>
          <w:rFonts w:ascii="Amiri" w:hAnsi="Amiri" w:eastAsia="Amiri" w:cs="Amiri"/>
          <w:color w:val="111111"/>
          <w:sz w:val="28"/>
          <w:sz w:val="28"/>
          <w:szCs w:val="28"/>
          <w:rtl w:val="true"/>
          <w:lang w:bidi="ar-SA"/>
        </w:rPr>
        <w:t>إلى اللّه فيرسل إليهم طيرا كأعناق البخت فيحملهم فيطرحهم حيث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يرسل عليهم مطرا لا يكن منه بيت مدر و لا وبر، فيغسل الأرض حتى يتركها كالزلقة </w:t>
      </w:r>
      <w:r>
        <w:rPr>
          <w:rStyle w:val="FootnoteAnchor"/>
          <w:rtl w:val="true"/>
        </w:rPr>
        <w:footnoteReference w:id="896"/>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كالزلفة، ثم يقال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انبتي ثمرتك، وردي بركتك، فيومئذ تأكل العصابة الرمانة، و يستظلّون بقحفها، و يبارك في الرسل حتى أن اللقحة من الإبل ليكفي الفئام من الناس، و اللّقحة من البقر لتكفي القبيلة، و اللّقحة من الغنم لتكفي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بعث اللّه عز و جل ريحا طيبة تأخذ تحت آباطهم فتقبض روح كل مسلم، و تبقي شرار الناس يتهارجون كما تتهارج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تهارج الحمر فعليهم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و الترمذي و النسائي عن علي بن حجر و رواه أيوب بن سويد عن ابن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سهل محمد بن إبراهيم بن محمد بن سعدويه، أنبأ عبد الرّحمن بن أحمد الرازي، نا أبو القاسم جعفر بن عبد اللّه بن فناكي الرازي، نا أبو بكر محمد بن هارون الرّوياني، نا الربيع بن سليمان، نا أيوب بن سويد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الرّملي، نا عبد الرّحمن بن جابر، حدثني يحيى بن جابر، حدثني عبد الرّحمن بن جبير الحضرمي أنه سمع النواس بن سمعان الكلابي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الدّجّال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فخفّض فيه و رفّع حتى ظنناه في طائفة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الدّجّال أخوفني عليكم، إن يخرج و أنا فيكم فأنا حجيجه دونكم، و إن يخرج و لست فيكم فامرؤ حجيج نفسه، و اللّه خليفتي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شاب قطط‍‌ عينه قائمة، يشبه عبد العزّى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رآه منكم فليقرأ فاتحة الكتاب و فواتح سورة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من خلّة ما بين الشام و العراق، فعاث يمينا و شمالا، يا عباد اللّه 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ما لبثه في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 يوم كسنة، و يوم كشهر، يوم كجمعة و سائر أيامه كأيامكم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إسراعه إلى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استدبرته الريح، فيأتي على القوم فيدعوهم، فيؤمنون و يستجيبون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السماء فتمطر، و يأمر الأرض فتنبت، فتروح عليهم سارحتهم أطول ما كانت ذرا و أسبغه </w:t>
      </w:r>
      <w:r>
        <w:rPr>
          <w:rStyle w:val="FootnoteAnchor"/>
          <w:rtl w:val="true"/>
        </w:rPr>
        <w:footnoteReference w:id="897"/>
      </w:r>
      <w:r>
        <w:rPr>
          <w:rFonts w:ascii="Amiri" w:hAnsi="Amiri" w:eastAsia="Amiri" w:cs="Amiri"/>
          <w:color w:val="111111"/>
          <w:sz w:val="28"/>
          <w:sz w:val="28"/>
          <w:szCs w:val="28"/>
          <w:rtl w:val="true"/>
          <w:lang w:bidi="ar-SA"/>
        </w:rPr>
        <w:t>ضرعا، و أمده 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على القوم فيدعوهم، و يردون عليه قوله، فيتصرف عنهم بتبعه أموالهم، فيصبحون ممحلين ليس بأيديهم شيء يمر بالخربة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كنوزك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فيتبعه كنوزها كيعاسيب النحل، ثم يدعو رجلا ممتلئا شبابا فيضربه بالسيف و يقطعه حتى جزلتين رمية الغرض، ثم يدعوه فيقبل يتهلل وجهه يضحك، فبينا هو كذلك إذ بعث المسيح عيسى بن مريم عليهما السلام، ينزل عند المنارة البيضاء شرقي دمشق بين مهروذتين أو مبرودتين، واضع كفيه على أجنحة ملكين، إذا طأطأ رأسه قطر، و إذا رفعه تحدّر منه كجمان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لكافر يجد ريح نفسه إلاّ مات، و نفسه ينتهي حين ينتهي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فيطلبه حتى تدركه عند باب لدّ فيقتله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عصمهم اللّه منه، فيمسح عن وجوههم و يحدثهم بدرجاتهم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قد أخرجت عبادا بدان لأحد بقتالهم، فجوز عبادي إلى الطور، فيبعث اللّه يأجوج و مأجوج من كل حدب ينسلون، فيمر أوائلهم على بحيرة الطبرية فيشربون ما فيها، فيمرّ آخرهم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هذه ماء مرة، فيحذر </w:t>
      </w:r>
      <w:r>
        <w:rPr>
          <w:rStyle w:val="FootnoteAnchor"/>
          <w:rtl w:val="true"/>
        </w:rPr>
        <w:footnoteReference w:id="898"/>
      </w:r>
      <w:r>
        <w:rPr>
          <w:rFonts w:ascii="Amiri" w:hAnsi="Amiri" w:eastAsia="Amiri" w:cs="Amiri"/>
          <w:color w:val="111111"/>
          <w:sz w:val="28"/>
          <w:sz w:val="28"/>
          <w:szCs w:val="28"/>
          <w:rtl w:val="true"/>
          <w:lang w:bidi="ar-SA"/>
        </w:rPr>
        <w:t xml:space="preserve">نبي اللّه عليه السلام حتى يكون رأس الثور خيرا </w:t>
      </w:r>
      <w:r>
        <w:rPr>
          <w:rStyle w:val="FootnoteAnchor"/>
          <w:rtl w:val="true"/>
        </w:rPr>
        <w:footnoteReference w:id="899"/>
      </w:r>
      <w:r>
        <w:rPr>
          <w:rFonts w:ascii="Amiri" w:hAnsi="Amiri" w:eastAsia="Amiri" w:cs="Amiri"/>
          <w:color w:val="111111"/>
          <w:sz w:val="28"/>
          <w:sz w:val="28"/>
          <w:szCs w:val="28"/>
          <w:rtl w:val="true"/>
          <w:lang w:bidi="ar-SA"/>
        </w:rPr>
        <w:t>لأحدهم من مائة دينار لأحدكم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فيرغب نبي اللّه عيسى و أصحابه إلى اللّه فيرسل اللّه عليهم النغف في رقابهم، فيصبحون فرسى كموت نفس واحدة، فيهبط‍‌ نبي اللّه </w:t>
      </w:r>
    </w:p>
    <w:p>
      <w:pPr>
        <w:pStyle w:val="BookText"/>
        <w:rPr/>
      </w:pPr>
      <w:r>
        <w:rPr>
          <w:rFonts w:ascii="Amiri" w:hAnsi="Amiri" w:eastAsia="Amiri" w:cs="Amiri"/>
          <w:color w:val="111111"/>
          <w:sz w:val="28"/>
          <w:sz w:val="28"/>
          <w:szCs w:val="28"/>
          <w:rtl w:val="true"/>
          <w:lang w:bidi="ar-SA"/>
        </w:rPr>
        <w:t xml:space="preserve">عيسى عليه السلام و أصحابه إلى الأرض فلا يجدون موضع شبر إلاّ و قد ملأه زهمهم وهنهم </w:t>
      </w:r>
      <w:r>
        <w:rPr>
          <w:rStyle w:val="FootnoteAnchor"/>
          <w:rtl w:val="true"/>
        </w:rPr>
        <w:footnoteReference w:id="900"/>
      </w:r>
      <w:r>
        <w:rPr>
          <w:rFonts w:ascii="Amiri" w:hAnsi="Amiri" w:eastAsia="Amiri" w:cs="Amiri"/>
          <w:color w:val="111111"/>
          <w:sz w:val="28"/>
          <w:sz w:val="28"/>
          <w:szCs w:val="28"/>
          <w:rtl w:val="true"/>
          <w:lang w:bidi="ar-SA"/>
        </w:rPr>
        <w:t>و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فيرغب نبي اللّه صلّى اللّه عليه و سلم عيسى و أصحابه إلى اللّه، فيرسل عليهم طيرا كأعناق البخت، تحملهم فتطرحهم حيث شاء اللّه، ثم يرسل اللّه مطرا لا يكن فيه بيت مدر و لا وبر، يغسل الأرض حتى تتركها كالزلقة، ثم يقال للأرض انبتي ثمرك وردي 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تأكل العصابة من الرمانة و يستظلون بقحفها و يبارك في الرسل حتى اللّقحة من الإبل ليكفي الفئام من الناس، و اللقحة من البقر لتكفي القبيل، و اللّقحة من الغنم لتكفي الفخذ، فبينا هم كذلك إذ بعث اللّه ريحا طيبة تأخذ تحت آباطهم فتقبض روح كل مسلم و تبقي شرار الناس يتهارجون كما يتهارج الحمر فعليهم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عبد اللّه بن معاوية الجمحي، نا حمّاد بن سلمة، عن الحجاج، عن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العوفي،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نبيّ‌ إلاّ قد أنذر الدّجّال قومه، و إني أنذركموه، إنه أعور، ذو حدقة جاحظة و لا تخفى كأنها نخاعة في خبب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جدار، و عينه اليسرى كأنها كوكب درّي و معه مثل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فجنته غبراء ذات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دخان، و ناره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روضة خضراء، و بين يديه رجلان ينذران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القرى، كلما خرجا من قرية دخل أوائلهم فيسلط‍‌ على رجل لا يتسلط‍‌ على غيرهم، فيذبحه ثم يضربه بعصا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أ لست بربكم‌؟</w:t>
      </w:r>
    </w:p>
    <w:p>
      <w:pPr>
        <w:pStyle w:val="BookText"/>
        <w:rPr/>
      </w:pPr>
      <w:r>
        <w:rPr>
          <w:rFonts w:ascii="Amiri" w:hAnsi="Amiri" w:eastAsia="Amiri" w:cs="Amiri"/>
          <w:color w:val="111111"/>
          <w:sz w:val="28"/>
          <w:sz w:val="28"/>
          <w:szCs w:val="28"/>
          <w:rtl w:val="true"/>
          <w:lang w:bidi="ar-SA"/>
        </w:rPr>
        <w:t>فيشهدون له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المسيح الدّجّال الذي أنذرنا رسول اللّه صلّى اللّه عليه و سلم فيعود أيضا فيذبحه، ثم يضربه بعصاه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فيقول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أ لست بربكم‌؟ فيشهدون له بالشرك فيقول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ها إنّ‌ هذا المسيح الدّجّال الذي أنذرنا رسول اللّه صلّى اللّه عليه و سلم ما زادني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فيذبحه الثالثة و يضربه بعصاه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 فيقوم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ترون أ لست بربكم‌؟ فيشهدون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بالشرك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هذا المسيح الدّجّال الذي أنذرنا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زادني هذا فيك إلاّ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فيذبحه الرابعة، فيضرب اللّه تعالى على خلقه بصيفحة من نحاس فلا يستطيع ذبحه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دريت ما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فيغرس الناس بعد ذلك و يزرعون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ذلك الرجل عمر بن الخطاب لما نعلم من قوته و جلده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ثنا أبو محمد عبد العزيز بن أحمد، أنا أبو القاسم تمام بن محمد بن عبد اللّه الرازي، أنبأ أبو الحسن خيثمة بن سليمان الأطرابلسي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ربيع الآخر من سنة أربعين و ثلاث مائة، نا أبو عتبة أحمد بن الفرج الحجازي بحمص، نا ضمرة بن ربيعة، نا الشيباني، عن عمرو بن عبد اللّه الحضرمي،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فكان أكثر خطبته ما يحدثنا عن الدّجّال و يحذرناه، فكان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إنها لم تكن فتنة على وجه الأرض أعظم من 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إلاّ حذر أمّته الدّجّال، و أنا آخر الأنبياء، و أنتم خير الأمم، و هو خارج فيكم لا محالة، فإن يخرج فيكم و أنا فيكم فأنا حجيج عن كل مسلم، و إن يخرج بعدي فكل 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حجيج نفسه، و اللّه</w:t>
      </w:r>
    </w:p>
    <w:p>
      <w:pPr>
        <w:pStyle w:val="BookText"/>
        <w:rPr/>
      </w:pPr>
      <w:r>
        <w:rPr>
          <w:rFonts w:ascii="Amiri" w:hAnsi="Amiri" w:eastAsia="Amiri" w:cs="Amiri"/>
          <w:color w:val="111111"/>
          <w:sz w:val="28"/>
          <w:sz w:val="28"/>
          <w:szCs w:val="28"/>
          <w:rtl w:val="true"/>
          <w:lang w:bidi="ar-SA"/>
        </w:rPr>
        <w:t>خليفتي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بين خلتين </w:t>
      </w:r>
      <w:r>
        <w:rPr>
          <w:rStyle w:val="FootnoteAnchor"/>
          <w:rtl w:val="true"/>
        </w:rPr>
        <w:footnoteReference w:id="903"/>
      </w:r>
      <w:r>
        <w:rPr>
          <w:rFonts w:ascii="Amiri" w:hAnsi="Amiri" w:eastAsia="Amiri" w:cs="Amiri"/>
          <w:color w:val="111111"/>
          <w:sz w:val="28"/>
          <w:sz w:val="28"/>
          <w:szCs w:val="28"/>
          <w:rtl w:val="true"/>
          <w:lang w:bidi="ar-SA"/>
        </w:rPr>
        <w:t xml:space="preserve">الشام و العراق، فيبعث </w:t>
      </w:r>
      <w:r>
        <w:rPr>
          <w:rStyle w:val="FootnoteAnchor"/>
          <w:rtl w:val="true"/>
        </w:rPr>
        <w:footnoteReference w:id="904"/>
      </w:r>
      <w:r>
        <w:rPr>
          <w:rFonts w:ascii="Amiri" w:hAnsi="Amiri" w:eastAsia="Amiri" w:cs="Amiri"/>
          <w:color w:val="111111"/>
          <w:sz w:val="28"/>
          <w:sz w:val="28"/>
          <w:szCs w:val="28"/>
          <w:rtl w:val="true"/>
          <w:lang w:bidi="ar-SA"/>
        </w:rPr>
        <w:t xml:space="preserve">يمينا و يبعث </w:t>
      </w:r>
      <w:r>
        <w:rPr>
          <w:rStyle w:val="FootnoteAnchor"/>
          <w:rtl w:val="true"/>
        </w:rPr>
        <w:footnoteReference w:id="905"/>
      </w: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اثبتوا فإنه يأتي يبتدئ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 و لا نبي بعدي، ثم يبتدي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لن تروا ربكم حتى تموتوا، و أنه أعور، و أن ربكم ليس بأعور، و أنه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يقرأه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لقيه منكم فليتفل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فتنته أن معه جنة و نارا </w:t>
      </w:r>
      <w:r>
        <w:rPr>
          <w:rStyle w:val="FootnoteAnchor"/>
          <w:rtl w:val="true"/>
        </w:rPr>
        <w:footnoteReference w:id="906"/>
      </w:r>
      <w:r>
        <w:rPr>
          <w:rFonts w:ascii="Amiri" w:hAnsi="Amiri" w:eastAsia="Amiri" w:cs="Amiri"/>
          <w:color w:val="111111"/>
          <w:sz w:val="28"/>
          <w:sz w:val="28"/>
          <w:szCs w:val="28"/>
          <w:rtl w:val="true"/>
          <w:lang w:bidi="ar-SA"/>
        </w:rPr>
        <w:t>فناره جنة و جنته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ابتلي بناره فليقرأ فواتح سورة الكهف، و ليستغث باللّه يكن عليه بردا و سلاما كما كانت على إبراهيم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فتنته أن معه شياطين تتمثل على صور الناس، فيأتي الأعرابي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بعثت لك أباك و أمّك أتشهد أني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فيتمثل له شيطانه على صورة أبيه و أمه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اتبعه، فإنه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فتنته أن يسلط‍‌ على نفس فيقتلها ثم يحييها، و أن تعود بعد ذلك، و أن يصنع </w:t>
      </w:r>
      <w:r>
        <w:rPr>
          <w:rStyle w:val="FootnoteAnchor"/>
          <w:rtl w:val="true"/>
        </w:rPr>
        <w:footnoteReference w:id="907"/>
      </w:r>
      <w:r>
        <w:rPr>
          <w:rFonts w:ascii="Amiri" w:hAnsi="Amiri" w:eastAsia="Amiri" w:cs="Amiri"/>
          <w:color w:val="111111"/>
          <w:sz w:val="28"/>
          <w:sz w:val="28"/>
          <w:szCs w:val="28"/>
          <w:rtl w:val="true"/>
          <w:lang w:bidi="ar-SA"/>
        </w:rPr>
        <w:t>ذلك بنفس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انظروا إلى عبدي هذا فإني أبعثه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له ربا غيري فيبعثه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عز و جل، و أنت عدو اللّه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فتنته أن يقول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بعثت لك أمك أتشهد أني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فيمثل له شيطانه على صورة أبيه، و أن من فتنته أن يأمر السماء أن تمطر فتمطر، و يأمر الأرض أن تنبت فتنبت، و أن من فتنته أن يمر بالحي </w:t>
      </w:r>
      <w:r>
        <w:rPr>
          <w:rStyle w:val="FootnoteAnchor"/>
          <w:rtl w:val="true"/>
        </w:rPr>
        <w:footnoteReference w:id="908"/>
      </w:r>
      <w:r>
        <w:rPr>
          <w:rFonts w:ascii="Amiri" w:hAnsi="Amiri" w:eastAsia="Amiri" w:cs="Amiri"/>
          <w:color w:val="111111"/>
          <w:sz w:val="28"/>
          <w:sz w:val="28"/>
          <w:szCs w:val="28"/>
          <w:rtl w:val="true"/>
          <w:lang w:bidi="ar-SA"/>
        </w:rPr>
        <w:t xml:space="preserve">فيكذبوه فلا يبقي لهم سائمة إلاّ هلكت، و يمر بالحي </w:t>
      </w:r>
      <w:r>
        <w:rPr>
          <w:rStyle w:val="FootnoteAnchor"/>
          <w:rtl w:val="true"/>
        </w:rPr>
        <w:footnoteReference w:id="909"/>
      </w:r>
      <w:r>
        <w:rPr>
          <w:rFonts w:ascii="Amiri" w:hAnsi="Amiri" w:eastAsia="Amiri" w:cs="Amiri"/>
          <w:color w:val="111111"/>
          <w:sz w:val="28"/>
          <w:sz w:val="28"/>
          <w:szCs w:val="28"/>
          <w:rtl w:val="true"/>
          <w:lang w:bidi="ar-SA"/>
        </w:rPr>
        <w:t>فيصدّقوه فيأمر السماء أن تمطر فتمطر، و يأمر الأرض أن تنبت فتنبت، فتروح عليهم مواشيهم من يومهم هذا أعظم ما كانت و أسمنه خواصر و أدرّه ضروعا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أيامه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كالسنة، و يوم دون ذلك، يوم كالشهر، و يوم دون ذلك، و يوم كالجمعة و يوم دون ذلك، و يوم كالأيام و يوم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أيامه كالشرارة في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الرجل بباب المدينة فلا يبلغ بابها الآخر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فكيف نصلي في تلك الأيام القصار؟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تقدروا </w:t>
      </w:r>
      <w:r>
        <w:rPr>
          <w:rStyle w:val="FootnoteAnchor"/>
          <w:rtl w:val="true"/>
        </w:rPr>
        <w:footnoteReference w:id="910"/>
      </w:r>
      <w:r>
        <w:rPr>
          <w:rFonts w:ascii="Amiri" w:hAnsi="Amiri" w:eastAsia="Amiri" w:cs="Amiri"/>
          <w:color w:val="111111"/>
          <w:sz w:val="28"/>
          <w:sz w:val="28"/>
          <w:szCs w:val="28"/>
          <w:rtl w:val="true"/>
          <w:lang w:bidi="ar-SA"/>
        </w:rPr>
        <w:t xml:space="preserve">في الأيام القصار </w:t>
      </w:r>
    </w:p>
    <w:p>
      <w:pPr>
        <w:pStyle w:val="BookText"/>
        <w:rPr/>
      </w:pPr>
      <w:r>
        <w:rPr>
          <w:rFonts w:ascii="Amiri" w:hAnsi="Amiri" w:eastAsia="Amiri" w:cs="Amiri"/>
          <w:color w:val="111111"/>
          <w:sz w:val="28"/>
          <w:sz w:val="28"/>
          <w:szCs w:val="28"/>
          <w:rtl w:val="true"/>
          <w:lang w:bidi="ar-SA"/>
        </w:rPr>
        <w:t xml:space="preserve">كما تقدروا </w:t>
      </w:r>
      <w:r>
        <w:rPr>
          <w:rStyle w:val="FootnoteAnchor"/>
          <w:rtl w:val="true"/>
        </w:rPr>
        <w:footnoteReference w:id="911"/>
      </w:r>
      <w:r>
        <w:rPr>
          <w:rFonts w:ascii="Amiri" w:hAnsi="Amiri" w:eastAsia="Amiri" w:cs="Amiri"/>
          <w:color w:val="111111"/>
          <w:sz w:val="28"/>
          <w:sz w:val="28"/>
          <w:szCs w:val="28"/>
          <w:rtl w:val="true"/>
          <w:lang w:bidi="ar-SA"/>
        </w:rPr>
        <w:t xml:space="preserve">في الأيام الطوال ثم تصلون </w:t>
      </w:r>
      <w:r>
        <w:rPr>
          <w:rStyle w:val="FootnoteAnchor"/>
          <w:rtl w:val="true"/>
        </w:rPr>
        <w:footnoteReference w:id="912"/>
      </w:r>
      <w:r>
        <w:rPr>
          <w:rFonts w:ascii="Amiri" w:hAnsi="Amiri" w:eastAsia="Amiri" w:cs="Amiri"/>
          <w:color w:val="111111"/>
          <w:sz w:val="28"/>
          <w:sz w:val="28"/>
          <w:szCs w:val="28"/>
          <w:rtl w:val="true"/>
          <w:lang w:bidi="ar-SA"/>
        </w:rPr>
        <w:t xml:space="preserve">و أنه لا يبقى شيء من الأرض إلاّ وطئه و غلب عليه إلاّ مكة و المدينة، فإنه لا يأتيها من نقب من أنقابها إلاّ لقيه ملك مصلت بالسيف، فينزل عند الضرب الأحمر عند منقطع السبخة عند مجتمع السيول، ثم ترجف المدينة بأهلها ثلاث رجفات فلا يبقى منافق و لا منافقة إلاّ صرخ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فينفي المدينة يومئذ خبثها كما ينفي الكير خبث الحديد، يدعا ذلك اليوم يوم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 يخرج حتى يحاصرهم و أمام المسلمين يومئذ رجل صالح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الصبح، فإذا كبّر و دخل في الصلاة نزل عيسى بن مريم عليه السلام </w:t>
      </w:r>
      <w:r>
        <w:rPr>
          <w:rStyle w:val="FootnoteAnchor"/>
          <w:rtl w:val="true"/>
        </w:rPr>
        <w:footnoteReference w:id="9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رآه ذلك الرجل عرفه فيرجع يمشي القهقري ليتقدم </w:t>
      </w:r>
      <w:r>
        <w:rPr>
          <w:rStyle w:val="FootnoteAnchor"/>
          <w:rtl w:val="true"/>
        </w:rPr>
        <w:footnoteReference w:id="915"/>
      </w:r>
      <w:r>
        <w:rPr>
          <w:rFonts w:ascii="Amiri" w:hAnsi="Amiri" w:eastAsia="Amiri" w:cs="Amiri"/>
          <w:color w:val="111111"/>
          <w:sz w:val="28"/>
          <w:sz w:val="28"/>
          <w:szCs w:val="28"/>
          <w:rtl w:val="true"/>
          <w:lang w:bidi="ar-SA"/>
        </w:rPr>
        <w:t>عيسى عليه السلام فيضع يده بين كتفيه ثم يقول، صلّ‌، فإنما أقيمت الصلاة لك فيصلي عيسى عليه 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الباب فيفتحوه، و مع الدّجّال يومئذ سبعون ألف يهودي كلهم ذو سلاح و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Style w:val="FootnoteAnchor"/>
          <w:rtl w:val="true"/>
        </w:rPr>
        <w:footnoteReference w:id="917"/>
      </w:r>
      <w:r>
        <w:rPr>
          <w:rFonts w:ascii="Amiri" w:hAnsi="Amiri" w:eastAsia="Amiri" w:cs="Amiri"/>
          <w:color w:val="111111"/>
          <w:sz w:val="28"/>
          <w:sz w:val="28"/>
          <w:szCs w:val="28"/>
          <w:rtl w:val="true"/>
          <w:lang w:bidi="ar-SA"/>
        </w:rPr>
        <w:t>نظر إلى عيسى عليه السلام ذاب كما يذوب الرصاص في النار، و كما يذوب الملح في الماء ثم يخرج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فيك ضربة لن تفوتني بها، فيدركه عند باب الشراب </w:t>
      </w:r>
      <w:r>
        <w:rPr>
          <w:rStyle w:val="FootnoteAnchor"/>
          <w:rtl w:val="true"/>
        </w:rPr>
        <w:footnoteReference w:id="918"/>
      </w:r>
      <w:r>
        <w:rPr>
          <w:rFonts w:ascii="Amiri" w:hAnsi="Amiri" w:eastAsia="Amiri" w:cs="Amiri"/>
          <w:color w:val="111111"/>
          <w:sz w:val="28"/>
          <w:sz w:val="28"/>
          <w:szCs w:val="28"/>
          <w:rtl w:val="true"/>
          <w:lang w:bidi="ar-SA"/>
        </w:rPr>
        <w:t>فيقتله فلا يبقى شيء مما خلق اللّه عز و جل يتوارى به يهودي إلاّ أنطق اللّه عز و جل ذلك الشيء، لا شجرة و لا حجر و لا دابة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المسلم، هذا يهودي فاقتله، إلاّ الغرقدة فإنها من شجرهم لا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يكون بناحية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يكون عيسى في أمتي حكما عدلا و إماما مقسطا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الخنزير و يدق الصليب و يضع الجزية و لا يسعى على شاة و لا بعير، فترفع الشحناء و البغضاء و التباغض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تنزع حمة كل ذي دابة حتى يلقى الوليدة </w:t>
      </w:r>
    </w:p>
    <w:p>
      <w:pPr>
        <w:pStyle w:val="BookText"/>
        <w:rPr/>
      </w:pPr>
      <w:r>
        <w:rPr>
          <w:rFonts w:ascii="Amiri" w:hAnsi="Amiri" w:eastAsia="Amiri" w:cs="Amiri"/>
          <w:color w:val="111111"/>
          <w:sz w:val="28"/>
          <w:sz w:val="28"/>
          <w:szCs w:val="28"/>
          <w:rtl w:val="true"/>
          <w:lang w:bidi="ar-SA"/>
        </w:rPr>
        <w:t xml:space="preserve">الأسد فلا يضرّها و يكون الذئب في الغنم كأنه كلبها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يملأ الأرض من الإسلام، و يسلب الكفار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ملك إلاّ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الأرض كفاثور </w:t>
      </w:r>
      <w:r>
        <w:rPr>
          <w:rStyle w:val="FootnoteAnchor"/>
          <w:rtl w:val="true"/>
        </w:rPr>
        <w:footnoteReference w:id="920"/>
      </w:r>
      <w:r>
        <w:rPr>
          <w:rFonts w:ascii="Amiri" w:hAnsi="Amiri" w:eastAsia="Amiri" w:cs="Amiri"/>
          <w:color w:val="111111"/>
          <w:sz w:val="28"/>
          <w:sz w:val="28"/>
          <w:szCs w:val="28"/>
          <w:rtl w:val="true"/>
          <w:lang w:bidi="ar-SA"/>
        </w:rPr>
        <w:t>الفضة تنبت نباتها كما كانت على عهد آدم عليه الصّلاة و السلام يجتمع النفر على القطف فيشبعهم، و يجتمع النفر على الرمانة، و يكون الثور بكذا و كذا من المال، و تكون الفرس بالدريهمات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و أنا حاضرة، أنا أبو بكر بن المقرئ، أنبأ أبو يعلى الموصلي، ثنا عبد اللّه بن معاوية الأموي، نا حمّاد بن سلمة، عن علي بن 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العاص يوم جمعة لنعرض على مصحفه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الجمعة أمر لنا بماء فاغتسلنا و طيبنا، ثم رحنا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إلى رجل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عثمان بن أبي العاص فتحولنا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للمسلمين ثلاثة أمصار مصر بملتقى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مصر بالحيرة و مصر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 الناس ثلاث فزعات فيخرج الدّجّال في أعراض جيش فينهزمون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مصر يرده المصر الذي بملتقى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أهله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تنزل الشامة و تنظر ما هو، و فرقة تلحق بالأعراب، و فرقة تلحق بالمصر الذي يليهم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معهم سبعون ألفا عليهم التيجان، و أكثر تبعه اليهود و النساء، حتى يأتي المصر الذي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الشام فينحاز </w:t>
      </w:r>
      <w:r>
        <w:rPr>
          <w:rStyle w:val="FootnoteAnchor"/>
          <w:rtl w:val="true"/>
        </w:rPr>
        <w:footnoteReference w:id="921"/>
      </w:r>
      <w:r>
        <w:rPr>
          <w:rFonts w:ascii="Amiri" w:hAnsi="Amiri" w:eastAsia="Amiri" w:cs="Amiri"/>
          <w:color w:val="111111"/>
          <w:sz w:val="28"/>
          <w:sz w:val="28"/>
          <w:szCs w:val="28"/>
          <w:rtl w:val="true"/>
          <w:lang w:bidi="ar-SA"/>
        </w:rPr>
        <w:t xml:space="preserve">المسلمون إلى عقبة أفيق </w:t>
      </w:r>
      <w:r>
        <w:rPr>
          <w:rStyle w:val="FootnoteAnchor"/>
          <w:rtl w:val="true"/>
        </w:rPr>
        <w:footnoteReference w:id="922"/>
      </w:r>
      <w:r>
        <w:rPr>
          <w:rFonts w:ascii="Amiri" w:hAnsi="Amiri" w:eastAsia="Amiri" w:cs="Amiri"/>
          <w:color w:val="111111"/>
          <w:sz w:val="28"/>
          <w:sz w:val="28"/>
          <w:szCs w:val="28"/>
          <w:rtl w:val="true"/>
          <w:lang w:bidi="ar-SA"/>
        </w:rPr>
        <w:t xml:space="preserve">،فيبعث المسلمون بسرح لهم فيصاب سرحهم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فيشتد عليهم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 يصيبهم مجاعة شديدة و جهد، حتى أن أحدهم ليحرق وتر قوسه فيأكله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 نادى مناد من الشجر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الناس، أتاكم الغوث فيقول بعضهم لبعض، إن هذا لصوت رجل شبعان، فينزل عيسى عليه السلام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أمير المؤمنين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فصلّ‌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هذه الأمة أمراء بعضكم على بعض، فتقدم أنت فصلّ‌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فيتقدمه أمير الناس فيصلّي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انصرف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عليه السلام حربته ثم ذهب نحو </w:t>
      </w:r>
      <w:r>
        <w:rPr>
          <w:rStyle w:val="FootnoteAnchor"/>
          <w:rtl w:val="true"/>
        </w:rPr>
        <w:footnoteReference w:id="926"/>
      </w:r>
      <w:r>
        <w:rPr>
          <w:rFonts w:ascii="Amiri" w:hAnsi="Amiri" w:eastAsia="Amiri" w:cs="Amiri"/>
          <w:color w:val="111111"/>
          <w:sz w:val="28"/>
          <w:sz w:val="28"/>
          <w:szCs w:val="28"/>
          <w:rtl w:val="true"/>
          <w:lang w:bidi="ar-SA"/>
        </w:rPr>
        <w:t xml:space="preserve">الدّجّال، فإذا رآه ذاب كما يذوب الرصاص، و يضع حربته بين ثندوته </w:t>
      </w:r>
      <w:r>
        <w:rPr>
          <w:rStyle w:val="FootnoteAnchor"/>
          <w:rtl w:val="true"/>
        </w:rPr>
        <w:footnoteReference w:id="927"/>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فيهزم أصحابه فليس شيء يومئذ يجن </w:t>
      </w:r>
      <w:r>
        <w:rPr>
          <w:rStyle w:val="FootnoteAnchor"/>
          <w:rtl w:val="true"/>
        </w:rPr>
        <w:footnoteReference w:id="928"/>
      </w:r>
      <w:r>
        <w:rPr>
          <w:rFonts w:ascii="Amiri" w:hAnsi="Amiri" w:eastAsia="Amiri" w:cs="Amiri"/>
          <w:color w:val="111111"/>
          <w:sz w:val="28"/>
          <w:sz w:val="28"/>
          <w:szCs w:val="28"/>
          <w:rtl w:val="true"/>
          <w:lang w:bidi="ar-SA"/>
        </w:rPr>
        <w:t>منهم، حتى الشجرة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كافر، و يقول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الأموي، و إنما هو الجمحي كما تقدم و هذا الحديث أخرجه أحمد بن حنبل في مسنده عن يزيد بن هارون، عن حمّاد بن سلمة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بكر وجيه بن طاهر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حامد أحمد بن الحسن بن محمد الأزهري، أنبأ أبو سعيد محمد بن عبد اللّه بن حمدون التاجر، أنبأ أبو حامد أحمد بن محمد بن الحسن بن الشرقي، نا أبو عبد اللّه محمد بن يحيى الذّهلي، نا عبد الرّزّاق، أنبأ معمر، عن الزّهري، أخبرني عمرو بن أبي سفيان الثقفي أنه أخبره رجل من الأنصار عن بعض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سباخ المدينة و هو محرم عليه أن يدخل نقابها فينتقض المدينة بأهلها نقضة أو نقضتين و هي الزلزلة، فيخرج إليه منها كل منافق و منافقة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الدّجّال قبل الشام، حتى يأتي بعض جبال الشام فيحاصرهم، و بقية المسلمين يومئذ معتصمون بذروة جبل من جبال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فيحاصرهم الدّجّال نازلا بأصله، حتى إذا طال عليهم البلاء 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أنتم متى هكذا </w:t>
      </w:r>
      <w:r>
        <w:rPr>
          <w:rStyle w:val="FootnoteAnchor"/>
          <w:rtl w:val="true"/>
        </w:rPr>
        <w:footnoteReference w:id="930"/>
      </w:r>
      <w:r>
        <w:rPr>
          <w:rFonts w:ascii="Amiri" w:hAnsi="Amiri" w:eastAsia="Amiri" w:cs="Amiri"/>
          <w:color w:val="111111"/>
          <w:sz w:val="28"/>
          <w:sz w:val="28"/>
          <w:szCs w:val="28"/>
          <w:rtl w:val="true"/>
          <w:lang w:bidi="ar-SA"/>
        </w:rPr>
        <w:t xml:space="preserve">؟ و عدو اللّه نازل بأصل جبلكم هذا، هل أنتم إلاّ بين إحدى الحسنيين‌؟ بين أن يستشهدكم اللّه أو يظهركم‌؟ فيتبايعون على الموت بيعة فعلم اللّه أنها الصدق من </w:t>
      </w:r>
    </w:p>
    <w:p>
      <w:pPr>
        <w:pStyle w:val="BookText"/>
        <w:rPr/>
      </w:pP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تأخذهم ظلمة لا يبصر امرؤ فيها كفه فينزل ابن مريم فيحسر عن أبصارهم و بين أرجلهم علة لأمته،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رسوله و روحه و كلمته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بين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يبعث اللّه على الدّجّال و على جنوده عذابا من السماء، أو يخسف بهم الأرض، أو يسلّط‍‌ عليهم سلاحكم و يكفّ‌ سلاحهم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يا رسول اللّه أشفى لصدورنا و لأنفسنا، فيومئذ يرى اليهودي العظيم الطويل الأكول الشروب لا تقلّ‌ يده سيفه من 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فينزلون إليهم فيسلّطون عليهم، و يذوب الدّجّال حين يرى ابن مريم كما يذوب الرصاص، حتى يأتيه أو يدركه عيسى فيقتله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إسحاق بن محمد بن يوسف السّوسي، نا أبو العبّاس محمد بن يعقوب، أنا العبّاس بن الوليد، أنا أبي، نا الأوزاعي، حدثني قتادة بن دعامة السّدوسي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العباس محمد بن يعقوب، حدثني شهر بن حوشب، حدثتني أسماء بنت يزيد بن السكن و هي ابنة عم معاذ بن جبل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صلّى اللّه عليه و سلم في طائفة من أصحابه فذكر الدّجّال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قبل خروجه ثلاث سنين تمسك السماء يعني السنة الأولى ثلث قطرها، و الأرض ثلث نباتها، و السنة الثانية تمسك السماء ثلثي قطرها، و الأرض ثلثي نباتها، و السنة الثالثة تمسك السماء ما فيها، و الأرض ما فيها، حتى يهلك كل ذي ضرس و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أشد فتنته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للأعرابي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إن أحييت لك إبلك عظيمة ضروعها طويلة أسنمتها، تجتر، تعلم أني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فيمثل له الشياطين، قال و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أحييت لك أباك و أخاك و أمك أتعلم أني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فيمثل له الشياطين،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صلّى اللّه عليه و سلم لحاجته فوضعت له وضوءا فانتحب القوم حتى ارتفعت أصواتهم فأخذ رسول اللّه صلّى اللّه عليه و سلم بلحي الباب فقال مهيم،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خلعت قلوبهم بالدّجّال،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يخرج و أنا فيكم فأنا حجيجه، و إن متّ‌ فاللّه خليفتي على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يجزي المؤمنين يومئذ؟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يجزيهم ما يجزي أهل</w:t>
      </w:r>
    </w:p>
    <w:p>
      <w:pPr>
        <w:pStyle w:val="BookText"/>
        <w:rPr/>
      </w:pPr>
      <w:r>
        <w:rPr>
          <w:rFonts w:ascii="Amiri" w:hAnsi="Amiri" w:eastAsia="Amiri" w:cs="Amiri"/>
          <w:color w:val="111111"/>
          <w:sz w:val="28"/>
          <w:sz w:val="28"/>
          <w:szCs w:val="28"/>
          <w:rtl w:val="true"/>
          <w:lang w:bidi="ar-SA"/>
        </w:rPr>
        <w:t>السماء التسبيح و التقديس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الوزير، أنبأ عبد اللّه محمد البغوي، نا محمد بن عبد الواهب، نا حشرج، عن سعيد بن جمهان،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نبي قبلي إلاّ و قد حذّر </w:t>
      </w:r>
      <w:r>
        <w:rPr>
          <w:rStyle w:val="FootnoteAnchor"/>
          <w:rtl w:val="true"/>
        </w:rPr>
        <w:footnoteReference w:id="931"/>
      </w:r>
      <w:r>
        <w:rPr>
          <w:rFonts w:ascii="Amiri" w:hAnsi="Amiri" w:eastAsia="Amiri" w:cs="Amiri"/>
          <w:color w:val="111111"/>
          <w:sz w:val="28"/>
          <w:sz w:val="28"/>
          <w:szCs w:val="28"/>
          <w:rtl w:val="true"/>
          <w:lang w:bidi="ar-SA"/>
        </w:rPr>
        <w:t>أمته الدّجّال إنه أعور عينه اليسرى، بعينه اليمنى ظفرة غليظة عليها،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معه واديان أحدهما جنة و الآخر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ملكان يشبهان نبيين من الأنبياء لو شئت سميتهما بأسمائهما و أسماء آبائهما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يمينه و الآخر عن شماله، فيقول الدّجّال أ لست بربكم أحيي و أميت‌؟ فيقول أحد الملكين كذبت لا يسمعه أحد من الناس إلاّ صاحبه فيقول له صدقت فيسمعه الناس فيظنون أنه صدق، فذلك، ثم يسير حتى يأتي المدينة فلا يؤذن له فيها فيقول هذه قرية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حتى يأتي الشام فيهلكه اللّه عز و جل عند عقبة أفيق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بن محمد بن ماهان، أنبأ شجاع بن علي بن شجاع، أنبأ محمد بن إسحاق بن مندة، أنا محمد بن قريش المرورودي، نا إسماعيل بن أبي كثير الفارسي، نا يحيى بن موسى البلخي، نا سعيد بن محمد الوراق، نا حلام بن صالح، نا سليمان بن شهاب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عبد اللّه بن مغنم </w:t>
      </w:r>
      <w:r>
        <w:rPr>
          <w:rStyle w:val="FootnoteAnchor"/>
          <w:rtl w:val="true"/>
        </w:rPr>
        <w:footnoteReference w:id="932"/>
      </w:r>
      <w:r>
        <w:rPr>
          <w:rFonts w:ascii="Amiri" w:hAnsi="Amiri" w:eastAsia="Amiri" w:cs="Amiri"/>
          <w:color w:val="111111"/>
          <w:sz w:val="28"/>
          <w:sz w:val="28"/>
          <w:szCs w:val="28"/>
          <w:rtl w:val="true"/>
          <w:lang w:bidi="ar-SA"/>
        </w:rPr>
        <w:t>رجل من أصحاب النبي صلّى اللّه عليه و سلم فزعم أنه ذكر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الدّجّال ليس به خفاء يجيء من قبل المشرق، فيدعو إلى نفسه فيتبع، و يقاتل ناسا فيظهر عليهم، لا يزال على ذلك حتى يقدم الكوفة فيظهر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مندة رواه علي بن المديني عن سعيد بن محمد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مختصر</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بتمامه أبو القاسم هبة اللّه بن عبد اللّه بن أحمد، أنا أبو بكر الخطيب، أنبأ أبو بكر البرقاني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بكر الإسماعيلي، أخبرني الحسن بن</w:t>
      </w:r>
    </w:p>
    <w:p>
      <w:pPr>
        <w:pStyle w:val="BookText"/>
        <w:rPr/>
      </w:pPr>
      <w:r>
        <w:rPr>
          <w:rFonts w:ascii="Amiri" w:hAnsi="Amiri" w:eastAsia="Amiri" w:cs="Amiri"/>
          <w:color w:val="111111"/>
          <w:sz w:val="28"/>
          <w:sz w:val="28"/>
          <w:szCs w:val="28"/>
          <w:rtl w:val="true"/>
          <w:lang w:bidi="ar-SA"/>
        </w:rPr>
        <w:t>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يحيى بن موسى الختّلي، نا معبد بن محمد الورّاق الكوفي، نا حلام أبو صالح، أخبرني سليمان بن شهاب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عبد اللّه بن مغنم من أصحاب رسول اللّه صلّى اللّه عليه و سلم فزعم أنه ذكر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الدّجّال ليس بذي خفاء، إنه يجيء من قبل المشرق فيدعو إلى حق فيتبع، و ينتصب له ناس يقاتلونه يظهروا </w:t>
      </w:r>
      <w:r>
        <w:rPr>
          <w:rStyle w:val="FootnoteAnchor"/>
          <w:rtl w:val="true"/>
        </w:rPr>
        <w:footnoteReference w:id="934"/>
      </w:r>
      <w:r>
        <w:rPr>
          <w:rFonts w:ascii="Amiri" w:hAnsi="Amiri" w:eastAsia="Amiri" w:cs="Amiri"/>
          <w:color w:val="111111"/>
          <w:sz w:val="28"/>
          <w:sz w:val="28"/>
          <w:szCs w:val="28"/>
          <w:rtl w:val="true"/>
          <w:lang w:bidi="ar-SA"/>
        </w:rPr>
        <w:t>عليه فلا يزال على ذلك حتى يقدم الكوفة، فيظهر دين اللّه و يعمل به و يحث عليه و يقول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نبي فيفزع لذلك كل ذي لبّ‌ فيفارقه، و يمكث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فتطمس عينه اليمنى، و يصمغ أذنه، و 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فلا يخفى على مسلم، و يفارقه كل أحد في قلبه مثقال ذرة </w:t>
      </w:r>
      <w:r>
        <w:rPr>
          <w:rStyle w:val="FootnoteAnchor"/>
          <w:rtl w:val="true"/>
        </w:rPr>
        <w:footnoteReference w:id="935"/>
      </w:r>
      <w:r>
        <w:rPr>
          <w:rFonts w:ascii="Amiri" w:hAnsi="Amiri" w:eastAsia="Amiri" w:cs="Amiri"/>
          <w:color w:val="111111"/>
          <w:sz w:val="28"/>
          <w:sz w:val="28"/>
          <w:szCs w:val="28"/>
          <w:rtl w:val="true"/>
          <w:lang w:bidi="ar-SA"/>
        </w:rPr>
        <w:t>من خردل من إيمان فيفارقه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أصحابه و جنوده هذه اليهود و المجوس و النصارى و أعاجم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برجل فيما يرون فيأمر به فيقتل، ثم يقطع عظامه كل عظمة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 بينها، حتى إذا رأى الناس ذلك ثم يجمعون، ثم يضربه بعصا فإذا هو قائم،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أحيي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سحر يسحر الناس و ليس يصنع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مغنم بفتح الميم و سكون الغين المعجمة و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في الأصل الختّلي و إنما هو الختّي البلخي و هو يحيى بن موسى ختّ‌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الحصين، أنا أبو علي بن المذهب، أنا أبو بكر بن مالك، نا عبد اللّه بن أحمد، حدثني أبي، نا روح يعني ابن عبادة، نا سعيد بن أبي عروبة و عبد الوهاب، أنا سعيد، عن قتادة، عن الحسن، عن سمرة بن جندب أن نبي اللّه صلّى اللّه عليه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الدّجّال خارج و هو أعور عين الشمال عليها ظفرة غليظة، و إنه يبرئ الأكمه و الأبرص و يحيي الموتى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فقد فتن،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حتى يموت فقد عصم من فتنته، و لا فتنة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عذاب، فيلبث في الأرض ما شاء اللّه، ثم يجيء عيسى بن مريم من قبل</w:t>
      </w:r>
    </w:p>
    <w:p>
      <w:pPr>
        <w:pStyle w:val="BookText"/>
        <w:rPr/>
      </w:pPr>
      <w:r>
        <w:rPr>
          <w:rFonts w:ascii="IRNazanin" w:hAnsi="IRNazanin" w:eastAsia="IRNazanin"/>
          <w:color w:val="111111"/>
          <w:sz w:val="28"/>
          <w:sz w:val="28"/>
          <w:szCs w:val="28"/>
          <w:rtl w:val="true"/>
          <w:lang w:bidi="fa-IR"/>
        </w:rPr>
        <w:t xml:space="preserve">المغرب مصدّقا لمحمد </w:t>
      </w:r>
      <w:r>
        <w:rPr>
          <w:rStyle w:val="FootnoteAnchor"/>
          <w:rtl w:val="true"/>
        </w:rPr>
        <w:footnoteReference w:id="937"/>
      </w:r>
      <w:r>
        <w:rPr>
          <w:rFonts w:ascii="Amiri" w:hAnsi="Amiri" w:eastAsia="Amiri" w:cs="Amiri"/>
          <w:color w:val="111111"/>
          <w:sz w:val="28"/>
          <w:sz w:val="28"/>
          <w:szCs w:val="28"/>
          <w:rtl w:val="true"/>
          <w:lang w:bidi="ar-SA"/>
        </w:rPr>
        <w:t>صلّى اللّه عليه و سلم و على ملّته، فيقتل الدّجّال ثم إنما هي قيام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عاصم بن الحسن بن محمد الصاصمي، أنا أبو عمر عبد الواحد بن محمد بن مهدي، أنا أبو العباس أحمد بن محمد بن عقدة، نا أحمد بن يحيى الصوفي، نا عبد الرّحمن بن شريك، نا أبي، عن محمد بن إسحاق، عن الزّهري، عن عبد الرّحمن بن زيد بن حارثة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مجمّع بن حارثة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الدّجّال بين باب اللدّ بسبع عشرة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اللدّ بالرملة بأرض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 عبد الرّحمن بن يزيد بزيادة ياء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باب كثير و يأتي فيه حديث كثير اقتصرت منه على اليسير طلبا للتخفيف و التيسر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73" w:name="pg11905_119701"/>
    </w:p>
    <w:p>
      <w:pPr>
        <w:pStyle w:val="Heading2"/>
        <w:numPr>
          <w:ilvl w:val="1"/>
          <w:numId w:val="1"/>
        </w:numPr>
        <w:rPr/>
      </w:pPr>
      <w:bookmarkStart w:id="74" w:name="__RefHeading___Toc13472502_73709187"/>
      <w:bookmarkStart w:id="75" w:name="_Toc25"/>
      <w:bookmarkEnd w:id="73"/>
      <w:bookmarkEnd w:id="74"/>
      <w:r>
        <w:rPr>
          <w:rtl w:val="true"/>
        </w:rPr>
        <w:t>باب مختصر في ذكر يأجوج و مأجوج</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الفقيه، أنبأنا أبو بكر البيهقي الحافظ‍‌، أنبأنا أبو نصر بن قتادة، أنبأنا أبو الحسن محمد بن الحسن السراج، أنبأنا مطيّن، أنبأنا أبو صالح عبد الحميد بن صالح البرجمي </w:t>
      </w:r>
      <w:r>
        <w:rPr>
          <w:rStyle w:val="FootnoteAnchor"/>
          <w:rtl w:val="true"/>
        </w:rPr>
        <w:footnoteReference w:id="939"/>
      </w:r>
      <w:r>
        <w:rPr>
          <w:rFonts w:ascii="Amiri" w:hAnsi="Amiri" w:eastAsia="Amiri" w:cs="Amiri"/>
          <w:color w:val="111111"/>
          <w:sz w:val="28"/>
          <w:sz w:val="28"/>
          <w:szCs w:val="28"/>
          <w:rtl w:val="true"/>
          <w:lang w:bidi="ar-SA"/>
        </w:rPr>
        <w:t>،أنبأنا أبو شهاب، عن سفيان، عن أبي إسحاق، عن وهب بن جابر،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 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من ورائهم ثلاث أمم تاويل و تاريس و المنسك </w:t>
      </w:r>
      <w:r>
        <w:rPr>
          <w:rStyle w:val="FootnoteAnchor"/>
          <w:rtl w:val="true"/>
        </w:rPr>
        <w:footnoteReference w:id="940"/>
      </w:r>
      <w:r>
        <w:rPr>
          <w:rFonts w:ascii="Amiri" w:hAnsi="Amiri" w:eastAsia="Amiri" w:cs="Amiri"/>
          <w:color w:val="111111"/>
          <w:sz w:val="28"/>
          <w:sz w:val="28"/>
          <w:szCs w:val="28"/>
          <w:rtl w:val="true"/>
          <w:lang w:bidi="ar-SA"/>
        </w:rPr>
        <w:t xml:space="preserve">يلد الرجل من صلبه ألفا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السمرقندي، أنبأنا أحمد بن علي بن الحسن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بن محمد بن إبراهيم القصّاري، أنا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ابن طاهر أحمد بن محمد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إسماعيل بن الحسن بن عبد اللّه الصرصري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منصور سعد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سعيد بن يحلف </w:t>
      </w:r>
      <w:r>
        <w:rPr>
          <w:rStyle w:val="FootnoteAnchor"/>
          <w:rtl w:val="true"/>
        </w:rPr>
        <w:footnoteReference w:id="944"/>
      </w:r>
      <w:r>
        <w:rPr>
          <w:rFonts w:ascii="Amiri" w:hAnsi="Amiri" w:eastAsia="Amiri" w:cs="Amiri"/>
          <w:color w:val="111111"/>
          <w:sz w:val="28"/>
          <w:sz w:val="28"/>
          <w:szCs w:val="28"/>
          <w:rtl w:val="true"/>
          <w:lang w:bidi="ar-SA"/>
        </w:rPr>
        <w:t xml:space="preserve">بن ميمون الكناني، و أبو الحسن سعد الخير بن محمد بن سهل </w:t>
      </w:r>
    </w:p>
    <w:p>
      <w:pPr>
        <w:pStyle w:val="BookText"/>
        <w:rPr/>
      </w:pPr>
      <w:r>
        <w:rPr>
          <w:rFonts w:ascii="Amiri" w:hAnsi="Amiri" w:eastAsia="Amiri" w:cs="Amiri"/>
          <w:color w:val="111111"/>
          <w:sz w:val="28"/>
          <w:sz w:val="28"/>
          <w:szCs w:val="28"/>
          <w:rtl w:val="true"/>
          <w:lang w:bidi="ar-SA"/>
        </w:rPr>
        <w:t>الأنصاري، و علي بن أحمد بن محمد بن عبد الوهّاب، و أبو غالب المبارك بن عبد الوهاب بن محمد بن منصور المسدي، و أبو البيضاء سعد بن عبد اللّه الحبشي الجمحي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نصر بن أحمد بن نصر بن عبد اللّه البطن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أحمد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الحسن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إسماعيل المحاملي أنبأنا محمد بن عمرو بن حنان، أنبأنا</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يحيى بن سعيد، أنبأنا محمد بن إسحاق، عن الأعمش، عن شقيق،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يأجوج و مأجوج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و مأجوج، فيأجوج أمة و مأجوج أمة، كل أمة أربع مائة ألف أمة، لا يموت الرجل حتى ينظر إلى ألف ذكر بين يديه من صلبه كلهم قد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صفهم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ثلاثة أصناف صنف منهم مثل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الأرز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بالشام طول كل شجرة عشرون و مائة ذراع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لا يقوم لهم جبل و لا حديد، و صنف منهم يفترش أذنه و يلتحف بالأخرى، لا يمرون بفيل و لا وحش و لا جمل إلاّ أكلوه و من مات منهم أكلوه، مقدمتهم بالشام و ساقتهم بخراسان يشربون أنهار المشرق و بحيرة طبرية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الخلاّل، أنبأنا أبو القاسم إبراهيم بن منصور الجبار،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قتادة، أنّ‌ أبا رافع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حتى يكادوا يرون شعاع الشمس، فيقولون نرجع إليه غدا، فيرجعون و هو أشد ما كان، فإذا بلغت مدتهم و أراد اللّه تبارك و تعالى أن يبعثهم على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إليه غدا إن شاء اللّه، فيرجعون إليه كهيئة ما تركوه فيحفرونه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 الناس منهم في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يرمون في السماء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فترجع إليهم كأن فيها دما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ظهرنا على الأرض و قهرنا أهل السماء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عليهم النغف </w:t>
      </w:r>
      <w:r>
        <w:rPr>
          <w:rStyle w:val="FootnoteAnchor"/>
          <w:rtl w:val="true"/>
        </w:rPr>
        <w:footnoteReference w:id="947"/>
      </w:r>
      <w:r>
        <w:rPr>
          <w:rFonts w:ascii="Amiri" w:hAnsi="Amiri" w:eastAsia="Amiri" w:cs="Amiri"/>
          <w:color w:val="111111"/>
          <w:sz w:val="28"/>
          <w:sz w:val="28"/>
          <w:szCs w:val="28"/>
          <w:rtl w:val="true"/>
          <w:lang w:bidi="ar-SA"/>
        </w:rPr>
        <w:t>في أقفائهم فيقتلهم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دوابهم تسمن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فتنظر </w:t>
      </w:r>
      <w:r>
        <w:rPr>
          <w:rStyle w:val="FootnoteAnchor"/>
          <w:rtl w:val="true"/>
        </w:rPr>
        <w:footnoteReference w:id="948"/>
      </w:r>
      <w:r>
        <w:rPr>
          <w:rFonts w:ascii="Amiri" w:hAnsi="Amiri" w:eastAsia="Amiri" w:cs="Amiri"/>
          <w:color w:val="111111"/>
          <w:sz w:val="28"/>
          <w:sz w:val="28"/>
          <w:szCs w:val="28"/>
          <w:rtl w:val="true"/>
          <w:lang w:bidi="ar-SA"/>
        </w:rPr>
        <w:t>مما يأكل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محمد بن عبد اللّه الحافظ‍‌، أنبأنا أبو بكر أحمد بن سلمان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الحسن بن مكرم البزاز، أنبأنا يزيد بن هارون، أنبأنا العوّام بن حوشب، عن جبلة بن سحيم بن عفازة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ليلة أسري بالنبي صلّى اللّه عليه و سلم لقي إبراهيم و موسى و عيسى فتذاكروا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فبدءوا بإبراهيم فسألوه عنها، فلم يكن عنده منها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موسى فلم يكن عنده منها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فتراجعوا الحديث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اللّه إليّ‌ فيما دون و حينها يعني أما وحثها </w:t>
      </w:r>
      <w:r>
        <w:rPr>
          <w:rStyle w:val="FootnoteAnchor"/>
          <w:rtl w:val="true"/>
        </w:rPr>
        <w:footnoteReference w:id="949"/>
      </w:r>
      <w:r>
        <w:rPr>
          <w:rFonts w:ascii="Amiri" w:hAnsi="Amiri" w:eastAsia="Amiri" w:cs="Amiri"/>
          <w:color w:val="111111"/>
          <w:sz w:val="28"/>
          <w:sz w:val="28"/>
          <w:szCs w:val="28"/>
          <w:rtl w:val="true"/>
          <w:lang w:bidi="ar-SA"/>
        </w:rPr>
        <w:t>فلا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فذكر من خروج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 فأقتله، و ترجع الناس إلى بلادهم فسيقتلهم </w:t>
      </w:r>
      <w:r>
        <w:rPr>
          <w:rStyle w:val="FootnoteAnchor"/>
          <w:rtl w:val="true"/>
        </w:rPr>
        <w:footnoteReference w:id="950"/>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كل حدب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يمرون بماء إلاّ شربوه، و لا يمرون بشيء إلاّ أفسدوه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فيحارون إلى اللّه تبارك و تعالى، فيدعو اللّه تعالى فيميتهم فتحار الأرض إلى اللّه من ريحهم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،فيجأرون </w:t>
      </w:r>
      <w:r>
        <w:rPr>
          <w:rStyle w:val="FootnoteAnchor"/>
          <w:rtl w:val="true"/>
        </w:rPr>
        <w:footnoteReference w:id="952"/>
      </w:r>
      <w:r>
        <w:rPr>
          <w:rFonts w:ascii="Amiri" w:hAnsi="Amiri" w:eastAsia="Amiri" w:cs="Amiri"/>
          <w:color w:val="111111"/>
          <w:sz w:val="28"/>
          <w:sz w:val="28"/>
          <w:szCs w:val="28"/>
          <w:rtl w:val="true"/>
          <w:lang w:bidi="ar-SA"/>
        </w:rPr>
        <w:t>إليّ‌ فأدعو، فترسل السّماء بالماء، فتحمل أجسامهم فيقذفونها في البحر، ثم تنسف الجبال و تمد الأرض مدّ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 اللّه تبارك </w:t>
      </w:r>
    </w:p>
    <w:p>
      <w:pPr>
        <w:pStyle w:val="BookText"/>
        <w:rPr/>
      </w:pPr>
      <w:r>
        <w:rPr>
          <w:rFonts w:ascii="Amiri" w:hAnsi="Amiri" w:eastAsia="Amiri" w:cs="Amiri"/>
          <w:color w:val="111111"/>
          <w:sz w:val="28"/>
          <w:sz w:val="28"/>
          <w:szCs w:val="28"/>
          <w:rtl w:val="true"/>
          <w:lang w:bidi="ar-SA"/>
        </w:rPr>
        <w:t>و تعالى إليّ‌ 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من الناس كالحمائل </w:t>
      </w:r>
      <w:r>
        <w:rPr>
          <w:rStyle w:val="FootnoteAnchor"/>
          <w:rtl w:val="true"/>
        </w:rPr>
        <w:footnoteReference w:id="953"/>
      </w:r>
      <w:r>
        <w:rPr>
          <w:rFonts w:ascii="IRNazanin" w:hAnsi="IRNazanin" w:eastAsia="IRNazanin"/>
          <w:color w:val="111111"/>
          <w:sz w:val="28"/>
          <w:sz w:val="28"/>
          <w:szCs w:val="28"/>
          <w:rtl w:val="true"/>
          <w:lang w:bidi="fa-IR"/>
        </w:rPr>
        <w:t xml:space="preserve">المتم </w:t>
      </w:r>
      <w:r>
        <w:rPr>
          <w:rStyle w:val="FootnoteAnchor"/>
          <w:rtl w:val="true"/>
        </w:rPr>
        <w:footnoteReference w:id="954"/>
      </w:r>
      <w:r>
        <w:rPr>
          <w:rFonts w:ascii="Amiri" w:hAnsi="Amiri" w:eastAsia="Amiri" w:cs="Amiri"/>
          <w:color w:val="111111"/>
          <w:sz w:val="28"/>
          <w:sz w:val="28"/>
          <w:szCs w:val="28"/>
          <w:rtl w:val="true"/>
          <w:lang w:bidi="ar-SA"/>
        </w:rPr>
        <w:t>لا يدري أهلها متى تفجؤهم بولادها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تصديق ذلك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فُتِحَتْ‌ يَأْجُوجُ‌ وَ مَأْجُوجُ‌ وَ هُمْ‌ مِنْ‌ كُلِّ‌ حَدَبٍ‌ يَنْسِلُونَ‌ وَ اقْتَرَبَ‌ الْوَعْدُ الْحَقُّ‌</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جمع الناس من كل مكان جاءوا منه يوم القيامة فهو حدب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الأديب، أنبأنا أبو القاسم إبراهيم بن منصور السّلمي، أنبأنا أبو بكر بن المقرئ، أنبأنا أبو يعلى الموصلي، أنبأنا عبد اللّه بن معاوية، أنبأنا حمّاد بن سلمة، أخبرنا عاصم،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 يحفران كل يوم أبواب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1905_119705"/>
    </w:p>
    <w:p>
      <w:pPr>
        <w:pStyle w:val="Heading2"/>
        <w:numPr>
          <w:ilvl w:val="1"/>
          <w:numId w:val="1"/>
        </w:numPr>
        <w:rPr/>
      </w:pPr>
      <w:bookmarkStart w:id="77" w:name="__RefHeading___Toc13472504_73709187"/>
      <w:bookmarkStart w:id="78" w:name="_Toc26"/>
      <w:bookmarkEnd w:id="76"/>
      <w:bookmarkEnd w:id="77"/>
      <w:r>
        <w:rPr>
          <w:rtl w:val="true"/>
        </w:rPr>
        <w:t>باب ذكر شرف المسجد الجامع بدمشق و فضله و قول من قال أنه لا يوجد في الأقطار مثله</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بن علي، أنبأنا أحمد بن زهير، نا علي بن محمد بن شجاع، أنبأنا تمام بن محمد، أنبأنا أحمد بن سليمان بن حذلم، نا أبي، نا سليمان بن عبد الرّحمن، نا ابن عياش، نا سليمان بن سليمان، عن يحيى بن جابر، 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أجبل مقدسة بين يدي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 و طور سينا، و طور 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تيمنانا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فطور زيتا بيت المقدس، و طور سينا طور موسى، و طور تينا مسجد دمشق و طور تيمنانا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سليمان أيضا عن ابن عياش، عن صفوان بن عمرو، عن الحارث بن محماية </w:t>
      </w:r>
      <w:r>
        <w:rPr>
          <w:rStyle w:val="FootnoteAnchor"/>
          <w:rtl w:val="true"/>
        </w:rPr>
        <w:footnoteReference w:id="956"/>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أجبل مقدسة فذكر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السّلمي،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العزيز، أنبأنا تمام بن محمد،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الحارث أحمد بن محمد بن عمارة بن أبي طالب بن أبي الخطاب يحيى بن عمرو بن عمارة الليثي، أنبأنا أحمد بن المعلّى بن يزيد الأسدي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إسحاق بن سنان إجازة، أنبأنا أحمد، أنبأنا محمد، أنبأنا أحمد بن المعلّى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بكر يحيى بن عبد اللّه بن الحارث، أنبأنا عبد الرحيم بن عمر المازني، أنبأنا 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سليمان بن عبد الرّحمن، أنا عيسى بن موسى بن عيسى القرشي، حدثنا خليد بن دعلج </w:t>
      </w:r>
      <w:r>
        <w:rPr>
          <w:rStyle w:val="FootnoteAnchor"/>
          <w:rtl w:val="true"/>
        </w:rPr>
        <w:footnoteReference w:id="957"/>
      </w:r>
      <w:r>
        <w:rPr>
          <w:rFonts w:ascii="Amiri" w:hAnsi="Amiri" w:eastAsia="Amiri" w:cs="Amiri"/>
          <w:color w:val="111111"/>
          <w:sz w:val="28"/>
          <w:sz w:val="28"/>
          <w:szCs w:val="28"/>
          <w:rtl w:val="true"/>
          <w:lang w:bidi="ar-SA"/>
        </w:rPr>
        <w:t>و سعيد بن بشير جميعا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تبارك و تعالى بمساجد أربعة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مسجد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مسجد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حيث كلّم اللّه تعالى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المعلّى، أخبرني هشام بن خالد، أنبأنا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أبي العاتكة، عن أهل العلم أنهم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مروان، أنبأنا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قدمائنا يذكرون أن التين مسجد دمشق، و أنهم قد أدركوا فيه شجرا من تين قبل أن يبنيه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مروان هو أحمد بن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أبو شيبة محمد بن أحمد بن المعلّى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أنبأنا تمام الرازي، أنبأنا أبو بكر أحمد بن عبد اللّه بن الفرج بن البرامي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أبي عبد اللّه بن الفرج، أنبأنا القاسم بن عثمان الجوعي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مروان بن محمد يقول في قول اللّه تبارك و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دمشق و الزيتون مسجد بيت المقدس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البراني </w:t>
      </w:r>
      <w:r>
        <w:rPr>
          <w:rStyle w:val="FootnoteAnchor"/>
          <w:rtl w:val="true"/>
        </w:rPr>
        <w:footnoteReference w:id="959"/>
      </w:r>
      <w:r>
        <w:rPr>
          <w:rFonts w:ascii="Amiri" w:hAnsi="Amiri" w:eastAsia="Amiri" w:cs="Amiri"/>
          <w:color w:val="111111"/>
          <w:sz w:val="28"/>
          <w:sz w:val="28"/>
          <w:szCs w:val="28"/>
          <w:rtl w:val="true"/>
          <w:lang w:bidi="ar-SA"/>
        </w:rPr>
        <w:t>،نبأنا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w:t>
      </w:r>
    </w:p>
    <w:p>
      <w:pPr>
        <w:pStyle w:val="BookText"/>
        <w:rPr/>
      </w:pPr>
      <w:r>
        <w:rPr>
          <w:rFonts w:ascii="Amiri" w:hAnsi="Amiri" w:eastAsia="Amiri" w:cs="Amiri"/>
          <w:color w:val="111111"/>
          <w:sz w:val="28"/>
          <w:sz w:val="28"/>
          <w:szCs w:val="28"/>
          <w:rtl w:val="true"/>
          <w:lang w:bidi="ar-SA"/>
        </w:rPr>
        <w:t>إبراهيم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إسماعيل </w:t>
      </w:r>
      <w:r>
        <w:rPr>
          <w:rStyle w:val="FootnoteAnchor"/>
          <w:rtl w:val="true"/>
        </w:rPr>
        <w:footnoteReference w:id="960"/>
      </w:r>
      <w:r>
        <w:rPr>
          <w:rFonts w:ascii="Amiri" w:hAnsi="Amiri" w:eastAsia="Amiri" w:cs="Amiri"/>
          <w:color w:val="111111"/>
          <w:sz w:val="28"/>
          <w:sz w:val="28"/>
          <w:szCs w:val="28"/>
          <w:rtl w:val="true"/>
          <w:lang w:bidi="ar-SA"/>
        </w:rPr>
        <w:t>بن عبيد اللّه بن أبي المهاجر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خارج باب الساعات صخرة يوضع عليها القربان، فما تقرب </w:t>
      </w:r>
      <w:r>
        <w:rPr>
          <w:rStyle w:val="FootnoteAnchor"/>
          <w:rtl w:val="true"/>
        </w:rPr>
        <w:footnoteReference w:id="962"/>
      </w:r>
      <w:r>
        <w:rPr>
          <w:rFonts w:ascii="Amiri" w:hAnsi="Amiri" w:eastAsia="Amiri" w:cs="Amiri"/>
          <w:color w:val="111111"/>
          <w:sz w:val="28"/>
          <w:sz w:val="28"/>
          <w:szCs w:val="28"/>
          <w:rtl w:val="true"/>
          <w:lang w:bidi="ar-SA"/>
        </w:rPr>
        <w:t>منه جاءت نار فأخذته، و ما لم يتقبّل بقي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 يحيى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أنبأنا علي بن أحمد، أنبأنا علي بن محمد، أنبأنا أبو الحسين عبد الوهاب بن جعفر، أنبأنا ابن فضالة، أنبأنا أبو بكر بن معاذ و هو محمد بن عبد اللّه، أنبأنا هشام بن عمّار، أنبأنا الحسن بن يحيى الخشني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ليلة أسري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صلّى في موضع مسجد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التميمي، أنا تمام بن محمد و عبد الوهاب بن جعفر المدائني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الحارث أحمد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ابن المعلّى، أخبرني صفوان بن صالح، أنبأنا عبد الخالق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واقد عن أبيه، عن عطية </w:t>
      </w:r>
      <w:r>
        <w:rPr>
          <w:rStyle w:val="FootnoteAnchor"/>
          <w:rtl w:val="true"/>
        </w:rPr>
        <w:footnoteReference w:id="963"/>
      </w:r>
      <w:r>
        <w:rPr>
          <w:rFonts w:ascii="Amiri" w:hAnsi="Amiri" w:eastAsia="Amiri" w:cs="Amiri"/>
          <w:color w:val="111111"/>
          <w:sz w:val="28"/>
          <w:sz w:val="28"/>
          <w:szCs w:val="28"/>
          <w:rtl w:val="true"/>
          <w:lang w:bidi="ar-SA"/>
        </w:rPr>
        <w:t>بن قيس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ليبنين في دمشق مسجد يبقى بعد خراب الدنيا أربعين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w:t>
      </w:r>
    </w:p>
    <w:p>
      <w:pPr>
        <w:pStyle w:val="BookText"/>
        <w:rPr/>
      </w:pPr>
      <w:r>
        <w:rPr>
          <w:rFonts w:ascii="Amiri" w:hAnsi="Amiri" w:eastAsia="Amiri" w:cs="Amiri"/>
          <w:color w:val="111111"/>
          <w:sz w:val="28"/>
          <w:sz w:val="28"/>
          <w:szCs w:val="28"/>
          <w:rtl w:val="true"/>
          <w:lang w:bidi="ar-SA"/>
        </w:rPr>
        <w:t>تمام، أنبأنا أبو بكر أحمد بن عبد اللّه بن الفرج بن البرامي، أنبأنا أبو شبيب محمد بن أحمد بن المعلّى، أنبأنا محمد بن هارون يعني ابن محمد بن بكار بن بلال، أنبأنا عباس بن الوليد يعني الخلاّل، أنبأنا عبد الرّحمن بن يحيى بن إسماعيل، أنبأنا الوليد بن مسلم، أنبأنا عثمان بن أبي عاتكة، عن علي بن يزيد،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جبل قاسيون أن هب ظلك و بركتك لجبل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أما إذ فعلت فإني سأبني لي في حضنك </w:t>
      </w:r>
      <w:r>
        <w:rPr>
          <w:rStyle w:val="FootnoteAnchor"/>
          <w:rtl w:val="true"/>
        </w:rPr>
        <w:footnoteReference w:id="964"/>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حضنك </w:t>
      </w:r>
      <w:r>
        <w:rPr>
          <w:rStyle w:val="FootnoteAnchor"/>
          <w:rtl w:val="true"/>
        </w:rPr>
        <w:footnoteReference w:id="965"/>
      </w:r>
      <w:r>
        <w:rPr>
          <w:rFonts w:ascii="Amiri" w:hAnsi="Amiri" w:eastAsia="Amiri" w:cs="Amiri"/>
          <w:color w:val="111111"/>
          <w:sz w:val="28"/>
          <w:sz w:val="28"/>
          <w:szCs w:val="28"/>
          <w:rtl w:val="true"/>
          <w:lang w:bidi="ar-SA"/>
        </w:rPr>
        <w:t>أي في وسطه، و هو هذا المسجد، يعني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 فيه بعد خراب الدنيا أربعين عاما، و لا تذهب الأيام و الليالي حتى أردّ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ظلك</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 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فهو عند اللّه تعالى بمنزلة المؤمن الضعيف المتضرع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البرامي، أنبأنا محمد بن أحمد يعني، أبا شبيب </w:t>
      </w:r>
      <w:r>
        <w:rPr>
          <w:rStyle w:val="FootnoteAnchor"/>
          <w:rtl w:val="true"/>
        </w:rPr>
        <w:footnoteReference w:id="967"/>
      </w:r>
      <w:r>
        <w:rPr>
          <w:rFonts w:ascii="Amiri" w:hAnsi="Amiri" w:eastAsia="Amiri" w:cs="Amiri"/>
          <w:color w:val="111111"/>
          <w:sz w:val="28"/>
          <w:sz w:val="28"/>
          <w:szCs w:val="28"/>
          <w:rtl w:val="true"/>
          <w:lang w:bidi="ar-SA"/>
        </w:rPr>
        <w:t>، حدثني عمرو بن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خيطان مسجد دمشق الأربع من بناء هود عليه السلام و ما كان الفسيفساء إلى فوق فهو من بناء الوليد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الأكفاني، و عبد الكريم بن حمزة قالا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العزيز، أنبأنا تمام بن محمد و عبد الوهاب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الحارث أحمد بن محمد بن عبادة </w:t>
      </w:r>
      <w:r>
        <w:rPr>
          <w:rStyle w:val="FootnoteAnchor"/>
          <w:rtl w:val="true"/>
        </w:rPr>
        <w:footnoteReference w:id="969"/>
      </w:r>
      <w:r>
        <w:rPr>
          <w:rFonts w:ascii="Amiri" w:hAnsi="Amiri" w:eastAsia="Amiri" w:cs="Amiri"/>
          <w:color w:val="111111"/>
          <w:sz w:val="28"/>
          <w:sz w:val="28"/>
          <w:szCs w:val="28"/>
          <w:rtl w:val="true"/>
          <w:lang w:bidi="ar-SA"/>
        </w:rPr>
        <w:t>بن أبي الخطاب الليثي، أنا أحمد بن المعلّى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بكر يحيى بن عبد اللّه بن الحارث، أنبأنا عبد الرحيم بن عمر المازني،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تقيّ‌ </w:t>
      </w:r>
      <w:r>
        <w:rPr>
          <w:rStyle w:val="FootnoteAnchor"/>
          <w:rtl w:val="true"/>
        </w:rPr>
        <w:footnoteReference w:id="971"/>
      </w:r>
      <w:r>
        <w:rPr>
          <w:rFonts w:ascii="Amiri" w:hAnsi="Amiri" w:eastAsia="Amiri" w:cs="Amiri"/>
          <w:color w:val="111111"/>
          <w:sz w:val="28"/>
          <w:sz w:val="28"/>
          <w:szCs w:val="28"/>
          <w:rtl w:val="true"/>
          <w:lang w:bidi="ar-SA"/>
        </w:rPr>
        <w:t>هشام بن عبد الملك، أنبأنا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الوليد بن عبد الملك ببناء مسجد </w:t>
      </w:r>
    </w:p>
    <w:p>
      <w:pPr>
        <w:pStyle w:val="BookText"/>
        <w:rPr/>
      </w:pPr>
      <w:r>
        <w:rPr>
          <w:rFonts w:ascii="Amiri" w:hAnsi="Amiri" w:eastAsia="Amiri" w:cs="Amiri"/>
          <w:color w:val="111111"/>
          <w:sz w:val="28"/>
          <w:sz w:val="28"/>
          <w:szCs w:val="28"/>
          <w:rtl w:val="true"/>
          <w:lang w:bidi="ar-SA"/>
        </w:rPr>
        <w:t xml:space="preserve">دمشق وجدوا في حائط‍‌ المسجد القبلي لوحا من حجر فيه كتاب نقش، فأتوا به الوليد فبعث إلى الروم فلم يستخرجوه، ثم بعث إلى العبرانيين فلم يستخرجوه، ثم بعث إلى مكان </w:t>
      </w:r>
      <w:r>
        <w:rPr>
          <w:rStyle w:val="FootnoteAnchor"/>
          <w:rtl w:val="true"/>
        </w:rPr>
        <w:footnoteReference w:id="972"/>
      </w:r>
      <w:r>
        <w:rPr>
          <w:rFonts w:ascii="Amiri" w:hAnsi="Amiri" w:eastAsia="Amiri" w:cs="Amiri"/>
          <w:color w:val="111111"/>
          <w:sz w:val="28"/>
          <w:sz w:val="28"/>
          <w:szCs w:val="28"/>
          <w:rtl w:val="true"/>
          <w:lang w:bidi="ar-SA"/>
        </w:rPr>
        <w:t xml:space="preserve">بدمشق من بقية الأشنان </w:t>
      </w:r>
      <w:r>
        <w:rPr>
          <w:rStyle w:val="FootnoteAnchor"/>
          <w:rtl w:val="true"/>
        </w:rPr>
        <w:footnoteReference w:id="973"/>
      </w:r>
      <w:r>
        <w:rPr>
          <w:rFonts w:ascii="Amiri" w:hAnsi="Amiri" w:eastAsia="Amiri" w:cs="Amiri"/>
          <w:color w:val="111111"/>
          <w:sz w:val="28"/>
          <w:sz w:val="28"/>
          <w:szCs w:val="28"/>
          <w:rtl w:val="true"/>
          <w:lang w:bidi="ar-SA"/>
        </w:rPr>
        <w:t>فلم يستخرجوه، فدلّ‌ على وهب بن منبّه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أخبره بموضع ذلك اللوح فوجدوه في ذلك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ذلك الحائط‍‌ بناء </w:t>
      </w:r>
      <w:r>
        <w:rPr>
          <w:rStyle w:val="FootnoteAnchor"/>
          <w:rtl w:val="true"/>
        </w:rPr>
        <w:footnoteReference w:id="974"/>
      </w:r>
      <w:r>
        <w:rPr>
          <w:rFonts w:ascii="Amiri" w:hAnsi="Amiri" w:eastAsia="Amiri" w:cs="Amiri"/>
          <w:color w:val="111111"/>
          <w:sz w:val="28"/>
          <w:sz w:val="28"/>
          <w:szCs w:val="28"/>
          <w:rtl w:val="true"/>
          <w:lang w:bidi="ar-SA"/>
        </w:rPr>
        <w:t>هود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إليه وهب و حرك </w:t>
      </w:r>
      <w:r>
        <w:rPr>
          <w:rStyle w:val="FootnoteAnchor"/>
          <w:rtl w:val="true"/>
        </w:rPr>
        <w:footnoteReference w:id="975"/>
      </w:r>
      <w:r>
        <w:rPr>
          <w:rFonts w:ascii="IRNazanin" w:hAnsi="IRNazanin" w:eastAsia="IRNazanin"/>
          <w:color w:val="111111"/>
          <w:sz w:val="28"/>
          <w:sz w:val="28"/>
          <w:szCs w:val="28"/>
          <w:rtl w:val="true"/>
          <w:lang w:bidi="fa-IR"/>
        </w:rPr>
        <w:t>رأسه و قرأه فإذا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لو رأيت </w:t>
      </w:r>
      <w:r>
        <w:rPr>
          <w:rStyle w:val="FootnoteAnchor"/>
          <w:rtl w:val="true"/>
        </w:rPr>
        <w:footnoteReference w:id="976"/>
      </w:r>
      <w:r>
        <w:rPr>
          <w:rFonts w:ascii="Amiri" w:hAnsi="Amiri" w:eastAsia="Amiri" w:cs="Amiri"/>
          <w:color w:val="111111"/>
          <w:sz w:val="28"/>
          <w:sz w:val="28"/>
          <w:szCs w:val="28"/>
          <w:rtl w:val="true"/>
          <w:lang w:bidi="ar-SA"/>
        </w:rPr>
        <w:t xml:space="preserve">يسير ما بقي من أجلك لزهدت في طويل ما ترجو من أملك، و إنما تلقى ندمك لقد زلّت بك قدمك، و أسلمك أهلك و حشمك، و انصرف عنك الحبيب، و ودّعك القريب، ثم صرت تدعا فلا تجيب، فلا أنت إلى أهلك عائد، و لا في عملك زائد، فاعمل لنفسك قبل يوم القيامة، و قبل الحسرة و الندامة، و قبل أن يحل بك أجلك، و تنزع منك روحك، فلا ينفعك مال جمعته و لا ولد </w:t>
      </w:r>
      <w:r>
        <w:rPr>
          <w:rStyle w:val="FootnoteAnchor"/>
          <w:rtl w:val="true"/>
        </w:rPr>
        <w:footnoteReference w:id="977"/>
      </w:r>
      <w:r>
        <w:rPr>
          <w:rFonts w:ascii="Amiri" w:hAnsi="Amiri" w:eastAsia="Amiri" w:cs="Amiri"/>
          <w:color w:val="111111"/>
          <w:sz w:val="28"/>
          <w:sz w:val="28"/>
          <w:szCs w:val="28"/>
          <w:rtl w:val="true"/>
          <w:lang w:bidi="ar-SA"/>
        </w:rPr>
        <w:t>ولدته و لا أخ تركته، ثم تصير إلى برزخ الثرى و مجاورة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فاغتنم الحياة قبل الموت، و القوة قبل الضعف، و الصحة قبل السقم، قبل أن تؤخذ بالكظم </w:t>
      </w:r>
      <w:r>
        <w:rPr>
          <w:rStyle w:val="FootnoteAnchor"/>
          <w:rtl w:val="true"/>
        </w:rPr>
        <w:footnoteReference w:id="978"/>
      </w:r>
      <w:r>
        <w:rPr>
          <w:rFonts w:ascii="Amiri" w:hAnsi="Amiri" w:eastAsia="Amiri" w:cs="Amiri"/>
          <w:color w:val="111111"/>
          <w:sz w:val="28"/>
          <w:sz w:val="28"/>
          <w:szCs w:val="28"/>
          <w:rtl w:val="true"/>
          <w:lang w:bidi="ar-SA"/>
        </w:rPr>
        <w:t>و يحال بينك و بين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زمان سليمان ابن داود عليهما السلام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الفضائل بن محمود، أنبأنا علي بن أحمد بن زهير، أنبأنا علي بن شجاع، أنبأنا أبو الحسين عبد الوهّاب بن جعفر، أنبأنا محمد بن عبد اللّه</w:t>
      </w:r>
    </w:p>
    <w:p>
      <w:pPr>
        <w:pStyle w:val="BookText"/>
        <w:rPr/>
      </w:pPr>
      <w:r>
        <w:rPr>
          <w:rFonts w:ascii="Amiri" w:hAnsi="Amiri" w:eastAsia="Amiri" w:cs="Amiri"/>
          <w:color w:val="111111"/>
          <w:sz w:val="28"/>
          <w:sz w:val="28"/>
          <w:szCs w:val="28"/>
          <w:rtl w:val="true"/>
          <w:lang w:bidi="ar-SA"/>
        </w:rPr>
        <w:t>الرّبعي، أنبأنا علي، أنبأنا محمد بن يوسف، أنبأنا أحمد بن إبراهيم الغسّاني، أنبأني أبي عن أبيه، عن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وكّلني الوليد على العمال في بناء جامع دمشق، فوجدنا فيه 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الوليد ذلك، فلما كان الليل وافى </w:t>
      </w:r>
      <w:r>
        <w:rPr>
          <w:rStyle w:val="FootnoteAnchor"/>
          <w:rtl w:val="true"/>
        </w:rPr>
        <w:footnoteReference w:id="980"/>
      </w:r>
      <w:r>
        <w:rPr>
          <w:rFonts w:ascii="Amiri" w:hAnsi="Amiri" w:eastAsia="Amiri" w:cs="Amiri"/>
          <w:color w:val="111111"/>
          <w:sz w:val="28"/>
          <w:sz w:val="28"/>
          <w:szCs w:val="28"/>
          <w:rtl w:val="true"/>
          <w:lang w:bidi="ar-SA"/>
        </w:rPr>
        <w:t>و بين يديه الشمع، فنزل، فإذا هي كنيسة لطيفة ثلاثة أذرع في ثلاثة أذرع، و إذا فيها 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الصندوق، فإذا فيه سبط‍‌ </w:t>
      </w:r>
      <w:r>
        <w:rPr>
          <w:rStyle w:val="FootnoteAnchor"/>
          <w:rtl w:val="true"/>
        </w:rPr>
        <w:footnoteReference w:id="981"/>
      </w:r>
      <w:r>
        <w:rPr>
          <w:rFonts w:ascii="Amiri" w:hAnsi="Amiri" w:eastAsia="Amiri" w:cs="Amiri"/>
          <w:color w:val="111111"/>
          <w:sz w:val="28"/>
          <w:sz w:val="28"/>
          <w:szCs w:val="28"/>
          <w:rtl w:val="true"/>
          <w:lang w:bidi="ar-SA"/>
        </w:rPr>
        <w:t>و في السبط‍‌ رأس يحيى بن زكريا عليهما السلام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يحيى بن زكريا، فأمر به الوليد فردّ إلى المكان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العمود الذي فوقه مغيّرا من الأعمدة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عليه عمود مسبّك مسفّط‍‌ </w:t>
      </w:r>
      <w:r>
        <w:rPr>
          <w:rStyle w:val="FootnoteAnchor"/>
          <w:rtl w:val="true"/>
        </w:rPr>
        <w:footnoteReference w:id="982"/>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علي، و نبأنا أبو القاسم عبد الرّحمن بن عمر الإمام، نبأنا ابن حبيب، أنبأنا أبو عبد الملك، نبأنا مهدي بن جعفر، أنبأنا الوليد بن سالم، نبأنا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يحيى بن زكريا حيث أرادوا بناء مسجد دمشق أخرج من تحت ركن من أركان القبّة و كانت البشرة و الشعر </w:t>
      </w:r>
      <w:r>
        <w:rPr>
          <w:rStyle w:val="FootnoteAnchor"/>
          <w:rtl w:val="true"/>
        </w:rPr>
        <w:footnoteReference w:id="983"/>
      </w:r>
      <w:r>
        <w:rPr>
          <w:rFonts w:ascii="Amiri" w:hAnsi="Amiri" w:eastAsia="Amiri" w:cs="Amiri"/>
          <w:color w:val="111111"/>
          <w:sz w:val="28"/>
          <w:sz w:val="28"/>
          <w:szCs w:val="28"/>
          <w:rtl w:val="true"/>
          <w:lang w:bidi="ar-SA"/>
        </w:rPr>
        <w:t>على رأسه لم تتغيّر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الكتاني، أنبأنا تمام الرازي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r>
        <w:rPr>
          <w:rStyle w:val="FootnoteAnchor"/>
          <w:rtl w:val="true"/>
        </w:rPr>
        <w:footnoteReference w:id="984"/>
      </w:r>
      <w:r>
        <w:rPr>
          <w:rFonts w:ascii="Amiri" w:hAnsi="Amiri" w:eastAsia="Amiri" w:cs="Amiri"/>
          <w:color w:val="111111"/>
          <w:sz w:val="28"/>
          <w:sz w:val="28"/>
          <w:szCs w:val="28"/>
          <w:rtl w:val="true"/>
          <w:lang w:bidi="ar-SA"/>
        </w:rPr>
        <w:t>الحارث أحمد بن محمد بن عمّارة، أنبأنا أحمد بن المعلّى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إسحاق بن سنان إجازة، أنبأنا أبو المعلّى قال تمام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يحيى بن عبد اللّه بن الحارث، أنبأنا عبد الرّحمن بن عمر المازني، أنبأنا أبو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القاسم بن عثمان </w:t>
      </w:r>
      <w:r>
        <w:rPr>
          <w:rStyle w:val="FootnoteAnchor"/>
          <w:rtl w:val="true"/>
        </w:rPr>
        <w:footnoteReference w:id="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أين بلغك رأس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ثمّ‌ و أشار بيده إلى العمود المسفّط‍‌ الرابع من الركن الشرقي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إسماعيل بن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محمد بن عائذ حدثني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رأس يحيى بن زكريا و قد أخرج من اللّيطة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القبلية الشرقية التي عند مجلس بجيلة فوضع تحت عمود السبط‍‌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السكاسك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الليطة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هشام بن عمّار، أنبأنا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شداد بن عبد اللّه </w:t>
      </w:r>
      <w:r>
        <w:rPr>
          <w:rStyle w:val="FootnoteAnchor"/>
          <w:rtl w:val="true"/>
        </w:rPr>
        <w:footnoteReference w:id="986"/>
      </w:r>
      <w:r>
        <w:rPr>
          <w:rFonts w:ascii="Amiri" w:hAnsi="Amiri" w:eastAsia="Amiri" w:cs="Amiri"/>
          <w:color w:val="111111"/>
          <w:sz w:val="28"/>
          <w:sz w:val="28"/>
          <w:szCs w:val="28"/>
          <w:rtl w:val="true"/>
          <w:lang w:bidi="ar-SA"/>
        </w:rPr>
        <w:t>من هذا 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ما هنا كتابا بالرومية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فصلّى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رأس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عن عبد العزيز بن أحمد، أنبأنا تمام، أنبأنا أحمد بن عبد اللّه بن الفرج بن البرامي، أنبأنا أبي، نا القاسم بن عثمان، أنبأنا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أين بلغك رأس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في العمود الرابع المسفّط‍‌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بن أحمد الفراوي </w:t>
      </w:r>
      <w:r>
        <w:rPr>
          <w:rStyle w:val="FootnoteAnchor"/>
          <w:rtl w:val="true"/>
        </w:rPr>
        <w:footnoteReference w:id="988"/>
      </w:r>
      <w:r>
        <w:rPr>
          <w:rFonts w:ascii="Amiri" w:hAnsi="Amiri" w:eastAsia="Amiri" w:cs="Amiri"/>
          <w:color w:val="111111"/>
          <w:sz w:val="28"/>
          <w:sz w:val="28"/>
          <w:szCs w:val="28"/>
          <w:rtl w:val="true"/>
          <w:lang w:bidi="ar-SA"/>
        </w:rPr>
        <w:t xml:space="preserve">،أنبأنا أبو بكر محمد بن عبد اللّه بن عبد العزّى الهوي، أنبأنا أبو محمد عبد الرّحمن بن أحمد بن محمد بن أبي شريح، أنبأنا أبو جعفر محمد بن عبد الجبار الرازي، أنبأنا حميد بن زنجويه النّسائي، أنبأنا هشام بن عمّار، أنبأنا أبو البركات الدمشقي، أنبأنا رزيق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أبو عبد اللّه الأكفاني،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بيته صلاة، و صلاته في مسجد القبائل بخمس و عشرين، و صلاته في المسجد الذي يجمّع فيه بخمس مائة صلاة، و صلاة في المسجد الأقصى بخمسة </w:t>
      </w:r>
      <w:r>
        <w:rPr>
          <w:rStyle w:val="FootnoteAnchor"/>
          <w:rtl w:val="true"/>
        </w:rPr>
        <w:footnoteReference w:id="990"/>
      </w:r>
      <w:r>
        <w:rPr>
          <w:rFonts w:ascii="Amiri" w:hAnsi="Amiri" w:eastAsia="Amiri" w:cs="Amiri"/>
          <w:color w:val="111111"/>
          <w:sz w:val="28"/>
          <w:sz w:val="28"/>
          <w:szCs w:val="28"/>
          <w:rtl w:val="true"/>
          <w:lang w:bidi="ar-SA"/>
        </w:rPr>
        <w:t>آلاف صلاة، و صلاة في المسجد الحرام بمائة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أسقط‍‌ ذلك ذكر مسجد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إسماعيل بن مسعدة، أنبأنا أبو القاسم حمزة بن يوسف، أنبأنا أبو أحمد بن عدي الحافظ‍‌، أنبأنا عبد الصمد بن عبد اللّه و محمد بن بشر القزّاز و عبد الرّحمن بن إسحاق الغامدي الدمشقيون،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هشام بن عمّار،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الخطاب الدمشقي، أنبأنا رزيق </w:t>
      </w:r>
      <w:r>
        <w:rPr>
          <w:rStyle w:val="FootnoteAnchor"/>
          <w:rtl w:val="true"/>
        </w:rPr>
        <w:footnoteReference w:id="992"/>
      </w:r>
      <w:r>
        <w:rPr>
          <w:rFonts w:ascii="Amiri" w:hAnsi="Amiri" w:eastAsia="Amiri" w:cs="Amiri"/>
          <w:color w:val="111111"/>
          <w:sz w:val="28"/>
          <w:sz w:val="28"/>
          <w:szCs w:val="28"/>
          <w:rtl w:val="true"/>
          <w:lang w:bidi="ar-SA"/>
        </w:rPr>
        <w:t>أبو عبد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بيته بصلاة واحدة، و صلاته في مسجد القبائل بخمس و عشرين صلاة، و صلاته في المسجد الذي يجمّع فيه بخمس و عشرين صلاة، و صلاته في المسجد الأقصى بخمسة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صلاته في مسجدي بخمسين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صلاته في المسجد الحرام بمائة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أنبأنا جدي، أنبأنا أبو علي الحسن بن إبراهيم الأهوازي، أنبأنا أبو الفرج الهيثم بن أحمد بن محمد القرشي، أنبأنا أبو بكر أحمد بن سعيد بن فطيس، أنبأنا أحمد بن أنس بن مالك، أنا حبيب المؤذن، أنبأنا أبو زياد الشعقاني </w:t>
      </w:r>
      <w:r>
        <w:rPr>
          <w:rStyle w:val="FootnoteAnchor"/>
          <w:rtl w:val="true"/>
        </w:rPr>
        <w:footnoteReference w:id="993"/>
      </w:r>
      <w:r>
        <w:rPr>
          <w:rFonts w:ascii="Amiri" w:hAnsi="Amiri" w:eastAsia="Amiri" w:cs="Amiri"/>
          <w:color w:val="111111"/>
          <w:sz w:val="28"/>
          <w:sz w:val="28"/>
          <w:szCs w:val="28"/>
          <w:rtl w:val="true"/>
          <w:lang w:bidi="ar-SA"/>
        </w:rPr>
        <w:t xml:space="preserve">و أبو أمية الشغفاني </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w:t>
      </w:r>
    </w:p>
    <w:p>
      <w:pPr>
        <w:pStyle w:val="BookText"/>
        <w:rPr/>
      </w:pPr>
      <w:r>
        <w:rPr>
          <w:rFonts w:ascii="Amiri" w:hAnsi="Amiri" w:eastAsia="Amiri" w:cs="Amiri"/>
          <w:color w:val="111111"/>
          <w:sz w:val="28"/>
          <w:sz w:val="28"/>
          <w:szCs w:val="28"/>
          <w:rtl w:val="true"/>
          <w:lang w:bidi="ar-SA"/>
        </w:rPr>
        <w:t xml:space="preserve">فإذا رجل في ظل الكعبة </w:t>
      </w:r>
      <w:r>
        <w:rPr>
          <w:rStyle w:val="FootnoteAnchor"/>
          <w:rtl w:val="true"/>
        </w:rPr>
        <w:footnoteReference w:id="995"/>
      </w:r>
      <w:r>
        <w:rPr>
          <w:rFonts w:ascii="Amiri" w:hAnsi="Amiri" w:eastAsia="Amiri" w:cs="Amiri"/>
          <w:color w:val="111111"/>
          <w:sz w:val="28"/>
          <w:sz w:val="28"/>
          <w:szCs w:val="28"/>
          <w:rtl w:val="true"/>
          <w:lang w:bidi="ar-SA"/>
        </w:rPr>
        <w:t>،و إذا هو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الصلاة في هذه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مسجد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مسجد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996"/>
      </w:r>
      <w:r>
        <w:rPr>
          <w:rFonts w:ascii="Amiri" w:hAnsi="Amiri" w:eastAsia="Amiri" w:cs="Amiri"/>
          <w:color w:val="111111"/>
          <w:sz w:val="28"/>
          <w:sz w:val="28"/>
          <w:szCs w:val="28"/>
          <w:rtl w:val="true"/>
          <w:lang w:bidi="ar-SA"/>
        </w:rPr>
        <w:t>أنبأنا أبو بكر حمزة بن عبد اللّه بن البرامي، عن أحمد بن أنس، عن أبي حبيب بن زياد و أبي أمية بغير شك و سيأتي في ترجمة حبيب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أبي مسعود الصاعدي، أنبأنا أبو بكر محمد بن عبد اللّه العدوي، أنبأنا أبو محمد الشريحي، أنبأنا محمد بن أحمد بن عبد الجبار الرّياني </w:t>
      </w:r>
      <w:r>
        <w:rPr>
          <w:rStyle w:val="FootnoteAnchor"/>
          <w:rtl w:val="true"/>
        </w:rPr>
        <w:footnoteReference w:id="997"/>
      </w:r>
      <w:r>
        <w:rPr>
          <w:rFonts w:ascii="Amiri" w:hAnsi="Amiri" w:eastAsia="Amiri" w:cs="Amiri"/>
          <w:color w:val="111111"/>
          <w:sz w:val="28"/>
          <w:sz w:val="28"/>
          <w:szCs w:val="28"/>
          <w:rtl w:val="true"/>
          <w:lang w:bidi="ar-SA"/>
        </w:rPr>
        <w:t>،أنبأنا حميد بن زنجويه، أنبأنا حميد الصائغ، أنبأنا عيسى بن ميمون،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Style w:val="FootnoteAnchor"/>
          <w:rtl w:val="true"/>
        </w:rPr>
        <w:footnoteReference w:id="998"/>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مكتوبة في مسجد من الأمصار كانت له حجة متقبّلة و إن صلّى تطوعا كانت كعمرة مبرورة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حميد بن زنجويه، أنبأنا سعيد بن عمير، عن عبد اللّه الشامي عن رجل،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 مصر من الأمصار صلاة فريضة فتكون </w:t>
      </w:r>
      <w:r>
        <w:rPr>
          <w:rStyle w:val="FootnoteAnchor"/>
          <w:rtl w:val="true"/>
        </w:rPr>
        <w:footnoteReference w:id="999"/>
      </w:r>
      <w:r>
        <w:rPr>
          <w:rFonts w:ascii="Amiri" w:hAnsi="Amiri" w:eastAsia="Amiri" w:cs="Amiri"/>
          <w:color w:val="111111"/>
          <w:sz w:val="28"/>
          <w:sz w:val="28"/>
          <w:szCs w:val="28"/>
          <w:rtl w:val="true"/>
          <w:lang w:bidi="ar-SA"/>
        </w:rPr>
        <w:t xml:space="preserve">حجة متقبّلة و من صلّى صلاة تطوع فتعدل عمرة متقبلة فإن أصيب في وجهه ذلك حرم لحمه و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أن تطعمه و ذنبه على </w:t>
      </w:r>
      <w:r>
        <w:rPr>
          <w:rStyle w:val="FootnoteAnchor"/>
          <w:rtl w:val="true"/>
        </w:rPr>
        <w:footnoteReference w:id="1001"/>
      </w:r>
      <w:r>
        <w:rPr>
          <w:rFonts w:ascii="IRNazanin" w:hAnsi="IRNazanin" w:eastAsia="IRNazanin"/>
          <w:color w:val="111111"/>
          <w:sz w:val="28"/>
          <w:sz w:val="28"/>
          <w:szCs w:val="28"/>
          <w:rtl w:val="true"/>
          <w:lang w:bidi="fa-IR"/>
        </w:rPr>
        <w:t>من 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أنبأنا تمام الرازي، أنبأنا أبو بكر أحمد بن عبد اللّه بن عبد الملك و المغيرة المقرئ، حدثني أبي، عن أبي عبيدة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القوّام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w:t>
      </w:r>
    </w:p>
    <w:p>
      <w:pPr>
        <w:pStyle w:val="BookText"/>
        <w:rPr/>
      </w:pPr>
      <w:r>
        <w:rPr>
          <w:rFonts w:ascii="Amiri" w:hAnsi="Amiri" w:eastAsia="Amiri" w:cs="Amiri"/>
          <w:color w:val="111111"/>
          <w:sz w:val="28"/>
          <w:sz w:val="28"/>
          <w:szCs w:val="28"/>
          <w:rtl w:val="true"/>
          <w:lang w:bidi="ar-SA"/>
        </w:rPr>
        <w:t>أصلي الليلة في المسجد فلا تتركوا فيه أحدا حتى أصلي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أتى إلى باب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الباب ففتح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 باب الساعات فإذا رجل قائم يصلّي بين باب الساعات و باب الخضراء </w:t>
      </w:r>
      <w:r>
        <w:rPr>
          <w:rStyle w:val="FootnoteAnchor"/>
          <w:rtl w:val="true"/>
        </w:rPr>
        <w:footnoteReference w:id="1003"/>
      </w:r>
      <w:r>
        <w:rPr>
          <w:rFonts w:ascii="Amiri" w:hAnsi="Amiri" w:eastAsia="Amiri" w:cs="Amiri"/>
          <w:color w:val="111111"/>
          <w:sz w:val="28"/>
          <w:sz w:val="28"/>
          <w:szCs w:val="28"/>
          <w:rtl w:val="true"/>
          <w:lang w:bidi="ar-SA"/>
        </w:rPr>
        <w:t>الذي يلي المقصورة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أقرب إلى باب الخضراء منه إلى باب الساعات، فقال للقوّام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آمركم ألاّ تتركوا أحدا يصلي الليلة في المسجد؟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الخضر عليه السلام يصلّي في المسجد كل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البرامي، أنبأنا أحمد بن أنس، أنبأنا أبو بكر محمد بن محمد بن معاذ، أنبأنا أبو مسهر عبد الأعلى، أنبأنا ابن المنذر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عمرو بنت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رجل قد سمّاه أن واثلة بن الأسقع خرج من باب المسجد الذي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 جيرون فلقي كعب 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 له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بيت المقدس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004"/>
      </w:r>
      <w:r>
        <w:rPr>
          <w:rFonts w:ascii="Amiri" w:hAnsi="Amiri" w:eastAsia="Amiri" w:cs="Amiri"/>
          <w:color w:val="111111"/>
          <w:sz w:val="28"/>
          <w:sz w:val="28"/>
          <w:szCs w:val="28"/>
          <w:rtl w:val="true"/>
          <w:lang w:bidi="ar-SA"/>
        </w:rPr>
        <w:t>حتى أريك موضعا في هذا المسجد من صلّى فيه فكأنما صلّى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به فأراه ما بين الباب الأصغر </w:t>
      </w:r>
      <w:r>
        <w:rPr>
          <w:rStyle w:val="FootnoteAnchor"/>
          <w:rtl w:val="true"/>
        </w:rPr>
        <w:footnoteReference w:id="1005"/>
      </w:r>
      <w:r>
        <w:rPr>
          <w:rFonts w:ascii="Amiri" w:hAnsi="Amiri" w:eastAsia="Amiri" w:cs="Amiri"/>
          <w:color w:val="111111"/>
          <w:sz w:val="28"/>
          <w:sz w:val="28"/>
          <w:szCs w:val="28"/>
          <w:rtl w:val="true"/>
          <w:lang w:bidi="ar-SA"/>
        </w:rPr>
        <w:t xml:space="preserve">الذي يخرج منه الوالي إلى الحنيّة </w:t>
      </w:r>
      <w:r>
        <w:rPr>
          <w:rStyle w:val="FootnoteAnchor"/>
          <w:rtl w:val="true"/>
        </w:rPr>
        <w:footnoteReference w:id="1006"/>
      </w:r>
      <w:r>
        <w:rPr>
          <w:rFonts w:ascii="Amiri" w:hAnsi="Amiri" w:eastAsia="Amiri" w:cs="Amiri"/>
          <w:color w:val="111111"/>
          <w:sz w:val="28"/>
          <w:sz w:val="28"/>
          <w:szCs w:val="28"/>
          <w:rtl w:val="true"/>
          <w:lang w:bidi="ar-SA"/>
        </w:rPr>
        <w:t>يعني القنطرة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فيما بين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صلّى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لمجلسي و مجلس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صفوان بن بسرة بن صفوان، عن أبي مسهر، عن المنذر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ترجمة نافع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في كتابه، حدثني عبد الرحيم بن علي الأصبهاني عنه، أنبأنا عبد الرحيم بن محمد بن أحمد الركواني </w:t>
      </w:r>
      <w:r>
        <w:rPr>
          <w:rStyle w:val="FootnoteAnchor"/>
          <w:rtl w:val="true"/>
        </w:rPr>
        <w:footnoteReference w:id="1009"/>
      </w:r>
      <w:r>
        <w:rPr>
          <w:rFonts w:ascii="Amiri" w:hAnsi="Amiri" w:eastAsia="Amiri" w:cs="Amiri"/>
          <w:color w:val="111111"/>
          <w:sz w:val="28"/>
          <w:sz w:val="28"/>
          <w:szCs w:val="28"/>
          <w:rtl w:val="true"/>
          <w:lang w:bidi="ar-SA"/>
        </w:rPr>
        <w:t>،أنبأنا أبو محمد عبد اللّه بن محمد بن جعفر بن حيّان، أنبأنا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دمشق خطّه أبو عبيدة بن الجرّاح، و كذلك مسجد حمص، و أما مسجد مصر فإنه خطّه عمرو بن العاص زمن عمر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أحمد، أنبأنا تمام الرازي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الحارث أحمد بن محمد بن عمارة، أنبأنا 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و أنبأنا أبو إسحاق بن سنان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بن عبد اللّه بن الحارث، نبأنا عبد الرّحمن بن عمر المازني، أنبأنا أحمد بن المعلّى، أنبأنا أبو أمية، أنبأنا أحمد بن الجواري </w:t>
      </w:r>
      <w:r>
        <w:rPr>
          <w:rStyle w:val="FootnoteAnchor"/>
          <w:rtl w:val="true"/>
        </w:rPr>
        <w:footnoteReference w:id="1012"/>
      </w:r>
      <w:r>
        <w:rPr>
          <w:rFonts w:ascii="Amiri" w:hAnsi="Amiri" w:eastAsia="Amiri" w:cs="Amiri"/>
          <w:color w:val="111111"/>
          <w:sz w:val="28"/>
          <w:sz w:val="28"/>
          <w:szCs w:val="28"/>
          <w:rtl w:val="true"/>
          <w:lang w:bidi="ar-SA"/>
        </w:rPr>
        <w:t>، أنبأنا الوليد بن مسلم، عن ابن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ينفعني </w:t>
      </w:r>
      <w:r>
        <w:rPr>
          <w:rStyle w:val="FootnoteAnchor"/>
          <w:rtl w:val="true"/>
        </w:rPr>
        <w:footnoteReference w:id="1013"/>
      </w:r>
      <w:r>
        <w:rPr>
          <w:rFonts w:ascii="Amiri" w:hAnsi="Amiri" w:eastAsia="Amiri" w:cs="Amiri"/>
          <w:color w:val="111111"/>
          <w:sz w:val="28"/>
          <w:sz w:val="28"/>
          <w:szCs w:val="28"/>
          <w:rtl w:val="true"/>
          <w:lang w:bidi="ar-SA"/>
        </w:rPr>
        <w:t>أن يكون أحد أشدّ شوقا إلى الجنة من أهل دمشق لما يرون من حسن مسجدها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عن أبي محمد عبد العزيز الكتاني، أنبأنا تمام الرازي، أنبأنا أبو بكر أحمد بن عبد اللّه بن الفرج البرامي، نبأنا أحمد بن إبراهيم بن عبد الوهاب، أنبأنا أحمد بن إبراهيم بن هشام بن ملاّس،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المهدي يريد بيت المقدس دخل مسجد دمشق و معه أبو عبيد اللّه الأشعري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اللّه سبقنا بنو أمية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البيت، يعني المسجد، لا أعلم على ظهر الأرض مثله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بنبل الموالي، فإن لهم موالي ليس لنا مثلهم، و بعمر بن عبد العزيز، لا يكون و اللّه فينا مثله أبدا</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ثم أتى بيت المقدس فدخل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اللّه و هذه 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البرامي، أنبأنا أحمد بن إبراهيم بن هشام </w:t>
      </w:r>
      <w:r>
        <w:rPr>
          <w:rStyle w:val="FootnoteAnchor"/>
          <w:rtl w:val="true"/>
        </w:rPr>
        <w:footnoteReference w:id="1015"/>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المأمون مسجد دمشق و معه أبو إسحاق المعتصم و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في هذا المسجد؟ فقال 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ذهبه و بقاؤه فإنا نهيّؤه في قصورنا فلا يمضي به العشرون سنة حتى يتغيّر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أعجبني منه،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رخامه، فإني رأيت فيه عقدا ما رأيت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أعجبك‌؟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 على غير مثال 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أبو تمام علي بن محمد الواسطي يذكر أن أبا عمر بن حيّوية 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خلف، أنبأنا الحسن بن إبراهيم بن الحسن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لقاسم التمام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اسما حسنا أسمي به جاريتي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w:t>
      </w:r>
      <w:r>
        <w:rPr>
          <w:rStyle w:val="FootnoteAnchor"/>
          <w:rtl w:val="true"/>
        </w:rPr>
        <w:footnoteReference w:id="1017"/>
      </w:r>
      <w:r>
        <w:rPr>
          <w:rFonts w:ascii="Amiri" w:hAnsi="Amiri" w:eastAsia="Amiri" w:cs="Amiri"/>
          <w:color w:val="111111"/>
          <w:sz w:val="28"/>
          <w:sz w:val="28"/>
          <w:szCs w:val="28"/>
          <w:rtl w:val="true"/>
          <w:lang w:bidi="ar-SA"/>
        </w:rPr>
        <w:t>مسجد دمشق فإنه أحسن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عبد اللّه الفراوي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ألقاه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يخبرني عن أبي بكر أحمد بن الحسين الحافظ‍‌، أنبأنا أبو عبد اللّه الحافظ‍‌، أخبرني أبو تواب الذكر و هو أحمد بن محمد الطوسي، أنبأنا أبو محمد بن المنذر بن سعيد، أنبأنا أبو محمد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الدنيا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منارتكم </w:t>
      </w:r>
      <w:r>
        <w:rPr>
          <w:rStyle w:val="FootnoteAnchor"/>
          <w:rtl w:val="true"/>
        </w:rPr>
        <w:footnoteReference w:id="1018"/>
      </w:r>
      <w:r>
        <w:rPr>
          <w:rFonts w:ascii="Amiri" w:hAnsi="Amiri" w:eastAsia="Amiri" w:cs="Amiri"/>
          <w:color w:val="111111"/>
          <w:sz w:val="28"/>
          <w:sz w:val="28"/>
          <w:szCs w:val="28"/>
          <w:rtl w:val="true"/>
          <w:lang w:bidi="ar-SA"/>
        </w:rPr>
        <w:t xml:space="preserve">هذه، يعني منارة ذي القرنين؛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الرقيم الذين هم بالروم اثنا </w:t>
      </w:r>
      <w:r>
        <w:rPr>
          <w:rStyle w:val="FootnoteAnchor"/>
          <w:rtl w:val="true"/>
        </w:rPr>
        <w:footnoteReference w:id="1019"/>
      </w:r>
      <w:r>
        <w:rPr>
          <w:rFonts w:ascii="Amiri" w:hAnsi="Amiri" w:eastAsia="Amiri" w:cs="Amiri"/>
          <w:color w:val="111111"/>
          <w:sz w:val="28"/>
          <w:sz w:val="28"/>
          <w:szCs w:val="28"/>
          <w:rtl w:val="true"/>
          <w:lang w:bidi="ar-SA"/>
        </w:rPr>
        <w:t>عشر رجلا أو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ببلاد الأندلس معلّقة </w:t>
      </w:r>
      <w:r>
        <w:rPr>
          <w:rStyle w:val="FootnoteAnchor"/>
          <w:rtl w:val="true"/>
        </w:rPr>
        <w:footnoteReference w:id="1020"/>
      </w:r>
      <w:r>
        <w:rPr>
          <w:rFonts w:ascii="Amiri" w:hAnsi="Amiri" w:eastAsia="Amiri" w:cs="Amiri"/>
          <w:color w:val="111111"/>
          <w:sz w:val="28"/>
          <w:sz w:val="28"/>
          <w:szCs w:val="28"/>
          <w:rtl w:val="true"/>
          <w:lang w:bidi="ar-SA"/>
        </w:rPr>
        <w:t>على باب مدينتها الكبيرة، فإذا غاب الرجل من بلادهم على مسافة مائة فرسخ في مائة فرسخ فإذا جاء أهله إلى تلك المرآة المنارة فقعد تحتها و نظر في المرآة يرى صاحبه بمسافة 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 و ما يوصف من الانفاق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الرخام و الفسيفساء فإنه لا يدرى لهما موضع،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الرخام كلها معجونة، و الدليل على ذلك أنها لو وضعت على النار لذابت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إبراهيم بن أبي الليث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قدم دمشق سنة اثنتين و ثلاثين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أمرنا بالانتقال إلى البلد، فانتقلت منه إلى بلد تمّت محاسنه، و وافق ظاهره </w:t>
      </w:r>
      <w:r>
        <w:rPr>
          <w:rStyle w:val="FootnoteAnchor"/>
          <w:rtl w:val="true"/>
        </w:rPr>
        <w:footnoteReference w:id="1021"/>
      </w:r>
      <w:r>
        <w:rPr>
          <w:rFonts w:ascii="Amiri" w:hAnsi="Amiri" w:eastAsia="Amiri" w:cs="Amiri"/>
          <w:color w:val="111111"/>
          <w:sz w:val="28"/>
          <w:sz w:val="28"/>
          <w:szCs w:val="28"/>
          <w:rtl w:val="true"/>
          <w:lang w:bidi="ar-SA"/>
        </w:rPr>
        <w:t xml:space="preserve">باطنه، أزقته أزجة، و شوارعه فرجة، فحيث ما شئت شممت طيبا، و أين سعيت </w:t>
      </w:r>
      <w:r>
        <w:rPr>
          <w:rStyle w:val="FootnoteAnchor"/>
          <w:rtl w:val="true"/>
        </w:rPr>
        <w:footnoteReference w:id="1022"/>
      </w:r>
      <w:r>
        <w:rPr>
          <w:rFonts w:ascii="Amiri" w:hAnsi="Amiri" w:eastAsia="Amiri" w:cs="Amiri"/>
          <w:color w:val="111111"/>
          <w:sz w:val="28"/>
          <w:sz w:val="28"/>
          <w:szCs w:val="28"/>
          <w:rtl w:val="true"/>
          <w:lang w:bidi="ar-SA"/>
        </w:rPr>
        <w:t>رأيت منظرا عجيبا، و أفضيت إلى جامعه فشاهدت منه ما ليس في استطاعة الواصف أن يصفه، و لا الرائي أن يعرفه و جملته أنه بكر الدهر، و نادرة الوقت، و أعجوبة الزمان، و غريبة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أبقت أمية به ذكرا به يدرس، و لا </w:t>
      </w:r>
      <w:r>
        <w:rPr>
          <w:rStyle w:val="FootnoteAnchor"/>
          <w:rtl w:val="true"/>
        </w:rPr>
        <w:footnoteReference w:id="1023"/>
      </w:r>
      <w:r>
        <w:rPr>
          <w:rFonts w:ascii="Amiri" w:hAnsi="Amiri" w:eastAsia="Amiri" w:cs="Amiri"/>
          <w:color w:val="111111"/>
          <w:sz w:val="28"/>
          <w:sz w:val="28"/>
          <w:szCs w:val="28"/>
          <w:rtl w:val="true"/>
          <w:lang w:bidi="ar-SA"/>
        </w:rPr>
        <w:t>و خلفت أثرا لا يخفى و لا يدرس</w:t>
      </w:r>
      <w:r>
        <w:rPr>
          <w:rFonts w:eastAsia="Amiri" w:cs="Amiri" w:ascii="Amiri" w:hAnsi="Amiri"/>
          <w:color w:val="111111"/>
          <w:sz w:val="28"/>
          <w:szCs w:val="28"/>
          <w:rtl w:val="true"/>
          <w:lang w:bidi="ar-SA"/>
        </w:rPr>
        <w:t xml:space="preserve">. </w:t>
      </w:r>
      <w:bookmarkStart w:id="79" w:name="pg11905_119718"/>
    </w:p>
    <w:p>
      <w:pPr>
        <w:pStyle w:val="Heading2"/>
        <w:numPr>
          <w:ilvl w:val="1"/>
          <w:numId w:val="1"/>
        </w:numPr>
        <w:rPr/>
      </w:pPr>
      <w:bookmarkStart w:id="80" w:name="__RefHeading___Toc13472506_73709187"/>
      <w:bookmarkStart w:id="81" w:name="_Toc27"/>
      <w:bookmarkEnd w:id="79"/>
      <w:bookmarkEnd w:id="80"/>
      <w:r>
        <w:rPr>
          <w:rtl w:val="true"/>
        </w:rPr>
        <w:t>باب معرفة ما ذكر من الأمر الشائع الزائغ من هدم الوليد بقية من كنيسة مريحنا و إدخاله إيّاها في الجامع</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أحمد، أنبأنا تمام بن محمد،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الحارث أحمد بن محمد بن عمارة 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تمام، و أنبأنا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بن عبد اللّه بن الحارث، أنبأنا عبد الرّحمن بن عمر المازني، أنبأنا أبو المعلّى، أخبرني هشام بن خالد، أنبأني الوليد، أنبأنا ابن لهيعة، عن يزيد بن أبي حبيب، عن كعب في قول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هدمت كنيسة دمشق فبنيت مسجدا و ظهر لبس القصب </w:t>
      </w:r>
      <w:r>
        <w:rPr>
          <w:rStyle w:val="FootnoteAnchor"/>
          <w:rtl w:val="true"/>
        </w:rPr>
        <w:footnoteReference w:id="1025"/>
      </w:r>
      <w:r>
        <w:rPr>
          <w:rFonts w:ascii="Amiri" w:hAnsi="Amiri" w:eastAsia="Amiri" w:cs="Amiri"/>
          <w:color w:val="111111"/>
          <w:sz w:val="28"/>
          <w:sz w:val="28"/>
          <w:szCs w:val="28"/>
          <w:rtl w:val="true"/>
          <w:lang w:bidi="ar-SA"/>
        </w:rPr>
        <w:t xml:space="preserve">فحينئذ تأويل هذه الآية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التميمي، أنبأنا تمام بن محمد، أنبأنا أحمد بن عبد اللّه بن الفرج، أنبأنا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الرّحمن بن إبراهيم، أنبأنا أيوب بن سويد، حدثني يحيى بن أبي عمرو أن كعبا سئل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تأويلها إذا هدمت كنيسة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فهدمها الوليد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أحمد، أنبأنا تمام الرازي و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عمارة، أنبأنا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و أنبأنا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 أنبأ</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عبد الرّحمن بن عمر المازني، أنبأنا أبو المعلّى، أخبرني أحمد بن محمد و معاوية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عائذ </w:t>
      </w:r>
      <w:r>
        <w:rPr>
          <w:rStyle w:val="FootnoteAnchor"/>
          <w:rtl w:val="true"/>
        </w:rPr>
        <w:footnoteReference w:id="1028"/>
      </w:r>
      <w:r>
        <w:rPr>
          <w:rFonts w:ascii="Amiri" w:hAnsi="Amiri" w:eastAsia="Amiri" w:cs="Amiri"/>
          <w:color w:val="111111"/>
          <w:sz w:val="28"/>
          <w:sz w:val="28"/>
          <w:szCs w:val="28"/>
          <w:rtl w:val="true"/>
          <w:lang w:bidi="ar-SA"/>
        </w:rPr>
        <w:t>،أنبأنا خالد بن يزيد 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أراد أن يبني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أحسن </w:t>
      </w:r>
      <w:r>
        <w:rPr>
          <w:rStyle w:val="FootnoteAnchor"/>
          <w:rtl w:val="true"/>
        </w:rPr>
        <w:footnoteReference w:id="1029"/>
      </w:r>
      <w:r>
        <w:rPr>
          <w:rFonts w:ascii="Amiri" w:hAnsi="Amiri" w:eastAsia="Amiri" w:cs="Amiri"/>
          <w:color w:val="111111"/>
          <w:sz w:val="28"/>
          <w:sz w:val="28"/>
          <w:szCs w:val="28"/>
          <w:rtl w:val="true"/>
          <w:lang w:bidi="ar-SA"/>
        </w:rPr>
        <w:t>قريش و ما اجتمع أبواه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أنبأنا تمام بن محمد، أنبأنا أبو بكر أحمد بن عبد اللّه بن البرامي، أنبأنا محمد بن أحمد، أنبأنا أبي، أنبأنا أحمد بن المعلّى، أنبأنا أبو مروان، أنبأنا أحمد بن محمد و معاوية بن صالح، قالا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محمد بن عائذ، أنبأنا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أراد أن يبني مسجد دمشق،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أخنس قريش </w:t>
      </w:r>
      <w:r>
        <w:rPr>
          <w:rStyle w:val="FootnoteAnchor"/>
          <w:rtl w:val="true"/>
        </w:rPr>
        <w:footnoteReference w:id="1031"/>
      </w:r>
      <w:r>
        <w:rPr>
          <w:rFonts w:ascii="Amiri" w:hAnsi="Amiri" w:eastAsia="Amiri" w:cs="Amiri"/>
          <w:color w:val="111111"/>
          <w:sz w:val="28"/>
          <w:sz w:val="28"/>
          <w:szCs w:val="28"/>
          <w:rtl w:val="true"/>
          <w:lang w:bidi="ar-SA"/>
        </w:rPr>
        <w:t xml:space="preserve">و ما اجتمع أبواه، فلما كان الوليد بن عبد الملك بعث إلى النصارى و قال لهم في كنيستهم و سألهم </w:t>
      </w:r>
      <w:r>
        <w:rPr>
          <w:rStyle w:val="FootnoteAnchor"/>
          <w:rtl w:val="true"/>
        </w:rPr>
        <w:footnoteReference w:id="1032"/>
      </w:r>
      <w:r>
        <w:rPr>
          <w:rFonts w:ascii="Amiri" w:hAnsi="Amiri" w:eastAsia="Amiri" w:cs="Amiri"/>
          <w:color w:val="111111"/>
          <w:sz w:val="28"/>
          <w:sz w:val="28"/>
          <w:szCs w:val="28"/>
          <w:rtl w:val="true"/>
          <w:lang w:bidi="ar-SA"/>
        </w:rPr>
        <w:t>إياها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ائتونا بالعهد، فأتوه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رضيتم فأنا اسجل البعض عليكم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فنظروا فإذا كنيسة كذا و كنيسة كذا و كنيسة كذا و كنيسة كذا، و رضوا بأن أعطوا الكنيسة و كفّ‌ </w:t>
      </w:r>
      <w:r>
        <w:rPr>
          <w:rStyle w:val="FootnoteAnchor"/>
          <w:rtl w:val="true"/>
        </w:rPr>
        <w:footnoteReference w:id="1034"/>
      </w:r>
      <w:r>
        <w:rPr>
          <w:rFonts w:ascii="Amiri" w:hAnsi="Amiri" w:eastAsia="Amiri" w:cs="Amiri"/>
          <w:color w:val="111111"/>
          <w:sz w:val="28"/>
          <w:sz w:val="28"/>
          <w:szCs w:val="28"/>
          <w:rtl w:val="true"/>
          <w:lang w:bidi="ar-SA"/>
        </w:rPr>
        <w:t>عن كنائسهم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البرامي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ابن أخت طيب الورّاق و اسمه محمد بن هارون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أبي سفيان كان يخرج إلى الصلاة في المسجد من الموضع الذي يصلي فيه الغرباء عند باب جيرون </w:t>
      </w:r>
      <w:r>
        <w:rPr>
          <w:rStyle w:val="FootnoteAnchor"/>
          <w:rtl w:val="true"/>
        </w:rPr>
        <w:footnoteReference w:id="1035"/>
      </w:r>
      <w:r>
        <w:rPr>
          <w:rFonts w:ascii="Amiri" w:hAnsi="Amiri" w:eastAsia="Amiri" w:cs="Amiri"/>
          <w:color w:val="111111"/>
          <w:sz w:val="28"/>
          <w:sz w:val="28"/>
          <w:szCs w:val="28"/>
          <w:rtl w:val="true"/>
          <w:lang w:bidi="ar-SA"/>
        </w:rPr>
        <w:t>من عند الزجاجة الخضراء فجعلت الزجاجة علامة لما سدّ الباب من شرقي المسجد خارج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علي البصري، أنبأنا أبو الحسن محمد بن علي السيرافي، أنبأنا أبو عبد اللّه أحمد بن إسحاق النهاوندي، أنبأنا أحمد بن عمران بن موسى بن زكريا، أنبأنا أبو عمرو خليفة بن خياط‍‌ قال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 و ثمانين بنا الوليد بن عبد الملك مسجد دمشق، يعني شرع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أنبأنا يعقوب بن سفيان قال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هشام بن عمّار عن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دمشق و هدم الكنيسة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قال للنصارى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شئتم إن أخذنا كنيسة توما عنوة و كنيسة الداخلة صلحا فأنا أهدم كنيسة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أكبر من هذه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أن أهدم كنيسة الداخلة و أدخلها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بابها قبلة المسجد، اليوم المحراب الذي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هدم الكنيسة في أول خلافة الوليد سنة ستة </w:t>
      </w:r>
      <w:r>
        <w:rPr>
          <w:rStyle w:val="FootnoteAnchor"/>
          <w:rtl w:val="true"/>
        </w:rPr>
        <w:footnoteReference w:id="1039"/>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 بنائه سبع </w:t>
      </w:r>
      <w:r>
        <w:rPr>
          <w:rStyle w:val="FootnoteAnchor"/>
          <w:rtl w:val="true"/>
        </w:rPr>
        <w:footnoteReference w:id="1040"/>
      </w:r>
      <w:r>
        <w:rPr>
          <w:rFonts w:ascii="Amiri" w:hAnsi="Amiri" w:eastAsia="Amiri" w:cs="Amiri"/>
          <w:color w:val="111111"/>
          <w:sz w:val="28"/>
          <w:sz w:val="28"/>
          <w:szCs w:val="28"/>
          <w:rtl w:val="true"/>
          <w:lang w:bidi="ar-SA"/>
        </w:rPr>
        <w:t>سنين حتى مات الوليد و لم يتم، فأتمه هشام من بعده كذا قال هشام و الصواب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بن أحمد، و أنبأنا أبو محمد بن</w:t>
      </w:r>
    </w:p>
    <w:p>
      <w:pPr>
        <w:pStyle w:val="BookText"/>
        <w:rPr/>
      </w:pPr>
      <w:r>
        <w:rPr>
          <w:rFonts w:ascii="Amiri" w:hAnsi="Amiri" w:eastAsia="Amiri" w:cs="Amiri"/>
          <w:color w:val="111111"/>
          <w:sz w:val="28"/>
          <w:sz w:val="28"/>
          <w:szCs w:val="28"/>
          <w:rtl w:val="true"/>
          <w:lang w:bidi="ar-SA"/>
        </w:rPr>
        <w:t xml:space="preserve">الأكفاني </w:t>
      </w:r>
      <w:r>
        <w:rPr>
          <w:rStyle w:val="FootnoteAnchor"/>
          <w:rtl w:val="true"/>
        </w:rPr>
        <w:footnoteReference w:id="1041"/>
      </w:r>
      <w:r>
        <w:rPr>
          <w:rFonts w:ascii="Amiri" w:hAnsi="Amiri" w:eastAsia="Amiri" w:cs="Amiri"/>
          <w:color w:val="111111"/>
          <w:sz w:val="28"/>
          <w:sz w:val="28"/>
          <w:szCs w:val="28"/>
          <w:rtl w:val="true"/>
          <w:lang w:bidi="ar-SA"/>
        </w:rPr>
        <w:t>ثنا إبراهيم بن هشام بن يحيى بن يحيى الغسّاني، حدثني أبي، عن جدي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اهتم </w:t>
      </w:r>
      <w:r>
        <w:rPr>
          <w:rStyle w:val="FootnoteAnchor"/>
          <w:rtl w:val="true"/>
        </w:rPr>
        <w:footnoteReference w:id="1042"/>
      </w:r>
      <w:r>
        <w:rPr>
          <w:rFonts w:ascii="Amiri" w:hAnsi="Amiri" w:eastAsia="Amiri" w:cs="Amiri"/>
          <w:color w:val="111111"/>
          <w:sz w:val="28"/>
          <w:sz w:val="28"/>
          <w:szCs w:val="28"/>
          <w:rtl w:val="true"/>
          <w:lang w:bidi="ar-SA"/>
        </w:rPr>
        <w:t>الوليد بن عبد الملك بهدم كنيسة مريحنا ليهدمها و يزيدها في المسجد، دخل الكنيسة ثم صعد منارة ذات الأضالع المعروفة بالساعات، و فيها راهب يأوي إلى صومعة له فأحدره من الصومعة، فأكثر الراهب كلامه، فلم تزل يد الوليد في قفاه حتى أحدره من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بهدم الكنيسة فقال له جماعة من نجّاري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نجسر على أن نبدأ في هدمها يا أمير المؤمنين، نخشى أن نفترا </w:t>
      </w:r>
      <w:r>
        <w:rPr>
          <w:rStyle w:val="FootnoteAnchor"/>
          <w:rtl w:val="true"/>
        </w:rPr>
        <w:footnoteReference w:id="1043"/>
      </w:r>
      <w:r>
        <w:rPr>
          <w:rFonts w:ascii="Amiri" w:hAnsi="Amiri" w:eastAsia="Amiri" w:cs="Amiri"/>
          <w:color w:val="111111"/>
          <w:sz w:val="28"/>
          <w:sz w:val="28"/>
          <w:szCs w:val="28"/>
          <w:rtl w:val="true"/>
          <w:lang w:bidi="ar-SA"/>
        </w:rPr>
        <w:t>أو يصيبنا شيء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تحذرون و تخافون‌؟ يا غلام، هات المعول، ثم أتى بسلّم فنصبه على محراب المذبح، و صعد فضرب المذبح حتى أثّر فيه أثرا كثيرا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المسلمون فهدموه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أعطاهم الوليد مكان الكنيسة التي في المسجد الكنيسة التي تعرف بحمّام القاسم بحذاء دار أم البنين في الفراديس فهي تسمّى مريحنا مكان هذه التي في المسجد، و حوّلوا شاهدها، فيما يقولون هم، إليها، إلى تلك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زكريا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رأيت الوليد بن عبد الملك فعل ذلك بكنيسة </w:t>
      </w:r>
      <w:r>
        <w:rPr>
          <w:rStyle w:val="FootnoteAnchor"/>
          <w:rtl w:val="true"/>
        </w:rPr>
        <w:footnoteReference w:id="1046"/>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السّلمي،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العزيز بن أحمد، أنبأنا تمام الرازي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أنبأنا أحمد بن المعلّى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يحيى بن عبد اللّه، أنبأنا عبد الرّحيم </w:t>
      </w:r>
      <w:r>
        <w:rPr>
          <w:rStyle w:val="FootnoteAnchor"/>
          <w:rtl w:val="true"/>
        </w:rPr>
        <w:footnoteReference w:id="1047"/>
      </w:r>
      <w:r>
        <w:rPr>
          <w:rFonts w:ascii="Amiri" w:hAnsi="Amiri" w:eastAsia="Amiri" w:cs="Amiri"/>
          <w:color w:val="111111"/>
          <w:sz w:val="28"/>
          <w:sz w:val="28"/>
          <w:szCs w:val="28"/>
          <w:rtl w:val="true"/>
          <w:lang w:bidi="ar-SA"/>
        </w:rPr>
        <w:t xml:space="preserve">بن أحمد المازني، أنبأنا ابن المعلّى أخبرني أحمد بن أبي العباس، أنبأنا ضمرة، عن علي بن أبي حملة </w:t>
      </w:r>
      <w:r>
        <w:rPr>
          <w:rStyle w:val="FootnoteAnchor"/>
          <w:rtl w:val="true"/>
        </w:rPr>
        <w:footnoteReference w:id="1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مسجد دمشق كنيسة من كنائس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يصلون في ناحية منها و النصارى في ناحية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كذلك منذ فتحت حتى ولي الوليد بن عبد الملك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أن تأخذ نصف </w:t>
      </w:r>
      <w:r>
        <w:rPr>
          <w:rStyle w:val="FootnoteAnchor"/>
          <w:rtl w:val="true"/>
        </w:rPr>
        <w:footnoteReference w:id="1050"/>
      </w:r>
      <w:r>
        <w:rPr>
          <w:rFonts w:ascii="Amiri" w:hAnsi="Amiri" w:eastAsia="Amiri" w:cs="Amiri"/>
          <w:color w:val="111111"/>
          <w:sz w:val="28"/>
          <w:sz w:val="28"/>
          <w:szCs w:val="28"/>
          <w:rtl w:val="true"/>
          <w:lang w:bidi="ar-SA"/>
        </w:rPr>
        <w:t xml:space="preserve">هذه الكنيسة فنبني لكم كنيسة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عليهم فهدمها و بناها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يعطيهم ما دعاهم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معاوية يعني ابن صالح، أنبأنا سليمان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خالد بن يزيد بن أبي مالك أنه حدثه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عبد الملك أرسل إليه حين أراد أن ينقض الكنيسة و يبني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كنيستنا لا تهدمها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أتركها و أهدم كنيسة توما، و أبني المسجد فيها لأنها لم تكن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نتركها لكم و تدع لنا كنيسة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الوليد و صعدنا معه فكان أول من ضرب بفأس في هدمها الوليد، ثم هدم الناس بعده فأراد أن يبني المسجد ضطوانات </w:t>
      </w:r>
      <w:r>
        <w:rPr>
          <w:rStyle w:val="FootnoteAnchor"/>
          <w:rtl w:val="true"/>
        </w:rPr>
        <w:footnoteReference w:id="1053"/>
      </w:r>
      <w:r>
        <w:rPr>
          <w:rFonts w:ascii="Amiri" w:hAnsi="Amiri" w:eastAsia="Amiri" w:cs="Amiri"/>
          <w:color w:val="111111"/>
          <w:sz w:val="28"/>
          <w:sz w:val="28"/>
          <w:szCs w:val="28"/>
          <w:rtl w:val="true"/>
          <w:lang w:bidi="ar-SA"/>
        </w:rPr>
        <w:t>إلى الكوى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بعض البنائين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يبنى كذا، و لكن ينبغي أن يبنى فيه قناطر و تعقدان </w:t>
      </w:r>
      <w:r>
        <w:rPr>
          <w:rStyle w:val="FootnoteAnchor"/>
          <w:rtl w:val="true"/>
        </w:rPr>
        <w:footnoteReference w:id="1054"/>
      </w:r>
      <w:r>
        <w:rPr>
          <w:rFonts w:ascii="Amiri" w:hAnsi="Amiri" w:eastAsia="Amiri" w:cs="Amiri"/>
          <w:color w:val="111111"/>
          <w:sz w:val="28"/>
          <w:sz w:val="28"/>
          <w:szCs w:val="28"/>
          <w:rtl w:val="true"/>
          <w:lang w:bidi="ar-SA"/>
        </w:rPr>
        <w:t>بعضها إلى بعض ثم تجعل أساطين و يجعل عمد، و يجعل فوق العمد قناطر تحمل السقف و تخف عن العمد البناء، و يجعل بين كل عمودين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معاوية، حدثني محمد بن سهم أن الوليد بن مسلم</w:t>
      </w:r>
    </w:p>
    <w:p>
      <w:pPr>
        <w:pStyle w:val="BookText"/>
        <w:rPr/>
      </w:pPr>
      <w:r>
        <w:rPr>
          <w:rFonts w:ascii="Amiri" w:hAnsi="Amiri" w:eastAsia="Amiri" w:cs="Amiri"/>
          <w:color w:val="111111"/>
          <w:sz w:val="28"/>
          <w:sz w:val="28"/>
          <w:szCs w:val="28"/>
          <w:rtl w:val="true"/>
          <w:lang w:bidi="ar-SA"/>
        </w:rPr>
        <w:t>حدثهم عن ابن جابر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ولاية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بناء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نزيد في مسجدنا كنيستكم هذه كنيسة يوحنا، و نعطيكم موضع الكنيسة حيث شئتم، و إن شئتم أعطيناكم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لهم في الثمن و أرفع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نبيع و لا نأذن في هدمها، و لنا ذمة و عهد و اللّه إنا لنجد ما يهدمها أحد إلاّ 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 من يهدمها، فقام و عليه قباء أصفر، فرفع نوقته </w:t>
      </w:r>
      <w:r>
        <w:rPr>
          <w:rStyle w:val="FootnoteAnchor"/>
          <w:rtl w:val="true"/>
        </w:rPr>
        <w:footnoteReference w:id="1055"/>
      </w:r>
      <w:r>
        <w:rPr>
          <w:rFonts w:ascii="Amiri" w:hAnsi="Amiri" w:eastAsia="Amiri" w:cs="Amiri"/>
          <w:color w:val="111111"/>
          <w:sz w:val="28"/>
          <w:sz w:val="28"/>
          <w:szCs w:val="28"/>
          <w:rtl w:val="true"/>
          <w:lang w:bidi="ar-SA"/>
        </w:rPr>
        <w:t>ثم ضرب و هدم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من ناحية شرق المسجد المقصورة كلها من كنيستهم، و أقاموا على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شيبة </w:t>
      </w:r>
      <w:r>
        <w:rPr>
          <w:rStyle w:val="FootnoteAnchor"/>
          <w:rtl w:val="true"/>
        </w:rPr>
        <w:footnoteReference w:id="1057"/>
      </w:r>
      <w:r>
        <w:rPr>
          <w:rFonts w:ascii="Amiri" w:hAnsi="Amiri" w:eastAsia="Amiri" w:cs="Amiri"/>
          <w:color w:val="111111"/>
          <w:sz w:val="28"/>
          <w:sz w:val="28"/>
          <w:szCs w:val="28"/>
          <w:rtl w:val="true"/>
          <w:lang w:bidi="ar-SA"/>
        </w:rPr>
        <w:t>بن الوليد القرشي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أمر بعبد الرّحمن بن عامر 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كبير 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بالروضة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تأتي حتى أكتب لك أن </w:t>
      </w:r>
      <w:r>
        <w:rPr>
          <w:rStyle w:val="FootnoteAnchor"/>
          <w:rtl w:val="true"/>
        </w:rPr>
        <w:footnoteReference w:id="1058"/>
      </w:r>
      <w:r>
        <w:rPr>
          <w:rFonts w:ascii="Amiri" w:hAnsi="Amiri" w:eastAsia="Amiri" w:cs="Amiri"/>
          <w:color w:val="111111"/>
          <w:sz w:val="28"/>
          <w:sz w:val="28"/>
          <w:szCs w:val="28"/>
          <w:rtl w:val="true"/>
          <w:lang w:bidi="ar-SA"/>
        </w:rPr>
        <w:t>تحاز جدك و هو يضرب بالفأس في الكنيسة بعد الوليد؟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حدّثني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عزم الوليد على هدم الكنيسة قالوا له إنه لا يهدمها أحد إلاّ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جدك يزيد بن تميم فجمع له وجوه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الوليد أن يتّخذ فأسا صغيرة،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الوليد و معه وجوه أهل البلد حتى علا الكنيسة ثم التفت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الفأس‌؟ فأتاه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الكفرة يزعمون أن أول من هدمها </w:t>
      </w:r>
      <w:r>
        <w:rPr>
          <w:rStyle w:val="FootnoteAnchor"/>
          <w:rtl w:val="true"/>
        </w:rPr>
        <w:footnoteReference w:id="1059"/>
      </w:r>
      <w:r>
        <w:rPr>
          <w:rFonts w:ascii="Amiri" w:hAnsi="Amiri" w:eastAsia="Amiri" w:cs="Amiri"/>
          <w:color w:val="111111"/>
          <w:sz w:val="28"/>
          <w:sz w:val="28"/>
          <w:szCs w:val="28"/>
          <w:rtl w:val="true"/>
          <w:lang w:bidi="ar-SA"/>
        </w:rPr>
        <w:t>يجنّ‌، و أنا أول من يجن في اللّه تعالى، فأخذ برقة قبائه فوضعها في منطقته، ثم أخذ الفأس فضرب به ضربات، ثم ناوله جدك فضرب به بعده، ثم ناوله أبا ناتل رباح الغسّاني فضرب به، و كان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تناوله كل من حضر، و لم يجدوا من ذلك بدّا إذ فعله أمير المؤمنين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 النصارى على الدرج </w:t>
      </w:r>
      <w:r>
        <w:rPr>
          <w:rStyle w:val="FootnoteAnchor"/>
          <w:rtl w:val="true"/>
        </w:rPr>
        <w:footnoteReference w:id="1060"/>
      </w:r>
      <w:r>
        <w:rPr>
          <w:rFonts w:ascii="Amiri" w:hAnsi="Amiri" w:eastAsia="Amiri" w:cs="Amiri"/>
          <w:color w:val="111111"/>
          <w:sz w:val="28"/>
          <w:sz w:val="28"/>
          <w:szCs w:val="28"/>
          <w:rtl w:val="true"/>
          <w:lang w:bidi="ar-SA"/>
        </w:rPr>
        <w:t>و ولولوا فالتفت إلى أبي ناتل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لأعلّمن منهم اثنين </w:t>
      </w:r>
      <w:r>
        <w:rPr>
          <w:rStyle w:val="FootnoteAnchor"/>
          <w:rtl w:val="true"/>
        </w:rPr>
        <w:footnoteReference w:id="1061"/>
      </w:r>
      <w:r>
        <w:rPr>
          <w:rFonts w:ascii="Amiri" w:hAnsi="Amiri" w:eastAsia="Amiri" w:cs="Amiri"/>
          <w:color w:val="111111"/>
          <w:sz w:val="28"/>
          <w:sz w:val="28"/>
          <w:szCs w:val="28"/>
          <w:rtl w:val="true"/>
          <w:lang w:bidi="ar-SA"/>
        </w:rPr>
        <w:t>ثم التفت إلى يزيد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اليهود حتى </w:t>
      </w:r>
    </w:p>
    <w:p>
      <w:pPr>
        <w:pStyle w:val="BookText"/>
        <w:rPr/>
      </w:pPr>
      <w:r>
        <w:rPr>
          <w:rFonts w:ascii="Amiri" w:hAnsi="Amiri" w:eastAsia="Amiri" w:cs="Amiri"/>
          <w:color w:val="111111"/>
          <w:sz w:val="28"/>
          <w:sz w:val="28"/>
          <w:szCs w:val="28"/>
          <w:rtl w:val="true"/>
          <w:lang w:bidi="ar-SA"/>
        </w:rPr>
        <w:t>يأتوا على هدمها، ففعل، فجاء اليهود فهدموها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التميمي، أنبأنا تمام الرازي، أنبأنا أبو بكر أحمد بن عبد اللّه بن الفرج البرامي، أنبأنا أبو إسحاق إبراهيم بن عبد الملك بن المغيرة المقرئ مولى الوليد بن عبد الملك، حدثني أبي عبد الملك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المغيرة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دخل يوما على الوليد بن عبد الملك بن مروان فرآه مغموما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سبيلك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عاوده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سبيلك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إن المسلمين قد كثروا، و قد ضاق بهم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إلى هؤلاء النصارى أصحاب هذه الكنيسة لندخلها في المسجد فأبوا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أقطعتهم قطائع كثيرة، و بذلت لهم مالا، فامتنعوا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خالد من باب الشرقي بالسيف، و باب الجابية دخل منه أبو عبيدة بن الجرّاح في الأمان فنماسحهم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أي موضع بلغ السيف، فإن يكن لنا فيه حق أخذناه، و إن لم يكن لنا فيه حق داريناهم حتى نأخذ باقي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الكنيسة فندخله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فتولّ‌ أنت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المسحة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القنطرة الكبيرة أربعة أذرع و كسر بالذراع القاسمي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باقي الكنيسة قد دخل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قد جعله اللّه تبارك و تعالى لنا لنصلي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المسلمون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غصب و لا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نأخذ حقنا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جعله اللّه تعالى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أقطعتنا أربع كنائس، و بذلت لنا من المال كذا و كذا، فإن رأيت يا أمير المؤمنين أن تتفضّل به علينا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عليهم حتى</w:t>
      </w:r>
    </w:p>
    <w:p>
      <w:pPr>
        <w:pStyle w:val="BookText"/>
        <w:rPr/>
      </w:pPr>
      <w:r>
        <w:rPr>
          <w:rFonts w:ascii="Amiri" w:hAnsi="Amiri" w:eastAsia="Amiri" w:cs="Amiri"/>
          <w:color w:val="111111"/>
          <w:sz w:val="28"/>
          <w:sz w:val="28"/>
          <w:szCs w:val="28"/>
          <w:rtl w:val="true"/>
          <w:lang w:bidi="ar-SA"/>
        </w:rPr>
        <w:t>سألوه و طلبوا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كنيسة حميد بن درّة، و كنيسة أخرى جنب سوق الجبن، و كنيسة مريم، و كنيسة الصلبية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ثم أن الوليد بعث إلى المسلمين حتى اجتمعوا لهدم الكنيسة، و اجتمع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للوليد بعض الأقساء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الفأس </w:t>
      </w:r>
      <w:r>
        <w:rPr>
          <w:rStyle w:val="FootnoteAnchor"/>
          <w:rtl w:val="true"/>
        </w:rPr>
        <w:footnoteReference w:id="1063"/>
      </w:r>
      <w:r>
        <w:rPr>
          <w:rFonts w:ascii="Amiri" w:hAnsi="Amiri" w:eastAsia="Amiri" w:cs="Amiri"/>
          <w:color w:val="111111"/>
          <w:sz w:val="28"/>
          <w:sz w:val="28"/>
          <w:szCs w:val="28"/>
          <w:rtl w:val="true"/>
          <w:lang w:bidi="ar-SA"/>
        </w:rPr>
        <w:t xml:space="preserve">على كتفه و عليه قباء سفر جلي و قد شدّ برقة </w:t>
      </w:r>
      <w:r>
        <w:rPr>
          <w:rStyle w:val="FootnoteAnchor"/>
          <w:rtl w:val="true"/>
        </w:rPr>
        <w:footnoteReference w:id="1064"/>
      </w:r>
      <w:r>
        <w:rPr>
          <w:rFonts w:ascii="Amiri" w:hAnsi="Amiri" w:eastAsia="Amiri" w:cs="Amiri"/>
          <w:color w:val="111111"/>
          <w:sz w:val="28"/>
          <w:sz w:val="28"/>
          <w:szCs w:val="28"/>
          <w:rtl w:val="true"/>
          <w:lang w:bidi="ar-SA"/>
        </w:rPr>
        <w:t>قبائه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الشاهد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 فأسي إلاّ في رأس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صعد، فأوّل من وضع فأسه في هدم الكنيسة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تسارع الناس في هدم الكنيسة، و كبّر الناس ثلاث تكبيرات، و زادها في المسجد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كان من خبر المسجد و خبر هدم الكنيسة</w:t>
      </w:r>
      <w:r>
        <w:rPr>
          <w:rFonts w:eastAsia="Amiri" w:cs="Amiri" w:ascii="Amiri" w:hAnsi="Amiri"/>
          <w:color w:val="111111"/>
          <w:sz w:val="28"/>
          <w:szCs w:val="28"/>
          <w:rtl w:val="true"/>
          <w:lang w:bidi="ar-SA"/>
        </w:rPr>
        <w:t xml:space="preserve">. </w:t>
      </w:r>
      <w:bookmarkStart w:id="82" w:name="pg11905_119726"/>
    </w:p>
    <w:p>
      <w:pPr>
        <w:pStyle w:val="Heading2"/>
        <w:numPr>
          <w:ilvl w:val="1"/>
          <w:numId w:val="1"/>
        </w:numPr>
        <w:rPr/>
      </w:pPr>
      <w:bookmarkStart w:id="83" w:name="__RefHeading___Toc13472508_73709187"/>
      <w:bookmarkStart w:id="84" w:name="_Toc28"/>
      <w:bookmarkEnd w:id="82"/>
      <w:bookmarkEnd w:id="83"/>
      <w:r>
        <w:rPr>
          <w:rtl w:val="true"/>
        </w:rPr>
        <w:t>باب ما ذكر في بناء المسجد الجامع و اختيار بانيه و موضعه على سائر المواضع</w:t>
      </w:r>
      <w:bookmarkEnd w:id="84"/>
    </w:p>
    <w:p>
      <w:pPr>
        <w:pStyle w:val="BookText"/>
        <w:rPr/>
      </w:pPr>
      <w:r>
        <w:rPr>
          <w:rFonts w:ascii="Amiri" w:hAnsi="Amiri" w:eastAsia="Amiri" w:cs="Amiri"/>
          <w:color w:val="111111"/>
          <w:sz w:val="28"/>
          <w:sz w:val="28"/>
          <w:szCs w:val="28"/>
          <w:rtl w:val="true"/>
          <w:lang w:bidi="ar-SA"/>
        </w:rPr>
        <w:t>ذكر أبو الحسن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هذا الكتاب الذي فيه أخبار الأوائل أن هذه الدار المعروفة بالخضراء، مع الدار المعروفة بالكبق </w:t>
      </w:r>
      <w:r>
        <w:rPr>
          <w:rStyle w:val="FootnoteAnchor"/>
          <w:rtl w:val="true"/>
        </w:rPr>
        <w:footnoteReference w:id="1065"/>
      </w:r>
      <w:r>
        <w:rPr>
          <w:rFonts w:ascii="Amiri" w:hAnsi="Amiri" w:eastAsia="Amiri" w:cs="Amiri"/>
          <w:color w:val="111111"/>
          <w:sz w:val="28"/>
          <w:sz w:val="28"/>
          <w:szCs w:val="28"/>
          <w:rtl w:val="true"/>
          <w:lang w:bidi="ar-SA"/>
        </w:rPr>
        <w:t>،مع الدار المعروفة بدار الخيل، مع المسجد الجامع، أقاموا وقت بنائها يأخذون لها الطالع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حفر </w:t>
      </w:r>
      <w:r>
        <w:rPr>
          <w:rStyle w:val="FootnoteAnchor"/>
          <w:rtl w:val="true"/>
        </w:rPr>
        <w:footnoteReference w:id="1066"/>
      </w:r>
      <w:r>
        <w:rPr>
          <w:rFonts w:ascii="Amiri" w:hAnsi="Amiri" w:eastAsia="Amiri" w:cs="Amiri"/>
          <w:color w:val="111111"/>
          <w:sz w:val="28"/>
          <w:sz w:val="28"/>
          <w:szCs w:val="28"/>
          <w:rtl w:val="true"/>
          <w:lang w:bidi="ar-SA"/>
        </w:rPr>
        <w:t xml:space="preserve">أساس الحيطان، حتى وافاهم الوقت الذي طلع فيه الكوكبان اللذان أرادوا أنّ‌ المسجد لا يخرب أبدا و لا يخلو من العبادة، و أنّ‌ هذه الدار إذا بنيت لا تخلو من أن تكون دار الملك و السلطنة و الضرب و الحبس و عذاب الناس و القتل و الجند و العساكر و البلاء </w:t>
      </w:r>
      <w:r>
        <w:rPr>
          <w:rStyle w:val="FootnoteAnchor"/>
          <w:rtl w:val="true"/>
        </w:rPr>
        <w:footnoteReference w:id="1067"/>
      </w: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ذلك الزمان كلها </w:t>
      </w:r>
      <w:r>
        <w:rPr>
          <w:rStyle w:val="FootnoteAnchor"/>
          <w:rtl w:val="true"/>
        </w:rPr>
        <w:footnoteReference w:id="1068"/>
      </w:r>
      <w:r>
        <w:rPr>
          <w:rFonts w:ascii="IRNazanin" w:hAnsi="IRNazanin" w:eastAsia="IRNazanin"/>
          <w:color w:val="111111"/>
          <w:sz w:val="28"/>
          <w:sz w:val="28"/>
          <w:szCs w:val="28"/>
          <w:rtl w:val="true"/>
          <w:lang w:bidi="fa-IR"/>
        </w:rPr>
        <w:t xml:space="preserve">دارا </w:t>
      </w:r>
      <w:r>
        <w:rPr>
          <w:rStyle w:val="FootnoteAnchor"/>
          <w:rtl w:val="true"/>
        </w:rPr>
        <w:footnoteReference w:id="1069"/>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أبي طاهر التميمي، أنا تمام الرازي، و عبد الوهاب بن جعفر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الحارث أحمد بن محمّد بن عمارة، أنبأ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بن المعلّى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بكر يحيى بن عبد اللّه بن الحارث، أنبأ عبد الرحمن، و الصواب عبد الرحيم بن عمر المازني، أنبأ ابن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همام بن </w:t>
      </w:r>
    </w:p>
    <w:p>
      <w:pPr>
        <w:pStyle w:val="BookText"/>
        <w:rPr/>
      </w:pPr>
      <w:r>
        <w:rPr>
          <w:rFonts w:ascii="Amiri" w:hAnsi="Amiri" w:eastAsia="Amiri" w:cs="Amiri"/>
          <w:color w:val="111111"/>
          <w:sz w:val="28"/>
          <w:sz w:val="28"/>
          <w:szCs w:val="28"/>
          <w:rtl w:val="true"/>
          <w:lang w:bidi="ar-SA"/>
        </w:rPr>
        <w:t>محمّد بن عبد الباقي القرشي، حدثني أبي، حدثني مروان بن عبد الملك بن عبد اللّه بن عبد الملك بن مروان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070"/>
      </w:r>
      <w:r>
        <w:rPr>
          <w:rFonts w:ascii="Amiri" w:hAnsi="Amiri" w:eastAsia="Amiri" w:cs="Amiri"/>
          <w:color w:val="111111"/>
          <w:sz w:val="28"/>
          <w:sz w:val="28"/>
          <w:szCs w:val="28"/>
          <w:rtl w:val="true"/>
          <w:lang w:bidi="ar-SA"/>
        </w:rPr>
        <w:t xml:space="preserve">أراد الوليد بن عبد الملك بناء مسجد دمشق احتاج إلى صنّاع كثير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إلى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إليّ‌ بمائتي صانع من صنّاع الروم، فإني أريد أن أبني مسجدا </w:t>
      </w:r>
      <w:r>
        <w:rPr>
          <w:rStyle w:val="FootnoteAnchor"/>
          <w:rtl w:val="true"/>
        </w:rPr>
        <w:footnoteReference w:id="1072"/>
      </w:r>
      <w:r>
        <w:rPr>
          <w:rFonts w:ascii="Amiri" w:hAnsi="Amiri" w:eastAsia="Amiri" w:cs="Amiri"/>
          <w:color w:val="111111"/>
          <w:sz w:val="28"/>
          <w:sz w:val="28"/>
          <w:szCs w:val="28"/>
          <w:rtl w:val="true"/>
          <w:lang w:bidi="ar-SA"/>
        </w:rPr>
        <w:t xml:space="preserve">لم يبن من مضى </w:t>
      </w:r>
      <w:r>
        <w:rPr>
          <w:rStyle w:val="FootnoteAnchor"/>
          <w:rtl w:val="true"/>
        </w:rPr>
        <w:footnoteReference w:id="1073"/>
      </w:r>
      <w:r>
        <w:rPr>
          <w:rFonts w:ascii="Amiri" w:hAnsi="Amiri" w:eastAsia="Amiri" w:cs="Amiri"/>
          <w:color w:val="111111"/>
          <w:sz w:val="28"/>
          <w:sz w:val="28"/>
          <w:szCs w:val="28"/>
          <w:rtl w:val="true"/>
          <w:lang w:bidi="ar-SA"/>
        </w:rPr>
        <w:t xml:space="preserve">قبلي </w:t>
      </w:r>
      <w:r>
        <w:rPr>
          <w:rStyle w:val="FootnoteAnchor"/>
          <w:rtl w:val="true"/>
        </w:rPr>
        <w:footnoteReference w:id="1074"/>
      </w:r>
      <w:r>
        <w:rPr>
          <w:rFonts w:ascii="Amiri" w:hAnsi="Amiri" w:eastAsia="Amiri" w:cs="Amiri"/>
          <w:color w:val="111111"/>
          <w:sz w:val="28"/>
          <w:sz w:val="28"/>
          <w:szCs w:val="28"/>
          <w:rtl w:val="true"/>
          <w:lang w:bidi="ar-SA"/>
        </w:rPr>
        <w:t>و لا يكون بعدي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لم تفعل غزوتك بالجيوش، و خربت الكنائس في بلدي، و كنيسة بيت المقدس، و كنيسة الرّها، و سائر آثار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بلدي</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الطاغية أن يفضّه عن بنائه و يضعف عزمه،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أبوك فهّمها فأغفل عنها، إنها لوصمة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كنت فهّمتها و غيّبت عن أبيك، إنها لوصمة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موجّه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أن يعمل له جوابا، فجلس له عقلاء الرجال في حظيرة المسجد يفكرون </w:t>
      </w:r>
      <w:r>
        <w:rPr>
          <w:rStyle w:val="FootnoteAnchor"/>
          <w:rtl w:val="true"/>
        </w:rPr>
        <w:footnoteReference w:id="1076"/>
      </w:r>
      <w:r>
        <w:rPr>
          <w:rFonts w:ascii="Amiri" w:hAnsi="Amiri" w:eastAsia="Amiri" w:cs="Amiri"/>
          <w:color w:val="111111"/>
          <w:sz w:val="28"/>
          <w:sz w:val="28"/>
          <w:szCs w:val="28"/>
          <w:rtl w:val="true"/>
          <w:lang w:bidi="ar-SA"/>
        </w:rPr>
        <w:t>في ذلك فدخل عليهم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أراهم مجتمعين حلقا حلقا؟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أجيبه من كتاب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 وَ كُلاًّ آتَيْنٰا حُكْماً وَ عِلْماً</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فسرّي عنهم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شبيب محمد بن أحمد المعلّى،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أحمد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عبد اللّه محمد بن أبي نعيم النّسوي، أنبأنا أبو محمّد بن أبي نصر، أنبأنا عيسى أبو علي محمّد بن القاسم بن </w:t>
      </w:r>
    </w:p>
    <w:p>
      <w:pPr>
        <w:pStyle w:val="BookText"/>
        <w:rPr/>
      </w:pPr>
      <w:r>
        <w:rPr>
          <w:rFonts w:ascii="Amiri" w:hAnsi="Amiri" w:eastAsia="Amiri" w:cs="Amiri"/>
          <w:color w:val="111111"/>
          <w:sz w:val="28"/>
          <w:sz w:val="28"/>
          <w:szCs w:val="28"/>
          <w:rtl w:val="true"/>
          <w:lang w:bidi="ar-SA"/>
        </w:rPr>
        <w:t>معروف، أنبأنا علي بن أبي بكر، عن ابن الخليل، و هو أحمد، أنبأنا عمر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عبد اللّه بن محمّد بن حكيم، نبأنا خالد بن سعيد بن عمرو </w:t>
      </w:r>
      <w:r>
        <w:rPr>
          <w:rStyle w:val="FootnoteAnchor"/>
          <w:rtl w:val="true"/>
        </w:rPr>
        <w:footnoteReference w:id="1079"/>
      </w:r>
      <w:r>
        <w:rPr>
          <w:rFonts w:ascii="Amiri" w:hAnsi="Amiri" w:eastAsia="Amiri" w:cs="Amiri"/>
          <w:color w:val="111111"/>
          <w:sz w:val="28"/>
          <w:sz w:val="28"/>
          <w:szCs w:val="28"/>
          <w:rtl w:val="true"/>
          <w:lang w:bidi="ar-SA"/>
        </w:rPr>
        <w:t>بن سعيد بن العاص،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هدم الوليد بن عبد الملك كنيسة دمشق كتب إليه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هدمت الكنيسة التي رأى أبوك تركها، فإن كان حقا فقد خالفت أباك، و إن كان باطلا فقد أخطأ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يدر ما جوابه فكتب إلى الكوفة و البصرة و سائر البلدان أن يجيبوه، فلم يجبه أحد، فوثب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فراس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الأمير، قد رأيت رأيا فإن يك حقا فخذه و إن يك خطأ فدعه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 فَفَهَّمْنٰاهٰا سُلَيْمٰانَ‌</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 الوليد إلى ملك الروم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الفرزدق يقول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فرّقت بين النصارى في كنائسهم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العابدين مع </w:t>
      </w:r>
      <w:r>
        <w:rPr>
          <w:rStyle w:val="FootnoteAnchor"/>
          <w:rtl w:val="true"/>
        </w:rPr>
        <w:footnoteReference w:id="1084"/>
      </w:r>
      <w:r>
        <w:rPr>
          <w:rFonts w:ascii="IRNazanin" w:hAnsi="IRNazanin" w:eastAsia="IRNazanin"/>
          <w:color w:val="111111"/>
          <w:sz w:val="28"/>
          <w:sz w:val="28"/>
          <w:szCs w:val="28"/>
          <w:rtl w:val="true"/>
          <w:lang w:bidi="fa-IR"/>
        </w:rPr>
        <w:t>الأسحار و العتم</w:t>
      </w:r>
    </w:p>
    <w:p>
      <w:pPr>
        <w:pStyle w:val="BookText"/>
        <w:rPr/>
      </w:pPr>
      <w:r>
        <w:rPr>
          <w:rFonts w:ascii="Amiri" w:hAnsi="Amiri" w:eastAsia="Amiri" w:cs="Amiri"/>
          <w:color w:val="111111"/>
          <w:sz w:val="28"/>
          <w:sz w:val="28"/>
          <w:szCs w:val="28"/>
          <w:rtl w:val="true"/>
          <w:lang w:bidi="ar-SA"/>
        </w:rPr>
        <w:t xml:space="preserve">و هم جميعا إذا صلّوا و أوجههم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شتّى، إذا سجدوا للّه، و الصنم</w:t>
      </w:r>
    </w:p>
    <w:p>
      <w:pPr>
        <w:pStyle w:val="BookText"/>
        <w:rPr/>
      </w:pPr>
      <w:r>
        <w:rPr>
          <w:rFonts w:ascii="Amiri" w:hAnsi="Amiri" w:eastAsia="Amiri" w:cs="Amiri"/>
          <w:color w:val="111111"/>
          <w:sz w:val="28"/>
          <w:sz w:val="28"/>
          <w:szCs w:val="28"/>
          <w:rtl w:val="true"/>
          <w:lang w:bidi="ar-SA"/>
        </w:rPr>
        <w:t xml:space="preserve">و كيف يجتمع الناقوس 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الصليب له </w:t>
      </w:r>
      <w:r>
        <w:rPr>
          <w:rStyle w:val="FootnoteAnchor"/>
          <w:rtl w:val="true"/>
        </w:rPr>
        <w:footnoteReference w:id="1086"/>
      </w:r>
      <w:r>
        <w:rPr>
          <w:rFonts w:ascii="IRNazanin" w:hAnsi="IRNazanin" w:eastAsia="IRNazanin"/>
          <w:color w:val="111111"/>
          <w:sz w:val="28"/>
          <w:sz w:val="28"/>
          <w:szCs w:val="28"/>
          <w:rtl w:val="true"/>
          <w:lang w:bidi="fa-IR"/>
        </w:rPr>
        <w:t>القرّاء لم تنم</w:t>
      </w:r>
    </w:p>
    <w:p>
      <w:pPr>
        <w:pStyle w:val="BookText"/>
        <w:rPr/>
      </w:pPr>
      <w:r>
        <w:rPr>
          <w:rFonts w:ascii="Amiri" w:hAnsi="Amiri" w:eastAsia="Amiri" w:cs="Amiri"/>
          <w:color w:val="111111"/>
          <w:sz w:val="28"/>
          <w:sz w:val="28"/>
          <w:szCs w:val="28"/>
          <w:rtl w:val="true"/>
          <w:lang w:bidi="ar-SA"/>
        </w:rPr>
        <w:t xml:space="preserve">فهّمك اللّه تحويلا لبيعتهم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مسجد فيه يتلى طيّب الكلم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فهمت تحويلها عنه كما فهما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يحكمان له في الحرث و الغنم </w:t>
      </w:r>
    </w:p>
    <w:p>
      <w:pPr>
        <w:pStyle w:val="BookText"/>
        <w:rPr/>
      </w:pPr>
      <w:r>
        <w:rPr>
          <w:rFonts w:ascii="Amiri" w:hAnsi="Amiri" w:eastAsia="Amiri" w:cs="Amiri"/>
          <w:color w:val="111111"/>
          <w:sz w:val="28"/>
          <w:sz w:val="28"/>
          <w:szCs w:val="28"/>
          <w:rtl w:val="true"/>
          <w:lang w:bidi="ar-SA"/>
        </w:rPr>
        <w:t xml:space="preserve">داود و الملك المهديّ‌ إذ جززا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أولادها </w:t>
      </w:r>
      <w:r>
        <w:rPr>
          <w:rStyle w:val="FootnoteAnchor"/>
          <w:rtl w:val="true"/>
        </w:rPr>
        <w:footnoteReference w:id="1089"/>
      </w:r>
      <w:r>
        <w:rPr>
          <w:rFonts w:ascii="IRNazanin" w:hAnsi="IRNazanin" w:eastAsia="IRNazanin"/>
          <w:color w:val="111111"/>
          <w:sz w:val="28"/>
          <w:sz w:val="28"/>
          <w:szCs w:val="28"/>
          <w:rtl w:val="true"/>
          <w:lang w:bidi="fa-IR"/>
        </w:rPr>
        <w:t>و اجتزاز الصوف بالجلم</w:t>
      </w:r>
    </w:p>
    <w:p>
      <w:pPr>
        <w:pStyle w:val="BookText"/>
        <w:rPr/>
      </w:pPr>
      <w:r>
        <w:rPr>
          <w:rFonts w:ascii="Amiri" w:hAnsi="Amiri" w:eastAsia="Amiri" w:cs="Amiri"/>
          <w:color w:val="111111"/>
          <w:sz w:val="28"/>
          <w:sz w:val="28"/>
          <w:szCs w:val="28"/>
          <w:rtl w:val="true"/>
          <w:lang w:bidi="ar-SA"/>
        </w:rPr>
        <w:t xml:space="preserve">و اللّه ما من أب في الناس نعلمه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بنين، و لا خير من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أبي طاهر، أنبأنا تمام بن محمّد الرازي، و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الوهاب الميداني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أحمد بن محمّد بن عمارة بن أبي الخطاب، أنبأنا أحمد بن المعمى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عبد اللّه بن الحارث، أنبأنا عبد الرحمن </w:t>
      </w:r>
      <w:r>
        <w:rPr>
          <w:rStyle w:val="FootnoteAnchor"/>
          <w:rtl w:val="true"/>
        </w:rPr>
        <w:footnoteReference w:id="1091"/>
      </w:r>
      <w:r>
        <w:rPr>
          <w:rFonts w:ascii="Amiri" w:hAnsi="Amiri" w:eastAsia="Amiri" w:cs="Amiri"/>
          <w:color w:val="111111"/>
          <w:sz w:val="28"/>
          <w:sz w:val="28"/>
          <w:szCs w:val="28"/>
          <w:rtl w:val="true"/>
          <w:lang w:bidi="ar-SA"/>
        </w:rPr>
        <w:t>بن عمر المازني، أنبأنا ابن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سليمان بن محبوب بن عبد الرحمن، أنبأنا الحسن بن يحيى، أنبأنا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هودا النبي عليه الصلاة و السلام أسّس الحائط‍‌ الذي قبلة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سليمان بن محبوب أنه سمع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الوليد بن عبد الملك بنى كلّ‌ ما كان داخل حيطان المسجد، و زاد في سمك الحيطان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تمام الرازي، أنبأنا أبو بكر أحمد بن عبد اللّه بن الفرج البرامي، أنبأنا أحمد بن إبراهيم بن عبد الوهاب، أنبأنا أحمد بن إبراهيم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ملاّس الغسّاني، حدثني أبي،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الوليد بن عبد الملك القبّة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قبة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استقلّت و تمّت،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من البنّائين </w:t>
      </w:r>
      <w:r>
        <w:rPr>
          <w:rStyle w:val="FootnoteAnchor"/>
          <w:rtl w:val="true"/>
        </w:rPr>
        <w:footnoteReference w:id="10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أتولّى بناءها، على أن تعطيني عهد اللّه أن لا يدخل معي أحد في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موضع الأركان حتى بلغ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بناها، فلما استقلّت على وجه الأرض غطّاها بالحصر، و هرب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يطلبه فلا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سنة لم يعلم الوليد إلاّ و هو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دعاك إلى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معي حتى أريك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الوليد و الناس معه حتى كشف الحصر، فوجد البنيان قد انحطّ‍‌ حتى صار مع وجه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كنت تؤتى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بناها ببنائها الذي بنيت عليه، حتى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ملاّس نميري و ليس بغسّاني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أنبأنا أبو محمّد عبد العزيز بن الكتاني، أنبأنا تمام الرازي، أنبأنا أحمد بن عبد اللّه بن الفرج، أنبأنا أبو بكر عبد الرحمن بن محمّد بن العبّاس، أنبأنا أبو تمام عتبة بن سلامة بن ربيح، أنبأنا محمد بن عتبة، ثنا يحيى بن حمزة، نبأنا عمر بن الدّرفس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قبة مسجد دمشق و قد حفر لأركانها حتى بلغ الحفر إلى الماء، و ألقي على الماء جران الكرم و بني الأساس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تمام، أنبأنا أبو بكر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شبيب محمّد بن أحمد، أنا أحمد بن المعلّى، أنبأنا إسماعيل بن أبان، أنبأنا أبو مسهر،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شرب من أركان القبة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البرامي، أنبأنا محمد بن أحمد بن عدوان، أنبأنا محمّد بن هارون بن بلال، حدثني يزيد بن أحمد بن غزوان، حدثني يزيد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إبراهيم بن أبي حوشب النصري </w:t>
      </w:r>
      <w:r>
        <w:rPr>
          <w:rStyle w:val="FootnoteAnchor"/>
          <w:rtl w:val="true"/>
        </w:rPr>
        <w:footnoteReference w:id="1093"/>
      </w:r>
      <w:r>
        <w:rPr>
          <w:rFonts w:ascii="Amiri" w:hAnsi="Amiri" w:eastAsia="Amiri" w:cs="Amiri"/>
          <w:color w:val="111111"/>
          <w:sz w:val="28"/>
          <w:sz w:val="28"/>
          <w:szCs w:val="28"/>
          <w:rtl w:val="true"/>
          <w:lang w:bidi="ar-SA"/>
        </w:rPr>
        <w:t xml:space="preserve">يذكر أن جدّه كان أحد </w:t>
      </w:r>
      <w:r>
        <w:rPr>
          <w:rStyle w:val="FootnoteAnchor"/>
          <w:rtl w:val="true"/>
        </w:rPr>
        <w:footnoteReference w:id="1094"/>
      </w:r>
      <w:r>
        <w:rPr>
          <w:rFonts w:ascii="Amiri" w:hAnsi="Amiri" w:eastAsia="Amiri" w:cs="Amiri"/>
          <w:color w:val="111111"/>
          <w:sz w:val="28"/>
          <w:sz w:val="28"/>
          <w:szCs w:val="28"/>
          <w:rtl w:val="true"/>
          <w:lang w:bidi="ar-SA"/>
        </w:rPr>
        <w:t>قومة المسجد في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الوليد بن عبد الملك بعث إليه يوما عند فراغه من القبّة الكبيرة، فلم يبق منها </w:t>
      </w:r>
      <w:r>
        <w:rPr>
          <w:rStyle w:val="FootnoteAnchor"/>
          <w:rtl w:val="true"/>
        </w:rPr>
        <w:footnoteReference w:id="1095"/>
      </w:r>
      <w:r>
        <w:rPr>
          <w:rFonts w:ascii="Amiri" w:hAnsi="Amiri" w:eastAsia="Amiri" w:cs="Amiri"/>
          <w:color w:val="111111"/>
          <w:sz w:val="28"/>
          <w:sz w:val="28"/>
          <w:szCs w:val="28"/>
          <w:rtl w:val="true"/>
          <w:lang w:bidi="ar-SA"/>
        </w:rPr>
        <w:t>إلاّ عقد رأسها،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أن أعقدها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Style w:val="FootnoteAnchor"/>
          <w:rtl w:val="true"/>
        </w:rPr>
        <w:footnoteReference w:id="1097"/>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هذا شيء نقدر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ماجن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لي هذا؟ فأمر به فشق عنه و ضرب خمسين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فافعل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لي أنه عمل لبنة من ذهب فحملها </w:t>
      </w:r>
      <w:r>
        <w:rPr>
          <w:rStyle w:val="FootnoteAnchor"/>
          <w:rtl w:val="true"/>
        </w:rPr>
        <w:footnoteReference w:id="109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إليها و عرف ما فيها و ما تحتاج القبة إلى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 يوجد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رضي عنه و 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العباس بن الدّرفس، أنبأ هشام بن عمّار، أنبأنا أيوب بن سليمان الطائي، عن رجل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قطع الوليد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بالرصاص</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لمسجد دمشق لأهل الكور </w:t>
      </w:r>
      <w:r>
        <w:rPr>
          <w:rStyle w:val="FootnoteAnchor"/>
          <w:rtl w:val="true"/>
        </w:rPr>
        <w:footnoteReference w:id="1102"/>
      </w:r>
      <w:r>
        <w:rPr>
          <w:rFonts w:ascii="Amiri" w:hAnsi="Amiri" w:eastAsia="Amiri" w:cs="Amiri"/>
          <w:color w:val="111111"/>
          <w:sz w:val="28"/>
          <w:sz w:val="28"/>
          <w:szCs w:val="28"/>
          <w:rtl w:val="true"/>
          <w:lang w:bidi="ar-SA"/>
        </w:rPr>
        <w:t>كانت كورة الأردن أكثرهم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فطلبوا الرصاص من النواويس </w:t>
      </w:r>
      <w:r>
        <w:rPr>
          <w:rStyle w:val="FootnoteAnchor"/>
          <w:rtl w:val="true"/>
        </w:rPr>
        <w:footnoteReference w:id="1103"/>
      </w:r>
      <w:r>
        <w:rPr>
          <w:rFonts w:ascii="Amiri" w:hAnsi="Amiri" w:eastAsia="Amiri" w:cs="Amiri"/>
          <w:color w:val="111111"/>
          <w:sz w:val="28"/>
          <w:sz w:val="28"/>
          <w:szCs w:val="28"/>
          <w:rtl w:val="true"/>
          <w:lang w:bidi="ar-SA"/>
        </w:rPr>
        <w:t>العادية فانتهوا إلى قبر حجارة في داخله قبر من 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الميت الذي فيه فوضعوه فوق الأرض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رأسه في هوّة من الأرض فانقطع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من فيه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فهالهم ذلك، فسألوا عنه، فكان فيمن سألوا عنه عبادة بن نسيّ‌ </w:t>
      </w:r>
      <w:r>
        <w:rPr>
          <w:rStyle w:val="FootnoteAnchor"/>
          <w:rtl w:val="true"/>
        </w:rPr>
        <w:footnoteReference w:id="1104"/>
      </w:r>
      <w:r>
        <w:rPr>
          <w:rFonts w:ascii="Amiri" w:hAnsi="Amiri" w:eastAsia="Amiri" w:cs="Amiri"/>
          <w:color w:val="111111"/>
          <w:sz w:val="28"/>
          <w:sz w:val="28"/>
          <w:szCs w:val="28"/>
          <w:rtl w:val="true"/>
          <w:lang w:bidi="ar-SA"/>
        </w:rPr>
        <w:t>الكندي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قبر طالوت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قرأناه على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بخط‍‌ عبد العزيز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سليمان بدأ،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محمّد بن الأكفاني، ثنا عبد العزيز فاللّه تعالى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التميمي، أنبأنا تمام الرازي، أنبأنا أبو بكر بن البرامي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مشايخنا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الوليد بن عبد الملك من بناء المسجد قال له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الناس في طينه كلّ‌ سنّة و يخرب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يسقّف بالرصاص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الرصاص في كل بلد وصل </w:t>
      </w:r>
      <w:r>
        <w:rPr>
          <w:rStyle w:val="FootnoteAnchor"/>
          <w:rtl w:val="true"/>
        </w:rPr>
        <w:footnoteReference w:id="110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عليه موضع لم يجد له رصاصا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عمّاله يحرّضهم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وجدنا عند امرأة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أبت أن تبيعه إلاّ وزنا بوزن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كلمها العامل،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هدية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 قد أبيت أن تبيعيه إلاّ وزنا بوزن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شحا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فتهدينه إلى المسجد؟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فعلت ذلك، ظننت أنّ‌ صاحبكم يظلم الناس في بنائه و يأخذ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الوفاء منكم علمت أنه لم يظلم فيه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يبتاع </w:t>
      </w:r>
      <w:r>
        <w:rPr>
          <w:rStyle w:val="FootnoteAnchor"/>
          <w:rtl w:val="true"/>
        </w:rPr>
        <w:footnoteReference w:id="1107"/>
      </w:r>
      <w:r>
        <w:rPr>
          <w:rFonts w:ascii="Amiri" w:hAnsi="Amiri" w:eastAsia="Amiri" w:cs="Amiri"/>
          <w:color w:val="111111"/>
          <w:sz w:val="28"/>
          <w:sz w:val="28"/>
          <w:szCs w:val="28"/>
          <w:rtl w:val="true"/>
          <w:lang w:bidi="ar-SA"/>
        </w:rPr>
        <w:t>وزنا بوزن فكتب إلى الوليد في ذلك فأمر أن يعمل في صفائحه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 في جملة ما عمله، فهو إلى اليوم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بطابع على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أبا الحسن علي بن أحمد بن منصور الفقيه يذكر عن مشايخه معنى هذه الحكاية و يذكر أن المرأة كانت يهودية، و أنه كتب على الرصاص التي </w:t>
      </w:r>
      <w:r>
        <w:rPr>
          <w:rStyle w:val="FootnoteAnchor"/>
          <w:rtl w:val="true"/>
        </w:rPr>
        <w:footnoteReference w:id="1108"/>
      </w:r>
      <w:r>
        <w:rPr>
          <w:rFonts w:ascii="IRNazanin" w:hAnsi="IRNazanin" w:eastAsia="IRNazanin"/>
          <w:color w:val="111111"/>
          <w:sz w:val="28"/>
          <w:sz w:val="28"/>
          <w:szCs w:val="28"/>
          <w:rtl w:val="true"/>
          <w:lang w:bidi="fa-IR"/>
        </w:rPr>
        <w:t>أعطتهم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رأى منه شيئا قبل الحريق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الاسرائيلية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الكتاني، أنبأنا تمام الرازي، أنبأنا ابن البرامي، أنبأنا محمد بن غزوان، أنبأنا أحمد بن المعلّى، أخبرني أبو تقيّ‌ هشام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الوليد بن عبد الملك بناء مسجد دمشق كان سليمان بن عبد الملك هو المقيم </w:t>
      </w:r>
      <w:r>
        <w:rPr>
          <w:rStyle w:val="FootnoteAnchor"/>
          <w:rtl w:val="true"/>
        </w:rPr>
        <w:footnoteReference w:id="1109"/>
      </w:r>
      <w:r>
        <w:rPr>
          <w:rFonts w:ascii="Amiri" w:hAnsi="Amiri" w:eastAsia="Amiri" w:cs="Amiri"/>
          <w:color w:val="111111"/>
          <w:sz w:val="28"/>
          <w:sz w:val="28"/>
          <w:szCs w:val="28"/>
          <w:rtl w:val="true"/>
          <w:lang w:bidi="ar-SA"/>
        </w:rPr>
        <w:t>مع الصنّاع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عبد أنبأنا الكريم بن حمزة قالا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العزيز الكتاني، أنبأنا تمام بن محمّد،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عمارة، أنبأنا أحمد بن المعلّى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يحيى بن عبد اللّه بن الحارث، أنبأنا عبد الرحيم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عمر، أنبأ ابن المعلّى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في كتاب لبعض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القبّة الرخام التي فيها فوّارة الماء في سنة تسع و ستين و ثلاث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بخط‍‌ إبراهيم بن محمّد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أنشئت الفوّارة المنحدرة وسط‍‌ جيرون في سنة ست عشرة و أربعمائة، و جرت ليلة الجمعة لسبع ليال خلون من شهر ربيع الأول سنة سبع عشرة بقي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 بجرّ القصعة من ظاهر 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حجاج إلى جيرون و أجرى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ماءها الشريف القاضي فخر الدولة أبو يعلى حمزة بن الحسن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جزاه اللّه تعالى على ذلك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تحته بخط‍‌ محمد بن أبي نصر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سقطت في صفر سنة سبع و خمسين و أربع مائة، من جمال تحاكت بها، فأنشئت كرّة أخرى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سقطت عمدها و ما عليها في حريق اللبادين، و رواق دار الحجارة، و دار خديجة، في شوال سنة اثنتين و ستين و خمسمائة</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85" w:name="pg11905_119735"/>
    </w:p>
    <w:p>
      <w:pPr>
        <w:pStyle w:val="Heading2"/>
        <w:numPr>
          <w:ilvl w:val="1"/>
          <w:numId w:val="1"/>
        </w:numPr>
        <w:rPr/>
      </w:pPr>
      <w:bookmarkStart w:id="86" w:name="__RefHeading___Toc13472510_73709187"/>
      <w:bookmarkStart w:id="87" w:name="_Toc29"/>
      <w:bookmarkEnd w:id="85"/>
      <w:bookmarkEnd w:id="86"/>
      <w:r>
        <w:rPr>
          <w:rtl w:val="true"/>
        </w:rPr>
        <w:t>باب كيفية ما رخم و زوّق و معرفة كمية المال الذي عليه أنفق</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الخطيب، أنبأنا جدي أبو عبد اللّه،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الأهوازي، أنبأنا عبد الوهاب بن الحسن، نا أبو الطيب أحمد بن إبراهيم بن عبادل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مسجد دمشق من الرخام شيء، إلاّ رخامتا المقام، فإنه يقال إنّهما من عرش سبأ، و أما الباقي فكله مرمر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أنبأنا تمام بن محمّد، و أبو محمّد عبد الوهاب بن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،أنبأنا أحمد بن المعلّى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إسحاق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سليمان بن عبد الرحمن، أنبأنا الحسن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الرخامتان اللتان في جانبي المقام من عرش 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هو</w:t>
      </w:r>
      <w:r>
        <w:rPr>
          <w:rFonts w:eastAsia="IRNazanin" w:cs="IRNazanin"/>
          <w:color w:val="111111"/>
          <w:sz w:val="28"/>
          <w:szCs w:val="28"/>
          <w:rtl w:val="true"/>
          <w:lang w:bidi="fa-IR"/>
        </w:rPr>
        <w:t xml:space="preserve">] </w:t>
      </w:r>
      <w:r>
        <w:rPr>
          <w:rStyle w:val="FootnoteAnchor"/>
          <w:rtl w:val="true"/>
        </w:rPr>
        <w:footnoteReference w:id="1112"/>
      </w:r>
      <w:r>
        <w:rPr>
          <w:rFonts w:ascii="Amiri" w:hAnsi="Amiri" w:eastAsia="Amiri" w:cs="Amiri"/>
          <w:color w:val="111111"/>
          <w:sz w:val="28"/>
          <w:sz w:val="28"/>
          <w:szCs w:val="28"/>
          <w:rtl w:val="true"/>
          <w:lang w:bidi="ar-SA"/>
        </w:rPr>
        <w:t>المقام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الأكفاني، أنبأنا تمام الرازي، أنبأنا</w:t>
      </w:r>
    </w:p>
    <w:p>
      <w:pPr>
        <w:pStyle w:val="BookText"/>
        <w:rPr/>
      </w:pPr>
      <w:r>
        <w:rPr>
          <w:rFonts w:ascii="IRNazanin" w:hAnsi="IRNazanin" w:eastAsia="IRNazanin"/>
          <w:color w:val="111111"/>
          <w:sz w:val="28"/>
          <w:sz w:val="28"/>
          <w:szCs w:val="28"/>
          <w:rtl w:val="true"/>
          <w:lang w:bidi="fa-IR"/>
        </w:rPr>
        <w:t xml:space="preserve">أحمد بن عبد اللّه بن الفرج </w:t>
      </w:r>
      <w:r>
        <w:rPr>
          <w:rStyle w:val="FootnoteAnchor"/>
          <w:rtl w:val="true"/>
        </w:rPr>
        <w:footnoteReference w:id="1113"/>
      </w:r>
      <w:r>
        <w:rPr>
          <w:rFonts w:ascii="Amiri" w:hAnsi="Amiri" w:eastAsia="Amiri" w:cs="Amiri"/>
          <w:color w:val="111111"/>
          <w:sz w:val="28"/>
          <w:sz w:val="28"/>
          <w:szCs w:val="28"/>
          <w:rtl w:val="true"/>
          <w:lang w:bidi="ar-SA"/>
        </w:rPr>
        <w:t>،أنبأنا أحمد بن عامر، و محمد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هشام بن عمّار، أنبأنا الحسن بن يحيى الخشني </w:t>
      </w:r>
      <w:r>
        <w:rPr>
          <w:rStyle w:val="FootnoteAnchor"/>
          <w:rtl w:val="true"/>
        </w:rPr>
        <w:footnoteReference w:id="1114"/>
      </w:r>
      <w:r>
        <w:rPr>
          <w:rFonts w:ascii="Amiri" w:hAnsi="Amiri" w:eastAsia="Amiri" w:cs="Amiri"/>
          <w:color w:val="111111"/>
          <w:sz w:val="28"/>
          <w:sz w:val="28"/>
          <w:szCs w:val="28"/>
          <w:rtl w:val="true"/>
          <w:lang w:bidi="ar-SA"/>
        </w:rPr>
        <w:t>،أنبأنا عثمان بن أبي العاتكة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مسجد دمشق من الرخام إلاّ اللتان عند المقام هما من عرش بلقيس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أنبأنا تمام الرازي، و عبد الوهاب بن جعفر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المعلّى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يحيى بن عبد اللّه بن الحارث، أنبأنا عبد الرحيم </w:t>
      </w:r>
      <w:r>
        <w:rPr>
          <w:rStyle w:val="FootnoteAnchor"/>
          <w:rtl w:val="true"/>
        </w:rPr>
        <w:footnoteReference w:id="1115"/>
      </w:r>
      <w:r>
        <w:rPr>
          <w:rFonts w:ascii="Amiri" w:hAnsi="Amiri" w:eastAsia="Amiri" w:cs="Amiri"/>
          <w:color w:val="111111"/>
          <w:sz w:val="28"/>
          <w:sz w:val="28"/>
          <w:szCs w:val="28"/>
          <w:rtl w:val="true"/>
          <w:lang w:bidi="ar-SA"/>
        </w:rPr>
        <w:t>بن عمر المازني، أنبأنا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عبد الرحمن بن إبراهيم، أنبأنا الوليد، أنبأنا مروان بن جناح،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دمشق اثنا عشر ألف مرخم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تقيّ‌ هشام بن عبد الملك، أنبأنا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أخذ الوليد بن عبد الملك في بناء مسجد دمشق و ظهر من تزويقه و بنائه و عظم مئونته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ظهر، تكلّم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ينفق فينا </w:t>
      </w:r>
      <w:r>
        <w:rPr>
          <w:rStyle w:val="FootnoteAnchor"/>
          <w:rtl w:val="true"/>
        </w:rPr>
        <w:footnoteReference w:id="1117"/>
      </w:r>
      <w:r>
        <w:rPr>
          <w:rFonts w:ascii="Amiri" w:hAnsi="Amiri" w:eastAsia="Amiri" w:cs="Amiri"/>
          <w:color w:val="111111"/>
          <w:sz w:val="28"/>
          <w:sz w:val="28"/>
          <w:szCs w:val="28"/>
          <w:rtl w:val="true"/>
          <w:lang w:bidi="ar-SA"/>
        </w:rPr>
        <w:t>و يتلف ما في بيوت أموالنا في نقش الخشب و تزويق الحيطان‌؟ ثم كأنه حرمنا أعطياتنا و اعتلّ‌ علينا بذهاب المال 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الوليد كلامهم و الذي قالوا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تعالى و أثنى عليه، ثم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مقالتكم، و انتهى إليّ‌ ما خفتم من حبس </w:t>
      </w:r>
      <w:r>
        <w:rPr>
          <w:rStyle w:val="FootnoteAnchor"/>
          <w:rtl w:val="true"/>
        </w:rPr>
        <w:footnoteReference w:id="1118"/>
      </w:r>
      <w:r>
        <w:rPr>
          <w:rFonts w:ascii="Amiri" w:hAnsi="Amiri" w:eastAsia="Amiri" w:cs="Amiri"/>
          <w:color w:val="111111"/>
          <w:sz w:val="28"/>
          <w:sz w:val="28"/>
          <w:szCs w:val="28"/>
          <w:rtl w:val="true"/>
          <w:lang w:bidi="ar-SA"/>
        </w:rPr>
        <w:t>أعطياتكم و دفعكم عن حقوقكم، و ليس الأمر على ما 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أمرت بإحصاء ما في بيوتكم </w:t>
      </w:r>
    </w:p>
    <w:p>
      <w:pPr>
        <w:pStyle w:val="BookText"/>
        <w:rPr/>
      </w:pPr>
      <w:r>
        <w:rPr>
          <w:rFonts w:ascii="IRNazanin" w:hAnsi="IRNazanin" w:eastAsia="IRNazanin"/>
          <w:color w:val="111111"/>
          <w:sz w:val="28"/>
          <w:sz w:val="28"/>
          <w:szCs w:val="28"/>
          <w:rtl w:val="true"/>
          <w:lang w:bidi="fa-IR"/>
        </w:rPr>
        <w:t xml:space="preserve">من الماء فأصبت </w:t>
      </w:r>
      <w:r>
        <w:rPr>
          <w:rStyle w:val="FootnoteAnchor"/>
          <w:rtl w:val="true"/>
        </w:rPr>
        <w:footnoteReference w:id="1119"/>
      </w:r>
      <w:r>
        <w:rPr>
          <w:rFonts w:ascii="Amiri" w:hAnsi="Amiri" w:eastAsia="Amiri" w:cs="Amiri"/>
          <w:color w:val="111111"/>
          <w:sz w:val="28"/>
          <w:sz w:val="28"/>
          <w:szCs w:val="28"/>
          <w:rtl w:val="true"/>
          <w:lang w:bidi="ar-SA"/>
        </w:rPr>
        <w:t xml:space="preserve">فيه عطاءكم ست </w:t>
      </w:r>
      <w:r>
        <w:rPr>
          <w:rStyle w:val="FootnoteAnchor"/>
          <w:rtl w:val="true"/>
        </w:rPr>
        <w:footnoteReference w:id="1120"/>
      </w:r>
      <w:r>
        <w:rPr>
          <w:rFonts w:ascii="Amiri" w:hAnsi="Amiri" w:eastAsia="Amiri" w:cs="Amiri"/>
          <w:color w:val="111111"/>
          <w:sz w:val="28"/>
          <w:sz w:val="28"/>
          <w:szCs w:val="28"/>
          <w:rtl w:val="true"/>
          <w:lang w:bidi="ar-SA"/>
        </w:rPr>
        <w:t>عشرة سنة مستقبلة من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أحمد بن المعلّى، عن إسماعيل بن أبان، حدثني محمّد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أخذ الوليد في بناء مسجد دمشق، فذكر الحكاية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جدي، أنبأنا أبو علي الأهوازي، أنبأنا ابن الخزرج بشير بن نعمان الأنصاري، أنبأنا أبو بكر أحمد بن عبد اللّه بن عمر بن صفوان النضري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قصيّ‌ إسماعيل بن محمّد بن إسحاق العذري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مفاخر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حسبوا ما أنفق على الكرمة التي قبلة مسجد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سبعين </w:t>
      </w:r>
      <w:r>
        <w:rPr>
          <w:rStyle w:val="FootnoteAnchor"/>
          <w:rtl w:val="true"/>
        </w:rPr>
        <w:footnoteReference w:id="1122"/>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على مسجد دمشق أربع مائة صندوق، في كل صندوق أربعة عشر ألف دينار، في الصندوقين ثمانية و عشرون ألف دينار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العشائر محمّد بن الخليل بن فارس العبسي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بن أبي العلي، أنبأنا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مهاجر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على بيت مال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حسبوا ما 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القيسي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الكرمة التي في قبلة مسجد دمشق فكان سبعين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ما أنفقوا على مسجد دمشق فكان أربع مائة صندوق، في كل صندوق ثمانية و عشرون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حرسيّه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أهل دمشق يتحدثون أنّ‌ الوليد أنفق الأموال في 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بلّغني حرسيّ‌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أنفق الأموال في 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عمرو </w:t>
      </w:r>
      <w:r>
        <w:rPr>
          <w:rStyle w:val="FootnoteAnchor"/>
          <w:rtl w:val="true"/>
        </w:rPr>
        <w:footnoteReference w:id="1125"/>
      </w:r>
      <w:r>
        <w:rPr>
          <w:rFonts w:ascii="Amiri" w:hAnsi="Amiri" w:eastAsia="Amiri" w:cs="Amiri"/>
          <w:color w:val="111111"/>
          <w:sz w:val="28"/>
          <w:sz w:val="28"/>
          <w:szCs w:val="28"/>
          <w:rtl w:val="true"/>
          <w:lang w:bidi="ar-SA"/>
        </w:rPr>
        <w:t xml:space="preserve">بن مهاجر، قم فأحضر ما تملك </w:t>
      </w:r>
      <w:r>
        <w:rPr>
          <w:rStyle w:val="FootnoteAnchor"/>
          <w:rtl w:val="true"/>
        </w:rPr>
        <w:footnoteReference w:id="1126"/>
      </w:r>
      <w:r>
        <w:rPr>
          <w:rFonts w:ascii="Amiri" w:hAnsi="Amiri" w:eastAsia="Amiri" w:cs="Amiri"/>
          <w:color w:val="111111"/>
          <w:sz w:val="28"/>
          <w:sz w:val="28"/>
          <w:szCs w:val="28"/>
          <w:rtl w:val="true"/>
          <w:lang w:bidi="ar-SA"/>
        </w:rPr>
        <w:t>من الأموال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البغال تدخل بالمال و تصب في القبّة على الأنطاع </w:t>
      </w:r>
      <w:r>
        <w:rPr>
          <w:rStyle w:val="FootnoteAnchor"/>
          <w:rtl w:val="true"/>
        </w:rPr>
        <w:footnoteReference w:id="1127"/>
      </w:r>
      <w:r>
        <w:rPr>
          <w:rFonts w:ascii="Amiri" w:hAnsi="Amiri" w:eastAsia="Amiri" w:cs="Amiri"/>
          <w:color w:val="111111"/>
          <w:sz w:val="28"/>
          <w:sz w:val="28"/>
          <w:szCs w:val="28"/>
          <w:rtl w:val="true"/>
          <w:lang w:bidi="ar-SA"/>
        </w:rPr>
        <w:t>حتى لم يبصر من في الشام من في القبلة، و لا من في القبلة من في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الموازين، فأتت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فوزنت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لصاحب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من قبلك ممن يأخذ 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ثلاث مائة ألف ألف في جميع الأمصار، و حسبوا ما يصيبهم فوجدوا عنده رزق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الناس و كبّروا، و حمد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يذهب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القيسي</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الثلاث، 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بمثله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رأيتكم يا أهل دمشق تفخرون على الناس بأربع خصال، فأحببت أن يكون مسجدكم الخامس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عبد الكريم، عن عبد العزيز، أنبأنا تمام، أنبأنا أبو بكر البرامي، أنبأنا محمّد بن أحمد بن هارون، يعني العاملي، أنبأنا خالد بن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w:t>
      </w:r>
      <w:r>
        <w:rPr>
          <w:rStyle w:val="FootnoteAnchor"/>
          <w:rtl w:val="true"/>
        </w:rPr>
        <w:footnoteReference w:id="1131"/>
      </w:r>
      <w:r>
        <w:rPr>
          <w:rFonts w:ascii="Amiri" w:hAnsi="Amiri" w:eastAsia="Amiri" w:cs="Amiri"/>
          <w:color w:val="111111"/>
          <w:sz w:val="28"/>
          <w:sz w:val="28"/>
          <w:szCs w:val="28"/>
          <w:rtl w:val="true"/>
          <w:lang w:bidi="ar-SA"/>
        </w:rPr>
        <w:t>اشترى العمودين الأخضرين الكبيرين اللذين تحت النسر من حرب بن خالد بن يزيد بن معاوية بألف و خمس 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عبد اللّه بن 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يوسف يعقوب بن سفيان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صفائح في قبلة مسجد دمشق، صفائح مذهبة بلازورد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اللّه وحده، لا شريك له، و لا نعبد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ديننا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نبينا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ببنيان هذا المسجد و هدم الكنيسة التي كانت فيه عبد اللّه الوليد أمير المؤمنين في ذي القعدة من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ثلاث صفائح، و في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اَلرَّحْمٰنِ‌ الرَّحِيمِ‌ 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بعد ذلك فرأيت هذا قد 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قبل المأمون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أحمد،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الحارث أحمد بن عمارة، أنبأنا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بن عبد اللّه بن الحارث، أنبأنا عبد الرحيم </w:t>
      </w:r>
      <w:r>
        <w:rPr>
          <w:rStyle w:val="FootnoteAnchor"/>
          <w:rtl w:val="true"/>
        </w:rPr>
        <w:footnoteReference w:id="1135"/>
      </w:r>
      <w:r>
        <w:rPr>
          <w:rFonts w:ascii="Amiri" w:hAnsi="Amiri" w:eastAsia="Amiri" w:cs="Amiri"/>
          <w:color w:val="111111"/>
          <w:sz w:val="28"/>
          <w:sz w:val="28"/>
          <w:szCs w:val="28"/>
          <w:rtl w:val="true"/>
          <w:lang w:bidi="ar-SA"/>
        </w:rPr>
        <w:t>بن عمر، أنبأنا ابن المعلّى، حدثني أحمد بن عبد الواحد، أنبأنا أبو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عملت المقصورة لسليمان بن عبد الملك حين استخلف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بعض أهل الأدب لبعض المحدثين </w:t>
      </w:r>
      <w:r>
        <w:rPr>
          <w:rStyle w:val="FootnoteAnchor"/>
          <w:rtl w:val="true"/>
        </w:rPr>
        <w:footnoteReference w:id="1136"/>
      </w:r>
      <w:r>
        <w:rPr>
          <w:rFonts w:ascii="Amiri" w:hAnsi="Amiri" w:eastAsia="Amiri" w:cs="Amiri"/>
          <w:color w:val="111111"/>
          <w:sz w:val="28"/>
          <w:sz w:val="28"/>
          <w:szCs w:val="28"/>
          <w:rtl w:val="true"/>
          <w:lang w:bidi="ar-SA"/>
        </w:rPr>
        <w:t>في جامع دمشق عمره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قد شاع حسن 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حوته ربى ربائعها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بديعة المدن </w:t>
      </w:r>
      <w:r>
        <w:rPr>
          <w:rStyle w:val="FootnoteAnchor"/>
          <w:rtl w:val="true"/>
        </w:rPr>
        <w:footnoteReference w:id="1138"/>
      </w:r>
      <w:r>
        <w:rPr>
          <w:rFonts w:ascii="Amiri" w:hAnsi="Amiri" w:eastAsia="Amiri" w:cs="Amiri"/>
          <w:color w:val="111111"/>
          <w:sz w:val="28"/>
          <w:sz w:val="28"/>
          <w:szCs w:val="28"/>
          <w:rtl w:val="true"/>
          <w:lang w:bidi="ar-SA"/>
        </w:rPr>
        <w:t xml:space="preserve">في الكمال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 الطرف من بدائعها</w:t>
      </w:r>
    </w:p>
    <w:p>
      <w:pPr>
        <w:pStyle w:val="BookText"/>
        <w:rPr/>
      </w:pPr>
      <w:r>
        <w:rPr>
          <w:rFonts w:ascii="Amiri" w:hAnsi="Amiri" w:eastAsia="Amiri" w:cs="Amiri"/>
          <w:color w:val="111111"/>
          <w:sz w:val="28"/>
          <w:sz w:val="28"/>
          <w:szCs w:val="28"/>
          <w:rtl w:val="true"/>
          <w:lang w:bidi="ar-SA"/>
        </w:rPr>
        <w:t xml:space="preserve">طيّبة أرضها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 السعد أخذ طالعها</w:t>
      </w:r>
    </w:p>
    <w:p>
      <w:pPr>
        <w:pStyle w:val="BookText"/>
        <w:rPr/>
      </w:pPr>
      <w:r>
        <w:rPr>
          <w:rFonts w:ascii="Amiri" w:hAnsi="Amiri" w:eastAsia="Amiri" w:cs="Amiri"/>
          <w:color w:val="111111"/>
          <w:sz w:val="28"/>
          <w:sz w:val="28"/>
          <w:szCs w:val="28"/>
          <w:rtl w:val="true"/>
          <w:lang w:bidi="ar-SA"/>
        </w:rPr>
        <w:t xml:space="preserve">جامعها جامع المحاسن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به المدن في جوامعها</w:t>
      </w:r>
    </w:p>
    <w:p>
      <w:pPr>
        <w:pStyle w:val="BookText"/>
        <w:rPr/>
      </w:pPr>
      <w:r>
        <w:rPr>
          <w:rFonts w:ascii="Amiri" w:hAnsi="Amiri" w:eastAsia="Amiri" w:cs="Amiri"/>
          <w:color w:val="111111"/>
          <w:sz w:val="28"/>
          <w:sz w:val="28"/>
          <w:szCs w:val="28"/>
          <w:rtl w:val="true"/>
          <w:lang w:bidi="ar-SA"/>
        </w:rPr>
        <w:t xml:space="preserve">بنية بالإتقان قد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ضيّع اللّه سعي واضعها</w:t>
      </w:r>
    </w:p>
    <w:p>
      <w:pPr>
        <w:pStyle w:val="BookText"/>
        <w:rPr/>
      </w:pPr>
      <w:r>
        <w:rPr>
          <w:rFonts w:ascii="Amiri" w:hAnsi="Amiri" w:eastAsia="Amiri" w:cs="Amiri"/>
          <w:color w:val="111111"/>
          <w:sz w:val="28"/>
          <w:sz w:val="28"/>
          <w:szCs w:val="28"/>
          <w:rtl w:val="true"/>
          <w:lang w:bidi="ar-SA"/>
        </w:rPr>
        <w:t xml:space="preserve">تذكر في فضله و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Style w:val="FootnoteAnchor"/>
          <w:rtl w:val="true"/>
        </w:rPr>
        <w:footnoteReference w:id="1139"/>
      </w:r>
      <w:r>
        <w:rPr>
          <w:rFonts w:ascii="IRNazanin" w:hAnsi="IRNazanin" w:eastAsia="IRNazanin"/>
          <w:color w:val="111111"/>
          <w:sz w:val="28"/>
          <w:sz w:val="28"/>
          <w:szCs w:val="28"/>
          <w:rtl w:val="true"/>
          <w:lang w:bidi="fa-IR"/>
        </w:rPr>
        <w:t>صدق راقت لسامعها</w:t>
      </w:r>
    </w:p>
    <w:p>
      <w:pPr>
        <w:pStyle w:val="BookText"/>
        <w:rPr/>
      </w:pPr>
      <w:r>
        <w:rPr>
          <w:rFonts w:ascii="Amiri" w:hAnsi="Amiri" w:eastAsia="Amiri" w:cs="Amiri"/>
          <w:color w:val="111111"/>
          <w:sz w:val="28"/>
          <w:sz w:val="28"/>
          <w:szCs w:val="28"/>
          <w:rtl w:val="true"/>
          <w:lang w:bidi="ar-SA"/>
        </w:rPr>
        <w:t xml:space="preserve">قد كان قبل الحريق مدهشة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فغيّرته </w:t>
      </w:r>
      <w:r>
        <w:rPr>
          <w:rStyle w:val="FootnoteAnchor"/>
          <w:rtl w:val="true"/>
        </w:rPr>
        <w:footnoteReference w:id="1140"/>
      </w:r>
      <w:r>
        <w:rPr>
          <w:rFonts w:ascii="IRNazanin" w:hAnsi="IRNazanin" w:eastAsia="IRNazanin"/>
          <w:color w:val="111111"/>
          <w:sz w:val="28"/>
          <w:sz w:val="28"/>
          <w:szCs w:val="28"/>
          <w:rtl w:val="true"/>
          <w:lang w:bidi="fa-IR"/>
        </w:rPr>
        <w:t>نار بلاقعها</w:t>
      </w:r>
    </w:p>
    <w:p>
      <w:pPr>
        <w:pStyle w:val="BookText"/>
        <w:rPr/>
      </w:pPr>
      <w:r>
        <w:rPr>
          <w:rFonts w:ascii="Amiri" w:hAnsi="Amiri" w:eastAsia="Amiri" w:cs="Amiri"/>
          <w:color w:val="111111"/>
          <w:sz w:val="28"/>
          <w:sz w:val="28"/>
          <w:szCs w:val="28"/>
          <w:rtl w:val="true"/>
          <w:lang w:bidi="ar-SA"/>
        </w:rPr>
        <w:t xml:space="preserve">فأذهبت بالحريق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يرجى إياب راجعها</w:t>
      </w:r>
    </w:p>
    <w:p>
      <w:pPr>
        <w:pStyle w:val="BookText"/>
        <w:rPr/>
      </w:pPr>
      <w:r>
        <w:rPr>
          <w:rFonts w:ascii="Amiri" w:hAnsi="Amiri" w:eastAsia="Amiri" w:cs="Amiri"/>
          <w:color w:val="111111"/>
          <w:sz w:val="28"/>
          <w:sz w:val="28"/>
          <w:szCs w:val="28"/>
          <w:rtl w:val="true"/>
          <w:lang w:bidi="ar-SA"/>
        </w:rPr>
        <w:t xml:space="preserve">إذا تفكّرت في الفصوص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تيقنت حذق راصعها</w:t>
      </w:r>
    </w:p>
    <w:p>
      <w:pPr>
        <w:pStyle w:val="BookText"/>
        <w:rPr/>
      </w:pPr>
      <w:r>
        <w:rPr>
          <w:rFonts w:ascii="Amiri" w:hAnsi="Amiri" w:eastAsia="Amiri" w:cs="Amiri"/>
          <w:color w:val="111111"/>
          <w:sz w:val="28"/>
          <w:sz w:val="28"/>
          <w:szCs w:val="28"/>
          <w:rtl w:val="true"/>
          <w:lang w:bidi="ar-SA"/>
        </w:rPr>
        <w:t xml:space="preserve">أشجارها لا تزال 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الريح في مدافعها </w:t>
      </w:r>
      <w:r>
        <w:rPr>
          <w:rStyle w:val="FootnoteAnchor"/>
          <w:rtl w:val="true"/>
        </w:rPr>
        <w:footnoteReference w:id="114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من زمرّد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تبر تغشى بفاقعها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فيها ثمار تخالها 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يخشى فساد يانعها</w:t>
      </w:r>
    </w:p>
    <w:p>
      <w:pPr>
        <w:pStyle w:val="BookText"/>
        <w:rPr/>
      </w:pPr>
      <w:r>
        <w:rPr>
          <w:rFonts w:ascii="Amiri" w:hAnsi="Amiri" w:eastAsia="Amiri" w:cs="Amiri"/>
          <w:color w:val="111111"/>
          <w:sz w:val="28"/>
          <w:sz w:val="28"/>
          <w:szCs w:val="28"/>
          <w:rtl w:val="true"/>
          <w:lang w:bidi="ar-SA"/>
        </w:rPr>
        <w:t xml:space="preserve">تقطف باللّحظ‍‌ لا بجارحة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و لا تجنى </w:t>
      </w:r>
      <w:r>
        <w:rPr>
          <w:rStyle w:val="FootnoteAnchor"/>
          <w:rtl w:val="true"/>
        </w:rPr>
        <w:footnoteReference w:id="1143"/>
      </w:r>
      <w:r>
        <w:rPr>
          <w:rFonts w:ascii="IRNazanin" w:hAnsi="IRNazanin" w:eastAsia="IRNazanin"/>
          <w:color w:val="111111"/>
          <w:sz w:val="28"/>
          <w:sz w:val="28"/>
          <w:szCs w:val="28"/>
          <w:rtl w:val="true"/>
          <w:lang w:bidi="fa-IR"/>
        </w:rPr>
        <w:t>لبائعها</w:t>
      </w:r>
    </w:p>
    <w:p>
      <w:pPr>
        <w:pStyle w:val="BookText"/>
        <w:rPr/>
      </w:pPr>
      <w:r>
        <w:rPr>
          <w:rFonts w:ascii="Amiri" w:hAnsi="Amiri" w:eastAsia="Amiri" w:cs="Amiri"/>
          <w:color w:val="111111"/>
          <w:sz w:val="28"/>
          <w:sz w:val="28"/>
          <w:szCs w:val="28"/>
          <w:rtl w:val="true"/>
          <w:lang w:bidi="ar-SA"/>
        </w:rPr>
        <w:t xml:space="preserve">و تحتها من رخامه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اللّه كفّ‌ قاطعها</w:t>
      </w:r>
    </w:p>
    <w:p>
      <w:pPr>
        <w:pStyle w:val="BookText"/>
        <w:rPr/>
      </w:pPr>
      <w:r>
        <w:rPr>
          <w:rFonts w:ascii="Amiri" w:hAnsi="Amiri" w:eastAsia="Amiri" w:cs="Amiri"/>
          <w:color w:val="111111"/>
          <w:sz w:val="28"/>
          <w:sz w:val="28"/>
          <w:szCs w:val="28"/>
          <w:rtl w:val="true"/>
          <w:lang w:bidi="ar-SA"/>
        </w:rPr>
        <w:t xml:space="preserve">أحكم ترخيمها المرخم </w:t>
      </w:r>
      <w:r>
        <w:rPr>
          <w:rStyle w:val="FootnoteAnchor"/>
          <w:rtl w:val="true"/>
        </w:rPr>
        <w:footnoteReference w:id="1144"/>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عليها إحكام صانعها</w:t>
      </w:r>
    </w:p>
    <w:p>
      <w:pPr>
        <w:pStyle w:val="BookText"/>
        <w:rPr/>
      </w:pPr>
      <w:r>
        <w:rPr>
          <w:rFonts w:ascii="Amiri" w:hAnsi="Amiri" w:eastAsia="Amiri" w:cs="Amiri"/>
          <w:color w:val="111111"/>
          <w:sz w:val="28"/>
          <w:sz w:val="28"/>
          <w:szCs w:val="28"/>
          <w:rtl w:val="true"/>
          <w:lang w:bidi="ar-SA"/>
        </w:rPr>
        <w:t xml:space="preserve">و إن تفكّرت في قناطره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سقفه بان حذق رافعها</w:t>
      </w:r>
    </w:p>
    <w:p>
      <w:pPr>
        <w:pStyle w:val="BookText"/>
        <w:rPr/>
      </w:pPr>
      <w:r>
        <w:rPr>
          <w:rFonts w:ascii="Amiri" w:hAnsi="Amiri" w:eastAsia="Amiri" w:cs="Amiri"/>
          <w:color w:val="111111"/>
          <w:sz w:val="28"/>
          <w:sz w:val="28"/>
          <w:szCs w:val="28"/>
          <w:rtl w:val="true"/>
          <w:lang w:bidi="ar-SA"/>
        </w:rPr>
        <w:t xml:space="preserve">و إن تبيّنت حسن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 اللبّ‌ في أضالعها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تخترق الريح في مخارمها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عصفا فتقوى على زعازعها</w:t>
      </w:r>
    </w:p>
    <w:p>
      <w:pPr>
        <w:pStyle w:val="BookText"/>
        <w:rPr/>
      </w:pPr>
      <w:r>
        <w:rPr>
          <w:rFonts w:ascii="Amiri" w:hAnsi="Amiri" w:eastAsia="Amiri" w:cs="Amiri"/>
          <w:color w:val="111111"/>
          <w:sz w:val="28"/>
          <w:sz w:val="28"/>
          <w:szCs w:val="28"/>
          <w:rtl w:val="true"/>
          <w:lang w:bidi="ar-SA"/>
        </w:rPr>
        <w:t xml:space="preserve">و أرضه بالرخام قد فرشت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ينفسح </w:t>
      </w:r>
      <w:r>
        <w:rPr>
          <w:rStyle w:val="FootnoteAnchor"/>
          <w:rtl w:val="true"/>
        </w:rPr>
        <w:footnoteReference w:id="1147"/>
      </w:r>
      <w:r>
        <w:rPr>
          <w:rFonts w:ascii="Amiri" w:hAnsi="Amiri" w:eastAsia="Amiri" w:cs="Amiri"/>
          <w:color w:val="111111"/>
          <w:sz w:val="28"/>
          <w:sz w:val="28"/>
          <w:szCs w:val="28"/>
          <w:rtl w:val="true"/>
          <w:lang w:bidi="ar-SA"/>
        </w:rPr>
        <w:t>الطرف في مواضعها</w:t>
      </w:r>
    </w:p>
    <w:p>
      <w:pPr>
        <w:pStyle w:val="BookText"/>
        <w:rPr/>
      </w:pPr>
      <w:r>
        <w:rPr>
          <w:rFonts w:ascii="Amiri" w:hAnsi="Amiri" w:eastAsia="Amiri" w:cs="Amiri"/>
          <w:color w:val="111111"/>
          <w:sz w:val="28"/>
          <w:sz w:val="28"/>
          <w:szCs w:val="28"/>
          <w:rtl w:val="true"/>
          <w:lang w:bidi="ar-SA"/>
        </w:rPr>
        <w:t xml:space="preserve">مجالس العلم فيه متقنة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ينشرح الصدر في مجامعها</w:t>
      </w:r>
    </w:p>
    <w:p>
      <w:pPr>
        <w:pStyle w:val="BookText"/>
        <w:rPr/>
      </w:pPr>
      <w:r>
        <w:rPr>
          <w:rFonts w:ascii="Amiri" w:hAnsi="Amiri" w:eastAsia="Amiri" w:cs="Amiri"/>
          <w:color w:val="111111"/>
          <w:sz w:val="28"/>
          <w:sz w:val="28"/>
          <w:szCs w:val="28"/>
          <w:rtl w:val="true"/>
          <w:lang w:bidi="ar-SA"/>
        </w:rPr>
        <w:t xml:space="preserve">و كلّ‌ باب عليه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 الناس دفع </w:t>
      </w:r>
      <w:r>
        <w:rPr>
          <w:rStyle w:val="FootnoteAnchor"/>
          <w:rtl w:val="true"/>
        </w:rPr>
        <w:footnoteReference w:id="1149"/>
      </w:r>
      <w:r>
        <w:rPr>
          <w:rFonts w:ascii="IRNazanin" w:hAnsi="IRNazanin" w:eastAsia="IRNazanin"/>
          <w:color w:val="111111"/>
          <w:sz w:val="28"/>
          <w:sz w:val="28"/>
          <w:szCs w:val="28"/>
          <w:rtl w:val="true"/>
          <w:lang w:bidi="fa-IR"/>
        </w:rPr>
        <w:t>مانعها</w:t>
      </w:r>
    </w:p>
    <w:p>
      <w:pPr>
        <w:pStyle w:val="BookText"/>
        <w:rPr/>
      </w:pPr>
      <w:r>
        <w:rPr>
          <w:rFonts w:ascii="Amiri" w:hAnsi="Amiri" w:eastAsia="Amiri" w:cs="Amiri"/>
          <w:color w:val="111111"/>
          <w:sz w:val="28"/>
          <w:sz w:val="28"/>
          <w:szCs w:val="28"/>
          <w:rtl w:val="true"/>
          <w:lang w:bidi="ar-SA"/>
        </w:rPr>
        <w:t xml:space="preserve">يرتفق الخلق </w:t>
      </w:r>
      <w:r>
        <w:rPr>
          <w:rStyle w:val="FootnoteAnchor"/>
          <w:rtl w:val="true"/>
        </w:rPr>
        <w:footnoteReference w:id="1150"/>
      </w:r>
      <w:r>
        <w:rPr>
          <w:rFonts w:ascii="Amiri" w:hAnsi="Amiri" w:eastAsia="Amiri" w:cs="Amiri"/>
          <w:color w:val="111111"/>
          <w:sz w:val="28"/>
          <w:sz w:val="28"/>
          <w:szCs w:val="28"/>
          <w:rtl w:val="true"/>
          <w:lang w:bidi="ar-SA"/>
        </w:rPr>
        <w:t xml:space="preserve">من مرافقها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يصدّون عن منافعها</w:t>
      </w:r>
    </w:p>
    <w:p>
      <w:pPr>
        <w:pStyle w:val="BookText"/>
        <w:rPr/>
      </w:pPr>
      <w:r>
        <w:rPr>
          <w:rFonts w:ascii="Amiri" w:hAnsi="Amiri" w:eastAsia="Amiri" w:cs="Amiri"/>
          <w:color w:val="111111"/>
          <w:sz w:val="28"/>
          <w:sz w:val="28"/>
          <w:szCs w:val="28"/>
          <w:rtl w:val="true"/>
          <w:lang w:bidi="ar-SA"/>
        </w:rPr>
        <w:t xml:space="preserve">و لا تزال المياه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لما شق من مشارعها</w:t>
      </w:r>
    </w:p>
    <w:p>
      <w:pPr>
        <w:pStyle w:val="BookText"/>
        <w:rPr/>
      </w:pPr>
      <w:r>
        <w:rPr>
          <w:rFonts w:ascii="Amiri" w:hAnsi="Amiri" w:eastAsia="Amiri" w:cs="Amiri"/>
          <w:color w:val="111111"/>
          <w:sz w:val="28"/>
          <w:sz w:val="28"/>
          <w:szCs w:val="28"/>
          <w:rtl w:val="true"/>
          <w:lang w:bidi="ar-SA"/>
        </w:rPr>
        <w:t xml:space="preserve">و سوقها لا تزال آهلة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يزدحم الناس في شوارعها</w:t>
      </w:r>
    </w:p>
    <w:p>
      <w:pPr>
        <w:pStyle w:val="BookText"/>
        <w:rPr/>
      </w:pPr>
      <w:r>
        <w:rPr>
          <w:rFonts w:ascii="Amiri" w:hAnsi="Amiri" w:eastAsia="Amiri" w:cs="Amiri"/>
          <w:color w:val="111111"/>
          <w:sz w:val="28"/>
          <w:sz w:val="28"/>
          <w:szCs w:val="28"/>
          <w:rtl w:val="true"/>
          <w:lang w:bidi="ar-SA"/>
        </w:rPr>
        <w:t xml:space="preserve">لما يشاءون من فواكهها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يريدون من بضائعها</w:t>
      </w:r>
    </w:p>
    <w:p>
      <w:pPr>
        <w:pStyle w:val="BookText"/>
        <w:rPr/>
      </w:pPr>
      <w:r>
        <w:rPr>
          <w:rFonts w:ascii="Amiri" w:hAnsi="Amiri" w:eastAsia="Amiri" w:cs="Amiri"/>
          <w:color w:val="111111"/>
          <w:sz w:val="28"/>
          <w:sz w:val="28"/>
          <w:szCs w:val="28"/>
          <w:rtl w:val="true"/>
          <w:lang w:bidi="ar-SA"/>
        </w:rPr>
        <w:t xml:space="preserve">كأنها جنة معجّلة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لو لا سرى فجائعها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دامت برغم العدى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حاطها اللّه من قوارعها </w:t>
      </w:r>
      <w:bookmarkStart w:id="88" w:name="pg11905_119742"/>
    </w:p>
    <w:p>
      <w:pPr>
        <w:pStyle w:val="Heading2"/>
        <w:numPr>
          <w:ilvl w:val="1"/>
          <w:numId w:val="1"/>
        </w:numPr>
        <w:rPr/>
      </w:pPr>
      <w:bookmarkStart w:id="89" w:name="__RefHeading___Toc13472512_73709187"/>
      <w:bookmarkStart w:id="90" w:name="_Toc30"/>
      <w:bookmarkEnd w:id="88"/>
      <w:bookmarkEnd w:id="89"/>
      <w:r>
        <w:rPr>
          <w:rtl w:val="true"/>
        </w:rPr>
        <w:t>باب ذكر ما كان عمر بن عبد العزيز همّ‌ برقم رده على النصارى حين قاموا في طلبه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أحمد بن محمّد بن عمارة، أنا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بن عبد اللّه بن الحارث، أنبأنا عبد الرحيم </w:t>
      </w:r>
      <w:r>
        <w:rPr>
          <w:rStyle w:val="FootnoteAnchor"/>
          <w:rtl w:val="true"/>
        </w:rPr>
        <w:footnoteReference w:id="1151"/>
      </w:r>
      <w:r>
        <w:rPr>
          <w:rFonts w:ascii="Amiri" w:hAnsi="Amiri" w:eastAsia="Amiri" w:cs="Amiri"/>
          <w:color w:val="111111"/>
          <w:sz w:val="28"/>
          <w:sz w:val="28"/>
          <w:szCs w:val="28"/>
          <w:rtl w:val="true"/>
          <w:lang w:bidi="ar-SA"/>
        </w:rPr>
        <w:t xml:space="preserve">بن عمر، أنبأنا ابن المعلّى، أنا أحمد بن العباس، أنا ضمرة </w:t>
      </w:r>
      <w:r>
        <w:rPr>
          <w:rStyle w:val="FootnoteAnchor"/>
          <w:rtl w:val="true"/>
        </w:rPr>
        <w:footnoteReference w:id="1152"/>
      </w:r>
      <w:r>
        <w:rPr>
          <w:rFonts w:ascii="Amiri" w:hAnsi="Amiri" w:eastAsia="Amiri" w:cs="Amiri"/>
          <w:color w:val="111111"/>
          <w:sz w:val="28"/>
          <w:sz w:val="28"/>
          <w:szCs w:val="28"/>
          <w:rtl w:val="true"/>
          <w:lang w:bidi="ar-SA"/>
        </w:rPr>
        <w:t xml:space="preserve">،عن علي بن أبي حملة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لما ولي عمر بن عبد العزيز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نصارى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علمت حال كنيستنا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صارت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فعوّضهم كنيسة من كنائس دمشق لم تكن في صلحهم يقال لها كنيسة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الوليد بن مسلم، عن ابن جابر، و غيره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النصارى رفعوا إلى عمر بن عبد العزيز ما أخذوا عليه العهد في 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تهدم و لا تسكن و جاءوا بكتابهم إليه و كلّمهم عمر و رفع </w:t>
      </w:r>
      <w:r>
        <w:rPr>
          <w:rStyle w:val="FootnoteAnchor"/>
          <w:rtl w:val="true"/>
        </w:rPr>
        <w:footnoteReference w:id="1154"/>
      </w:r>
      <w:r>
        <w:rPr>
          <w:rFonts w:ascii="Amiri" w:hAnsi="Amiri" w:eastAsia="Amiri" w:cs="Amiri"/>
          <w:color w:val="111111"/>
          <w:sz w:val="28"/>
          <w:sz w:val="28"/>
          <w:szCs w:val="28"/>
          <w:rtl w:val="true"/>
          <w:lang w:bidi="ar-SA"/>
        </w:rPr>
        <w:t>لهم في الثمن، حتى بلغ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إلى محمّد بن سويد الفهري </w:t>
      </w:r>
      <w:r>
        <w:rPr>
          <w:rStyle w:val="FootnoteAnchor"/>
          <w:rtl w:val="true"/>
        </w:rPr>
        <w:footnoteReference w:id="1155"/>
      </w:r>
      <w:r>
        <w:rPr>
          <w:rFonts w:ascii="Amiri" w:hAnsi="Amiri" w:eastAsia="Amiri" w:cs="Amiri"/>
          <w:color w:val="111111"/>
          <w:sz w:val="28"/>
          <w:sz w:val="28"/>
          <w:szCs w:val="28"/>
          <w:rtl w:val="true"/>
          <w:lang w:bidi="ar-SA"/>
        </w:rPr>
        <w:t xml:space="preserve">أن يدفع إليهم كنيستهم إلاّ </w:t>
      </w:r>
    </w:p>
    <w:p>
      <w:pPr>
        <w:pStyle w:val="BookText"/>
        <w:rPr/>
      </w:pPr>
      <w:r>
        <w:rPr>
          <w:rFonts w:ascii="Amiri" w:hAnsi="Amiri" w:eastAsia="Amiri" w:cs="Amiri"/>
          <w:color w:val="111111"/>
          <w:sz w:val="28"/>
          <w:sz w:val="28"/>
          <w:szCs w:val="28"/>
          <w:rtl w:val="true"/>
          <w:lang w:bidi="ar-SA"/>
        </w:rPr>
        <w:t>أن يرضوا برضاهم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فأعظمه ذلك و أعظم الناس، و فيهم يومئذ بقية من أهل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فشاورهم محمّد بن سويد فقالوا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ندفع </w:t>
      </w:r>
      <w:r>
        <w:rPr>
          <w:rStyle w:val="FootnoteAnchor"/>
          <w:rtl w:val="true"/>
        </w:rPr>
        <w:footnoteReference w:id="1157"/>
      </w:r>
      <w:r>
        <w:rPr>
          <w:rFonts w:ascii="Amiri" w:hAnsi="Amiri" w:eastAsia="Amiri" w:cs="Amiri"/>
          <w:color w:val="111111"/>
          <w:sz w:val="28"/>
          <w:sz w:val="28"/>
          <w:szCs w:val="28"/>
          <w:rtl w:val="true"/>
          <w:lang w:bidi="ar-SA"/>
        </w:rPr>
        <w:t>إليهم مسجدنا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قراؤنا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أذنّا فيه</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بالصلاة و جمّعنا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فيعاد 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كنائس عظام حول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مرّان </w:t>
      </w:r>
      <w:r>
        <w:rPr>
          <w:rStyle w:val="FootnoteAnchor"/>
          <w:rtl w:val="true"/>
        </w:rPr>
        <w:footnoteReference w:id="1159"/>
      </w:r>
      <w:r>
        <w:rPr>
          <w:rFonts w:ascii="Amiri" w:hAnsi="Amiri" w:eastAsia="Amiri" w:cs="Amiri"/>
          <w:color w:val="111111"/>
          <w:sz w:val="28"/>
          <w:sz w:val="28"/>
          <w:szCs w:val="28"/>
          <w:rtl w:val="true"/>
          <w:lang w:bidi="ar-SA"/>
        </w:rPr>
        <w:t xml:space="preserve">و باب توما، و الراهب و غيرها إن أحبوا أن نعطيهم كنيستهم، و لا يبقى حول مدينة دمشق كنيسة و لا بالغوطة إلاّ هدمت، و إن شاءوا تركت لهم كل كنيسة بالغوطة و نسجل </w:t>
      </w:r>
      <w:r>
        <w:rPr>
          <w:rStyle w:val="FootnoteAnchor"/>
          <w:rtl w:val="true"/>
        </w:rPr>
        <w:footnoteReference w:id="1160"/>
      </w:r>
      <w:r>
        <w:rPr>
          <w:rFonts w:ascii="Amiri" w:hAnsi="Amiri" w:eastAsia="Amiri" w:cs="Amiri"/>
          <w:color w:val="111111"/>
          <w:sz w:val="28"/>
          <w:sz w:val="28"/>
          <w:szCs w:val="28"/>
          <w:rtl w:val="true"/>
          <w:lang w:bidi="ar-SA"/>
        </w:rPr>
        <w:t>لهم بها سجلا و تركوا ما يطلبون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ذلك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ننظر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نأخذ الذي عرضت علينا و تكتب </w:t>
      </w:r>
      <w:r>
        <w:rPr>
          <w:rStyle w:val="FootnoteAnchor"/>
          <w:rtl w:val="true"/>
        </w:rPr>
        <w:footnoteReference w:id="1161"/>
      </w:r>
      <w:r>
        <w:rPr>
          <w:rFonts w:ascii="Amiri" w:hAnsi="Amiri" w:eastAsia="Amiri" w:cs="Amiri"/>
          <w:color w:val="111111"/>
          <w:sz w:val="28"/>
          <w:sz w:val="28"/>
          <w:szCs w:val="28"/>
          <w:rtl w:val="true"/>
          <w:lang w:bidi="ar-SA"/>
        </w:rPr>
        <w:t xml:space="preserve">إلى الخليفة تخبره </w:t>
      </w:r>
      <w:r>
        <w:rPr>
          <w:rStyle w:val="FootnoteAnchor"/>
          <w:rtl w:val="true"/>
        </w:rPr>
        <w:footnoteReference w:id="1162"/>
      </w:r>
      <w:r>
        <w:rPr>
          <w:rFonts w:ascii="Amiri" w:hAnsi="Amiri" w:eastAsia="Amiri" w:cs="Amiri"/>
          <w:color w:val="111111"/>
          <w:sz w:val="28"/>
          <w:sz w:val="28"/>
          <w:szCs w:val="28"/>
          <w:rtl w:val="true"/>
          <w:lang w:bidi="ar-SA"/>
        </w:rPr>
        <w:t xml:space="preserve">إنّا قد رضينا بذلك، و يسجل </w:t>
      </w:r>
      <w:r>
        <w:rPr>
          <w:rStyle w:val="FootnoteAnchor"/>
          <w:rtl w:val="true"/>
        </w:rPr>
        <w:footnoteReference w:id="1163"/>
      </w:r>
      <w:r>
        <w:rPr>
          <w:rFonts w:ascii="Amiri" w:hAnsi="Amiri" w:eastAsia="Amiri" w:cs="Amiri"/>
          <w:color w:val="111111"/>
          <w:sz w:val="28"/>
          <w:sz w:val="28"/>
          <w:szCs w:val="28"/>
          <w:rtl w:val="true"/>
          <w:lang w:bidi="ar-SA"/>
        </w:rPr>
        <w:t xml:space="preserve">الخليفة من قبله سجلا منشورا بأمان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بالغوطة من</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كنيسة من أن تهدم أو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عمر بن عبد العزيز بذلك، فسرّه و سجل لهم في كنائسهم التي خارج مدينة دمشق و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آمنون أن تخرب أو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لهم شهودا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يحيى بن عبد اللّه، أنبأنا عبد اللّه </w:t>
      </w:r>
      <w:r>
        <w:rPr>
          <w:rStyle w:val="FootnoteAnchor"/>
          <w:rtl w:val="true"/>
        </w:rPr>
        <w:footnoteReference w:id="1166"/>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صفوان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الوليد بن مسلم، أنا 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و ذكر مسجد دمشق،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أموالا أنفقت في غير حقها، فأنا مستدرك ما استدركت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منها</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فرادّه </w:t>
      </w:r>
      <w:r>
        <w:rPr>
          <w:rStyle w:val="FootnoteAnchor"/>
          <w:rtl w:val="true"/>
        </w:rPr>
        <w:footnoteReference w:id="1168"/>
      </w:r>
      <w:r>
        <w:rPr>
          <w:rFonts w:ascii="Amiri" w:hAnsi="Amiri" w:eastAsia="Amiri" w:cs="Amiri"/>
          <w:color w:val="111111"/>
          <w:sz w:val="28"/>
          <w:sz w:val="28"/>
          <w:szCs w:val="28"/>
          <w:rtl w:val="true"/>
          <w:lang w:bidi="ar-SA"/>
        </w:rPr>
        <w:t xml:space="preserve">في بيت المال، أعمد إلى ذلك الفسيفساء و الرخام فأقلعه و أطيّنه </w:t>
      </w:r>
      <w:r>
        <w:rPr>
          <w:rStyle w:val="FootnoteAnchor"/>
          <w:rtl w:val="true"/>
        </w:rPr>
        <w:footnoteReference w:id="1169"/>
      </w:r>
      <w:r>
        <w:rPr>
          <w:rFonts w:ascii="Amiri" w:hAnsi="Amiri" w:eastAsia="Amiri" w:cs="Amiri"/>
          <w:color w:val="111111"/>
          <w:sz w:val="28"/>
          <w:sz w:val="28"/>
          <w:szCs w:val="28"/>
          <w:rtl w:val="true"/>
          <w:lang w:bidi="ar-SA"/>
        </w:rPr>
        <w:t xml:space="preserve">،و أنزع تلك السلاسل و أجعل مكانها حبالا، و أنزع تلك البطائن فأبيع جميع </w:t>
      </w:r>
      <w:r>
        <w:rPr>
          <w:rStyle w:val="FootnoteAnchor"/>
          <w:rtl w:val="true"/>
        </w:rPr>
        <w:footnoteReference w:id="1170"/>
      </w:r>
      <w:r>
        <w:rPr>
          <w:rFonts w:ascii="Amiri" w:hAnsi="Amiri" w:eastAsia="Amiri" w:cs="Amiri"/>
          <w:color w:val="111111"/>
          <w:sz w:val="28"/>
          <w:sz w:val="28"/>
          <w:szCs w:val="28"/>
          <w:rtl w:val="true"/>
          <w:lang w:bidi="ar-SA"/>
        </w:rPr>
        <w:t>ذلك و أدخله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أهل دمشق، فاشتدّ عليهم، فخرج إليه أشرافهم فيهم خالد القسري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لي حتى أكون أنا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له، فلما أتوا إلى دير سمعان استأذنوا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سلّموا عليه،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هممت في مسجدنا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أموالا أنفقت في غير </w:t>
      </w:r>
      <w:r>
        <w:rPr>
          <w:rStyle w:val="FootnoteAnchor"/>
          <w:rtl w:val="true"/>
        </w:rPr>
        <w:footnoteReference w:id="1172"/>
      </w:r>
      <w:r>
        <w:rPr>
          <w:rFonts w:ascii="Amiri" w:hAnsi="Amiri" w:eastAsia="Amiri" w:cs="Amiri"/>
          <w:color w:val="111111"/>
          <w:sz w:val="28"/>
          <w:sz w:val="28"/>
          <w:szCs w:val="28"/>
          <w:rtl w:val="true"/>
          <w:lang w:bidi="ar-SA"/>
        </w:rPr>
        <w:t xml:space="preserve">حقها، و أنا مستدرك </w:t>
      </w:r>
      <w:r>
        <w:rPr>
          <w:rStyle w:val="FootnoteAnchor"/>
          <w:rtl w:val="true"/>
        </w:rPr>
        <w:footnoteReference w:id="1173"/>
      </w:r>
      <w:r>
        <w:rPr>
          <w:rFonts w:ascii="Amiri" w:hAnsi="Amiri" w:eastAsia="Amiri" w:cs="Amiri"/>
          <w:color w:val="111111"/>
          <w:sz w:val="28"/>
          <w:sz w:val="28"/>
          <w:szCs w:val="28"/>
          <w:rtl w:val="true"/>
          <w:lang w:bidi="ar-SA"/>
        </w:rPr>
        <w:t xml:space="preserve">ما أدركت فرادّه </w:t>
      </w:r>
      <w:r>
        <w:rPr>
          <w:rStyle w:val="FootnoteAnchor"/>
          <w:rtl w:val="true"/>
        </w:rPr>
        <w:footnoteReference w:id="1174"/>
      </w:r>
      <w:r>
        <w:rPr>
          <w:rFonts w:ascii="Amiri" w:hAnsi="Amiri" w:eastAsia="Amiri" w:cs="Amiri"/>
          <w:color w:val="111111"/>
          <w:sz w:val="28"/>
          <w:sz w:val="28"/>
          <w:szCs w:val="28"/>
          <w:rtl w:val="true"/>
          <w:lang w:bidi="ar-SA"/>
        </w:rPr>
        <w:t>إلى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ذلك لك </w:t>
      </w:r>
      <w:r>
        <w:rPr>
          <w:rStyle w:val="FootnoteAnchor"/>
          <w:rtl w:val="true"/>
        </w:rPr>
        <w:footnoteReference w:id="1175"/>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لأمّك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أمه نصرانية، أم ولد،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نصرانية فقد ولدت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معشر أهل الشام، و إخواننا من أهل مصر و العراق، نغزو فيفرض على الرجل منا أن يحمل من أرض الروم قفيزا </w:t>
      </w:r>
      <w:r>
        <w:rPr>
          <w:rStyle w:val="FootnoteAnchor"/>
          <w:rtl w:val="true"/>
        </w:rPr>
        <w:footnoteReference w:id="1176"/>
      </w:r>
      <w:r>
        <w:rPr>
          <w:rFonts w:ascii="Amiri" w:hAnsi="Amiri" w:eastAsia="Amiri" w:cs="Amiri"/>
          <w:color w:val="111111"/>
          <w:sz w:val="28"/>
          <w:sz w:val="28"/>
          <w:szCs w:val="28"/>
          <w:rtl w:val="true"/>
          <w:lang w:bidi="ar-SA"/>
        </w:rPr>
        <w:t xml:space="preserve">بالصغير من فسيفساء، و ذراعا </w:t>
      </w:r>
      <w:r>
        <w:rPr>
          <w:rStyle w:val="FootnoteAnchor"/>
          <w:rtl w:val="true"/>
        </w:rPr>
        <w:footnoteReference w:id="1177"/>
      </w:r>
      <w:r>
        <w:rPr>
          <w:rFonts w:ascii="Amiri" w:hAnsi="Amiri" w:eastAsia="Amiri" w:cs="Amiri"/>
          <w:color w:val="111111"/>
          <w:sz w:val="28"/>
          <w:sz w:val="28"/>
          <w:szCs w:val="28"/>
          <w:rtl w:val="true"/>
          <w:lang w:bidi="ar-SA"/>
        </w:rPr>
        <w:t>في ذراع من 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 أهل العراق و أهل حلب إلى حلب، و يستأجر على ما حملوه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w:t>
      </w:r>
      <w:r>
        <w:rPr>
          <w:rStyle w:val="FootnoteAnchor"/>
          <w:rtl w:val="true"/>
        </w:rPr>
        <w:footnoteReference w:id="1178"/>
      </w:r>
      <w:r>
        <w:rPr>
          <w:rFonts w:ascii="Amiri" w:hAnsi="Amiri" w:eastAsia="Amiri" w:cs="Amiri"/>
          <w:color w:val="111111"/>
          <w:sz w:val="28"/>
          <w:sz w:val="28"/>
          <w:szCs w:val="28"/>
          <w:rtl w:val="true"/>
          <w:lang w:bidi="ar-SA"/>
        </w:rPr>
        <w:t>أهل حمص إلى حمص، و يستأجر على ما حملوا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أهل دمشق و من وراءهم حصّتهم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جاءه بريد من مصر من واليها يخبره أنّ‌ قاربا ورد عليه من رومية فيه عشرة من </w:t>
      </w:r>
    </w:p>
    <w:p>
      <w:pPr>
        <w:pStyle w:val="BookText"/>
        <w:rPr/>
      </w:pPr>
      <w:r>
        <w:rPr>
          <w:rFonts w:ascii="Amiri" w:hAnsi="Amiri" w:eastAsia="Amiri" w:cs="Amiri"/>
          <w:color w:val="111111"/>
          <w:sz w:val="28"/>
          <w:sz w:val="28"/>
          <w:szCs w:val="28"/>
          <w:rtl w:val="true"/>
          <w:lang w:bidi="ar-SA"/>
        </w:rPr>
        <w:t>الروم عليهم رجل منهم يريدون الوفود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أن وجّههم </w:t>
      </w:r>
      <w:r>
        <w:rPr>
          <w:rStyle w:val="FootnoteAnchor"/>
          <w:rtl w:val="true"/>
        </w:rPr>
        <w:footnoteReference w:id="1179"/>
      </w:r>
      <w:r>
        <w:rPr>
          <w:rFonts w:ascii="Amiri" w:hAnsi="Amiri" w:eastAsia="Amiri" w:cs="Amiri"/>
          <w:color w:val="111111"/>
          <w:sz w:val="28"/>
          <w:sz w:val="28"/>
          <w:szCs w:val="28"/>
          <w:rtl w:val="true"/>
          <w:lang w:bidi="ar-SA"/>
        </w:rPr>
        <w:t xml:space="preserve">إليّ‌ و وجّه معهم عشرة من المسلمين عليهم رجل منهم كلّهم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بالرومية، و لا يعلمونهم بذلك، حتى يحملوا إليّ‌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حتى نزلوا دمشق، خارج باب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الروم رئيس العشرة من المسلمين أن يستأذن لهم الوالي </w:t>
      </w:r>
      <w:r>
        <w:rPr>
          <w:rStyle w:val="FootnoteAnchor"/>
          <w:rtl w:val="true"/>
        </w:rPr>
        <w:footnoteReference w:id="1181"/>
      </w:r>
      <w:r>
        <w:rPr>
          <w:rFonts w:ascii="Amiri" w:hAnsi="Amiri" w:eastAsia="Amiri" w:cs="Amiri"/>
          <w:color w:val="111111"/>
          <w:sz w:val="28"/>
          <w:sz w:val="28"/>
          <w:szCs w:val="28"/>
          <w:rtl w:val="true"/>
          <w:lang w:bidi="ar-SA"/>
        </w:rPr>
        <w:t>في دخول المسجد، فأذن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في الصحن حتى دخلوا من الباب الذي يواجه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استقبلوا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رفعوا رءوسهم إلى القبّة فخرّ رئيسهم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 شاء اللّه أن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فقالوا له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عهدنا بك من الرومية </w:t>
      </w:r>
      <w:r>
        <w:rPr>
          <w:rStyle w:val="FootnoteAnchor"/>
          <w:rtl w:val="true"/>
        </w:rPr>
        <w:footnoteReference w:id="1182"/>
      </w:r>
      <w:r>
        <w:rPr>
          <w:rFonts w:ascii="Amiri" w:hAnsi="Amiri" w:eastAsia="Amiri" w:cs="Amiri"/>
          <w:color w:val="111111"/>
          <w:sz w:val="28"/>
          <w:sz w:val="28"/>
          <w:szCs w:val="28"/>
          <w:rtl w:val="true"/>
          <w:lang w:bidi="ar-SA"/>
        </w:rPr>
        <w:t xml:space="preserve">و ما ننكرك </w:t>
      </w:r>
      <w:r>
        <w:rPr>
          <w:rStyle w:val="FootnoteAnchor"/>
          <w:rtl w:val="true"/>
        </w:rPr>
        <w:footnoteReference w:id="1183"/>
      </w:r>
      <w:r>
        <w:rPr>
          <w:rFonts w:ascii="Amiri" w:hAnsi="Amiri" w:eastAsia="Amiri" w:cs="Amiri"/>
          <w:color w:val="111111"/>
          <w:sz w:val="28"/>
          <w:sz w:val="28"/>
          <w:szCs w:val="28"/>
          <w:rtl w:val="true"/>
          <w:lang w:bidi="ar-SA"/>
        </w:rPr>
        <w:t>و صحبتنا في طريقنا فما أنكرناك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عرض لك حين دخلت هذا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أهل رومية نتحدث أنّ‌ بقاء العرب قليل، فلما رأيت ما بنوا علمت أنّ‌ لهم مدّة سيبلغونها </w:t>
      </w:r>
      <w:r>
        <w:rPr>
          <w:rStyle w:val="FootnoteAnchor"/>
          <w:rtl w:val="true"/>
        </w:rPr>
        <w:footnoteReference w:id="1184"/>
      </w:r>
      <w:r>
        <w:rPr>
          <w:rFonts w:ascii="Amiri" w:hAnsi="Amiri" w:eastAsia="Amiri" w:cs="Amiri"/>
          <w:color w:val="111111"/>
          <w:sz w:val="28"/>
          <w:sz w:val="28"/>
          <w:szCs w:val="28"/>
          <w:rtl w:val="true"/>
          <w:lang w:bidi="ar-SA"/>
        </w:rPr>
        <w:t>،فلذلك أصابني الذي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عمر أخبروه بما سمعوا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أرى مسجد دمشق غيظا على الكفّار؟ فترك ما كان همّ‌ به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عبيدة بن فياض، عن صفوان بن صالح، بإسناده، و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فدخلوا </w:t>
      </w:r>
      <w:r>
        <w:rPr>
          <w:rStyle w:val="FootnoteAnchor"/>
          <w:rtl w:val="true"/>
        </w:rPr>
        <w:footnoteReference w:id="1185"/>
      </w:r>
      <w:r>
        <w:rPr>
          <w:rFonts w:ascii="Amiri" w:hAnsi="Amiri" w:eastAsia="Amiri" w:cs="Amiri"/>
          <w:color w:val="111111"/>
          <w:sz w:val="28"/>
          <w:sz w:val="28"/>
          <w:szCs w:val="28"/>
          <w:rtl w:val="true"/>
          <w:lang w:bidi="ar-SA"/>
        </w:rPr>
        <w:t>عليه، و معهم فتى من ولد 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هشام، حدثنا أبي، عن أبيه، عن جدّه</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استخلف عمر بن عبد العزيز أراد أن يجرّد ما في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دمشق </w:t>
      </w:r>
    </w:p>
    <w:p>
      <w:pPr>
        <w:pStyle w:val="BookText"/>
        <w:rPr/>
      </w:pPr>
      <w:r>
        <w:rPr>
          <w:rFonts w:ascii="Amiri" w:hAnsi="Amiri" w:eastAsia="Amiri" w:cs="Amiri"/>
          <w:color w:val="111111"/>
          <w:sz w:val="28"/>
          <w:sz w:val="28"/>
          <w:szCs w:val="28"/>
          <w:rtl w:val="true"/>
          <w:lang w:bidi="ar-SA"/>
        </w:rPr>
        <w:t xml:space="preserve">من الذهب، و قال إنه يشغل الناس </w:t>
      </w:r>
      <w:r>
        <w:rPr>
          <w:rStyle w:val="FootnoteAnchor"/>
          <w:rtl w:val="true"/>
        </w:rPr>
        <w:footnoteReference w:id="1188"/>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أنفق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المسلمين و أعطياتهم، و ليس يجتمع منه شيء ينتفع </w:t>
      </w:r>
      <w:r>
        <w:rPr>
          <w:rStyle w:val="FootnoteAnchor"/>
          <w:rtl w:val="true"/>
        </w:rPr>
        <w:footnoteReference w:id="119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يبيّضه بالجص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النفقات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يستره بالخزف فقيل له</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تضاهي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ورد عليه وفد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فاستأذنوا في دخول المسجد فأذن لهم و أرسل معهم من يعرف الرومية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إنكم تعرفون بالرومية و احفظوا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تحت القبة، 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للإسلام‌؟ قالوا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تصغّرون أمرهم‌؟ ما بنى هذا البنيان إلاّ 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الرسول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هو غائظ‍‌ للعدو، فدعه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أنبأنا أبو الفتح نصر بن إبراهيم المقدسي الزاهد، و أبو محمّد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أحمد بن عوف، أنا هشام بن عمّار، أنا ابن أبي السائب، و هو عبد العزيز بن الوليد بن سليمان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يذكر أن عمر بن عبد العزيز أراد أن يمحو الذهب الذي في المسجد فقيل له إنه إذا جرّد لم يكن له ثمن، فتركه</w:t>
      </w:r>
      <w:r>
        <w:rPr>
          <w:rFonts w:eastAsia="Amiri" w:cs="Amiri" w:ascii="Amiri" w:hAnsi="Amiri"/>
          <w:color w:val="111111"/>
          <w:sz w:val="28"/>
          <w:szCs w:val="28"/>
          <w:rtl w:val="true"/>
          <w:lang w:bidi="ar-SA"/>
        </w:rPr>
        <w:t xml:space="preserve">. </w:t>
      </w:r>
      <w:bookmarkStart w:id="91" w:name="pg11905_119747"/>
    </w:p>
    <w:p>
      <w:pPr>
        <w:pStyle w:val="Heading2"/>
        <w:numPr>
          <w:ilvl w:val="1"/>
          <w:numId w:val="1"/>
        </w:numPr>
        <w:rPr/>
      </w:pPr>
      <w:bookmarkStart w:id="92" w:name="__RefHeading___Toc13472514_73709187"/>
      <w:bookmarkStart w:id="93" w:name="_Toc31"/>
      <w:bookmarkEnd w:id="91"/>
      <w:bookmarkEnd w:id="92"/>
      <w:r>
        <w:rPr>
          <w:rtl w:val="true"/>
        </w:rPr>
        <w:t>باب ذكر ما كان في الجامع من القناديل و الآلات و معرفة ما عمل فيه و في البلد بأسره من الطلسمات</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السّلمي، عن عبد العزيز بن أحمد، أنبأنا تمام بن محمد، أنبأنا أبو بكر أحمد بن عبد الفرج بن البرامي، أنبأنا أبي، أنبأنا أبو القاسم بن عثمان، أنبأنا ابن أبي السائب يعني عبد العزيز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يذكر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أطفئت قناديل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أنفه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 من رائحته المسك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البرامي، أنا إسماعيل بن إبراهيم بن زياد، و أنبأنا ابن المنفق، أنبأنا أبي، عن عبد الرحيم الأنصاري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الأعراب و هم يزورون المسجد يقولون لا صلاة بعد القائلة </w:t>
      </w:r>
      <w:r>
        <w:rPr>
          <w:rStyle w:val="FootnoteAnchor"/>
          <w:rtl w:val="true"/>
        </w:rPr>
        <w:footnoteReference w:id="1193"/>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قلت له أ رأيت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تضيء مثل السراج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المثل، منصور سرق القلة و سليمان شرب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الأمير، و سليمان صاحب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هو الأمير و هو ابن المنصور و منصور صاحب شرطته</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كذا هو في نسخة أخرى بخط‍‌ عبد العزيز</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الأمير </w:t>
      </w:r>
      <w:r>
        <w:rPr>
          <w:rStyle w:val="FootnoteAnchor"/>
          <w:rtl w:val="true"/>
        </w:rPr>
        <w:footnoteReference w:id="1196"/>
      </w:r>
      <w:r>
        <w:rPr>
          <w:rFonts w:ascii="Amiri" w:hAnsi="Amiri" w:eastAsia="Amiri" w:cs="Amiri"/>
          <w:color w:val="111111"/>
          <w:sz w:val="28"/>
          <w:sz w:val="28"/>
          <w:szCs w:val="28"/>
          <w:rtl w:val="true"/>
          <w:lang w:bidi="ar-SA"/>
        </w:rPr>
        <w:t xml:space="preserve">كان يحب البلّور فكتب إلى صاحب شرطة والي دمشق أن ينفذ إليه القليلة، فصرفها ليلا </w:t>
      </w:r>
      <w:r>
        <w:rPr>
          <w:rStyle w:val="FootnoteAnchor"/>
          <w:rtl w:val="true"/>
        </w:rPr>
        <w:footnoteReference w:id="1197"/>
      </w:r>
      <w:r>
        <w:rPr>
          <w:rFonts w:ascii="Amiri" w:hAnsi="Amiri" w:eastAsia="Amiri" w:cs="Amiri"/>
          <w:color w:val="111111"/>
          <w:sz w:val="28"/>
          <w:sz w:val="28"/>
          <w:szCs w:val="28"/>
          <w:rtl w:val="true"/>
          <w:lang w:bidi="ar-SA"/>
        </w:rPr>
        <w:t>و وجهها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المأمون الأمين رد القليلة إلى دمشق </w:t>
      </w:r>
    </w:p>
    <w:p>
      <w:pPr>
        <w:pStyle w:val="BookText"/>
        <w:rPr/>
      </w:pPr>
      <w:r>
        <w:rPr>
          <w:rFonts w:ascii="Amiri" w:hAnsi="Amiri" w:eastAsia="Amiri" w:cs="Amiri"/>
          <w:color w:val="111111"/>
          <w:sz w:val="28"/>
          <w:sz w:val="28"/>
          <w:szCs w:val="28"/>
          <w:rtl w:val="true"/>
          <w:lang w:bidi="ar-SA"/>
        </w:rPr>
        <w:t>ليشنع بذلك على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القليلة في محراب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ذهبت جعل موضعها برنية </w:t>
      </w:r>
      <w:r>
        <w:rPr>
          <w:rStyle w:val="FootnoteAnchor"/>
          <w:rtl w:val="true"/>
        </w:rPr>
        <w:footnoteReference w:id="1198"/>
      </w:r>
      <w:r>
        <w:rPr>
          <w:rFonts w:ascii="Amiri" w:hAnsi="Amiri" w:eastAsia="Amiri" w:cs="Amiri"/>
          <w:color w:val="111111"/>
          <w:sz w:val="28"/>
          <w:sz w:val="28"/>
          <w:szCs w:val="28"/>
          <w:rtl w:val="true"/>
          <w:lang w:bidi="ar-SA"/>
        </w:rPr>
        <w:t>من زجاج رأيتها، ثم انكسرت بعد فلم يجعل في مكانها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أنبأنا تمام و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المعلّى، نا تمام، و أخبرني يحيى بن عبد اللّه، أنبأنا عبد الرّحمن </w:t>
      </w:r>
      <w:r>
        <w:rPr>
          <w:rStyle w:val="FootnoteAnchor"/>
          <w:rtl w:val="true"/>
        </w:rPr>
        <w:footnoteReference w:id="1199"/>
      </w:r>
      <w:r>
        <w:rPr>
          <w:rFonts w:ascii="Amiri" w:hAnsi="Amiri" w:eastAsia="Amiri" w:cs="Amiri"/>
          <w:color w:val="111111"/>
          <w:sz w:val="28"/>
          <w:sz w:val="28"/>
          <w:szCs w:val="28"/>
          <w:rtl w:val="true"/>
          <w:lang w:bidi="ar-SA"/>
        </w:rPr>
        <w:t>بن عمر، أنبأنا ابن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نستر مسجد دمشق في الشتاء بلبود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أحسبه </w:t>
      </w:r>
      <w:r>
        <w:rPr>
          <w:rStyle w:val="FootnoteAnchor"/>
          <w:rtl w:val="true"/>
        </w:rPr>
        <w:footnoteReference w:id="1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فدخلته الريح فهزمته فثار الناس فخرقوا اللبود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أنبأنا تمام الرازي، أنبأنا ابن البرامي،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مروان عبد الرحيم و هو ابن عمر المازني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أيام الوليد بن عبد الملك و بنائه المسجد، احتفروا فيه موضعا فوجدوا بابا من حجارة مغلقا، فلم يفتحوه و أعلموا به الوليد، فخرج من داره حتى وقف بين يديه، فإذا دخله 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تمثال إنسان من حجارة على فرس من حجارة، في يد التمثال الواحدة الدرة التي كانت في المحراب و في يده الأخرى </w:t>
      </w:r>
      <w:r>
        <w:rPr>
          <w:rStyle w:val="FootnoteAnchor"/>
          <w:rtl w:val="true"/>
        </w:rPr>
        <w:footnoteReference w:id="1201"/>
      </w:r>
      <w:r>
        <w:rPr>
          <w:rFonts w:ascii="IRNazanin" w:hAnsi="IRNazanin" w:eastAsia="IRNazanin"/>
          <w:color w:val="111111"/>
          <w:sz w:val="28"/>
          <w:sz w:val="28"/>
          <w:szCs w:val="28"/>
          <w:rtl w:val="true"/>
          <w:lang w:bidi="fa-IR"/>
        </w:rPr>
        <w:t xml:space="preserve">فأس </w:t>
      </w:r>
      <w:r>
        <w:rPr>
          <w:rStyle w:val="FootnoteAnchor"/>
          <w:rtl w:val="true"/>
        </w:rPr>
        <w:footnoteReference w:id="1202"/>
      </w:r>
      <w:r>
        <w:rPr>
          <w:rFonts w:ascii="Amiri" w:hAnsi="Amiri" w:eastAsia="Amiri" w:cs="Amiri"/>
          <w:color w:val="111111"/>
          <w:sz w:val="28"/>
          <w:sz w:val="28"/>
          <w:szCs w:val="28"/>
          <w:rtl w:val="true"/>
          <w:lang w:bidi="ar-SA"/>
        </w:rPr>
        <w:t>بها فكسرت فإذا فيها حبتان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قمح و حبة شعير فسأل عن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اللف لم تكسره، لم يسوس </w:t>
      </w:r>
      <w:r>
        <w:rPr>
          <w:rStyle w:val="FootnoteAnchor"/>
          <w:rtl w:val="true"/>
        </w:rPr>
        <w:footnoteReference w:id="1203"/>
      </w:r>
      <w:r>
        <w:rPr>
          <w:rFonts w:ascii="Amiri" w:hAnsi="Amiri" w:eastAsia="Amiri" w:cs="Amiri"/>
          <w:color w:val="111111"/>
          <w:sz w:val="28"/>
          <w:sz w:val="28"/>
          <w:szCs w:val="28"/>
          <w:rtl w:val="true"/>
          <w:lang w:bidi="ar-SA"/>
        </w:rPr>
        <w:t>في هذه البلدة قمح و لا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العزيز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مقبوضة </w:t>
      </w:r>
      <w:r>
        <w:rPr>
          <w:rStyle w:val="FootnoteAnchor"/>
          <w:rtl w:val="true"/>
        </w:rPr>
        <w:footnoteReference w:id="1204"/>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أنبأنا أبو نصر عبد الوهاب بن عبد اللّه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الشيخ أحمد الحافظ‍‌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عمر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الشيوخ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دخل المسلمون دمشق وقت فتحها، فوجدوا على العمود</w:t>
      </w:r>
    </w:p>
    <w:p>
      <w:pPr>
        <w:pStyle w:val="BookText"/>
        <w:rPr/>
      </w:pPr>
      <w:r>
        <w:rPr>
          <w:rFonts w:ascii="Amiri" w:hAnsi="Amiri" w:eastAsia="Amiri" w:cs="Amiri"/>
          <w:color w:val="111111"/>
          <w:sz w:val="28"/>
          <w:sz w:val="28"/>
          <w:szCs w:val="28"/>
          <w:rtl w:val="true"/>
          <w:lang w:bidi="ar-SA"/>
        </w:rPr>
        <w:t xml:space="preserve">الذي في المقسلاّط‍‌ على السفود </w:t>
      </w:r>
      <w:r>
        <w:rPr>
          <w:rStyle w:val="FootnoteAnchor"/>
          <w:rtl w:val="true"/>
        </w:rPr>
        <w:footnoteReference w:id="1205"/>
      </w:r>
      <w:r>
        <w:rPr>
          <w:rFonts w:ascii="Amiri" w:hAnsi="Amiri" w:eastAsia="Amiri" w:cs="Amiri"/>
          <w:color w:val="111111"/>
          <w:sz w:val="28"/>
          <w:sz w:val="28"/>
          <w:szCs w:val="28"/>
          <w:rtl w:val="true"/>
          <w:lang w:bidi="ar-SA"/>
        </w:rPr>
        <w:t>الحديد الذي في أعلاه صنما مادّا يده بكف منطبقة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فكسروه فإذا في كفه حبة 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عن ذلك فقيل لهم هذه الحبة القمح جعلها خلفاء </w:t>
      </w:r>
      <w:r>
        <w:rPr>
          <w:rStyle w:val="FootnoteAnchor"/>
          <w:rtl w:val="true"/>
        </w:rPr>
        <w:footnoteReference w:id="1206"/>
      </w:r>
      <w:r>
        <w:rPr>
          <w:rFonts w:ascii="Amiri" w:hAnsi="Amiri" w:eastAsia="Amiri" w:cs="Amiri"/>
          <w:color w:val="111111"/>
          <w:sz w:val="28"/>
          <w:sz w:val="28"/>
          <w:szCs w:val="28"/>
          <w:rtl w:val="true"/>
          <w:lang w:bidi="ar-SA"/>
        </w:rPr>
        <w:t xml:space="preserve">اليونانين و في كف هذه الصنم الشعير </w:t>
      </w:r>
      <w:r>
        <w:rPr>
          <w:rStyle w:val="FootnoteAnchor"/>
          <w:rtl w:val="true"/>
        </w:rPr>
        <w:footnoteReference w:id="1207"/>
      </w:r>
      <w:r>
        <w:rPr>
          <w:rFonts w:ascii="Amiri" w:hAnsi="Amiri" w:eastAsia="Amiri" w:cs="Amiri"/>
          <w:color w:val="111111"/>
          <w:sz w:val="28"/>
          <w:sz w:val="28"/>
          <w:szCs w:val="28"/>
          <w:rtl w:val="true"/>
          <w:lang w:bidi="ar-SA"/>
        </w:rPr>
        <w:t>حتى لا يسوس القمح و لو أقام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أنا </w:t>
      </w:r>
      <w:r>
        <w:rPr>
          <w:rStyle w:val="FootnoteAnchor"/>
          <w:rtl w:val="true"/>
        </w:rPr>
        <w:footnoteReference w:id="1208"/>
      </w:r>
      <w:r>
        <w:rPr>
          <w:rFonts w:ascii="Amiri" w:hAnsi="Amiri" w:eastAsia="Amiri" w:cs="Amiri"/>
          <w:color w:val="111111"/>
          <w:sz w:val="28"/>
          <w:sz w:val="28"/>
          <w:szCs w:val="28"/>
          <w:rtl w:val="true"/>
          <w:lang w:bidi="ar-SA"/>
        </w:rPr>
        <w:t xml:space="preserve">هذا السفود على عمود قائم بالمقسلاط‍‌، و طرح في سنة أربع و ستين و خمسمائة و عمل منه أسكفّة </w:t>
      </w:r>
      <w:r>
        <w:rPr>
          <w:rStyle w:val="FootnoteAnchor"/>
          <w:rtl w:val="true"/>
        </w:rPr>
        <w:footnoteReference w:id="1209"/>
      </w:r>
      <w:r>
        <w:rPr>
          <w:rFonts w:ascii="Amiri" w:hAnsi="Amiri" w:eastAsia="Amiri" w:cs="Amiri"/>
          <w:color w:val="111111"/>
          <w:sz w:val="28"/>
          <w:sz w:val="28"/>
          <w:szCs w:val="28"/>
          <w:rtl w:val="true"/>
          <w:lang w:bidi="ar-SA"/>
        </w:rPr>
        <w:t>لباشورة الباب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تمام بن أحمد، أنبأنا أبو نصر، أنبأنا أبو سليمان محمد بن عبد اللّه بن زبر </w:t>
      </w:r>
      <w:r>
        <w:rPr>
          <w:rStyle w:val="FootnoteAnchor"/>
          <w:rtl w:val="true"/>
        </w:rPr>
        <w:footnoteReference w:id="1210"/>
      </w:r>
      <w:r>
        <w:rPr>
          <w:rFonts w:ascii="Amiri" w:hAnsi="Amiri" w:eastAsia="Amiri" w:cs="Amiri"/>
          <w:color w:val="111111"/>
          <w:sz w:val="28"/>
          <w:sz w:val="28"/>
          <w:szCs w:val="28"/>
          <w:rtl w:val="true"/>
          <w:lang w:bidi="ar-SA"/>
        </w:rPr>
        <w:t>الحافظ‍‌، حدثني أبي عبد اللّه بن أحمد بن زبر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باب السّاعات لأنه عمل هناك بركار </w:t>
      </w:r>
      <w:r>
        <w:rPr>
          <w:rStyle w:val="FootnoteAnchor"/>
          <w:rtl w:val="true"/>
        </w:rPr>
        <w:footnoteReference w:id="1211"/>
      </w:r>
      <w:r>
        <w:rPr>
          <w:rFonts w:ascii="Amiri" w:hAnsi="Amiri" w:eastAsia="Amiri" w:cs="Amiri"/>
          <w:color w:val="111111"/>
          <w:sz w:val="28"/>
          <w:sz w:val="28"/>
          <w:szCs w:val="28"/>
          <w:rtl w:val="true"/>
          <w:lang w:bidi="ar-SA"/>
        </w:rPr>
        <w:t>السّاعات يعلمه بها كل ساعة تمضي من النهار، عليها عصافير من نحاس و حية من نحاس و غراب من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تمت السّاعة خرجت الحية فصفرت العصافير و صاح الغراب و سقطت حصاة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أنبأنا عبد العزيز الكتاني، أنبأنا عبد الوهّاب بن جعفر الميداني، أنبأنا أبو سليمان بن زبر </w:t>
      </w:r>
      <w:r>
        <w:rPr>
          <w:rStyle w:val="FootnoteAnchor"/>
          <w:rtl w:val="true"/>
        </w:rPr>
        <w:footnoteReference w:id="1213"/>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باب الجامع القبلي باب السّاعات لأنه كان عمل هناك ساعات يعلم بها كل ساعة تمضي من النهار، عليها صورة عصافير و حية و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تمت السّاعة خرجت الحية فصاحت العصافير و صاح الغراب و سقطت حصاة في الطست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جدي أبا الفضل يحيى بن علي القاضي يذكر أنه أدرك في الجامع قبل حريقه طلسمات لسائر الحشرات معلقة في السقف فوق البطائن ممّا يلي السبع و إنه لم يكن يوجد في الجامع شيء من الحشرات قبل الحريق؛ فلما احترقت الطلسمات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حريق الجامع ليلة النصف من شعبان بعد العصر سنة إحدى و ستين و 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الحسني، عن أبي محمد عبد العزيز التميمي، عن أبي نصر عبد الوهاب عن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شيوخ أهل دمشق يقولون إن العمود الحجر الذي بين سوق الشعير و بين سوق أم حكيم الذي يحفره مسجد الطباخين صنم مكسور على القنطرة للحاجات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إنسان فيه لحاجة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ينهاني عن الدخول فيه إذا كنت في حاجة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سقف مسجد الجامع طلاسم عينها </w:t>
      </w:r>
      <w:r>
        <w:rPr>
          <w:rStyle w:val="FootnoteAnchor"/>
          <w:rtl w:val="true"/>
        </w:rPr>
        <w:footnoteReference w:id="1215"/>
      </w:r>
      <w:r>
        <w:rPr>
          <w:rFonts w:ascii="Amiri" w:hAnsi="Amiri" w:eastAsia="Amiri" w:cs="Amiri"/>
          <w:color w:val="111111"/>
          <w:sz w:val="28"/>
          <w:sz w:val="28"/>
          <w:szCs w:val="28"/>
          <w:rtl w:val="true"/>
          <w:lang w:bidi="ar-SA"/>
        </w:rPr>
        <w:t xml:space="preserve">الحكماء في السقف ممّا يلي الحائط‍‌ القبلي فيها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طلسم للصنونيات لا يدخله و لا يعشش فيه، من جهة الأوساخ التي تكون منها، و لا يدخله غراب، و طلسم للحيّات و الفأر و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أبصر الناس فيه من هذا شيئا إلاّ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أن يكون بعير طلسمها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طلسم للعنكبوت لا ينسج في زواياه و يركبه الغبار و الوسخ</w:t>
      </w:r>
      <w:r>
        <w:rPr>
          <w:rFonts w:eastAsia="Amiri" w:cs="Amiri" w:ascii="Amiri" w:hAnsi="Amiri"/>
          <w:color w:val="111111"/>
          <w:sz w:val="28"/>
          <w:szCs w:val="28"/>
          <w:rtl w:val="true"/>
          <w:lang w:bidi="ar-SA"/>
        </w:rPr>
        <w:t xml:space="preserve">. </w:t>
      </w:r>
      <w:bookmarkStart w:id="94" w:name="pg11905_119751"/>
    </w:p>
    <w:p>
      <w:pPr>
        <w:pStyle w:val="Heading2"/>
        <w:numPr>
          <w:ilvl w:val="1"/>
          <w:numId w:val="1"/>
        </w:numPr>
        <w:rPr/>
      </w:pPr>
      <w:bookmarkStart w:id="95" w:name="__RefHeading___Toc13472516_73709187"/>
      <w:bookmarkStart w:id="96" w:name="_Toc32"/>
      <w:bookmarkEnd w:id="94"/>
      <w:bookmarkEnd w:id="95"/>
      <w:r>
        <w:rPr>
          <w:rtl w:val="true"/>
        </w:rPr>
        <w:t>باب ما ورد في أمر السبع و كيف كان ابتداء الحضور فيه و الجمع</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نصر أحمد بن محمد بن عبد القاهر الطوسي و أبو الحسن علي بن عبيد اللّه بن نصر بن الزاغوني </w:t>
      </w:r>
      <w:r>
        <w:rPr>
          <w:rStyle w:val="FootnoteAnchor"/>
          <w:rtl w:val="true"/>
        </w:rPr>
        <w:footnoteReference w:id="121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بن عبد الجبّار بن أحمد، أنبأنا محمد بن سويد </w:t>
      </w:r>
      <w:r>
        <w:rPr>
          <w:rStyle w:val="FootnoteAnchor"/>
          <w:rtl w:val="true"/>
        </w:rPr>
        <w:footnoteReference w:id="1218"/>
      </w:r>
      <w:r>
        <w:rPr>
          <w:rFonts w:ascii="Amiri" w:hAnsi="Amiri" w:eastAsia="Amiri" w:cs="Amiri"/>
          <w:color w:val="111111"/>
          <w:sz w:val="28"/>
          <w:sz w:val="28"/>
          <w:szCs w:val="28"/>
          <w:rtl w:val="true"/>
          <w:lang w:bidi="ar-SA"/>
        </w:rPr>
        <w:t xml:space="preserve">بن يعقوب بن إسحاق الصيدلاني، أنبأنا عمر بن محمد بن سيف، أنبأنا عبد اللّه بن سليمان بن الأشعث، أنبأنا أبو عامر موسى بن عامر المريّ‌ </w:t>
      </w:r>
      <w:r>
        <w:rPr>
          <w:rStyle w:val="FootnoteAnchor"/>
          <w:rtl w:val="true"/>
        </w:rPr>
        <w:footnoteReference w:id="1219"/>
      </w:r>
      <w:r>
        <w:rPr>
          <w:rFonts w:ascii="Amiri" w:hAnsi="Amiri" w:eastAsia="Amiri" w:cs="Amiri"/>
          <w:color w:val="111111"/>
          <w:sz w:val="28"/>
          <w:sz w:val="28"/>
          <w:szCs w:val="28"/>
          <w:rtl w:val="true"/>
          <w:lang w:bidi="ar-SA"/>
        </w:rPr>
        <w:t>،أنبأنا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الدراسة </w:t>
      </w:r>
      <w:r>
        <w:rPr>
          <w:rStyle w:val="FootnoteAnchor"/>
          <w:rtl w:val="true"/>
        </w:rPr>
        <w:footnoteReference w:id="1220"/>
      </w:r>
      <w:r>
        <w:rPr>
          <w:rFonts w:ascii="Amiri" w:hAnsi="Amiri" w:eastAsia="Amiri" w:cs="Amiri"/>
          <w:color w:val="111111"/>
          <w:sz w:val="28"/>
          <w:sz w:val="28"/>
          <w:szCs w:val="28"/>
          <w:rtl w:val="true"/>
          <w:lang w:bidi="ar-SA"/>
        </w:rPr>
        <w:t xml:space="preserve">محدثة أحدثها هشام بن إسماعيل المخزومي في قدمته على عبد الملك فحجبه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بعد الصبح في مسجد دمشق و عبد الملك في الخضراء، فأخبر أن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الخضراء، فقرأ هشام بن إسماعيل، فجعل عبد الملك</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يقرأ بقراءة هشام، فقرأ بقراءته مولى له، فاستحسن ذلك من يليه من أهل المسجد فقرأ بقراءته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أنبأنا نصر بن إبراهيم الزاهد و عبد اللّه بن عبد الرزاق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عوف </w:t>
      </w:r>
      <w:r>
        <w:rPr>
          <w:rStyle w:val="FootnoteAnchor"/>
          <w:rtl w:val="true"/>
        </w:rPr>
        <w:footnoteReference w:id="1223"/>
      </w:r>
      <w:r>
        <w:rPr>
          <w:rFonts w:ascii="IRNazanin" w:hAnsi="IRNazanin" w:eastAsia="IRNazanin"/>
          <w:color w:val="111111"/>
          <w:sz w:val="28"/>
          <w:sz w:val="28"/>
          <w:szCs w:val="28"/>
          <w:rtl w:val="true"/>
          <w:lang w:bidi="fa-IR"/>
        </w:rPr>
        <w:t xml:space="preserve">،أنبأنا الحسن بن </w:t>
      </w:r>
    </w:p>
    <w:p>
      <w:pPr>
        <w:pStyle w:val="BookText"/>
        <w:rPr/>
      </w:pPr>
      <w:r>
        <w:rPr>
          <w:rFonts w:ascii="Amiri" w:hAnsi="Amiri" w:eastAsia="Amiri" w:cs="Amiri"/>
          <w:color w:val="111111"/>
          <w:sz w:val="28"/>
          <w:sz w:val="28"/>
          <w:szCs w:val="28"/>
          <w:rtl w:val="true"/>
          <w:lang w:bidi="ar-SA"/>
        </w:rPr>
        <w:t xml:space="preserve">منير، أنبأنا محمد بن خريم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عبد العزيز التميمي، أنبأنا تمام الرازي، أنبأنا أبو الحسين، أنبأنا محمد بن جعفر بن محمد بن هشام بن ملاس </w:t>
      </w:r>
      <w:r>
        <w:rPr>
          <w:rStyle w:val="FootnoteAnchor"/>
          <w:rtl w:val="true"/>
        </w:rPr>
        <w:footnoteReference w:id="1225"/>
      </w:r>
      <w:r>
        <w:rPr>
          <w:rFonts w:ascii="Amiri" w:hAnsi="Amiri" w:eastAsia="Amiri" w:cs="Amiri"/>
          <w:color w:val="111111"/>
          <w:sz w:val="28"/>
          <w:sz w:val="28"/>
          <w:szCs w:val="28"/>
          <w:rtl w:val="true"/>
          <w:lang w:bidi="ar-SA"/>
        </w:rPr>
        <w:t>،أنبأنا الحسن بن محمد بن بكار،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عمّار، أنبأنا أيوب بن حسان، أنبأنا الأوزاعي، أنبأنا خالد بن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أحدث الدراسة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إسماعيل بن هشام بن المغيرة المخزومي </w:t>
      </w:r>
      <w:r>
        <w:rPr>
          <w:rStyle w:val="FootnoteAnchor"/>
          <w:rtl w:val="true"/>
        </w:rPr>
        <w:footnoteReference w:id="1226"/>
      </w:r>
      <w:r>
        <w:rPr>
          <w:rFonts w:ascii="Amiri" w:hAnsi="Amiri" w:eastAsia="Amiri" w:cs="Amiri"/>
          <w:color w:val="111111"/>
          <w:sz w:val="28"/>
          <w:sz w:val="28"/>
          <w:szCs w:val="28"/>
          <w:rtl w:val="true"/>
          <w:lang w:bidi="ar-SA"/>
        </w:rPr>
        <w:t>،و أول من أحدث الدراسة في فلسطين الوليد بن عبد الرّحمن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حفظ‍‌ لنا اسمه ممن كان يحضر الدراسة، أو من يوصف بالعلم أو بالرئاسة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إسماعيل المخزومي الذي تقدم ذكره و قد ولاه عبد الملك بن مروان أمر المدينة، و رافع مولاه، و إسماعيل بن عبيد اللّه بن أبي المهاجر </w:t>
      </w:r>
      <w:r>
        <w:rPr>
          <w:rStyle w:val="FootnoteAnchor"/>
          <w:rtl w:val="true"/>
        </w:rPr>
        <w:footnoteReference w:id="1227"/>
      </w:r>
      <w:r>
        <w:rPr>
          <w:rFonts w:ascii="Amiri" w:hAnsi="Amiri" w:eastAsia="Amiri" w:cs="Amiri"/>
          <w:color w:val="111111"/>
          <w:sz w:val="28"/>
          <w:sz w:val="28"/>
          <w:szCs w:val="28"/>
          <w:rtl w:val="true"/>
          <w:lang w:bidi="ar-SA"/>
        </w:rPr>
        <w:t xml:space="preserve">و قد ولي إفريقية لهشام بن عبد الملك، و ابناه عبد الرّحمن و مروان ابنا </w:t>
      </w:r>
      <w:r>
        <w:rPr>
          <w:rStyle w:val="FootnoteAnchor"/>
          <w:rtl w:val="true"/>
        </w:rPr>
        <w:footnoteReference w:id="1228"/>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القضاة أبو إدريس عائذ اللّه بن عبد اللّه الحرّاني </w:t>
      </w:r>
      <w:r>
        <w:rPr>
          <w:rStyle w:val="FootnoteAnchor"/>
          <w:rtl w:val="true"/>
        </w:rPr>
        <w:footnoteReference w:id="1229"/>
      </w:r>
      <w:r>
        <w:rPr>
          <w:rFonts w:ascii="Amiri" w:hAnsi="Amiri" w:eastAsia="Amiri" w:cs="Amiri"/>
          <w:color w:val="111111"/>
          <w:sz w:val="28"/>
          <w:sz w:val="28"/>
          <w:szCs w:val="28"/>
          <w:rtl w:val="true"/>
          <w:lang w:bidi="ar-SA"/>
        </w:rPr>
        <w:t>و نمير بن أوس الأشعري، و يزيد بن أبي مالك الهمداني و سالم بن عبد اللّه المحاربي، و محمد بن عبد اللّه بن لبيد الأسدي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الفقهاء و المحدثين و الحفاظ‍‌ المقرئين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الرّحمن القاسم بن عبد الرّحمن مولى إلى </w:t>
      </w:r>
      <w:r>
        <w:rPr>
          <w:rStyle w:val="FootnoteAnchor"/>
          <w:rtl w:val="true"/>
        </w:rPr>
        <w:footnoteReference w:id="1231"/>
      </w:r>
      <w:r>
        <w:rPr>
          <w:rFonts w:ascii="Amiri" w:hAnsi="Amiri" w:eastAsia="Amiri" w:cs="Amiri"/>
          <w:color w:val="111111"/>
          <w:sz w:val="28"/>
          <w:sz w:val="28"/>
          <w:szCs w:val="28"/>
          <w:rtl w:val="true"/>
          <w:lang w:bidi="ar-SA"/>
        </w:rPr>
        <w:t xml:space="preserve">معاوية، و أبو عبد اللّه مكحول، و أبو أيوب سليمان بن موسى الأشدق، و عبد اللّه بن العلاء بن زبر الرّبعي </w:t>
      </w:r>
      <w:r>
        <w:rPr>
          <w:rStyle w:val="FootnoteAnchor"/>
          <w:rtl w:val="true"/>
        </w:rPr>
        <w:footnoteReference w:id="1232"/>
      </w:r>
      <w:r>
        <w:rPr>
          <w:rFonts w:ascii="Amiri" w:hAnsi="Amiri" w:eastAsia="Amiri" w:cs="Amiri"/>
          <w:color w:val="111111"/>
          <w:sz w:val="28"/>
          <w:sz w:val="28"/>
          <w:szCs w:val="28"/>
          <w:rtl w:val="true"/>
          <w:lang w:bidi="ar-SA"/>
        </w:rPr>
        <w:t xml:space="preserve">،و أبو إدريس الأصغر </w:t>
      </w:r>
    </w:p>
    <w:p>
      <w:pPr>
        <w:pStyle w:val="BookText"/>
        <w:rPr/>
      </w:pPr>
      <w:r>
        <w:rPr>
          <w:rFonts w:ascii="IRNazanin" w:hAnsi="IRNazanin" w:eastAsia="IRNazanin"/>
          <w:color w:val="111111"/>
          <w:sz w:val="28"/>
          <w:sz w:val="28"/>
          <w:szCs w:val="28"/>
          <w:rtl w:val="true"/>
          <w:lang w:bidi="fa-IR"/>
        </w:rPr>
        <w:t xml:space="preserve">عبد الرّحمن بن عوال </w:t>
      </w:r>
      <w:r>
        <w:rPr>
          <w:rStyle w:val="FootnoteAnchor"/>
          <w:rtl w:val="true"/>
        </w:rPr>
        <w:footnoteReference w:id="1233"/>
      </w:r>
      <w:r>
        <w:rPr>
          <w:rFonts w:ascii="Amiri" w:hAnsi="Amiri" w:eastAsia="Amiri" w:cs="Amiri"/>
          <w:color w:val="111111"/>
          <w:sz w:val="28"/>
          <w:sz w:val="28"/>
          <w:szCs w:val="28"/>
          <w:rtl w:val="true"/>
          <w:lang w:bidi="ar-SA"/>
        </w:rPr>
        <w:t xml:space="preserve">و عبد الرّحمن بن عامر اليحصبي </w:t>
      </w:r>
      <w:r>
        <w:rPr>
          <w:rStyle w:val="FootnoteAnchor"/>
          <w:rtl w:val="true"/>
        </w:rPr>
        <w:footnoteReference w:id="1234"/>
      </w:r>
      <w:r>
        <w:rPr>
          <w:rFonts w:ascii="IRNazanin" w:hAnsi="IRNazanin" w:eastAsia="IRNazanin"/>
          <w:color w:val="111111"/>
          <w:sz w:val="28"/>
          <w:sz w:val="28"/>
          <w:szCs w:val="28"/>
          <w:rtl w:val="true"/>
          <w:lang w:bidi="fa-IR"/>
        </w:rPr>
        <w:t xml:space="preserve">أخو عبد اللّه بن عامر </w:t>
      </w:r>
      <w:r>
        <w:rPr>
          <w:rStyle w:val="FootnoteAnchor"/>
          <w:rtl w:val="true"/>
        </w:rPr>
        <w:footnoteReference w:id="1235"/>
      </w:r>
      <w:r>
        <w:rPr>
          <w:rFonts w:ascii="Amiri" w:hAnsi="Amiri" w:eastAsia="Amiri" w:cs="Amiri"/>
          <w:color w:val="111111"/>
          <w:sz w:val="28"/>
          <w:sz w:val="28"/>
          <w:szCs w:val="28"/>
          <w:rtl w:val="true"/>
          <w:lang w:bidi="ar-SA"/>
        </w:rPr>
        <w:t xml:space="preserve">،و يحيى بن الحارث الذّماري </w:t>
      </w:r>
      <w:r>
        <w:rPr>
          <w:rStyle w:val="FootnoteAnchor"/>
          <w:rtl w:val="true"/>
        </w:rPr>
        <w:footnoteReference w:id="1236"/>
      </w:r>
      <w:r>
        <w:rPr>
          <w:rFonts w:ascii="Amiri" w:hAnsi="Amiri" w:eastAsia="Amiri" w:cs="Amiri"/>
          <w:color w:val="111111"/>
          <w:sz w:val="28"/>
          <w:sz w:val="28"/>
          <w:szCs w:val="28"/>
          <w:rtl w:val="true"/>
          <w:lang w:bidi="ar-SA"/>
        </w:rPr>
        <w:t xml:space="preserve">و عبد الملك بن النعمان المزني، و أنس بن أنيس العذري، و سليمان بن بزيع القارئ، و سليمان بن داود الخشني، و نمران أو </w:t>
      </w:r>
      <w:r>
        <w:rPr>
          <w:rStyle w:val="FootnoteAnchor"/>
          <w:rtl w:val="true"/>
        </w:rPr>
        <w:footnoteReference w:id="1237"/>
      </w:r>
      <w:r>
        <w:rPr>
          <w:rFonts w:ascii="Amiri" w:hAnsi="Amiri" w:eastAsia="Amiri" w:cs="Amiri"/>
          <w:color w:val="111111"/>
          <w:sz w:val="28"/>
          <w:sz w:val="28"/>
          <w:szCs w:val="28"/>
          <w:rtl w:val="true"/>
          <w:lang w:bidi="ar-SA"/>
        </w:rPr>
        <w:t xml:space="preserve">هزّان بن حكيم القرشي، و محمد بن خالد بن أبي ظبيان الأزدي، و يزيد بن عبيدة </w:t>
      </w:r>
      <w:r>
        <w:rPr>
          <w:rStyle w:val="FootnoteAnchor"/>
          <w:rtl w:val="true"/>
        </w:rPr>
        <w:footnoteReference w:id="1238"/>
      </w:r>
      <w:r>
        <w:rPr>
          <w:rFonts w:ascii="Amiri" w:hAnsi="Amiri" w:eastAsia="Amiri" w:cs="Amiri"/>
          <w:color w:val="111111"/>
          <w:sz w:val="28"/>
          <w:sz w:val="28"/>
          <w:szCs w:val="28"/>
          <w:rtl w:val="true"/>
          <w:lang w:bidi="ar-SA"/>
        </w:rPr>
        <w:t xml:space="preserve">بن أبي المهاجر، و عياش </w:t>
      </w:r>
      <w:r>
        <w:rPr>
          <w:rStyle w:val="FootnoteAnchor"/>
          <w:rtl w:val="true"/>
        </w:rPr>
        <w:footnoteReference w:id="1239"/>
      </w:r>
      <w:r>
        <w:rPr>
          <w:rFonts w:ascii="Amiri" w:hAnsi="Amiri" w:eastAsia="Amiri" w:cs="Amiri"/>
          <w:color w:val="111111"/>
          <w:sz w:val="28"/>
          <w:sz w:val="28"/>
          <w:szCs w:val="28"/>
          <w:rtl w:val="true"/>
          <w:lang w:bidi="ar-SA"/>
        </w:rPr>
        <w:t>بن دينار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 كلّ‌ واحد منهم إن شاء اللّه تعالى في موضعه بذكر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بعضهم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اجتماعهم و أنكره، و لا وجه لإنكاره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المبارك بن عبد الجبار بن أحمد الحضامي، أنبأنا أبو بكر محمد بن سعيد بن يعقوب بن إسحاق الصّيدلاني، أنا عمر بن محمد بن سيف، أنبأنا عبد اللّه بن سليمان بن الأشعث، أنبأنا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عثمان، أنبأنا الوليد، عن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بن عبد الرّحمن بن عرزب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ينكر هذه الدراسة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 لا سمعت و قد أدركت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وزير، أنبأنا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عبد اللّه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ندرس في مجلس يحيى بن الحارث في مسجد دمشق، في خلافة يزيد بن عبد الملك، إذ خرج علينا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الضحاك بن عبد الرّحمن بن عرزب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الأشعري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الخضراء</w:t>
      </w:r>
    </w:p>
    <w:p>
      <w:pPr>
        <w:pStyle w:val="BookText"/>
        <w:rPr/>
      </w:pPr>
      <w:r>
        <w:rPr>
          <w:rFonts w:ascii="Amiri" w:hAnsi="Amiri" w:eastAsia="Amiri" w:cs="Amiri"/>
          <w:color w:val="111111"/>
          <w:sz w:val="28"/>
          <w:sz w:val="28"/>
          <w:szCs w:val="28"/>
          <w:rtl w:val="true"/>
          <w:lang w:bidi="ar-SA"/>
        </w:rPr>
        <w:t>فأقبل علينا منكرا لما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أو ما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ندرس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تدرسون كتاب اللّه تبارك و تعالى‌؟ إن هذا شيء ما سمعته و لا رأيته و لا سمعت أنه كان قبل، ثم دخل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الضحاك بن عبد الرّحمن أميرا على دمشق في خلافة عمر بن عبد العزيز رحمه اللّه</w:t>
      </w:r>
      <w:r>
        <w:rPr>
          <w:rFonts w:eastAsia="Amiri" w:cs="Amiri" w:ascii="Amiri" w:hAnsi="Amiri"/>
          <w:color w:val="111111"/>
          <w:sz w:val="28"/>
          <w:szCs w:val="28"/>
          <w:rtl w:val="true"/>
          <w:lang w:bidi="ar-SA"/>
        </w:rPr>
        <w:t xml:space="preserve">. </w:t>
      </w:r>
      <w:bookmarkStart w:id="97" w:name="pg11905_119755"/>
    </w:p>
    <w:p>
      <w:pPr>
        <w:pStyle w:val="Heading2"/>
        <w:numPr>
          <w:ilvl w:val="1"/>
          <w:numId w:val="1"/>
        </w:numPr>
        <w:rPr/>
      </w:pPr>
      <w:bookmarkStart w:id="98" w:name="__RefHeading___Toc13472518_73709187"/>
      <w:bookmarkStart w:id="99" w:name="_Toc33"/>
      <w:bookmarkEnd w:id="97"/>
      <w:bookmarkEnd w:id="98"/>
      <w:r>
        <w:rPr>
          <w:rtl w:val="true"/>
        </w:rPr>
        <w:t>باب ذكر معرفة مساجد البلد و حصرها بذكر التعريف لها و العدد</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قرئ على أبي محمد بن الأكفاني و أنا أسمع عن عبد العزيز بن أحمد، أنبأنا عبد الوهاب بن جعفر الميداني، أنبأنا أبو الحارث أحمد بن محمد بن عمارة بن أبي الخطاب الليثي الدمشقي، أنبأنا أبو سهل سعيد بن الحسن الأصبهاني، أنا محمد بن أحمد بن إبراهيم، أنبأنا هشام بن خالد، أنبأنا الوليد، أنبأنا ابن جابر، عن عبد اللّه بن عامر،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دمشق في آخر الزمان أكثر المدائن أهلا و أكثره أبدالا و أكثره مساجدا و أكثره زهادا و أكثره مالا و رجالا، و أقله </w:t>
      </w:r>
      <w:r>
        <w:rPr>
          <w:rStyle w:val="FootnoteAnchor"/>
          <w:rtl w:val="true"/>
        </w:rPr>
        <w:footnoteReference w:id="1241"/>
      </w:r>
      <w:r>
        <w:rPr>
          <w:rFonts w:ascii="Amiri" w:hAnsi="Amiri" w:eastAsia="Amiri" w:cs="Amiri"/>
          <w:color w:val="111111"/>
          <w:sz w:val="28"/>
          <w:sz w:val="28"/>
          <w:szCs w:val="28"/>
          <w:rtl w:val="true"/>
          <w:lang w:bidi="ar-SA"/>
        </w:rPr>
        <w:t xml:space="preserve">كفارا و هي معقل </w:t>
      </w:r>
      <w:r>
        <w:rPr>
          <w:rStyle w:val="FootnoteAnchor"/>
          <w:rtl w:val="true"/>
        </w:rPr>
        <w:footnoteReference w:id="1242"/>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الفضائل ناصر بن محمود علي القرشي، نبأنا علي بن أحمد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علي بن محمد بن شجاع، نبأنا أبو القاسم عبد الرحمن بن عمر الإمام، نبأنا أبو الحسن محمد بن عبد اللّه، نبأنا محمد بن أحمد بن أبي الخطاب، نبأنا أبي، نبأنا محمد بن إبراهيم </w:t>
      </w:r>
      <w:r>
        <w:rPr>
          <w:rStyle w:val="FootnoteAnchor"/>
          <w:rtl w:val="true"/>
        </w:rPr>
        <w:footnoteReference w:id="1243"/>
      </w:r>
      <w:r>
        <w:rPr>
          <w:rFonts w:ascii="IRNazanin" w:hAnsi="IRNazanin" w:eastAsia="IRNazanin"/>
          <w:color w:val="111111"/>
          <w:sz w:val="28"/>
          <w:sz w:val="28"/>
          <w:szCs w:val="28"/>
          <w:rtl w:val="true"/>
          <w:lang w:bidi="fa-IR"/>
        </w:rPr>
        <w:t xml:space="preserve">،نبأنا هشام بن خالد </w:t>
      </w:r>
      <w:r>
        <w:rPr>
          <w:rStyle w:val="FootnoteAnchor"/>
          <w:rtl w:val="true"/>
        </w:rPr>
        <w:footnoteReference w:id="1244"/>
      </w:r>
      <w:r>
        <w:rPr>
          <w:rFonts w:ascii="Amiri" w:hAnsi="Amiri" w:eastAsia="Amiri" w:cs="Amiri"/>
          <w:color w:val="111111"/>
          <w:sz w:val="28"/>
          <w:sz w:val="28"/>
          <w:szCs w:val="28"/>
          <w:rtl w:val="true"/>
          <w:lang w:bidi="ar-SA"/>
        </w:rPr>
        <w:t>الأزرق، نبأنا الوليد بن مسلم، نبأنا ابن جابر، عن ابن عامر، عن 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دمشق أكثر المدن أبدالا، و أكثرها زهادا، و أكثرها مساجد </w:t>
      </w:r>
      <w:r>
        <w:rPr>
          <w:rStyle w:val="FootnoteAnchor"/>
          <w:rtl w:val="true"/>
        </w:rPr>
        <w:footnoteReference w:id="1245"/>
      </w:r>
      <w:r>
        <w:rPr>
          <w:rFonts w:ascii="Amiri" w:hAnsi="Amiri" w:eastAsia="Amiri" w:cs="Amiri"/>
          <w:color w:val="111111"/>
          <w:sz w:val="28"/>
          <w:sz w:val="28"/>
          <w:szCs w:val="28"/>
          <w:rtl w:val="true"/>
          <w:lang w:bidi="ar-SA"/>
        </w:rPr>
        <w:t>،هي لأهلها معقل، و أكثر المدن أهلا و أكثرها مالا و رجالا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تمام بن محمد، نبأنا ابن يعقوب إسحاق بن إبراهيم، نبأنا محمد، أنبأنا هشام بن خالد، نبأنا الوليد، نبأنا ابن جابر، عن ابن عمّار،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دمشق في آخر الزمان أكثر المدن أهلا و هي لأهلها معقل، و أكثرها أبدالا، و أكثرها مساجد و أكثرها زهّادا، و أكثرها مالا، و أكثرها رجالا و أقلها كفارا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هو ابن أحمد بن إبراهيم كذا قال، و الصواب حديث أحمد بن محمد و هو ابن عمارة بن أحمد بن أبي الخطاب، نبأنا أبي، نبأنا محمد بن أحمد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ابن سهل محمد بن إبراهيم بن سعدويه، أنبأنا إبراهيم بن منصور السّلمي، أنبأنا أبو بكر بن المقرئ، أنبأنا أبو يعلى الموصلي، أنبأنا أحمد بن عيسى المصري، أنبأنا عبد اللّه بن وهب، أخبرني </w:t>
      </w:r>
      <w:r>
        <w:rPr>
          <w:rStyle w:val="FootnoteAnchor"/>
          <w:rtl w:val="true"/>
        </w:rPr>
        <w:footnoteReference w:id="1246"/>
      </w:r>
      <w:r>
        <w:rPr>
          <w:rFonts w:ascii="Amiri" w:hAnsi="Amiri" w:eastAsia="Amiri" w:cs="Amiri"/>
          <w:color w:val="111111"/>
          <w:sz w:val="28"/>
          <w:sz w:val="28"/>
          <w:szCs w:val="28"/>
          <w:rtl w:val="true"/>
          <w:lang w:bidi="ar-SA"/>
        </w:rPr>
        <w:t>عمرو أبو بكير حدثه أن عاصم بن عمر بن قتادة حدثه أنه سمع عبيد اللّه الخولاني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عثمان بن عفان حين بني مسجد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أكثرتم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يبتغي به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بنى اللّه تعالى له مثله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مسلم عن أحمد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إسماعيل بن سعدوية، أنبأنا أبو الفضل عبد الرّحمن بن أحمد بن الحسن الرازي، أنبأنا أبو القاسم جعفر بن عبد اللّه بن يعقوب، نبأنا أبو بكر محمد بن هارون الرّوياني، نبأنا العباس بن محمد، نبأنا أحمد بن عبد اللّه بن يونس، نبأنا أبو بكر بن عياش، عن الأعمش، عن إبراهيم التميمي، عن أبيه، عن أبي ذرّ عن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تعالى مسجدا، و لو مثل مفحص </w:t>
      </w:r>
      <w:r>
        <w:rPr>
          <w:rStyle w:val="FootnoteAnchor"/>
          <w:rtl w:val="true"/>
        </w:rPr>
        <w:footnoteReference w:id="1247"/>
      </w:r>
      <w:r>
        <w:rPr>
          <w:rFonts w:ascii="Amiri" w:hAnsi="Amiri" w:eastAsia="Amiri" w:cs="Amiri"/>
          <w:color w:val="111111"/>
          <w:sz w:val="28"/>
          <w:sz w:val="28"/>
          <w:szCs w:val="28"/>
          <w:rtl w:val="true"/>
          <w:lang w:bidi="ar-SA"/>
        </w:rPr>
        <w:t>قطاة بني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اللّه تعالى له بيتا في الجنة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عبد اللّه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بكر بن عياش إن هذا لم يرفعه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الأعمش و هو شاب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أنبأنا إبراهيم بن منصور السّلمي، أنبأنا أبو بكر بن المقرئ، نبأنا أبو يعلى الموصلي، أنبأنا بشر هو ابن الوليد، نبأنا سليمان هو ابن داود اليماني، نبأنا يحيى بن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بيتا ليعبد اللّه فيه، من حلال، بنى اللّه تعالى له بيتا في الجنة من درّ و ياقوت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منصور بن عبد علي بن عبد الرّحمن الحجري البوشنجي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منصور أسعد بن عبد المجيد البوشنجي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أحمد بن محمد بن منصور العالي الخطيب، نبأنا أبو عبد اللّه محمد بن الحسن البندجاني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القاسم منصور بن العبّاس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سليمان داود بن إبراهيم بن أيوب بن سليمان البوشنجي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،نبأنا محمد بن عبد اللّه بن يزيد المقرئ، نبأنا مروان بن معاوية الفزاري، نبأنا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المؤذن، حدثني عطاء بن أبي رباح،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و لو قدر مفحص قطاة بنى اللّه تعالى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المساجد التي في طريق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الحض على المساجد و بنيانها يدل على خطر علاها و عظم ثنائها </w:t>
      </w:r>
      <w:r>
        <w:rPr>
          <w:rStyle w:val="FootnoteAnchor"/>
          <w:rtl w:val="true"/>
        </w:rPr>
        <w:footnoteReference w:id="1248"/>
      </w:r>
      <w:r>
        <w:rPr>
          <w:rFonts w:ascii="Amiri" w:hAnsi="Amiri" w:eastAsia="Amiri" w:cs="Amiri"/>
          <w:color w:val="111111"/>
          <w:sz w:val="28"/>
          <w:sz w:val="28"/>
          <w:szCs w:val="28"/>
          <w:rtl w:val="true"/>
          <w:lang w:bidi="ar-SA"/>
        </w:rPr>
        <w:t xml:space="preserve">فأوّلها من قبلة الشرق </w:t>
      </w:r>
      <w:r>
        <w:rPr>
          <w:rStyle w:val="FootnoteAnchor"/>
          <w:rtl w:val="true"/>
        </w:rPr>
        <w:footnoteReference w:id="1249"/>
      </w:r>
      <w:r>
        <w:rPr>
          <w:rFonts w:ascii="Amiri" w:hAnsi="Amiri" w:eastAsia="Amiri" w:cs="Amiri"/>
          <w:color w:val="111111"/>
          <w:sz w:val="28"/>
          <w:sz w:val="28"/>
          <w:szCs w:val="28"/>
          <w:rtl w:val="true"/>
          <w:lang w:bidi="ar-SA"/>
        </w:rPr>
        <w:t>و أنت داخل من باب الجابية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معلق يعرف بمسجد السّقطيين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سلّم حجارة، و قد جعل له سلّم خشب آخر من شآمه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إمام، و مؤذن، و وقف </w:t>
      </w:r>
      <w:r>
        <w:rPr>
          <w:rStyle w:val="FootnoteAnchor"/>
          <w:rtl w:val="true"/>
        </w:rPr>
        <w:footnoteReference w:id="1250"/>
      </w:r>
      <w:r>
        <w:rPr>
          <w:rFonts w:ascii="Amiri" w:hAnsi="Amiri" w:eastAsia="Amiri" w:cs="Amiri"/>
          <w:color w:val="111111"/>
          <w:sz w:val="28"/>
          <w:sz w:val="28"/>
          <w:szCs w:val="28"/>
          <w:rtl w:val="true"/>
          <w:lang w:bidi="ar-SA"/>
        </w:rPr>
        <w:t>و مسجد كبير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1251"/>
      </w:r>
      <w:r>
        <w:rPr>
          <w:rFonts w:ascii="Amiri" w:hAnsi="Amiri" w:eastAsia="Amiri" w:cs="Amiri"/>
          <w:color w:val="111111"/>
          <w:sz w:val="28"/>
          <w:sz w:val="28"/>
          <w:szCs w:val="28"/>
          <w:rtl w:val="true"/>
          <w:lang w:bidi="ar-SA"/>
        </w:rPr>
        <w:t>في درب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فيه </w:t>
      </w:r>
      <w:r>
        <w:rPr>
          <w:rStyle w:val="FootnoteAnchor"/>
          <w:rtl w:val="true"/>
        </w:rPr>
        <w:footnoteReference w:id="1252"/>
      </w:r>
      <w:r>
        <w:rPr>
          <w:rFonts w:ascii="Amiri" w:hAnsi="Amiri" w:eastAsia="Amiri" w:cs="Amiri"/>
          <w:color w:val="111111"/>
          <w:sz w:val="28"/>
          <w:sz w:val="28"/>
          <w:szCs w:val="28"/>
          <w:rtl w:val="true"/>
          <w:lang w:bidi="ar-SA"/>
        </w:rPr>
        <w:t xml:space="preserve">شجرة زيتون، له </w:t>
      </w:r>
      <w:r>
        <w:rPr>
          <w:rStyle w:val="FootnoteAnchor"/>
          <w:rtl w:val="true"/>
        </w:rPr>
        <w:footnoteReference w:id="1253"/>
      </w:r>
      <w:r>
        <w:rPr>
          <w:rFonts w:ascii="Amiri" w:hAnsi="Amiri" w:eastAsia="Amiri" w:cs="Amiri"/>
          <w:color w:val="111111"/>
          <w:sz w:val="28"/>
          <w:sz w:val="28"/>
          <w:szCs w:val="28"/>
          <w:rtl w:val="true"/>
          <w:lang w:bidi="ar-SA"/>
        </w:rPr>
        <w:t xml:space="preserve">إمام، و مؤذن، و له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سفل عند رأس درب عرقل و سوقة </w:t>
      </w:r>
      <w:r>
        <w:rPr>
          <w:rStyle w:val="FootnoteAnchor"/>
          <w:rtl w:val="true"/>
        </w:rPr>
        <w:footnoteReference w:id="1254"/>
      </w:r>
      <w:r>
        <w:rPr>
          <w:rFonts w:ascii="Amiri" w:hAnsi="Amiri" w:eastAsia="Amiri" w:cs="Amiri"/>
          <w:color w:val="111111"/>
          <w:sz w:val="28"/>
          <w:sz w:val="28"/>
          <w:szCs w:val="28"/>
          <w:rtl w:val="true"/>
          <w:lang w:bidi="ar-SA"/>
        </w:rPr>
        <w:t xml:space="preserve">الحجّامين يعرف بمسجد الضمر حتى </w:t>
      </w:r>
      <w:r>
        <w:rPr>
          <w:rStyle w:val="FootnoteAnchor"/>
          <w:rtl w:val="true"/>
        </w:rPr>
        <w:footnoteReference w:id="1255"/>
      </w:r>
      <w:r>
        <w:rPr>
          <w:rFonts w:ascii="Amiri" w:hAnsi="Amiri" w:eastAsia="Amiri" w:cs="Amiri"/>
          <w:color w:val="111111"/>
          <w:sz w:val="28"/>
          <w:sz w:val="28"/>
          <w:szCs w:val="28"/>
          <w:rtl w:val="true"/>
          <w:lang w:bidi="ar-SA"/>
        </w:rPr>
        <w:t xml:space="preserve">و كان يعرف قديما بمسجد الشجرة، له إمام و مؤذن و وقف و على بابه سقاية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ابن طغان بالفسقان حذاء درب القطاعين </w:t>
      </w:r>
      <w:r>
        <w:rPr>
          <w:rStyle w:val="FootnoteAnchor"/>
          <w:rtl w:val="true"/>
        </w:rPr>
        <w:footnoteReference w:id="1257"/>
      </w:r>
      <w:r>
        <w:rPr>
          <w:rFonts w:ascii="Amiri" w:hAnsi="Amiri" w:eastAsia="Amiri" w:cs="Amiri"/>
          <w:color w:val="111111"/>
          <w:sz w:val="28"/>
          <w:sz w:val="28"/>
          <w:szCs w:val="28"/>
          <w:rtl w:val="true"/>
          <w:lang w:bidi="ar-SA"/>
        </w:rPr>
        <w:t>يصعد إليه بدرجة، له إمام و مؤذن و وقف و عند قبلته طاقات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القطاعين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سفل، عن يسار الداخل مستجد، بناه أبو سعيد العجمي الكبخي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إمام و مؤذن و عنده قناة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آخر بناه ابن البيطار في غربي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بناه الحسن بن الأمير </w:t>
      </w:r>
      <w:r>
        <w:rPr>
          <w:rStyle w:val="FootnoteAnchor"/>
          <w:rtl w:val="true"/>
        </w:rPr>
        <w:footnoteReference w:id="1261"/>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له وقف في القطاعين </w:t>
      </w:r>
      <w:r>
        <w:rPr>
          <w:rStyle w:val="FootnoteAnchor"/>
          <w:rtl w:val="true"/>
        </w:rPr>
        <w:footnoteReference w:id="126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سفل عند دار محمد بن النقار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قديم سفل فيها أيضا، عند زقاق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 أيمن بن خريم بن فاتك الأسدي الصحابي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آخر سفل لطيف فيها أيضا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1264"/>
      </w:r>
      <w:r>
        <w:rPr>
          <w:rFonts w:ascii="Amiri" w:hAnsi="Amiri" w:eastAsia="Amiri" w:cs="Amiri"/>
          <w:color w:val="111111"/>
          <w:sz w:val="28"/>
          <w:sz w:val="28"/>
          <w:szCs w:val="28"/>
          <w:rtl w:val="true"/>
          <w:lang w:bidi="ar-SA"/>
        </w:rPr>
        <w:t>عند دار ابن الخياط‍‌ الكاتب، معلق له إمام و مؤذن 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مساجد عند دار سند قرأ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سفل، و مسجدان معلقان لأحدهما إمام و 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في سوق الفسقار </w:t>
      </w:r>
      <w:r>
        <w:rPr>
          <w:rStyle w:val="FootnoteAnchor"/>
          <w:rtl w:val="true"/>
        </w:rPr>
        <w:footnoteReference w:id="1266"/>
      </w:r>
      <w:r>
        <w:rPr>
          <w:rFonts w:ascii="Amiri" w:hAnsi="Amiri" w:eastAsia="Amiri" w:cs="Amiri"/>
          <w:color w:val="111111"/>
          <w:sz w:val="28"/>
          <w:sz w:val="28"/>
          <w:szCs w:val="28"/>
          <w:rtl w:val="true"/>
          <w:lang w:bidi="ar-SA"/>
        </w:rPr>
        <w:t>كبير يعرف بابن حميد، له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بن لبيد بالفسقار </w:t>
      </w:r>
      <w:r>
        <w:rPr>
          <w:rStyle w:val="FootnoteAnchor"/>
          <w:rtl w:val="true"/>
        </w:rPr>
        <w:footnoteReference w:id="1267"/>
      </w:r>
      <w:r>
        <w:rPr>
          <w:rFonts w:ascii="Amiri" w:hAnsi="Amiri" w:eastAsia="Amiri" w:cs="Amiri"/>
          <w:color w:val="111111"/>
          <w:sz w:val="28"/>
          <w:sz w:val="28"/>
          <w:szCs w:val="28"/>
          <w:rtl w:val="true"/>
          <w:lang w:bidi="ar-SA"/>
        </w:rPr>
        <w:t>أيضا، كبير، له إمام و مؤذن و فيه منارة، و على بابه سقاية الشيخ، و قناية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طاحونة السجن،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سوق الفسقار </w:t>
      </w:r>
      <w:r>
        <w:rPr>
          <w:rStyle w:val="FootnoteAnchor"/>
          <w:rtl w:val="true"/>
        </w:rPr>
        <w:footnoteReference w:id="1268"/>
      </w:r>
      <w:r>
        <w:rPr>
          <w:rFonts w:ascii="Amiri" w:hAnsi="Amiri" w:eastAsia="Amiri" w:cs="Amiri"/>
          <w:color w:val="111111"/>
          <w:sz w:val="28"/>
          <w:sz w:val="28"/>
          <w:szCs w:val="28"/>
          <w:rtl w:val="true"/>
          <w:lang w:bidi="ar-SA"/>
        </w:rPr>
        <w:t>يعرف بابن حفاظ‍‌،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الفرجة عند القطانين و رأس القلانسيين </w:t>
      </w:r>
      <w:r>
        <w:rPr>
          <w:rStyle w:val="FootnoteAnchor"/>
          <w:rtl w:val="true"/>
        </w:rPr>
        <w:footnoteReference w:id="1269"/>
      </w:r>
      <w:r>
        <w:rPr>
          <w:rFonts w:ascii="Amiri" w:hAnsi="Amiri" w:eastAsia="Amiri" w:cs="Amiri"/>
          <w:color w:val="111111"/>
          <w:sz w:val="28"/>
          <w:sz w:val="28"/>
          <w:szCs w:val="28"/>
          <w:rtl w:val="true"/>
          <w:lang w:bidi="ar-SA"/>
        </w:rPr>
        <w:t xml:space="preserve">يعرف </w:t>
      </w:r>
      <w:r>
        <w:rPr>
          <w:rStyle w:val="FootnoteAnchor"/>
          <w:rtl w:val="true"/>
        </w:rPr>
        <w:footnoteReference w:id="1270"/>
      </w:r>
      <w:r>
        <w:rPr>
          <w:rFonts w:ascii="Amiri" w:hAnsi="Amiri" w:eastAsia="Amiri" w:cs="Amiri"/>
          <w:color w:val="111111"/>
          <w:sz w:val="28"/>
          <w:sz w:val="28"/>
          <w:szCs w:val="28"/>
          <w:rtl w:val="true"/>
          <w:lang w:bidi="ar-SA"/>
        </w:rPr>
        <w:t>بسقاية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مقابل دار الوكالة كبير يعرف بمسجد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وقف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القلانسيين</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المعلق على باب الخواصين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القلانسيين في طريق سوق السراجيين الذي جعل سوقا للبر له إمام 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مؤذن</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الطريقيين </w:t>
      </w:r>
      <w:r>
        <w:rPr>
          <w:rStyle w:val="FootnoteAnchor"/>
          <w:rtl w:val="true"/>
        </w:rPr>
        <w:footnoteReference w:id="1273"/>
      </w:r>
      <w:r>
        <w:rPr>
          <w:rFonts w:ascii="Amiri" w:hAnsi="Amiri" w:eastAsia="Amiri" w:cs="Amiri"/>
          <w:color w:val="111111"/>
          <w:sz w:val="28"/>
          <w:sz w:val="28"/>
          <w:szCs w:val="28"/>
          <w:rtl w:val="true"/>
          <w:lang w:bidi="ar-SA"/>
        </w:rPr>
        <w:t>في سوق السراجين هذا له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ملاصقة، بابه إلى سوق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كان زيادة يعلم فيها الصبيا فجعلت مسجدا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في درب السوسي له إمام و 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في دار ابن محذور </w:t>
      </w:r>
      <w:r>
        <w:rPr>
          <w:rStyle w:val="FootnoteAnchor"/>
          <w:rtl w:val="true"/>
        </w:rPr>
        <w:footnoteReference w:id="1274"/>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 مروان بن الحكم بن أبي العاص </w:t>
      </w:r>
      <w:r>
        <w:rPr>
          <w:rStyle w:val="FootnoteAnchor"/>
          <w:rtl w:val="true"/>
        </w:rPr>
        <w:footnoteReference w:id="1275"/>
      </w:r>
      <w:r>
        <w:rPr>
          <w:rFonts w:ascii="IRNazanin" w:hAnsi="IRNazanin" w:eastAsia="IRNazanin"/>
          <w:color w:val="111111"/>
          <w:sz w:val="28"/>
          <w:sz w:val="28"/>
          <w:szCs w:val="28"/>
          <w:rtl w:val="true"/>
          <w:lang w:bidi="fa-IR"/>
        </w:rPr>
        <w:t>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لطيف عند قناة الزلاقة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 دار ابن ريش قبلة الزلاقة له إمام و وقف، و يقال إنه مسجد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الجلادين و هو الذي يعرف اليوم بمسجد الرمّاحين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بالمقسلاّط‍‌ كان يعرف بمسجد الطريقين </w:t>
      </w:r>
      <w:r>
        <w:rPr>
          <w:rStyle w:val="FootnoteAnchor"/>
          <w:rtl w:val="true"/>
        </w:rPr>
        <w:footnoteReference w:id="1276"/>
      </w:r>
      <w:r>
        <w:rPr>
          <w:rFonts w:ascii="Amiri" w:hAnsi="Amiri" w:eastAsia="Amiri" w:cs="Amiri"/>
          <w:color w:val="111111"/>
          <w:sz w:val="28"/>
          <w:sz w:val="28"/>
          <w:szCs w:val="28"/>
          <w:rtl w:val="true"/>
          <w:lang w:bidi="ar-SA"/>
        </w:rPr>
        <w:t>له منارة محدثة، و له إمام و مؤذن، و عنده سقاية و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مشبك </w:t>
      </w:r>
      <w:r>
        <w:rPr>
          <w:rStyle w:val="FootnoteAnchor"/>
          <w:rtl w:val="true"/>
        </w:rPr>
        <w:footnoteReference w:id="1277"/>
      </w:r>
      <w:r>
        <w:rPr>
          <w:rFonts w:ascii="Amiri" w:hAnsi="Amiri" w:eastAsia="Amiri" w:cs="Amiri"/>
          <w:color w:val="111111"/>
          <w:sz w:val="28"/>
          <w:sz w:val="28"/>
          <w:szCs w:val="28"/>
          <w:rtl w:val="true"/>
          <w:lang w:bidi="ar-SA"/>
        </w:rPr>
        <w:t xml:space="preserve">الحديد، يعرف بابن القصيعة </w:t>
      </w:r>
      <w:r>
        <w:rPr>
          <w:rStyle w:val="FootnoteAnchor"/>
          <w:rtl w:val="true"/>
        </w:rPr>
        <w:footnoteReference w:id="1278"/>
      </w:r>
      <w:r>
        <w:rPr>
          <w:rFonts w:ascii="Amiri" w:hAnsi="Amiri" w:eastAsia="Amiri" w:cs="Amiri"/>
          <w:color w:val="111111"/>
          <w:sz w:val="28"/>
          <w:sz w:val="28"/>
          <w:szCs w:val="28"/>
          <w:rtl w:val="true"/>
          <w:lang w:bidi="ar-SA"/>
        </w:rPr>
        <w:t>الفامي، له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واثلة على رأس درب الزّلاقة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عند الجنائزيّون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وقف و مؤذن، و على بابه قناة، و له منارة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سويقة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يعرف بابن أبي العود،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العبسي، عن يسار الخارج إلى 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الرطّابين في طرف </w:t>
      </w:r>
      <w:r>
        <w:rPr>
          <w:rStyle w:val="FootnoteAnchor"/>
          <w:rtl w:val="true"/>
        </w:rPr>
        <w:footnoteReference w:id="1280"/>
      </w:r>
      <w:r>
        <w:rPr>
          <w:rFonts w:ascii="IRNazanin" w:hAnsi="IRNazanin" w:eastAsia="IRNazanin"/>
          <w:color w:val="111111"/>
          <w:sz w:val="28"/>
          <w:sz w:val="28"/>
          <w:szCs w:val="28"/>
          <w:rtl w:val="true"/>
          <w:lang w:bidi="fa-IR"/>
        </w:rPr>
        <w:t>المقسلاّط‍‌، خلف سوق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إمام و مؤذن و وقف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بقرب حمام أبي نصر في الطريق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Style w:val="FootnoteAnchor"/>
          <w:rtl w:val="true"/>
        </w:rPr>
        <w:footnoteReference w:id="1282"/>
      </w:r>
      <w:r>
        <w:rPr>
          <w:rFonts w:ascii="Amiri" w:hAnsi="Amiri" w:eastAsia="Amiri" w:cs="Amiri"/>
          <w:color w:val="111111"/>
          <w:sz w:val="28"/>
          <w:sz w:val="28"/>
          <w:szCs w:val="28"/>
          <w:rtl w:val="true"/>
          <w:lang w:bidi="ar-SA"/>
        </w:rPr>
        <w:t>بناه معالي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طرف الحبالين </w:t>
      </w:r>
      <w:r>
        <w:rPr>
          <w:rStyle w:val="FootnoteAnchor"/>
          <w:rtl w:val="true"/>
        </w:rPr>
        <w:footnoteReference w:id="1283"/>
      </w:r>
      <w:r>
        <w:rPr>
          <w:rFonts w:ascii="Amiri" w:hAnsi="Amiri" w:eastAsia="Amiri" w:cs="Amiri"/>
          <w:color w:val="111111"/>
          <w:sz w:val="28"/>
          <w:sz w:val="28"/>
          <w:szCs w:val="28"/>
          <w:rtl w:val="true"/>
          <w:lang w:bidi="ar-SA"/>
        </w:rPr>
        <w:t>عند رأس درب الريحان من السوق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يعرف بمسجد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مسجد فضالة بن عبيد الأنصاري الصحابي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بابه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معلّق يعرف الآن بمسجد الجلاّدين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إمام</w:t>
      </w:r>
      <w:r>
        <w:rPr>
          <w:rFonts w:eastAsia="Amiri" w:cs="Amiri" w:ascii="Amiri" w:hAnsi="Amiri"/>
          <w:color w:val="111111"/>
          <w:sz w:val="28"/>
          <w:szCs w:val="28"/>
          <w:rtl w:val="true"/>
          <w:lang w:bidi="ar-SA"/>
        </w:rPr>
        <w:t xml:space="preserve">] </w:t>
      </w:r>
      <w:r>
        <w:rPr>
          <w:rStyle w:val="FootnoteAnchor"/>
          <w:rtl w:val="true"/>
        </w:rPr>
        <w:footnoteReference w:id="1284"/>
      </w:r>
      <w:r>
        <w:rPr>
          <w:rFonts w:ascii="IRNazanin" w:hAnsi="IRNazanin" w:eastAsia="IRNazanin"/>
          <w:color w:val="111111"/>
          <w:sz w:val="28"/>
          <w:sz w:val="28"/>
          <w:szCs w:val="28"/>
          <w:rtl w:val="true"/>
          <w:lang w:bidi="fa-IR"/>
        </w:rPr>
        <w:t>و مؤذن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لطيف عند رأس درب البزوريين و سوق الأكافين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وقف و عنده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درب البزوريين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دينار عند رأس درب القرشيين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1287"/>
      </w:r>
      <w:r>
        <w:rPr>
          <w:rFonts w:ascii="Amiri" w:hAnsi="Amiri" w:eastAsia="Amiri" w:cs="Amiri"/>
          <w:color w:val="111111"/>
          <w:sz w:val="28"/>
          <w:sz w:val="28"/>
          <w:szCs w:val="28"/>
          <w:rtl w:val="true"/>
          <w:lang w:bidi="ar-SA"/>
        </w:rPr>
        <w:t>بناه أبو بكر العميد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القرشيين، قبلي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بشباك، بناه الأمير سليمان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بقربه، لطيف، له إمام و وقف و 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درب القرشيين الذي ينفذ إلى درب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بناه أبو غالب بن الكوفي البزار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في السوق الكبير عند رأس درب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بشباك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في قبة الحنفي </w:t>
      </w:r>
      <w:r>
        <w:rPr>
          <w:rStyle w:val="FootnoteAnchor"/>
          <w:rtl w:val="true"/>
        </w:rPr>
        <w:footnoteReference w:id="1290"/>
      </w:r>
      <w:r>
        <w:rPr>
          <w:rFonts w:ascii="Amiri" w:hAnsi="Amiri" w:eastAsia="Amiri" w:cs="Amiri"/>
          <w:color w:val="111111"/>
          <w:sz w:val="28"/>
          <w:sz w:val="28"/>
          <w:szCs w:val="28"/>
          <w:rtl w:val="true"/>
          <w:lang w:bidi="ar-SA"/>
        </w:rPr>
        <w:t>يعرف بمسجد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بابان، و له مؤذن و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فندق البيعي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إمام و وقف، و عند طاقات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في زقاق الشعر قبل أن تصل إلى درب الناقديين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عنده عمود مخلق </w:t>
      </w:r>
      <w:r>
        <w:rPr>
          <w:rStyle w:val="FootnoteAnchor"/>
          <w:rtl w:val="true"/>
        </w:rPr>
        <w:footnoteReference w:id="1292"/>
      </w:r>
      <w:r>
        <w:rPr>
          <w:rFonts w:ascii="Amiri" w:hAnsi="Amiri" w:eastAsia="Amiri" w:cs="Amiri"/>
          <w:color w:val="111111"/>
          <w:sz w:val="28"/>
          <w:sz w:val="28"/>
          <w:szCs w:val="28"/>
          <w:rtl w:val="true"/>
          <w:lang w:bidi="ar-SA"/>
        </w:rPr>
        <w:t>في زقاق النهر، بين درب القرشيين و درب الناقديين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الناقديين،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 هذا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طاقات، و يعرف بابن المقانعية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في السوق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بمسجد الزينبي، و يعرف قديما بمسجد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w:t>
      </w:r>
      <w:r>
        <w:rPr>
          <w:rStyle w:val="FootnoteAnchor"/>
          <w:rtl w:val="true"/>
        </w:rPr>
        <w:footnoteReference w:id="1294"/>
      </w:r>
      <w:r>
        <w:rPr>
          <w:rFonts w:ascii="IRNazanin" w:hAnsi="IRNazanin" w:eastAsia="IRNazanin"/>
          <w:color w:val="111111"/>
          <w:sz w:val="28"/>
          <w:sz w:val="28"/>
          <w:szCs w:val="28"/>
          <w:rtl w:val="true"/>
          <w:lang w:bidi="fa-IR"/>
        </w:rPr>
        <w:t>،له إمام و 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في رأس درب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 عنقود،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لطيف بشباك يعرف بابن النتاش </w:t>
      </w:r>
      <w:r>
        <w:rPr>
          <w:rStyle w:val="FootnoteAnchor"/>
          <w:rtl w:val="true"/>
        </w:rPr>
        <w:footnoteReference w:id="1295"/>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و</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 xml:space="preserve">وقف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لطيف بشباك في أول حارة الخاطب </w:t>
      </w:r>
      <w:r>
        <w:rPr>
          <w:rStyle w:val="FootnoteAnchor"/>
          <w:rtl w:val="true"/>
        </w:rPr>
        <w:footnoteReference w:id="1298"/>
      </w:r>
      <w:r>
        <w:rPr>
          <w:rFonts w:ascii="Amiri" w:hAnsi="Amiri" w:eastAsia="Amiri" w:cs="Amiri"/>
          <w:color w:val="111111"/>
          <w:sz w:val="28"/>
          <w:sz w:val="28"/>
          <w:szCs w:val="28"/>
          <w:rtl w:val="true"/>
          <w:lang w:bidi="ar-SA"/>
        </w:rPr>
        <w:t>،عند دار ابن أبي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رحبة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بركات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له منارة خشب، و له إمام و مؤذن و وقف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الطبّاخين عند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حكيم برأس سوق العلبيين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إمام و مؤذن و وقف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عند رأس درب الجبن </w:t>
      </w:r>
      <w:r>
        <w:rPr>
          <w:rStyle w:val="FootnoteAnchor"/>
          <w:rtl w:val="true"/>
        </w:rPr>
        <w:footnoteReference w:id="1300"/>
      </w:r>
      <w:r>
        <w:rPr>
          <w:rFonts w:ascii="Amiri" w:hAnsi="Amiri" w:eastAsia="Amiri" w:cs="Amiri"/>
          <w:color w:val="111111"/>
          <w:sz w:val="28"/>
          <w:sz w:val="28"/>
          <w:szCs w:val="28"/>
          <w:rtl w:val="true"/>
          <w:lang w:bidi="ar-SA"/>
        </w:rPr>
        <w:t>ملاصق للحمام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بابه قناة، قديم كبير، جدّده الرئيس أبو الذؤاد المفرج بن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رأس دار الشريف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اليوم بدار خطلخ البالسي، سفل </w:t>
      </w:r>
      <w:r>
        <w:rPr>
          <w:rStyle w:val="FootnoteAnchor"/>
          <w:rtl w:val="true"/>
        </w:rPr>
        <w:footnoteReference w:id="1301"/>
      </w:r>
      <w:r>
        <w:rPr>
          <w:rFonts w:ascii="Amiri" w:hAnsi="Amiri" w:eastAsia="Amiri" w:cs="Amiri"/>
          <w:color w:val="111111"/>
          <w:sz w:val="28"/>
          <w:sz w:val="28"/>
          <w:szCs w:val="28"/>
          <w:rtl w:val="true"/>
          <w:lang w:bidi="ar-SA"/>
        </w:rPr>
        <w:t>لطيف، بناه أكشوك بن خطلخ البالسي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داخل درب الجبن </w:t>
      </w:r>
      <w:r>
        <w:rPr>
          <w:rStyle w:val="FootnoteAnchor"/>
          <w:rtl w:val="true"/>
        </w:rPr>
        <w:footnoteReference w:id="1302"/>
      </w:r>
      <w:r>
        <w:rPr>
          <w:rFonts w:ascii="Amiri" w:hAnsi="Amiri" w:eastAsia="Amiri" w:cs="Amiri"/>
          <w:color w:val="111111"/>
          <w:sz w:val="28"/>
          <w:sz w:val="28"/>
          <w:szCs w:val="28"/>
          <w:rtl w:val="true"/>
          <w:lang w:bidi="ar-SA"/>
        </w:rPr>
        <w:t>عند درب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الحدادين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قبلته مسجد عند رأس درب العدس، بينهما الطريق، كبير،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معلّق يعرف بمسجد سوق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إمام و مؤذن و وقف، و عنده 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احترق منذ أعوام، و قد شرع في تجديده، و اللّه سبحانه و تعالى يسهّل في إتمامه، فهو من المساجد القديمة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داخل درب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Style w:val="FootnoteAnchor"/>
          <w:rtl w:val="true"/>
        </w:rPr>
        <w:footnoteReference w:id="1303"/>
      </w:r>
      <w:r>
        <w:rPr>
          <w:rFonts w:ascii="Amiri" w:hAnsi="Amiri" w:eastAsia="Amiri" w:cs="Amiri"/>
          <w:color w:val="111111"/>
          <w:sz w:val="28"/>
          <w:sz w:val="28"/>
          <w:szCs w:val="28"/>
          <w:rtl w:val="true"/>
          <w:lang w:bidi="ar-SA"/>
        </w:rPr>
        <w:t>لطيف في رأس سوق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بشباك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قبليّة عند رأس درب الحبالين، يعرف بمسجد سوق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وقف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سوق الحبالين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داخل درب الحبالين، قبلي النهر، عند دار ابن مقلد الشّوا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الدّرفس </w:t>
      </w:r>
      <w:r>
        <w:rPr>
          <w:rStyle w:val="FootnoteAnchor"/>
          <w:rtl w:val="true"/>
        </w:rPr>
        <w:footnoteReference w:id="1304"/>
      </w:r>
      <w:r>
        <w:rPr>
          <w:rFonts w:ascii="Amiri" w:hAnsi="Amiri" w:eastAsia="Amiri" w:cs="Amiri"/>
          <w:color w:val="111111"/>
          <w:sz w:val="28"/>
          <w:sz w:val="28"/>
          <w:szCs w:val="28"/>
          <w:rtl w:val="true"/>
          <w:lang w:bidi="ar-SA"/>
        </w:rPr>
        <w:t>عند بستان 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قديم جدده أبو الفهم عبد الرحمن بن أبي العجائز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عند رأس درب بني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بشباك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الأبريين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وقف و مؤذن و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عند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Style w:val="FootnoteAnchor"/>
          <w:rtl w:val="true"/>
        </w:rPr>
        <w:footnoteReference w:id="1305"/>
      </w:r>
      <w:r>
        <w:rPr>
          <w:rFonts w:ascii="Amiri" w:hAnsi="Amiri" w:eastAsia="Amiri" w:cs="Amiri"/>
          <w:color w:val="111111"/>
          <w:sz w:val="28"/>
          <w:sz w:val="28"/>
          <w:szCs w:val="28"/>
          <w:rtl w:val="true"/>
          <w:lang w:bidi="ar-SA"/>
        </w:rPr>
        <w:t>التميمي، في سوق دار البطيخ لطيف بشباك،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دار البطيخ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وقف و إمام و منارة و مؤذن، و له بابان عند أحدهما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يعرف بمسجد الإجابة في سوق دار البطيخ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إليه بدرج، قديم،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مستجد </w:t>
      </w:r>
      <w:r>
        <w:rPr>
          <w:rStyle w:val="FootnoteAnchor"/>
          <w:rtl w:val="true"/>
        </w:rPr>
        <w:footnoteReference w:id="1307"/>
      </w:r>
      <w:r>
        <w:rPr>
          <w:rFonts w:ascii="Amiri" w:hAnsi="Amiri" w:eastAsia="Amiri" w:cs="Amiri"/>
          <w:color w:val="111111"/>
          <w:sz w:val="28"/>
          <w:sz w:val="28"/>
          <w:szCs w:val="28"/>
          <w:rtl w:val="true"/>
          <w:lang w:bidi="ar-SA"/>
        </w:rPr>
        <w:t xml:space="preserve">بناه أبو يعلى النصراني عامل القسمة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قناة</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داخل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سفل، له منارة خشب، يعرف ببني علان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الخشابين بين فنادق الخشب، حضرة سوق البقل </w:t>
      </w:r>
      <w:r>
        <w:rPr>
          <w:rStyle w:val="FootnoteAnchor"/>
          <w:rtl w:val="true"/>
        </w:rPr>
        <w:footnoteReference w:id="1310"/>
      </w:r>
      <w:r>
        <w:rPr>
          <w:rFonts w:ascii="Amiri" w:hAnsi="Amiri" w:eastAsia="Amiri" w:cs="Amiri"/>
          <w:color w:val="111111"/>
          <w:sz w:val="28"/>
          <w:sz w:val="28"/>
          <w:szCs w:val="28"/>
          <w:rtl w:val="true"/>
          <w:lang w:bidi="ar-SA"/>
        </w:rPr>
        <w:t xml:space="preserve">و مشبك </w:t>
      </w:r>
      <w:r>
        <w:rPr>
          <w:rStyle w:val="FootnoteAnchor"/>
          <w:rtl w:val="true"/>
        </w:rPr>
        <w:footnoteReference w:id="1311"/>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الزقاقين يعرف بمسجد 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كبير، له وقف و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معلّق عند حمام اللؤلؤ المعروف قديما بحمام البريديين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بمسجد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له وقف و مؤذن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الكوشك </w:t>
      </w:r>
      <w:r>
        <w:rPr>
          <w:rStyle w:val="FootnoteAnchor"/>
          <w:rtl w:val="true"/>
        </w:rPr>
        <w:footnoteReference w:id="1313"/>
      </w:r>
      <w:r>
        <w:rPr>
          <w:rFonts w:ascii="Amiri" w:hAnsi="Amiri" w:eastAsia="Amiri" w:cs="Amiri"/>
          <w:color w:val="111111"/>
          <w:sz w:val="28"/>
          <w:sz w:val="28"/>
          <w:szCs w:val="28"/>
          <w:rtl w:val="true"/>
          <w:lang w:bidi="ar-SA"/>
        </w:rPr>
        <w:t>الذي فوق الأعمدة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دارا فبناه الملك العادل نور الدين </w:t>
      </w:r>
    </w:p>
    <w:p>
      <w:pPr>
        <w:pStyle w:val="BookText"/>
        <w:rPr/>
      </w:pPr>
      <w:r>
        <w:rPr>
          <w:rFonts w:ascii="Amiri" w:hAnsi="Amiri" w:eastAsia="Amiri" w:cs="Amiri"/>
          <w:color w:val="111111"/>
          <w:sz w:val="28"/>
          <w:sz w:val="28"/>
          <w:szCs w:val="28"/>
          <w:rtl w:val="true"/>
          <w:lang w:bidi="ar-SA"/>
        </w:rPr>
        <w:t>رحمه اللّه تعالى مسجدا، و بنى له منارة،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شداد قبلة الكوشك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قديما لطيفا، فزاد فيه أبو غالب بن الشريجي و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السلاّلين، عند رأس درب التبّان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قديم كبير، له إمام و وقف و فيه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لطيف، كان خرابا فجدّده خالد أبو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ثم غيّر بعده و بني بحائط‍‌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داخل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معلّق يعرف بيوسف، بلغني أنه تغلب عليه و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ملاصق لكنيسة اليهود، على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معلق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منارة، بناه نور الدين رحمة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باب المدبغة، سفل لطيف بناه الشريف أبو الحسن بن الجعفري،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صدقة الملاصق لكنيسة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له منارة، و فيه إمام و مؤذن و وقف، و يقال إن صدقة كان شوّاء نصرانيا فأسلم و حسن إسلامه و بنى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معطّل لا يفتح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آخر درب كنيسة مريم، عند معصرة الشيرج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الثلاج في سوق كنيسة 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وقف و إمام و مؤذن، و فيه منارة خشب 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الفراتي و يعرف اليوم بدرب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شباك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بقربه، من الجانب الشرقي، قديم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1318"/>
      </w:r>
      <w:r>
        <w:rPr>
          <w:rFonts w:ascii="Amiri" w:hAnsi="Amiri" w:eastAsia="Amiri" w:cs="Amiri"/>
          <w:color w:val="111111"/>
          <w:sz w:val="28"/>
          <w:sz w:val="28"/>
          <w:szCs w:val="28"/>
          <w:rtl w:val="true"/>
          <w:lang w:bidi="ar-SA"/>
        </w:rPr>
        <w:t xml:space="preserve">عند دار محمد بن القلانسي </w:t>
      </w:r>
      <w:r>
        <w:rPr>
          <w:rStyle w:val="FootnoteAnchor"/>
          <w:rtl w:val="true"/>
        </w:rPr>
        <w:footnoteReference w:id="1319"/>
      </w:r>
      <w:r>
        <w:rPr>
          <w:rFonts w:ascii="Amiri" w:hAnsi="Amiri" w:eastAsia="Amiri" w:cs="Amiri"/>
          <w:color w:val="111111"/>
          <w:sz w:val="28"/>
          <w:sz w:val="28"/>
          <w:szCs w:val="28"/>
          <w:rtl w:val="true"/>
          <w:lang w:bidi="ar-SA"/>
        </w:rPr>
        <w:t>في درب شحنون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السوق الذي بين سوق كنيسة مريم و سوق درب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بمسجد عقيل، كبير، له وقف و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قبليه عند موقف </w:t>
      </w:r>
      <w:r>
        <w:rPr>
          <w:rStyle w:val="FootnoteAnchor"/>
          <w:rtl w:val="true"/>
        </w:rPr>
        <w:footnoteReference w:id="1320"/>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يقال إن النذر فيه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سفل، قديم جدده ابن الفسيتقة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كبير في هذا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قديما كنيسة لليهود ثم جعل مسجدا و يعرف اليوم بمسجد ابن الشهرزوري </w:t>
      </w:r>
      <w:r>
        <w:rPr>
          <w:rStyle w:val="FootnoteAnchor"/>
          <w:rtl w:val="true"/>
        </w:rPr>
        <w:footnoteReference w:id="1322"/>
      </w:r>
      <w:r>
        <w:rPr>
          <w:rFonts w:ascii="Amiri" w:hAnsi="Amiri" w:eastAsia="Amiri" w:cs="Amiri"/>
          <w:color w:val="111111"/>
          <w:sz w:val="28"/>
          <w:sz w:val="28"/>
          <w:szCs w:val="28"/>
          <w:rtl w:val="true"/>
          <w:lang w:bidi="ar-SA"/>
        </w:rPr>
        <w:t>لأنه كان يعقد فيه مسجد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كليلة في درب كليلة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اليهود، قبلي درب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الدرب يعرف قديما بكليل الفامي </w:t>
      </w:r>
      <w:r>
        <w:rPr>
          <w:rStyle w:val="FootnoteAnchor"/>
          <w:rtl w:val="true"/>
        </w:rPr>
        <w:footnoteReference w:id="1323"/>
      </w:r>
      <w:r>
        <w:rPr>
          <w:rFonts w:ascii="Amiri" w:hAnsi="Amiri" w:eastAsia="Amiri" w:cs="Amiri"/>
          <w:color w:val="111111"/>
          <w:sz w:val="28"/>
          <w:sz w:val="28"/>
          <w:szCs w:val="28"/>
          <w:rtl w:val="true"/>
          <w:lang w:bidi="ar-SA"/>
        </w:rPr>
        <w:t>،فقيل درب كليلة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العامة إن التي بنته امرأة يهودية اسمها كليلة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درب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سفل قديم، له منارة و وقف و إمام و مؤذن، له بابان و على أحدهما سقاية، و على الآخر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العميد بن الجسطار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إمام و مؤذن، و على بابه سقاية و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كيبان </w:t>
      </w:r>
      <w:r>
        <w:rPr>
          <w:rStyle w:val="FootnoteAnchor"/>
          <w:rtl w:val="true"/>
        </w:rPr>
        <w:footnoteReference w:id="1324"/>
      </w:r>
      <w:r>
        <w:rPr>
          <w:rFonts w:ascii="Amiri" w:hAnsi="Amiri" w:eastAsia="Amiri" w:cs="Amiri"/>
          <w:color w:val="111111"/>
          <w:sz w:val="28"/>
          <w:sz w:val="28"/>
          <w:szCs w:val="28"/>
          <w:rtl w:val="true"/>
          <w:lang w:bidi="ar-SA"/>
        </w:rPr>
        <w:t>،المعروف اليوم بدرب الفواخير، مقابل الفرن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قبلته، لطيف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آخر معلّق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وقف و إمام و مؤذن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ملاصق لباب كيبان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منارة و إمام و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يعرف بابن الأعمى الفاخوري بقرب درب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سويقة </w:t>
      </w:r>
      <w:r>
        <w:rPr>
          <w:rStyle w:val="FootnoteAnchor"/>
          <w:rtl w:val="true"/>
        </w:rPr>
        <w:footnoteReference w:id="1327"/>
      </w:r>
      <w:r>
        <w:rPr>
          <w:rFonts w:ascii="Amiri" w:hAnsi="Amiri" w:eastAsia="Amiri" w:cs="Amiri"/>
          <w:color w:val="111111"/>
          <w:sz w:val="28"/>
          <w:sz w:val="28"/>
          <w:szCs w:val="28"/>
          <w:rtl w:val="true"/>
          <w:lang w:bidi="ar-SA"/>
        </w:rPr>
        <w:t>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بمسجد موسى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جدده موسى، و عنده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لطيف خفي في دهليز دار نمير الذي يدخل إليه من درب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 صدر درب غير لطيف،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 سويقة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جدده أبو الفوارس الصوفي، له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آخر شرقيه يعرف بالوزير في السويقة، و بقربه سقاية مجدّده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أول درب الأندر سفل صغير بناه ناصر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داخل منه يعرف بابن باقي سفل لطيف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داخل الباب الشرقي كبير يعرف بمسجد الفتوح له وقف و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المساجد الذي قبلي السوق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مساجد الناحية الشامية عن يمنة الداخل من الباب الشرقي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في درب خلاّد </w:t>
      </w:r>
      <w:r>
        <w:rPr>
          <w:rStyle w:val="FootnoteAnchor"/>
          <w:rtl w:val="true"/>
        </w:rPr>
        <w:footnoteReference w:id="1329"/>
      </w:r>
      <w:r>
        <w:rPr>
          <w:rFonts w:ascii="IRNazanin" w:hAnsi="IRNazanin" w:eastAsia="IRNazanin"/>
          <w:color w:val="111111"/>
          <w:sz w:val="28"/>
          <w:sz w:val="28"/>
          <w:szCs w:val="28"/>
          <w:rtl w:val="true"/>
          <w:lang w:bidi="fa-IR"/>
        </w:rPr>
        <w:t>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يعرف بمسجد الحرادنة </w:t>
      </w:r>
      <w:r>
        <w:rPr>
          <w:rStyle w:val="FootnoteAnchor"/>
          <w:rtl w:val="true"/>
        </w:rPr>
        <w:footnoteReference w:id="1330"/>
      </w:r>
      <w:r>
        <w:rPr>
          <w:rFonts w:ascii="Amiri" w:hAnsi="Amiri" w:eastAsia="Amiri" w:cs="Amiri"/>
          <w:color w:val="111111"/>
          <w:sz w:val="28"/>
          <w:sz w:val="28"/>
          <w:szCs w:val="28"/>
          <w:rtl w:val="true"/>
          <w:lang w:bidi="ar-SA"/>
        </w:rPr>
        <w:t>بقرب الكنيسة المصلبة قديم له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كشكشة سفل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وقف و إمام جدده أبو عبد اللّه بن ناجية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آخر فيه لطيف سفل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النيبطن </w:t>
      </w:r>
      <w:r>
        <w:rPr>
          <w:rStyle w:val="FootnoteAnchor"/>
          <w:rtl w:val="true"/>
        </w:rPr>
        <w:footnoteReference w:id="1331"/>
      </w:r>
      <w:r>
        <w:rPr>
          <w:rFonts w:ascii="Amiri" w:hAnsi="Amiri" w:eastAsia="Amiri" w:cs="Amiri"/>
          <w:color w:val="111111"/>
          <w:sz w:val="28"/>
          <w:sz w:val="28"/>
          <w:szCs w:val="28"/>
          <w:rtl w:val="true"/>
          <w:lang w:bidi="ar-SA"/>
        </w:rPr>
        <w:t>سفل كبير له منارة و إمام و مؤذن و وقف و على بابه سقاية و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عنده مسجد صيفي يصعد إليه بدرجة فعطل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الداراني له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بن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معصرة الزيت بقرب دار ابن المهار </w:t>
      </w:r>
      <w:r>
        <w:rPr>
          <w:rStyle w:val="FootnoteAnchor"/>
          <w:rtl w:val="true"/>
        </w:rPr>
        <w:footnoteReference w:id="1332"/>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يعرف بابن العرو </w:t>
      </w:r>
      <w:r>
        <w:rPr>
          <w:rStyle w:val="FootnoteAnchor"/>
          <w:rtl w:val="true"/>
        </w:rPr>
        <w:footnoteReference w:id="1333"/>
      </w:r>
      <w:r>
        <w:rPr>
          <w:rFonts w:ascii="IRNazanin" w:hAnsi="IRNazanin" w:eastAsia="IRNazanin"/>
          <w:color w:val="111111"/>
          <w:sz w:val="28"/>
          <w:sz w:val="28"/>
          <w:szCs w:val="28"/>
          <w:rtl w:val="true"/>
          <w:lang w:bidi="fa-IR"/>
        </w:rPr>
        <w:t xml:space="preserve">له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مؤذن</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و 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في خربة التواب </w:t>
      </w:r>
      <w:r>
        <w:rPr>
          <w:rStyle w:val="FootnoteAnchor"/>
          <w:rtl w:val="true"/>
        </w:rPr>
        <w:footnoteReference w:id="1336"/>
      </w:r>
      <w:r>
        <w:rPr>
          <w:rFonts w:ascii="Amiri" w:hAnsi="Amiri" w:eastAsia="Amiri" w:cs="Amiri"/>
          <w:color w:val="111111"/>
          <w:sz w:val="28"/>
          <w:sz w:val="28"/>
          <w:szCs w:val="28"/>
          <w:rtl w:val="true"/>
          <w:lang w:bidi="ar-SA"/>
        </w:rPr>
        <w:t>سفل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فيها يعرف بابن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بشباك عند رأس درب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وسط‍‌ درب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كان قريبا </w:t>
      </w:r>
      <w:r>
        <w:rPr>
          <w:rStyle w:val="FootnoteAnchor"/>
          <w:rtl w:val="true"/>
        </w:rPr>
        <w:footnoteReference w:id="1337"/>
      </w:r>
      <w:r>
        <w:rPr>
          <w:rFonts w:ascii="Amiri" w:hAnsi="Amiri" w:eastAsia="Amiri" w:cs="Amiri"/>
          <w:color w:val="111111"/>
          <w:sz w:val="28"/>
          <w:sz w:val="28"/>
          <w:szCs w:val="28"/>
          <w:rtl w:val="true"/>
          <w:lang w:bidi="ar-SA"/>
        </w:rPr>
        <w:t xml:space="preserve">فجعله أبو المواهب بن الشراني </w:t>
      </w:r>
      <w:r>
        <w:rPr>
          <w:rStyle w:val="FootnoteAnchor"/>
          <w:rtl w:val="true"/>
        </w:rPr>
        <w:footnoteReference w:id="1338"/>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فيه منارة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رأس المربعة طرف درب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أول قنطرة سنان كبير </w:t>
      </w:r>
      <w:r>
        <w:rPr>
          <w:rStyle w:val="FootnoteAnchor"/>
          <w:rtl w:val="true"/>
        </w:rPr>
        <w:footnoteReference w:id="1339"/>
      </w:r>
      <w:r>
        <w:rPr>
          <w:rFonts w:ascii="IRNazanin" w:hAnsi="IRNazanin" w:eastAsia="IRNazanin"/>
          <w:color w:val="111111"/>
          <w:sz w:val="28"/>
          <w:sz w:val="28"/>
          <w:szCs w:val="28"/>
          <w:rtl w:val="true"/>
          <w:lang w:bidi="fa-IR"/>
        </w:rPr>
        <w:t>له إمام و 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آخر معلق في طرف قنطرة سنان من الشرقي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عند رأس درب المظلمة من رحبة خالد يعرف بمسجد المظلمة لطيف له 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عند قنطرة بن مدلج و يعرف بمسجد القطيط‍‌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إمام و مؤذن و على بابه قناة تعرف بالمحندرة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الزينبي في سويقة باب 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على بابه قناة قديمة و سقاية 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باب توما يعرف بصعلوك النجار عند بابه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معلّق عن يسار الداخل من باب توما عند المعصرة يعرف بمسجد البرزي ملاصق للسور 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دار عضب الدولة بن لطيف في درب حمام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مربعة القزّ سفل كبير بناه الشريف الزيدي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بحذاء دار الأمير نوح التي تعرف بدار بن عفصد النصراني كان متبنا فجعله نوح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زقاق الحيش </w:t>
      </w:r>
      <w:r>
        <w:rPr>
          <w:rStyle w:val="FootnoteAnchor"/>
          <w:rtl w:val="true"/>
        </w:rPr>
        <w:footnoteReference w:id="1341"/>
      </w:r>
      <w:r>
        <w:rPr>
          <w:rFonts w:ascii="Amiri" w:hAnsi="Amiri" w:eastAsia="Amiri" w:cs="Amiri"/>
          <w:color w:val="111111"/>
          <w:sz w:val="28"/>
          <w:sz w:val="28"/>
          <w:szCs w:val="28"/>
          <w:rtl w:val="true"/>
          <w:lang w:bidi="ar-SA"/>
        </w:rPr>
        <w:t xml:space="preserve">طباقه مسجد علوّ لها منارة تعرف بمسجد عبدة القزّاز </w:t>
      </w:r>
      <w:r>
        <w:rPr>
          <w:rStyle w:val="FootnoteAnchor"/>
          <w:rtl w:val="true"/>
        </w:rPr>
        <w:footnoteReference w:id="1342"/>
      </w:r>
      <w:r>
        <w:rPr>
          <w:rFonts w:ascii="Amiri" w:hAnsi="Amiri" w:eastAsia="Amiri" w:cs="Amiri"/>
          <w:color w:val="111111"/>
          <w:sz w:val="28"/>
          <w:sz w:val="28"/>
          <w:szCs w:val="28"/>
          <w:rtl w:val="true"/>
          <w:lang w:bidi="ar-SA"/>
        </w:rPr>
        <w:t>،مسجد في رحبة خالد قديم سفل على بابه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قبلة كنيسة اليعقوبيين </w:t>
      </w:r>
      <w:r>
        <w:rPr>
          <w:rStyle w:val="FootnoteAnchor"/>
          <w:rtl w:val="true"/>
        </w:rPr>
        <w:footnoteReference w:id="1343"/>
      </w:r>
      <w:r>
        <w:rPr>
          <w:rFonts w:ascii="Amiri" w:hAnsi="Amiri" w:eastAsia="Amiri" w:cs="Amiri"/>
          <w:color w:val="111111"/>
          <w:sz w:val="28"/>
          <w:sz w:val="28"/>
          <w:szCs w:val="28"/>
          <w:rtl w:val="true"/>
          <w:lang w:bidi="ar-SA"/>
        </w:rPr>
        <w:t>سفل لطيف 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شامي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إمام و مؤذن 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قناة و 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رأس درب طلحة من سويقة باب 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بمسجد بن عمير سفل كبير 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شرقيه في السويقة،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سقيفة بن عمير بشباك يعرف بالفراش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عند دار الشريفة التي تعرف اليوم بابن بزوي خان </w:t>
      </w:r>
      <w:r>
        <w:rPr>
          <w:rStyle w:val="FootnoteAnchor"/>
          <w:rtl w:val="true"/>
        </w:rPr>
        <w:footnoteReference w:id="1345"/>
      </w:r>
      <w:r>
        <w:rPr>
          <w:rFonts w:ascii="Amiri" w:hAnsi="Amiri" w:eastAsia="Amiri" w:cs="Amiri"/>
          <w:color w:val="111111"/>
          <w:sz w:val="28"/>
          <w:sz w:val="28"/>
          <w:szCs w:val="28"/>
          <w:rtl w:val="true"/>
          <w:lang w:bidi="ar-SA"/>
        </w:rPr>
        <w:t>على بابه قناة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عند الشلاحة في درب السوسي له منارة مستجدة و له إمام و 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في رأس سوق الغزل عند قناة درب العلق، يعرف بابن البياعة، له إمام و وقف</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آخر في سوق الغزل فيه شجرة توت و عنده 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جدده نور الدين رحمة اللّه تعالى عليه يعرف بأصحاب الشافعي فتغلب عليه و جرت فيه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مربعة القطن و يعرف بمسجد الشريف قديم جدده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الهاشمي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 أبي الحديد المعلق فوق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له منارة و مؤذن و إمام و وقف، و عند درجته مسجد سفل 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 عوف في سوق القناديل عند حمام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بشباك و فوقه مسجد معلق له منارة و إمام و مؤذن يعرف بمسجد فيروز و منارة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قناة بن المثالي </w:t>
      </w:r>
      <w:r>
        <w:rPr>
          <w:rStyle w:val="FootnoteAnchor"/>
          <w:rtl w:val="true"/>
        </w:rPr>
        <w:footnoteReference w:id="1347"/>
      </w:r>
      <w:r>
        <w:rPr>
          <w:rFonts w:ascii="Amiri" w:hAnsi="Amiri" w:eastAsia="Amiri" w:cs="Amiri"/>
          <w:color w:val="111111"/>
          <w:sz w:val="28"/>
          <w:sz w:val="28"/>
          <w:szCs w:val="28"/>
          <w:rtl w:val="true"/>
          <w:lang w:bidi="ar-SA"/>
        </w:rPr>
        <w:t>كبير سفل لطيف له إمام و مؤذن و وقف كان كنيسة للنصارى فجعل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قناة صالح بقرب درب كراز بن </w:t>
      </w:r>
      <w:r>
        <w:rPr>
          <w:rStyle w:val="FootnoteAnchor"/>
          <w:rtl w:val="true"/>
        </w:rPr>
        <w:footnoteReference w:id="1348"/>
      </w:r>
      <w:r>
        <w:rPr>
          <w:rFonts w:ascii="Amiri" w:hAnsi="Amiri" w:eastAsia="Amiri" w:cs="Amiri"/>
          <w:color w:val="111111"/>
          <w:sz w:val="28"/>
          <w:sz w:val="28"/>
          <w:szCs w:val="28"/>
          <w:rtl w:val="true"/>
          <w:lang w:bidi="ar-SA"/>
        </w:rPr>
        <w:t>الفوريق معلّق لطيف، و تحته قناة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حميد بن درّة عند الزقاقين </w:t>
      </w:r>
      <w:r>
        <w:rPr>
          <w:rStyle w:val="FootnoteAnchor"/>
          <w:rtl w:val="true"/>
        </w:rPr>
        <w:footnoteReference w:id="1349"/>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فوقه مسجد بناه ابن الصقيل </w:t>
      </w:r>
      <w:r>
        <w:rPr>
          <w:rStyle w:val="FootnoteAnchor"/>
          <w:rtl w:val="true"/>
        </w:rPr>
        <w:footnoteReference w:id="1350"/>
      </w:r>
      <w:r>
        <w:rPr>
          <w:rFonts w:ascii="IRNazanin" w:hAnsi="IRNazanin" w:eastAsia="IRNazanin"/>
          <w:color w:val="111111"/>
          <w:sz w:val="28"/>
          <w:sz w:val="28"/>
          <w:szCs w:val="28"/>
          <w:rtl w:val="true"/>
          <w:lang w:bidi="fa-IR"/>
        </w:rPr>
        <w:t>و خرب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عند رأس درب الشاشة </w:t>
      </w:r>
      <w:r>
        <w:rPr>
          <w:rStyle w:val="FootnoteAnchor"/>
          <w:rtl w:val="true"/>
        </w:rPr>
        <w:footnoteReference w:id="1351"/>
      </w:r>
      <w:r>
        <w:rPr>
          <w:rFonts w:ascii="Amiri" w:hAnsi="Amiri" w:eastAsia="Amiri" w:cs="Amiri"/>
          <w:color w:val="111111"/>
          <w:sz w:val="28"/>
          <w:sz w:val="28"/>
          <w:szCs w:val="28"/>
          <w:rtl w:val="true"/>
          <w:lang w:bidi="ar-SA"/>
        </w:rPr>
        <w:t xml:space="preserve">كان كنيسة للنصارى ثم خرجت، فجعل بعد ذلك </w:t>
      </w:r>
    </w:p>
    <w:p>
      <w:pPr>
        <w:pStyle w:val="BookText"/>
        <w:rPr/>
      </w:pPr>
      <w:r>
        <w:rPr>
          <w:rFonts w:ascii="Amiri" w:hAnsi="Amiri" w:eastAsia="Amiri" w:cs="Amiri"/>
          <w:color w:val="111111"/>
          <w:sz w:val="28"/>
          <w:sz w:val="28"/>
          <w:szCs w:val="28"/>
          <w:rtl w:val="true"/>
          <w:lang w:bidi="ar-SA"/>
        </w:rPr>
        <w:t>مسجدا، له منارة خشب و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رأس درب كراب </w:t>
      </w:r>
      <w:r>
        <w:rPr>
          <w:rStyle w:val="FootnoteAnchor"/>
          <w:rtl w:val="true"/>
        </w:rPr>
        <w:footnoteReference w:id="1352"/>
      </w:r>
      <w:r>
        <w:rPr>
          <w:rFonts w:ascii="Amiri" w:hAnsi="Amiri" w:eastAsia="Amiri" w:cs="Amiri"/>
          <w:color w:val="111111"/>
          <w:sz w:val="28"/>
          <w:sz w:val="28"/>
          <w:szCs w:val="28"/>
          <w:rtl w:val="true"/>
          <w:lang w:bidi="ar-SA"/>
        </w:rPr>
        <w:t xml:space="preserve">يعرف بابن اكمجري </w:t>
      </w:r>
      <w:r>
        <w:rPr>
          <w:rStyle w:val="FootnoteAnchor"/>
          <w:rtl w:val="true"/>
        </w:rPr>
        <w:footnoteReference w:id="1353"/>
      </w:r>
      <w:r>
        <w:rPr>
          <w:rFonts w:ascii="IRNazanin" w:hAnsi="IRNazanin" w:eastAsia="IRNazanin"/>
          <w:color w:val="111111"/>
          <w:sz w:val="28"/>
          <w:sz w:val="28"/>
          <w:szCs w:val="28"/>
          <w:rtl w:val="true"/>
          <w:lang w:bidi="fa-IR"/>
        </w:rPr>
        <w:t>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في الفوريق </w:t>
      </w:r>
      <w:r>
        <w:rPr>
          <w:rStyle w:val="FootnoteAnchor"/>
          <w:rtl w:val="true"/>
        </w:rPr>
        <w:footnoteReference w:id="1354"/>
      </w:r>
      <w:r>
        <w:rPr>
          <w:rFonts w:ascii="Amiri" w:hAnsi="Amiri" w:eastAsia="Amiri" w:cs="Amiri"/>
          <w:color w:val="111111"/>
          <w:sz w:val="28"/>
          <w:sz w:val="28"/>
          <w:szCs w:val="28"/>
          <w:rtl w:val="true"/>
          <w:lang w:bidi="ar-SA"/>
        </w:rPr>
        <w:t xml:space="preserve">الذي يعرف اليوم بالخبيق </w:t>
      </w:r>
      <w:r>
        <w:rPr>
          <w:rStyle w:val="FootnoteAnchor"/>
          <w:rtl w:val="true"/>
        </w:rPr>
        <w:footnoteReference w:id="1355"/>
      </w:r>
      <w:r>
        <w:rPr>
          <w:rFonts w:ascii="Amiri" w:hAnsi="Amiri" w:eastAsia="Amiri" w:cs="Amiri"/>
          <w:color w:val="111111"/>
          <w:sz w:val="28"/>
          <w:sz w:val="28"/>
          <w:szCs w:val="28"/>
          <w:rtl w:val="true"/>
          <w:lang w:bidi="ar-SA"/>
        </w:rPr>
        <w:t>كبير كان كنيسة للنصارى فجعل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جدده يوسف الخادم على يدي أبي اليمن المغربي متولي الشام </w:t>
      </w:r>
      <w:r>
        <w:rPr>
          <w:rStyle w:val="FootnoteAnchor"/>
          <w:rtl w:val="true"/>
        </w:rPr>
        <w:footnoteReference w:id="1356"/>
      </w:r>
      <w:r>
        <w:rPr>
          <w:rFonts w:ascii="Amiri" w:hAnsi="Amiri" w:eastAsia="Amiri" w:cs="Amiri"/>
          <w:color w:val="111111"/>
          <w:sz w:val="28"/>
          <w:sz w:val="28"/>
          <w:szCs w:val="28"/>
          <w:rtl w:val="true"/>
          <w:lang w:bidi="ar-SA"/>
        </w:rPr>
        <w:t>الشرطة فعرف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 سقاية مستجدة بناها الأمير نور الدين رحمة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داخل الجنيق بقرب الشلاّحة في درب شابور كان قديما فخرب فجدده أبو طالب بن محسن النامي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الخييق </w:t>
      </w:r>
      <w:r>
        <w:rPr>
          <w:rStyle w:val="FootnoteAnchor"/>
          <w:rtl w:val="true"/>
        </w:rPr>
        <w:footnoteReference w:id="1358"/>
      </w:r>
      <w:r>
        <w:rPr>
          <w:rFonts w:ascii="Amiri" w:hAnsi="Amiri" w:eastAsia="Amiri" w:cs="Amiri"/>
          <w:color w:val="111111"/>
          <w:sz w:val="28"/>
          <w:sz w:val="28"/>
          <w:szCs w:val="28"/>
          <w:rtl w:val="true"/>
          <w:lang w:bidi="ar-SA"/>
        </w:rPr>
        <w:t xml:space="preserve">أيضا يعرف بمسجد الخييق </w:t>
      </w:r>
      <w:r>
        <w:rPr>
          <w:rStyle w:val="FootnoteAnchor"/>
          <w:rtl w:val="true"/>
        </w:rPr>
        <w:footnoteReference w:id="1359"/>
      </w:r>
      <w:r>
        <w:rPr>
          <w:rFonts w:ascii="IRNazanin" w:hAnsi="IRNazanin" w:eastAsia="IRNazanin"/>
          <w:color w:val="111111"/>
          <w:sz w:val="28"/>
          <w:sz w:val="28"/>
          <w:szCs w:val="28"/>
          <w:rtl w:val="true"/>
          <w:lang w:bidi="fa-IR"/>
        </w:rPr>
        <w:t>له إمام و وقف و 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في شآمي سوق الكبير </w:t>
      </w:r>
      <w:r>
        <w:rPr>
          <w:rStyle w:val="FootnoteAnchor"/>
          <w:rtl w:val="true"/>
        </w:rPr>
        <w:footnoteReference w:id="1360"/>
      </w:r>
      <w:r>
        <w:rPr>
          <w:rFonts w:ascii="Amiri" w:hAnsi="Amiri" w:eastAsia="Amiri" w:cs="Amiri"/>
          <w:color w:val="111111"/>
          <w:sz w:val="28"/>
          <w:sz w:val="28"/>
          <w:szCs w:val="28"/>
          <w:rtl w:val="true"/>
          <w:lang w:bidi="ar-SA"/>
        </w:rPr>
        <w:t xml:space="preserve">بناه القاضي أبو الحاج </w:t>
      </w:r>
      <w:r>
        <w:rPr>
          <w:rStyle w:val="FootnoteAnchor"/>
          <w:rtl w:val="true"/>
        </w:rPr>
        <w:footnoteReference w:id="1361"/>
      </w:r>
      <w:r>
        <w:rPr>
          <w:rFonts w:ascii="Amiri" w:hAnsi="Amiri" w:eastAsia="Amiri" w:cs="Amiri"/>
          <w:color w:val="111111"/>
          <w:sz w:val="28"/>
          <w:sz w:val="28"/>
          <w:szCs w:val="28"/>
          <w:rtl w:val="true"/>
          <w:lang w:bidi="ar-SA"/>
        </w:rPr>
        <w:t>له وقف و إمام و عنده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الديماس عند </w:t>
      </w:r>
      <w:r>
        <w:rPr>
          <w:rStyle w:val="FootnoteAnchor"/>
          <w:rtl w:val="true"/>
        </w:rPr>
        <w:footnoteReference w:id="1362"/>
      </w:r>
      <w:r>
        <w:rPr>
          <w:rFonts w:ascii="Amiri" w:hAnsi="Amiri" w:eastAsia="Amiri" w:cs="Amiri"/>
          <w:color w:val="111111"/>
          <w:sz w:val="28"/>
          <w:sz w:val="28"/>
          <w:szCs w:val="28"/>
          <w:rtl w:val="true"/>
          <w:lang w:bidi="ar-SA"/>
        </w:rPr>
        <w:t>عمود مخلوق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زقاق صفوان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حمام أبي الطّيّب بناه ابن فيروز</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الأوزاعي مقابل دار ابن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جددته ابنة </w:t>
      </w:r>
      <w:r>
        <w:rPr>
          <w:rStyle w:val="FootnoteAnchor"/>
          <w:rtl w:val="true"/>
        </w:rPr>
        <w:footnoteReference w:id="1363"/>
      </w:r>
      <w:r>
        <w:rPr>
          <w:rFonts w:ascii="Amiri" w:hAnsi="Amiri" w:eastAsia="Amiri" w:cs="Amiri"/>
          <w:color w:val="111111"/>
          <w:sz w:val="28"/>
          <w:sz w:val="28"/>
          <w:szCs w:val="28"/>
          <w:rtl w:val="true"/>
          <w:lang w:bidi="ar-SA"/>
        </w:rPr>
        <w:t>الريس أبي الذؤاد المفرج بن الصوفي و بنت فيه منارة له إمام و 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ابن حماز في درب عجلان خلف قيسارية الفرش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وقف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سوق الأحد يعرف بمسجد العباسي </w:t>
      </w:r>
      <w:r>
        <w:rPr>
          <w:rStyle w:val="FootnoteAnchor"/>
          <w:rtl w:val="true"/>
        </w:rPr>
        <w:footnoteReference w:id="1364"/>
      </w:r>
      <w:r>
        <w:rPr>
          <w:rFonts w:ascii="Amiri" w:hAnsi="Amiri" w:eastAsia="Amiri" w:cs="Amiri"/>
          <w:color w:val="111111"/>
          <w:sz w:val="28"/>
          <w:sz w:val="28"/>
          <w:szCs w:val="28"/>
          <w:rtl w:val="true"/>
          <w:lang w:bidi="ar-SA"/>
        </w:rPr>
        <w:t>قبلة المطرزيين قديم له بابان على أحدهما سقاية و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 قناة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مسجد لطيف بشباك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1365"/>
      </w:r>
      <w:r>
        <w:rPr>
          <w:rFonts w:ascii="Amiri" w:hAnsi="Amiri" w:eastAsia="Amiri" w:cs="Amiri"/>
          <w:color w:val="111111"/>
          <w:sz w:val="28"/>
          <w:sz w:val="28"/>
          <w:szCs w:val="28"/>
          <w:rtl w:val="true"/>
          <w:lang w:bidi="ar-SA"/>
        </w:rPr>
        <w:t xml:space="preserve">في الجينق يعرف بخواجه </w:t>
      </w:r>
      <w:r>
        <w:rPr>
          <w:rStyle w:val="FootnoteAnchor"/>
          <w:rtl w:val="true"/>
        </w:rPr>
        <w:footnoteReference w:id="1366"/>
      </w:r>
      <w:r>
        <w:rPr>
          <w:rFonts w:ascii="Amiri" w:hAnsi="Amiri" w:eastAsia="Amiri" w:cs="Amiri"/>
          <w:color w:val="111111"/>
          <w:sz w:val="28"/>
          <w:sz w:val="28"/>
          <w:szCs w:val="28"/>
          <w:rtl w:val="true"/>
          <w:lang w:bidi="ar-SA"/>
        </w:rPr>
        <w:t>يعقوب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دار ابن الشحارة جدد على الشنباشي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طرف سوق اللؤلؤ في درب بن شفور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سوق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رحبة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له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سقاية و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دار الوزير المزدقاني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الوزير أبو علي المزدقاني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رأس عقبة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له منارة مستجدة أنشأها الوزير المزدقاني له بابان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عقبة الصوف في دار ابن الأعيرج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السراجين المعلّق عند رأس الأساكفة العتق الملاصق بحصن 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سوق الصفّارين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الصفّارين و إلى الأساكفة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حمام من كلي سفل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في دار الماء خلف الحصن سفل </w:t>
      </w:r>
      <w:r>
        <w:rPr>
          <w:rStyle w:val="FootnoteAnchor"/>
          <w:rtl w:val="true"/>
        </w:rPr>
        <w:footnoteReference w:id="1367"/>
      </w:r>
      <w:r>
        <w:rPr>
          <w:rFonts w:ascii="IRNazanin" w:hAnsi="IRNazanin" w:eastAsia="IRNazanin"/>
          <w:color w:val="111111"/>
          <w:sz w:val="28"/>
          <w:sz w:val="28"/>
          <w:szCs w:val="28"/>
          <w:rtl w:val="true"/>
          <w:lang w:bidi="fa-IR"/>
        </w:rPr>
        <w:t>مستجد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مقابل باب السلامة </w:t>
      </w:r>
      <w:r>
        <w:rPr>
          <w:rStyle w:val="FootnoteAnchor"/>
          <w:rtl w:val="true"/>
        </w:rPr>
        <w:footnoteReference w:id="1368"/>
      </w:r>
      <w:r>
        <w:rPr>
          <w:rFonts w:ascii="IRNazanin" w:hAnsi="IRNazanin" w:eastAsia="IRNazanin"/>
          <w:color w:val="111111"/>
          <w:sz w:val="28"/>
          <w:sz w:val="28"/>
          <w:szCs w:val="28"/>
          <w:rtl w:val="true"/>
          <w:lang w:bidi="fa-IR"/>
        </w:rPr>
        <w:t>سفل 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في باب العلي سفل لطيف بشباك قديم يقال له مسجد أوس بن أوس الثقفي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جيرون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بشباك يقال </w:t>
      </w:r>
      <w:r>
        <w:rPr>
          <w:rStyle w:val="FootnoteAnchor"/>
          <w:rtl w:val="true"/>
        </w:rPr>
        <w:footnoteReference w:id="1369"/>
      </w:r>
      <w:r>
        <w:rPr>
          <w:rFonts w:ascii="Amiri" w:hAnsi="Amiri" w:eastAsia="Amiri" w:cs="Amiri"/>
          <w:color w:val="111111"/>
          <w:sz w:val="28"/>
          <w:sz w:val="28"/>
          <w:szCs w:val="28"/>
          <w:rtl w:val="true"/>
          <w:lang w:bidi="ar-SA"/>
        </w:rPr>
        <w:t>إن فيه ذبح يحيى بن زكريا عليهما السّلام، و يقال إن الدعاء فيه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فوقه معلق 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في سقيفة القطعي داخل جيرون بشباك عنده قناة </w:t>
      </w:r>
      <w:r>
        <w:rPr>
          <w:rStyle w:val="FootnoteAnchor"/>
          <w:rtl w:val="true"/>
        </w:rPr>
        <w:footnoteReference w:id="1370"/>
      </w:r>
      <w:r>
        <w:rPr>
          <w:rFonts w:ascii="Amiri" w:hAnsi="Amiri" w:eastAsia="Amiri" w:cs="Amiri"/>
          <w:color w:val="111111"/>
          <w:sz w:val="28"/>
          <w:sz w:val="28"/>
          <w:szCs w:val="28"/>
          <w:rtl w:val="true"/>
          <w:lang w:bidi="ar-SA"/>
        </w:rPr>
        <w:t>بقرب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بالمدرسة المعروفة بدار طرخان و هي كانت قديمة للشريف أبي عبد اللّه بن أبي الحسن فوقفها سنقر الموصلي و جعلها مدرسة لأصحاب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طرف درب خفيف سفل بناه الفقيه أبو البركات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آخر في درب خفيف سفل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 درب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دار أبي الفهم بن الشيرحي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باب المسجد الجامع يعرف بمشهد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رأس الحسين بن علي عليهما السلام وضع فيه حين أوتي به إلى دمشق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الدرج يعرف بمسجد عمر رضي اللّه تعالى عنه بناه رجل من العجم لرؤيا رأيت له، له إمام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في درب كشك عند الاطباقين و كان الدرب قديما يعرف بقراقروت </w:t>
      </w:r>
      <w:r>
        <w:rPr>
          <w:rStyle w:val="FootnoteAnchor"/>
          <w:rtl w:val="true"/>
        </w:rPr>
        <w:footnoteReference w:id="1372"/>
      </w:r>
      <w:r>
        <w:rPr>
          <w:rFonts w:ascii="Amiri" w:hAnsi="Amiri" w:eastAsia="Amiri" w:cs="Amiri"/>
          <w:color w:val="111111"/>
          <w:sz w:val="28"/>
          <w:sz w:val="28"/>
          <w:szCs w:val="28"/>
          <w:rtl w:val="true"/>
          <w:lang w:bidi="ar-SA"/>
        </w:rPr>
        <w:t>الحجري سفل صغير بشباك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آخر داخل هذا الدرب كان قد نقلت إليه </w:t>
      </w:r>
      <w:r>
        <w:rPr>
          <w:rStyle w:val="FootnoteAnchor"/>
          <w:rtl w:val="true"/>
        </w:rPr>
        <w:footnoteReference w:id="1373"/>
      </w:r>
      <w:r>
        <w:rPr>
          <w:rFonts w:ascii="Amiri" w:hAnsi="Amiri" w:eastAsia="Amiri" w:cs="Amiri"/>
          <w:color w:val="111111"/>
          <w:sz w:val="28"/>
          <w:sz w:val="28"/>
          <w:szCs w:val="28"/>
          <w:rtl w:val="true"/>
          <w:lang w:bidi="ar-SA"/>
        </w:rPr>
        <w:t xml:space="preserve">و جعل مبيتا فرده أنر </w:t>
      </w:r>
      <w:r>
        <w:rPr>
          <w:rStyle w:val="FootnoteAnchor"/>
          <w:rtl w:val="true"/>
        </w:rPr>
        <w:footnoteReference w:id="1374"/>
      </w:r>
      <w:r>
        <w:rPr>
          <w:rFonts w:ascii="Amiri" w:hAnsi="Amiri" w:eastAsia="Amiri" w:cs="Amiri"/>
          <w:color w:val="111111"/>
          <w:sz w:val="28"/>
          <w:sz w:val="28"/>
          <w:szCs w:val="28"/>
          <w:rtl w:val="true"/>
          <w:lang w:bidi="ar-SA"/>
        </w:rPr>
        <w:t>بن عبد اللّه مسجدا و 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مدرسة الحنابلة عند قناة جيرون، مسجد باب الفراديس داخل الباب ملاصق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منارة و فيه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درب قليد عند سوق الكبير بناه العابد دلال سفل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ابن عبدان في درب الريحان له سفل له وقف و إمام، مسجد آخر في درب الريحان لطيف سفل بشباك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 درب الريحان لطيف سفل بشباك يقال إن أحدهما مسجد يزيد بن نبيشة القرشي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بشباك عند باب درب بن مترود عند حمّام </w:t>
      </w:r>
      <w:r>
        <w:rPr>
          <w:rStyle w:val="FootnoteAnchor"/>
          <w:rtl w:val="true"/>
        </w:rPr>
        <w:footnoteReference w:id="1375"/>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سوق القمح مقابل قيسارية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آخر في سوق القمح عند باب الحمام الجديد النوري </w:t>
      </w:r>
      <w:r>
        <w:rPr>
          <w:rStyle w:val="FootnoteAnchor"/>
          <w:rtl w:val="true"/>
        </w:rPr>
        <w:footnoteReference w:id="1376"/>
      </w:r>
      <w:r>
        <w:rPr>
          <w:rFonts w:ascii="Amiri" w:hAnsi="Amiri" w:eastAsia="Amiri" w:cs="Amiri"/>
          <w:color w:val="111111"/>
          <w:sz w:val="28"/>
          <w:sz w:val="28"/>
          <w:szCs w:val="28"/>
          <w:rtl w:val="true"/>
          <w:lang w:bidi="ar-SA"/>
        </w:rPr>
        <w:t>لطيف سفل له إمام و على بابه قناة و كان فيه كأس يجري فيه الماء فعطل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زقاق الدرّ، في الطريق النافذ إلى قيسارية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مستجد بناه ابن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إمام و مؤذن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دار بن بشر الذي يعرف اليوم بدرب الغيبان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في المدرسة الأمينية التي مقابل دار الخيل </w:t>
      </w:r>
      <w:r>
        <w:rPr>
          <w:rStyle w:val="FootnoteAnchor"/>
          <w:rtl w:val="true"/>
        </w:rPr>
        <w:footnoteReference w:id="1378"/>
      </w:r>
      <w:r>
        <w:rPr>
          <w:rFonts w:ascii="Amiri" w:hAnsi="Amiri" w:eastAsia="Amiri" w:cs="Amiri"/>
          <w:color w:val="111111"/>
          <w:sz w:val="28"/>
          <w:sz w:val="28"/>
          <w:szCs w:val="28"/>
          <w:rtl w:val="true"/>
          <w:lang w:bidi="ar-SA"/>
        </w:rPr>
        <w:t xml:space="preserve">بناه كمشتكين بن عبد اللّه المعروف بأمين </w:t>
      </w:r>
      <w:r>
        <w:rPr>
          <w:rStyle w:val="FootnoteAnchor"/>
          <w:rtl w:val="true"/>
        </w:rPr>
        <w:footnoteReference w:id="1379"/>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في المدرسة النورية التي في القبابين بقرب الخواصين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مستجد في درب بعز </w:t>
      </w:r>
      <w:r>
        <w:rPr>
          <w:rStyle w:val="FootnoteAnchor"/>
          <w:rtl w:val="true"/>
        </w:rPr>
        <w:footnoteReference w:id="1380"/>
      </w:r>
      <w:r>
        <w:rPr>
          <w:rFonts w:ascii="Amiri" w:hAnsi="Amiri" w:eastAsia="Amiri" w:cs="Amiri"/>
          <w:color w:val="111111"/>
          <w:sz w:val="28"/>
          <w:sz w:val="28"/>
          <w:szCs w:val="28"/>
          <w:rtl w:val="true"/>
          <w:lang w:bidi="ar-SA"/>
        </w:rPr>
        <w:t>صغير بشباك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مدرسة ابن </w:t>
      </w:r>
      <w:r>
        <w:rPr>
          <w:rStyle w:val="FootnoteAnchor"/>
          <w:rtl w:val="true"/>
        </w:rPr>
        <w:footnoteReference w:id="1381"/>
      </w:r>
      <w:r>
        <w:rPr>
          <w:rFonts w:ascii="Amiri" w:hAnsi="Amiri" w:eastAsia="Amiri" w:cs="Amiri"/>
          <w:color w:val="111111"/>
          <w:sz w:val="28"/>
          <w:sz w:val="28"/>
          <w:szCs w:val="28"/>
          <w:rtl w:val="true"/>
          <w:lang w:bidi="ar-SA"/>
        </w:rPr>
        <w:t xml:space="preserve">مير الكردي التي كانت دار الشريف القاضي بن أبي الجن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عند القباب عند القنطرة </w:t>
      </w:r>
      <w:r>
        <w:rPr>
          <w:rStyle w:val="FootnoteAnchor"/>
          <w:rtl w:val="true"/>
        </w:rPr>
        <w:footnoteReference w:id="1383"/>
      </w:r>
      <w:r>
        <w:rPr>
          <w:rFonts w:ascii="Amiri" w:hAnsi="Amiri" w:eastAsia="Amiri" w:cs="Amiri"/>
          <w:color w:val="111111"/>
          <w:sz w:val="28"/>
          <w:sz w:val="28"/>
          <w:szCs w:val="28"/>
          <w:rtl w:val="true"/>
          <w:lang w:bidi="ar-SA"/>
        </w:rPr>
        <w:t>يرف بمسجد عائشة سفل لطيف له إمام و لم تدخل عائشة رضي اللّه تعالى عنها الشام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المدرسة الصّادرية التي تعرف على باب الجامع مما يلي باب البريد بناها الأمير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بحضرة حمام العقيقي كبير سفل على بابه سقاية و قناة له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بالأقريس سفل لطيف له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درب الكتان </w:t>
      </w:r>
      <w:r>
        <w:rPr>
          <w:rStyle w:val="FootnoteAnchor"/>
          <w:rtl w:val="true"/>
        </w:rPr>
        <w:footnoteReference w:id="1384"/>
      </w:r>
      <w:r>
        <w:rPr>
          <w:rFonts w:ascii="Amiri" w:hAnsi="Amiri" w:eastAsia="Amiri" w:cs="Amiri"/>
          <w:color w:val="111111"/>
          <w:sz w:val="28"/>
          <w:sz w:val="28"/>
          <w:szCs w:val="28"/>
          <w:rtl w:val="true"/>
          <w:lang w:bidi="ar-SA"/>
        </w:rPr>
        <w:t>سفل صغير بشباك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آخر في درب دار الكتان </w:t>
      </w:r>
      <w:r>
        <w:rPr>
          <w:rStyle w:val="FootnoteAnchor"/>
          <w:rtl w:val="true"/>
        </w:rPr>
        <w:footnoteReference w:id="1385"/>
      </w:r>
      <w:r>
        <w:rPr>
          <w:rFonts w:ascii="Amiri" w:hAnsi="Amiri" w:eastAsia="Amiri" w:cs="Amiri"/>
          <w:color w:val="111111"/>
          <w:sz w:val="28"/>
          <w:sz w:val="28"/>
          <w:szCs w:val="28"/>
          <w:rtl w:val="true"/>
          <w:lang w:bidi="ar-SA"/>
        </w:rPr>
        <w:t xml:space="preserve">يعرف بابن القابتي </w:t>
      </w:r>
      <w:r>
        <w:rPr>
          <w:rStyle w:val="FootnoteAnchor"/>
          <w:rtl w:val="true"/>
        </w:rPr>
        <w:footnoteReference w:id="1386"/>
      </w:r>
      <w:r>
        <w:rPr>
          <w:rFonts w:ascii="Amiri" w:hAnsi="Amiri" w:eastAsia="Amiri" w:cs="Amiri"/>
          <w:color w:val="111111"/>
          <w:sz w:val="28"/>
          <w:sz w:val="28"/>
          <w:szCs w:val="28"/>
          <w:rtl w:val="true"/>
          <w:lang w:bidi="ar-SA"/>
        </w:rPr>
        <w:t>سفل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المدرسة التي أوقفها الأمير أكز في محلة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معلق قبل هذه المدرسة أنشأه الشريف أبو </w:t>
      </w:r>
      <w:r>
        <w:rPr>
          <w:rStyle w:val="FootnoteAnchor"/>
          <w:rtl w:val="true"/>
        </w:rPr>
        <w:footnoteReference w:id="1387"/>
      </w:r>
      <w:r>
        <w:rPr>
          <w:rFonts w:ascii="Amiri" w:hAnsi="Amiri" w:eastAsia="Amiri" w:cs="Amiri"/>
          <w:color w:val="111111"/>
          <w:sz w:val="28"/>
          <w:sz w:val="28"/>
          <w:szCs w:val="28"/>
          <w:rtl w:val="true"/>
          <w:lang w:bidi="ar-SA"/>
        </w:rPr>
        <w:t xml:space="preserve">الدولة أبو القاسم بن أبي الجن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صغير جدا بشباك في رأس حارة البلاطة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معلق مستجد بناه مشرف العرضي في حارة البلاطة له إمام و مؤذن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في حجر الذهب أسفل عند دار ابن يغمور </w:t>
      </w:r>
      <w:r>
        <w:rPr>
          <w:rStyle w:val="FootnoteAnchor"/>
          <w:rtl w:val="true"/>
        </w:rPr>
        <w:footnoteReference w:id="1389"/>
      </w:r>
      <w:r>
        <w:rPr>
          <w:rFonts w:ascii="Amiri" w:hAnsi="Amiri" w:eastAsia="Amiri" w:cs="Amiri"/>
          <w:color w:val="111111"/>
          <w:sz w:val="28"/>
          <w:sz w:val="28"/>
          <w:szCs w:val="28"/>
          <w:rtl w:val="true"/>
          <w:lang w:bidi="ar-SA"/>
        </w:rPr>
        <w:t>على بابه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إمام و عنده شجرة 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رأس درب الأنصار على طريق باب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لطيف عنده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قصر الثقفيين عند المدرسة </w:t>
      </w:r>
      <w:r>
        <w:rPr>
          <w:rStyle w:val="FootnoteAnchor"/>
          <w:rtl w:val="true"/>
        </w:rPr>
        <w:footnoteReference w:id="1390"/>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في المدرسة المعينية في قصر الثقفيين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حمام القصير لطيف كان سفلا فجعل علوا له إمام و على بابه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المدرسة النورية التي داخل باب الفرج الآن ملاصقة لزقاق العسل و السور عند حمام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صغير داخل باب الفرج لم يحوط‍‌ عليه بحائط‍‌،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درب الهاشمي من حجر الذهب عند دار الأمير حكك </w:t>
      </w:r>
      <w:r>
        <w:rPr>
          <w:rStyle w:val="FootnoteAnchor"/>
          <w:rtl w:val="true"/>
        </w:rPr>
        <w:footnoteReference w:id="1392"/>
      </w:r>
      <w:r>
        <w:rPr>
          <w:rFonts w:ascii="IRNazanin" w:hAnsi="IRNazanin" w:eastAsia="IRNazanin"/>
          <w:color w:val="111111"/>
          <w:sz w:val="28"/>
          <w:sz w:val="28"/>
          <w:szCs w:val="28"/>
          <w:rtl w:val="true"/>
          <w:lang w:bidi="fa-IR"/>
        </w:rPr>
        <w:t>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مسجد فوق عين </w:t>
      </w:r>
      <w:r>
        <w:rPr>
          <w:rStyle w:val="FootnoteAnchor"/>
          <w:rtl w:val="true"/>
        </w:rPr>
        <w:footnoteReference w:id="1393"/>
      </w:r>
      <w:r>
        <w:rPr>
          <w:rFonts w:ascii="Amiri" w:hAnsi="Amiri" w:eastAsia="Amiri" w:cs="Amiri"/>
          <w:color w:val="111111"/>
          <w:sz w:val="28"/>
          <w:sz w:val="28"/>
          <w:szCs w:val="28"/>
          <w:rtl w:val="true"/>
          <w:lang w:bidi="ar-SA"/>
        </w:rPr>
        <w:t xml:space="preserve">التفليسي من </w:t>
      </w:r>
      <w:r>
        <w:rPr>
          <w:rStyle w:val="FootnoteAnchor"/>
          <w:rtl w:val="true"/>
        </w:rPr>
        <w:footnoteReference w:id="1394"/>
      </w:r>
      <w:r>
        <w:rPr>
          <w:rFonts w:ascii="Amiri" w:hAnsi="Amiri" w:eastAsia="Amiri" w:cs="Amiri"/>
          <w:color w:val="111111"/>
          <w:sz w:val="28"/>
          <w:sz w:val="28"/>
          <w:szCs w:val="28"/>
          <w:rtl w:val="true"/>
          <w:lang w:bidi="ar-SA"/>
        </w:rPr>
        <w:t>حجر الذهبي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المدرسة النورية التي أوقفها على المالكية من حجر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سفل لطيف عند باب دار الشريف السيد من </w:t>
      </w:r>
      <w:r>
        <w:rPr>
          <w:rStyle w:val="FootnoteAnchor"/>
          <w:rtl w:val="true"/>
        </w:rPr>
        <w:footnoteReference w:id="1395"/>
      </w:r>
      <w:r>
        <w:rPr>
          <w:rFonts w:ascii="Amiri" w:hAnsi="Amiri" w:eastAsia="Amiri" w:cs="Amiri"/>
          <w:color w:val="111111"/>
          <w:sz w:val="28"/>
          <w:sz w:val="28"/>
          <w:szCs w:val="28"/>
          <w:rtl w:val="true"/>
          <w:lang w:bidi="ar-SA"/>
        </w:rPr>
        <w:t xml:space="preserve">حجر الذهب بناه الأمير أكز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شام هذه الدار سفل له إمام بناه سنقر الموصلي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في درب الشغارين سفل لطيف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بباب الجابية يعرف بمسجد بن عطية </w:t>
      </w:r>
      <w:r>
        <w:rPr>
          <w:rStyle w:val="FootnoteAnchor"/>
          <w:rtl w:val="true"/>
        </w:rPr>
        <w:footnoteReference w:id="1397"/>
      </w:r>
      <w:r>
        <w:rPr>
          <w:rFonts w:ascii="Amiri" w:hAnsi="Amiri" w:eastAsia="Amiri" w:cs="Amiri"/>
          <w:color w:val="111111"/>
          <w:sz w:val="28"/>
          <w:sz w:val="28"/>
          <w:szCs w:val="28"/>
          <w:rtl w:val="true"/>
          <w:lang w:bidi="ar-SA"/>
        </w:rPr>
        <w:t>رأس درب الأسديين سفل كبير له منارة و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لطيف في حارة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باب اصطبل العمارة سفل لطيف خلف باب الحمار </w:t>
      </w:r>
      <w:r>
        <w:rPr>
          <w:rStyle w:val="FootnoteAnchor"/>
          <w:rtl w:val="true"/>
        </w:rPr>
        <w:footnoteReference w:id="1398"/>
      </w: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دار محله عند النهر سفل لطيف له وقف و إمام أنشأه محمد النائب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القلعة المحروسة المسجد الكبير الذي أنشأه الملك العادل نور الدين أدام اللّه تعالى سلطانه فيه منارة و بركة، و على بابه سفله </w:t>
      </w:r>
      <w:r>
        <w:rPr>
          <w:rStyle w:val="FootnoteAnchor"/>
          <w:rtl w:val="true"/>
        </w:rPr>
        <w:footnoteReference w:id="1400"/>
      </w:r>
      <w:r>
        <w:rPr>
          <w:rFonts w:ascii="IRNazanin" w:hAnsi="IRNazanin" w:eastAsia="IRNazanin"/>
          <w:color w:val="111111"/>
          <w:sz w:val="28"/>
          <w:sz w:val="28"/>
          <w:szCs w:val="28"/>
          <w:rtl w:val="true"/>
          <w:lang w:bidi="fa-IR"/>
        </w:rPr>
        <w:t>و له إمام و مؤذن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عند الدركاة لطيف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الدركاة لطيف سفل أنشأه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آخر قبلي القلعة فيه عريش و له إمام واحد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داخل باب القلعة معلق تحته 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مساجد البلد المحصاة بالتعريف و العدد و مبلغها اثنان و أربعون </w:t>
      </w:r>
      <w:r>
        <w:rPr>
          <w:rStyle w:val="FootnoteAnchor"/>
          <w:rtl w:val="true"/>
        </w:rPr>
        <w:footnoteReference w:id="1402"/>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عداها من المساجد التي في أرباضه فظاهرة؛ مما ليس في قرية مسكونة أو معمورة من ظواهره فالتي منها من ناحية القبلة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على باب الصغير ملاصق للسور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يعرف بباب </w:t>
      </w:r>
      <w:r>
        <w:rPr>
          <w:rStyle w:val="FootnoteAnchor"/>
          <w:rtl w:val="true"/>
        </w:rPr>
        <w:footnoteReference w:id="1403"/>
      </w:r>
      <w:r>
        <w:rPr>
          <w:rFonts w:ascii="Amiri" w:hAnsi="Amiri" w:eastAsia="Amiri" w:cs="Amiri"/>
          <w:color w:val="111111"/>
          <w:sz w:val="28"/>
          <w:sz w:val="28"/>
          <w:szCs w:val="28"/>
          <w:rtl w:val="true"/>
          <w:lang w:bidi="ar-SA"/>
        </w:rPr>
        <w:t>شجاع له منارة خربت، و وقف و مؤذن و إمام و فيه بئر، و على بابه 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يعرف بعبد الملك لطيف بالشاغور عند بابه </w:t>
      </w:r>
      <w:r>
        <w:rPr>
          <w:rStyle w:val="FootnoteAnchor"/>
          <w:rtl w:val="true"/>
        </w:rPr>
        <w:footnoteReference w:id="1404"/>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العناية بالشاغور عند دار ابن أبي الفدا </w:t>
      </w:r>
      <w:r>
        <w:rPr>
          <w:rStyle w:val="FootnoteAnchor"/>
          <w:rtl w:val="true"/>
        </w:rPr>
        <w:footnoteReference w:id="1405"/>
      </w:r>
      <w:r>
        <w:rPr>
          <w:rFonts w:ascii="Amiri" w:hAnsi="Amiri" w:eastAsia="Amiri" w:cs="Amiri"/>
          <w:color w:val="111111"/>
          <w:sz w:val="28"/>
          <w:sz w:val="28"/>
          <w:szCs w:val="28"/>
          <w:rtl w:val="true"/>
          <w:lang w:bidi="ar-SA"/>
        </w:rPr>
        <w:t>كبير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الجوزة في حارة بين النهرين له إمام و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زقاق الموقف </w:t>
      </w:r>
      <w:r>
        <w:rPr>
          <w:rStyle w:val="FootnoteAnchor"/>
          <w:rtl w:val="true"/>
        </w:rPr>
        <w:footnoteReference w:id="1406"/>
      </w:r>
      <w:r>
        <w:rPr>
          <w:rFonts w:ascii="IRNazanin" w:hAnsi="IRNazanin" w:eastAsia="IRNazanin"/>
          <w:color w:val="111111"/>
          <w:sz w:val="28"/>
          <w:sz w:val="28"/>
          <w:szCs w:val="28"/>
          <w:rtl w:val="true"/>
          <w:lang w:bidi="fa-IR"/>
        </w:rPr>
        <w:t xml:space="preserve">المعروف بمهود </w:t>
      </w:r>
      <w:r>
        <w:rPr>
          <w:rStyle w:val="FootnoteAnchor"/>
          <w:rtl w:val="true"/>
        </w:rPr>
        <w:footnoteReference w:id="1407"/>
      </w:r>
      <w:r>
        <w:rPr>
          <w:rFonts w:ascii="IRNazanin" w:hAnsi="IRNazanin" w:eastAsia="IRNazanin"/>
          <w:color w:val="111111"/>
          <w:sz w:val="28"/>
          <w:sz w:val="28"/>
          <w:szCs w:val="28"/>
          <w:rtl w:val="true"/>
          <w:lang w:bidi="fa-IR"/>
        </w:rPr>
        <w:t>له إمام 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عند زقاق بن باقي </w:t>
      </w:r>
      <w:r>
        <w:rPr>
          <w:rStyle w:val="FootnoteAnchor"/>
          <w:rtl w:val="true"/>
        </w:rPr>
        <w:footnoteReference w:id="1408"/>
      </w:r>
      <w:r>
        <w:rPr>
          <w:rFonts w:ascii="Amiri" w:hAnsi="Amiri" w:eastAsia="Amiri" w:cs="Amiri"/>
          <w:color w:val="111111"/>
          <w:sz w:val="28"/>
          <w:sz w:val="28"/>
          <w:szCs w:val="28"/>
          <w:rtl w:val="true"/>
          <w:lang w:bidi="ar-SA"/>
        </w:rPr>
        <w:t>يعرف بنصر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كبير معلق على المزاز </w:t>
      </w:r>
      <w:r>
        <w:rPr>
          <w:rStyle w:val="FootnoteAnchor"/>
          <w:rtl w:val="true"/>
        </w:rPr>
        <w:footnoteReference w:id="1409"/>
      </w:r>
      <w:r>
        <w:rPr>
          <w:rFonts w:ascii="IRNazanin" w:hAnsi="IRNazanin" w:eastAsia="IRNazanin"/>
          <w:color w:val="111111"/>
          <w:sz w:val="28"/>
          <w:sz w:val="28"/>
          <w:szCs w:val="28"/>
          <w:rtl w:val="true"/>
          <w:lang w:bidi="fa-IR"/>
        </w:rPr>
        <w:t>له وقف و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عند زقاق الجوز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الفقيه عند دار عبد الرّحمن القطني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عند دار باب القشر له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يعرف بقبيبة النور خارج باب الشاغور و قبله القشر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بن حجيرا و راوية على قبر مدرك بن زياد الذي يقال إن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 أهل العلم في كتبهم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راوية مستجد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كلثوم هذه ليست بنت رسول اللّه صلّى اللّه عليه و سلم التي كانت عند عثمان، لأن تلك ماتت في حياة النبي صلّى اللّه عليه و سلم و دفنت بالمدينة، و لا هي أم كلثوم بنت علي من فاطمة التي تزوجها عمر بن الخطاب رضي اللّه تعالى عنه لأنها ماتت هي و ابنها زيد بن عمر بالمدينة في يوم واحد و دفنا بالبقيع، و إنما </w:t>
      </w:r>
    </w:p>
    <w:p>
      <w:pPr>
        <w:pStyle w:val="BookText"/>
        <w:rPr/>
      </w:pPr>
      <w:r>
        <w:rPr>
          <w:rFonts w:ascii="Amiri" w:hAnsi="Amiri" w:eastAsia="Amiri" w:cs="Amiri"/>
          <w:color w:val="111111"/>
          <w:sz w:val="28"/>
          <w:sz w:val="28"/>
          <w:szCs w:val="28"/>
          <w:rtl w:val="true"/>
          <w:lang w:bidi="ar-SA"/>
        </w:rPr>
        <w:t>هي امرأة من أهل البيت سميت بهذا الاسم، و لا يحفظ‍‌ نسبها، و مسجدها مسجد بناه رجل قرقوبي من أهل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الجنائز بباب الصغير بسوق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خرب فجدده جراح المنيحي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خارج سوق الغنم في طرف المقبرة بناه رجل اسمه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فندق أبي طاهر بن عفيف الفارقي شآم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يعرف بمسجد سكينة في وسط‍‌ المقبرة بقرب قبر بلال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شرقي المقبرة محاذي قبة العقيقي بناه نصير </w:t>
      </w:r>
      <w:r>
        <w:rPr>
          <w:rStyle w:val="FootnoteAnchor"/>
          <w:rtl w:val="true"/>
        </w:rPr>
        <w:footnoteReference w:id="1415"/>
      </w:r>
      <w:r>
        <w:rPr>
          <w:rFonts w:ascii="IRNazanin" w:hAnsi="IRNazanin" w:eastAsia="IRNazanin"/>
          <w:color w:val="111111"/>
          <w:sz w:val="28"/>
          <w:sz w:val="28"/>
          <w:szCs w:val="28"/>
          <w:rtl w:val="true"/>
          <w:lang w:bidi="fa-IR"/>
        </w:rPr>
        <w:t>الحفار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في بستان بن الشيرجي في طرف المقبرة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أبو غالب بن الشيرجي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يعرف بمسجد الخضر و بمسجد سكينة فيه بئر، و على بابه </w:t>
      </w:r>
      <w:r>
        <w:rPr>
          <w:rStyle w:val="FootnoteAnchor"/>
          <w:rtl w:val="true"/>
        </w:rPr>
        <w:footnoteReference w:id="1416"/>
      </w:r>
      <w:r>
        <w:rPr>
          <w:rFonts w:ascii="Amiri" w:hAnsi="Amiri" w:eastAsia="Amiri" w:cs="Amiri"/>
          <w:color w:val="111111"/>
          <w:sz w:val="28"/>
          <w:sz w:val="28"/>
          <w:szCs w:val="28"/>
          <w:rtl w:val="true"/>
          <w:lang w:bidi="ar-SA"/>
        </w:rPr>
        <w:t>و له منارة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الصفصافة قبلي مسجد الخضر فيه بئر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السمّاقة شرقي الشاغور بقرب الخندق بناه رجل أعجميّ‌ و فيه بئر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قراما </w:t>
      </w:r>
      <w:r>
        <w:rPr>
          <w:rStyle w:val="FootnoteAnchor"/>
          <w:rtl w:val="true"/>
        </w:rPr>
        <w:footnoteReference w:id="1419"/>
      </w:r>
      <w:r>
        <w:rPr>
          <w:rFonts w:ascii="Amiri" w:hAnsi="Amiri" w:eastAsia="Amiri" w:cs="Amiri"/>
          <w:color w:val="111111"/>
          <w:sz w:val="28"/>
          <w:sz w:val="28"/>
          <w:szCs w:val="28"/>
          <w:rtl w:val="true"/>
          <w:lang w:bidi="ar-SA"/>
        </w:rPr>
        <w:t>،قرية كانت خربت قبلي مقابر اليهود خرب لم يبق منه غير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كشار </w:t>
      </w:r>
      <w:r>
        <w:rPr>
          <w:rStyle w:val="FootnoteAnchor"/>
          <w:rtl w:val="true"/>
        </w:rPr>
        <w:footnoteReference w:id="1420"/>
      </w:r>
      <w:r>
        <w:rPr>
          <w:rFonts w:ascii="Amiri" w:hAnsi="Amiri" w:eastAsia="Amiri" w:cs="Amiri"/>
          <w:color w:val="111111"/>
          <w:sz w:val="28"/>
          <w:sz w:val="28"/>
          <w:szCs w:val="28"/>
          <w:rtl w:val="true"/>
          <w:lang w:bidi="ar-SA"/>
        </w:rPr>
        <w:t>قيل فذايا قرية كانت فخربت و بقي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منها من ناحية الشرق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فمسجد على باب شرقي يعرف بمسجد الجنائز على بابه بئر و ليس له سقف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على ضفة نهر المجدول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عطاء الحاجب في الخامس فيه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شرقية يعرف بلاسق </w:t>
      </w:r>
      <w:r>
        <w:rPr>
          <w:rStyle w:val="FootnoteAnchor"/>
          <w:rtl w:val="true"/>
        </w:rPr>
        <w:footnoteReference w:id="1422"/>
      </w:r>
      <w:r>
        <w:rPr>
          <w:rFonts w:ascii="Amiri" w:hAnsi="Amiri" w:eastAsia="Amiri" w:cs="Amiri"/>
          <w:color w:val="111111"/>
          <w:sz w:val="28"/>
          <w:sz w:val="28"/>
          <w:szCs w:val="28"/>
          <w:rtl w:val="true"/>
          <w:lang w:bidi="ar-SA"/>
        </w:rPr>
        <w:t>المكردي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المائدة و الحجر </w:t>
      </w:r>
      <w:r>
        <w:rPr>
          <w:rStyle w:val="FootnoteAnchor"/>
          <w:rtl w:val="true"/>
        </w:rPr>
        <w:footnoteReference w:id="1423"/>
      </w:r>
      <w:r>
        <w:rPr>
          <w:rFonts w:ascii="Amiri" w:hAnsi="Amiri" w:eastAsia="Amiri" w:cs="Amiri"/>
          <w:color w:val="111111"/>
          <w:sz w:val="28"/>
          <w:sz w:val="28"/>
          <w:szCs w:val="28"/>
          <w:rtl w:val="true"/>
          <w:lang w:bidi="ar-SA"/>
        </w:rPr>
        <w:t>في طريق الغياض بناه الملك العادل أدام اللّه تعالى سلطانه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أبي صالح مسجد قديم كان يلزمه أبو بكر بن سيد حمدية </w:t>
      </w:r>
      <w:r>
        <w:rPr>
          <w:rStyle w:val="FootnoteAnchor"/>
          <w:rtl w:val="true"/>
        </w:rPr>
        <w:footnoteReference w:id="1424"/>
      </w:r>
      <w:r>
        <w:rPr>
          <w:rFonts w:ascii="Amiri" w:hAnsi="Amiri" w:eastAsia="Amiri" w:cs="Amiri"/>
          <w:color w:val="111111"/>
          <w:sz w:val="28"/>
          <w:sz w:val="28"/>
          <w:szCs w:val="28"/>
          <w:rtl w:val="true"/>
          <w:lang w:bidi="ar-SA"/>
        </w:rPr>
        <w:t>الزاهد و خلفه فيه أبو صالح صاحبه فنسب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جماعة من الصالحين فيه بئر و له وقف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شرقية بقرب الرحا الأحد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بناه أبو القاسم بن الفسيتقة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قبلي أندر الباب الشرقي بقرب الخندق، مستجد و فيه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مقبرة أبي المغيرة المعروف بعضب الدولة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مقبرة باب </w:t>
      </w:r>
      <w:r>
        <w:rPr>
          <w:rStyle w:val="FootnoteAnchor"/>
          <w:rtl w:val="true"/>
        </w:rPr>
        <w:footnoteReference w:id="1426"/>
      </w:r>
      <w:r>
        <w:rPr>
          <w:rFonts w:ascii="Amiri" w:hAnsi="Amiri" w:eastAsia="Amiri" w:cs="Amiri"/>
          <w:color w:val="111111"/>
          <w:sz w:val="28"/>
          <w:sz w:val="28"/>
          <w:szCs w:val="28"/>
          <w:rtl w:val="true"/>
          <w:lang w:bidi="ar-SA"/>
        </w:rPr>
        <w:t xml:space="preserve">توما عند نهر المجدول و بقرب الصوفانية </w:t>
      </w:r>
      <w:r>
        <w:rPr>
          <w:rStyle w:val="FootnoteAnchor"/>
          <w:rtl w:val="true"/>
        </w:rPr>
        <w:footnoteReference w:id="1427"/>
      </w:r>
      <w:r>
        <w:rPr>
          <w:rFonts w:ascii="Amiri" w:hAnsi="Amiri" w:eastAsia="Amiri" w:cs="Amiri"/>
          <w:color w:val="111111"/>
          <w:sz w:val="28"/>
          <w:sz w:val="28"/>
          <w:szCs w:val="28"/>
          <w:rtl w:val="true"/>
          <w:lang w:bidi="ar-SA"/>
        </w:rPr>
        <w:t>يعرف بخالد بن الوليد لأنه صلّى فيه وقت الحصار، و هو أول مسجد صلّى فيه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من ناحية الشام بشرق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فمسجد على باب توما ملاصق بالسور على يمين الخارج له منارة و إمام و على بابه سقاية و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النهر يعرف بمسجد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كنيسة للنصارى فجعل مسجدا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في عقب الجسر </w:t>
      </w:r>
      <w:r>
        <w:rPr>
          <w:rStyle w:val="FootnoteAnchor"/>
          <w:rtl w:val="true"/>
        </w:rPr>
        <w:footnoteReference w:id="1428"/>
      </w:r>
      <w:r>
        <w:rPr>
          <w:rFonts w:ascii="Amiri" w:hAnsi="Amiri" w:eastAsia="Amiri" w:cs="Amiri"/>
          <w:color w:val="111111"/>
          <w:sz w:val="28"/>
          <w:sz w:val="28"/>
          <w:szCs w:val="28"/>
          <w:rtl w:val="true"/>
          <w:lang w:bidi="ar-SA"/>
        </w:rPr>
        <w:t>عن يمين الخارج يعرف بمسجد التبكير على بابه قناة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آخر عند باب الجسر، عن يسار الخارج بناه رجل يعرف بالبلبل</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السبعة أنابيب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منارة خشب</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و عنده 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الجزرية </w:t>
      </w:r>
      <w:r>
        <w:rPr>
          <w:rStyle w:val="FootnoteAnchor"/>
          <w:rtl w:val="true"/>
        </w:rPr>
        <w:footnoteReference w:id="1431"/>
      </w:r>
      <w:r>
        <w:rPr>
          <w:rFonts w:ascii="Amiri" w:hAnsi="Amiri" w:eastAsia="Amiri" w:cs="Amiri"/>
          <w:color w:val="111111"/>
          <w:sz w:val="28"/>
          <w:sz w:val="28"/>
          <w:szCs w:val="28"/>
          <w:rtl w:val="true"/>
          <w:lang w:bidi="ar-SA"/>
        </w:rPr>
        <w:t>مقابل حمام عصفور ليس له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على ضفة نهر داعية، قبل عين الكند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بقبة غربي رحا الأشنان بالخشبيين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شرقي رحى الأشنان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أيضا شرقيه بنته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رحا السمرية </w:t>
      </w:r>
      <w:r>
        <w:rPr>
          <w:rStyle w:val="FootnoteAnchor"/>
          <w:rtl w:val="true"/>
        </w:rPr>
        <w:footnoteReference w:id="1433"/>
      </w:r>
      <w:r>
        <w:rPr>
          <w:rFonts w:ascii="Amiri" w:hAnsi="Amiri" w:eastAsia="Amiri" w:cs="Amiri"/>
          <w:color w:val="111111"/>
          <w:sz w:val="28"/>
          <w:sz w:val="28"/>
          <w:szCs w:val="28"/>
          <w:rtl w:val="true"/>
          <w:lang w:bidi="ar-SA"/>
        </w:rPr>
        <w:t>لم يتمم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رحا بن أبي الحديد بقرب دير السروري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يعرف بمسجد النبي صلّى اللّه عليه و سلم في أرض المصّيصة </w:t>
      </w:r>
      <w:r>
        <w:rPr>
          <w:rStyle w:val="FootnoteAnchor"/>
          <w:rtl w:val="true"/>
        </w:rPr>
        <w:footnoteReference w:id="1434"/>
      </w:r>
      <w:r>
        <w:rPr>
          <w:rFonts w:ascii="Amiri" w:hAnsi="Amiri" w:eastAsia="Amiri" w:cs="Amiri"/>
          <w:color w:val="111111"/>
          <w:sz w:val="28"/>
          <w:sz w:val="28"/>
          <w:szCs w:val="28"/>
          <w:rtl w:val="true"/>
          <w:lang w:bidi="ar-SA"/>
        </w:rPr>
        <w:t>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المصّيصة كانت قرية عامرة فخربت شرقي بيت </w:t>
      </w:r>
      <w:r>
        <w:rPr>
          <w:rStyle w:val="FootnoteAnchor"/>
          <w:rtl w:val="true"/>
        </w:rPr>
        <w:footnoteReference w:id="1435"/>
      </w:r>
      <w:r>
        <w:rPr>
          <w:rFonts w:ascii="Amiri" w:hAnsi="Amiri" w:eastAsia="Amiri" w:cs="Amiri"/>
          <w:color w:val="111111"/>
          <w:sz w:val="28"/>
          <w:sz w:val="28"/>
          <w:szCs w:val="28"/>
          <w:rtl w:val="true"/>
          <w:lang w:bidi="ar-SA"/>
        </w:rPr>
        <w:t>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لطيف في طريق بيت لهيا عند مستظل قناة الزنيني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جسر نورة </w:t>
      </w:r>
      <w:r>
        <w:rPr>
          <w:rStyle w:val="FootnoteAnchor"/>
          <w:rtl w:val="true"/>
        </w:rPr>
        <w:footnoteReference w:id="1436"/>
      </w:r>
      <w:r>
        <w:rPr>
          <w:rFonts w:ascii="Amiri" w:hAnsi="Amiri" w:eastAsia="Amiri" w:cs="Amiri"/>
          <w:color w:val="111111"/>
          <w:sz w:val="28"/>
          <w:sz w:val="28"/>
          <w:szCs w:val="28"/>
          <w:rtl w:val="true"/>
          <w:lang w:bidi="ar-SA"/>
        </w:rPr>
        <w:t xml:space="preserve">قبل أن يصل إلى مسجد العبّاسي </w:t>
      </w:r>
      <w:r>
        <w:rPr>
          <w:rStyle w:val="FootnoteAnchor"/>
          <w:rtl w:val="true"/>
        </w:rPr>
        <w:footnoteReference w:id="1437"/>
      </w:r>
      <w:r>
        <w:rPr>
          <w:rFonts w:ascii="Amiri" w:hAnsi="Amiri" w:eastAsia="Amiri" w:cs="Amiri"/>
          <w:color w:val="111111"/>
          <w:sz w:val="28"/>
          <w:sz w:val="28"/>
          <w:szCs w:val="28"/>
          <w:rtl w:val="true"/>
          <w:lang w:bidi="ar-SA"/>
        </w:rPr>
        <w:t>استجده إبراهيم بن محمد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العباسي على طريق حرستا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عند قبر عنده قبة و مصنع، في طريق حرستا و إبراهيم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عند الناعمة على الجسر </w:t>
      </w:r>
      <w:r>
        <w:rPr>
          <w:rStyle w:val="FootnoteAnchor"/>
          <w:rtl w:val="true"/>
        </w:rPr>
        <w:footnoteReference w:id="1438"/>
      </w:r>
      <w:r>
        <w:rPr>
          <w:rFonts w:ascii="Amiri" w:hAnsi="Amiri" w:eastAsia="Amiri" w:cs="Amiri"/>
          <w:color w:val="111111"/>
          <w:sz w:val="28"/>
          <w:sz w:val="28"/>
          <w:szCs w:val="28"/>
          <w:rtl w:val="true"/>
          <w:lang w:bidi="ar-SA"/>
        </w:rPr>
        <w:t>على طريق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شطرا قرية كانت فخربت بين البساتين يقرب من بيت لهيا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عند جسر فروا </w:t>
      </w:r>
      <w:r>
        <w:rPr>
          <w:rStyle w:val="FootnoteAnchor"/>
          <w:rtl w:val="true"/>
        </w:rPr>
        <w:footnoteReference w:id="1439"/>
      </w:r>
      <w:r>
        <w:rPr>
          <w:rFonts w:ascii="Amiri" w:hAnsi="Amiri" w:eastAsia="Amiri" w:cs="Amiri"/>
          <w:color w:val="111111"/>
          <w:sz w:val="28"/>
          <w:sz w:val="28"/>
          <w:szCs w:val="28"/>
          <w:rtl w:val="true"/>
          <w:lang w:bidi="ar-SA"/>
        </w:rPr>
        <w:t>على نهر تورة خراب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رأس زقاق شطرا يعرف بمسجد القصب على بابه قناة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حرتعلة عند النهر أنشأه أبو طاهر بن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الدباغة خارج باب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باب طاحونة الدباغة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 عقب جسر باب السلامة على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عين كمشتكين و الوراقة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زقاق الزمان </w:t>
      </w:r>
      <w:r>
        <w:rPr>
          <w:rStyle w:val="FootnoteAnchor"/>
          <w:rtl w:val="true"/>
        </w:rPr>
        <w:footnoteReference w:id="1440"/>
      </w:r>
      <w:r>
        <w:rPr>
          <w:rFonts w:ascii="Amiri" w:hAnsi="Amiri" w:eastAsia="Amiri" w:cs="Amiri"/>
          <w:color w:val="111111"/>
          <w:sz w:val="28"/>
          <w:sz w:val="28"/>
          <w:szCs w:val="28"/>
          <w:rtl w:val="true"/>
          <w:lang w:bidi="ar-SA"/>
        </w:rPr>
        <w:t>بقرب العقيبة 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كبير خارج باب الفراديس في عقب الجسر على يمين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بركة و 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إمام و وقف و وظائف، و طاقات إلى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الأمير بزان بن يامين الكردي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على الجسر أيضا عن يسار الخارج لطيف و له شباك على نهر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العقيبة عند الفرن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الجوزة بالعقيبة فيه بركة و له إمام و وقف و على بابه 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صغير على النهر جوار دف المغربل بناه رجل كلاّس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الزيتونة، مسجد قديم تنسب إليه أراضي حوله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آخر بالعقيبة على طريق المقبرة يعرف بجعفر الضرير فيه بئر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مسجد في رأس العقيبة عند مفرق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فيروز في المقابر، كان مسجدا قديما يصلّى فيه على الجنائز فخرب و جدّدته امرأة الحاجب فيروز </w:t>
      </w:r>
      <w:r>
        <w:rPr>
          <w:rStyle w:val="FootnoteAnchor"/>
          <w:rtl w:val="true"/>
        </w:rPr>
        <w:footnoteReference w:id="1443"/>
      </w:r>
      <w:r>
        <w:rPr>
          <w:rFonts w:ascii="Amiri" w:hAnsi="Amiri" w:eastAsia="Amiri" w:cs="Amiri"/>
          <w:color w:val="111111"/>
          <w:sz w:val="28"/>
          <w:sz w:val="28"/>
          <w:szCs w:val="28"/>
          <w:rtl w:val="true"/>
          <w:lang w:bidi="ar-SA"/>
        </w:rPr>
        <w:t>فيه بركة و منارة و على بابه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غربي المقبرة على النهر لطيف أنشأه أبو محمد بن طاوس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جامع دمشق</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مسجد لطيف في شرقي المقبرة، بقرب </w:t>
      </w:r>
      <w:r>
        <w:rPr>
          <w:rStyle w:val="FootnoteAnchor"/>
          <w:rtl w:val="true"/>
        </w:rPr>
        <w:footnoteReference w:id="1445"/>
      </w:r>
      <w:r>
        <w:rPr>
          <w:rFonts w:ascii="Amiri" w:hAnsi="Amiri" w:eastAsia="Amiri" w:cs="Amiri"/>
          <w:color w:val="111111"/>
          <w:sz w:val="28"/>
          <w:sz w:val="28"/>
          <w:szCs w:val="28"/>
          <w:rtl w:val="true"/>
          <w:lang w:bidi="ar-SA"/>
        </w:rPr>
        <w:t>بستان ابن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عقب الجسر </w:t>
      </w:r>
      <w:r>
        <w:rPr>
          <w:rStyle w:val="FootnoteAnchor"/>
          <w:rtl w:val="true"/>
        </w:rPr>
        <w:footnoteReference w:id="1446"/>
      </w:r>
      <w:r>
        <w:rPr>
          <w:rFonts w:ascii="Amiri" w:hAnsi="Amiri" w:eastAsia="Amiri" w:cs="Amiri"/>
          <w:color w:val="111111"/>
          <w:sz w:val="28"/>
          <w:sz w:val="28"/>
          <w:szCs w:val="28"/>
          <w:rtl w:val="true"/>
          <w:lang w:bidi="ar-SA"/>
        </w:rPr>
        <w:t>،عند الرحى الزبيرية، يعرف بمسجد سواقة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قصر اللباد، و هو دير مسكون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بيت أبيات يعرف بمسجد آدم عليه السلام، قديم، جدّده الحاجب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الميطور </w:t>
      </w:r>
      <w:r>
        <w:rPr>
          <w:rStyle w:val="FootnoteAnchor"/>
          <w:rtl w:val="true"/>
        </w:rPr>
        <w:footnoteReference w:id="1447"/>
      </w:r>
      <w:r>
        <w:rPr>
          <w:rFonts w:ascii="IRNazanin" w:hAnsi="IRNazanin" w:eastAsia="IRNazanin"/>
          <w:color w:val="111111"/>
          <w:sz w:val="28"/>
          <w:sz w:val="28"/>
          <w:szCs w:val="28"/>
          <w:rtl w:val="true"/>
          <w:lang w:bidi="fa-IR"/>
        </w:rPr>
        <w:t xml:space="preserve">بناه السلار </w:t>
      </w:r>
      <w:r>
        <w:rPr>
          <w:rStyle w:val="FootnoteAnchor"/>
          <w:rtl w:val="true"/>
        </w:rPr>
        <w:footnoteReference w:id="1448"/>
      </w:r>
      <w:r>
        <w:rPr>
          <w:rFonts w:ascii="Amiri" w:hAnsi="Amiri" w:eastAsia="Amiri" w:cs="Amiri"/>
          <w:color w:val="111111"/>
          <w:sz w:val="28"/>
          <w:sz w:val="28"/>
          <w:szCs w:val="28"/>
          <w:rtl w:val="true"/>
          <w:lang w:bidi="ar-SA"/>
        </w:rPr>
        <w:t>إسماعيل بن عمر بن بختيار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الميطور </w:t>
      </w:r>
      <w:r>
        <w:rPr>
          <w:rStyle w:val="FootnoteAnchor"/>
          <w:rtl w:val="true"/>
        </w:rPr>
        <w:footnoteReference w:id="1449"/>
      </w:r>
      <w:r>
        <w:rPr>
          <w:rFonts w:ascii="Amiri" w:hAnsi="Amiri" w:eastAsia="Amiri" w:cs="Amiri"/>
          <w:color w:val="111111"/>
          <w:sz w:val="28"/>
          <w:sz w:val="28"/>
          <w:szCs w:val="28"/>
          <w:rtl w:val="true"/>
          <w:lang w:bidi="ar-SA"/>
        </w:rPr>
        <w:t>،بناه حسن العماني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غربي العقيبة، عند رحى المنشر </w:t>
      </w:r>
      <w:r>
        <w:rPr>
          <w:rStyle w:val="FootnoteAnchor"/>
          <w:rtl w:val="true"/>
        </w:rPr>
        <w:footnoteReference w:id="1450"/>
      </w:r>
      <w:r>
        <w:rPr>
          <w:rFonts w:ascii="Amiri" w:hAnsi="Amiri" w:eastAsia="Amiri" w:cs="Amiri"/>
          <w:color w:val="111111"/>
          <w:sz w:val="28"/>
          <w:sz w:val="28"/>
          <w:szCs w:val="28"/>
          <w:rtl w:val="true"/>
          <w:lang w:bidi="ar-SA"/>
        </w:rPr>
        <w:t>يعرف بمسجد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شبابيك على نهر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طرف أندر بن عقيل و دار أم البنين بناه أبو عامر الآجري، له منارة لم يتمم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في مقبرة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قرواش</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عند دار ابن الحكاك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الصرف في غربي مقبرة الفراديس، على النهر، 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عقب جسر نهر يزيد عند طريق المغارة، له وقف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لطيف شرقيه، بناه الفقيه إبراهيم بن منجا عند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قبر سمعان </w:t>
      </w:r>
      <w:r>
        <w:rPr>
          <w:rStyle w:val="FootnoteAnchor"/>
          <w:rtl w:val="true"/>
        </w:rPr>
        <w:footnoteReference w:id="1453"/>
      </w:r>
      <w:r>
        <w:rPr>
          <w:rFonts w:ascii="Amiri" w:hAnsi="Amiri" w:eastAsia="Amiri" w:cs="Amiri"/>
          <w:color w:val="111111"/>
          <w:sz w:val="28"/>
          <w:sz w:val="28"/>
          <w:szCs w:val="28"/>
          <w:rtl w:val="true"/>
          <w:lang w:bidi="ar-SA"/>
        </w:rPr>
        <w:t>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شآمه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امرأة تعرف بالحاجة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البستان </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لأجل عبد الرحمن الحلحولي </w:t>
      </w:r>
      <w:r>
        <w:rPr>
          <w:rStyle w:val="FootnoteAnchor"/>
          <w:rtl w:val="true"/>
        </w:rPr>
        <w:footnoteReference w:id="1456"/>
      </w:r>
      <w:r>
        <w:rPr>
          <w:rFonts w:ascii="Amiri" w:hAnsi="Amiri" w:eastAsia="Amiri" w:cs="Amiri"/>
          <w:color w:val="111111"/>
          <w:sz w:val="28"/>
          <w:sz w:val="28"/>
          <w:szCs w:val="28"/>
          <w:rtl w:val="true"/>
          <w:lang w:bidi="ar-SA"/>
        </w:rPr>
        <w:t xml:space="preserve">الزاهد رحمه اللّه تعالى، قبر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آخر في سفح الجبل، على طريق المغارة، بنته عائشة الزاهدة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 طريق المغارة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أبو المجد المطرز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مغارة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الدير الذي</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كان لرهبان النصارى فجعل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خرب</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غربي بابه، لطيف، بقبة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فوق المغارة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ضفة نهر المجدول بقرب باب الفراديس يعرف بجناح الدولة حسين، ثم عرف بابن البغدادي، له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غربيه يعرف بمسجد الدهان، يتطرق إلى كل منهما بجسر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عند عقب جسر باب الحديد، أنشأه نور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خاتون المغنية </w:t>
      </w:r>
      <w:r>
        <w:rPr>
          <w:rStyle w:val="FootnoteAnchor"/>
          <w:rtl w:val="true"/>
        </w:rPr>
        <w:footnoteReference w:id="1461"/>
      </w:r>
      <w:r>
        <w:rPr>
          <w:rFonts w:ascii="Amiri" w:hAnsi="Amiri" w:eastAsia="Amiri" w:cs="Amiri"/>
          <w:color w:val="111111"/>
          <w:sz w:val="28"/>
          <w:sz w:val="28"/>
          <w:szCs w:val="28"/>
          <w:rtl w:val="true"/>
          <w:lang w:bidi="ar-SA"/>
        </w:rPr>
        <w:t xml:space="preserve">تحت القلعة المحروسة تعرف </w:t>
      </w:r>
      <w:r>
        <w:rPr>
          <w:rStyle w:val="FootnoteAnchor"/>
          <w:rtl w:val="true"/>
        </w:rPr>
        <w:footnoteReference w:id="1462"/>
      </w:r>
      <w:r>
        <w:rPr>
          <w:rFonts w:ascii="Amiri" w:hAnsi="Amiri" w:eastAsia="Amiri" w:cs="Amiri"/>
          <w:color w:val="111111"/>
          <w:sz w:val="28"/>
          <w:sz w:val="28"/>
          <w:szCs w:val="28"/>
          <w:rtl w:val="true"/>
          <w:lang w:bidi="ar-SA"/>
        </w:rPr>
        <w:t>جسر باب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عقب جسر الوزير، صغير، بناه رجل أعجمي، له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عقب جسر الحمام و البيمارستان النوري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مقبرة المعين انر،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عين القصارين التي عند عوينة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شرقي عين القصارين، قبل أن يصعد إلى عوينة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عوينة الحمى، كبير، 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بجنبيه من الغرب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الوزير المزدقاني عند رأس زقاق الأرزة، كبير، له منارة، و إمام و فيه سقاية و بركة، و على بابه سقاية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ترمس </w:t>
      </w:r>
      <w:r>
        <w:rPr>
          <w:rStyle w:val="FootnoteAnchor"/>
          <w:rtl w:val="true"/>
        </w:rPr>
        <w:footnoteReference w:id="1463"/>
      </w:r>
      <w:r>
        <w:rPr>
          <w:rFonts w:ascii="Amiri" w:hAnsi="Amiri" w:eastAsia="Amiri" w:cs="Amiri"/>
          <w:color w:val="111111"/>
          <w:sz w:val="28"/>
          <w:sz w:val="28"/>
          <w:szCs w:val="28"/>
          <w:rtl w:val="true"/>
          <w:lang w:bidi="ar-SA"/>
        </w:rPr>
        <w:t>من غربيه، لطيف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خطلخ</w:t>
      </w:r>
      <w:r>
        <w:rPr>
          <w:rFonts w:eastAsia="IRNazanin" w:cs="IRNazanin"/>
          <w:color w:val="111111"/>
          <w:sz w:val="28"/>
          <w:szCs w:val="28"/>
          <w:rtl w:val="true"/>
          <w:lang w:bidi="fa-IR"/>
        </w:rPr>
        <w:t xml:space="preserve">] </w:t>
      </w:r>
      <w:r>
        <w:rPr>
          <w:rStyle w:val="FootnoteAnchor"/>
          <w:rtl w:val="true"/>
        </w:rPr>
        <w:footnoteReference w:id="1464"/>
      </w:r>
      <w:r>
        <w:rPr>
          <w:rFonts w:ascii="Amiri" w:hAnsi="Amiri" w:eastAsia="Amiri" w:cs="Amiri"/>
          <w:color w:val="111111"/>
          <w:sz w:val="28"/>
          <w:sz w:val="28"/>
          <w:szCs w:val="28"/>
          <w:rtl w:val="true"/>
          <w:lang w:bidi="ar-SA"/>
        </w:rPr>
        <w:t>من شآمه، بينهما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مقبرة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رجل بغدادي اسمه علي، كان جمّالا ثم 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طرف مقبرة الأكراد، صغير، بابه من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الأرزة، قرية كانت عامرة فخربت، كبير، له وقف، و فيه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الجسر الأبيض على نهر ثوره، من قبلته، على </w:t>
      </w:r>
      <w:r>
        <w:rPr>
          <w:rStyle w:val="FootnoteAnchor"/>
          <w:rtl w:val="true"/>
        </w:rPr>
        <w:footnoteReference w:id="1465"/>
      </w:r>
      <w:r>
        <w:rPr>
          <w:rFonts w:ascii="Amiri" w:hAnsi="Amiri" w:eastAsia="Amiri" w:cs="Amiri"/>
          <w:color w:val="111111"/>
          <w:sz w:val="28"/>
          <w:sz w:val="28"/>
          <w:szCs w:val="28"/>
          <w:rtl w:val="true"/>
          <w:lang w:bidi="ar-SA"/>
        </w:rPr>
        <w:t>منارة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من شآمه، في عقب الجسر، بناه زيد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عند دير أبي العباس عند عقب جسر نهر يزيد، على طريق الكهف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آخر بقربه من الشرق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آخر بقربهما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آخر بقربهم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يسقف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الكهف في الجبل بقرب مغاير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مغارة الجوع في لحف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دير الحوراني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بقبة</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بناه أبو الحزم بن صعلوك العسقلاني لأحمد الجماعيلي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بناه رجل أعجمي كان قد ضمن دار الوكالة بقربه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شعبان، لطيف كان، قديما فخرب، فجدده أبو البقاء بن البيطار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أخر غربي مسجد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فمسجد باب الحديد المعروف بمرج </w:t>
      </w:r>
      <w:r>
        <w:rPr>
          <w:rStyle w:val="FootnoteAnchor"/>
          <w:rtl w:val="true"/>
        </w:rPr>
        <w:footnoteReference w:id="1468"/>
      </w:r>
      <w:r>
        <w:rPr>
          <w:rFonts w:ascii="Amiri" w:hAnsi="Amiri" w:eastAsia="Amiri" w:cs="Amiri"/>
          <w:color w:val="111111"/>
          <w:sz w:val="28"/>
          <w:sz w:val="28"/>
          <w:szCs w:val="28"/>
          <w:rtl w:val="true"/>
          <w:lang w:bidi="ar-SA"/>
        </w:rPr>
        <w:t>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بمسجد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من شآمه على الطريق، يعرف كادم </w:t>
      </w:r>
      <w:r>
        <w:rPr>
          <w:rStyle w:val="FootnoteAnchor"/>
          <w:rtl w:val="true"/>
        </w:rPr>
        <w:footnoteReference w:id="1469"/>
      </w:r>
      <w:r>
        <w:rPr>
          <w:rFonts w:ascii="Amiri" w:hAnsi="Amiri" w:eastAsia="Amiri" w:cs="Amiri"/>
          <w:color w:val="111111"/>
          <w:sz w:val="28"/>
          <w:sz w:val="28"/>
          <w:szCs w:val="28"/>
          <w:rtl w:val="true"/>
          <w:lang w:bidi="ar-SA"/>
        </w:rPr>
        <w:t>،يعرف بعزيز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شآم المرج، يعرف بمسجد الخفاني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كبير مستجد في قبة قبر الملك دقاق المعروفة بقبة الطواويس، في الرباط‍‌، بنته خاتون أم دقاق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من غربه، يشرف على عين الديباج التي عند باب الميدان، بناه سالم الفراش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آخر الميدان، من شآمه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 رجل جندي</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عند قصر شمس الملوك، بقرب السمانين </w:t>
      </w:r>
      <w:r>
        <w:rPr>
          <w:rStyle w:val="FootnoteAnchor"/>
          <w:rtl w:val="true"/>
        </w:rPr>
        <w:footnoteReference w:id="1472"/>
      </w:r>
      <w:r>
        <w:rPr>
          <w:rFonts w:ascii="IRNazanin" w:hAnsi="IRNazanin" w:eastAsia="IRNazanin"/>
          <w:color w:val="111111"/>
          <w:sz w:val="28"/>
          <w:sz w:val="28"/>
          <w:szCs w:val="28"/>
          <w:rtl w:val="true"/>
          <w:lang w:bidi="fa-IR"/>
        </w:rPr>
        <w:t>بناه الحاج نصر الفراش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في النيرب </w:t>
      </w:r>
      <w:r>
        <w:rPr>
          <w:rStyle w:val="FootnoteAnchor"/>
          <w:rtl w:val="true"/>
        </w:rPr>
        <w:footnoteReference w:id="1473"/>
      </w:r>
      <w:r>
        <w:rPr>
          <w:rFonts w:ascii="Amiri" w:hAnsi="Amiri" w:eastAsia="Amiri" w:cs="Amiri"/>
          <w:color w:val="111111"/>
          <w:sz w:val="28"/>
          <w:sz w:val="28"/>
          <w:szCs w:val="28"/>
          <w:rtl w:val="true"/>
          <w:lang w:bidi="ar-SA"/>
        </w:rPr>
        <w:t xml:space="preserve">الأسفل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 أبو محمد بن منصور النهراني</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السهم عند بستان ابن الشحاذة </w:t>
      </w:r>
      <w:r>
        <w:rPr>
          <w:rStyle w:val="FootnoteAnchor"/>
          <w:rtl w:val="true"/>
        </w:rPr>
        <w:footnoteReference w:id="1475"/>
      </w:r>
      <w:r>
        <w:rPr>
          <w:rFonts w:ascii="Amiri" w:hAnsi="Amiri" w:eastAsia="Amiri" w:cs="Amiri"/>
          <w:color w:val="111111"/>
          <w:sz w:val="28"/>
          <w:sz w:val="28"/>
          <w:szCs w:val="28"/>
          <w:rtl w:val="true"/>
          <w:lang w:bidi="ar-SA"/>
        </w:rPr>
        <w:t>مقابل جسر 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النيرب من مساجد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أنشأه العالم الزاهد عند فم القنوات، مقابل الربوة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باب الجنان </w:t>
      </w:r>
      <w:r>
        <w:rPr>
          <w:rStyle w:val="FootnoteAnchor"/>
          <w:rtl w:val="true"/>
        </w:rPr>
        <w:footnoteReference w:id="1476"/>
      </w:r>
      <w:r>
        <w:rPr>
          <w:rFonts w:ascii="Amiri" w:hAnsi="Amiri" w:eastAsia="Amiri" w:cs="Amiri"/>
          <w:color w:val="111111"/>
          <w:sz w:val="28"/>
          <w:sz w:val="28"/>
          <w:szCs w:val="28"/>
          <w:rtl w:val="true"/>
          <w:lang w:bidi="ar-SA"/>
        </w:rPr>
        <w:t>المسدود تحت القلعة، كان قديما فشعث، فجددته امرأة الحاجب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بقبة </w:t>
      </w:r>
      <w:r>
        <w:rPr>
          <w:rStyle w:val="FootnoteAnchor"/>
          <w:rtl w:val="true"/>
        </w:rPr>
        <w:footnoteReference w:id="1477"/>
      </w:r>
      <w:r>
        <w:rPr>
          <w:rFonts w:ascii="Amiri" w:hAnsi="Amiri" w:eastAsia="Amiri" w:cs="Amiri"/>
          <w:color w:val="111111"/>
          <w:sz w:val="28"/>
          <w:sz w:val="28"/>
          <w:szCs w:val="28"/>
          <w:rtl w:val="true"/>
          <w:lang w:bidi="ar-SA"/>
        </w:rPr>
        <w:t xml:space="preserve">عند باب بستان ابن خواجة </w:t>
      </w:r>
      <w:r>
        <w:rPr>
          <w:rStyle w:val="FootnoteAnchor"/>
          <w:rtl w:val="true"/>
        </w:rPr>
        <w:footnoteReference w:id="1478"/>
      </w:r>
      <w:r>
        <w:rPr>
          <w:rFonts w:ascii="IRNazanin" w:hAnsi="IRNazanin" w:eastAsia="IRNazanin"/>
          <w:color w:val="111111"/>
          <w:sz w:val="28"/>
          <w:sz w:val="28"/>
          <w:szCs w:val="28"/>
          <w:rtl w:val="true"/>
          <w:lang w:bidi="fa-IR"/>
        </w:rPr>
        <w:t xml:space="preserve">على نهر باناس </w:t>
      </w:r>
      <w:r>
        <w:rPr>
          <w:rStyle w:val="FootnoteAnchor"/>
          <w:rtl w:val="true"/>
        </w:rPr>
        <w:footnoteReference w:id="1479"/>
      </w:r>
      <w:r>
        <w:rPr>
          <w:rFonts w:ascii="Amiri" w:hAnsi="Amiri" w:eastAsia="Amiri" w:cs="Amiri"/>
          <w:color w:val="111111"/>
          <w:sz w:val="28"/>
          <w:sz w:val="28"/>
          <w:szCs w:val="28"/>
          <w:rtl w:val="true"/>
          <w:lang w:bidi="ar-SA"/>
        </w:rPr>
        <w:t xml:space="preserve">بنته امرأة من نساء الجند </w:t>
      </w:r>
      <w:r>
        <w:rPr>
          <w:rStyle w:val="FootnoteAnchor"/>
          <w:rtl w:val="true"/>
        </w:rPr>
        <w:footnoteReference w:id="1480"/>
      </w:r>
      <w:r>
        <w:rPr>
          <w:rFonts w:ascii="Amiri" w:hAnsi="Amiri" w:eastAsia="Amiri" w:cs="Amiri"/>
          <w:color w:val="111111"/>
          <w:sz w:val="28"/>
          <w:sz w:val="28"/>
          <w:szCs w:val="28"/>
          <w:rtl w:val="true"/>
          <w:lang w:bidi="ar-SA"/>
        </w:rPr>
        <w:t xml:space="preserve">،اسمها قرة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مقبرة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غربيه قبلي نهر باناس </w:t>
      </w:r>
      <w:r>
        <w:rPr>
          <w:rStyle w:val="FootnoteAnchor"/>
          <w:rtl w:val="true"/>
        </w:rPr>
        <w:footnoteReference w:id="1483"/>
      </w:r>
      <w:r>
        <w:rPr>
          <w:rFonts w:ascii="Amiri" w:hAnsi="Amiri" w:eastAsia="Amiri" w:cs="Amiri"/>
          <w:color w:val="111111"/>
          <w:sz w:val="28"/>
          <w:sz w:val="28"/>
          <w:szCs w:val="28"/>
          <w:rtl w:val="true"/>
          <w:lang w:bidi="ar-SA"/>
        </w:rPr>
        <w:t xml:space="preserve">على الطريق، بناه المحاضري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من شآم النهر، من قبلة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الملك العادل نور الدين أدام اللّه تعالى سلطانه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غريبه،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الأمير الاسفهسلار </w:t>
      </w:r>
      <w:r>
        <w:rPr>
          <w:rStyle w:val="FootnoteAnchor"/>
          <w:rtl w:val="true"/>
        </w:rPr>
        <w:footnoteReference w:id="1485"/>
      </w:r>
      <w:r>
        <w:rPr>
          <w:rFonts w:ascii="Amiri" w:hAnsi="Amiri" w:eastAsia="Amiri" w:cs="Amiri"/>
          <w:color w:val="111111"/>
          <w:sz w:val="28"/>
          <w:sz w:val="28"/>
          <w:szCs w:val="28"/>
          <w:rtl w:val="true"/>
          <w:lang w:bidi="ar-SA"/>
        </w:rPr>
        <w:t>شيركوه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موضع القبة المعروفة بقبة مودود </w:t>
      </w:r>
      <w:r>
        <w:rPr>
          <w:rStyle w:val="FootnoteAnchor"/>
          <w:rtl w:val="true"/>
        </w:rPr>
        <w:footnoteReference w:id="1486"/>
      </w:r>
      <w:r>
        <w:rPr>
          <w:rFonts w:ascii="Amiri" w:hAnsi="Amiri" w:eastAsia="Amiri" w:cs="Amiri"/>
          <w:color w:val="111111"/>
          <w:sz w:val="28"/>
          <w:sz w:val="28"/>
          <w:szCs w:val="28"/>
          <w:rtl w:val="true"/>
          <w:lang w:bidi="ar-SA"/>
        </w:rPr>
        <w:t>،بناه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علو الرحى في الرباط‍‌ الذي وقفه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يشرف على نهر باناس يعرف بمسجد الفراش بناه محمد 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خاتون</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خاتون زمرد الكبير الذي بني في موضع تل </w:t>
      </w:r>
      <w:r>
        <w:rPr>
          <w:rStyle w:val="FootnoteAnchor"/>
          <w:rtl w:val="true"/>
        </w:rPr>
        <w:footnoteReference w:id="1488"/>
      </w:r>
      <w:r>
        <w:rPr>
          <w:rFonts w:ascii="Amiri" w:hAnsi="Amiri" w:eastAsia="Amiri" w:cs="Amiri"/>
          <w:color w:val="111111"/>
          <w:sz w:val="28"/>
          <w:sz w:val="28"/>
          <w:szCs w:val="28"/>
          <w:rtl w:val="true"/>
          <w:lang w:bidi="ar-SA"/>
        </w:rPr>
        <w:t>الثعالب محاذي صنعاء له منارة و وقف و إمام و مؤذن و فيه 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عند زيتون المساكين، 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المزة</w:t>
      </w:r>
      <w:r>
        <w:rPr>
          <w:rFonts w:eastAsia="Amiri" w:cs="Amiri" w:ascii="Amiri" w:hAnsi="Amiri"/>
          <w:color w:val="111111"/>
          <w:sz w:val="28"/>
          <w:szCs w:val="28"/>
          <w:rtl w:val="true"/>
          <w:lang w:bidi="ar-SA"/>
        </w:rPr>
        <w:t xml:space="preserve">] </w:t>
      </w:r>
      <w:r>
        <w:rPr>
          <w:rStyle w:val="FootnoteAnchor"/>
          <w:rtl w:val="true"/>
        </w:rPr>
        <w:footnoteReference w:id="1489"/>
      </w:r>
      <w:r>
        <w:rPr>
          <w:rFonts w:ascii="IRNazanin" w:hAnsi="IRNazanin" w:eastAsia="IRNazanin"/>
          <w:color w:val="111111"/>
          <w:sz w:val="28"/>
          <w:sz w:val="28"/>
          <w:szCs w:val="28"/>
          <w:rtl w:val="true"/>
          <w:lang w:bidi="fa-IR"/>
        </w:rPr>
        <w:t>على نهر القنوات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مستجد </w:t>
      </w:r>
      <w:r>
        <w:rPr>
          <w:rStyle w:val="FootnoteAnchor"/>
          <w:rtl w:val="true"/>
        </w:rPr>
        <w:footnoteReference w:id="1490"/>
      </w:r>
      <w:r>
        <w:rPr>
          <w:rFonts w:ascii="IRNazanin" w:hAnsi="IRNazanin" w:eastAsia="IRNazanin"/>
          <w:color w:val="111111"/>
          <w:sz w:val="28"/>
          <w:sz w:val="28"/>
          <w:szCs w:val="28"/>
          <w:rtl w:val="true"/>
          <w:lang w:bidi="fa-IR"/>
        </w:rPr>
        <w:t>بناه عمر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معلق على باب الجابية، ملاصق السور، لطيف بشباك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معلق عند الحمام و السقاية خارج باب الجابية بناه الأمير شيركوه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معاوية من أرض قينية على طريق المزة و داريا، فيه بئر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في طرف زقاق الحصا، يعرف بمسجد الكرومية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خواجة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كفرسوسيا</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من أرض قريو الحميريين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السلاسل، مسجد كوفي شامي و في الحميرين مسجد السلسلا قبل أن نصل إلى النهر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آخر عند النهر بالحميريين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قرية الحميريين كبير، كان يقام فيه الجمعة قبل أن تخرب قرية الحميريين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بني ملهم بقبة عند الديلميات بناه الأمير أبو المكارم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قصر حجاج كبير على بابه قناة بناه الأمير علي كرد و جدده ابنه الأمير أبو طالب، له إمام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بني ملهم في حارة الفلاحين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خلف 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الحجاج</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في حارة الكوزيين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آخر بقربه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منصور المؤذن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حارة الميدان المعروفة بالمنية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الطريق العظمى إلى جانبه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النهر بقرب 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آخر على النهر يعرف بحامد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بقرب أويس القرني، و فندق ابن العنازة </w:t>
      </w:r>
      <w:r>
        <w:rPr>
          <w:rStyle w:val="FootnoteAnchor"/>
          <w:rtl w:val="true"/>
        </w:rPr>
        <w:footnoteReference w:id="1496"/>
      </w:r>
      <w:r>
        <w:rPr>
          <w:rFonts w:ascii="Amiri" w:hAnsi="Amiri" w:eastAsia="Amiri" w:cs="Amiri"/>
          <w:color w:val="111111"/>
          <w:sz w:val="28"/>
          <w:sz w:val="28"/>
          <w:szCs w:val="28"/>
          <w:rtl w:val="true"/>
          <w:lang w:bidi="ar-SA"/>
        </w:rPr>
        <w:t>،بنته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يعرف بمسجد الكشك عند جسر سوق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شرقي الجسر، يعرف بالخزرية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آخر من القبلة، لم 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الحجر، و يعرف بمسجد النارنج </w:t>
      </w:r>
      <w:r>
        <w:rPr>
          <w:rStyle w:val="FootnoteAnchor"/>
          <w:rtl w:val="true"/>
        </w:rPr>
        <w:footnoteReference w:id="1498"/>
      </w:r>
      <w:r>
        <w:rPr>
          <w:rFonts w:ascii="Amiri" w:hAnsi="Amiri" w:eastAsia="Amiri" w:cs="Amiri"/>
          <w:color w:val="111111"/>
          <w:sz w:val="28"/>
          <w:sz w:val="28"/>
          <w:szCs w:val="28"/>
          <w:rtl w:val="true"/>
          <w:lang w:bidi="ar-SA"/>
        </w:rPr>
        <w:t>قبلة المصلى، من شرقيه، كبير، فيه بئر و سقاية، و 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 قصر الجنيد، غربي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قبلي الميدان على طريق حوران يعرف بمسجد فلوس، هو بناه، و فيه قبره على بابه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يعرف بالمسجد الجديد </w:t>
      </w:r>
      <w:r>
        <w:rPr>
          <w:rStyle w:val="FootnoteAnchor"/>
          <w:rtl w:val="true"/>
        </w:rPr>
        <w:footnoteReference w:id="1499"/>
      </w:r>
      <w:r>
        <w:rPr>
          <w:rFonts w:ascii="Amiri" w:hAnsi="Amiri" w:eastAsia="Amiri" w:cs="Amiri"/>
          <w:color w:val="111111"/>
          <w:sz w:val="28"/>
          <w:sz w:val="28"/>
          <w:szCs w:val="28"/>
          <w:rtl w:val="true"/>
          <w:lang w:bidi="ar-SA"/>
        </w:rPr>
        <w:t>في موضع محلة السفليين، بناه رجل قرقوبي، فيه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بابه بئر، و له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في القطائع شرقي المسجد الجديد في الأندر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في القطائع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القديم بقرب غالية و عويلية قديم جدده أبو البركات محمد بن الحسن بن طاهر، و فيه قبر جد أبيه لأمه أبي الحسن بن البران </w:t>
      </w:r>
      <w:r>
        <w:rPr>
          <w:rStyle w:val="FootnoteAnchor"/>
          <w:rtl w:val="true"/>
        </w:rPr>
        <w:footnoteReference w:id="1501"/>
      </w:r>
      <w:r>
        <w:rPr>
          <w:rFonts w:ascii="Amiri" w:hAnsi="Amiri" w:eastAsia="Amiri" w:cs="Amiri"/>
          <w:color w:val="111111"/>
          <w:sz w:val="28"/>
          <w:sz w:val="28"/>
          <w:szCs w:val="28"/>
          <w:rtl w:val="true"/>
          <w:lang w:bidi="ar-SA"/>
        </w:rPr>
        <w:t>الواعظ‍‌ الزاهد، له منارة، و وقف، و يقال إن قبر موسى عليه الصلاة و السلام فيه، و فيه بئر، و على بابه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عرفت من مساجدها و الذي وقفت عليه من مشاهدها، و كثرتها تدل على اهتمام أهلها بالدين و كثرة المصلين فيها و المتعبدين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الحسن المسلّم السلمي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أبي الحديد، أنبأنا جدي أبو عبد اللّه الحسن، قالا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خريم </w:t>
      </w:r>
      <w:r>
        <w:rPr>
          <w:rStyle w:val="FootnoteAnchor"/>
          <w:rtl w:val="true"/>
        </w:rPr>
        <w:footnoteReference w:id="1502"/>
      </w:r>
      <w:r>
        <w:rPr>
          <w:rFonts w:ascii="Amiri" w:hAnsi="Amiri" w:eastAsia="Amiri" w:cs="Amiri"/>
          <w:color w:val="111111"/>
          <w:sz w:val="28"/>
          <w:sz w:val="28"/>
          <w:szCs w:val="28"/>
          <w:rtl w:val="true"/>
          <w:lang w:bidi="ar-SA"/>
        </w:rPr>
        <w:t>،أنبأنا هشام بن عمّار، أنبأنا المغيرة بن المغيرة، أنبأنا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عمر بن الخطاب رضي اللّه عنه البلدان </w:t>
      </w:r>
    </w:p>
    <w:p>
      <w:pPr>
        <w:pStyle w:val="BookText"/>
        <w:rPr/>
      </w:pPr>
      <w:r>
        <w:rPr>
          <w:rFonts w:ascii="Amiri" w:hAnsi="Amiri" w:eastAsia="Amiri" w:cs="Amiri"/>
          <w:color w:val="111111"/>
          <w:sz w:val="28"/>
          <w:sz w:val="28"/>
          <w:szCs w:val="28"/>
          <w:rtl w:val="true"/>
          <w:lang w:bidi="ar-SA"/>
        </w:rPr>
        <w:t xml:space="preserve">كتب إلى أبي موسى الأشعري و هو على البصرة يأمره أن يتخذ للجماعة مسجدا، و يتخذ للقبائل مساجد </w:t>
      </w:r>
      <w:r>
        <w:rPr>
          <w:rStyle w:val="FootnoteAnchor"/>
          <w:rtl w:val="true"/>
        </w:rPr>
        <w:footnoteReference w:id="1503"/>
      </w:r>
      <w:r>
        <w:rPr>
          <w:rFonts w:ascii="Amiri" w:hAnsi="Amiri" w:eastAsia="Amiri" w:cs="Amiri"/>
          <w:color w:val="111111"/>
          <w:sz w:val="28"/>
          <w:sz w:val="28"/>
          <w:szCs w:val="28"/>
          <w:rtl w:val="true"/>
          <w:lang w:bidi="ar-SA"/>
        </w:rPr>
        <w:t>فإذا كان يوم الجمعة انضموا إلى مسجد الجماعة فشهدوا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سعد بن أبي وقاص و هو على الكوفة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عمرو بن العاص و هو على مصر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الشام ألا يتبدّوا إلى القرى و يتركوا المدائن و أن يتخذوا في كل مدينة مسجدا واحدا و لا يتخذوا للقبائل </w:t>
      </w:r>
      <w:r>
        <w:rPr>
          <w:rStyle w:val="FootnoteAnchor"/>
          <w:rtl w:val="true"/>
        </w:rPr>
        <w:footnoteReference w:id="1506"/>
      </w:r>
      <w:r>
        <w:rPr>
          <w:rFonts w:ascii="Amiri" w:hAnsi="Amiri" w:eastAsia="Amiri" w:cs="Amiri"/>
          <w:color w:val="111111"/>
          <w:sz w:val="28"/>
          <w:sz w:val="28"/>
          <w:szCs w:val="28"/>
          <w:rtl w:val="true"/>
          <w:lang w:bidi="ar-SA"/>
        </w:rPr>
        <w:t>مساجد كما اتّخذ أهل الكوفة و البصرة و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الناس ممسكين </w:t>
      </w:r>
      <w:r>
        <w:rPr>
          <w:rStyle w:val="FootnoteAnchor"/>
          <w:rtl w:val="true"/>
        </w:rPr>
        <w:footnoteReference w:id="1507"/>
      </w:r>
      <w:r>
        <w:rPr>
          <w:rFonts w:ascii="IRNazanin" w:hAnsi="IRNazanin" w:eastAsia="IRNazanin"/>
          <w:color w:val="111111"/>
          <w:sz w:val="28"/>
          <w:sz w:val="28"/>
          <w:szCs w:val="28"/>
          <w:rtl w:val="true"/>
          <w:lang w:bidi="fa-IR"/>
        </w:rPr>
        <w:t>بأمر عمر و عهده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القاسم علي بن إبراهيم الخطيب و أنبأنا أبو بكر، أنبأنا أبو محمد عبد العزيز بن أحمد، أنبأنا عبد الرّحمن بن عثمان، أنبأنا أبو الميمون بن راشد، أنبأنا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الصمد، أنبأنا أبو مسهر، أنبأنا أبو محمد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عمر الشام أمر أن لا يتّخذ في المدينة مسجدان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عمر رضي اللّه تعالى عنه بذلك المسجد الأعظم الذي تقام فيه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فرّق بين مدائن الشام و بين الكوفة و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لأن مدائن الشام ممصرة قبل الإسلام فلا تقام في مصر واحد أكثر من جمعة فأمّا الكوفة و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فكل منزل نزلته قبيلة و اختطّته فهو بمنزلة مصر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النهي عن اتّخاذ المساجد التي لا تقام فيها الجمعة، فأمّا مصر فإنها و إن كانت قبل الإسلام فإن المسلمين لما افتتحوها تفرّقت القبائل فيها، و اختطت بها خططا نسبت إليها فاشتبه حكمها بحكم البصرة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bookmarkStart w:id="100" w:name="pg11905_119792"/>
    </w:p>
    <w:p>
      <w:pPr>
        <w:pStyle w:val="Heading2"/>
        <w:numPr>
          <w:ilvl w:val="1"/>
          <w:numId w:val="1"/>
        </w:numPr>
        <w:rPr/>
      </w:pPr>
      <w:bookmarkStart w:id="101" w:name="__RefHeading___Toc13472520_73709187"/>
      <w:bookmarkStart w:id="102" w:name="_Toc34"/>
      <w:bookmarkEnd w:id="100"/>
      <w:bookmarkEnd w:id="101"/>
      <w:r>
        <w:rPr>
          <w:rtl w:val="true"/>
        </w:rPr>
        <w:t>باب ذكر فضل المساجد المقصودة بالزيارة</w:t>
      </w:r>
      <w:bookmarkEnd w:id="102"/>
    </w:p>
    <w:p>
      <w:pPr>
        <w:pStyle w:val="Heading3"/>
        <w:numPr>
          <w:ilvl w:val="2"/>
          <w:numId w:val="1"/>
        </w:numPr>
        <w:rPr/>
      </w:pPr>
      <w:bookmarkStart w:id="103" w:name="__RefHeading___Toc13472522_73709187"/>
      <w:bookmarkStart w:id="104" w:name="_Toc35"/>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باب ذكر فضل المساجد المقصودة بالزيارة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كالربوة و مقام إبراهيم و كهف جبريل و المغارة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أنبأنا محمد بن حمدان بن أحمد بن علي بن شكرويه، أنبأنا أبو بكر أحمد بن موسى بن مردويه، أنبأنا أبو بكر محمد بن عبد اللّه بن إبراهيم الشافعي، أنبأنا أبو المثنّى معاذ بن المثنّى بن معاذ العنبري، أنبأنا مسدّد، أنبأنا يحيى هو ابن سعيد القطان،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ابن العيزار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مسلم يأتي زيارة </w:t>
      </w:r>
      <w:r>
        <w:rPr>
          <w:rStyle w:val="FootnoteAnchor"/>
          <w:rtl w:val="true"/>
        </w:rPr>
        <w:footnoteReference w:id="1509"/>
      </w:r>
      <w:r>
        <w:rPr>
          <w:rFonts w:ascii="Amiri" w:hAnsi="Amiri" w:eastAsia="Amiri" w:cs="Amiri"/>
          <w:color w:val="111111"/>
          <w:sz w:val="28"/>
          <w:sz w:val="28"/>
          <w:szCs w:val="28"/>
          <w:rtl w:val="true"/>
          <w:lang w:bidi="ar-SA"/>
        </w:rPr>
        <w:t>من الأرض أو مسجدا بني بأحجار فصلّى فيه إلاّ 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تعالى في أرضه و أشهد لك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في باب ذكر الإيضاح و البيان عما ورد في فضل دمشق من القرآن </w:t>
      </w:r>
      <w:r>
        <w:rPr>
          <w:rStyle w:val="FootnoteAnchor"/>
          <w:rtl w:val="true"/>
        </w:rPr>
        <w:footnoteReference w:id="1510"/>
      </w:r>
      <w:r>
        <w:rPr>
          <w:rFonts w:ascii="Amiri" w:hAnsi="Amiri" w:eastAsia="Amiri" w:cs="Amiri"/>
          <w:color w:val="111111"/>
          <w:sz w:val="28"/>
          <w:sz w:val="28"/>
          <w:szCs w:val="28"/>
          <w:rtl w:val="true"/>
          <w:lang w:bidi="ar-SA"/>
        </w:rPr>
        <w:t xml:space="preserve">ما نقل عن العلماء من أهل القدرة من أن ربوة دمشق هي التي سمّاها اللّه تبارك و تعالى في كتابه بالربوة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بن حمزة، عن عبد العزيز بن أحمد، أنبأنا تمام الرازي، أنبأنا أبو بكر أحمد بن عبد اللّه بن الفرج البرامي، أنبأنا أبو</w:t>
      </w:r>
    </w:p>
    <w:p>
      <w:pPr>
        <w:pStyle w:val="BookText"/>
        <w:rPr/>
      </w:pPr>
      <w:r>
        <w:rPr>
          <w:rFonts w:ascii="Amiri" w:hAnsi="Amiri" w:eastAsia="Amiri" w:cs="Amiri"/>
          <w:color w:val="111111"/>
          <w:sz w:val="28"/>
          <w:sz w:val="28"/>
          <w:szCs w:val="28"/>
          <w:rtl w:val="true"/>
          <w:lang w:bidi="ar-SA"/>
        </w:rPr>
        <w:t>إسحاق بن عبد الرحيم دحيم أنبأنا هشام بن عمّار، أنبأنا الوليد بن مسلم، أنبأنا الأوزاعي، عن حسّان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من ملوك بني إسرائيل حضره الموت و أوصى الملك لرجل حتى يدرك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يؤملون أن يدرك ابنه فتملكوه </w:t>
      </w:r>
      <w:r>
        <w:rPr>
          <w:rStyle w:val="FootnoteAnchor"/>
          <w:rtl w:val="true"/>
        </w:rPr>
        <w:footnoteReference w:id="1512"/>
      </w:r>
      <w:r>
        <w:rPr>
          <w:rFonts w:ascii="Amiri" w:hAnsi="Amiri" w:eastAsia="Amiri" w:cs="Amiri"/>
          <w:color w:val="111111"/>
          <w:sz w:val="28"/>
          <w:sz w:val="28"/>
          <w:szCs w:val="28"/>
          <w:rtl w:val="true"/>
          <w:lang w:bidi="ar-SA"/>
        </w:rPr>
        <w:t>و يكون مكان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عليه فقبض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Style w:val="FootnoteAnchor"/>
          <w:rtl w:val="true"/>
        </w:rPr>
        <w:footnoteReference w:id="1513"/>
      </w:r>
      <w:r>
        <w:rPr>
          <w:rFonts w:ascii="Amiri" w:hAnsi="Amiri" w:eastAsia="Amiri" w:cs="Amiri"/>
          <w:color w:val="111111"/>
          <w:sz w:val="28"/>
          <w:sz w:val="28"/>
          <w:szCs w:val="28"/>
          <w:rtl w:val="true"/>
          <w:lang w:bidi="ar-SA"/>
        </w:rPr>
        <w:t xml:space="preserve">عليه، فلما خرج </w:t>
      </w:r>
      <w:r>
        <w:rPr>
          <w:rStyle w:val="FootnoteAnchor"/>
          <w:rtl w:val="true"/>
        </w:rPr>
        <w:footnoteReference w:id="1514"/>
      </w:r>
      <w:r>
        <w:rPr>
          <w:rFonts w:ascii="Amiri" w:hAnsi="Amiri" w:eastAsia="Amiri" w:cs="Amiri"/>
          <w:color w:val="111111"/>
          <w:sz w:val="28"/>
          <w:sz w:val="28"/>
          <w:szCs w:val="28"/>
          <w:rtl w:val="true"/>
          <w:lang w:bidi="ar-SA"/>
        </w:rPr>
        <w:t>بجنازته و فيهم عيسى بن مريم عليه السلام، فدنا من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أنا أحييت لك ابنك أ تؤمنين بي و تتبعيني </w:t>
      </w:r>
      <w:r>
        <w:rPr>
          <w:rStyle w:val="FootnoteAnchor"/>
          <w:rtl w:val="true"/>
        </w:rPr>
        <w:footnoteReference w:id="151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 اللّه تعالى فجعلت أكفانه تتحلّل </w:t>
      </w:r>
      <w:r>
        <w:rPr>
          <w:rStyle w:val="FootnoteAnchor"/>
          <w:rtl w:val="true"/>
        </w:rPr>
        <w:footnoteReference w:id="1516"/>
      </w:r>
      <w:r>
        <w:rPr>
          <w:rFonts w:ascii="Amiri" w:hAnsi="Amiri" w:eastAsia="Amiri" w:cs="Amiri"/>
          <w:color w:val="111111"/>
          <w:sz w:val="28"/>
          <w:sz w:val="28"/>
          <w:szCs w:val="28"/>
          <w:rtl w:val="true"/>
          <w:lang w:bidi="ar-SA"/>
        </w:rPr>
        <w:t xml:space="preserve">عنه، استوى جالسا فقال هذا عمك </w:t>
      </w:r>
      <w:r>
        <w:rPr>
          <w:rStyle w:val="FootnoteAnchor"/>
          <w:rtl w:val="true"/>
        </w:rPr>
        <w:footnoteReference w:id="1517"/>
      </w:r>
      <w:r>
        <w:rPr>
          <w:rFonts w:ascii="Amiri" w:hAnsi="Amiri" w:eastAsia="Amiri" w:cs="Amiri"/>
          <w:color w:val="111111"/>
          <w:sz w:val="28"/>
          <w:sz w:val="28"/>
          <w:szCs w:val="28"/>
          <w:rtl w:val="true"/>
          <w:lang w:bidi="ar-SA"/>
        </w:rPr>
        <w:t xml:space="preserve">بن الساحرة، و طلبوه، حتى انتهى إلى شعب النيرب </w:t>
      </w:r>
      <w:r>
        <w:rPr>
          <w:rStyle w:val="FootnoteAnchor"/>
          <w:rtl w:val="true"/>
        </w:rPr>
        <w:footnoteReference w:id="1518"/>
      </w:r>
      <w:r>
        <w:rPr>
          <w:rFonts w:ascii="Amiri" w:hAnsi="Amiri" w:eastAsia="Amiri" w:cs="Amiri"/>
          <w:color w:val="111111"/>
          <w:sz w:val="28"/>
          <w:sz w:val="28"/>
          <w:szCs w:val="28"/>
          <w:rtl w:val="true"/>
          <w:lang w:bidi="ar-SA"/>
        </w:rPr>
        <w:t xml:space="preserve">فاعتصم منهم بقلعة </w:t>
      </w:r>
      <w:r>
        <w:rPr>
          <w:rStyle w:val="FootnoteAnchor"/>
          <w:rtl w:val="true"/>
        </w:rPr>
        <w:footnoteReference w:id="1519"/>
      </w:r>
      <w:r>
        <w:rPr>
          <w:rFonts w:ascii="Amiri" w:hAnsi="Amiri" w:eastAsia="Amiri" w:cs="Amiri"/>
          <w:color w:val="111111"/>
          <w:sz w:val="28"/>
          <w:sz w:val="28"/>
          <w:szCs w:val="28"/>
          <w:rtl w:val="true"/>
          <w:lang w:bidi="ar-SA"/>
        </w:rPr>
        <w:t xml:space="preserve">على صخرة متعالية،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Style w:val="FootnoteAnchor"/>
          <w:rtl w:val="true"/>
        </w:rPr>
        <w:footnoteReference w:id="1520"/>
      </w:r>
      <w:r>
        <w:rPr>
          <w:rFonts w:ascii="IRNazanin" w:hAnsi="IRNazanin" w:eastAsia="IRNazanin"/>
          <w:color w:val="111111"/>
          <w:sz w:val="28"/>
          <w:sz w:val="28"/>
          <w:szCs w:val="28"/>
          <w:rtl w:val="true"/>
          <w:lang w:bidi="fa-IR"/>
        </w:rPr>
        <w:t>لعنه اللّه تعالى فقال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و ما اعتذر إليك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لم تنافسهم في دنياهم و لا بشبر </w:t>
      </w:r>
      <w:r>
        <w:rPr>
          <w:rStyle w:val="FootnoteAnchor"/>
          <w:rtl w:val="true"/>
        </w:rPr>
        <w:footnoteReference w:id="1521"/>
      </w:r>
      <w:r>
        <w:rPr>
          <w:rFonts w:ascii="Amiri" w:hAnsi="Amiri" w:eastAsia="Amiri" w:cs="Amiri"/>
          <w:color w:val="111111"/>
          <w:sz w:val="28"/>
          <w:sz w:val="28"/>
          <w:szCs w:val="28"/>
          <w:rtl w:val="true"/>
          <w:lang w:bidi="ar-SA"/>
        </w:rPr>
        <w:t>من الأرض صنعوا بك ما صنعوا، فلو ألقيت نفسك من هذا المكان فتلقّاك روح القدس فيذهب بك إلى ربك فنستريح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غويّ‌، الطويل الغواية، إني أجد فيما علمني ربي تبارك و تعالى أن لا أجرّب </w:t>
      </w:r>
      <w:r>
        <w:rPr>
          <w:rStyle w:val="FootnoteAnchor"/>
          <w:rtl w:val="true"/>
        </w:rPr>
        <w:footnoteReference w:id="1522"/>
      </w:r>
      <w:r>
        <w:rPr>
          <w:rFonts w:ascii="Amiri" w:hAnsi="Amiri" w:eastAsia="Amiri" w:cs="Amiri"/>
          <w:color w:val="111111"/>
          <w:sz w:val="28"/>
          <w:sz w:val="28"/>
          <w:szCs w:val="28"/>
          <w:rtl w:val="true"/>
          <w:lang w:bidi="ar-SA"/>
        </w:rPr>
        <w:t>ربي حتى أعلم أراض عني أم ساخط‍‌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زجره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عليهم </w:t>
      </w:r>
      <w:r>
        <w:rPr>
          <w:rStyle w:val="FootnoteAnchor"/>
          <w:rtl w:val="true"/>
        </w:rPr>
        <w:footnoteReference w:id="1523"/>
      </w:r>
      <w:r>
        <w:rPr>
          <w:rFonts w:ascii="Amiri" w:hAnsi="Amiri" w:eastAsia="Amiri" w:cs="Amiri"/>
          <w:color w:val="111111"/>
          <w:sz w:val="28"/>
          <w:sz w:val="28"/>
          <w:szCs w:val="28"/>
          <w:rtl w:val="true"/>
          <w:lang w:bidi="ar-SA"/>
        </w:rPr>
        <w:t>أم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إسرائيل كنتم تبكون و تشقون ثيابكم جزعا عليه، فلما أحياه اللّه تعالى لكم أردتم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تأمرينا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به</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فأتوه،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بيننا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فعلتها </w:t>
      </w:r>
      <w:r>
        <w:rPr>
          <w:rStyle w:val="FootnoteAnchor"/>
          <w:rtl w:val="true"/>
        </w:rPr>
        <w:footnoteReference w:id="1525"/>
      </w:r>
      <w:r>
        <w:rPr>
          <w:rFonts w:ascii="Amiri" w:hAnsi="Amiri" w:eastAsia="Amiri" w:cs="Amiri"/>
          <w:color w:val="111111"/>
          <w:sz w:val="28"/>
          <w:sz w:val="28"/>
          <w:szCs w:val="28"/>
          <w:rtl w:val="true"/>
          <w:lang w:bidi="ar-SA"/>
        </w:rPr>
        <w:t>آمنا بك و 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لنا عزيرا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قبره، فنزل عيسى معهم </w:t>
      </w:r>
      <w:r>
        <w:rPr>
          <w:rStyle w:val="FootnoteAnchor"/>
          <w:rtl w:val="true"/>
        </w:rPr>
        <w:footnoteReference w:id="1527"/>
      </w:r>
      <w:r>
        <w:rPr>
          <w:rFonts w:ascii="Amiri" w:hAnsi="Amiri" w:eastAsia="Amiri" w:cs="Amiri"/>
          <w:color w:val="111111"/>
          <w:sz w:val="28"/>
          <w:sz w:val="28"/>
          <w:szCs w:val="28"/>
          <w:rtl w:val="true"/>
          <w:lang w:bidi="ar-SA"/>
        </w:rPr>
        <w:t>حتى انتهوا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صلّى ركعتين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قبره ينفرج </w:t>
      </w:r>
      <w:r>
        <w:rPr>
          <w:rStyle w:val="FootnoteAnchor"/>
          <w:rtl w:val="true"/>
        </w:rPr>
        <w:footnoteReference w:id="1528"/>
      </w:r>
      <w:r>
        <w:rPr>
          <w:rFonts w:ascii="Amiri" w:hAnsi="Amiri" w:eastAsia="Amiri" w:cs="Amiri"/>
          <w:color w:val="111111"/>
          <w:sz w:val="28"/>
          <w:sz w:val="28"/>
          <w:szCs w:val="28"/>
          <w:rtl w:val="true"/>
          <w:lang w:bidi="ar-SA"/>
        </w:rPr>
        <w:t>عنه التراب، فخرج قد ابيض نصف رأسه و لحيته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فعلك يا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قومك، زعموا أنهم لا يؤمنون بي و لا يتبعوني حتى أحييك لهم، و هذا في هدي قومك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عليهم يعظهم و يأمرهم بالإيمان به و اتّباعه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عهدناك و أنت أسود الرأس و اللحية فما لنصف رأسك </w:t>
      </w:r>
      <w:r>
        <w:rPr>
          <w:rStyle w:val="FootnoteAnchor"/>
          <w:rtl w:val="true"/>
        </w:rPr>
        <w:footnoteReference w:id="1529"/>
      </w:r>
      <w:r>
        <w:rPr>
          <w:rFonts w:ascii="Amiri" w:hAnsi="Amiri" w:eastAsia="Amiri" w:cs="Amiri"/>
          <w:color w:val="111111"/>
          <w:sz w:val="28"/>
          <w:sz w:val="28"/>
          <w:szCs w:val="28"/>
          <w:rtl w:val="true"/>
          <w:lang w:bidi="ar-SA"/>
        </w:rPr>
        <w:t>قد ابيضّ‌؟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الصيحة فظننت أنها دعوة الداعية حتى أدركني 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دعوة ابن مريم، فانتهى الشيب إلى 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صابر فيما نقله من خط‍‌ أبي الحسين الرازي، أخبرني أبو العباس محمد بن جعفر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يحيى بن حمزة الحضرمي، أنبأنا جدي أحمد، أنبأنا أبي عن أبيه، حدثني زفر بن عاصم بن يزيد الهلالي،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يقال له حبيب بن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عاصم بن عمر بن الخطاب و سألني عن دمشق و ما حولها فقال الشرق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مصلى الخضر عليه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 على أبي محمد بن الأكفاني، عن عبد العزيز الكتاني، أنبأنا أبو الحسين عبد الوهاب بن جعفر بن علي الميداني، أنبأنا أبو الحارث أحمد بن محمد بن عمّارة </w:t>
      </w:r>
    </w:p>
    <w:p>
      <w:pPr>
        <w:pStyle w:val="BookText"/>
        <w:rPr/>
      </w:pPr>
      <w:r>
        <w:rPr>
          <w:rFonts w:ascii="Amiri" w:hAnsi="Amiri" w:eastAsia="Amiri" w:cs="Amiri"/>
          <w:color w:val="111111"/>
          <w:sz w:val="28"/>
          <w:sz w:val="28"/>
          <w:szCs w:val="28"/>
          <w:rtl w:val="true"/>
          <w:lang w:bidi="ar-SA"/>
        </w:rPr>
        <w:t>الليثي، حدثنا أبو سهل سعيد بن الحسن الأصبهاني، أنبأنا محمد بن أحمد بن إبراهيم، أنبأنا هشام بن عمّار، أنبأنا الوليد، عن سعيد بن مكحول،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إبراهيم بغوطة دمشق في قرية يقال لها برزة في جبل يقال له قاسيون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الكريم بن حمزة، عن عبد العزيز بن أحمد، أنبأنا تمام بن محمد، أنبأنا أبو علي الحسن بن أحمد بن يعقوب، أنبأنا يحيى بن محمد بن سهل، أنبأنا محمد بن يعقوب بن حبيب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يحيى بن إسماعيل بن عبيد اللّه، أنبأنا محمد، حدثني محمود بن خالد، عن الوليد، عن الأوزاعي، عن حسان بن عطية في قصة مسجد إبراهيم،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حدثنا به الوليد بن مسلم، أنبأنا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ملك نبط‍‌ هذا الجبل على لوط‍‌ فسباه و أهله، فبلغ ذلك إبراهيم خليل اللّه عليه الصلاة و السلام، فأقبل في طلبه في عدة من أهل بدر ثلاثمائة 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هو و ملك الجبل في صحراء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فعبّى </w:t>
      </w:r>
      <w:r>
        <w:rPr>
          <w:rStyle w:val="FootnoteAnchor"/>
          <w:rtl w:val="true"/>
        </w:rPr>
        <w:footnoteReference w:id="1530"/>
      </w:r>
      <w:r>
        <w:rPr>
          <w:rFonts w:ascii="Amiri" w:hAnsi="Amiri" w:eastAsia="Amiri" w:cs="Amiri"/>
          <w:color w:val="111111"/>
          <w:sz w:val="28"/>
          <w:sz w:val="28"/>
          <w:szCs w:val="28"/>
          <w:rtl w:val="true"/>
          <w:lang w:bidi="ar-SA"/>
        </w:rPr>
        <w:t>إبراهيم ميمنة و ميسرة و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عبّى </w:t>
      </w:r>
      <w:r>
        <w:rPr>
          <w:rStyle w:val="FootnoteAnchor"/>
          <w:rtl w:val="true"/>
        </w:rPr>
        <w:footnoteReference w:id="1531"/>
      </w:r>
      <w:r>
        <w:rPr>
          <w:rFonts w:ascii="Amiri" w:hAnsi="Amiri" w:eastAsia="Amiri" w:cs="Amiri"/>
          <w:color w:val="111111"/>
          <w:sz w:val="28"/>
          <w:sz w:val="28"/>
          <w:szCs w:val="28"/>
          <w:rtl w:val="true"/>
          <w:lang w:bidi="ar-SA"/>
        </w:rPr>
        <w:t>الحرب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فهزمه إبراهيم، فاستنقذ </w:t>
      </w:r>
      <w:r>
        <w:rPr>
          <w:rStyle w:val="FootnoteAnchor"/>
          <w:rtl w:val="true"/>
        </w:rPr>
        <w:footnoteReference w:id="1532"/>
      </w:r>
      <w:r>
        <w:rPr>
          <w:rFonts w:ascii="Amiri" w:hAnsi="Amiri" w:eastAsia="Amiri" w:cs="Amiri"/>
          <w:color w:val="111111"/>
          <w:sz w:val="28"/>
          <w:sz w:val="28"/>
          <w:szCs w:val="28"/>
          <w:rtl w:val="true"/>
          <w:lang w:bidi="ar-SA"/>
        </w:rPr>
        <w:t>لوطا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هذا 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برزة الذي ينسب إلى مسجد إبراهيم فصلى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به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زهير، أنبأنا علي بن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عليه الصلاة و السلام في قرية يقال لها برزة فمن صلّى فيه أربع ركعات خرج من ذنوبه كيوم ولدته أمه، و يسأل اللّه تعالى ما شاء فإنه لا يردّه خائبا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بن عبد </w:t>
      </w:r>
      <w:r>
        <w:rPr>
          <w:rStyle w:val="FootnoteAnchor"/>
          <w:rtl w:val="true"/>
        </w:rPr>
        <w:footnoteReference w:id="1534"/>
      </w:r>
      <w:r>
        <w:rPr>
          <w:rFonts w:ascii="Amiri" w:hAnsi="Amiri" w:eastAsia="Amiri" w:cs="Amiri"/>
          <w:color w:val="111111"/>
          <w:sz w:val="28"/>
          <w:sz w:val="28"/>
          <w:szCs w:val="28"/>
          <w:rtl w:val="true"/>
          <w:lang w:bidi="ar-SA"/>
        </w:rPr>
        <w:t xml:space="preserve">الرّحمن بن أحمد بن صابر فيما ذكر أنه وجده </w:t>
      </w:r>
    </w:p>
    <w:p>
      <w:pPr>
        <w:pStyle w:val="BookText"/>
        <w:rPr/>
      </w:pPr>
      <w:r>
        <w:rPr>
          <w:rFonts w:ascii="Amiri" w:hAnsi="Amiri" w:eastAsia="Amiri" w:cs="Amiri"/>
          <w:color w:val="111111"/>
          <w:sz w:val="28"/>
          <w:sz w:val="28"/>
          <w:szCs w:val="28"/>
          <w:rtl w:val="true"/>
          <w:lang w:bidi="ar-SA"/>
        </w:rPr>
        <w:t>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الحسن أحمد بن حميد </w:t>
      </w:r>
      <w:r>
        <w:rPr>
          <w:rStyle w:val="FootnoteAnchor"/>
          <w:rtl w:val="true"/>
        </w:rPr>
        <w:footnoteReference w:id="1535"/>
      </w:r>
      <w:r>
        <w:rPr>
          <w:rFonts w:ascii="Amiri" w:hAnsi="Amiri" w:eastAsia="Amiri" w:cs="Amiri"/>
          <w:color w:val="111111"/>
          <w:sz w:val="28"/>
          <w:sz w:val="28"/>
          <w:szCs w:val="28"/>
          <w:rtl w:val="true"/>
          <w:lang w:bidi="ar-SA"/>
        </w:rPr>
        <w:t>بن أبي العجائز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سليمان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شيوخنا الدمشقيين قديما يذكرون أن الآثارات التي بدمشق في برزة عند مسجد إبراهيم عليه السّلام التي في الجبل عند الشق إنه مكان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الآثارات التي فوق، في الجبل هي موضع رأى إبراهيم الكوكب الذي ذكر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أنه كان في الجبل في ذلك الموضع، و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قصده و يصلّي </w:t>
      </w:r>
      <w:r>
        <w:rPr>
          <w:rStyle w:val="FootnoteAnchor"/>
          <w:rtl w:val="true"/>
        </w:rPr>
        <w:footnoteReference w:id="1537"/>
      </w:r>
      <w:r>
        <w:rPr>
          <w:rFonts w:ascii="Amiri" w:hAnsi="Amiri" w:eastAsia="Amiri" w:cs="Amiri"/>
          <w:color w:val="111111"/>
          <w:sz w:val="28"/>
          <w:sz w:val="28"/>
          <w:szCs w:val="28"/>
          <w:rtl w:val="true"/>
          <w:lang w:bidi="ar-SA"/>
        </w:rPr>
        <w:t>فيه ركعتين و دعا أجابه اللّه تعالى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الجبل كان فيه لوط‍‌ النبي صلّى اللّه عليه و سلم و جماعة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آثارهم في مواضع من الجبل بالقرب من مسجد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أدركت الشيوخ يقصدونه و يقيمون فيه و يصلون و يدعون اللّه تعالى، و هو نافع لقوة </w:t>
      </w:r>
      <w:r>
        <w:rPr>
          <w:rStyle w:val="FootnoteAnchor"/>
          <w:rtl w:val="true"/>
        </w:rPr>
        <w:footnoteReference w:id="1538"/>
      </w:r>
      <w:r>
        <w:rPr>
          <w:rFonts w:ascii="Amiri" w:hAnsi="Amiri" w:eastAsia="Amiri" w:cs="Amiri"/>
          <w:color w:val="111111"/>
          <w:sz w:val="28"/>
          <w:sz w:val="28"/>
          <w:szCs w:val="28"/>
          <w:rtl w:val="true"/>
          <w:lang w:bidi="ar-SA"/>
        </w:rPr>
        <w:t>القلب و كثرة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بعض الشيوخ جاء من مكة فصلّى </w:t>
      </w:r>
      <w:r>
        <w:rPr>
          <w:rStyle w:val="FootnoteAnchor"/>
          <w:rtl w:val="true"/>
        </w:rPr>
        <w:footnoteReference w:id="1539"/>
      </w:r>
      <w:r>
        <w:rPr>
          <w:rFonts w:ascii="Amiri" w:hAnsi="Amiri" w:eastAsia="Amiri" w:cs="Amiri"/>
          <w:color w:val="111111"/>
          <w:sz w:val="28"/>
          <w:sz w:val="28"/>
          <w:szCs w:val="28"/>
          <w:rtl w:val="true"/>
          <w:lang w:bidi="ar-SA"/>
        </w:rPr>
        <w:t>بالموضع الذي فوق الشق الذي يقال إنه رأى إبراهيم عليه السلام فيه 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رأى الموضع الذي رأى فيه إبراهيم الكوكب</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و ذكر أنه رأى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ترى الموضع الذي رأى فيه إبراهيم الكوكب فاقصد دمشق، و اقصد موضعا يقال له برزة عند مسجد إبراهيم فوق الجبل، فصلّ‌ فيه ركعتين ثم ادع بما شئت يجاب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فقصدت الموضع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الشيوخ بدمشق قديما، و هم يفضلون مسجد إبراهيم عليه الصلاة و السلام و يقصدونه و يصلّون فيه و يقرءون و يدعون و يذكرون أن الدّعاء فيه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شريف قديم عظيم و يذكرون عن شيوخهم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أدركوا من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يصحّحونه و يفضّلونه، و يقولون إنه مسجد إبراهيم عليه الصّلاة و السّلام، و أن الشق الذي في الجبل، خارج باب المسجد، هو الموضع الذي اختبأ فيه إبراهيم من النمرود الذي كان ملك دمشق في وقت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فيه مجاب، فمن قصد اللّه تعالى في ذلك الموضع و دعا فيه بنية خالصة رأى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عليه الصلاة و السلام أحدهما في الأشعريين و الآخر في برزة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الأكفاني، عن عبد العزيز الكتاني، أنبأنا عبد الوهّاب الميداني، أنبأنا أبو الحارث أحمد بن محمد بن عمارة الليثي، أنبأنا أبو سهل سعيد بن الحسن الأصبهاني، أنبأنا محمد بن أحمد بن إبراهيم، أنبأنا الوليد، عن ابن جريج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 على أبي محمد عبد الكريم بن حمزة، عن عبد العزيز بن أحمد عن </w:t>
      </w:r>
      <w:r>
        <w:rPr>
          <w:rStyle w:val="FootnoteAnchor"/>
          <w:rtl w:val="true"/>
        </w:rPr>
        <w:footnoteReference w:id="1543"/>
      </w:r>
      <w:r>
        <w:rPr>
          <w:rFonts w:ascii="Amiri" w:hAnsi="Amiri" w:eastAsia="Amiri" w:cs="Amiri"/>
          <w:color w:val="111111"/>
          <w:sz w:val="28"/>
          <w:sz w:val="28"/>
          <w:szCs w:val="28"/>
          <w:rtl w:val="true"/>
          <w:lang w:bidi="ar-SA"/>
        </w:rPr>
        <w:t>تمام الرازي، أنبأنا أبو الحارث أحمد بن محمد بن عمارة، قرأت عليه، حدثني أبي، أنبأنا محمد بن إبراهيم، عن الوليد بن مسلم، عن ابن جريج، عن عروة بن رويم،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الفضائل بن محمود، أنبأنا علي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زهير، أنبأنا علي بن محمد بن شجاع، أنبأنا أبو القاسم عبد الرّحمن بن عمر الإمام، أنبأنا يعقوب الأذرعي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،أنبأنا محمود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إبراهيم، أنبأنا هشام بن خالد، عن الوليد بن مسلم، عن ابن جريج، عن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عن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الآثارات بدمشق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يقال له قاسيون فيه قتل ابن آدم أخاه، و في أسفله في الغرب ولد </w:t>
      </w:r>
      <w:r>
        <w:rPr>
          <w:rStyle w:val="FootnoteAnchor"/>
          <w:rtl w:val="true"/>
        </w:rPr>
        <w:footnoteReference w:id="1544"/>
      </w:r>
      <w:r>
        <w:rPr>
          <w:rFonts w:ascii="Amiri" w:hAnsi="Amiri" w:eastAsia="Amiri" w:cs="Amiri"/>
          <w:color w:val="111111"/>
          <w:sz w:val="28"/>
          <w:sz w:val="28"/>
          <w:szCs w:val="28"/>
          <w:rtl w:val="true"/>
          <w:lang w:bidi="ar-SA"/>
        </w:rPr>
        <w:t>إبراهيم، و فيه آوى اللّه تعالى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مريم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أتى معقل روح اللّه فاغتسل فصلّى 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يرده اللّه تعالى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بالغوطة مدينة يقال لها دمشق و هو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أزيدكم أنه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اللّه تعالى، فيه ولد أبي إبراهيم فمن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w:t>
      </w:r>
      <w:r>
        <w:rPr>
          <w:rStyle w:val="FootnoteAnchor"/>
          <w:rtl w:val="true"/>
        </w:rPr>
        <w:footnoteReference w:id="1545"/>
      </w:r>
      <w:r>
        <w:rPr>
          <w:rFonts w:ascii="Amiri" w:hAnsi="Amiri" w:eastAsia="Amiri" w:cs="Amiri"/>
          <w:color w:val="111111"/>
          <w:sz w:val="28"/>
          <w:sz w:val="28"/>
          <w:szCs w:val="28"/>
          <w:rtl w:val="true"/>
          <w:lang w:bidi="ar-SA"/>
        </w:rPr>
        <w:t>فلا يعجز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كان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w:t>
      </w:r>
      <w:r>
        <w:rPr>
          <w:rStyle w:val="FootnoteAnchor"/>
          <w:rtl w:val="true"/>
        </w:rPr>
        <w:footnoteReference w:id="1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احترس فيه يحيى من هذا الرجل من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فيه يحيى من رجل من قوم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الغار الذي تحت دم ابن آدم المقتول، و فيه احترس إلياس من ملك قومه، و فيه صلى إبراهيم و لوط‍‌ و موسى و عيسى و أيوب، فلا تعجزوا في الدعاء </w:t>
      </w:r>
      <w:r>
        <w:rPr>
          <w:rStyle w:val="FootnoteAnchor"/>
          <w:rtl w:val="true"/>
        </w:rPr>
        <w:footnoteReference w:id="1547"/>
      </w:r>
      <w:r>
        <w:rPr>
          <w:rFonts w:ascii="Amiri" w:hAnsi="Amiri" w:eastAsia="Amiri" w:cs="Amiri"/>
          <w:color w:val="111111"/>
          <w:sz w:val="28"/>
          <w:sz w:val="28"/>
          <w:szCs w:val="28"/>
          <w:rtl w:val="true"/>
          <w:lang w:bidi="ar-SA"/>
        </w:rPr>
        <w:t xml:space="preserve">فيه فإن اللّه تعالى أنزل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ربنا يسمع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ربنا سمع الدعاء أم كيف ذلك‌؟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تمام بن محمد عن </w:t>
      </w:r>
      <w:r>
        <w:rPr>
          <w:rStyle w:val="FootnoteAnchor"/>
          <w:rtl w:val="true"/>
        </w:rPr>
        <w:footnoteReference w:id="1550"/>
      </w:r>
      <w:r>
        <w:rPr>
          <w:rFonts w:ascii="Amiri" w:hAnsi="Amiri" w:eastAsia="Amiri" w:cs="Amiri"/>
          <w:color w:val="111111"/>
          <w:sz w:val="28"/>
          <w:sz w:val="28"/>
          <w:szCs w:val="28"/>
          <w:rtl w:val="true"/>
          <w:lang w:bidi="ar-SA"/>
        </w:rPr>
        <w:t xml:space="preserve">يعقوب الأذرعي </w:t>
      </w:r>
      <w:r>
        <w:rPr>
          <w:rStyle w:val="FootnoteAnchor"/>
          <w:rtl w:val="true"/>
        </w:rPr>
        <w:footnoteReference w:id="1551"/>
      </w:r>
      <w:r>
        <w:rPr>
          <w:rFonts w:ascii="Amiri" w:hAnsi="Amiri" w:eastAsia="Amiri" w:cs="Amiri"/>
          <w:color w:val="111111"/>
          <w:sz w:val="28"/>
          <w:sz w:val="28"/>
          <w:szCs w:val="28"/>
          <w:rtl w:val="true"/>
          <w:lang w:bidi="ar-SA"/>
        </w:rPr>
        <w:t>إجازة عن محمد بن إبراهيم، عن الوليد بن مسلم و لم يذكر هشاما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عن معاوية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الفضائل بن محمود، أنبأنا علي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زهير، أنبأنا علي ابن محمد بن شجاع، أنبأنا تمام بن محمد الحافظ‍‌، أنبأنا يعقوب الأذرعي، أنبأنا محمد، عن هشام بن خالد، عن الوليد بن مسلم، عن سعيد، عن مكحول،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الحاجات و المواهب من اللّه تبارك و تعالى لا يرد سائلا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يعقوب، نبأنا محمد عن أبيه، عن جده، عن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اتبعني فاتّبعته حتى وصلنا إلى غار </w:t>
      </w:r>
      <w:r>
        <w:rPr>
          <w:rStyle w:val="FootnoteAnchor"/>
          <w:rtl w:val="true"/>
        </w:rPr>
        <w:footnoteReference w:id="1552"/>
      </w:r>
      <w:r>
        <w:rPr>
          <w:rFonts w:ascii="Amiri" w:hAnsi="Amiri" w:eastAsia="Amiri" w:cs="Amiri"/>
          <w:color w:val="111111"/>
          <w:sz w:val="28"/>
          <w:sz w:val="28"/>
          <w:szCs w:val="28"/>
          <w:rtl w:val="true"/>
          <w:lang w:bidi="ar-SA"/>
        </w:rPr>
        <w:t xml:space="preserve">في جبل يقال له قاسيون </w:t>
      </w:r>
      <w:r>
        <w:rPr>
          <w:rStyle w:val="FootnoteAnchor"/>
          <w:rtl w:val="true"/>
        </w:rPr>
        <w:footnoteReference w:id="1553"/>
      </w:r>
      <w:r>
        <w:rPr>
          <w:rFonts w:ascii="Amiri" w:hAnsi="Amiri" w:eastAsia="Amiri" w:cs="Amiri"/>
          <w:color w:val="111111"/>
          <w:sz w:val="28"/>
          <w:sz w:val="28"/>
          <w:szCs w:val="28"/>
          <w:rtl w:val="true"/>
          <w:lang w:bidi="ar-SA"/>
        </w:rPr>
        <w:t>فصلّى فيه، فصلّيت معه فسمعته يجتهد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مسجد أسفل الجبل فنزل و صلّى و صلّيت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و يجتهد في الدعاء، ثم سار حتى دخلنا المدينة من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ألواح شيث بن آدم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الفراديس جنتي، و إليها يجتمع أهل محبتي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الأكفاني، عن عبد العزيز الكتاني، أنبأنا عبد الوهاب الميداني، أنبأنا أبو الحارث، حدثني سعيد بن الحارث بن الحسن، أنبأنا 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أنبأنا أبو الفضائل بن محمود، نبأ علي، حدثنا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تمام الرازي، أخبرني أبو الحارث بن عمارة، حدثني أبي، نبأنا محمد بن أحمد، أنبأنا هشام، عن الوليد، عن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فاتّبعته حتى وصلنا إلى جبل في غار يقال له قاسيون فصلّى و صلّيت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فسمعته يجتهد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وصلنا إلى موضع قتل ابن آدم أخاه، فصلّى و صلّيت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يجتهد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دخلنا المدينة من باب الفراديس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ألواح شيث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الفراديس جنتي و إليها يجتمع أهل محبتي و أهل عنايتي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تدعو مجتهدا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اللّه عز و جل أن يصلح بين هذين الرجلين علي و معاوية، و سألته أن يرزقني كفافا و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لقيته بعد ذلك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استجاب اللّه تعالى لي، و رزقني ولدا ذكرا، و بعث إليه معاوية بألف درهم و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معاوية إلى علي فسأله الصلح و الكفّ‌ عن الحرب فاصطلحا و تكاتبا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نقلته من خط‍‌ الهمداني عن أبي الحارث، عن معمر، عن سعيد بن الحسن، عن محمد بن أحمد بن محمد بن إبراهيم، عن أبيه، عن جده،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تمام، عن أبي الحارث فقال عن أبيه بدل عن سعيد، بدل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لم يدرك كعبا، لأن كعبا مات في آخر خلافة عثمان، و كعب لم يبق إلى فتنة علي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إسناده رجل مجهول و هو محمد بن أحمد، و أبوه وجده ضعيفان 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يجهل 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أنبأنا تمام الرازي، أنبأنا أحمد بن عبد اللّه بن الفرج بن البرامي، أنبأنا أحمد بن أنس، أنبأنا هشام بن عمّار، أنبأنا إبراهيم بن أعين، أنبأنا طلحة بن زيد، عن عبد اللّه بن يزيد الباقاني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المخارق بن ميسرة الطائي، عن عمر بن خير الشعباني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كعب الأحبار على جبل دير المرّان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لمعة سائلة في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قتل ابن آدم أخاه، و هذا أثر دمه جعله اللّه عز و جل آية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لأربع قريات من قريات دار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بيت الآبار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بيت 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لتفنيين أربع قبائل فلا</w:t>
      </w:r>
    </w:p>
    <w:p>
      <w:pPr>
        <w:pStyle w:val="BookText"/>
        <w:rPr/>
      </w:pPr>
      <w:r>
        <w:rPr>
          <w:rFonts w:ascii="Amiri" w:hAnsi="Amiri" w:eastAsia="Amiri" w:cs="Amiri"/>
          <w:color w:val="111111"/>
          <w:sz w:val="28"/>
          <w:sz w:val="28"/>
          <w:szCs w:val="28"/>
          <w:rtl w:val="true"/>
          <w:lang w:bidi="ar-SA"/>
        </w:rPr>
        <w:t>يبقى لها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 و سلامان و خشين </w:t>
      </w:r>
      <w:r>
        <w:rPr>
          <w:rStyle w:val="FootnoteAnchor"/>
          <w:rtl w:val="true"/>
        </w:rPr>
        <w:footnoteReference w:id="1554"/>
      </w:r>
      <w:r>
        <w:rPr>
          <w:rFonts w:ascii="Amiri" w:hAnsi="Amiri" w:eastAsia="Amiri" w:cs="Amiri"/>
          <w:color w:val="111111"/>
          <w:sz w:val="28"/>
          <w:sz w:val="28"/>
          <w:szCs w:val="28"/>
          <w:rtl w:val="true"/>
          <w:lang w:bidi="ar-SA"/>
        </w:rPr>
        <w:t xml:space="preserve">و سليمان </w:t>
      </w:r>
      <w:r>
        <w:rPr>
          <w:rStyle w:val="FootnoteAnchor"/>
          <w:rtl w:val="true"/>
        </w:rPr>
        <w:footnoteReference w:id="1555"/>
      </w:r>
      <w:r>
        <w:rPr>
          <w:rFonts w:ascii="IRNazanin" w:hAnsi="IRNazanin" w:eastAsia="IRNazanin"/>
          <w:color w:val="111111"/>
          <w:sz w:val="28"/>
          <w:sz w:val="28"/>
          <w:szCs w:val="28"/>
          <w:rtl w:val="true"/>
          <w:lang w:bidi="fa-IR"/>
        </w:rPr>
        <w:t>و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بن محمود، أنبأنا علي بن أحمد بن زهير، أنبأنا علي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شجاع، أنبأنا تمام، أخبرنا الحارث بن عمّارة، حدثني أبي، أنبأنا محمد بن إبراهيم، أنبأنا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مكحول أنه صعد مع عمر بن عبد العزيز إلى موضع الدم يسأل اللّه تبارك و تعالى أن يسقينا فسقانا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معاوية و المسلمون إلى موضع الدم يستسقون، فلم يزل فلم يبرحوا </w:t>
      </w:r>
      <w:r>
        <w:rPr>
          <w:rStyle w:val="FootnoteAnchor"/>
          <w:rtl w:val="true"/>
        </w:rPr>
        <w:footnoteReference w:id="1556"/>
      </w:r>
      <w:r>
        <w:rPr>
          <w:rFonts w:ascii="Amiri" w:hAnsi="Amiri" w:eastAsia="Amiri" w:cs="Amiri"/>
          <w:color w:val="111111"/>
          <w:sz w:val="28"/>
          <w:sz w:val="28"/>
          <w:szCs w:val="28"/>
          <w:rtl w:val="true"/>
          <w:lang w:bidi="ar-SA"/>
        </w:rPr>
        <w:t>حتى سالت الأودية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فيما قرئ عليه،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أنبأنا عبد الوهّاب بن جعفر 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الحارث أحمد بن محمد بن عمّارة الليثي، حدثني أبو سهل سعيد بن الحسن الأصبهاني، أنبأنا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مكحول أنه صعد مع عمر بن عبد العزيز إلى موضع الدم يسأل اللّه تبارك و تعالى أن يسقينا فسقانا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معاوية و المسلمون يستسقون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يبرحوا حتى سالت الأودية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كعب الأحبار يذكر أنه موضع الحاجات و المواهب من اللّه تبارك و تعالى، و أنه لا يزال </w:t>
      </w:r>
      <w:r>
        <w:rPr>
          <w:rStyle w:val="FootnoteAnchor"/>
          <w:rtl w:val="true"/>
        </w:rPr>
        <w:footnoteReference w:id="1557"/>
      </w:r>
      <w:r>
        <w:rPr>
          <w:rFonts w:ascii="Amiri" w:hAnsi="Amiri" w:eastAsia="Amiri" w:cs="Amiri"/>
          <w:color w:val="111111"/>
          <w:sz w:val="28"/>
          <w:sz w:val="28"/>
          <w:szCs w:val="28"/>
          <w:rtl w:val="true"/>
          <w:lang w:bidi="ar-SA"/>
        </w:rPr>
        <w:t>سائلا في ذلك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صعدنا في خلافة هشام إلى موضع قتل ابن آدم أخاه، فسأل اللّه تعالى أن يسقينا فسقانا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مطر فأقمنا في الغار الذي تحت الدم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صعدت مع أبي و جماعة من أهل دمشق نسأل اللّه تعالى سقيانا إلى موضع قتل ابن آدم أخاه، فأرسل اللّه تبارك و تعالى علينا مطرا غزيرا حتى أقمنا في الغار تحت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اللّه تبارك و تعالى فارتفع عنا و قد رويت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أنبأنا تمام الرازي، أنبأنا أبو بكر أحمد بن عبد اللّه بن الفرج، حدثني محمد بن يوسف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عبد الرّحمن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مسهر عن مغارة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مغارة الدم، موضع الحمرة، موضع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الدعاء فيها و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محمد و أبا زرعة و أحمد بن المعلّى و سليمان بن أيوب بن حذلم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إسحاق، و محمد بن إبراهيم، و محمد بن يزيد، و محمد بن هارون و غيرهم من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هشام بن عمّار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خالد، و أحمد بن أبي الحواري، و سليمان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دمشق إذا احتبس عليهم المطر، أو غلا سعرهم، أو جار عليهم سلطان، أو كانت لأحدهم حاجة، صعد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موضع ابن آدم المقتول، فيسألون اللّه تبارك و تعالى فيعطيهم ما سألوا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صعدت مع أبي و جماعة من أهل دمشق نسأل اللّه تعالى سقيا فأرسل عليهم المطر مطرا غزيرا حتى أقمنا في الغار الذي تحت الدم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دعونا أن يرفع فرفع، و قد رويت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صعدنا في خلافة هشام بن عبد الملك إلى موضع دم ابن آدم نسأل اللّه تعالى سقيا فسقانا، فأتانا مطر فأقمنا في الغار ستة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w:t>
      </w:r>
      <w:r>
        <w:rPr>
          <w:rStyle w:val="FootnoteAnchor"/>
          <w:rtl w:val="true"/>
        </w:rPr>
        <w:footnoteReference w:id="1558"/>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مع عمر بن عبد العزيز إلى موضع الدم يسألون اللّه تعالى سقيا فسقاهم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w:t>
      </w:r>
      <w:r>
        <w:rPr>
          <w:rStyle w:val="FootnoteAnchor"/>
          <w:rtl w:val="true"/>
        </w:rPr>
        <w:footnoteReference w:id="1559"/>
      </w:r>
      <w:r>
        <w:rPr>
          <w:rFonts w:ascii="Amiri" w:hAnsi="Amiri" w:eastAsia="Amiri" w:cs="Amiri"/>
          <w:color w:val="111111"/>
          <w:sz w:val="28"/>
          <w:sz w:val="28"/>
          <w:szCs w:val="28"/>
          <w:rtl w:val="true"/>
          <w:lang w:bidi="ar-SA"/>
        </w:rPr>
        <w:t>خرج إلى موضع الدم يستسقون اللّه تعالى سقيا فسقاهم فلم يبرحوا حتى جرت الأودية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موضع دم ابن آدم عليه السلام في جبل قاسيون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w:t>
      </w:r>
      <w:r>
        <w:rPr>
          <w:rStyle w:val="FootnoteAnchor"/>
          <w:rtl w:val="true"/>
        </w:rPr>
        <w:footnoteReference w:id="1560"/>
      </w:r>
      <w:r>
        <w:rPr>
          <w:rFonts w:ascii="Amiri" w:hAnsi="Amiri" w:eastAsia="Amiri" w:cs="Amiri"/>
          <w:color w:val="111111"/>
          <w:sz w:val="28"/>
          <w:sz w:val="28"/>
          <w:szCs w:val="28"/>
          <w:rtl w:val="true"/>
          <w:lang w:bidi="ar-SA"/>
        </w:rPr>
        <w:t>اللّه تبارك و تعالى الحج فحججت، و سألته الجهاد فجاهدت، و سألته الزيارة و الصلاة في بيت المقدس و عسقلان و عكا و الرباط‍‌ في جميع السواحل فرزقت ذلك كله، و سألته يغنيني عن الأسواق و البيع فرزقت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النبي صلّى اللّه عليه و سلم و أبا بكر و عمر رضي اللّه عنهما، و هابيل بن آدم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الواحد الصمد، و بحق أبيك آدم النبي عليه الصّلاة و السّلام هذا 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الواحد الصمد، هذا دمي جعله اللّه تعالى آية للناس، و إني دعوت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أبي </w:t>
      </w:r>
      <w:r>
        <w:rPr>
          <w:rStyle w:val="FootnoteAnchor"/>
          <w:rtl w:val="true"/>
        </w:rPr>
        <w:footnoteReference w:id="1561"/>
      </w:r>
      <w:r>
        <w:rPr>
          <w:rFonts w:ascii="Amiri" w:hAnsi="Amiri" w:eastAsia="Amiri" w:cs="Amiri"/>
          <w:color w:val="111111"/>
          <w:sz w:val="28"/>
          <w:sz w:val="28"/>
          <w:szCs w:val="28"/>
          <w:rtl w:val="true"/>
          <w:lang w:bidi="ar-SA"/>
        </w:rPr>
        <w:t xml:space="preserve">آدم و أمي حواء، و هذا النبي المصطفى الأمي، اجعل دمي مستغاثا لكل نبيّ‌ و صدّيق، و من دعا فيه فتجيبه و سألك فتعطيه، فاستجاب اللّه تبارك و تعالى دعائي و جعله طاهرا آمنا، و جعل معه من الملائكة بعدد نجوم السماء يحفظونه من أتاه لا يرد </w:t>
      </w:r>
      <w:r>
        <w:rPr>
          <w:rStyle w:val="FootnoteAnchor"/>
          <w:rtl w:val="true"/>
        </w:rPr>
        <w:footnoteReference w:id="1562"/>
      </w:r>
      <w:r>
        <w:rPr>
          <w:rFonts w:ascii="Amiri" w:hAnsi="Amiri" w:eastAsia="Amiri" w:cs="Amiri"/>
          <w:color w:val="111111"/>
          <w:sz w:val="28"/>
          <w:sz w:val="28"/>
          <w:szCs w:val="28"/>
          <w:rtl w:val="true"/>
          <w:lang w:bidi="ar-SA"/>
        </w:rPr>
        <w:t>إلاّ الصّلاة فيه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 و زاد كرما و إحسانا، و إني آتيه كل خميس و صاحباي و هابيل نصلي </w:t>
      </w:r>
      <w:r>
        <w:rPr>
          <w:rStyle w:val="FootnoteAnchor"/>
          <w:rtl w:val="true"/>
        </w:rPr>
        <w:footnoteReference w:id="1563"/>
      </w:r>
      <w:r>
        <w:rPr>
          <w:rFonts w:ascii="Amiri" w:hAnsi="Amiri" w:eastAsia="Amiri" w:cs="Amiri"/>
          <w:color w:val="111111"/>
          <w:sz w:val="28"/>
          <w:sz w:val="28"/>
          <w:szCs w:val="28"/>
          <w:rtl w:val="true"/>
          <w:lang w:bidi="ar-SA"/>
        </w:rPr>
        <w:t>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اللّه تعالى </w:t>
      </w:r>
    </w:p>
    <w:p>
      <w:pPr>
        <w:pStyle w:val="BookText"/>
        <w:rPr/>
      </w:pPr>
      <w:r>
        <w:rPr>
          <w:rFonts w:ascii="Amiri" w:hAnsi="Amiri" w:eastAsia="Amiri" w:cs="Amiri"/>
          <w:color w:val="111111"/>
          <w:sz w:val="28"/>
          <w:sz w:val="28"/>
          <w:szCs w:val="28"/>
          <w:rtl w:val="true"/>
          <w:lang w:bidi="ar-SA"/>
        </w:rPr>
        <w:t xml:space="preserve">أن أكون مستجاب الدّعوة، و علّمني دعاء لكل ملمّة </w:t>
      </w:r>
      <w:r>
        <w:rPr>
          <w:rStyle w:val="FootnoteAnchor"/>
          <w:rtl w:val="true"/>
        </w:rPr>
        <w:footnoteReference w:id="1564"/>
      </w:r>
      <w:r>
        <w:rPr>
          <w:rFonts w:ascii="Amiri" w:hAnsi="Amiri" w:eastAsia="Amiri" w:cs="Amiri"/>
          <w:color w:val="111111"/>
          <w:sz w:val="28"/>
          <w:sz w:val="28"/>
          <w:szCs w:val="28"/>
          <w:rtl w:val="true"/>
          <w:lang w:bidi="ar-SA"/>
        </w:rPr>
        <w:t>و 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ففتحته، فتفل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 قلزم، رزقت قلزم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بن محمود، أنبأنا علي بن أحمد بن زهير، أنبأنا علي بن محمد بن شجاع، أخبرنا عبد الرّحمن بن عمر، أنبأنا أبو يعقوب الأذرعي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يزيد بن عبد الصمد، و أحمد بن المعلّى و سليمان بن أيوب، و أحمد بن إبراهيم، و محمد بن يزيد، و محمد بن هارون، و أحمد بن محمد بن عثمان، و محمد بن سعيد و غيرهم من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هشام بن عمّار و هشام بن خالد و سليمان بن عبد الرّحمن و أحمد بن أبي الحواري و القاسم بن عثمان الجوعي، و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عثمان، و محمود بن خالد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دمشق إذا احتبس القطر، أو غلا السعر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جار عليهم سلطان أو كانت لأحدهم حاجة، صعدوا موضع دم ابن آدم المقتول، فيسألون اللّه تبارك و تعالى فيعطيهم ما 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مع أبي و جماعة من أهل دمشق نسأل اللّه تعالى سقيا فأرسل اللّه تبارك و تعالى مطرا غزيرا حتى أقمنا في الغار الذي تحت الدم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دعونا أن يرفع </w:t>
      </w:r>
      <w:r>
        <w:rPr>
          <w:rStyle w:val="FootnoteAnchor"/>
          <w:rtl w:val="true"/>
        </w:rPr>
        <w:footnoteReference w:id="1566"/>
      </w:r>
      <w:r>
        <w:rPr>
          <w:rFonts w:ascii="Amiri" w:hAnsi="Amiri" w:eastAsia="Amiri" w:cs="Amiri"/>
          <w:color w:val="111111"/>
          <w:sz w:val="28"/>
          <w:sz w:val="28"/>
          <w:szCs w:val="28"/>
          <w:rtl w:val="true"/>
          <w:lang w:bidi="ar-SA"/>
        </w:rPr>
        <w:t>عنا و قد رويت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صعدت </w:t>
      </w:r>
      <w:r>
        <w:rPr>
          <w:rStyle w:val="FootnoteAnchor"/>
          <w:rtl w:val="true"/>
        </w:rPr>
        <w:footnoteReference w:id="1567"/>
      </w:r>
      <w:r>
        <w:rPr>
          <w:rFonts w:ascii="Amiri" w:hAnsi="Amiri" w:eastAsia="Amiri" w:cs="Amiri"/>
          <w:color w:val="111111"/>
          <w:sz w:val="28"/>
          <w:sz w:val="28"/>
          <w:szCs w:val="28"/>
          <w:rtl w:val="true"/>
          <w:lang w:bidi="ar-SA"/>
        </w:rPr>
        <w:t>في خلافة هشام بن عبد الملك إلى موضع دم ابن آدم عليه السلام نسأل اللّه تعالى سقيا، فأتانا فأقمنا في الغار ستة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1568"/>
      </w:r>
      <w:r>
        <w:rPr>
          <w:rFonts w:ascii="Amiri" w:hAnsi="Amiri" w:eastAsia="Amiri" w:cs="Amiri"/>
          <w:color w:val="111111"/>
          <w:sz w:val="28"/>
          <w:sz w:val="28"/>
          <w:szCs w:val="28"/>
          <w:rtl w:val="true"/>
          <w:lang w:bidi="ar-SA"/>
        </w:rPr>
        <w:t>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يذكر أن معاوية خرج بالمسلمين إلى موضع الدم يسألون اللّه تعالى أن يسقيهم فلم يبرحوا حتى جرت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كعب الأحبار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الحاجات و المواهب من اللّه تبارك و تعالى و أنه لا يردّ سائلا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يذكر عن </w:t>
      </w:r>
      <w:r>
        <w:rPr>
          <w:rStyle w:val="FootnoteAnchor"/>
          <w:rtl w:val="true"/>
        </w:rPr>
        <w:footnoteReference w:id="1569"/>
      </w:r>
      <w:r>
        <w:rPr>
          <w:rFonts w:ascii="Amiri" w:hAnsi="Amiri" w:eastAsia="Amiri" w:cs="Amiri"/>
          <w:color w:val="111111"/>
          <w:sz w:val="28"/>
          <w:sz w:val="28"/>
          <w:szCs w:val="28"/>
          <w:rtl w:val="true"/>
          <w:lang w:bidi="ar-SA"/>
        </w:rPr>
        <w:t>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اختبأ من ملك قومه في الغار الذي تحت الدم عشر سنين حتى أهلك اللّه تعالى الملك و وليهم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إلياس فعرض عليه الإسلام فأسلم، و أسلم من قومه خلق عظيم غير عشرة آلاف منهم، فأمر بهم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يرجع </w:t>
      </w:r>
      <w:r>
        <w:rPr>
          <w:rStyle w:val="FootnoteAnchor"/>
          <w:rtl w:val="true"/>
        </w:rPr>
        <w:footnoteReference w:id="1570"/>
      </w:r>
      <w:r>
        <w:rPr>
          <w:rFonts w:ascii="Amiri" w:hAnsi="Amiri" w:eastAsia="Amiri" w:cs="Amiri"/>
          <w:color w:val="111111"/>
          <w:sz w:val="28"/>
          <w:sz w:val="28"/>
          <w:szCs w:val="28"/>
          <w:rtl w:val="true"/>
          <w:lang w:bidi="ar-SA"/>
        </w:rPr>
        <w:t>الحديث إلى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الكفار يتشاورون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بالغوطة بمدينة يقال لها دمشق، حتى آتي الموضع مستغاث الأنبياء حيث قتل ابن آدم أخاه، فأسأل اللّه تعالى أن يهلك قومي 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ائت بعض جبال مكة فأو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بعض غاراتها فإنها معقلك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 سلم و أبو بكر حتى أتيا الجبل، فوجدا غارا كثير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مكحول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الدم في جبل قاسيون موضع شريف، كان يحيى بن زكريا و أمه فيه أربعين عاما، و صلى فيه عيسى بن مريم و الحواريّون، </w:t>
      </w:r>
    </w:p>
    <w:p>
      <w:pPr>
        <w:pStyle w:val="BookText"/>
        <w:rPr/>
      </w:pPr>
      <w:r>
        <w:rPr>
          <w:rFonts w:ascii="Amiri" w:hAnsi="Amiri" w:eastAsia="Amiri" w:cs="Amiri"/>
          <w:color w:val="111111"/>
          <w:sz w:val="28"/>
          <w:sz w:val="28"/>
          <w:szCs w:val="28"/>
          <w:rtl w:val="true"/>
          <w:lang w:bidi="ar-SA"/>
        </w:rPr>
        <w:t xml:space="preserve">فلو كنت سألت اللّه أن يغفر اللّه </w:t>
      </w:r>
      <w:r>
        <w:rPr>
          <w:rStyle w:val="FootnoteAnchor"/>
          <w:rtl w:val="true"/>
        </w:rPr>
        <w:footnoteReference w:id="1572"/>
      </w:r>
      <w:r>
        <w:rPr>
          <w:rFonts w:ascii="Amiri" w:hAnsi="Amiri" w:eastAsia="Amiri" w:cs="Amiri"/>
          <w:color w:val="111111"/>
          <w:sz w:val="28"/>
          <w:sz w:val="28"/>
          <w:szCs w:val="28"/>
          <w:rtl w:val="true"/>
          <w:lang w:bidi="ar-SA"/>
        </w:rPr>
        <w:t>تعالى لعبده ابن عبّاس يوم يحشر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أتى ذلك الموضع فلا يقصّر عن الصّلاة و الدعاء فيه فإنه موضع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فليأت النيرب </w:t>
      </w:r>
      <w:r>
        <w:rPr>
          <w:rStyle w:val="FootnoteAnchor"/>
          <w:rtl w:val="true"/>
        </w:rPr>
        <w:footnoteReference w:id="1574"/>
      </w:r>
      <w:r>
        <w:rPr>
          <w:rFonts w:ascii="Amiri" w:hAnsi="Amiri" w:eastAsia="Amiri" w:cs="Amiri"/>
          <w:color w:val="111111"/>
          <w:sz w:val="28"/>
          <w:sz w:val="28"/>
          <w:szCs w:val="28"/>
          <w:rtl w:val="true"/>
          <w:lang w:bidi="ar-SA"/>
        </w:rPr>
        <w:t xml:space="preserve">الأعلى بين النهرين، و ليصعد إلى الغار في جبل قاسيون فيصلي فيه، فإنه بيت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و هو كان معقلهم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Style w:val="FootnoteAnchor"/>
          <w:rtl w:val="true"/>
        </w:rPr>
        <w:footnoteReference w:id="1576"/>
      </w:r>
      <w:r>
        <w:rPr>
          <w:rFonts w:ascii="Amiri" w:hAnsi="Amiri" w:eastAsia="Amiri" w:cs="Amiri"/>
          <w:color w:val="111111"/>
          <w:sz w:val="28"/>
          <w:sz w:val="28"/>
          <w:szCs w:val="28"/>
          <w:rtl w:val="true"/>
          <w:lang w:bidi="ar-SA"/>
        </w:rPr>
        <w:t xml:space="preserve">أراد أن ينظر إلى إرم فليأت نهرا في حفر </w:t>
      </w:r>
      <w:r>
        <w:rPr>
          <w:rStyle w:val="FootnoteAnchor"/>
          <w:rtl w:val="true"/>
        </w:rPr>
        <w:footnoteReference w:id="1577"/>
      </w:r>
      <w:r>
        <w:rPr>
          <w:rFonts w:ascii="Amiri" w:hAnsi="Amiri" w:eastAsia="Amiri" w:cs="Amiri"/>
          <w:color w:val="111111"/>
          <w:sz w:val="28"/>
          <w:sz w:val="28"/>
          <w:szCs w:val="28"/>
          <w:rtl w:val="true"/>
          <w:lang w:bidi="ar-SA"/>
        </w:rPr>
        <w:t>دمشق يقال له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ينظر إلى المقبرة التي فيها مريم ابنة عمران، و ابنها، و الحواريّون فليأت مقبرة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مغارة الدّم من </w:t>
      </w:r>
      <w:r>
        <w:rPr>
          <w:rStyle w:val="FootnoteAnchor"/>
          <w:rtl w:val="true"/>
        </w:rPr>
        <w:footnoteReference w:id="1578"/>
      </w:r>
      <w:r>
        <w:rPr>
          <w:rFonts w:ascii="IRNazanin" w:hAnsi="IRNazanin" w:eastAsia="IRNazanin"/>
          <w:color w:val="111111"/>
          <w:sz w:val="28"/>
          <w:sz w:val="28"/>
          <w:szCs w:val="28"/>
          <w:rtl w:val="true"/>
          <w:lang w:bidi="fa-IR"/>
        </w:rPr>
        <w:t xml:space="preserve">الفضل لما هناهم </w:t>
      </w:r>
      <w:r>
        <w:rPr>
          <w:rStyle w:val="FootnoteAnchor"/>
          <w:rtl w:val="true"/>
        </w:rPr>
        <w:footnoteReference w:id="1579"/>
      </w:r>
      <w:r>
        <w:rPr>
          <w:rFonts w:ascii="Amiri" w:hAnsi="Amiri" w:eastAsia="Amiri" w:cs="Amiri"/>
          <w:color w:val="111111"/>
          <w:sz w:val="28"/>
          <w:sz w:val="28"/>
          <w:szCs w:val="28"/>
          <w:rtl w:val="true"/>
          <w:lang w:bidi="ar-SA"/>
        </w:rPr>
        <w:t>طعام و لا شراب إلاّ فيها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الفرج محمد بن عبد اللّه بن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أبي، أنبأنا محمد بن الحسن بن هبة اللّه بن عبد اللّه بن الحسين يذكر أن بيننا و بينه قرابة، و أنّ‌ الأرض التي لنا ببيت سابا </w:t>
      </w:r>
      <w:r>
        <w:rPr>
          <w:rStyle w:val="FootnoteAnchor"/>
          <w:rtl w:val="true"/>
        </w:rPr>
        <w:footnoteReference w:id="1580"/>
      </w:r>
      <w:r>
        <w:rPr>
          <w:rFonts w:ascii="Amiri" w:hAnsi="Amiri" w:eastAsia="Amiri" w:cs="Amiri"/>
          <w:color w:val="111111"/>
          <w:sz w:val="28"/>
          <w:sz w:val="28"/>
          <w:szCs w:val="28"/>
          <w:rtl w:val="true"/>
          <w:lang w:bidi="ar-SA"/>
        </w:rPr>
        <w:t>كانت له، و إنها انتقلت إلينا بالأدب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أسأله عن وجه القرابة بيننا و بينه لصغري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أبو الفرج أنه ابتدأ بناء الكهف في سنة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اعتصم من الكذب، و أسأله أن ينطق لساني بالصّدق، رأيت جبريل عليه السّلام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أن تبني مسجدا يصلّى فيه له، و يذكر اسمه،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الموضع‌؟ فسار إلى هذا الموضع الذي سميته أنا كهف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سيوفق لك من يعينك عليه</w:t>
      </w:r>
      <w:r>
        <w:rPr>
          <w:rFonts w:eastAsia="Amiri" w:cs="Amiri" w:ascii="Amiri" w:hAnsi="Amiri"/>
          <w:color w:val="111111"/>
          <w:sz w:val="28"/>
          <w:szCs w:val="28"/>
          <w:rtl w:val="true"/>
          <w:lang w:bidi="ar-SA"/>
        </w:rPr>
        <w:t xml:space="preserve">. </w:t>
      </w:r>
      <w:bookmarkStart w:id="105" w:name="pg11905_119807"/>
    </w:p>
    <w:p>
      <w:pPr>
        <w:pStyle w:val="BookText"/>
        <w:rPr/>
      </w:pPr>
      <w:bookmarkEnd w:id="105"/>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سميته كهف جبريل عليه السلام و مسجد محمد صلّى اللّه عليه و سلم لأني رأيتهما في المنام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يرى فيه جبريل و محمد صلّى اللّه عليه و سلم من أجلّ‌ بقاع الأرض و جبل دمشق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شجرة قط‍‌ و لا ظهر فيه ثمرة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رأيت جبريل و محمد عليهما الصّلاة و السلام أنبت اللّه تبارك و تعالى ببركتهما الشجر و ظهر فيه الثمر </w:t>
      </w:r>
      <w:r>
        <w:rPr>
          <w:rStyle w:val="FootnoteAnchor"/>
          <w:rtl w:val="true"/>
        </w:rPr>
        <w:footnoteReference w:id="1583"/>
      </w:r>
      <w:r>
        <w:rPr>
          <w:rFonts w:ascii="Amiri" w:hAnsi="Amiri" w:eastAsia="Amiri" w:cs="Amiri"/>
          <w:color w:val="111111"/>
          <w:sz w:val="28"/>
          <w:sz w:val="28"/>
          <w:szCs w:val="28"/>
          <w:rtl w:val="true"/>
          <w:lang w:bidi="ar-SA"/>
        </w:rPr>
        <w:t>و أكل الناس ما لم يؤكل فيه قط‍‌، و صار مسجدا من مساجد اللّه تبارك و تعالى يذكر فيه اسمه، و لو تمكنت ما كنت أقيم إلاّ فيه، و لا أدفن إلاّ فيه، و لا أحشر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حاجة فليغسل جسده بالماء، و يلبس ثوبا طاهرا، ثم يقصد إلى الكهف فيصلّي فيه ركعتين يقرأ في كل ركعة بالحمد، و سبع مرات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صلاته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جبريل الروح الأمين، و على محمد خاتم النبيين سبع مرات و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إليك بجبريل الروح الأمين و بمحمد خاتم النبيين إلاّ قضيت حاجتي، و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و تعالى يقضيها 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3472524_73709187"/>
      <w:bookmarkStart w:id="107" w:name="_Toc36"/>
      <w:bookmarkEnd w:id="106"/>
      <w:r>
        <w:rPr>
          <w:rtl w:val="true"/>
        </w:rPr>
        <w:t>أنشد بعض الصّالحين لبعض المتأخرين في مدح جبل قاسيون</w:t>
      </w:r>
      <w:bookmarkEnd w:id="107"/>
    </w:p>
    <w:p>
      <w:pPr>
        <w:pStyle w:val="BookText"/>
        <w:rPr/>
      </w:pPr>
      <w:r>
        <w:rPr>
          <w:rFonts w:ascii="Amiri" w:hAnsi="Amiri" w:eastAsia="Amiri" w:cs="Amiri"/>
          <w:color w:val="111111"/>
          <w:sz w:val="28"/>
          <w:sz w:val="28"/>
          <w:szCs w:val="28"/>
          <w:rtl w:val="true"/>
          <w:lang w:bidi="ar-SA"/>
        </w:rPr>
        <w:t xml:space="preserve">يا صاح كم في قاسيون و سفحه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يستوجب التعظيما</w:t>
      </w:r>
    </w:p>
    <w:p>
      <w:pPr>
        <w:pStyle w:val="BookText"/>
        <w:rPr/>
      </w:pPr>
      <w:r>
        <w:rPr>
          <w:rFonts w:ascii="Amiri" w:hAnsi="Amiri" w:eastAsia="Amiri" w:cs="Amiri"/>
          <w:color w:val="111111"/>
          <w:sz w:val="28"/>
          <w:sz w:val="28"/>
          <w:szCs w:val="28"/>
          <w:rtl w:val="true"/>
          <w:lang w:bidi="ar-SA"/>
        </w:rPr>
        <w:t xml:space="preserve">فالربوة العلياء يفضّلها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بتفسير الكتاب عليما</w:t>
      </w:r>
    </w:p>
    <w:p>
      <w:pPr>
        <w:pStyle w:val="BookText"/>
        <w:rPr/>
      </w:pPr>
      <w:r>
        <w:rPr>
          <w:rFonts w:ascii="Amiri" w:hAnsi="Amiri" w:eastAsia="Amiri" w:cs="Amiri"/>
          <w:color w:val="111111"/>
          <w:sz w:val="28"/>
          <w:sz w:val="28"/>
          <w:szCs w:val="28"/>
          <w:rtl w:val="true"/>
          <w:lang w:bidi="ar-SA"/>
        </w:rPr>
        <w:t xml:space="preserve">و النيرب المشهور يعرف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أو ذاق فيه تنعيما</w:t>
      </w:r>
    </w:p>
    <w:p>
      <w:pPr>
        <w:pStyle w:val="BookText"/>
        <w:rPr/>
      </w:pPr>
      <w:r>
        <w:rPr>
          <w:rFonts w:ascii="Amiri" w:hAnsi="Amiri" w:eastAsia="Amiri" w:cs="Amiri"/>
          <w:color w:val="111111"/>
          <w:sz w:val="28"/>
          <w:sz w:val="28"/>
          <w:szCs w:val="28"/>
          <w:rtl w:val="true"/>
          <w:lang w:bidi="ar-SA"/>
        </w:rPr>
        <w:t xml:space="preserve">و مغارة الدّم فضلها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أسمعه هديت عظيما</w:t>
      </w:r>
    </w:p>
    <w:p>
      <w:pPr>
        <w:pStyle w:val="BookText"/>
        <w:rPr/>
      </w:pPr>
      <w:r>
        <w:rPr>
          <w:rFonts w:ascii="Amiri" w:hAnsi="Amiri" w:eastAsia="Amiri" w:cs="Amiri"/>
          <w:color w:val="111111"/>
          <w:sz w:val="28"/>
          <w:sz w:val="28"/>
          <w:szCs w:val="28"/>
          <w:rtl w:val="true"/>
          <w:lang w:bidi="ar-SA"/>
        </w:rPr>
        <w:t xml:space="preserve">و الكهف جبريل الأمين بفضله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وقعت إليّ‌ قديما</w:t>
      </w:r>
    </w:p>
    <w:p>
      <w:pPr>
        <w:pStyle w:val="BookText"/>
        <w:rPr/>
      </w:pPr>
      <w:r>
        <w:rPr>
          <w:rFonts w:ascii="Amiri" w:hAnsi="Amiri" w:eastAsia="Amiri" w:cs="Amiri"/>
          <w:color w:val="111111"/>
          <w:sz w:val="28"/>
          <w:sz w:val="28"/>
          <w:szCs w:val="28"/>
          <w:rtl w:val="true"/>
          <w:lang w:bidi="ar-SA"/>
        </w:rPr>
        <w:t xml:space="preserve">و مغارة الجوع الشريفة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عابد فيها ابن مقيما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مقام برزة ليس ينكر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أبيك إبراهيما </w:t>
      </w:r>
    </w:p>
    <w:p>
      <w:pPr>
        <w:pStyle w:val="BookText"/>
        <w:rPr/>
      </w:pPr>
      <w:r>
        <w:rPr>
          <w:rFonts w:ascii="Amiri" w:hAnsi="Amiri" w:eastAsia="Amiri" w:cs="Amiri"/>
          <w:color w:val="111111"/>
          <w:sz w:val="28"/>
          <w:sz w:val="28"/>
          <w:szCs w:val="28"/>
          <w:rtl w:val="true"/>
          <w:lang w:bidi="ar-SA"/>
        </w:rPr>
        <w:t xml:space="preserve">و لكم مكان فيه ليس بمسجد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على المتعبدين كريما</w:t>
      </w:r>
    </w:p>
    <w:p>
      <w:pPr>
        <w:pStyle w:val="BookText"/>
        <w:rPr/>
      </w:pPr>
      <w:r>
        <w:rPr>
          <w:rFonts w:ascii="Amiri" w:hAnsi="Amiri" w:eastAsia="Amiri" w:cs="Amiri"/>
          <w:color w:val="111111"/>
          <w:sz w:val="28"/>
          <w:sz w:val="28"/>
          <w:szCs w:val="28"/>
          <w:rtl w:val="true"/>
          <w:lang w:bidi="ar-SA"/>
        </w:rPr>
        <w:t xml:space="preserve">رأى النبي مصليا في سفحه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سلّموا تسليما</w:t>
      </w:r>
    </w:p>
    <w:p>
      <w:pPr>
        <w:pStyle w:val="BookText"/>
        <w:rPr/>
      </w:pPr>
      <w:r>
        <w:rPr>
          <w:rFonts w:ascii="IRNazanin" w:hAnsi="IRNazanin" w:eastAsia="IRNazanin"/>
          <w:color w:val="111111"/>
          <w:sz w:val="28"/>
          <w:sz w:val="28"/>
          <w:szCs w:val="28"/>
          <w:rtl w:val="true"/>
          <w:lang w:bidi="fa-IR"/>
        </w:rPr>
        <w:t xml:space="preserve">و به قبور </w:t>
      </w:r>
      <w:r>
        <w:rPr>
          <w:rStyle w:val="FootnoteAnchor"/>
          <w:rtl w:val="true"/>
        </w:rPr>
        <w:footnoteReference w:id="1585"/>
      </w:r>
      <w:r>
        <w:rPr>
          <w:rFonts w:ascii="Amiri" w:hAnsi="Amiri" w:eastAsia="Amiri" w:cs="Amiri"/>
          <w:color w:val="111111"/>
          <w:sz w:val="28"/>
          <w:sz w:val="28"/>
          <w:szCs w:val="28"/>
          <w:rtl w:val="true"/>
          <w:lang w:bidi="ar-SA"/>
        </w:rPr>
        <w:t xml:space="preserve">الأنبياء فمن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ليزورهم فقد ابتغى التكريما</w:t>
      </w:r>
    </w:p>
    <w:p>
      <w:pPr>
        <w:pStyle w:val="BookText"/>
        <w:rPr/>
      </w:pPr>
      <w:r>
        <w:rPr>
          <w:rFonts w:ascii="Amiri" w:hAnsi="Amiri" w:eastAsia="Amiri" w:cs="Amiri"/>
          <w:color w:val="111111"/>
          <w:sz w:val="28"/>
          <w:sz w:val="28"/>
          <w:szCs w:val="28"/>
          <w:rtl w:val="true"/>
          <w:lang w:bidi="ar-SA"/>
        </w:rPr>
        <w:t xml:space="preserve">فأدم زيارته و واظب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لتنال أجرا في الجنان جسيما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صابر فيما نقله من خط‍‌ أبي الحسين الرازي في معرفة الآثارات بمدينة دمشق و غوطتها مما ترجى إجابة الدعاء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القدم عند القطيعة، يقال إن هناك قبر موسى بن عمران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الباب الشرقي، الصحيح عن النبي صلّى اللّه عليه و سلم أن فيه ينزل عيسى بن مريم عليهما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w:t>
      </w:r>
      <w:r>
        <w:rPr>
          <w:rStyle w:val="FootnoteAnchor"/>
          <w:rtl w:val="true"/>
        </w:rPr>
        <w:footnoteReference w:id="1586"/>
      </w:r>
      <w:r>
        <w:rPr>
          <w:rFonts w:ascii="Amiri" w:hAnsi="Amiri" w:eastAsia="Amiri" w:cs="Amiri"/>
          <w:color w:val="111111"/>
          <w:sz w:val="28"/>
          <w:sz w:val="28"/>
          <w:szCs w:val="28"/>
          <w:rtl w:val="true"/>
          <w:lang w:bidi="ar-SA"/>
        </w:rPr>
        <w:t xml:space="preserve">حمزة، عن عبد العزيز بن أحمد، أنبأنا تمام الرازي، أنبأنا أحمد بن عبد اللّه بن الفرج، أنبأنا أحمد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أنبأنا محمود بن خالد، أنبأنا مروان بن محمد، أنبأنا سعيد بن عبد العزيز، عن قاسم مولى ابن يزيد قال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يحيى بن زكريا و هو قائم يصلي عند جبريل </w:t>
      </w:r>
      <w:r>
        <w:rPr>
          <w:rStyle w:val="FootnoteAnchor"/>
          <w:rtl w:val="true"/>
        </w:rPr>
        <w:footnoteReference w:id="1587"/>
      </w:r>
      <w:r>
        <w:rPr>
          <w:rFonts w:ascii="Amiri" w:hAnsi="Amiri" w:eastAsia="Amiri" w:cs="Amiri"/>
          <w:color w:val="111111"/>
          <w:sz w:val="28"/>
          <w:sz w:val="28"/>
          <w:szCs w:val="28"/>
          <w:rtl w:val="true"/>
          <w:lang w:bidi="ar-SA"/>
        </w:rPr>
        <w:t xml:space="preserve">جيرون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المسجد الذي عند باب جيرون </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عبد المنعم بن علي بن البحتري </w:t>
      </w:r>
      <w:r>
        <w:rPr>
          <w:rStyle w:val="FootnoteAnchor"/>
          <w:rtl w:val="true"/>
        </w:rPr>
        <w:footnoteReference w:id="1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بنى رجل حائك </w:t>
      </w:r>
      <w:r>
        <w:rPr>
          <w:rStyle w:val="FootnoteAnchor"/>
          <w:rtl w:val="true"/>
        </w:rPr>
        <w:footnoteReference w:id="1591"/>
      </w:r>
      <w:r>
        <w:rPr>
          <w:rFonts w:ascii="Amiri" w:hAnsi="Amiri" w:eastAsia="Amiri" w:cs="Amiri"/>
          <w:color w:val="111111"/>
          <w:sz w:val="28"/>
          <w:sz w:val="28"/>
          <w:szCs w:val="28"/>
          <w:rtl w:val="true"/>
          <w:lang w:bidi="ar-SA"/>
        </w:rPr>
        <w:t>من أهل مصر في قبة اللحم مسجدا و بنى له مئذنة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الجمعة لليلتين بقيتا من شهر رمضان من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أربع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رأى النبي صلّى اللّه عليه و سلم و عليا عليه السّلام في هذا المسجد، و أنه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علامة يصدّقني الناس أنكما جئتما إلى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فكبش </w:t>
      </w:r>
      <w:r>
        <w:rPr>
          <w:rStyle w:val="FootnoteAnchor"/>
          <w:rtl w:val="true"/>
        </w:rPr>
        <w:footnoteReference w:id="1592"/>
      </w:r>
      <w:r>
        <w:rPr>
          <w:rFonts w:ascii="Amiri" w:hAnsi="Amiri" w:eastAsia="Amiri" w:cs="Amiri"/>
          <w:color w:val="111111"/>
          <w:sz w:val="28"/>
          <w:sz w:val="28"/>
          <w:szCs w:val="28"/>
          <w:rtl w:val="true"/>
          <w:lang w:bidi="ar-SA"/>
        </w:rPr>
        <w:t xml:space="preserve">أمير المؤمنين عليّ‌ عليه السّلام على </w:t>
      </w:r>
    </w:p>
    <w:p>
      <w:pPr>
        <w:pStyle w:val="BookText"/>
        <w:rPr/>
      </w:pPr>
      <w:r>
        <w:rPr>
          <w:rFonts w:ascii="Amiri" w:hAnsi="Amiri" w:eastAsia="Amiri" w:cs="Amiri"/>
          <w:color w:val="111111"/>
          <w:sz w:val="28"/>
          <w:sz w:val="28"/>
          <w:szCs w:val="28"/>
          <w:rtl w:val="true"/>
          <w:lang w:bidi="ar-SA"/>
        </w:rPr>
        <w:t>عمود حجر كان في هذا المسجد فأثّرت كفه في العمود، و أصبح الناس يوم الجمعة يهرعون إلى هذا المسجد و يبصرون الكف في الحجر قد غاصت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قيل لهذا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 وضع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فنظروا، فإذا أثر كف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الرائي كان قد نقر في الحجر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عبد العزيز الصوفي بمسجد واثلة بن الأسقع داخل الذلاّقة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النهر و هو مسجد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فضالة بن عبيد في سوق الكبير </w:t>
      </w:r>
      <w:r>
        <w:rPr>
          <w:rStyle w:val="FootnoteAnchor"/>
          <w:rtl w:val="true"/>
        </w:rPr>
        <w:footnoteReference w:id="1593"/>
      </w:r>
      <w:r>
        <w:rPr>
          <w:rFonts w:ascii="Amiri" w:hAnsi="Amiri" w:eastAsia="Amiri" w:cs="Amiri"/>
          <w:color w:val="111111"/>
          <w:sz w:val="28"/>
          <w:sz w:val="28"/>
          <w:szCs w:val="28"/>
          <w:rtl w:val="true"/>
          <w:lang w:bidi="ar-SA"/>
        </w:rPr>
        <w:t>جائز مسجد الريحان، بين الدكاكين، و هو مسجد سفل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داره بذلك الموضع، و يعرف اليوم بدار التمارين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أوس بن أوس في درب القلي و هو مسجد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الحسين </w:t>
      </w:r>
      <w:r>
        <w:rPr>
          <w:rStyle w:val="FootnoteAnchor"/>
          <w:rtl w:val="true"/>
        </w:rPr>
        <w:footnoteReference w:id="1594"/>
      </w:r>
      <w:r>
        <w:rPr>
          <w:rFonts w:ascii="Amiri" w:hAnsi="Amiri" w:eastAsia="Amiri" w:cs="Amiri"/>
          <w:color w:val="111111"/>
          <w:sz w:val="28"/>
          <w:sz w:val="28"/>
          <w:szCs w:val="28"/>
          <w:rtl w:val="true"/>
          <w:lang w:bidi="ar-SA"/>
        </w:rPr>
        <w:t xml:space="preserve">محمد بن عبد اللّه الرازي، عن شيوخه الدمشقيين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المسجد الذي على باب زقاق عطّاف كان مسجد أيمن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سوق الريحان مسجد يزيد بن نبيشة صحابي </w:t>
      </w:r>
      <w:r>
        <w:rPr>
          <w:rStyle w:val="FootnoteAnchor"/>
          <w:rtl w:val="true"/>
        </w:rPr>
        <w:footnoteReference w:id="1596"/>
      </w:r>
      <w:r>
        <w:rPr>
          <w:rFonts w:ascii="Amiri" w:hAnsi="Amiri" w:eastAsia="Amiri" w:cs="Amiri"/>
          <w:color w:val="111111"/>
          <w:sz w:val="28"/>
          <w:sz w:val="28"/>
          <w:szCs w:val="28"/>
          <w:rtl w:val="true"/>
          <w:lang w:bidi="ar-SA"/>
        </w:rPr>
        <w:t>قرشي من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دار أبي عبيدة بن الجرّاح في حجر الذهب، و مسجده بالسقيقة التي عند </w:t>
      </w:r>
      <w:r>
        <w:rPr>
          <w:rStyle w:val="FootnoteAnchor"/>
          <w:rtl w:val="true"/>
        </w:rPr>
        <w:footnoteReference w:id="1597"/>
      </w:r>
      <w:r>
        <w:rPr>
          <w:rFonts w:ascii="Amiri" w:hAnsi="Amiri" w:eastAsia="Amiri" w:cs="Amiri"/>
          <w:color w:val="111111"/>
          <w:sz w:val="28"/>
          <w:sz w:val="28"/>
          <w:szCs w:val="28"/>
          <w:rtl w:val="true"/>
          <w:lang w:bidi="ar-SA"/>
        </w:rPr>
        <w:t>بني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خالد بن الوليد و مسجده عند باب توما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الحسن علي بن محمد بن إبراهيم الحنّائي </w:t>
      </w:r>
      <w:r>
        <w:rPr>
          <w:rStyle w:val="FootnoteAnchor"/>
          <w:rtl w:val="true"/>
        </w:rPr>
        <w:footnoteReference w:id="1598"/>
      </w:r>
      <w:r>
        <w:rPr>
          <w:rFonts w:ascii="Amiri" w:hAnsi="Amiri" w:eastAsia="Amiri" w:cs="Amiri"/>
          <w:color w:val="111111"/>
          <w:sz w:val="28"/>
          <w:sz w:val="28"/>
          <w:szCs w:val="28"/>
          <w:rtl w:val="true"/>
          <w:lang w:bidi="ar-SA"/>
        </w:rPr>
        <w:t>فيما نقلته من خطه قال</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الفرج أحمد بن عمرو إمام مسجد باب الشرقي، و أبو الفرج صدقة بن المظفّر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أبو بكر بن الفريابي </w:t>
      </w:r>
      <w:r>
        <w:rPr>
          <w:rStyle w:val="FootnoteAnchor"/>
          <w:rtl w:val="true"/>
        </w:rPr>
        <w:footnoteReference w:id="15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بكر بن سيد حمدوية </w:t>
      </w:r>
      <w:r>
        <w:rPr>
          <w:rStyle w:val="FootnoteAnchor"/>
          <w:rtl w:val="true"/>
        </w:rPr>
        <w:footnoteReference w:id="1600"/>
      </w:r>
      <w:r>
        <w:rPr>
          <w:rFonts w:ascii="Amiri" w:hAnsi="Amiri" w:eastAsia="Amiri" w:cs="Amiri"/>
          <w:color w:val="111111"/>
          <w:sz w:val="28"/>
          <w:sz w:val="28"/>
          <w:szCs w:val="28"/>
          <w:rtl w:val="true"/>
          <w:lang w:bidi="ar-SA"/>
        </w:rPr>
        <w:t>بناء مسجده المعروف اليوم بأبي صالح، وجد في المحراب لوح من فخار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و لم نره، و غيّبه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شهر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bookmarkStart w:id="108" w:name="pg11905_119811"/>
    </w:p>
    <w:p>
      <w:pPr>
        <w:pStyle w:val="Heading2"/>
        <w:numPr>
          <w:ilvl w:val="1"/>
          <w:numId w:val="1"/>
        </w:numPr>
        <w:rPr/>
      </w:pPr>
      <w:bookmarkStart w:id="109" w:name="__RefHeading___Toc13472526_73709187"/>
      <w:bookmarkStart w:id="110" w:name="_Toc37"/>
      <w:bookmarkEnd w:id="108"/>
      <w:bookmarkEnd w:id="109"/>
      <w:r>
        <w:rPr>
          <w:rtl w:val="true"/>
        </w:rPr>
        <w:t>باب في فضل مواضع بظاهر دمشق و أضاحيها و فضل جبال تضاف إليها و نواحيها</w:t>
      </w:r>
      <w:bookmarkEnd w:id="110"/>
    </w:p>
    <w:p>
      <w:pPr>
        <w:pStyle w:val="BookText"/>
        <w:rPr/>
      </w:pPr>
      <w:r>
        <w:rPr>
          <w:rFonts w:ascii="Amiri" w:hAnsi="Amiri" w:eastAsia="Amiri" w:cs="Amiri"/>
          <w:color w:val="111111"/>
          <w:sz w:val="28"/>
          <w:sz w:val="28"/>
          <w:szCs w:val="28"/>
          <w:rtl w:val="true"/>
          <w:lang w:bidi="ar-SA"/>
        </w:rPr>
        <w:t xml:space="preserve">باب في فضل مواضع بظاهر دمشق و أضاحيها </w:t>
      </w:r>
      <w:r>
        <w:rPr>
          <w:rStyle w:val="FootnoteAnchor"/>
          <w:rtl w:val="true"/>
        </w:rPr>
        <w:footnoteReference w:id="1602"/>
      </w:r>
      <w:r>
        <w:rPr>
          <w:rFonts w:ascii="Amiri" w:hAnsi="Amiri" w:eastAsia="Amiri" w:cs="Amiri"/>
          <w:color w:val="111111"/>
          <w:sz w:val="28"/>
          <w:sz w:val="28"/>
          <w:szCs w:val="28"/>
          <w:rtl w:val="true"/>
          <w:lang w:bidi="ar-SA"/>
        </w:rPr>
        <w:t>و فضل جبال تضاف إليها و نواحيها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علي أبي القاسم الخضر بن الحسين بن عبدان، عن عبد العزيز بن أحمد الكتاني، أنبأنا علي بن الحسن بن علي الرّبعي، أنبأنا عبد الوهّاب بن الحسن بن الوليد الكلابي، أنبأنا أحمد بن عمير بن يوسف، أنبأنا أبو عامر المرّي، أنبأنا أبو الوليد بن مسلم، حدثني شيخ من القبائل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الوضين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تكفّل لي ببيت في الغوطة أتكفّل له ببيت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و فيه من جهل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سعد محمد بن عبد الرّحمن، أنبأنا الحاكم أبو أحمد الحافظ‍‌، أنبأنا أحمد، أنبأنا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عمّار، أنبأنا أبو الوليد بن مسلم، أنبأنا يزيد بن السمط‍‌، عن رجل،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تبارك و تعالى جمجمة </w:t>
      </w:r>
      <w:r>
        <w:rPr>
          <w:rStyle w:val="FootnoteAnchor"/>
          <w:rtl w:val="true"/>
        </w:rPr>
        <w:footnoteReference w:id="1603"/>
      </w:r>
      <w:r>
        <w:rPr>
          <w:rFonts w:ascii="Amiri" w:hAnsi="Amiri" w:eastAsia="Amiri" w:cs="Amiri"/>
          <w:color w:val="111111"/>
          <w:sz w:val="28"/>
          <w:sz w:val="28"/>
          <w:szCs w:val="28"/>
          <w:rtl w:val="true"/>
          <w:lang w:bidi="ar-SA"/>
        </w:rPr>
        <w:t>جبريل عليه السلام على قدر الغوطة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عبد العزيز بن أحمد، أنبأنا تمام الرازي، أنبأنا أبو بكر أحمد بن عبد اللّه بن الفرج بن البرامي، أنبأنا </w:t>
      </w:r>
    </w:p>
    <w:p>
      <w:pPr>
        <w:pStyle w:val="BookText"/>
        <w:rPr/>
      </w:pPr>
      <w:r>
        <w:rPr>
          <w:rFonts w:ascii="Amiri" w:hAnsi="Amiri" w:eastAsia="Amiri" w:cs="Amiri"/>
          <w:color w:val="111111"/>
          <w:sz w:val="28"/>
          <w:sz w:val="28"/>
          <w:szCs w:val="28"/>
          <w:rtl w:val="true"/>
          <w:lang w:bidi="ar-SA"/>
        </w:rPr>
        <w:t>أحمد بن أنس، أنبأنا هشام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غنم يعقوب كانت ترعى في مرج </w:t>
      </w:r>
      <w:r>
        <w:rPr>
          <w:rStyle w:val="FootnoteAnchor"/>
          <w:rtl w:val="true"/>
        </w:rPr>
        <w:footnoteReference w:id="1604"/>
      </w:r>
      <w:r>
        <w:rPr>
          <w:rFonts w:ascii="Amiri" w:hAnsi="Amiri" w:eastAsia="Amiri" w:cs="Amiri"/>
          <w:color w:val="111111"/>
          <w:sz w:val="28"/>
          <w:sz w:val="28"/>
          <w:szCs w:val="28"/>
          <w:rtl w:val="true"/>
          <w:lang w:bidi="ar-SA"/>
        </w:rPr>
        <w:t>بالغوطة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أنبأنا أبو الحسن أحمد بن عبد الواحد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الفضائل بن محمود، أنبأنا علي بن أحمد بن زهير، أنبأنا علي بن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الرّحمن بن عثمان، أنبأنا أبو علي الحسن بن حبيب، أنبأنا أبو بكر بن الأشعث، أنبأنا أبو توبة، أنبأنا ابن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ابن حلبس يعني يونس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عيسى بن مريم على الغوطة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عجز الغني أن يجمع منك كنزا لم يعجز المسكين أن يشبع منك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في الموضعين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الفراوي، أنبأنا سهل بن بشر الأسفرايني، أنبأنا أبو بكر الخليل بن هبة اللّه بن الخليل، أنبأنا عبد الوهّاب الكلابي، أنبأنا أبو الجهم أحمد بن الحسين بن طلاّب المشغرائي </w:t>
      </w:r>
      <w:r>
        <w:rPr>
          <w:rStyle w:val="FootnoteAnchor"/>
          <w:rtl w:val="true"/>
        </w:rPr>
        <w:footnoteReference w:id="1605"/>
      </w:r>
      <w:r>
        <w:rPr>
          <w:rFonts w:ascii="Amiri" w:hAnsi="Amiri" w:eastAsia="Amiri" w:cs="Amiri"/>
          <w:color w:val="111111"/>
          <w:sz w:val="28"/>
          <w:sz w:val="28"/>
          <w:szCs w:val="28"/>
          <w:rtl w:val="true"/>
          <w:lang w:bidi="ar-SA"/>
        </w:rPr>
        <w:t xml:space="preserve">،أنبأنا العبّاس بن الوليد </w:t>
      </w:r>
      <w:r>
        <w:rPr>
          <w:rStyle w:val="FootnoteAnchor"/>
          <w:rtl w:val="true"/>
        </w:rPr>
        <w:footnoteReference w:id="1606"/>
      </w:r>
      <w:r>
        <w:rPr>
          <w:rFonts w:ascii="IRNazanin" w:hAnsi="IRNazanin" w:eastAsia="IRNazanin"/>
          <w:color w:val="111111"/>
          <w:sz w:val="28"/>
          <w:sz w:val="28"/>
          <w:szCs w:val="28"/>
          <w:rtl w:val="true"/>
          <w:lang w:bidi="fa-IR"/>
        </w:rPr>
        <w:t xml:space="preserve">بن صالح، أنبأنا أبو مسهر </w:t>
      </w:r>
      <w:r>
        <w:rPr>
          <w:rStyle w:val="FootnoteAnchor"/>
          <w:rtl w:val="true"/>
        </w:rPr>
        <w:footnoteReference w:id="1607"/>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ثنية </w:t>
      </w:r>
      <w:r>
        <w:rPr>
          <w:rStyle w:val="FootnoteAnchor"/>
          <w:rtl w:val="true"/>
        </w:rPr>
        <w:footnoteReference w:id="1608"/>
      </w:r>
      <w:r>
        <w:rPr>
          <w:rFonts w:ascii="Amiri" w:hAnsi="Amiri" w:eastAsia="Amiri" w:cs="Amiri"/>
          <w:color w:val="111111"/>
          <w:sz w:val="28"/>
          <w:sz w:val="28"/>
          <w:szCs w:val="28"/>
          <w:rtl w:val="true"/>
          <w:lang w:bidi="ar-SA"/>
        </w:rPr>
        <w:t>العقاب براية خالد بن الوليد حين أشرف عليها بالراية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الكتاني، أنبأنا أبو محمد بن نصر، أنبأنا أبو القاسم بن أبي العقب، أنبأنا أبو عبد الملك أحمد بن إبراهيم القرشي، أنبأنا محمد بن عائذ، عن الوليد، نا إسحاق بن أبي </w:t>
      </w:r>
      <w:r>
        <w:rPr>
          <w:rStyle w:val="FootnoteAnchor"/>
          <w:rtl w:val="true"/>
        </w:rPr>
        <w:footnoteReference w:id="1609"/>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راية رسول اللّه صلّى اللّه عليه و سلم السوداء صارت إلى خالد بن الوليد فقاتل بها بني حنيفة و مسلمة ثم مضى إلى الجزيرة، ثم أتى الشام فقاتل بها في وقائع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عائذ،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الرجال عن محمد بن عمارة بن عامر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رسول اللّه صلّى اللّه عليه و سلم التي يسير فيها تسمى العقاب، راية الأنصار،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سوداء؟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بكر أحمد بن يحيى البلاذري هذا المعنى </w:t>
      </w:r>
      <w:r>
        <w:rPr>
          <w:rStyle w:val="FootnoteAnchor"/>
          <w:rtl w:val="true"/>
        </w:rPr>
        <w:footnoteReference w:id="161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سمّيت بعقاب من الطير كانت ساقطة عليها، و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مثال عقاب من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الأول أصح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أنبأنا أبو الحسن علي بن محمد السجاني، أنبأنا أبو الحسن محمد بن أحمد بن محمد الدوري، أنبأنا أبو حاتم محمد بن حباب، أنبأنا عمران بن موسى بن مجاشع، أنبأنا هدبة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خالد، نبأنا همّام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سعيد بن المسيّب،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أرواح المؤمنين تجمع بالجانبين و أرواح الكفار تجمع ببرهوت و في سفحه لحضرموت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برهوت من ناحية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تفسير أبي حاتم للجانبين محفوظا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معاذ بن هشام، عن أبيه، عن قتادة، عن ابن المسيّب نفسه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أبي نصر اللفتواني، أنبأنا أبو عمرو عبد الوهّاب بن محمد بن مسدد، أنبأنا الحسين بن محمد بن أحمد، أنبأنا أحمد بن محمد بن</w:t>
      </w:r>
    </w:p>
    <w:p>
      <w:pPr>
        <w:pStyle w:val="BookText"/>
        <w:rPr/>
      </w:pPr>
      <w:r>
        <w:rPr>
          <w:rFonts w:ascii="Amiri" w:hAnsi="Amiri" w:eastAsia="Amiri" w:cs="Amiri"/>
          <w:color w:val="111111"/>
          <w:sz w:val="28"/>
          <w:sz w:val="28"/>
          <w:szCs w:val="28"/>
          <w:rtl w:val="true"/>
          <w:lang w:bidi="ar-SA"/>
        </w:rPr>
        <w:t xml:space="preserve">عمير الليثي، أنبأنا أبو بكر بن أبي الدنيا، أنبأنا عبيد اللّه بن عمر الحسمي </w:t>
      </w:r>
      <w:r>
        <w:rPr>
          <w:rStyle w:val="FootnoteAnchor"/>
          <w:rtl w:val="true"/>
        </w:rPr>
        <w:footnoteReference w:id="1613"/>
      </w:r>
      <w:r>
        <w:rPr>
          <w:rFonts w:ascii="Amiri" w:hAnsi="Amiri" w:eastAsia="Amiri" w:cs="Amiri"/>
          <w:color w:val="111111"/>
          <w:sz w:val="28"/>
          <w:sz w:val="28"/>
          <w:szCs w:val="28"/>
          <w:rtl w:val="true"/>
          <w:lang w:bidi="ar-SA"/>
        </w:rPr>
        <w:t>،أنبأنا معاذ بن هشام، حدثني أبي،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المؤمنين بأرض الجابية و أرواح الكفار بسبخة بحضرموت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محمود بن خالد عن الوليد بن مسلم، عن سعيد بن بشير،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ابن المسيّب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حمزة بن يوسف بن إبراهيم، أنبأنا أبو محمد عدي بن الحافظ‍‌، أنبأنا الحسين بن عبد اللّه الحافظان، نبأنا هشام بن عمّار، أنبأنا الوليد بن مسلم، عن إسماعيل بن رافع،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تعالى آدم من طين الجابية و عجنه بماء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الشحّامي، عن أبي سعد الجنزرودي </w:t>
      </w:r>
      <w:r>
        <w:rPr>
          <w:rStyle w:val="FootnoteAnchor"/>
          <w:rtl w:val="true"/>
        </w:rPr>
        <w:footnoteReference w:id="1615"/>
      </w:r>
      <w:r>
        <w:rPr>
          <w:rFonts w:ascii="Amiri" w:hAnsi="Amiri" w:eastAsia="Amiri" w:cs="Amiri"/>
          <w:color w:val="111111"/>
          <w:sz w:val="28"/>
          <w:sz w:val="28"/>
          <w:szCs w:val="28"/>
          <w:rtl w:val="true"/>
          <w:lang w:bidi="ar-SA"/>
        </w:rPr>
        <w:t xml:space="preserve">، أنبأنا أبو الحكم أحمد بن محمد، أنبأنا محمد بن محمد بن سليمان الباغندي، أنبأنا هشام بن </w:t>
      </w:r>
      <w:r>
        <w:rPr>
          <w:rStyle w:val="FootnoteAnchor"/>
          <w:rtl w:val="true"/>
        </w:rPr>
        <w:footnoteReference w:id="1616"/>
      </w:r>
      <w:r>
        <w:rPr>
          <w:rFonts w:ascii="Amiri" w:hAnsi="Amiri" w:eastAsia="Amiri" w:cs="Amiri"/>
          <w:color w:val="111111"/>
          <w:sz w:val="28"/>
          <w:sz w:val="28"/>
          <w:szCs w:val="28"/>
          <w:rtl w:val="true"/>
          <w:lang w:bidi="ar-SA"/>
        </w:rPr>
        <w:t xml:space="preserve">عمّار، أنبأنا الوليد </w:t>
      </w:r>
      <w:r>
        <w:rPr>
          <w:rStyle w:val="FootnoteAnchor"/>
          <w:rtl w:val="true"/>
        </w:rPr>
        <w:footnoteReference w:id="1617"/>
      </w:r>
      <w:r>
        <w:rPr>
          <w:rFonts w:ascii="Amiri" w:hAnsi="Amiri" w:eastAsia="Amiri" w:cs="Amiri"/>
          <w:color w:val="111111"/>
          <w:sz w:val="28"/>
          <w:sz w:val="28"/>
          <w:szCs w:val="28"/>
          <w:rtl w:val="true"/>
          <w:lang w:bidi="ar-SA"/>
        </w:rPr>
        <w:t>،عن إسماعيل بن رافع،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تعالى آدم من طين الجابية </w:t>
      </w:r>
      <w:r>
        <w:rPr>
          <w:rStyle w:val="FootnoteAnchor"/>
          <w:rtl w:val="true"/>
        </w:rPr>
        <w:footnoteReference w:id="1618"/>
      </w:r>
      <w:r>
        <w:rPr>
          <w:rFonts w:ascii="Amiri" w:hAnsi="Amiri" w:eastAsia="Amiri" w:cs="Amiri"/>
          <w:color w:val="111111"/>
          <w:sz w:val="28"/>
          <w:sz w:val="28"/>
          <w:szCs w:val="28"/>
          <w:rtl w:val="true"/>
          <w:lang w:bidi="ar-SA"/>
        </w:rPr>
        <w:t>و عجنه بماء من ماء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زمزم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الحصين بن عبدان، عن عبد العزيز بن أحمد الكتاني، أنبأنا أبو الحسن علي بن الحسن بن أبي زروان الحافظ‍‌، أنبأنا عبد الوهّاب بن الحسن، أنبأنا أحمد بن عمير بن يوسف، نبأنا أبو عامر </w:t>
      </w:r>
      <w:r>
        <w:rPr>
          <w:rStyle w:val="FootnoteAnchor"/>
          <w:rtl w:val="true"/>
        </w:rPr>
        <w:footnoteReference w:id="1619"/>
      </w:r>
      <w:r>
        <w:rPr>
          <w:rFonts w:ascii="IRNazanin" w:hAnsi="IRNazanin" w:eastAsia="IRNazanin"/>
          <w:color w:val="111111"/>
          <w:sz w:val="28"/>
          <w:sz w:val="28"/>
          <w:szCs w:val="28"/>
          <w:rtl w:val="true"/>
          <w:lang w:bidi="fa-IR"/>
        </w:rPr>
        <w:t xml:space="preserve">موسى بن </w:t>
      </w:r>
    </w:p>
    <w:p>
      <w:pPr>
        <w:pStyle w:val="BookText"/>
        <w:rPr/>
      </w:pPr>
      <w:r>
        <w:rPr>
          <w:rFonts w:ascii="Amiri" w:hAnsi="Amiri" w:eastAsia="Amiri" w:cs="Amiri"/>
          <w:color w:val="111111"/>
          <w:sz w:val="28"/>
          <w:sz w:val="28"/>
          <w:szCs w:val="28"/>
          <w:rtl w:val="true"/>
          <w:lang w:bidi="ar-SA"/>
        </w:rPr>
        <w:t>عامر، أنبأنا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يزيد بن جابر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جند حمص الجند المقدم </w:t>
      </w:r>
      <w:r>
        <w:rPr>
          <w:rStyle w:val="FootnoteAnchor"/>
          <w:rtl w:val="true"/>
        </w:rPr>
        <w:footnoteReference w:id="1620"/>
      </w:r>
      <w:r>
        <w:rPr>
          <w:rFonts w:ascii="IRNazanin" w:hAnsi="IRNazanin" w:eastAsia="IRNazanin"/>
          <w:color w:val="111111"/>
          <w:sz w:val="28"/>
          <w:sz w:val="28"/>
          <w:szCs w:val="28"/>
          <w:rtl w:val="true"/>
          <w:lang w:bidi="fa-IR"/>
        </w:rPr>
        <w:t xml:space="preserve">و إن‌؟؟؟ </w:t>
      </w:r>
      <w:r>
        <w:rPr>
          <w:rStyle w:val="FootnoteAnchor"/>
          <w:rtl w:val="true"/>
        </w:rPr>
        <w:footnoteReference w:id="1621"/>
      </w:r>
      <w:r>
        <w:rPr>
          <w:rFonts w:ascii="Amiri" w:hAnsi="Amiri" w:eastAsia="Amiri" w:cs="Amiri"/>
          <w:color w:val="111111"/>
          <w:sz w:val="28"/>
          <w:sz w:val="28"/>
          <w:szCs w:val="28"/>
          <w:rtl w:val="true"/>
          <w:lang w:bidi="ar-SA"/>
        </w:rPr>
        <w:t xml:space="preserve">كانت يومئذ ثغرا، و أن الناس كانوا يجتمعون بالجابية لقبض العطاء، و إقامة البعوث من أرض دمشق، في زمن عمر و عثمان حتى نقلهم إلى معسكر دابق </w:t>
      </w:r>
      <w:r>
        <w:rPr>
          <w:rStyle w:val="FootnoteAnchor"/>
          <w:rtl w:val="true"/>
        </w:rPr>
        <w:footnoteReference w:id="1622"/>
      </w:r>
      <w:r>
        <w:rPr>
          <w:rFonts w:ascii="Amiri" w:hAnsi="Amiri" w:eastAsia="Amiri" w:cs="Amiri"/>
          <w:color w:val="111111"/>
          <w:sz w:val="28"/>
          <w:sz w:val="28"/>
          <w:szCs w:val="28"/>
          <w:rtl w:val="true"/>
          <w:lang w:bidi="ar-SA"/>
        </w:rPr>
        <w:t>معاوية بن أبي سفيان لقربه من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والي الصّافية </w:t>
      </w:r>
      <w:r>
        <w:rPr>
          <w:rStyle w:val="FootnoteAnchor"/>
          <w:rtl w:val="true"/>
        </w:rPr>
        <w:footnoteReference w:id="1623"/>
      </w:r>
      <w:r>
        <w:rPr>
          <w:rFonts w:ascii="Amiri" w:hAnsi="Amiri" w:eastAsia="Amiri" w:cs="Amiri"/>
          <w:color w:val="111111"/>
          <w:sz w:val="28"/>
          <w:sz w:val="28"/>
          <w:szCs w:val="28"/>
          <w:rtl w:val="true"/>
          <w:lang w:bidi="ar-SA"/>
        </w:rPr>
        <w:t>و إمام العامة في أهل دمشق، لأنّ‌ من تقدّمهم من أهل حمص، و أهل قنّسرين و أهل الثغور مقدمة لهم، و إلى أهلها يولون إن كانت لهم جولة من عدوهم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أبو القاسم حمزة بن يوسف، أنبأنا أبو أحمد بن 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بهلول بن إسحاق بن بهلول، أنبأنا إسماعيل بن أبي أويس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كثير المزني،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أجبل من جبال الجنة و أربعة أنهار من أنهار الجنة و أربعة ملاحم من ملاحم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الأجبل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جبل يحبنا و نحبه جبل من جبال الجنة، و طور جبل من جبال الجنة، و لبنان جبل من جبال الجنة، و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و الفرات و سيحان و جيحان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أحد و خيبر و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الأنماطي، أنبأنا أبو الفضل أحمد بن الحسن بن خيرون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عبد الملك بن بشران، أنبأنا أبو علي محمد بن أحمد بن الحسن بن الصوّاف، أنبأنا أبو جعفر محمد بن عثمان بن أبي شيبة، أنبأنا إبراهيم بن محمد بن ميمون، أنبأنا داود بن الزبرقان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سلمة، عن أبي جهضم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w:t>
      </w:r>
      <w:r>
        <w:rPr>
          <w:rStyle w:val="FootnoteAnchor"/>
          <w:rtl w:val="true"/>
        </w:rPr>
        <w:footnoteReference w:id="1624"/>
      </w:r>
      <w:r>
        <w:rPr>
          <w:rFonts w:ascii="Amiri" w:hAnsi="Amiri" w:eastAsia="Amiri" w:cs="Amiri"/>
          <w:color w:val="111111"/>
          <w:sz w:val="28"/>
          <w:sz w:val="28"/>
          <w:szCs w:val="28"/>
          <w:rtl w:val="true"/>
          <w:lang w:bidi="ar-SA"/>
        </w:rPr>
        <w:t xml:space="preserve">الخالد يسأله عن أشياء </w:t>
      </w:r>
      <w:r>
        <w:rPr>
          <w:rStyle w:val="FootnoteAnchor"/>
          <w:rtl w:val="true"/>
        </w:rPr>
        <w:footnoteReference w:id="1625"/>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أسس على خمسة أحجار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من أحد و حجرين من طور سيناء و لبنان و حجر من تين و حجر من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عثمان، أنبأنا إبراهيم، أنبأنا داود، عن أبي عبد الوهّاب،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البيت من أربعة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حراء، و طور زيتا، و طور سينا، و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محمد عبد اللّه بن علي بن أحمد بن عبد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الفتح أمة السلام بنت أحمد بن كامل بن خلف القاضي،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إسماعيل بن علي البندار </w:t>
      </w:r>
      <w:r>
        <w:rPr>
          <w:rStyle w:val="FootnoteAnchor"/>
          <w:rtl w:val="true"/>
        </w:rPr>
        <w:footnoteReference w:id="1627"/>
      </w:r>
      <w:r>
        <w:rPr>
          <w:rFonts w:ascii="Amiri" w:hAnsi="Amiri" w:eastAsia="Amiri" w:cs="Amiri"/>
          <w:color w:val="111111"/>
          <w:sz w:val="28"/>
          <w:sz w:val="28"/>
          <w:szCs w:val="28"/>
          <w:rtl w:val="true"/>
          <w:lang w:bidi="ar-SA"/>
        </w:rPr>
        <w:t xml:space="preserve">المعروف بالبصلاني </w:t>
      </w:r>
      <w:r>
        <w:rPr>
          <w:rStyle w:val="FootnoteAnchor"/>
          <w:rtl w:val="true"/>
        </w:rPr>
        <w:footnoteReference w:id="1628"/>
      </w:r>
      <w:r>
        <w:rPr>
          <w:rFonts w:ascii="Amiri" w:hAnsi="Amiri" w:eastAsia="Amiri" w:cs="Amiri"/>
          <w:color w:val="111111"/>
          <w:sz w:val="28"/>
          <w:sz w:val="28"/>
          <w:szCs w:val="28"/>
          <w:rtl w:val="true"/>
          <w:lang w:bidi="ar-SA"/>
        </w:rPr>
        <w:t>،أنبأنا محمد بن يحيى، أنبأنا أبو بكر القطيعي، أنبأنا عبد الأعلى، أنبأنا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قواعد البيت من حراء و ذكر لنا أن البيت بني من خمسة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حراء و لبنان و الجودي و طور سينا و طور زيتا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المسلمة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بن أبي العلاء، أنبأنا أبو محمد، أنبأنا أبو محمد بن أبي نصر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عبدان، أنبأنا أبو القاسم بن العلاء، أنبأنا أبو محمد بن أبي نصر، و أبو نصر محمد بن هارون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يعقوب بن أبي العقب </w:t>
      </w:r>
      <w:r>
        <w:rPr>
          <w:rStyle w:val="FootnoteAnchor"/>
          <w:rtl w:val="true"/>
        </w:rPr>
        <w:footnoteReference w:id="1629"/>
      </w:r>
      <w:r>
        <w:rPr>
          <w:rFonts w:ascii="Amiri" w:hAnsi="Amiri" w:eastAsia="Amiri" w:cs="Amiri"/>
          <w:color w:val="111111"/>
          <w:sz w:val="28"/>
          <w:sz w:val="28"/>
          <w:szCs w:val="28"/>
          <w:rtl w:val="true"/>
          <w:lang w:bidi="ar-SA"/>
        </w:rPr>
        <w:t xml:space="preserve">،أنبأنا أبو عبد الملك أحمد بن إبراهيم، أنبأنا ابن عائذ، </w:t>
      </w:r>
    </w:p>
    <w:p>
      <w:pPr>
        <w:pStyle w:val="BookText"/>
        <w:rPr/>
      </w:pPr>
      <w:r>
        <w:rPr>
          <w:rFonts w:ascii="Amiri" w:hAnsi="Amiri" w:eastAsia="Amiri" w:cs="Amiri"/>
          <w:color w:val="111111"/>
          <w:sz w:val="28"/>
          <w:sz w:val="28"/>
          <w:szCs w:val="28"/>
          <w:rtl w:val="true"/>
          <w:lang w:bidi="ar-SA"/>
        </w:rPr>
        <w:t xml:space="preserve">أنبأنا الوليد </w:t>
      </w:r>
      <w:r>
        <w:rPr>
          <w:rStyle w:val="FootnoteAnchor"/>
          <w:rtl w:val="true"/>
        </w:rPr>
        <w:footnoteReference w:id="1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سعيد بن بشير </w:t>
      </w:r>
      <w:r>
        <w:rPr>
          <w:rStyle w:val="FootnoteAnchor"/>
          <w:rtl w:val="true"/>
        </w:rPr>
        <w:footnoteReference w:id="1631"/>
      </w:r>
      <w:r>
        <w:rPr>
          <w:rFonts w:ascii="Amiri" w:hAnsi="Amiri" w:eastAsia="Amiri" w:cs="Amiri"/>
          <w:color w:val="111111"/>
          <w:sz w:val="28"/>
          <w:sz w:val="28"/>
          <w:szCs w:val="28"/>
          <w:rtl w:val="true"/>
          <w:lang w:bidi="ar-SA"/>
        </w:rPr>
        <w:t>،عن قتادة و ذكر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حرم اللّه قد طاف به آدم و من بعده، فلما كان إبراهيم أراه اللّه تعالى مكانة البيت فاتبع منه أثرا قديما فبناه من طور زيتا و طور سينا و من جبل لبيان من أحد و حراء </w:t>
      </w:r>
      <w:r>
        <w:rPr>
          <w:rStyle w:val="FootnoteAnchor"/>
          <w:rtl w:val="true"/>
        </w:rPr>
        <w:footnoteReference w:id="1633"/>
      </w:r>
      <w:r>
        <w:rPr>
          <w:rFonts w:ascii="IRNazanin" w:hAnsi="IRNazanin" w:eastAsia="IRNazanin"/>
          <w:color w:val="111111"/>
          <w:sz w:val="28"/>
          <w:sz w:val="28"/>
          <w:szCs w:val="28"/>
          <w:rtl w:val="true"/>
          <w:lang w:bidi="fa-IR"/>
        </w:rPr>
        <w:t xml:space="preserve">و جعل قواعده من حراء </w:t>
      </w:r>
      <w:r>
        <w:rPr>
          <w:rStyle w:val="FootnoteAnchor"/>
          <w:rtl w:val="true"/>
        </w:rPr>
        <w:footnoteReference w:id="163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w:t>
      </w:r>
      <w:r>
        <w:rPr>
          <w:rStyle w:val="FootnoteAnchor"/>
          <w:rtl w:val="true"/>
        </w:rPr>
        <w:footnoteReference w:id="1636"/>
      </w:r>
      <w:r>
        <w:rPr>
          <w:rFonts w:ascii="Amiri" w:hAnsi="Amiri" w:eastAsia="Amiri" w:cs="Amiri"/>
          <w:color w:val="111111"/>
          <w:sz w:val="28"/>
          <w:sz w:val="28"/>
          <w:szCs w:val="28"/>
          <w:rtl w:val="true"/>
          <w:lang w:bidi="ar-SA"/>
        </w:rPr>
        <w:t>،أنبأنا عبد الملك بن بشران، أنبأنا محمد بن أحمد بن الحسن بن الصوّاف، أنبأنا أبو جعفر محمد بن عثمان بن أبي شيبة، أنبأنا إبراهيم بن محمد بن ميمون، أنبأنا داود بن الزّبرقان، عن مطر الوراق، و سعيد، عن قتادة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أنهما بنياه على أمر قديم كان قبلهما، فبنياه من خمسة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حراء </w:t>
      </w:r>
      <w:r>
        <w:rPr>
          <w:rStyle w:val="FootnoteAnchor"/>
          <w:rtl w:val="true"/>
        </w:rPr>
        <w:footnoteReference w:id="1638"/>
      </w:r>
      <w:r>
        <w:rPr>
          <w:rFonts w:ascii="Amiri" w:hAnsi="Amiri" w:eastAsia="Amiri" w:cs="Amiri"/>
          <w:color w:val="111111"/>
          <w:sz w:val="28"/>
          <w:sz w:val="28"/>
          <w:szCs w:val="28"/>
          <w:rtl w:val="true"/>
          <w:lang w:bidi="ar-SA"/>
        </w:rPr>
        <w:t xml:space="preserve">و لبنان أو لدبنان و الجودي و طور سينا و طور زيتا و بنيا القواعد </w:t>
      </w:r>
      <w:r>
        <w:rPr>
          <w:rStyle w:val="FootnoteAnchor"/>
          <w:rtl w:val="true"/>
        </w:rPr>
        <w:footnoteReference w:id="1639"/>
      </w:r>
      <w:r>
        <w:rPr>
          <w:rFonts w:ascii="IRNazanin" w:hAnsi="IRNazanin" w:eastAsia="IRNazanin"/>
          <w:color w:val="111111"/>
          <w:sz w:val="28"/>
          <w:sz w:val="28"/>
          <w:szCs w:val="28"/>
          <w:rtl w:val="true"/>
          <w:lang w:bidi="fa-IR"/>
        </w:rPr>
        <w:t>من حراء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اللّه بن مؤنس </w:t>
      </w:r>
      <w:r>
        <w:rPr>
          <w:rStyle w:val="FootnoteAnchor"/>
          <w:rtl w:val="true"/>
        </w:rPr>
        <w:footnoteReference w:id="1640"/>
      </w:r>
      <w:r>
        <w:rPr>
          <w:rFonts w:ascii="Amiri" w:hAnsi="Amiri" w:eastAsia="Amiri" w:cs="Amiri"/>
          <w:color w:val="111111"/>
          <w:sz w:val="28"/>
          <w:sz w:val="28"/>
          <w:szCs w:val="28"/>
          <w:rtl w:val="true"/>
          <w:lang w:bidi="ar-SA"/>
        </w:rPr>
        <w:t>،أنبأنا داود القطان،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أساس الكعبة من خمسة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طور سينا و من طور زيتا و من لبنان و من الجودي </w:t>
      </w:r>
      <w:r>
        <w:rPr>
          <w:rStyle w:val="FootnoteAnchor"/>
          <w:rtl w:val="true"/>
        </w:rPr>
        <w:footnoteReference w:id="1641"/>
      </w:r>
      <w:r>
        <w:rPr>
          <w:rFonts w:ascii="IRNazanin" w:hAnsi="IRNazanin" w:eastAsia="IRNazanin"/>
          <w:color w:val="111111"/>
          <w:sz w:val="28"/>
          <w:sz w:val="28"/>
          <w:szCs w:val="28"/>
          <w:rtl w:val="true"/>
          <w:lang w:bidi="fa-IR"/>
        </w:rPr>
        <w:t>و من حراء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بن صابر فيما نقله من خط‍‌ أبي الحسين محمد بن عبد اللّه الرازي، حدثني أبو محمد عبد الرّحمن بن أحمد بن الحجاج بن رشدين </w:t>
      </w:r>
    </w:p>
    <w:p>
      <w:pPr>
        <w:pStyle w:val="BookText"/>
        <w:rPr/>
      </w:pPr>
      <w:r>
        <w:rPr>
          <w:rFonts w:ascii="Amiri" w:hAnsi="Amiri" w:eastAsia="Amiri" w:cs="Amiri"/>
          <w:color w:val="111111"/>
          <w:sz w:val="28"/>
          <w:sz w:val="28"/>
          <w:szCs w:val="28"/>
          <w:rtl w:val="true"/>
          <w:lang w:bidi="ar-SA"/>
        </w:rPr>
        <w:t>سعد المصري، أنبأنا يحيى بن عثمان بن صالح السهمي، أنبأنا أبي، أنبأنا عبد اللّه بن لهيعة، عن أبي قبيل،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أجبل، جبل الخليل و لبنان و الطور و الجودي، يكون كل واحد منهم يوم القيامة لؤلؤة بيضاء تضيء ما بين السّماء و الأرض، يرجعن إلى بيت المقدس حتى </w:t>
      </w:r>
      <w:r>
        <w:rPr>
          <w:rStyle w:val="FootnoteAnchor"/>
          <w:rtl w:val="true"/>
        </w:rPr>
        <w:footnoteReference w:id="1642"/>
      </w:r>
      <w:r>
        <w:rPr>
          <w:rFonts w:ascii="Amiri" w:hAnsi="Amiri" w:eastAsia="Amiri" w:cs="Amiri"/>
          <w:color w:val="111111"/>
          <w:sz w:val="28"/>
          <w:sz w:val="28"/>
          <w:szCs w:val="28"/>
          <w:rtl w:val="true"/>
          <w:lang w:bidi="ar-SA"/>
        </w:rPr>
        <w:t xml:space="preserve">تجعل في زواياه و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 جلّ‌ جلاله</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عليها كرسيّه حتى يقضي بين أهل الجنة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حَافِّينَ‌ مِنْ‌ حَوْلِ‌ الْعَرْشِ‌ يُسَبِّحُونَ‌ بِحَمْدِ رَبِّهِمْ‌، وَ قُضِيَ‌ بَيْنَهُمْ‌ بِالْحَقِّ‌ وَ قِيلَ‌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مهاجر، أنبأنا إبراهيم بن خلف، أنبأ محمد بن مخلد، عن ابن مطيع، عن أبي معاوية بن يحيى، عن صفوان بن عمرو، عن حدير بن كريب،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لبنان </w:t>
      </w:r>
      <w:r>
        <w:rPr>
          <w:rStyle w:val="FootnoteAnchor"/>
          <w:rtl w:val="true"/>
        </w:rPr>
        <w:footnoteReference w:id="1645"/>
      </w:r>
      <w:r>
        <w:rPr>
          <w:rFonts w:ascii="Amiri" w:hAnsi="Amiri" w:eastAsia="Amiri" w:cs="Amiri"/>
          <w:color w:val="111111"/>
          <w:sz w:val="28"/>
          <w:sz w:val="28"/>
          <w:szCs w:val="28"/>
          <w:rtl w:val="true"/>
          <w:lang w:bidi="ar-SA"/>
        </w:rPr>
        <w:t>كان عصمة الأنبياء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Style w:val="FootnoteAnchor"/>
          <w:rtl w:val="true"/>
        </w:rPr>
        <w:footnoteReference w:id="1646"/>
      </w:r>
      <w:r>
        <w:rPr>
          <w:rFonts w:ascii="Amiri" w:hAnsi="Amiri" w:eastAsia="Amiri" w:cs="Amiri"/>
          <w:color w:val="111111"/>
          <w:sz w:val="28"/>
          <w:sz w:val="28"/>
          <w:szCs w:val="28"/>
          <w:rtl w:val="true"/>
          <w:lang w:bidi="ar-SA"/>
        </w:rPr>
        <w:t>أحد الثمانية أجبل تحمل العرش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عن عبد العزيز بن أحمد التميمي، أنبأنا تمام بن محمد الرازي، أنبأنا أبي أبو الحسين، أنبأنا محمد بن جعفر بن ملاس، نبأنا الحسن بن محمد بن بلال، نبأنا هشام بن عمّار، نبأنا بن عياش، نبأنا صفوان بن عمرو،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جبل لبنان أحد حملة العرش الثمانية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بكر بن عبد اللّه، أنبأنا إبراهيم بن ناصح، أنبأنا نعيم بن حمّاد، أنبأنا محمد بن حمير عن الوضين </w:t>
      </w:r>
      <w:r>
        <w:rPr>
          <w:rStyle w:val="FootnoteAnchor"/>
          <w:rtl w:val="true"/>
        </w:rPr>
        <w:footnoteReference w:id="1647"/>
      </w:r>
      <w:r>
        <w:rPr>
          <w:rFonts w:ascii="Amiri" w:hAnsi="Amiri" w:eastAsia="Amiri" w:cs="Amiri"/>
          <w:color w:val="111111"/>
          <w:sz w:val="28"/>
          <w:sz w:val="28"/>
          <w:szCs w:val="28"/>
          <w:rtl w:val="true"/>
          <w:lang w:bidi="ar-SA"/>
        </w:rPr>
        <w:t>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الخليل جبل مقدس، و أن الفتنة لما ظهرت في بني إسرائيل أوحى اللّه تعالى إلى أنبيائهم أن يفروا بدينهم إلى جبل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 أهل الشام يزعمون أن جبل الخليل إنّما سمّي بذلك لأن اللّه تبارك و تعالى لما أوحى إلى الجبال إني أريد أن أتجلّى إلى موسى على بعضك تطاولت و شمخت، غير جبل الخليل فإنه استخزى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تطامن فسمّي بذلك جبل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وجدته في بعض الكتب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أنبأنا أبو القاسم عبيد اللّه بن عبد اللّه بن هشام بن سوار، أنبأنا أبو محمد بن أبي نصر، أنبأنا أبو يعقوب إسحاق بن إبراهيم الأذرعي </w:t>
      </w:r>
      <w:r>
        <w:rPr>
          <w:rStyle w:val="FootnoteAnchor"/>
          <w:rtl w:val="true"/>
        </w:rPr>
        <w:footnoteReference w:id="1648"/>
      </w:r>
      <w:r>
        <w:rPr>
          <w:rFonts w:ascii="Amiri" w:hAnsi="Amiri" w:eastAsia="Amiri" w:cs="Amiri"/>
          <w:color w:val="111111"/>
          <w:sz w:val="28"/>
          <w:sz w:val="28"/>
          <w:szCs w:val="28"/>
          <w:rtl w:val="true"/>
          <w:lang w:bidi="ar-SA"/>
        </w:rPr>
        <w:t xml:space="preserve">،نبأنا الحسن بن عرفة، أنبأنا عروة بن مروان، أنبأنا إسماعيل بن عيّاش، عن الأحوص </w:t>
      </w:r>
      <w:r>
        <w:rPr>
          <w:rStyle w:val="FootnoteAnchor"/>
          <w:rtl w:val="true"/>
        </w:rPr>
        <w:footnoteReference w:id="1649"/>
      </w:r>
      <w:r>
        <w:rPr>
          <w:rFonts w:ascii="Amiri" w:hAnsi="Amiri" w:eastAsia="Amiri" w:cs="Amiri"/>
          <w:color w:val="111111"/>
          <w:sz w:val="28"/>
          <w:sz w:val="28"/>
          <w:szCs w:val="28"/>
          <w:rtl w:val="true"/>
          <w:lang w:bidi="ar-SA"/>
        </w:rPr>
        <w:t>بن حكيم، عن أبي الزاهرية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لبنان </w:t>
      </w:r>
      <w:r>
        <w:rPr>
          <w:rStyle w:val="FootnoteAnchor"/>
          <w:rtl w:val="true"/>
        </w:rPr>
        <w:footnoteReference w:id="1651"/>
      </w:r>
      <w:r>
        <w:rPr>
          <w:rFonts w:ascii="Amiri" w:hAnsi="Amiri" w:eastAsia="Amiri" w:cs="Amiri"/>
          <w:color w:val="111111"/>
          <w:sz w:val="28"/>
          <w:sz w:val="28"/>
          <w:szCs w:val="28"/>
          <w:rtl w:val="true"/>
          <w:lang w:bidi="ar-SA"/>
        </w:rPr>
        <w:t>أحد حملة العرش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الصوري، و نقلته من كتاب، أنبأ الشريف أبو الفضل جعفر بن أبي النضر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بعكا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القاضي أبو الفتح عبيد اللّه بن الحسين بن أبي مطر، أنبأنا الحسين بن عمر بن الحسن بن أبي إسحاق الفقيه، أنبأنا عبد الرّحمن بن عمرو بن عثمان بن سعيد، أنبأنا أبو نصر بن مطروح بن محمد بن شاكر، حدثنا هانئ بن المتوكل، عن محمد بن عياض، أنبأنا أبو عمر، أنبأنا أبو بكر الهذلي، عن طاوس، عن أبي هريرة </w:t>
      </w:r>
      <w:r>
        <w:rPr>
          <w:rStyle w:val="FootnoteAnchor"/>
          <w:rtl w:val="true"/>
        </w:rPr>
        <w:footnoteReference w:id="1653"/>
      </w:r>
      <w:r>
        <w:rPr>
          <w:rFonts w:ascii="Amiri" w:hAnsi="Amiri" w:eastAsia="Amiri" w:cs="Amiri"/>
          <w:color w:val="111111"/>
          <w:sz w:val="28"/>
          <w:sz w:val="28"/>
          <w:szCs w:val="28"/>
          <w:rtl w:val="true"/>
          <w:lang w:bidi="ar-SA"/>
        </w:rPr>
        <w:t>و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أنس أبا الدرداء و أبا هريرة و ابن مسعود </w:t>
      </w:r>
      <w:r>
        <w:rPr>
          <w:rStyle w:val="FootnoteAnchor"/>
          <w:rtl w:val="true"/>
        </w:rPr>
        <w:footnoteReference w:id="1654"/>
      </w:r>
      <w:r>
        <w:rPr>
          <w:rFonts w:ascii="Amiri" w:hAnsi="Amiri" w:eastAsia="Amiri" w:cs="Amiri"/>
          <w:color w:val="111111"/>
          <w:sz w:val="28"/>
          <w:sz w:val="28"/>
          <w:szCs w:val="28"/>
          <w:rtl w:val="true"/>
          <w:lang w:bidi="ar-SA"/>
        </w:rPr>
        <w:t xml:space="preserve">مقبلين من سلسلة، و سلسلة حصن </w:t>
      </w:r>
      <w:r>
        <w:rPr>
          <w:rStyle w:val="FootnoteAnchor"/>
          <w:rtl w:val="true"/>
        </w:rPr>
        <w:footnoteReference w:id="1655"/>
      </w:r>
      <w:r>
        <w:rPr>
          <w:rFonts w:ascii="Amiri" w:hAnsi="Amiri" w:eastAsia="Amiri" w:cs="Amiri"/>
          <w:color w:val="111111"/>
          <w:sz w:val="28"/>
          <w:sz w:val="28"/>
          <w:szCs w:val="28"/>
          <w:rtl w:val="true"/>
          <w:lang w:bidi="ar-SA"/>
        </w:rPr>
        <w:t xml:space="preserve">يكون من ساحل دمشق فيه </w:t>
      </w:r>
    </w:p>
    <w:p>
      <w:pPr>
        <w:pStyle w:val="BookText"/>
        <w:rPr/>
      </w:pPr>
      <w:r>
        <w:rPr>
          <w:rFonts w:ascii="Amiri" w:hAnsi="Amiri" w:eastAsia="Amiri" w:cs="Amiri"/>
          <w:color w:val="111111"/>
          <w:sz w:val="28"/>
          <w:sz w:val="28"/>
          <w:szCs w:val="28"/>
          <w:rtl w:val="true"/>
          <w:lang w:bidi="ar-SA"/>
        </w:rPr>
        <w:t>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بسلسلة </w:t>
      </w:r>
      <w:r>
        <w:rPr>
          <w:rStyle w:val="FootnoteAnchor"/>
          <w:rtl w:val="true"/>
        </w:rPr>
        <w:footnoteReference w:id="1656"/>
      </w:r>
      <w:r>
        <w:rPr>
          <w:rFonts w:ascii="Amiri" w:hAnsi="Amiri" w:eastAsia="Amiri" w:cs="Amiri"/>
          <w:color w:val="111111"/>
          <w:sz w:val="28"/>
          <w:sz w:val="28"/>
          <w:szCs w:val="28"/>
          <w:rtl w:val="true"/>
          <w:lang w:bidi="ar-SA"/>
        </w:rPr>
        <w:t>،و ذلك أن جبريل عليه السلام عرض على رسول اللّه صلّى اللّه عليه و سلم ذكر سواحل الشام، فعرض عليه سلسلة فوجدها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أسفله بأن غدر و في جنة المأوى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فيها ثلاثا اقتصرت </w:t>
      </w:r>
      <w:r>
        <w:rPr>
          <w:rStyle w:val="FootnoteAnchor"/>
          <w:rtl w:val="true"/>
        </w:rPr>
        <w:footnoteReference w:id="1658"/>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فيها كمن أتم الصّلاة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فيها أربع ركعات قرأت في الركعة الأولى الحمد للّه </w:t>
      </w:r>
      <w:r>
        <w:rPr>
          <w:rStyle w:val="FootnoteAnchor"/>
          <w:rtl w:val="true"/>
        </w:rPr>
        <w:footnoteReference w:id="1659"/>
      </w:r>
      <w:r>
        <w:rPr>
          <w:rFonts w:ascii="IRNazanin" w:hAnsi="IRNazanin" w:eastAsia="IRNazanin"/>
          <w:color w:val="111111"/>
          <w:sz w:val="28"/>
          <w:sz w:val="28"/>
          <w:szCs w:val="28"/>
          <w:rtl w:val="true"/>
          <w:lang w:bidi="fa-IR"/>
        </w:rPr>
        <w:t xml:space="preserve">،و قل هو اللّه أحد </w:t>
      </w:r>
      <w:r>
        <w:rPr>
          <w:rStyle w:val="FootnoteAnchor"/>
          <w:rtl w:val="true"/>
        </w:rPr>
        <w:footnoteReference w:id="1660"/>
      </w:r>
      <w:r>
        <w:rPr>
          <w:rFonts w:ascii="Amiri" w:hAnsi="Amiri" w:eastAsia="Amiri" w:cs="Amiri"/>
          <w:color w:val="111111"/>
          <w:sz w:val="28"/>
          <w:sz w:val="28"/>
          <w:szCs w:val="28"/>
          <w:rtl w:val="true"/>
          <w:lang w:bidi="ar-SA"/>
        </w:rPr>
        <w:t xml:space="preserve">،و في الثانية الحمد للّه و إذا جاء نصر اللّه </w:t>
      </w:r>
      <w:r>
        <w:rPr>
          <w:rStyle w:val="FootnoteAnchor"/>
          <w:rtl w:val="true"/>
        </w:rPr>
        <w:footnoteReference w:id="1661"/>
      </w:r>
      <w:r>
        <w:rPr>
          <w:rFonts w:ascii="Amiri" w:hAnsi="Amiri" w:eastAsia="Amiri" w:cs="Amiri"/>
          <w:color w:val="111111"/>
          <w:sz w:val="28"/>
          <w:sz w:val="28"/>
          <w:szCs w:val="28"/>
          <w:rtl w:val="true"/>
          <w:lang w:bidi="ar-SA"/>
        </w:rPr>
        <w:t xml:space="preserve">،و في الثالثة الحمد للّه، و قل يا أيها الكافرون </w:t>
      </w:r>
      <w:r>
        <w:rPr>
          <w:rStyle w:val="FootnoteAnchor"/>
          <w:rtl w:val="true"/>
        </w:rPr>
        <w:footnoteReference w:id="1662"/>
      </w:r>
      <w:r>
        <w:rPr>
          <w:rFonts w:ascii="Amiri" w:hAnsi="Amiri" w:eastAsia="Amiri" w:cs="Amiri"/>
          <w:color w:val="111111"/>
          <w:sz w:val="28"/>
          <w:sz w:val="28"/>
          <w:szCs w:val="28"/>
          <w:rtl w:val="true"/>
          <w:lang w:bidi="ar-SA"/>
        </w:rPr>
        <w:t xml:space="preserve">و في الرابعة الحمد للّه و إذا زلزلت الأرض زلزالها </w:t>
      </w:r>
      <w:r>
        <w:rPr>
          <w:rStyle w:val="FootnoteAnchor"/>
          <w:rtl w:val="true"/>
        </w:rPr>
        <w:footnoteReference w:id="1663"/>
      </w:r>
      <w:r>
        <w:rPr>
          <w:rFonts w:ascii="Amiri" w:hAnsi="Amiri" w:eastAsia="Amiri" w:cs="Amiri"/>
          <w:color w:val="111111"/>
          <w:sz w:val="28"/>
          <w:sz w:val="28"/>
          <w:szCs w:val="28"/>
          <w:rtl w:val="true"/>
          <w:lang w:bidi="ar-SA"/>
        </w:rPr>
        <w:t>و سمعت رسول اللّه صلّى اللّه عليه و سلم ذكره و حدّث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الحسيني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عبد العزيز بن أحمد الكتاني، أنبأنا أبو محمد بن أبي نصر، أنبأنا أبو علي الحسن بن يحيى القرشي، أنبأنا إبراهيم اليماني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اليمن فأتيت سفيان الثوري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جعلت في نفسي أن أنزل جدّة فأرابط‍‌ بها كل سنة، و أعتمر في كل شهر عمرة، و أحج في كل سنة حجّة و أقرب من أهلي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أحياء أحب إليك أم آتي الشام‌؟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اليمن عليك بسواحل أهل الشام، عليك بسواحل أهل الشام، عليك بسواحل أهل الشام، فإن هذا البيت يحجه في كل عام مائة ألف و مائتا ألف</w:t>
      </w:r>
    </w:p>
    <w:p>
      <w:pPr>
        <w:pStyle w:val="BookText"/>
        <w:rPr/>
      </w:pPr>
      <w:r>
        <w:rPr>
          <w:rFonts w:ascii="Amiri" w:hAnsi="Amiri" w:eastAsia="Amiri" w:cs="Amiri"/>
          <w:color w:val="111111"/>
          <w:sz w:val="28"/>
          <w:sz w:val="28"/>
          <w:szCs w:val="28"/>
          <w:rtl w:val="true"/>
          <w:lang w:bidi="ar-SA"/>
        </w:rPr>
        <w:t xml:space="preserve">و ثلاثمائة ألف و ما شاء اللّه تعالى من التضعيف لك </w:t>
      </w:r>
      <w:r>
        <w:rPr>
          <w:rStyle w:val="FootnoteAnchor"/>
          <w:rtl w:val="true"/>
        </w:rPr>
        <w:footnoteReference w:id="1664"/>
      </w:r>
      <w:r>
        <w:rPr>
          <w:rFonts w:ascii="Amiri" w:hAnsi="Amiri" w:eastAsia="Amiri" w:cs="Amiri"/>
          <w:color w:val="111111"/>
          <w:sz w:val="28"/>
          <w:sz w:val="28"/>
          <w:szCs w:val="28"/>
          <w:rtl w:val="true"/>
          <w:lang w:bidi="ar-SA"/>
        </w:rPr>
        <w:t>مثل حجتهم و عمرتهم و مناسكهم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الحسيني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عبد العزيز التميمي، أنبأنا أبو محمد بن أبي نصر، و أنبأنا أبو محمد بن الأكفاني، أنبأنا أبو الحسن بن أبي الحديد، أنبأنا أبو نصر، أنبأنا أبو علي، نبأنا محمد بن أحمد يعني ابن عبدوس الصوري، أنبأنا يعقوب بن كعب، أنبأنا خالد بن يزيد، أنبأنا فهيد بن يزيد، أنبأنا فهيد بن مطرّف، عن خليد بن دعلج، عن أبي علي،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يا أهل الشام من أراد منكم الرفق في المعيشة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العبادة فعليه ببيسان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أراد منكم السعة في الرزق و السلامة في الدين فعليه بعرقة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منكم أن يجمع له دينه و دنياه فعليه بصور</w:t>
      </w:r>
      <w:r>
        <w:rPr>
          <w:rFonts w:eastAsia="Amiri" w:cs="Amiri" w:ascii="Amiri" w:hAnsi="Amiri"/>
          <w:color w:val="111111"/>
          <w:sz w:val="28"/>
          <w:szCs w:val="28"/>
          <w:rtl w:val="true"/>
          <w:lang w:bidi="ar-SA"/>
        </w:rPr>
        <w:t>.</w:t>
      </w:r>
      <w:bookmarkStart w:id="111" w:name="pg11905_119822"/>
    </w:p>
    <w:p>
      <w:pPr>
        <w:pStyle w:val="Heading2"/>
        <w:numPr>
          <w:ilvl w:val="1"/>
          <w:numId w:val="1"/>
        </w:numPr>
        <w:rPr/>
      </w:pPr>
      <w:bookmarkStart w:id="112" w:name="__RefHeading___Toc13472528_73709187"/>
      <w:bookmarkStart w:id="113" w:name="_Toc38"/>
      <w:bookmarkEnd w:id="111"/>
      <w:bookmarkEnd w:id="112"/>
      <w:r>
        <w:rPr>
          <w:rtl w:val="true"/>
        </w:rPr>
        <w:t>باب ذكر عدد كنائس أهل الذمّة التي صالحوا عليها من سلف من هذه الأمة</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السلمي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العزيز بن أحمد الصّوفي، أنبأنا أبو القاسم تمام بن محمد، و أبو محمد عبد العزيز </w:t>
      </w:r>
      <w:r>
        <w:rPr>
          <w:rStyle w:val="FootnoteAnchor"/>
          <w:rtl w:val="true"/>
        </w:rPr>
        <w:footnoteReference w:id="1665"/>
      </w:r>
      <w:r>
        <w:rPr>
          <w:rFonts w:ascii="Amiri" w:hAnsi="Amiri" w:eastAsia="Amiri" w:cs="Amiri"/>
          <w:color w:val="111111"/>
          <w:sz w:val="28"/>
          <w:sz w:val="28"/>
          <w:szCs w:val="28"/>
          <w:rtl w:val="true"/>
          <w:lang w:bidi="ar-SA"/>
        </w:rPr>
        <w:t>عبد الوهّاب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الحارث أحمد بن محمد بن عمارة، أنبأنا 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و أخبرني أبو إسحاق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المعلّى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يحيى بن عبد اللّه بن الحارث، أنبأنا عبد الرّحمن بن عمر، أنبأنا أبو المعلّى، أخبرني عمر بن محمد بن الغاز الجرشي، أنبأنا ضمرة عن رجاء بن أبي سلمة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عهد دمشق خمس عشرة </w:t>
      </w:r>
      <w:r>
        <w:rPr>
          <w:rStyle w:val="FootnoteAnchor"/>
          <w:rtl w:val="true"/>
        </w:rPr>
        <w:footnoteReference w:id="1667"/>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إسماعيل بن أبان، حدثني عبد الرّحمن بن إبراهيم، حدثني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بعد فتح دمشق من بطارقة الروم بدمشق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في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لكلّ‌ بطريق منهم في منزله، يعني كنيسته، فأقاموا بها حينا، ثم بدا لهم فهربوا من دمشق، و تركوا تلك المنازل، فأقطعها قوم من أشراف دمشق منهم بحدل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مدلج العذري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بن عبد العزيز أخرج أولادهم منها و ردّها على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ردت إلى أولاد الذين أقطعوها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عمرو بن محمد بن الغاز الجرشي، نبأنا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النصارى حسّان بن مالك الكلبي إلى عمر بن عبد العزيز في كنيسة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الخمسة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كنيسة التي في عهدهم فلا سبيل 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أنبأنا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خاصمت العرب في كنيسة بدمشق يقال لها كنيسة ابن نصر </w:t>
      </w:r>
      <w:r>
        <w:rPr>
          <w:rStyle w:val="FootnoteAnchor"/>
          <w:rtl w:val="true"/>
        </w:rPr>
        <w:footnoteReference w:id="1668"/>
      </w:r>
      <w:r>
        <w:rPr>
          <w:rFonts w:ascii="Amiri" w:hAnsi="Amiri" w:eastAsia="Amiri" w:cs="Amiri"/>
          <w:color w:val="111111"/>
          <w:sz w:val="28"/>
          <w:sz w:val="28"/>
          <w:szCs w:val="28"/>
          <w:rtl w:val="true"/>
          <w:lang w:bidi="ar-SA"/>
        </w:rPr>
        <w:t>كان معاوية نطعهم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عمر بن عبد العزيز منها فدفعها إلى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يزيد ردّها إلى بني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كتاب سجل </w:t>
      </w:r>
      <w:r>
        <w:rPr>
          <w:rStyle w:val="FootnoteAnchor"/>
          <w:rtl w:val="true"/>
        </w:rPr>
        <w:footnoteReference w:id="1669"/>
      </w:r>
      <w:r>
        <w:rPr>
          <w:rFonts w:ascii="Amiri" w:hAnsi="Amiri" w:eastAsia="Amiri" w:cs="Amiri"/>
          <w:color w:val="111111"/>
          <w:sz w:val="28"/>
          <w:sz w:val="28"/>
          <w:szCs w:val="28"/>
          <w:rtl w:val="true"/>
          <w:lang w:bidi="ar-SA"/>
        </w:rPr>
        <w:t xml:space="preserve">من يحيى بن حمزة لتينك </w:t>
      </w:r>
      <w:r>
        <w:rPr>
          <w:rStyle w:val="FootnoteAnchor"/>
          <w:rtl w:val="true"/>
        </w:rPr>
        <w:footnoteReference w:id="1670"/>
      </w:r>
      <w:r>
        <w:rPr>
          <w:rFonts w:ascii="Amiri" w:hAnsi="Amiri" w:eastAsia="Amiri" w:cs="Amiri"/>
          <w:color w:val="111111"/>
          <w:sz w:val="28"/>
          <w:sz w:val="28"/>
          <w:szCs w:val="28"/>
          <w:rtl w:val="true"/>
          <w:lang w:bidi="ar-SA"/>
        </w:rPr>
        <w:t xml:space="preserve">نصارى قصبة </w:t>
      </w:r>
      <w:r>
        <w:rPr>
          <w:rStyle w:val="FootnoteAnchor"/>
          <w:rtl w:val="true"/>
        </w:rPr>
        <w:footnoteReference w:id="1671"/>
      </w:r>
      <w:r>
        <w:rPr>
          <w:rFonts w:ascii="Amiri" w:hAnsi="Amiri" w:eastAsia="Amiri" w:cs="Amiri"/>
          <w:color w:val="111111"/>
          <w:sz w:val="28"/>
          <w:sz w:val="28"/>
          <w:szCs w:val="28"/>
          <w:rtl w:val="true"/>
          <w:lang w:bidi="ar-SA"/>
        </w:rPr>
        <w:t xml:space="preserve">دمشق أنه ذكروا له أنه شجر </w:t>
      </w:r>
      <w:r>
        <w:rPr>
          <w:rStyle w:val="FootnoteAnchor"/>
          <w:rtl w:val="true"/>
        </w:rPr>
        <w:footnoteReference w:id="1672"/>
      </w:r>
      <w:r>
        <w:rPr>
          <w:rFonts w:ascii="Amiri" w:hAnsi="Amiri" w:eastAsia="Amiri" w:cs="Amiri"/>
          <w:color w:val="111111"/>
          <w:sz w:val="28"/>
          <w:sz w:val="28"/>
          <w:szCs w:val="28"/>
          <w:rtl w:val="true"/>
          <w:lang w:bidi="ar-SA"/>
        </w:rPr>
        <w:t xml:space="preserve">بينهم و بين رئيسهم في دينهم و جماعتهم من أهل القرى و عتاقة العرب </w:t>
      </w:r>
      <w:r>
        <w:rPr>
          <w:rStyle w:val="FootnoteAnchor"/>
          <w:rtl w:val="true"/>
        </w:rPr>
        <w:footnoteReference w:id="1673"/>
      </w:r>
      <w:r>
        <w:rPr>
          <w:rFonts w:ascii="Amiri" w:hAnsi="Amiri" w:eastAsia="Amiri" w:cs="Amiri"/>
          <w:color w:val="111111"/>
          <w:sz w:val="28"/>
          <w:sz w:val="28"/>
          <w:szCs w:val="28"/>
          <w:rtl w:val="true"/>
          <w:lang w:bidi="ar-SA"/>
        </w:rPr>
        <w:t xml:space="preserve">و الغرباء اختلاف و فرقة، و أنهم غلبوهم على كنائسهم و سألوا الوفاء لهم </w:t>
      </w:r>
      <w:r>
        <w:rPr>
          <w:rStyle w:val="FootnoteAnchor"/>
          <w:rtl w:val="true"/>
        </w:rPr>
        <w:footnoteReference w:id="1674"/>
      </w:r>
      <w:r>
        <w:rPr>
          <w:rFonts w:ascii="Amiri" w:hAnsi="Amiri" w:eastAsia="Amiri" w:cs="Amiri"/>
          <w:color w:val="111111"/>
          <w:sz w:val="28"/>
          <w:sz w:val="28"/>
          <w:szCs w:val="28"/>
          <w:rtl w:val="true"/>
          <w:lang w:bidi="ar-SA"/>
        </w:rPr>
        <w:t xml:space="preserve">بما في عهدهم و كتابه الذي كتبه لهم خالد بن الوليد عند فتح مدينتهم، فدعوتهم بحجتهم فأتوني </w:t>
      </w:r>
      <w:r>
        <w:rPr>
          <w:rStyle w:val="FootnoteAnchor"/>
          <w:rtl w:val="true"/>
        </w:rPr>
        <w:footnoteReference w:id="1675"/>
      </w:r>
      <w:r>
        <w:rPr>
          <w:rFonts w:ascii="Amiri" w:hAnsi="Amiri" w:eastAsia="Amiri" w:cs="Amiri"/>
          <w:color w:val="111111"/>
          <w:sz w:val="28"/>
          <w:sz w:val="28"/>
          <w:szCs w:val="28"/>
          <w:rtl w:val="true"/>
          <w:lang w:bidi="ar-SA"/>
        </w:rPr>
        <w:t>بكتاب خالد بن الوليد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أعطى خالد بن الوليد أهل دمشق يوم فتحها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أعطاهم أمانا لأنفسهم و لأموالهم و كنائسهم لا نهدمنّه و لا نسكنّنه </w:t>
      </w:r>
      <w:r>
        <w:rPr>
          <w:rStyle w:val="FootnoteAnchor"/>
          <w:rtl w:val="true"/>
        </w:rPr>
        <w:footnoteReference w:id="1676"/>
      </w:r>
      <w:r>
        <w:rPr>
          <w:rFonts w:ascii="Amiri" w:hAnsi="Amiri" w:eastAsia="Amiri" w:cs="Amiri"/>
          <w:color w:val="111111"/>
          <w:sz w:val="28"/>
          <w:sz w:val="28"/>
          <w:szCs w:val="28"/>
          <w:rtl w:val="true"/>
          <w:lang w:bidi="ar-SA"/>
        </w:rPr>
        <w:t>لهم على ذلك ذمة اللّه، و ذمة الرسول عليه الصلاة و السلام، و ذمة الخلفاء و ذمة المؤمنين ألاّ يعرض لهم أحد إلاّ بخير إذا أعطوا الذي عليهم من الجزية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هذا الكتاب يوم كتب عمرو بن العاص، و عياض بن غنم، و يزيد بن أبي سفيان، و أبو عبيدة بن الجرّاح، و معمر بن غياث </w:t>
      </w:r>
      <w:r>
        <w:rPr>
          <w:rStyle w:val="FootnoteAnchor"/>
          <w:rtl w:val="true"/>
        </w:rPr>
        <w:footnoteReference w:id="1677"/>
      </w:r>
      <w:r>
        <w:rPr>
          <w:rFonts w:ascii="Amiri" w:hAnsi="Amiri" w:eastAsia="Amiri" w:cs="Amiri"/>
          <w:color w:val="111111"/>
          <w:sz w:val="28"/>
          <w:sz w:val="28"/>
          <w:szCs w:val="28"/>
          <w:rtl w:val="true"/>
          <w:lang w:bidi="ar-SA"/>
        </w:rPr>
        <w:t xml:space="preserve">،و شرحبيل بن حسنة، و عمير بن سعد، و يزيد بن نبيشة، و عبد اللّه </w:t>
      </w:r>
      <w:r>
        <w:rPr>
          <w:rStyle w:val="FootnoteAnchor"/>
          <w:rtl w:val="true"/>
        </w:rPr>
        <w:footnoteReference w:id="1678"/>
      </w:r>
      <w:r>
        <w:rPr>
          <w:rFonts w:ascii="Amiri" w:hAnsi="Amiri" w:eastAsia="Amiri" w:cs="Amiri"/>
          <w:color w:val="111111"/>
          <w:sz w:val="28"/>
          <w:sz w:val="28"/>
          <w:szCs w:val="28"/>
          <w:rtl w:val="true"/>
          <w:lang w:bidi="ar-SA"/>
        </w:rPr>
        <w:t>بن الحارث، و قضاعيّ‌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شهر ربيع الأول سنة خمس عشرة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 كتابهم فوجدته خاصة لهم، و فحصت </w:t>
      </w:r>
      <w:r>
        <w:rPr>
          <w:rStyle w:val="FootnoteAnchor"/>
          <w:rtl w:val="true"/>
        </w:rPr>
        <w:footnoteReference w:id="1680"/>
      </w:r>
      <w:r>
        <w:rPr>
          <w:rFonts w:ascii="Amiri" w:hAnsi="Amiri" w:eastAsia="Amiri" w:cs="Amiri"/>
          <w:color w:val="111111"/>
          <w:sz w:val="28"/>
          <w:sz w:val="28"/>
          <w:szCs w:val="28"/>
          <w:rtl w:val="true"/>
          <w:lang w:bidi="ar-SA"/>
        </w:rPr>
        <w:t xml:space="preserve">عن أمرهم فوجدت فتحها بعد حصار، و وجدت ما وراء حيطانها </w:t>
      </w:r>
      <w:r>
        <w:rPr>
          <w:rStyle w:val="FootnoteAnchor"/>
          <w:rtl w:val="true"/>
        </w:rPr>
        <w:footnoteReference w:id="1681"/>
      </w:r>
      <w:r>
        <w:rPr>
          <w:rFonts w:ascii="Amiri" w:hAnsi="Amiri" w:eastAsia="Amiri" w:cs="Amiri"/>
          <w:color w:val="111111"/>
          <w:sz w:val="28"/>
          <w:sz w:val="28"/>
          <w:szCs w:val="28"/>
          <w:rtl w:val="true"/>
          <w:lang w:bidi="ar-SA"/>
        </w:rPr>
        <w:t xml:space="preserve">لرفعة الجبل و من كثرة الرماح </w:t>
      </w:r>
      <w:r>
        <w:rPr>
          <w:rStyle w:val="FootnoteAnchor"/>
          <w:rtl w:val="true"/>
        </w:rPr>
        <w:footnoteReference w:id="1682"/>
      </w:r>
      <w:r>
        <w:rPr>
          <w:rFonts w:ascii="Amiri" w:hAnsi="Amiri" w:eastAsia="Amiri" w:cs="Amiri"/>
          <w:color w:val="111111"/>
          <w:sz w:val="28"/>
          <w:sz w:val="28"/>
          <w:szCs w:val="28"/>
          <w:rtl w:val="true"/>
          <w:lang w:bidi="ar-SA"/>
        </w:rPr>
        <w:t xml:space="preserve">،و نظرت في جزيتهم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عليهم خاصة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 لهم بكنائسهم حين وجدتهم أهل هذا العهد، و أبناء البلد بنكا تلدا و وجدت من نازعهم لفيفا طرقاء </w:t>
      </w:r>
      <w:r>
        <w:rPr>
          <w:rStyle w:val="FootnoteAnchor"/>
          <w:rtl w:val="true"/>
        </w:rPr>
        <w:footnoteReference w:id="1684"/>
      </w:r>
      <w:r>
        <w:rPr>
          <w:rFonts w:ascii="Amiri" w:hAnsi="Amiri" w:eastAsia="Amiri" w:cs="Amiri"/>
          <w:color w:val="111111"/>
          <w:sz w:val="28"/>
          <w:sz w:val="28"/>
          <w:szCs w:val="28"/>
          <w:rtl w:val="true"/>
          <w:lang w:bidi="ar-SA"/>
        </w:rPr>
        <w:t xml:space="preserve">عليهم، و ذلك لو أنهم أسلموا بعد فتحها كان لهم صرفها و مساجد و مساكن فلهم في آخر الدهر ما في أولهم </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قضيت لمن نازعهم بما كان لم فيها من خلية أو أبنية أو كنيسة أو كسوة أو بناء أو عرصة </w:t>
      </w:r>
      <w:r>
        <w:rPr>
          <w:rStyle w:val="FootnoteAnchor"/>
          <w:rtl w:val="true"/>
        </w:rPr>
        <w:footnoteReference w:id="1686"/>
      </w:r>
      <w:r>
        <w:rPr>
          <w:rFonts w:ascii="Amiri" w:hAnsi="Amiri" w:eastAsia="Amiri" w:cs="Amiri"/>
          <w:color w:val="111111"/>
          <w:sz w:val="28"/>
          <w:sz w:val="28"/>
          <w:szCs w:val="28"/>
          <w:rtl w:val="true"/>
          <w:lang w:bidi="ar-SA"/>
        </w:rPr>
        <w:t>أضافوا ذلك إليها يدفع ذلك إليهم بأعيانه إن قدر عليه أو قيمة عدل يوم ينظر فيه شهده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كنائس النصارى التي دخلت في صلحهم بدمشق خمس عشرة </w:t>
      </w:r>
      <w:r>
        <w:rPr>
          <w:rStyle w:val="FootnoteAnchor"/>
          <w:rtl w:val="true"/>
        </w:rPr>
        <w:footnoteReference w:id="1687"/>
      </w:r>
      <w:r>
        <w:rPr>
          <w:rFonts w:ascii="Amiri" w:hAnsi="Amiri" w:eastAsia="Amiri" w:cs="Amiri"/>
          <w:color w:val="111111"/>
          <w:sz w:val="28"/>
          <w:sz w:val="28"/>
          <w:szCs w:val="28"/>
          <w:rtl w:val="true"/>
          <w:lang w:bidi="ar-SA"/>
        </w:rPr>
        <w:t>كنيسة في قبلة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اليعقوص </w:t>
      </w:r>
      <w:r>
        <w:rPr>
          <w:rStyle w:val="FootnoteAnchor"/>
          <w:rtl w:val="true"/>
        </w:rPr>
        <w:footnoteReference w:id="1688"/>
      </w:r>
      <w:r>
        <w:rPr>
          <w:rFonts w:ascii="Amiri" w:hAnsi="Amiri" w:eastAsia="Amiri" w:cs="Amiri"/>
          <w:color w:val="111111"/>
          <w:sz w:val="28"/>
          <w:sz w:val="28"/>
          <w:szCs w:val="28"/>
          <w:rtl w:val="true"/>
          <w:lang w:bidi="ar-SA"/>
        </w:rPr>
        <w:t xml:space="preserve">،و كنيسة بحضرة، و كنيسة المقسلاّط‍‌، و كنيسة بحضرة ذكر </w:t>
      </w:r>
      <w:r>
        <w:rPr>
          <w:rStyle w:val="FootnoteAnchor"/>
          <w:rtl w:val="true"/>
        </w:rPr>
        <w:footnoteReference w:id="1689"/>
      </w:r>
      <w:r>
        <w:rPr>
          <w:rFonts w:ascii="Amiri" w:hAnsi="Amiri" w:eastAsia="Amiri" w:cs="Amiri"/>
          <w:color w:val="111111"/>
          <w:sz w:val="28"/>
          <w:sz w:val="28"/>
          <w:szCs w:val="28"/>
          <w:rtl w:val="true"/>
          <w:lang w:bidi="ar-SA"/>
        </w:rPr>
        <w:t xml:space="preserve">بن أبي حكيم، و كنيسة بحضرة سوق الفاكهة، و كنيسة بحضرة بني </w:t>
      </w:r>
    </w:p>
    <w:p>
      <w:pPr>
        <w:pStyle w:val="BookText"/>
        <w:rPr/>
      </w:pPr>
      <w:r>
        <w:rPr>
          <w:rFonts w:ascii="IRNazanin" w:hAnsi="IRNazanin" w:eastAsia="IRNazanin"/>
          <w:color w:val="111111"/>
          <w:sz w:val="28"/>
          <w:sz w:val="28"/>
          <w:szCs w:val="28"/>
          <w:rtl w:val="true"/>
          <w:lang w:bidi="fa-IR"/>
        </w:rPr>
        <w:t xml:space="preserve">لجلاح </w:t>
      </w:r>
      <w:r>
        <w:rPr>
          <w:rStyle w:val="FootnoteAnchor"/>
          <w:rtl w:val="true"/>
        </w:rPr>
        <w:footnoteReference w:id="1690"/>
      </w:r>
      <w:r>
        <w:rPr>
          <w:rFonts w:ascii="Amiri" w:hAnsi="Amiri" w:eastAsia="Amiri" w:cs="Amiri"/>
          <w:color w:val="111111"/>
          <w:sz w:val="28"/>
          <w:sz w:val="28"/>
          <w:szCs w:val="28"/>
          <w:rtl w:val="true"/>
          <w:lang w:bidi="ar-SA"/>
        </w:rPr>
        <w:t>،و كنيسة مريم، و كنيسة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شآم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القلانس </w:t>
      </w:r>
      <w:r>
        <w:rPr>
          <w:rStyle w:val="FootnoteAnchor"/>
          <w:rtl w:val="true"/>
        </w:rPr>
        <w:footnoteReference w:id="1691"/>
      </w:r>
      <w:r>
        <w:rPr>
          <w:rFonts w:ascii="Amiri" w:hAnsi="Amiri" w:eastAsia="Amiri" w:cs="Amiri"/>
          <w:color w:val="111111"/>
          <w:sz w:val="28"/>
          <w:sz w:val="28"/>
          <w:szCs w:val="28"/>
          <w:rtl w:val="true"/>
          <w:lang w:bidi="ar-SA"/>
        </w:rPr>
        <w:t xml:space="preserve">،و كنيسة يوحنا </w:t>
      </w:r>
      <w:r>
        <w:rPr>
          <w:rStyle w:val="FootnoteAnchor"/>
          <w:rtl w:val="true"/>
        </w:rPr>
        <w:footnoteReference w:id="1692"/>
      </w:r>
      <w:r>
        <w:rPr>
          <w:rFonts w:ascii="Amiri" w:hAnsi="Amiri" w:eastAsia="Amiri" w:cs="Amiri"/>
          <w:color w:val="111111"/>
          <w:sz w:val="28"/>
          <w:sz w:val="28"/>
          <w:szCs w:val="28"/>
          <w:rtl w:val="true"/>
          <w:lang w:bidi="ar-SA"/>
        </w:rPr>
        <w:t xml:space="preserve">التي بنيت مسجدا، و كنيسة حميد بن درّة، و كنيسة بحضرة دار ابن زرناق </w:t>
      </w:r>
      <w:r>
        <w:rPr>
          <w:rStyle w:val="FootnoteAnchor"/>
          <w:rtl w:val="true"/>
        </w:rPr>
        <w:footnoteReference w:id="1693"/>
      </w:r>
      <w:r>
        <w:rPr>
          <w:rFonts w:ascii="Amiri" w:hAnsi="Amiri" w:eastAsia="Amiri" w:cs="Amiri"/>
          <w:color w:val="111111"/>
          <w:sz w:val="28"/>
          <w:sz w:val="28"/>
          <w:szCs w:val="28"/>
          <w:rtl w:val="true"/>
          <w:lang w:bidi="ar-SA"/>
        </w:rPr>
        <w:t>،و كنيسة المصلبة و ممّا وجدت كنيسة بناها أبو جعفر المنصور لبني قطيطافي الفوريق، و مما وجدت أيضا كنيسة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كنيسة اليعقوبيين </w:t>
      </w:r>
      <w:r>
        <w:rPr>
          <w:rStyle w:val="FootnoteAnchor"/>
          <w:rtl w:val="true"/>
        </w:rPr>
        <w:footnoteReference w:id="1694"/>
      </w:r>
      <w:r>
        <w:rPr>
          <w:rFonts w:ascii="Amiri" w:hAnsi="Amiri" w:eastAsia="Amiri" w:cs="Amiri"/>
          <w:color w:val="111111"/>
          <w:sz w:val="28"/>
          <w:sz w:val="28"/>
          <w:szCs w:val="28"/>
          <w:rtl w:val="true"/>
          <w:lang w:bidi="ar-SA"/>
        </w:rPr>
        <w:t xml:space="preserve">فهي التي كانت خلف الحبس الجديد </w:t>
      </w:r>
      <w:r>
        <w:rPr>
          <w:rStyle w:val="FootnoteAnchor"/>
          <w:rtl w:val="true"/>
        </w:rPr>
        <w:footnoteReference w:id="1695"/>
      </w:r>
      <w:r>
        <w:rPr>
          <w:rFonts w:ascii="Amiri" w:hAnsi="Amiri" w:eastAsia="Amiri" w:cs="Amiri"/>
          <w:color w:val="111111"/>
          <w:sz w:val="28"/>
          <w:sz w:val="28"/>
          <w:szCs w:val="28"/>
          <w:rtl w:val="true"/>
          <w:lang w:bidi="ar-SA"/>
        </w:rPr>
        <w:t>يدخل إليها من الأكافين التي هي اليوم، من سوق علي، الدرب الذي فيه أقمين حمام الأكافين، و من درب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من بنائها بعضه، و قد خربت منذ دهر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كنيسة المقسلاّط‍‌ فخربت أيضا، و قد كان بقي من قناطرها و عمدها بعضها، فنقلت أصخارها </w:t>
      </w:r>
      <w:r>
        <w:rPr>
          <w:rStyle w:val="FootnoteAnchor"/>
          <w:rtl w:val="true"/>
        </w:rPr>
        <w:footnoteReference w:id="1697"/>
      </w:r>
      <w:r>
        <w:rPr>
          <w:rFonts w:ascii="Amiri" w:hAnsi="Amiri" w:eastAsia="Amiri" w:cs="Amiri"/>
          <w:color w:val="111111"/>
          <w:sz w:val="28"/>
          <w:sz w:val="28"/>
          <w:szCs w:val="28"/>
          <w:rtl w:val="true"/>
          <w:lang w:bidi="ar-SA"/>
        </w:rPr>
        <w:t>فجعلت في العمارات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عند زين </w:t>
      </w:r>
      <w:r>
        <w:rPr>
          <w:rStyle w:val="FootnoteAnchor"/>
          <w:rtl w:val="true"/>
        </w:rPr>
        <w:footnoteReference w:id="1698"/>
      </w:r>
      <w:r>
        <w:rPr>
          <w:rFonts w:ascii="Amiri" w:hAnsi="Amiri" w:eastAsia="Amiri" w:cs="Amiri"/>
          <w:color w:val="111111"/>
          <w:sz w:val="28"/>
          <w:sz w:val="28"/>
          <w:szCs w:val="28"/>
          <w:rtl w:val="true"/>
          <w:lang w:bidi="ar-SA"/>
        </w:rPr>
        <w:t xml:space="preserve">أبي حكيم فهي التي في رأس درب القرشيين </w:t>
      </w:r>
      <w:r>
        <w:rPr>
          <w:rStyle w:val="FootnoteAnchor"/>
          <w:rtl w:val="true"/>
        </w:rPr>
        <w:footnoteReference w:id="1699"/>
      </w:r>
      <w:r>
        <w:rPr>
          <w:rFonts w:ascii="Amiri" w:hAnsi="Amiri" w:eastAsia="Amiri" w:cs="Amiri"/>
          <w:color w:val="111111"/>
          <w:sz w:val="28"/>
          <w:sz w:val="28"/>
          <w:szCs w:val="28"/>
          <w:rtl w:val="true"/>
          <w:lang w:bidi="ar-SA"/>
        </w:rPr>
        <w:t>و هي صغيرة بعضها باقي إلى اليوم و قد تشعّث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بسوق الفاكهة فكانت في دار سطح </w:t>
      </w:r>
      <w:r>
        <w:rPr>
          <w:rStyle w:val="FootnoteAnchor"/>
          <w:rtl w:val="true"/>
        </w:rPr>
        <w:footnoteReference w:id="1700"/>
      </w:r>
      <w:r>
        <w:rPr>
          <w:rFonts w:ascii="IRNazanin" w:hAnsi="IRNazanin" w:eastAsia="IRNazanin"/>
          <w:color w:val="111111"/>
          <w:sz w:val="28"/>
          <w:sz w:val="28"/>
          <w:szCs w:val="28"/>
          <w:rtl w:val="true"/>
          <w:lang w:bidi="fa-IR"/>
        </w:rPr>
        <w:t>فخربت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التي بحضرة دار بني لجلاح فهي التي كانت في درب بني نصر من </w:t>
      </w:r>
      <w:r>
        <w:rPr>
          <w:rStyle w:val="FootnoteAnchor"/>
          <w:rtl w:val="true"/>
        </w:rPr>
        <w:footnoteReference w:id="1701"/>
      </w:r>
      <w:r>
        <w:rPr>
          <w:rFonts w:ascii="Amiri" w:hAnsi="Amiri" w:eastAsia="Amiri" w:cs="Amiri"/>
          <w:color w:val="111111"/>
          <w:sz w:val="28"/>
          <w:sz w:val="28"/>
          <w:szCs w:val="28"/>
          <w:rtl w:val="true"/>
          <w:lang w:bidi="ar-SA"/>
        </w:rPr>
        <w:t>درب الحبّالين و درب التميمي، و أدركت من بنائها بقايا خربت أكثرها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كنيسة مريم فمعروفة باقية، و أكبر ما بقي من الكنائس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كنيسة اليهود عند الخير باقية، و قد كانت لهم كنيسة أخرى في درب البلاغة لا ذكر لها في كتاب الصلح، جعلت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كنيسة مريض </w:t>
      </w:r>
      <w:r>
        <w:rPr>
          <w:rStyle w:val="FootnoteAnchor"/>
          <w:rtl w:val="true"/>
        </w:rPr>
        <w:footnoteReference w:id="1702"/>
      </w:r>
      <w:r>
        <w:rPr>
          <w:rFonts w:ascii="Amiri" w:hAnsi="Amiri" w:eastAsia="Amiri" w:cs="Amiri"/>
          <w:color w:val="111111"/>
          <w:sz w:val="28"/>
          <w:sz w:val="28"/>
          <w:szCs w:val="28"/>
          <w:rtl w:val="true"/>
          <w:lang w:bidi="ar-SA"/>
        </w:rPr>
        <w:t xml:space="preserve">فكانت غربي القيسارية الفخرية </w:t>
      </w:r>
      <w:r>
        <w:rPr>
          <w:rStyle w:val="FootnoteAnchor"/>
          <w:rtl w:val="true"/>
        </w:rPr>
        <w:footnoteReference w:id="1703"/>
      </w:r>
      <w:r>
        <w:rPr>
          <w:rFonts w:ascii="Amiri" w:hAnsi="Amiri" w:eastAsia="Amiri" w:cs="Amiri"/>
          <w:color w:val="111111"/>
          <w:sz w:val="28"/>
          <w:sz w:val="28"/>
          <w:szCs w:val="28"/>
          <w:rtl w:val="true"/>
          <w:lang w:bidi="ar-SA"/>
        </w:rPr>
        <w:t>خربت و أدركت من بنائها بعض أساس الحنية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فكانت في موضع دار الوكالة فخربت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كنيسة يوحنا فهي الجامع المعمور اليوم، بقي لهم نصفه </w:t>
      </w:r>
      <w:r>
        <w:rPr>
          <w:rStyle w:val="FootnoteAnchor"/>
          <w:rtl w:val="true"/>
        </w:rPr>
        <w:footnoteReference w:id="1705"/>
      </w:r>
      <w:r>
        <w:rPr>
          <w:rFonts w:ascii="Amiri" w:hAnsi="Amiri" w:eastAsia="Amiri" w:cs="Amiri"/>
          <w:color w:val="111111"/>
          <w:sz w:val="28"/>
          <w:sz w:val="28"/>
          <w:szCs w:val="28"/>
          <w:rtl w:val="true"/>
          <w:lang w:bidi="ar-SA"/>
        </w:rPr>
        <w:t>كنيسة إلى أن أخذهما منهم الوليد بن عبد الملك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كنيسة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درّة فهي باقية إلى اليوم، و قد خربت، أكثرها في درب حميد، و حميد هو ابن عمرو بن مساحق القرشي العامري، و أمه درة بن أبي هاشم خال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هاشم بن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الدرب إقطاعا له فنسبت الكنيسة إليه و 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الكنيسة التي عند دار ابن زرناق </w:t>
      </w:r>
      <w:r>
        <w:rPr>
          <w:rStyle w:val="FootnoteAnchor"/>
          <w:rtl w:val="true"/>
        </w:rPr>
        <w:footnoteReference w:id="1707"/>
      </w:r>
      <w:r>
        <w:rPr>
          <w:rFonts w:ascii="Amiri" w:hAnsi="Amiri" w:eastAsia="Amiri" w:cs="Amiri"/>
          <w:color w:val="111111"/>
          <w:sz w:val="28"/>
          <w:sz w:val="28"/>
          <w:szCs w:val="28"/>
          <w:rtl w:val="true"/>
          <w:lang w:bidi="ar-SA"/>
        </w:rPr>
        <w:t xml:space="preserve">فهي المعروفة اليوم بكنيسة اليعاقبة في نواحي باب توما بين رحبة خالد بن أسيد بن أبي العاص، و بين درب طلحة بن عمرو </w:t>
      </w:r>
      <w:r>
        <w:rPr>
          <w:rStyle w:val="FootnoteAnchor"/>
          <w:rtl w:val="true"/>
        </w:rPr>
        <w:footnoteReference w:id="1708"/>
      </w:r>
      <w:r>
        <w:rPr>
          <w:rFonts w:ascii="Amiri" w:hAnsi="Amiri" w:eastAsia="Amiri" w:cs="Amiri"/>
          <w:color w:val="111111"/>
          <w:sz w:val="28"/>
          <w:sz w:val="28"/>
          <w:szCs w:val="28"/>
          <w:rtl w:val="true"/>
          <w:lang w:bidi="ar-SA"/>
        </w:rPr>
        <w:t>بن مرّة الجهني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كنيسة المصلّبة فهي باقية لهم إلى اليوم، بين باب الشرقي و باب توما بقرب الفسطس </w:t>
      </w:r>
      <w:r>
        <w:rPr>
          <w:rStyle w:val="FootnoteAnchor"/>
          <w:rtl w:val="true"/>
        </w:rPr>
        <w:footnoteReference w:id="1709"/>
      </w:r>
      <w:r>
        <w:rPr>
          <w:rFonts w:ascii="Amiri" w:hAnsi="Amiri" w:eastAsia="Amiri" w:cs="Amiri"/>
          <w:color w:val="111111"/>
          <w:sz w:val="28"/>
          <w:sz w:val="28"/>
          <w:szCs w:val="28"/>
          <w:rtl w:val="true"/>
          <w:lang w:bidi="ar-SA"/>
        </w:rPr>
        <w:t xml:space="preserve">عند السور و قد خربت أكثرها و بعد ذلك هدمت بعد الثمانين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الذي كانت أحدثت في الفورنق فهي التي جعلت مسجدا عند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يسمّى اليوم مسجد الجينيق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كنيسة </w:t>
      </w:r>
      <w:r>
        <w:rPr>
          <w:rStyle w:val="FootnoteAnchor"/>
          <w:rtl w:val="true"/>
        </w:rPr>
        <w:footnoteReference w:id="1713"/>
      </w:r>
      <w:r>
        <w:rPr>
          <w:rFonts w:ascii="Amiri" w:hAnsi="Amiri" w:eastAsia="Amiri" w:cs="Amiri"/>
          <w:color w:val="111111"/>
          <w:sz w:val="28"/>
          <w:sz w:val="28"/>
          <w:szCs w:val="28"/>
          <w:rtl w:val="true"/>
          <w:lang w:bidi="ar-SA"/>
        </w:rPr>
        <w:t>العبّاد فهما اللتان أحدهما عند دار ابن الماشكي، و قد جعلت مسجدا، و الأخرى التي في رأس درب النقاشين قد جعلت مسجدا</w:t>
      </w:r>
      <w:r>
        <w:rPr>
          <w:rFonts w:eastAsia="Amiri" w:cs="Amiri" w:ascii="Amiri" w:hAnsi="Amiri"/>
          <w:color w:val="111111"/>
          <w:sz w:val="28"/>
          <w:szCs w:val="28"/>
          <w:rtl w:val="true"/>
          <w:lang w:bidi="ar-SA"/>
        </w:rPr>
        <w:t xml:space="preserve">. </w:t>
      </w:r>
      <w:bookmarkStart w:id="114" w:name="pg11905_119828"/>
    </w:p>
    <w:p>
      <w:pPr>
        <w:pStyle w:val="Heading2"/>
        <w:numPr>
          <w:ilvl w:val="1"/>
          <w:numId w:val="1"/>
        </w:numPr>
        <w:rPr/>
      </w:pPr>
      <w:bookmarkStart w:id="115" w:name="__RefHeading___Toc13472530_73709187"/>
      <w:bookmarkStart w:id="116" w:name="_Toc39"/>
      <w:bookmarkEnd w:id="114"/>
      <w:bookmarkEnd w:id="115"/>
      <w:r>
        <w:rPr>
          <w:rtl w:val="true"/>
        </w:rPr>
        <w:t>باب ذكر بعض الدور التي كانت داخل السّور</w:t>
      </w:r>
      <w:r>
        <w:rPr>
          <w:rtl w:val="true"/>
        </w:rPr>
        <w:t>:</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أنبأنا الكتاني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العزيز، أنبأنا تمام بن محمد الرازي، أنبأنا محمد بن سليمان، أنبأنا محمد بن الفيض، أنبأنا إبراهيم بن هشام بن يحيى،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عبد الملك بن مروان طلب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خالد بن يزيد بن معاوية شري الخضراء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دار الإمارة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بدمشق، فابتاعها منه بأربعين ألف دينارا و أربع ضياع بأربعة أجناد الشام اختارهن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من فلسطين عمواس، و من الأردن قصر خالد، و من دمشق أندر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حمص دير زكّى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أنبأنا إبراهيم بن هشام بن يحيى بن يحيى،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معاوية الخضراء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دار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بالطوب، فلما فرغ منها قدم عليها </w:t>
      </w:r>
      <w:r>
        <w:rPr>
          <w:rStyle w:val="FootnoteAnchor"/>
          <w:rtl w:val="true"/>
        </w:rPr>
        <w:footnoteReference w:id="1714"/>
      </w:r>
      <w:r>
        <w:rPr>
          <w:rFonts w:ascii="Amiri" w:hAnsi="Amiri" w:eastAsia="Amiri" w:cs="Amiri"/>
          <w:color w:val="111111"/>
          <w:sz w:val="28"/>
          <w:sz w:val="28"/>
          <w:szCs w:val="28"/>
          <w:rtl w:val="true"/>
          <w:lang w:bidi="ar-SA"/>
        </w:rPr>
        <w:t>رسول الملك الروم فنظر إليها،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هذا البنيان‌؟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أعلاه فللعصافير، و أمّا أسفله فللفأر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فنقضها معاوية و بناها بالحجارة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الحسين محمد بن عبد اللّه الرازي فيما نقلته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عمير بن يوسف بن جوصا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الدمشقي، أنبأنا الهيثم بن مروان بن الهيثم بن عمران العبسي، حدثني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عائذ ببعض ذلك، و حدثني أحمد بن عبد اللّه بن حميد بن سعيد بن أبي العجائز الدمشقي، عن عمه و غيره من مشايخ أهل دمشق، عن من تقدم من شيوخهم ببعض ذلك، و حدثهم أبو الحارث إسماعيل بن إبراهيم بن إسحاق المزّي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هذا من كتب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شيوخنا الدمشقيين ببعض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الحسين فجمعت هذا كله في هذا الكتاب، فذكره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زقاق عطّاف، هو عطّاف المعلم </w:t>
      </w:r>
      <w:r>
        <w:rPr>
          <w:rStyle w:val="FootnoteAnchor"/>
          <w:rtl w:val="true"/>
        </w:rPr>
        <w:footnoteReference w:id="1719"/>
      </w:r>
      <w:r>
        <w:rPr>
          <w:rFonts w:ascii="Amiri" w:hAnsi="Amiri" w:eastAsia="Amiri" w:cs="Amiri"/>
          <w:color w:val="111111"/>
          <w:sz w:val="28"/>
          <w:sz w:val="28"/>
          <w:szCs w:val="28"/>
          <w:rtl w:val="true"/>
          <w:lang w:bidi="ar-SA"/>
        </w:rPr>
        <w:t>،كان ينسب إلى أيمن بن خريم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واثلة بن الأسقع الليثي هي قبلة </w:t>
      </w:r>
      <w:r>
        <w:rPr>
          <w:rStyle w:val="FootnoteAnchor"/>
          <w:rtl w:val="true"/>
        </w:rPr>
        <w:footnoteReference w:id="1720"/>
      </w:r>
      <w:r>
        <w:rPr>
          <w:rFonts w:ascii="Amiri" w:hAnsi="Amiri" w:eastAsia="Amiri" w:cs="Amiri"/>
          <w:color w:val="111111"/>
          <w:sz w:val="28"/>
          <w:sz w:val="28"/>
          <w:szCs w:val="28"/>
          <w:rtl w:val="true"/>
          <w:lang w:bidi="ar-SA"/>
        </w:rPr>
        <w:t>دار بن البقال و المسجد الذي على رأس درب ابن البقال شآمها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على النهر، مسجد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الفندق مع حمام الجمحي مع دار بن سيل </w:t>
      </w:r>
      <w:r>
        <w:rPr>
          <w:rStyle w:val="FootnoteAnchor"/>
          <w:rtl w:val="true"/>
        </w:rPr>
        <w:footnoteReference w:id="1721"/>
      </w:r>
      <w:r>
        <w:rPr>
          <w:rFonts w:ascii="Amiri" w:hAnsi="Amiri" w:eastAsia="Amiri" w:cs="Amiri"/>
          <w:color w:val="111111"/>
          <w:sz w:val="28"/>
          <w:sz w:val="28"/>
          <w:szCs w:val="28"/>
          <w:rtl w:val="true"/>
          <w:lang w:bidi="ar-SA"/>
        </w:rPr>
        <w:t>كلها كانت دار جرير بن عبد اللّه البجلي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أبي الخلاس الصغير في زقاق أبي الخلاس موضع الفندق سكنها أبو عبيدة بن الجرّاح مدة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التي على شارع دار البطيخ الكبيرة، التي فيها البناء القديم، يعرف بدار بني نصر، كانت كنيسة النصارى، فنزلها ملك بن عوف النصري </w:t>
      </w:r>
      <w:r>
        <w:rPr>
          <w:rStyle w:val="FootnoteAnchor"/>
          <w:rtl w:val="true"/>
        </w:rPr>
        <w:footnoteReference w:id="1722"/>
      </w:r>
      <w:r>
        <w:rPr>
          <w:rFonts w:ascii="IRNazanin" w:hAnsi="IRNazanin" w:eastAsia="IRNazanin"/>
          <w:color w:val="111111"/>
          <w:sz w:val="28"/>
          <w:sz w:val="28"/>
          <w:szCs w:val="28"/>
          <w:rtl w:val="true"/>
          <w:lang w:bidi="fa-IR"/>
        </w:rPr>
        <w:t>،أول ما فتحت دمشق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723"/>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المعروفة بابن الدجاجة في غرب سقيفة </w:t>
      </w:r>
      <w:r>
        <w:rPr>
          <w:rStyle w:val="FootnoteAnchor"/>
          <w:rtl w:val="true"/>
        </w:rPr>
        <w:footnoteReference w:id="1724"/>
      </w:r>
      <w:r>
        <w:rPr>
          <w:rFonts w:ascii="Amiri" w:hAnsi="Amiri" w:eastAsia="Amiri" w:cs="Amiri"/>
          <w:color w:val="111111"/>
          <w:sz w:val="28"/>
          <w:sz w:val="28"/>
          <w:szCs w:val="28"/>
          <w:rtl w:val="true"/>
          <w:lang w:bidi="ar-SA"/>
        </w:rPr>
        <w:t xml:space="preserve">جناح دار أبي قحافة، و معاوية ابني </w:t>
      </w:r>
      <w:r>
        <w:rPr>
          <w:rStyle w:val="FootnoteAnchor"/>
          <w:rtl w:val="true"/>
        </w:rPr>
        <w:footnoteReference w:id="1725"/>
      </w:r>
      <w:r>
        <w:rPr>
          <w:rFonts w:ascii="Amiri" w:hAnsi="Amiri" w:eastAsia="Amiri" w:cs="Amiri"/>
          <w:color w:val="111111"/>
          <w:sz w:val="28"/>
          <w:sz w:val="28"/>
          <w:szCs w:val="28"/>
          <w:rtl w:val="true"/>
          <w:lang w:bidi="ar-SA"/>
        </w:rPr>
        <w:t>عفيف و لهما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ملك بن هبيرة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خلف باب الشرقي معروفة، إذا دخلت من باب الشرقي بالعوامين يعني في قنطرة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 الدار التي بحذائها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يفتح بابها قبلة إلى الطريق التي يأخذ إلى باب شرقي </w:t>
      </w:r>
      <w:r>
        <w:rPr>
          <w:rStyle w:val="FootnoteAnchor"/>
          <w:rtl w:val="true"/>
        </w:rPr>
        <w:footnoteReference w:id="1726"/>
      </w:r>
      <w:r>
        <w:rPr>
          <w:rFonts w:ascii="Amiri" w:hAnsi="Amiri" w:eastAsia="Amiri" w:cs="Amiri"/>
          <w:color w:val="111111"/>
          <w:sz w:val="28"/>
          <w:sz w:val="28"/>
          <w:szCs w:val="28"/>
          <w:rtl w:val="true"/>
          <w:lang w:bidi="ar-SA"/>
        </w:rPr>
        <w:t>و قنطرة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عقبة بن عامر الجهني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بني الأكشف يعني بقنطرة سنان كان جدهم الأزري صحابيا </w:t>
      </w:r>
      <w:r>
        <w:rPr>
          <w:rStyle w:val="FootnoteAnchor"/>
          <w:rtl w:val="true"/>
        </w:rPr>
        <w:footnoteReference w:id="1727"/>
      </w:r>
      <w:r>
        <w:rPr>
          <w:rFonts w:ascii="Amiri" w:hAnsi="Amiri" w:eastAsia="Amiri" w:cs="Amiri"/>
          <w:color w:val="111111"/>
          <w:sz w:val="28"/>
          <w:sz w:val="28"/>
          <w:szCs w:val="28"/>
          <w:rtl w:val="true"/>
          <w:lang w:bidi="ar-SA"/>
        </w:rPr>
        <w:t>و كانت لهم هذه الدار أنزلها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النخلة في النيبطن كانت لأبي عزيز الأزدي و هو صحابي، في أول ما فتحت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تعرف اليوم ببني بحشل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بالنيبطون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لوابصة</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يعني ابن معبد الصحابي مع ضيعة تعرف بالوابصي إقطاع له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طلحة التي في الزقاق المعروف ببني </w:t>
      </w:r>
      <w:r>
        <w:rPr>
          <w:rStyle w:val="FootnoteAnchor"/>
          <w:rtl w:val="true"/>
        </w:rPr>
        <w:footnoteReference w:id="1729"/>
      </w:r>
      <w:r>
        <w:rPr>
          <w:rFonts w:ascii="Amiri" w:hAnsi="Amiri" w:eastAsia="Amiri" w:cs="Amiri"/>
          <w:color w:val="111111"/>
          <w:sz w:val="28"/>
          <w:sz w:val="28"/>
          <w:szCs w:val="28"/>
          <w:rtl w:val="true"/>
          <w:lang w:bidi="ar-SA"/>
        </w:rPr>
        <w:t>طلحة بحضرة مسجد ابن عمير و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طلحة بن عمرو بن مرّة الجهني كانت لأبيه عمرو بن مرّة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الدار و الحمام </w:t>
      </w:r>
      <w:r>
        <w:rPr>
          <w:rStyle w:val="FootnoteAnchor"/>
          <w:rtl w:val="true"/>
        </w:rPr>
        <w:footnoteReference w:id="1730"/>
      </w:r>
      <w:r>
        <w:rPr>
          <w:rFonts w:ascii="Amiri" w:hAnsi="Amiri" w:eastAsia="Amiri" w:cs="Amiri"/>
          <w:color w:val="111111"/>
          <w:sz w:val="28"/>
          <w:sz w:val="28"/>
          <w:szCs w:val="28"/>
          <w:rtl w:val="true"/>
          <w:lang w:bidi="ar-SA"/>
        </w:rPr>
        <w:t>المعروفان بخالد في رحبة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أسيد الذي ولاّه النبي صلّى اللّه عليه و سلم مكة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المعروفة بدار واثلة في رحبة حمام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واثلة بن الخطاب </w:t>
      </w:r>
    </w:p>
    <w:p>
      <w:pPr>
        <w:pStyle w:val="BookText"/>
        <w:rPr/>
      </w:pPr>
      <w:r>
        <w:rPr>
          <w:rFonts w:ascii="Amiri" w:hAnsi="Amiri" w:eastAsia="Amiri" w:cs="Amiri"/>
          <w:color w:val="111111"/>
          <w:sz w:val="28"/>
          <w:sz w:val="28"/>
          <w:szCs w:val="28"/>
          <w:rtl w:val="true"/>
          <w:lang w:bidi="ar-SA"/>
        </w:rPr>
        <w:t>العدوي، عدي قريش، و هو صحابي من رهط‍‌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الأنصار عند دار بني حيّان في نواحي السوق من باب 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إنها كانت دار 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المعروفة ببني صميد </w:t>
      </w:r>
      <w:r>
        <w:rPr>
          <w:rStyle w:val="FootnoteAnchor"/>
          <w:rtl w:val="true"/>
        </w:rPr>
        <w:footnoteReference w:id="1731"/>
      </w:r>
      <w:r>
        <w:rPr>
          <w:rFonts w:ascii="Amiri" w:hAnsi="Amiri" w:eastAsia="Amiri" w:cs="Amiri"/>
          <w:color w:val="111111"/>
          <w:sz w:val="28"/>
          <w:sz w:val="28"/>
          <w:szCs w:val="28"/>
          <w:rtl w:val="true"/>
          <w:lang w:bidi="ar-SA"/>
        </w:rPr>
        <w:t xml:space="preserve">مع التي تليها من القبلة، و المسجد، كانت دار أبي الغادية </w:t>
      </w:r>
      <w:r>
        <w:rPr>
          <w:rStyle w:val="FootnoteAnchor"/>
          <w:rtl w:val="true"/>
        </w:rPr>
        <w:footnoteReference w:id="1732"/>
      </w:r>
      <w:r>
        <w:rPr>
          <w:rFonts w:ascii="Amiri" w:hAnsi="Amiri" w:eastAsia="Amiri" w:cs="Amiri"/>
          <w:color w:val="111111"/>
          <w:sz w:val="28"/>
          <w:sz w:val="28"/>
          <w:szCs w:val="28"/>
          <w:rtl w:val="true"/>
          <w:lang w:bidi="ar-SA"/>
        </w:rPr>
        <w:t xml:space="preserve">و هي من الصوافي، يعني في ناحية سوق الطير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بني هبّار القرشي، يعني بناحية الديماس، هي دار هبّار بن الأسود الصحابي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التي في سقيفة كروس كانت لعبد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التي في سوق الدقيق، شرقي الطريق، التي على بابها المسجد، كانت دار أوس بن أوس الثقفي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التي في سوق القمح عند أصحاب الكهف و تعرف اليوم بفندق بن موسى و فندق ابن حية </w:t>
      </w:r>
      <w:r>
        <w:rPr>
          <w:rStyle w:val="FootnoteAnchor"/>
          <w:rtl w:val="true"/>
        </w:rPr>
        <w:footnoteReference w:id="1735"/>
      </w:r>
      <w:r>
        <w:rPr>
          <w:rFonts w:ascii="Amiri" w:hAnsi="Amiri" w:eastAsia="Amiri" w:cs="Amiri"/>
          <w:color w:val="111111"/>
          <w:sz w:val="28"/>
          <w:sz w:val="28"/>
          <w:szCs w:val="28"/>
          <w:rtl w:val="true"/>
          <w:lang w:bidi="ar-SA"/>
        </w:rPr>
        <w:t xml:space="preserve">،دار فضالة بن عبيد الأنصاري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المعروفة نبيشة في سوق الريحان، و سوق نبيشة النجارين </w:t>
      </w:r>
      <w:r>
        <w:rPr>
          <w:rStyle w:val="FootnoteAnchor"/>
          <w:rtl w:val="true"/>
        </w:rPr>
        <w:footnoteReference w:id="1737"/>
      </w:r>
      <w:r>
        <w:rPr>
          <w:rFonts w:ascii="Amiri" w:hAnsi="Amiri" w:eastAsia="Amiri" w:cs="Amiri"/>
          <w:color w:val="111111"/>
          <w:sz w:val="28"/>
          <w:sz w:val="28"/>
          <w:szCs w:val="28"/>
          <w:rtl w:val="true"/>
          <w:lang w:bidi="ar-SA"/>
        </w:rPr>
        <w:t>دار يزيد بن نبيشة أمير معاوية على دمشق و هو الذي حجبه معاوية حين سوّد لحيته، و هو أحد الشهود في أهل دمشق حتى فتحت، و هو جد أبي بكر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نبيشة صحابي </w:t>
      </w:r>
      <w:r>
        <w:rPr>
          <w:rStyle w:val="FootnoteAnchor"/>
          <w:rtl w:val="true"/>
        </w:rPr>
        <w:footnoteReference w:id="1738"/>
      </w:r>
      <w:r>
        <w:rPr>
          <w:rFonts w:ascii="Amiri" w:hAnsi="Amiri" w:eastAsia="Amiri" w:cs="Amiri"/>
          <w:color w:val="111111"/>
          <w:sz w:val="28"/>
          <w:sz w:val="28"/>
          <w:szCs w:val="28"/>
          <w:rtl w:val="true"/>
          <w:lang w:bidi="ar-SA"/>
        </w:rPr>
        <w:t>قرشي من بني عامر بن لؤي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الدار التي في سوق القمح عند أصحاب الكهف و تعرف اليوم بفندق ابن موسى، و فندق بن حية، دار فضالة بن عبيد الأنصاري الصحابي، و دار ابن سعد الأنصاري الصحابي، عمّ‌ </w:t>
      </w:r>
      <w:r>
        <w:rPr>
          <w:rStyle w:val="FootnoteAnchor"/>
          <w:rtl w:val="true"/>
        </w:rPr>
        <w:footnoteReference w:id="1739"/>
      </w:r>
      <w:r>
        <w:rPr>
          <w:rFonts w:ascii="Amiri" w:hAnsi="Amiri" w:eastAsia="Amiri" w:cs="Amiri"/>
          <w:color w:val="111111"/>
          <w:sz w:val="28"/>
          <w:sz w:val="28"/>
          <w:szCs w:val="28"/>
          <w:rtl w:val="true"/>
          <w:lang w:bidi="ar-SA"/>
        </w:rPr>
        <w:t>حرام بن حكيم الأنصاري يعني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الرازي أن فضالة كانت له دار بباب البريد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التي تحد باب الريح و غرب سوق القمح، و الفرن، و الدار التي تعرف بالسلي </w:t>
      </w:r>
      <w:r>
        <w:rPr>
          <w:rStyle w:val="FootnoteAnchor"/>
          <w:rtl w:val="true"/>
        </w:rPr>
        <w:footnoteReference w:id="1740"/>
      </w:r>
      <w:r>
        <w:rPr>
          <w:rFonts w:ascii="Amiri" w:hAnsi="Amiri" w:eastAsia="Amiri" w:cs="Amiri"/>
          <w:color w:val="111111"/>
          <w:sz w:val="28"/>
          <w:sz w:val="28"/>
          <w:szCs w:val="28"/>
          <w:rtl w:val="true"/>
          <w:lang w:bidi="ar-SA"/>
        </w:rPr>
        <w:t>كما تدور، كلها كانت دار عبد اللّه بن عامر بن كريز بن حبيب بن عبد شمس بن عبد مناف، و عبد اللّه بن عامر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التي نزلها يزيد بن أبي سفيان يعني السّجن اليوم، و الخضراء </w:t>
      </w:r>
      <w:r>
        <w:rPr>
          <w:rStyle w:val="FootnoteAnchor"/>
          <w:rtl w:val="true"/>
        </w:rPr>
        <w:footnoteReference w:id="1741"/>
      </w:r>
      <w:r>
        <w:rPr>
          <w:rFonts w:ascii="Amiri" w:hAnsi="Amiri" w:eastAsia="Amiri" w:cs="Amiri"/>
          <w:color w:val="111111"/>
          <w:sz w:val="28"/>
          <w:sz w:val="28"/>
          <w:szCs w:val="28"/>
          <w:rtl w:val="true"/>
          <w:lang w:bidi="ar-SA"/>
        </w:rPr>
        <w:t xml:space="preserve">التي كان </w:t>
      </w:r>
      <w:r>
        <w:rPr>
          <w:rStyle w:val="FootnoteAnchor"/>
          <w:rtl w:val="true"/>
        </w:rPr>
        <w:footnoteReference w:id="1742"/>
      </w:r>
      <w:r>
        <w:rPr>
          <w:rFonts w:ascii="Amiri" w:hAnsi="Amiri" w:eastAsia="Amiri" w:cs="Amiri"/>
          <w:color w:val="111111"/>
          <w:sz w:val="28"/>
          <w:sz w:val="28"/>
          <w:szCs w:val="28"/>
          <w:rtl w:val="true"/>
          <w:lang w:bidi="ar-SA"/>
        </w:rPr>
        <w:t>فيها معاوية بن أبي سفيان من بناء أهل الجاهلية من البناء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المعروفة بابن أمية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سبل</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دار عبد الرّحمن بن سمرة بن حبيب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مرّة ديوانا، غربي المسجد الجامع بينهما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بناها ايديز عياش </w:t>
      </w:r>
      <w:r>
        <w:rPr>
          <w:rStyle w:val="FootnoteAnchor"/>
          <w:rtl w:val="true"/>
        </w:rPr>
        <w:footnoteReference w:id="1744"/>
      </w:r>
      <w:r>
        <w:rPr>
          <w:rFonts w:ascii="Amiri" w:hAnsi="Amiri" w:eastAsia="Amiri" w:cs="Amiri"/>
          <w:color w:val="111111"/>
          <w:sz w:val="28"/>
          <w:sz w:val="28"/>
          <w:szCs w:val="28"/>
          <w:rtl w:val="true"/>
          <w:lang w:bidi="ar-SA"/>
        </w:rPr>
        <w:t>أمير دمشق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المعروفة بدار أبي الدرداء في باب البريد، كانت دار أبي الدرداء عويمر بن عامر الأنصاري الصحابي، كان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أبو الدرداء من حمص أنزله معاوية معه في الخضراء ثم حوله إلى هذه الدار و وهبها له، التي </w:t>
      </w:r>
      <w:r>
        <w:rPr>
          <w:rStyle w:val="FootnoteAnchor"/>
          <w:rtl w:val="true"/>
        </w:rPr>
        <w:footnoteReference w:id="1745"/>
      </w:r>
      <w:r>
        <w:rPr>
          <w:rFonts w:ascii="Amiri" w:hAnsi="Amiri" w:eastAsia="Amiri" w:cs="Amiri"/>
          <w:color w:val="111111"/>
          <w:sz w:val="28"/>
          <w:sz w:val="28"/>
          <w:szCs w:val="28"/>
          <w:rtl w:val="true"/>
          <w:lang w:bidi="ar-SA"/>
        </w:rPr>
        <w:t>تعرف بدار العزي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التي في سوق الطرائف المعروفة بدار الخالديين، دار الحجاج بن علاط‍‌ السّلمي الصحابي، ثم صارت لابنه خالد بن الحجاج بن علاط‍‌ فعرفت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السوق بالخالديين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الدار المتحدرة على لسانك </w:t>
      </w:r>
      <w:r>
        <w:rPr>
          <w:rStyle w:val="FootnoteAnchor"/>
          <w:rtl w:val="true"/>
        </w:rPr>
        <w:footnoteReference w:id="1746"/>
      </w:r>
      <w:r>
        <w:rPr>
          <w:rFonts w:ascii="Amiri" w:hAnsi="Amiri" w:eastAsia="Amiri" w:cs="Amiri"/>
          <w:color w:val="111111"/>
          <w:sz w:val="28"/>
          <w:sz w:val="28"/>
          <w:szCs w:val="28"/>
          <w:rtl w:val="true"/>
          <w:lang w:bidi="ar-SA"/>
        </w:rPr>
        <w:t xml:space="preserve">و أنت مارّ إلى حجر الذهب كانت دار أبي عبيدة بن الجرّاح الصحابي أمير الأمراء </w:t>
      </w:r>
      <w:r>
        <w:rPr>
          <w:rStyle w:val="FootnoteAnchor"/>
          <w:rtl w:val="true"/>
        </w:rPr>
        <w:footnoteReference w:id="1747"/>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جدّدها من القرية </w:t>
      </w:r>
      <w:r>
        <w:rPr>
          <w:rStyle w:val="FootnoteAnchor"/>
          <w:rtl w:val="true"/>
        </w:rPr>
        <w:footnoteReference w:id="1748"/>
      </w:r>
      <w:r>
        <w:rPr>
          <w:rFonts w:ascii="Amiri" w:hAnsi="Amiri" w:eastAsia="Amiri" w:cs="Amiri"/>
          <w:color w:val="111111"/>
          <w:sz w:val="28"/>
          <w:sz w:val="28"/>
          <w:szCs w:val="28"/>
          <w:rtl w:val="true"/>
          <w:lang w:bidi="ar-SA"/>
        </w:rPr>
        <w:t xml:space="preserve">التي بحذاء دار بني نهيك و ديوان الغوطة مادا إلى الدار التي كانت لابن يد عباش </w:t>
      </w:r>
      <w:r>
        <w:rPr>
          <w:rStyle w:val="FootnoteAnchor"/>
          <w:rtl w:val="true"/>
        </w:rPr>
        <w:footnoteReference w:id="1749"/>
      </w:r>
      <w:r>
        <w:rPr>
          <w:rFonts w:ascii="Amiri" w:hAnsi="Amiri" w:eastAsia="Amiri" w:cs="Amiri"/>
          <w:color w:val="111111"/>
          <w:sz w:val="28"/>
          <w:sz w:val="28"/>
          <w:szCs w:val="28"/>
          <w:rtl w:val="true"/>
          <w:lang w:bidi="ar-SA"/>
        </w:rPr>
        <w:t xml:space="preserve">مادا إلى الطريق المربعة التي تنفذ إلى زقاق الهاشميّين و باب الجابية </w:t>
      </w:r>
      <w:r>
        <w:rPr>
          <w:rStyle w:val="FootnoteAnchor"/>
          <w:rtl w:val="true"/>
        </w:rPr>
        <w:footnoteReference w:id="175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بني عبد المطلب الهاشميين من أول الزقاق و أنت داخل عن يمينك، و الدار الكبيرة مادّا إلى الزقاق الضيق تعرف بدار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المطلب هذا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المطلب بن ربيعة بن الحارث بن عبد المطلب بن هاشم بن عبد مناف، قدم عبد المطلب دمشق في خلافة عمر بن الخطاب و ولاية معاوية بن أبي سفيان فأقطعه معاوية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الدار دار عبد المطلب التي كان فيها لعمر </w:t>
      </w:r>
      <w:r>
        <w:rPr>
          <w:rStyle w:val="FootnoteAnchor"/>
          <w:rtl w:val="true"/>
        </w:rPr>
        <w:footnoteReference w:id="1751"/>
      </w:r>
      <w:r>
        <w:rPr>
          <w:rFonts w:ascii="Amiri" w:hAnsi="Amiri" w:eastAsia="Amiri" w:cs="Amiri"/>
          <w:color w:val="111111"/>
          <w:sz w:val="28"/>
          <w:sz w:val="28"/>
          <w:szCs w:val="28"/>
          <w:rtl w:val="true"/>
          <w:lang w:bidi="ar-SA"/>
        </w:rPr>
        <w:t xml:space="preserve">بن الخطاب قصة في الجاهلية يعني مع البطريق الذي سحره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المعروفة بدار الضحاك، و حمام الضحاك في حجر الذهب هي دار الضحاك بن قيس الصحابي، أمير معاوية و يزيد على دمشق، و هي ممّا يلي حائط‍‌ المدينة، و فيها 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سهل بن الحنظلية الأنصاري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 الضحاك بن قيس الفهري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لسهل فتوفي سهل و لا عقب له فكتب معاوية إلى عمر بن الخطاب فأقطعه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معاوية للضحاك، و هي غرب حمّام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الضحاك هي الدار المشرفة على بردا، كانت لأبي الدرداء، ففائضة بموضع دار أبي الدرداء، و اللّه تعالى أعلم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حبيب بن مسلمة الفهري إلى جانب دار بني طلحة من القبلة عند حمام </w:t>
      </w:r>
    </w:p>
    <w:p>
      <w:pPr>
        <w:pStyle w:val="BookText"/>
        <w:rPr/>
      </w:pPr>
      <w:r>
        <w:rPr>
          <w:rFonts w:ascii="Amiri" w:hAnsi="Amiri" w:eastAsia="Amiri" w:cs="Amiri"/>
          <w:color w:val="111111"/>
          <w:sz w:val="28"/>
          <w:sz w:val="28"/>
          <w:szCs w:val="28"/>
          <w:rtl w:val="true"/>
          <w:lang w:bidi="ar-SA"/>
        </w:rPr>
        <w:t>طلحة و هي الدار المشرفة على نهر بردا عند طاحونة الثقفية، يعني طاحونة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المعروفة بني كودب في الفسطين </w:t>
      </w:r>
      <w:r>
        <w:rPr>
          <w:rStyle w:val="FootnoteAnchor"/>
          <w:rtl w:val="true"/>
        </w:rPr>
        <w:footnoteReference w:id="1754"/>
      </w:r>
      <w:r>
        <w:rPr>
          <w:rFonts w:ascii="Amiri" w:hAnsi="Amiri" w:eastAsia="Amiri" w:cs="Amiri"/>
          <w:color w:val="111111"/>
          <w:sz w:val="28"/>
          <w:sz w:val="28"/>
          <w:szCs w:val="28"/>
          <w:rtl w:val="true"/>
          <w:lang w:bidi="ar-SA"/>
        </w:rPr>
        <w:t xml:space="preserve">التي تنفذ إلى حمام الهاشميين كانت دار عمرو بن العاص بن وائل </w:t>
      </w:r>
      <w:r>
        <w:rPr>
          <w:rStyle w:val="FootnoteAnchor"/>
          <w:rtl w:val="true"/>
        </w:rPr>
        <w:footnoteReference w:id="1755"/>
      </w:r>
      <w:r>
        <w:rPr>
          <w:rFonts w:ascii="Amiri" w:hAnsi="Amiri" w:eastAsia="Amiri" w:cs="Amiri"/>
          <w:color w:val="111111"/>
          <w:sz w:val="28"/>
          <w:sz w:val="28"/>
          <w:szCs w:val="28"/>
          <w:rtl w:val="true"/>
          <w:lang w:bidi="ar-SA"/>
        </w:rPr>
        <w:t xml:space="preserve">السّلمي السّهمي الصحابي و هي من حدود بن </w:t>
      </w:r>
      <w:r>
        <w:rPr>
          <w:rStyle w:val="FootnoteAnchor"/>
          <w:rtl w:val="true"/>
        </w:rPr>
        <w:footnoteReference w:id="1756"/>
      </w:r>
      <w:r>
        <w:rPr>
          <w:rFonts w:ascii="Amiri" w:hAnsi="Amiri" w:eastAsia="Amiri" w:cs="Amiri"/>
          <w:color w:val="111111"/>
          <w:sz w:val="28"/>
          <w:sz w:val="28"/>
          <w:szCs w:val="28"/>
          <w:rtl w:val="true"/>
          <w:lang w:bidi="ar-SA"/>
        </w:rPr>
        <w:t>الشعارين إلى زقاق الهاشميين كما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لعمرو بن العاص دار أخرى في جيرون عند </w:t>
      </w:r>
      <w:r>
        <w:rPr>
          <w:rStyle w:val="FootnoteAnchor"/>
          <w:rtl w:val="true"/>
        </w:rPr>
        <w:footnoteReference w:id="1757"/>
      </w:r>
      <w:r>
        <w:rPr>
          <w:rFonts w:ascii="Amiri" w:hAnsi="Amiri" w:eastAsia="Amiri" w:cs="Amiri"/>
          <w:color w:val="111111"/>
          <w:sz w:val="28"/>
          <w:sz w:val="28"/>
          <w:szCs w:val="28"/>
          <w:rtl w:val="true"/>
          <w:lang w:bidi="ar-SA"/>
        </w:rPr>
        <w:t>سقيفة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المعروفة بالشعارين كانت دار بسر </w:t>
      </w:r>
      <w:r>
        <w:rPr>
          <w:rStyle w:val="FootnoteAnchor"/>
          <w:rtl w:val="true"/>
        </w:rPr>
        <w:footnoteReference w:id="1758"/>
      </w:r>
      <w:r>
        <w:rPr>
          <w:rFonts w:ascii="Amiri" w:hAnsi="Amiri" w:eastAsia="Amiri" w:cs="Amiri"/>
          <w:color w:val="111111"/>
          <w:sz w:val="28"/>
          <w:sz w:val="28"/>
          <w:szCs w:val="28"/>
          <w:rtl w:val="true"/>
          <w:lang w:bidi="ar-SA"/>
        </w:rPr>
        <w:t>بن أبي أرطأة القرشي الصحابي جد أبي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ولده محدثون بالبصرة منهم محمد بن الوليد البسري </w:t>
      </w:r>
      <w:r>
        <w:rPr>
          <w:rStyle w:val="FootnoteAnchor"/>
          <w:rtl w:val="true"/>
        </w:rPr>
        <w:footnoteReference w:id="1759"/>
      </w:r>
      <w:r>
        <w:rPr>
          <w:rFonts w:ascii="Amiri" w:hAnsi="Amiri" w:eastAsia="Amiri" w:cs="Amiri"/>
          <w:color w:val="111111"/>
          <w:sz w:val="28"/>
          <w:sz w:val="28"/>
          <w:szCs w:val="28"/>
          <w:rtl w:val="true"/>
          <w:lang w:bidi="ar-SA"/>
        </w:rPr>
        <w:t>الذي يروي 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سكن البصرة أحمد بن بكار، روى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حدود هذه الدار من عند دار بني كردل و دار الشعارين كلها إلى الدار التي كان فيها أبو زرعة النّصري </w:t>
      </w:r>
      <w:r>
        <w:rPr>
          <w:rStyle w:val="FootnoteAnchor"/>
          <w:rtl w:val="true"/>
        </w:rPr>
        <w:footnoteReference w:id="1760"/>
      </w:r>
      <w:r>
        <w:rPr>
          <w:rFonts w:ascii="Amiri" w:hAnsi="Amiri" w:eastAsia="Amiri" w:cs="Amiri"/>
          <w:color w:val="111111"/>
          <w:sz w:val="28"/>
          <w:sz w:val="28"/>
          <w:szCs w:val="28"/>
          <w:rtl w:val="true"/>
          <w:lang w:bidi="ar-SA"/>
        </w:rPr>
        <w:t>إلى الحمام التي إلى الجعفري مادا إلى القيسارية التي بناها الجعفري السور كله، و شرق زقاق الأسديين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المعروفة بالأسديين </w:t>
      </w:r>
      <w:r>
        <w:rPr>
          <w:rStyle w:val="FootnoteAnchor"/>
          <w:rtl w:val="true"/>
        </w:rPr>
        <w:footnoteReference w:id="1761"/>
      </w:r>
      <w:r>
        <w:rPr>
          <w:rFonts w:ascii="Amiri" w:hAnsi="Amiri" w:eastAsia="Amiri" w:cs="Amiri"/>
          <w:color w:val="111111"/>
          <w:sz w:val="28"/>
          <w:sz w:val="28"/>
          <w:szCs w:val="28"/>
          <w:rtl w:val="true"/>
          <w:lang w:bidi="ar-SA"/>
        </w:rPr>
        <w:t xml:space="preserve">في شآم زقاق الأسديين الذي عند باب الجابية </w:t>
      </w:r>
      <w:r>
        <w:rPr>
          <w:rStyle w:val="FootnoteAnchor"/>
          <w:rtl w:val="true"/>
        </w:rPr>
        <w:footnoteReference w:id="1762"/>
      </w:r>
      <w:r>
        <w:rPr>
          <w:rFonts w:ascii="Amiri" w:hAnsi="Amiri" w:eastAsia="Amiri" w:cs="Amiri"/>
          <w:color w:val="111111"/>
          <w:sz w:val="28"/>
          <w:sz w:val="28"/>
          <w:szCs w:val="28"/>
          <w:rtl w:val="true"/>
          <w:lang w:bidi="ar-SA"/>
        </w:rPr>
        <w:t xml:space="preserve">الذي على يمينك و أنت خارج من باب الجابية في صدر الزقاق، هي دار سبرة بن فاتك الأسدي الصحابي أخي </w:t>
      </w:r>
      <w:r>
        <w:rPr>
          <w:rStyle w:val="FootnoteAnchor"/>
          <w:rtl w:val="true"/>
        </w:rPr>
        <w:footnoteReference w:id="1763"/>
      </w:r>
      <w:r>
        <w:rPr>
          <w:rFonts w:ascii="Amiri" w:hAnsi="Amiri" w:eastAsia="Amiri" w:cs="Amiri"/>
          <w:color w:val="111111"/>
          <w:sz w:val="28"/>
          <w:sz w:val="28"/>
          <w:szCs w:val="28"/>
          <w:rtl w:val="true"/>
          <w:lang w:bidi="ar-SA"/>
        </w:rPr>
        <w:t xml:space="preserve">خريم بن فاتك الأسدي، و يقال إنها كانت دار سارية </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1764"/>
      </w:r>
      <w:r>
        <w:rPr>
          <w:rFonts w:ascii="Amiri" w:hAnsi="Amiri" w:eastAsia="Amiri" w:cs="Amiri"/>
          <w:color w:val="111111"/>
          <w:sz w:val="28"/>
          <w:sz w:val="28"/>
          <w:szCs w:val="28"/>
          <w:rtl w:val="true"/>
          <w:lang w:bidi="ar-SA"/>
        </w:rPr>
        <w:t xml:space="preserve">صاحب عمر بن الخطاب الذي ناداه به و هو بحلوان </w:t>
      </w:r>
      <w:r>
        <w:rPr>
          <w:rStyle w:val="FootnoteAnchor"/>
          <w:rtl w:val="true"/>
        </w:rPr>
        <w:footnoteReference w:id="1765"/>
      </w:r>
      <w:r>
        <w:rPr>
          <w:rFonts w:ascii="Amiri" w:hAnsi="Amiri" w:eastAsia="Amiri" w:cs="Amiri"/>
          <w:color w:val="111111"/>
          <w:sz w:val="28"/>
          <w:sz w:val="28"/>
          <w:szCs w:val="28"/>
          <w:rtl w:val="true"/>
          <w:lang w:bidi="ar-SA"/>
        </w:rPr>
        <w:t>في حرب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ذكر الدار </w:t>
      </w:r>
      <w:r>
        <w:rPr>
          <w:rStyle w:val="FootnoteAnchor"/>
          <w:rtl w:val="true"/>
        </w:rPr>
        <w:footnoteReference w:id="1766"/>
      </w:r>
      <w:r>
        <w:rPr>
          <w:rFonts w:ascii="Amiri" w:hAnsi="Amiri" w:eastAsia="Amiri" w:cs="Amiri"/>
          <w:color w:val="111111"/>
          <w:sz w:val="28"/>
          <w:sz w:val="28"/>
          <w:szCs w:val="28"/>
          <w:rtl w:val="true"/>
          <w:lang w:bidi="ar-SA"/>
        </w:rPr>
        <w:t xml:space="preserve">التي لها ذكر، و أصحابها صحابة لهم منزلة و قدر، دون ما عداها من دور بني أمية و من سواهم من الرعية، التي يطول الكتاب بذكرها </w:t>
      </w:r>
      <w:r>
        <w:rPr>
          <w:rStyle w:val="FootnoteAnchor"/>
          <w:rtl w:val="true"/>
        </w:rPr>
        <w:footnoteReference w:id="1767"/>
      </w:r>
      <w:r>
        <w:rPr>
          <w:rFonts w:ascii="Amiri" w:hAnsi="Amiri" w:eastAsia="Amiri" w:cs="Amiri"/>
          <w:color w:val="111111"/>
          <w:sz w:val="28"/>
          <w:sz w:val="28"/>
          <w:szCs w:val="28"/>
          <w:rtl w:val="true"/>
          <w:lang w:bidi="ar-SA"/>
        </w:rPr>
        <w:t>و لا سبيل إلى تحقيق أمرها لتغيرها عن أوضاعها، لكثرة نواحيها و أصقاعها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كان من البنيان خارجا عن السور من الأبنية و الدور و المنازل 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بخط‍‌ أبي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دقاقة أسلم بن محمد، أنبأنا محمد بن هارون بن بكار بن بلال عن </w:t>
      </w:r>
      <w:r>
        <w:rPr>
          <w:rStyle w:val="FootnoteAnchor"/>
          <w:rtl w:val="true"/>
        </w:rPr>
        <w:footnoteReference w:id="1768"/>
      </w:r>
      <w:r>
        <w:rPr>
          <w:rFonts w:ascii="Amiri" w:hAnsi="Amiri" w:eastAsia="Amiri" w:cs="Amiri"/>
          <w:color w:val="111111"/>
          <w:sz w:val="28"/>
          <w:sz w:val="28"/>
          <w:szCs w:val="28"/>
          <w:rtl w:val="true"/>
          <w:lang w:bidi="ar-SA"/>
        </w:rPr>
        <w:t xml:space="preserve">هشام بن عمّار، أنبأنا صدقة بن خالد، نا هاشم </w:t>
      </w:r>
      <w:r>
        <w:rPr>
          <w:rStyle w:val="FootnoteAnchor"/>
          <w:rtl w:val="true"/>
        </w:rPr>
        <w:footnoteReference w:id="1769"/>
      </w:r>
      <w:r>
        <w:rPr>
          <w:rFonts w:ascii="Amiri" w:hAnsi="Amiri" w:eastAsia="Amiri" w:cs="Amiri"/>
          <w:color w:val="111111"/>
          <w:sz w:val="28"/>
          <w:sz w:val="28"/>
          <w:szCs w:val="28"/>
          <w:rtl w:val="true"/>
          <w:lang w:bidi="ar-SA"/>
        </w:rPr>
        <w:t>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راشد اليماني </w:t>
      </w:r>
      <w:r>
        <w:rPr>
          <w:rStyle w:val="FootnoteAnchor"/>
          <w:rtl w:val="true"/>
        </w:rPr>
        <w:footnoteReference w:id="1770"/>
      </w:r>
      <w:r>
        <w:rPr>
          <w:rFonts w:ascii="Amiri" w:hAnsi="Amiri" w:eastAsia="Amiri" w:cs="Amiri"/>
          <w:color w:val="111111"/>
          <w:sz w:val="28"/>
          <w:sz w:val="28"/>
          <w:szCs w:val="28"/>
          <w:rtl w:val="true"/>
          <w:lang w:bidi="ar-SA"/>
        </w:rPr>
        <w:t>و كان من المصلّين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خرج من دمشق و معه نفر يشيعونه فخرج من باب الجابية حتى إذا كان عند الثنيّة من دير بن أوفى وقف ثم نظر إلى خلفه ثم سار حتى جاوز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ودّعوه سألوه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نظري حين خرجت من باب الجابية و وقوفي على الثنية فإن البنيان يتصل إليها حتى يسير السائر في ضوء السراج حتى ينتهي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جعفر بن محمد، أنبأنا أبي، عن أبيه يحيى بن حمزة، أنبأنا إسحاق بن يحيى بن عبد اللّه بن طلحة، عن عبد اللّه بن ضمرة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شيخا بدمشق قد جالس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العمران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الجابية إلى البضيع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مصر </w:t>
      </w:r>
      <w:r>
        <w:rPr>
          <w:rStyle w:val="FootnoteAnchor"/>
          <w:rtl w:val="true"/>
        </w:rPr>
        <w:footnoteReference w:id="1773"/>
      </w:r>
      <w:r>
        <w:rPr>
          <w:rFonts w:ascii="Amiri" w:hAnsi="Amiri" w:eastAsia="Amiri" w:cs="Amiri"/>
          <w:color w:val="111111"/>
          <w:sz w:val="28"/>
          <w:sz w:val="28"/>
          <w:szCs w:val="28"/>
          <w:rtl w:val="true"/>
          <w:lang w:bidi="ar-SA"/>
        </w:rPr>
        <w:t>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يعرف من رأس زقاق فذايا </w:t>
      </w:r>
      <w:r>
        <w:rPr>
          <w:rStyle w:val="FootnoteAnchor"/>
          <w:rtl w:val="true"/>
        </w:rPr>
        <w:footnoteReference w:id="1774"/>
      </w:r>
      <w:r>
        <w:rPr>
          <w:rFonts w:ascii="Amiri" w:hAnsi="Amiri" w:eastAsia="Amiri" w:cs="Amiri"/>
          <w:color w:val="111111"/>
          <w:sz w:val="28"/>
          <w:sz w:val="28"/>
          <w:szCs w:val="28"/>
          <w:rtl w:val="true"/>
          <w:lang w:bidi="ar-SA"/>
        </w:rPr>
        <w:t xml:space="preserve">إلى قرية تعرف بواسط‍‌ </w:t>
      </w:r>
      <w:r>
        <w:rPr>
          <w:rStyle w:val="FootnoteAnchor"/>
          <w:rtl w:val="true"/>
        </w:rPr>
        <w:footnoteReference w:id="1775"/>
      </w:r>
      <w:r>
        <w:rPr>
          <w:rFonts w:ascii="Amiri" w:hAnsi="Amiri" w:eastAsia="Amiri" w:cs="Amiri"/>
          <w:color w:val="111111"/>
          <w:sz w:val="28"/>
          <w:sz w:val="28"/>
          <w:szCs w:val="28"/>
          <w:rtl w:val="true"/>
          <w:lang w:bidi="ar-SA"/>
        </w:rPr>
        <w:t>في الغوطة حوانيت 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جده مطر بن العلاء حكى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العمران يتصل بهذا حتى يصير سوق القمح في قرحتا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سمعت بعض شيوخنا يحكي عن أبي القاسم علي بن محمد بن أبي العلاء، عمن حدّثه أنه جلس على جسر نهر يزيد ليلة قعد بضعة عشر </w:t>
      </w:r>
      <w:r>
        <w:rPr>
          <w:rStyle w:val="FootnoteAnchor"/>
          <w:rtl w:val="true"/>
        </w:rPr>
        <w:footnoteReference w:id="1777"/>
      </w:r>
      <w:r>
        <w:rPr>
          <w:rFonts w:ascii="Amiri" w:hAnsi="Amiri" w:eastAsia="Amiri" w:cs="Amiri"/>
          <w:color w:val="111111"/>
          <w:sz w:val="28"/>
          <w:sz w:val="28"/>
          <w:szCs w:val="28"/>
          <w:rtl w:val="true"/>
          <w:lang w:bidi="ar-SA"/>
        </w:rPr>
        <w:t>من قدور مما حمل إلى ساكني تلك البلد لكثرة من كان يسكن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أنه كان على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رواشن مشرفة على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أكثر ظاهر البلد منازل للقبائل، و قرى متصلة و أبنية </w:t>
      </w:r>
      <w:r>
        <w:rPr>
          <w:rStyle w:val="FootnoteAnchor"/>
          <w:rtl w:val="true"/>
        </w:rPr>
        <w:footnoteReference w:id="1779"/>
      </w:r>
      <w:r>
        <w:rPr>
          <w:rFonts w:ascii="Amiri" w:hAnsi="Amiri" w:eastAsia="Amiri" w:cs="Amiri"/>
          <w:color w:val="111111"/>
          <w:sz w:val="28"/>
          <w:sz w:val="28"/>
          <w:szCs w:val="28"/>
          <w:rtl w:val="true"/>
          <w:lang w:bidi="ar-SA"/>
        </w:rPr>
        <w:t>متقاربة، فخرب أكثر ذلك في الفتن و الحروب و الحصارات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 </w:t>
      </w:r>
      <w:r>
        <w:rPr>
          <w:rStyle w:val="FootnoteAnchor"/>
          <w:rtl w:val="true"/>
        </w:rPr>
        <w:footnoteReference w:id="1780"/>
      </w:r>
      <w:r>
        <w:rPr>
          <w:rFonts w:ascii="Amiri" w:hAnsi="Amiri" w:eastAsia="Amiri" w:cs="Amiri"/>
          <w:color w:val="111111"/>
          <w:sz w:val="28"/>
          <w:sz w:val="28"/>
          <w:szCs w:val="28"/>
          <w:rtl w:val="true"/>
          <w:lang w:bidi="ar-SA"/>
        </w:rPr>
        <w:t>أهلوه و تمادى عليه الخراب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موضع حفر إلاّ وجد فيه أثر العمارة من سائر نواحي البلد من قبليه و شرقيه و شاميه و غربيه و اللّه يحرس ما بقي منها و يحميه بمنه و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سمي لنا من منازلها القبلية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فندق بني عبد المطلب عند سوق </w:t>
      </w:r>
      <w:r>
        <w:rPr>
          <w:rStyle w:val="FootnoteAnchor"/>
          <w:rtl w:val="true"/>
        </w:rPr>
        <w:footnoteReference w:id="1781"/>
      </w:r>
      <w:r>
        <w:rPr>
          <w:rFonts w:ascii="Amiri" w:hAnsi="Amiri" w:eastAsia="Amiri" w:cs="Amiri"/>
          <w:color w:val="111111"/>
          <w:sz w:val="28"/>
          <w:sz w:val="28"/>
          <w:szCs w:val="28"/>
          <w:rtl w:val="true"/>
          <w:lang w:bidi="ar-SA"/>
        </w:rPr>
        <w:t>الدواب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الراهب قبلة المصلي عن يسار الماء قبل المسجد الجديد بعد مسجد 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محلة السفلين عند المسجد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الشماسية عند مسجد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عالية و عويلية قبلة مسجد القدم، و القطائع و بجّ‌ </w:t>
      </w:r>
      <w:r>
        <w:rPr>
          <w:rStyle w:val="FootnoteAnchor"/>
          <w:rtl w:val="true"/>
        </w:rPr>
        <w:footnoteReference w:id="1782"/>
      </w:r>
      <w:r>
        <w:rPr>
          <w:rFonts w:ascii="Amiri" w:hAnsi="Amiri" w:eastAsia="Amiri" w:cs="Amiri"/>
          <w:color w:val="111111"/>
          <w:sz w:val="28"/>
          <w:sz w:val="28"/>
          <w:szCs w:val="28"/>
          <w:rtl w:val="true"/>
          <w:lang w:bidi="ar-SA"/>
        </w:rPr>
        <w:t>حوران، قبلي الشاغور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شآمه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شطرا </w:t>
      </w:r>
      <w:r>
        <w:rPr>
          <w:rStyle w:val="FootnoteAnchor"/>
          <w:rtl w:val="true"/>
        </w:rPr>
        <w:footnoteReference w:id="1783"/>
      </w:r>
      <w:r>
        <w:rPr>
          <w:rFonts w:ascii="Amiri" w:hAnsi="Amiri" w:eastAsia="Amiri" w:cs="Amiri"/>
          <w:color w:val="111111"/>
          <w:sz w:val="28"/>
          <w:sz w:val="28"/>
          <w:szCs w:val="28"/>
          <w:rtl w:val="true"/>
          <w:lang w:bidi="ar-SA"/>
        </w:rPr>
        <w:t xml:space="preserve">،و الفراديس، و الأوزاع، و الصدف و مقري، و شعبان، و مرج </w:t>
      </w:r>
      <w:r>
        <w:rPr>
          <w:rStyle w:val="FootnoteAnchor"/>
          <w:rtl w:val="true"/>
        </w:rPr>
        <w:footnoteReference w:id="1784"/>
      </w:r>
      <w:r>
        <w:rPr>
          <w:rFonts w:ascii="Amiri" w:hAnsi="Amiri" w:eastAsia="Amiri" w:cs="Amiri"/>
          <w:color w:val="111111"/>
          <w:sz w:val="28"/>
          <w:sz w:val="28"/>
          <w:szCs w:val="28"/>
          <w:rtl w:val="true"/>
          <w:lang w:bidi="ar-SA"/>
        </w:rPr>
        <w:t>الأشعريين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الكبير، و لؤلؤة الصغيرة، و قينية، و صنعاء، و الحميريين و منازل بني رعين و غير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ما كان من شرقيه من قرى الغوطة و المرج من القصور و الديورة و المنازل المعروفة و الأماكن المذكورة ممّا عفي رسمه و بقي ذكره و اسمه</w:t>
      </w:r>
      <w:r>
        <w:rPr>
          <w:rFonts w:eastAsia="Amiri" w:cs="Amiri" w:ascii="Amiri" w:hAnsi="Amiri"/>
          <w:color w:val="111111"/>
          <w:sz w:val="28"/>
          <w:szCs w:val="28"/>
          <w:rtl w:val="true"/>
          <w:lang w:bidi="ar-SA"/>
        </w:rPr>
        <w:t xml:space="preserve">. </w:t>
      </w:r>
      <w:bookmarkStart w:id="117" w:name="pg11905_119838"/>
    </w:p>
    <w:p>
      <w:pPr>
        <w:pStyle w:val="Heading2"/>
        <w:numPr>
          <w:ilvl w:val="1"/>
          <w:numId w:val="1"/>
        </w:numPr>
        <w:rPr/>
      </w:pPr>
      <w:bookmarkStart w:id="118" w:name="__RefHeading___Toc13472532_73709187"/>
      <w:bookmarkStart w:id="119" w:name="_Toc40"/>
      <w:bookmarkEnd w:id="117"/>
      <w:bookmarkEnd w:id="118"/>
      <w:r>
        <w:rPr>
          <w:rtl w:val="true"/>
        </w:rPr>
        <w:t>باب ما جاء في ذكر الأنهار المحتفرة للشرب و سقي الزرع و الأشجار</w:t>
      </w:r>
      <w:bookmarkEnd w:id="119"/>
    </w:p>
    <w:p>
      <w:pPr>
        <w:pStyle w:val="Heading3"/>
        <w:numPr>
          <w:ilvl w:val="2"/>
          <w:numId w:val="1"/>
        </w:numPr>
        <w:rPr/>
      </w:pPr>
      <w:bookmarkStart w:id="120" w:name="__RefHeading___Toc13472534_73709187"/>
      <w:bookmarkStart w:id="121" w:name="_Toc41"/>
      <w:bookmarkEnd w:id="120"/>
      <w:r>
        <w:rPr>
          <w:rtl w:val="true"/>
        </w:rPr>
        <w:t>اشارة</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هبة اللّه بن عبد الملك بن أحمد الواسطي، أنا أبو بكر أحمد بن علي بن ثابت الخطيب، أخبرني عبد العزيز بن أحمد الكتاني، نا تمام بن محمد بن عبد اللّه الرازي الحافظ‍‌، أخبرني أبي، و أبو العباس أحمد بن عتبة بن مكين الأطروش،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عمّار بن الخزر بن عمّار الجسريني بجسرين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أبو عبد اللّه محمد بن عبد اللّه بن يزيد بن زفر الأحمري البعلبكّي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يزيد، عن جدي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مكحولا عن نهر يزيد و كيف كان قصته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خبيرا أخبرني الثقة أنه كان نهرا نباطيا يجري شيئا، يسقي ضيعتين في الغوطة لقوم يقال لهم بنو 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 لأحد شيء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في خلافة معاوية و لم يبق لهم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معاوية ضياعهم و أموالهم فلم يزل كذلك حتى مات معاوية في رجب سنة ستين، و ولي ابنه يزيد فنظر إلى أرض واسعة ليس لها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مهندسا، فنظر إلى النهر فإذا 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بحفره و منعه من ذلك أهل الغوطة، و دافعوه فلطف بهم على أن ضمن لهم خراج سنتهم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إلى ذلك، فاحتفر نهرا في سعة ستة أشبار و عرضه و عمقه ستة أشبار، و له ملء جنبتيه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ذلك كما شرط‍‌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قصة نهر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في رجب سنة أربع و ستين حتى ولي هشام بن عبد الملك فسأله أهل قرية حرستا </w:t>
      </w:r>
      <w:r>
        <w:rPr>
          <w:rStyle w:val="FootnoteAnchor"/>
          <w:rtl w:val="true"/>
        </w:rPr>
        <w:footnoteReference w:id="1785"/>
      </w:r>
      <w:r>
        <w:rPr>
          <w:rFonts w:ascii="Amiri" w:hAnsi="Amiri" w:eastAsia="Amiri" w:cs="Amiri"/>
          <w:color w:val="111111"/>
          <w:sz w:val="28"/>
          <w:sz w:val="28"/>
          <w:szCs w:val="28"/>
          <w:rtl w:val="true"/>
          <w:lang w:bidi="ar-SA"/>
        </w:rPr>
        <w:t xml:space="preserve">شرب شفاههم و ماء لمسجدهم، فكلم فاطمة ابنة عاتكة ابنة يزيد في ذلك، فأجابته على أنه احتفر نهرا صغيرا يجري إلى مسجدهم للشرب لا لغيره، و فتح الحجر الذي يمر منه الماء بقرية حرستا فترا في </w:t>
      </w:r>
      <w:r>
        <w:rPr>
          <w:rStyle w:val="FootnoteAnchor"/>
          <w:rtl w:val="true"/>
        </w:rPr>
        <w:footnoteReference w:id="1786"/>
      </w:r>
      <w:r>
        <w:rPr>
          <w:rFonts w:ascii="Amiri" w:hAnsi="Amiri" w:eastAsia="Amiri" w:cs="Amiri"/>
          <w:color w:val="111111"/>
          <w:sz w:val="28"/>
          <w:sz w:val="28"/>
          <w:szCs w:val="28"/>
          <w:rtl w:val="true"/>
          <w:lang w:bidi="ar-SA"/>
        </w:rPr>
        <w:t>فتر مستدير، يجري لهم من الأرض على مقدار شبر من ارتفاع بطن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عبد العزيز مولى هشام أن يجري له شيئا يسقي ضيعته، فأجابه بعد أن سأل في أمره، يوم الأربعاء، و صيّرت له ماصية فتحها شبر في </w:t>
      </w:r>
      <w:r>
        <w:rPr>
          <w:rStyle w:val="FootnoteAnchor"/>
          <w:rtl w:val="true"/>
        </w:rPr>
        <w:footnoteReference w:id="1787"/>
      </w:r>
      <w:r>
        <w:rPr>
          <w:rFonts w:ascii="IRNazanin" w:hAnsi="IRNazanin" w:eastAsia="IRNazanin"/>
          <w:color w:val="111111"/>
          <w:sz w:val="28"/>
          <w:sz w:val="28"/>
          <w:szCs w:val="28"/>
          <w:rtl w:val="true"/>
          <w:lang w:bidi="fa-IR"/>
        </w:rPr>
        <w:t>أصغر من 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سأله خالد على أن يسقي ضيعته فأجابه إلى يوم الخميس فهيئت عليه ماصية كحكاية هذه الماصية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رجل من أهل دمشق يقال له جرجة بن قعرا عند سليمان بن عبد الملك شاهدين يشهدان له في النهر قناة تجري إلى حمام له يديره، و زعم أنها كانت عجمية، فسجّل له سليمان بذلك سجلا و هي رطل من الماء يجري في سيلون في 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الماء في ولاية سليمان بن عبد الملك حتى لم يبق في بردا إلاّ شيء يسير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فشكوا ذلك 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سليمان</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عبيد بن أسلم مولاه إلى أصل العين لكرايتها، فدخلوا لكرايتها، فبينما هم كذلك إذا هم بباب من حديد مشبك يخرج </w:t>
      </w:r>
      <w:r>
        <w:rPr>
          <w:rStyle w:val="FootnoteAnchor"/>
          <w:rtl w:val="true"/>
        </w:rPr>
        <w:footnoteReference w:id="1789"/>
      </w:r>
      <w:r>
        <w:rPr>
          <w:rFonts w:ascii="Amiri" w:hAnsi="Amiri" w:eastAsia="Amiri" w:cs="Amiri"/>
          <w:color w:val="111111"/>
          <w:sz w:val="28"/>
          <w:sz w:val="28"/>
          <w:szCs w:val="28"/>
          <w:rtl w:val="true"/>
          <w:lang w:bidi="ar-SA"/>
        </w:rPr>
        <w:t xml:space="preserve">الماء من كوى فيه، يسمعون داخلها صوت ماء كثير، و يسمعون صوت اضطراب السمك فيها فكتبوا </w:t>
      </w:r>
      <w:r>
        <w:rPr>
          <w:rStyle w:val="FootnoteAnchor"/>
          <w:rtl w:val="true"/>
        </w:rPr>
        <w:footnoteReference w:id="1790"/>
      </w:r>
      <w:r>
        <w:rPr>
          <w:rFonts w:ascii="Amiri" w:hAnsi="Amiri" w:eastAsia="Amiri" w:cs="Amiri"/>
          <w:color w:val="111111"/>
          <w:sz w:val="28"/>
          <w:sz w:val="28"/>
          <w:szCs w:val="28"/>
          <w:rtl w:val="true"/>
          <w:lang w:bidi="ar-SA"/>
        </w:rPr>
        <w:t xml:space="preserve">إلى سليمان بذلك، فأمرهم أن لا يحركوا شيئا، و أن يكروا </w:t>
      </w:r>
      <w:r>
        <w:rPr>
          <w:rStyle w:val="FootnoteAnchor"/>
          <w:rtl w:val="true"/>
        </w:rPr>
        <w:footnoteReference w:id="1791"/>
      </w:r>
      <w:r>
        <w:rPr>
          <w:rFonts w:ascii="Amiri" w:hAnsi="Amiri" w:eastAsia="Amiri" w:cs="Amiri"/>
          <w:color w:val="111111"/>
          <w:sz w:val="28"/>
          <w:sz w:val="28"/>
          <w:szCs w:val="28"/>
          <w:rtl w:val="true"/>
          <w:lang w:bidi="ar-SA"/>
        </w:rPr>
        <w:t>بين يديه فأكروا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يزل كذلك إلى زمن </w:t>
      </w:r>
      <w:r>
        <w:rPr>
          <w:rStyle w:val="FootnoteAnchor"/>
          <w:rtl w:val="true"/>
        </w:rPr>
        <w:footnoteReference w:id="1792"/>
      </w:r>
      <w:r>
        <w:rPr>
          <w:rFonts w:ascii="Amiri" w:hAnsi="Amiri" w:eastAsia="Amiri" w:cs="Amiri"/>
          <w:color w:val="111111"/>
          <w:sz w:val="28"/>
          <w:sz w:val="28"/>
          <w:szCs w:val="28"/>
          <w:rtl w:val="true"/>
          <w:lang w:bidi="ar-SA"/>
        </w:rPr>
        <w:t xml:space="preserve">ولاية هشام بن عبد الملك، لم يكن فيه شيء أكثر من ذلك، فشكا أهل بردا قلة الماء إلى هشام بن عبد الملك فأمر القاسم بن زياد </w:t>
      </w:r>
      <w:r>
        <w:rPr>
          <w:rStyle w:val="FootnoteAnchor"/>
          <w:rtl w:val="true"/>
        </w:rPr>
        <w:footnoteReference w:id="1793"/>
      </w:r>
      <w:r>
        <w:rPr>
          <w:rFonts w:ascii="Amiri" w:hAnsi="Amiri" w:eastAsia="Amiri" w:cs="Amiri"/>
          <w:color w:val="111111"/>
          <w:sz w:val="28"/>
          <w:sz w:val="28"/>
          <w:szCs w:val="28"/>
          <w:rtl w:val="true"/>
          <w:lang w:bidi="ar-SA"/>
        </w:rPr>
        <w:t xml:space="preserve">أن يماز لهم الأنهار فمازها، فأعطى أهل نهر يزيد ست عشرة مسكبة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الكبير خمس مساكب و الفرق الصغير أربع مساكب، و نهر داريا ست عشر مسكبة</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 نهر ثورة اثنتين </w:t>
      </w:r>
      <w:r>
        <w:rPr>
          <w:rStyle w:val="FootnoteAnchor"/>
          <w:rtl w:val="true"/>
        </w:rPr>
        <w:footnoteReference w:id="1795"/>
      </w:r>
      <w:r>
        <w:rPr>
          <w:rFonts w:ascii="Amiri" w:hAnsi="Amiri" w:eastAsia="Amiri" w:cs="Amiri"/>
          <w:color w:val="111111"/>
          <w:sz w:val="28"/>
          <w:sz w:val="28"/>
          <w:szCs w:val="28"/>
          <w:rtl w:val="true"/>
          <w:lang w:bidi="ar-SA"/>
        </w:rPr>
        <w:t>و أربعين مسكبة، و نهر باناس ثلاثين مسكبة، و مسكبة فيه حملت فيه تصب ليزيد بن أبي مريم مولى سهل بن الحنظلية، و ثلاث مساكب للفضل بن صالح الهاشمي حملت فيه من بعده، و نهر مجذول اثنتي عشرة مسكبة، و نهر داعية ثلاث عشرة مسكبة، و نهر حيوة و هو نهر الزلف اثنتي عشرة مسكبة، و نهر التومة العليا خمس مساكب، و نهر التومة السفلى أربع مساكب، و نهر الزابون أربع مساكب، و نهر الملك أربع مساكب و القنا لم تماز يومئذ تأخذ ملء جنبتيها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الوليد بن عبد الملك لما بنى المسجد اشترى ماء من نهر السكون يقال له الوقية فجعله في القناة إلى المسجد، و الحجر شبر و نصف في شبر و نصف، و ثقب الثقب شبرا في أقل من شبر على أنه إذا انقطعت القناة أو اعتلّت ليس لأحد أن يأخذ من ماء الوقية شيئا و لا لأصحاب القساطل فيها حق، فإذا جرت يأخذ كل ذي حق حقه و يفتح القساطل على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أدركت القناة يدخل فيها الرجل يسير فيها، و هي مسقوفة يمد يديه فلا ينال سقفها، و ليس فيها شيء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يزيد بن معاوية في رجب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قصة نهر يزيد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ولي سليمان بن عبد الملك سنة ست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سليمان يوم الجمعة لعشر خلون من صفر سنة تسع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سجل سليمان بن عبد الملك لجرجة بن قعرا سجلا و أشهد فيه شهودا و نسخة سجله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كتبه </w:t>
      </w:r>
    </w:p>
    <w:p>
      <w:pPr>
        <w:pStyle w:val="BookText"/>
        <w:rPr/>
      </w:pPr>
      <w:r>
        <w:rPr>
          <w:rFonts w:ascii="Amiri" w:hAnsi="Amiri" w:eastAsia="Amiri" w:cs="Amiri"/>
          <w:color w:val="111111"/>
          <w:sz w:val="28"/>
          <w:sz w:val="28"/>
          <w:szCs w:val="28"/>
          <w:rtl w:val="true"/>
          <w:lang w:bidi="ar-SA"/>
        </w:rPr>
        <w:t>سليمان بن عبد الملك أمير المؤمنين لجرحة بن قعرا بثبات قناته في نهر يزيد إلى ديره لمّا قامت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Style w:val="FootnoteAnchor"/>
          <w:rtl w:val="true"/>
        </w:rPr>
        <w:footnoteReference w:id="1796"/>
      </w:r>
      <w:r>
        <w:rPr>
          <w:rFonts w:ascii="Amiri" w:hAnsi="Amiri" w:eastAsia="Amiri" w:cs="Amiri"/>
          <w:color w:val="111111"/>
          <w:sz w:val="28"/>
          <w:sz w:val="28"/>
          <w:szCs w:val="28"/>
          <w:rtl w:val="true"/>
          <w:lang w:bidi="ar-SA"/>
        </w:rPr>
        <w:t xml:space="preserve">بن عبد الرحيم اليحصبي </w:t>
      </w:r>
      <w:r>
        <w:rPr>
          <w:rStyle w:val="FootnoteAnchor"/>
          <w:rtl w:val="true"/>
        </w:rPr>
        <w:footnoteReference w:id="1797"/>
      </w:r>
      <w:r>
        <w:rPr>
          <w:rFonts w:ascii="Amiri" w:hAnsi="Amiri" w:eastAsia="Amiri" w:cs="Amiri"/>
          <w:color w:val="111111"/>
          <w:sz w:val="28"/>
          <w:sz w:val="28"/>
          <w:szCs w:val="28"/>
          <w:rtl w:val="true"/>
          <w:lang w:bidi="ar-SA"/>
        </w:rPr>
        <w:t>و عبد اللّه بن الحصين بن المبارك الهمداني، و زيد بن أسلم بن عبد اللّه القرشي، و محمد بن عبد الرحيم بن الفضل بن العباس الهاشمي و كتب شهادته بخطه على سليمان بن عبد الملك بما في هذا الكتاب يوم الخميس في شهر رمضان 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سليمان بن عبد الملك بخطه، و أشهد اللّه على نفسه و كفى باللّه شهيدا، بحضرة جماعة من أهل دمشق و غوطتها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محمد بن عبد اللّه البكري، و يزيد بن محمد بن القاسم الهمداني، و عبيد اللّه بن شبل الفهري </w:t>
      </w:r>
      <w:r>
        <w:rPr>
          <w:rStyle w:val="FootnoteAnchor"/>
          <w:rtl w:val="true"/>
        </w:rPr>
        <w:footnoteReference w:id="1798"/>
      </w:r>
      <w:r>
        <w:rPr>
          <w:rFonts w:ascii="Amiri" w:hAnsi="Amiri" w:eastAsia="Amiri" w:cs="Amiri"/>
          <w:color w:val="111111"/>
          <w:sz w:val="28"/>
          <w:sz w:val="28"/>
          <w:szCs w:val="28"/>
          <w:rtl w:val="true"/>
          <w:lang w:bidi="ar-SA"/>
        </w:rPr>
        <w:t xml:space="preserve">، و حكيم بن عبد اللّه بن المبارك الحجبي </w:t>
      </w:r>
      <w:r>
        <w:rPr>
          <w:rStyle w:val="FootnoteAnchor"/>
          <w:rtl w:val="true"/>
        </w:rPr>
        <w:footnoteReference w:id="1799"/>
      </w:r>
      <w:r>
        <w:rPr>
          <w:rFonts w:ascii="Amiri" w:hAnsi="Amiri" w:eastAsia="Amiri" w:cs="Amiri"/>
          <w:color w:val="111111"/>
          <w:sz w:val="28"/>
          <w:sz w:val="28"/>
          <w:szCs w:val="28"/>
          <w:rtl w:val="true"/>
          <w:lang w:bidi="ar-SA"/>
        </w:rPr>
        <w:t xml:space="preserve">،و الفضل بن عبد الكريم القرشي، و عبد اللّه بن المبارك النميري من أهل الغوطة من قرية طرميس </w:t>
      </w:r>
      <w:r>
        <w:rPr>
          <w:rStyle w:val="FootnoteAnchor"/>
          <w:rtl w:val="true"/>
        </w:rPr>
        <w:footnoteReference w:id="1800"/>
      </w:r>
      <w:r>
        <w:rPr>
          <w:rFonts w:ascii="Amiri" w:hAnsi="Amiri" w:eastAsia="Amiri" w:cs="Amiri"/>
          <w:color w:val="111111"/>
          <w:sz w:val="28"/>
          <w:sz w:val="28"/>
          <w:szCs w:val="28"/>
          <w:rtl w:val="true"/>
          <w:lang w:bidi="ar-SA"/>
        </w:rPr>
        <w:t xml:space="preserve">،و ذكوان بن عبد اللّه مولى عبد الملك بن مروان، و محمد بن يزيد بن عبد اللّه مولى عبد الملك، و الفضل بن القاسم </w:t>
      </w:r>
      <w:r>
        <w:rPr>
          <w:rStyle w:val="FootnoteAnchor"/>
          <w:rtl w:val="true"/>
        </w:rPr>
        <w:footnoteReference w:id="1801"/>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هشام بن عبد الملك يوم الأربعاء لست خلون من شهر ربيع الآخر سنة خمس و عشرين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 فقال أحمد بن عبيد اللّه بن يزيد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قرأته على أبي محمد عبد الكريم بن حمزة السّلمي، عن عبد العزيز بن أحمد الكتاني </w:t>
      </w:r>
      <w:r>
        <w:rPr>
          <w:rStyle w:val="FootnoteAnchor"/>
          <w:rtl w:val="true"/>
        </w:rPr>
        <w:footnoteReference w:id="1802"/>
      </w:r>
      <w:r>
        <w:rPr>
          <w:rFonts w:ascii="Amiri" w:hAnsi="Amiri" w:eastAsia="Amiri" w:cs="Amiri"/>
          <w:color w:val="111111"/>
          <w:sz w:val="28"/>
          <w:sz w:val="28"/>
          <w:szCs w:val="28"/>
          <w:rtl w:val="true"/>
          <w:lang w:bidi="ar-SA"/>
        </w:rPr>
        <w:t xml:space="preserve">،أنا تمام الرازي، أنا أبو بكر محمد بن عبد اللّه بن الفرج بن البرامي، نا أبو بكر محمد بن خريم، نا أبو بكر محمد بن عبد الرّحمن، حدثني أبو عبد اللّه </w:t>
      </w:r>
    </w:p>
    <w:p>
      <w:pPr>
        <w:pStyle w:val="BookText"/>
        <w:rPr/>
      </w:pPr>
      <w:r>
        <w:rPr>
          <w:rFonts w:ascii="Amiri" w:hAnsi="Amiri" w:eastAsia="Amiri" w:cs="Amiri"/>
          <w:color w:val="111111"/>
          <w:sz w:val="28"/>
          <w:sz w:val="28"/>
          <w:szCs w:val="28"/>
          <w:rtl w:val="true"/>
          <w:lang w:bidi="ar-SA"/>
        </w:rPr>
        <w:t>أحمد بن عبيد اللّه بن يزيد، حدثني أبي عبيد اللّه بن يزيد، حدثني أبي يزيد بن زفر، عن أبيه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مكحولا عن نهر يزيد كيف قصته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مني خبيرا، أخبرني الثقة أنه كان نهرا صغيرا نباطيا يجري فيه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يسقي ضيعتين في الغوطة لقوم يقال لهم بنو فوقا و لم يكن لأحد فيه شيء</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غيرهم، فماتوا في خلافة معاوية بن أبي سفيان و لم يبق لهم وارث، فأخذ معاوية ضياعهم و أموالهم فلم يزل كذلك حتى مات معاوية في رجب سنة ستين، و ولي ابنه يزيد، فنظر إلى أرض واسعة ليس لها ماء، و كان مهندسا، فنظر إلى النهر فإذا هو صغير، فأمر بحفره، فمنعه من ذلك أهل الغوطة و دافعوه، فلطف بهم على أن ضمن لهم خراج سنتهم من ماله، فأجابوه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فاحتفر نهرا سعته ستة أشبار في عمق ستة أشبار، على أن له ملء جنبتيه </w:t>
      </w:r>
      <w:r>
        <w:rPr>
          <w:rStyle w:val="FootnoteAnchor"/>
          <w:rtl w:val="true"/>
        </w:rPr>
        <w:footnoteReference w:id="1805"/>
      </w:r>
      <w:r>
        <w:rPr>
          <w:rFonts w:ascii="Amiri" w:hAnsi="Amiri" w:eastAsia="Amiri" w:cs="Amiri"/>
          <w:color w:val="111111"/>
          <w:sz w:val="28"/>
          <w:sz w:val="28"/>
          <w:szCs w:val="28"/>
          <w:rtl w:val="true"/>
          <w:lang w:bidi="ar-SA"/>
        </w:rPr>
        <w:t>و كان كما شرط‍‌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قصة نهر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يزيد</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في رجب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كذلك حتى استخلف </w:t>
      </w:r>
      <w:r>
        <w:rPr>
          <w:rStyle w:val="FootnoteAnchor"/>
          <w:rtl w:val="true"/>
        </w:rPr>
        <w:footnoteReference w:id="1807"/>
      </w: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عنده رجل من أهل الذمة يقال له جرجة بن قعرا لشاهدين يشهدان أن له في النهر قناة تجري إلى حمّام له يديده </w:t>
      </w:r>
      <w:r>
        <w:rPr>
          <w:rStyle w:val="FootnoteAnchor"/>
          <w:rtl w:val="true"/>
        </w:rPr>
        <w:footnoteReference w:id="1808"/>
      </w:r>
      <w:r>
        <w:rPr>
          <w:rFonts w:ascii="Amiri" w:hAnsi="Amiri" w:eastAsia="Amiri" w:cs="Amiri"/>
          <w:color w:val="111111"/>
          <w:sz w:val="28"/>
          <w:sz w:val="28"/>
          <w:szCs w:val="28"/>
          <w:rtl w:val="true"/>
          <w:lang w:bidi="ar-SA"/>
        </w:rPr>
        <w:t>و زعم أنها كانت عجمية، تجري في سيلون إلى ديره، و هو رطل من الماء، فسجّل له سليمان بذلك سجلا و أشهد شهودا و نسخته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كتبه سليمان بن عبد الملك أمير المؤمنين لجرجة بن قعرا بثبات قناة في نهر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ديره</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لما قامت له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و شهد له</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عبد العزيز بن عبد الرّحمن اليحصبي، و عبد اللّه بن الحصين بن المبارك الهمداني، و يزيد بن أسلم بن عبد اللّه القرشي، و عبد اللّه بن عبد الرّحمن بن عبد الملك من أهل الغوطة، و محمد بن عبد الرّحمن و كتب شهادته </w:t>
      </w:r>
    </w:p>
    <w:p>
      <w:pPr>
        <w:pStyle w:val="BookText"/>
        <w:rPr/>
      </w:pPr>
      <w:r>
        <w:rPr>
          <w:rFonts w:ascii="Amiri" w:hAnsi="Amiri" w:eastAsia="Amiri" w:cs="Amiri"/>
          <w:color w:val="111111"/>
          <w:sz w:val="28"/>
          <w:sz w:val="28"/>
          <w:szCs w:val="28"/>
          <w:rtl w:val="true"/>
          <w:lang w:bidi="ar-SA"/>
        </w:rPr>
        <w:t>سليمان بن عبد الملك يأمره في هذا الكتاب يوم الخميس في شهر رمضان من 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سليمان بن عبد الملك بخطه، و أشهد اللّه على نفسه،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الماء في خلافة سليمان بن عبد الملك حتى لم يبق في بردا إلاّ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فشكوا إلى سليمان فوجه مولاه عبيدة </w:t>
      </w:r>
      <w:r>
        <w:rPr>
          <w:rStyle w:val="FootnoteAnchor"/>
          <w:rtl w:val="true"/>
        </w:rPr>
        <w:footnoteReference w:id="1811"/>
      </w:r>
      <w:r>
        <w:rPr>
          <w:rFonts w:ascii="Amiri" w:hAnsi="Amiri" w:eastAsia="Amiri" w:cs="Amiri"/>
          <w:color w:val="111111"/>
          <w:sz w:val="28"/>
          <w:sz w:val="28"/>
          <w:szCs w:val="28"/>
          <w:rtl w:val="true"/>
          <w:lang w:bidi="ar-SA"/>
        </w:rPr>
        <w:t>بن أسلم إلى أصل الماء العين ليكريها، فدخلوا ليكروها فبينما هم كذلك إذا هم بباب حديد مشبك يخرج الماء من كوى فيه، يسمعون داخلها صوت اضطراب السمك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بذلك إلى سليمان فأمرهم أن لا يحركوا شيئا و أن يكروا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كذلك في خلافة سليمان بن عبد اللّه حتى ولي هشام بن عبد الملك فسألوه </w:t>
      </w:r>
      <w:r>
        <w:rPr>
          <w:rStyle w:val="FootnoteAnchor"/>
          <w:rtl w:val="true"/>
        </w:rPr>
        <w:footnoteReference w:id="1812"/>
      </w:r>
      <w:r>
        <w:rPr>
          <w:rFonts w:ascii="Amiri" w:hAnsi="Amiri" w:eastAsia="Amiri" w:cs="Amiri"/>
          <w:color w:val="111111"/>
          <w:sz w:val="28"/>
          <w:sz w:val="28"/>
          <w:szCs w:val="28"/>
          <w:rtl w:val="true"/>
          <w:lang w:bidi="ar-SA"/>
        </w:rPr>
        <w:t>أهل قرية حرستا ماء لشرب شفاهم في مسجدهم، فكلّم فاطمة بنت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عاتكة، و عاتكة ابنة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فأجابته</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على أن يحفر نهرا صغيرا يجري إلى مساجدهم </w:t>
      </w:r>
      <w:r>
        <w:rPr>
          <w:rStyle w:val="FootnoteAnchor"/>
          <w:rtl w:val="true"/>
        </w:rPr>
        <w:footnoteReference w:id="1814"/>
      </w:r>
      <w:r>
        <w:rPr>
          <w:rFonts w:ascii="Amiri" w:hAnsi="Amiri" w:eastAsia="Amiri" w:cs="Amiri"/>
          <w:color w:val="111111"/>
          <w:sz w:val="28"/>
          <w:sz w:val="28"/>
          <w:szCs w:val="28"/>
          <w:rtl w:val="true"/>
          <w:lang w:bidi="ar-SA"/>
        </w:rPr>
        <w:t>للشرب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الذي أمر به فترا في فتر </w:t>
      </w:r>
      <w:r>
        <w:rPr>
          <w:rStyle w:val="FootnoteAnchor"/>
          <w:rtl w:val="true"/>
        </w:rPr>
        <w:footnoteReference w:id="1816"/>
      </w:r>
      <w:r>
        <w:rPr>
          <w:rFonts w:ascii="Amiri" w:hAnsi="Amiri" w:eastAsia="Amiri" w:cs="Amiri"/>
          <w:color w:val="111111"/>
          <w:sz w:val="28"/>
          <w:sz w:val="28"/>
          <w:szCs w:val="28"/>
          <w:rtl w:val="true"/>
          <w:lang w:bidi="ar-SA"/>
        </w:rPr>
        <w:t>مستدير يجري من الأرض على قدر شبر من ارتفاع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مولاه عبد العزيز أن يجري له شيئا يسقي به أرضه فأجابه بعد أن سأله في أمره يوم الأربعاء، فصيّر له ماصية فتحها شبر في أقل من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خالد أن يسقي ضيعته، فأجابه كإجابته هذه الماصية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شكا أهل بردا قلة الماء إلى هشام بن عبد الملك فأمر القاسم بن زياد أن يماز لهم الأنهار فمازها، فأعطى نهر يزيد ست عشرة مسكبة، و أعطى الغور الكبير عشر مساكب، و الغور الصغير خمس مساكب، و نهر داريا ست عشرة مسكبة، و أعطى نهر ثورة اثنتين و أربعين مسكبة، و فيه يومئذ أربع عشرة ماصية يسقي ليس عليها رحا، </w:t>
      </w:r>
    </w:p>
    <w:p>
      <w:pPr>
        <w:pStyle w:val="BookText"/>
        <w:rPr/>
      </w:pPr>
      <w:r>
        <w:rPr>
          <w:rFonts w:ascii="Amiri" w:hAnsi="Amiri" w:eastAsia="Amiri" w:cs="Amiri"/>
          <w:color w:val="111111"/>
          <w:sz w:val="28"/>
          <w:sz w:val="28"/>
          <w:szCs w:val="28"/>
          <w:rtl w:val="true"/>
          <w:lang w:bidi="ar-SA"/>
        </w:rPr>
        <w:t xml:space="preserve">و نهر قينية إحدى عشرة مسكبة، و نهر باناس ثلاثين مسكبة، و مسكبة حملت فيه ليزيد بن أبي مريم مولى بني الحنظلية، و ثلاث مساكب للفضل بن صالح بن صالح </w:t>
      </w:r>
      <w:r>
        <w:rPr>
          <w:rStyle w:val="FootnoteAnchor"/>
          <w:rtl w:val="true"/>
        </w:rPr>
        <w:footnoteReference w:id="1817"/>
      </w:r>
      <w:r>
        <w:rPr>
          <w:rFonts w:ascii="Amiri" w:hAnsi="Amiri" w:eastAsia="Amiri" w:cs="Amiri"/>
          <w:color w:val="111111"/>
          <w:sz w:val="28"/>
          <w:sz w:val="28"/>
          <w:szCs w:val="28"/>
          <w:rtl w:val="true"/>
          <w:lang w:bidi="ar-SA"/>
        </w:rPr>
        <w:t xml:space="preserve">الهاشمي حملت فيه من بعد، و نهر مجذول اثنتي عشرة </w:t>
      </w:r>
      <w:r>
        <w:rPr>
          <w:rStyle w:val="FootnoteAnchor"/>
          <w:rtl w:val="true"/>
        </w:rPr>
        <w:footnoteReference w:id="1818"/>
      </w:r>
      <w:r>
        <w:rPr>
          <w:rFonts w:ascii="Amiri" w:hAnsi="Amiri" w:eastAsia="Amiri" w:cs="Amiri"/>
          <w:color w:val="111111"/>
          <w:sz w:val="28"/>
          <w:sz w:val="28"/>
          <w:szCs w:val="28"/>
          <w:rtl w:val="true"/>
          <w:lang w:bidi="ar-SA"/>
        </w:rPr>
        <w:t>مسكبة، و نهر داعية ثلاث عشرة مسكبة، و نهر 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نهر الزلف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اثنتي عشرة </w:t>
      </w:r>
      <w:r>
        <w:rPr>
          <w:rStyle w:val="FootnoteAnchor"/>
          <w:rtl w:val="true"/>
        </w:rPr>
        <w:footnoteReference w:id="1819"/>
      </w:r>
      <w:r>
        <w:rPr>
          <w:rFonts w:ascii="Amiri" w:hAnsi="Amiri" w:eastAsia="Amiri" w:cs="Amiri"/>
          <w:color w:val="111111"/>
          <w:sz w:val="28"/>
          <w:sz w:val="28"/>
          <w:szCs w:val="28"/>
          <w:rtl w:val="true"/>
          <w:lang w:bidi="ar-SA"/>
        </w:rPr>
        <w:t xml:space="preserve">مسكبة، و نهر التومة العليا خمس مساكب، و نهر التومة السفلى أربع مساكب، و نهر الزابون أربع مساكب، و نهر الملك أربع مساكب، و القناة لم تكن تماز يومئذ تأخذ ملء جنبتيها </w:t>
      </w:r>
      <w:r>
        <w:rPr>
          <w:rStyle w:val="FootnoteAnchor"/>
          <w:rtl w:val="true"/>
        </w:rPr>
        <w:footnoteReference w:id="1820"/>
      </w:r>
      <w:r>
        <w:rPr>
          <w:rFonts w:ascii="Amiri" w:hAnsi="Amiri" w:eastAsia="Amiri" w:cs="Amiri"/>
          <w:color w:val="111111"/>
          <w:sz w:val="28"/>
          <w:sz w:val="28"/>
          <w:szCs w:val="28"/>
          <w:rtl w:val="true"/>
          <w:lang w:bidi="ar-SA"/>
        </w:rPr>
        <w:t>،و كان الوليد بن عبد الملك لما بنى المسجد اشترى ماء من نهر السكون يقال له الوقية فجعله في القناة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شبر و نصف، و الثقب شبر في أقل من شبر، على أنه إذا انقطعت القناة أو اعتلّت ليس لأحد أن يأخذ من ماء الوقية شيئا، و لا لأصحاب القساطيل فيها حق، فإذا جرت يأخذ كل ذي حقّ‌ حقه، و تفتح القساطل على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أدركت القناة يدخل فيها الرجل يسير فيها و هي مسقوفة، يمدّ يده فلا ينال سقفها، و ليس فيها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جماعة من أهل دمشق و غوطتها، منهم هذا التماز الذي قسم القاسم بن زياد سنة خمس عشرة و مائة، منهم عبد الرّحمن بن محمد بن عبد اللّه البكري، و يزيد بن محمد بن القاسم الهمداني، و عبد اللّه بن شبيل </w:t>
      </w:r>
      <w:r>
        <w:rPr>
          <w:rStyle w:val="FootnoteAnchor"/>
          <w:rtl w:val="true"/>
        </w:rPr>
        <w:footnoteReference w:id="1821"/>
      </w:r>
      <w:r>
        <w:rPr>
          <w:rFonts w:ascii="Amiri" w:hAnsi="Amiri" w:eastAsia="Amiri" w:cs="Amiri"/>
          <w:color w:val="111111"/>
          <w:sz w:val="28"/>
          <w:sz w:val="28"/>
          <w:szCs w:val="28"/>
          <w:rtl w:val="true"/>
          <w:lang w:bidi="ar-SA"/>
        </w:rPr>
        <w:t xml:space="preserve">الفهري، و حكيم بن عبد اللّه بن المبارك الجمحي، و الفضل بن عبد الكريم القرشي، و عبد اللّه بن المبارك النميري، من أهل الغوطة، من أهل قرية طرميس </w:t>
      </w:r>
      <w:r>
        <w:rPr>
          <w:rStyle w:val="FootnoteAnchor"/>
          <w:rtl w:val="true"/>
        </w:rPr>
        <w:footnoteReference w:id="1822"/>
      </w:r>
      <w:r>
        <w:rPr>
          <w:rFonts w:ascii="Amiri" w:hAnsi="Amiri" w:eastAsia="Amiri" w:cs="Amiri"/>
          <w:color w:val="111111"/>
          <w:sz w:val="28"/>
          <w:sz w:val="28"/>
          <w:szCs w:val="28"/>
          <w:rtl w:val="true"/>
          <w:lang w:bidi="ar-SA"/>
        </w:rPr>
        <w:t>،و ذكوان بن عبد اللّه مولى عبد الملك بن مروان، و محمد بن يزيد بن عبد اللّه مولى عبد الملك، و الفضل بن القاسم مولى بني هاشم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هشام بن عبد الملك يوم الأربعاء لست خلون من شهر ربيع الآخر سنة خمس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الأنهار التي ينتفع بها الداني و القاصي، و ينقسم منها الماء إلى </w:t>
      </w:r>
      <w:r>
        <w:rPr>
          <w:rStyle w:val="FootnoteAnchor"/>
          <w:rtl w:val="true"/>
        </w:rPr>
        <w:footnoteReference w:id="1823"/>
      </w:r>
      <w:r>
        <w:rPr>
          <w:rFonts w:ascii="Amiri" w:hAnsi="Amiri" w:eastAsia="Amiri" w:cs="Amiri"/>
          <w:color w:val="111111"/>
          <w:sz w:val="28"/>
          <w:sz w:val="28"/>
          <w:szCs w:val="28"/>
          <w:rtl w:val="true"/>
          <w:lang w:bidi="ar-SA"/>
        </w:rPr>
        <w:t xml:space="preserve">الأرضين في الجداول من المواصي و يدخل من بعدها إلى البلد في القنيّ‌ فينتفع به الناس الانتفاع العام على الوجه الهني، و يتفرق إلى البرك و الحمامات، و يجري في الشوارع و السقايات، و ذلك من المرافق الهنيّة، و المواهب الجزيلة السنية، و الفضيلة العظيمة المبنية </w:t>
      </w:r>
      <w:r>
        <w:rPr>
          <w:rStyle w:val="FootnoteAnchor"/>
          <w:rtl w:val="true"/>
        </w:rPr>
        <w:footnoteReference w:id="1824"/>
      </w:r>
      <w:r>
        <w:rPr>
          <w:rFonts w:ascii="Amiri" w:hAnsi="Amiri" w:eastAsia="Amiri" w:cs="Amiri"/>
          <w:color w:val="111111"/>
          <w:sz w:val="28"/>
          <w:sz w:val="28"/>
          <w:szCs w:val="28"/>
          <w:rtl w:val="true"/>
          <w:lang w:bidi="ar-SA"/>
        </w:rPr>
        <w:t>التي اعتدّت من فضائل هذه المدينة، إذ الماء في أكثر البلاد لا ينال إلاّ بالثمن، و هو الذي تحصل به حياة النفوس و إزالة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عن خاتم الأنبياء في فضل سقي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القاسم الشحّامي، أنا أبو بكر البيهقي، أنا أبو الحسين بن الفضل القطان، أنا أبو عمرو بن السّمّاك، نا محمد بن أحمد بن أبي العوّام، نا أبي، أنا داود بن عطاء، عن يزيد بن عبد الملك بن المغيرة النوفلي، عن أبيه، عن يزيد بن خصيفة و عن يزيد بن رومان، عن سعيد بن أبي سعيد،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صدقة أعظم أجرا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بن مالك، نا عبد اللّه بن أحمد حدثني أبي،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يحدث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سعد بن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أمه ماتت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ماتت أ فأتصدق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سقاية آل سعد </w:t>
      </w:r>
      <w:r>
        <w:rPr>
          <w:rStyle w:val="FootnoteAnchor"/>
          <w:rtl w:val="true"/>
        </w:rPr>
        <w:footnoteReference w:id="1825"/>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فأتصدق عنها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محمد بن عبد اللّه العمري، أنا أبو محمد عبد الرّحمن بن أحمد الأنصاري، أنا أبو جعفر محمد بن أحمد بن عبد الجبّار الرّذاني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أحمد حميد بن زنجويه النّسوي، نا محمد بن كثير العبدي، نا</w:t>
      </w:r>
    </w:p>
    <w:p>
      <w:pPr>
        <w:pStyle w:val="BookText"/>
        <w:rPr/>
      </w:pPr>
      <w:r>
        <w:rPr>
          <w:rFonts w:ascii="Amiri" w:hAnsi="Amiri" w:eastAsia="Amiri" w:cs="Amiri"/>
          <w:color w:val="111111"/>
          <w:sz w:val="28"/>
          <w:sz w:val="28"/>
          <w:szCs w:val="28"/>
          <w:rtl w:val="true"/>
          <w:lang w:bidi="ar-SA"/>
        </w:rPr>
        <w:t>عبيد بن واقد، عن عرضي بن زياد السّدوسي عن شيخ من عبد قيس،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لا يحل منعه‌؟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و الملح و النار يا عائشة من سقى الماء حيث يوجد فكأنما اعتق نفسا، و من سقى الماء حيث لا يوجد فكأنما أحيا نفسا، و من أخذ من منزله ملح فطيّب به طعام كان كم تصدّق بذلك الطعام على أهله، و من أخذت من منزله نار، لم ينتفع من تلك النار بشيء إلاّ كان له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حميد بن زنجويه، نا حجاج بن نصير، نا موسى الدقاق، نا موسى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أي الصدقة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سلم أي الصدقة أفضل أو سئل أي الصّدقة أفضل‌؟ قال</w:t>
      </w:r>
      <w:r>
        <w:rPr>
          <w:rFonts w:eastAsia="Amiri" w:cs="Amiri" w:ascii="Amiri" w:hAnsi="Amiri"/>
          <w:color w:val="111111"/>
          <w:sz w:val="28"/>
          <w:szCs w:val="28"/>
          <w:rtl w:val="true"/>
          <w:lang w:bidi="ar-SA"/>
        </w:rPr>
        <w:t xml:space="preserve">:] </w:t>
      </w:r>
      <w:r>
        <w:rPr>
          <w:rStyle w:val="FootnoteAnchor"/>
          <w:rtl w:val="true"/>
        </w:rPr>
        <w:footnoteReference w:id="1827"/>
      </w:r>
      <w:r>
        <w:rPr>
          <w:rFonts w:ascii="IRNazanin" w:hAnsi="IRNazanin" w:eastAsia="IRNazanin"/>
          <w:color w:val="111111"/>
          <w:sz w:val="28"/>
          <w:sz w:val="28"/>
          <w:szCs w:val="28"/>
          <w:rtl w:val="true"/>
          <w:lang w:bidi="fa-IR"/>
        </w:rPr>
        <w:t>اسق الماء، ثلاث مرات، اسق الماء، ثلاث مرات</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علي بن أحمد بن عبدان، أنا أحمد بن عبيد، نا تمتام، نا محمد بن أبي بكر المقدّمي، نا موسى بن عبد العزيز، 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أهل النار إذا استغاثوا يغاثوا </w:t>
      </w:r>
      <w:r>
        <w:rPr>
          <w:rStyle w:val="FootnoteAnchor"/>
          <w:rtl w:val="true"/>
        </w:rPr>
        <w:footnoteReference w:id="1828"/>
      </w:r>
      <w:r>
        <w:rPr>
          <w:rFonts w:ascii="Amiri" w:hAnsi="Amiri" w:eastAsia="Amiri" w:cs="Amiri"/>
          <w:color w:val="111111"/>
          <w:sz w:val="28"/>
          <w:sz w:val="28"/>
          <w:szCs w:val="28"/>
          <w:rtl w:val="true"/>
          <w:lang w:bidi="ar-SA"/>
        </w:rPr>
        <w:t xml:space="preserve">بماء كالمهل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عَلَيْنٰا مِنَ‌ الْمٰاءِ أَوْ مِمّٰا رَزَقَكُمُ‌</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الخمسة و غيّرها من الأخبار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التصدق </w:t>
      </w:r>
      <w:r>
        <w:rPr>
          <w:rStyle w:val="FootnoteAnchor"/>
          <w:rtl w:val="true"/>
        </w:rPr>
        <w:footnoteReference w:id="1831"/>
      </w:r>
      <w:r>
        <w:rPr>
          <w:rFonts w:ascii="Amiri" w:hAnsi="Amiri" w:eastAsia="Amiri" w:cs="Amiri"/>
          <w:color w:val="111111"/>
          <w:sz w:val="28"/>
          <w:sz w:val="28"/>
          <w:szCs w:val="28"/>
          <w:rtl w:val="true"/>
          <w:lang w:bidi="ar-SA"/>
        </w:rPr>
        <w:t>بالماء من القرب الكبار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بدمشق قنيّ‌ لها أوقاف معينة، و هي عند متولي الأوقاف معلومة مبيّنة، و أكثرها ليس لها أوقاف و لكن يجري عليها من المسلمين إسعاف فيحصل بجملتها الانتفاع </w:t>
      </w:r>
    </w:p>
    <w:p>
      <w:pPr>
        <w:pStyle w:val="BookText"/>
        <w:rPr/>
      </w:pPr>
      <w:r>
        <w:rPr>
          <w:rFonts w:ascii="Amiri" w:hAnsi="Amiri" w:eastAsia="Amiri" w:cs="Amiri"/>
          <w:color w:val="111111"/>
          <w:sz w:val="28"/>
          <w:sz w:val="28"/>
          <w:szCs w:val="28"/>
          <w:rtl w:val="true"/>
          <w:lang w:bidi="ar-SA"/>
        </w:rPr>
        <w:t>و تطيب بمجاورتها الأسقاع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ذاكرها، و مثبت عددها، ليعرفها من أحب أن يعددها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ما هو في الجانب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ابن الفاخوري عند مسجد السقطيين و باب الجابية،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باب درب القصاعين </w:t>
      </w:r>
      <w:r>
        <w:rPr>
          <w:rStyle w:val="FootnoteAnchor"/>
          <w:rtl w:val="true"/>
        </w:rPr>
        <w:footnoteReference w:id="1833"/>
      </w:r>
      <w:r>
        <w:rPr>
          <w:rFonts w:ascii="Amiri" w:hAnsi="Amiri" w:eastAsia="Amiri" w:cs="Amiri"/>
          <w:color w:val="111111"/>
          <w:sz w:val="28"/>
          <w:sz w:val="28"/>
          <w:szCs w:val="28"/>
          <w:rtl w:val="true"/>
          <w:lang w:bidi="ar-SA"/>
        </w:rPr>
        <w:t>تجديد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أول القصاعين </w:t>
      </w:r>
      <w:r>
        <w:rPr>
          <w:rStyle w:val="FootnoteAnchor"/>
          <w:rtl w:val="true"/>
        </w:rPr>
        <w:footnoteReference w:id="1834"/>
      </w:r>
      <w:r>
        <w:rPr>
          <w:rFonts w:ascii="Amiri" w:hAnsi="Amiri" w:eastAsia="Amiri" w:cs="Amiri"/>
          <w:color w:val="111111"/>
          <w:sz w:val="28"/>
          <w:sz w:val="28"/>
          <w:szCs w:val="28"/>
          <w:rtl w:val="true"/>
          <w:lang w:bidi="ar-SA"/>
        </w:rPr>
        <w:t>عن يمنة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 القصاعين، على باب دار ابن النقار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فيها، عند دار سندقرا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عند دار ابن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سقاية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القيسارية الفخرية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قناة القلانسيّين عند </w:t>
      </w:r>
      <w:r>
        <w:rPr>
          <w:rStyle w:val="FootnoteAnchor"/>
          <w:rtl w:val="true"/>
        </w:rPr>
        <w:footnoteReference w:id="1836"/>
      </w:r>
      <w:r>
        <w:rPr>
          <w:rFonts w:ascii="Amiri" w:hAnsi="Amiri" w:eastAsia="Amiri" w:cs="Amiri"/>
          <w:color w:val="111111"/>
          <w:sz w:val="28"/>
          <w:sz w:val="28"/>
          <w:szCs w:val="28"/>
          <w:rtl w:val="true"/>
          <w:lang w:bidi="ar-SA"/>
        </w:rPr>
        <w:t>رأس الخوّاصين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السوسي عند سوق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طرف سوق علي و طرف المقسلاّط‍‌ يعرف بالجلادين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السجن الجديد، و الفنادق، أنشأها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مسجد واثلة يعرف بحسين الشنباشي، كانت قد خربت فجدّدها،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الزلاّقة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حمام أبي نصر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الطويلة عند حمام ابن أبي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قناة عند طرف سوق الصرف لها وقف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قناة ابن القصيعة في السوق الكبير عند رأس البزوريين و درب </w:t>
      </w:r>
      <w:r>
        <w:rPr>
          <w:rStyle w:val="FootnoteAnchor"/>
          <w:rtl w:val="true"/>
        </w:rPr>
        <w:footnoteReference w:id="1838"/>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الملح عند رأس و طرف الجلاّدين،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سوق البزوريين، في الفندق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فندق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القرشيين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الناقديين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دكان ابن مقلد الشوّافي قبّة اللحم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قناة في درب البقل تعرف بابن عنقود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حارة الخاطب يعرف بابن عبد الرزّاق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داخل حارة الخاطب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حمام الجبن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قناة سوق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ابن شفون </w:t>
      </w:r>
      <w:r>
        <w:rPr>
          <w:rStyle w:val="FootnoteAnchor"/>
          <w:rtl w:val="true"/>
        </w:rPr>
        <w:footnoteReference w:id="1841"/>
      </w:r>
      <w:r>
        <w:rPr>
          <w:rFonts w:ascii="Amiri" w:hAnsi="Amiri" w:eastAsia="Amiri" w:cs="Amiri"/>
          <w:color w:val="111111"/>
          <w:sz w:val="28"/>
          <w:sz w:val="28"/>
          <w:szCs w:val="28"/>
          <w:rtl w:val="true"/>
          <w:lang w:bidi="ar-SA"/>
        </w:rPr>
        <w:t xml:space="preserve">في درب في </w:t>
      </w:r>
      <w:r>
        <w:rPr>
          <w:rStyle w:val="FootnoteAnchor"/>
          <w:rtl w:val="true"/>
        </w:rPr>
        <w:footnoteReference w:id="1842"/>
      </w:r>
      <w:r>
        <w:rPr>
          <w:rFonts w:ascii="IRNazanin" w:hAnsi="IRNazanin" w:eastAsia="IRNazanin"/>
          <w:color w:val="111111"/>
          <w:sz w:val="28"/>
          <w:sz w:val="28"/>
          <w:szCs w:val="28"/>
          <w:rtl w:val="true"/>
          <w:lang w:bidi="fa-IR"/>
        </w:rPr>
        <w:t>طرف سوق اللؤلؤ</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المناخليين و الآبارين في سوق الطير، بناها ابن لجاج، لها 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قناة الثلاج عند باب دار 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أول درب الفراش، عند دار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الفراش عند دار ابن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 درب الفراش بناها أبو يعلى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تحت الكوشك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درب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سويقة كنيسة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درب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 درب الحجر، تعرف بابن خطية،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العميد </w:t>
      </w:r>
      <w:r>
        <w:rPr>
          <w:rStyle w:val="FootnoteAnchor"/>
          <w:rtl w:val="true"/>
        </w:rPr>
        <w:footnoteReference w:id="1843"/>
      </w:r>
      <w:r>
        <w:rPr>
          <w:rFonts w:ascii="IRNazanin" w:hAnsi="IRNazanin" w:eastAsia="IRNazanin"/>
          <w:color w:val="111111"/>
          <w:sz w:val="28"/>
          <w:sz w:val="28"/>
          <w:szCs w:val="28"/>
          <w:rtl w:val="true"/>
          <w:lang w:bidi="fa-IR"/>
        </w:rPr>
        <w:t>بن الجسطار عند مسجده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قناة في سويقة الباب الشرقي عند درب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داخل الباب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خارج الباب الشرقي في ملاصق الباشورة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شآمي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الشعّارين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الهاشميين، عند الحمّام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أخرى </w:t>
      </w:r>
      <w:r>
        <w:rPr>
          <w:rStyle w:val="FootnoteAnchor"/>
          <w:rtl w:val="true"/>
        </w:rPr>
        <w:footnoteReference w:id="1844"/>
      </w:r>
      <w:r>
        <w:rPr>
          <w:rFonts w:ascii="Amiri" w:hAnsi="Amiri" w:eastAsia="Amiri" w:cs="Amiri"/>
          <w:color w:val="111111"/>
          <w:sz w:val="28"/>
          <w:sz w:val="28"/>
          <w:szCs w:val="28"/>
          <w:rtl w:val="true"/>
          <w:lang w:bidi="ar-SA"/>
        </w:rPr>
        <w:t xml:space="preserve">فيه عنده </w:t>
      </w:r>
      <w:r>
        <w:rPr>
          <w:rStyle w:val="FootnoteAnchor"/>
          <w:rtl w:val="true"/>
        </w:rPr>
        <w:footnoteReference w:id="1845"/>
      </w:r>
      <w:r>
        <w:rPr>
          <w:rFonts w:ascii="Amiri" w:hAnsi="Amiri" w:eastAsia="Amiri" w:cs="Amiri"/>
          <w:color w:val="111111"/>
          <w:sz w:val="28"/>
          <w:sz w:val="28"/>
          <w:szCs w:val="28"/>
          <w:rtl w:val="true"/>
          <w:lang w:bidi="ar-SA"/>
        </w:rPr>
        <w:t>أرجكة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طبرا بن التنيسي </w:t>
      </w:r>
      <w:r>
        <w:rPr>
          <w:rStyle w:val="FootnoteAnchor"/>
          <w:rtl w:val="true"/>
        </w:rPr>
        <w:footnoteReference w:id="1846"/>
      </w:r>
      <w:r>
        <w:rPr>
          <w:rFonts w:ascii="Amiri" w:hAnsi="Amiri" w:eastAsia="Amiri" w:cs="Amiri"/>
          <w:color w:val="111111"/>
          <w:sz w:val="28"/>
          <w:sz w:val="28"/>
          <w:szCs w:val="28"/>
          <w:rtl w:val="true"/>
          <w:lang w:bidi="ar-SA"/>
        </w:rPr>
        <w:t>عند دار علي كرد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في القلعة المحروسة عند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قناة أخرى في قبلي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أول درب اللبان عند القيسارية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فيه في فندق من غربي الدرب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w:t>
      </w:r>
      <w:r>
        <w:rPr>
          <w:rStyle w:val="FootnoteAnchor"/>
          <w:rtl w:val="true"/>
        </w:rPr>
        <w:footnoteReference w:id="1847"/>
      </w:r>
      <w:r>
        <w:rPr>
          <w:rFonts w:ascii="Amiri" w:hAnsi="Amiri" w:eastAsia="Amiri" w:cs="Amiri"/>
          <w:color w:val="111111"/>
          <w:sz w:val="28"/>
          <w:sz w:val="28"/>
          <w:szCs w:val="28"/>
          <w:rtl w:val="true"/>
          <w:lang w:bidi="ar-SA"/>
        </w:rPr>
        <w:t>عند طرف درب اللبان و مدرسة أكر أنشأها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المدرسة تعرف بقناة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ناصح الدولة بقرب آخر زقاق اللبان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دار يغمور </w:t>
      </w:r>
      <w:r>
        <w:rPr>
          <w:rStyle w:val="FootnoteAnchor"/>
          <w:rtl w:val="true"/>
        </w:rPr>
        <w:footnoteReference w:id="1848"/>
      </w:r>
      <w:r>
        <w:rPr>
          <w:rFonts w:ascii="Amiri" w:hAnsi="Amiri" w:eastAsia="Amiri" w:cs="Amiri"/>
          <w:color w:val="111111"/>
          <w:sz w:val="28"/>
          <w:sz w:val="28"/>
          <w:szCs w:val="28"/>
          <w:rtl w:val="true"/>
          <w:lang w:bidi="ar-SA"/>
        </w:rPr>
        <w:t>عند التوتة من حجر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رأس درب الأنصار و دار البابا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قناة عند المدرسة المعينية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على باب حمام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البسار و طاحونته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إسماعيل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دار خضر </w:t>
      </w:r>
      <w:r>
        <w:rPr>
          <w:rStyle w:val="FootnoteAnchor"/>
          <w:rtl w:val="true"/>
        </w:rPr>
        <w:footnoteReference w:id="1850"/>
      </w:r>
      <w:r>
        <w:rPr>
          <w:rFonts w:ascii="Amiri" w:hAnsi="Amiri" w:eastAsia="Amiri" w:cs="Amiri"/>
          <w:color w:val="111111"/>
          <w:sz w:val="28"/>
          <w:sz w:val="28"/>
          <w:szCs w:val="28"/>
          <w:rtl w:val="true"/>
          <w:lang w:bidi="ar-SA"/>
        </w:rPr>
        <w:t xml:space="preserve">بن عمر بن بختيار السّلار في الأفتريس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قناة أخرى في الأفتريس </w:t>
      </w:r>
      <w:r>
        <w:rPr>
          <w:rStyle w:val="FootnoteAnchor"/>
          <w:rtl w:val="true"/>
        </w:rPr>
        <w:footnoteReference w:id="1852"/>
      </w:r>
      <w:r>
        <w:rPr>
          <w:rFonts w:ascii="Amiri" w:hAnsi="Amiri" w:eastAsia="Amiri" w:cs="Amiri"/>
          <w:color w:val="111111"/>
          <w:sz w:val="28"/>
          <w:sz w:val="28"/>
          <w:szCs w:val="28"/>
          <w:rtl w:val="true"/>
          <w:lang w:bidi="ar-SA"/>
        </w:rPr>
        <w:t>عند دار جناح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ابن حزور عند باب الخوّاصين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دهليز دار الشريف ابن أبي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ابن الحبوبي </w:t>
      </w:r>
      <w:r>
        <w:rPr>
          <w:rStyle w:val="FootnoteAnchor"/>
          <w:rtl w:val="true"/>
        </w:rPr>
        <w:footnoteReference w:id="1853"/>
      </w:r>
      <w:r>
        <w:rPr>
          <w:rFonts w:ascii="Amiri" w:hAnsi="Amiri" w:eastAsia="Amiri" w:cs="Amiri"/>
          <w:color w:val="111111"/>
          <w:sz w:val="28"/>
          <w:sz w:val="28"/>
          <w:szCs w:val="28"/>
          <w:rtl w:val="true"/>
          <w:lang w:bidi="ar-SA"/>
        </w:rPr>
        <w:t>في درب معز</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بزان الكردي عند باب مدرسته معطلة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قناة باب الخضراء عند المدرسة الأمينية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داخل الخضراء تحت المنارة الشرقية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قناتا </w:t>
      </w:r>
      <w:r>
        <w:rPr>
          <w:rStyle w:val="FootnoteAnchor"/>
          <w:rtl w:val="true"/>
        </w:rPr>
        <w:footnoteReference w:id="1854"/>
      </w:r>
      <w:r>
        <w:rPr>
          <w:rFonts w:ascii="Amiri" w:hAnsi="Amiri" w:eastAsia="Amiri" w:cs="Amiri"/>
          <w:color w:val="111111"/>
          <w:sz w:val="28"/>
          <w:sz w:val="28"/>
          <w:szCs w:val="28"/>
          <w:rtl w:val="true"/>
          <w:lang w:bidi="ar-SA"/>
        </w:rPr>
        <w:t>باب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باب الجامع الغربي عند سقاية باب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الطرائفيين تحت المنارة الغربية، و عند البيمارستان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بقربها عند دار أبي الحسن السلحدار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دار صمد </w:t>
      </w:r>
      <w:r>
        <w:rPr>
          <w:rStyle w:val="FootnoteAnchor"/>
          <w:rtl w:val="true"/>
        </w:rPr>
        <w:footnoteReference w:id="1855"/>
      </w:r>
      <w:r>
        <w:rPr>
          <w:rFonts w:ascii="Amiri" w:hAnsi="Amiri" w:eastAsia="Amiri" w:cs="Amiri"/>
          <w:color w:val="111111"/>
          <w:sz w:val="28"/>
          <w:sz w:val="28"/>
          <w:szCs w:val="28"/>
          <w:rtl w:val="true"/>
          <w:lang w:bidi="ar-SA"/>
        </w:rPr>
        <w:t>في سويقة باب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دهليز دار </w:t>
      </w:r>
      <w:r>
        <w:rPr>
          <w:rStyle w:val="FootnoteAnchor"/>
          <w:rtl w:val="true"/>
        </w:rPr>
        <w:footnoteReference w:id="1856"/>
      </w:r>
      <w:r>
        <w:rPr>
          <w:rFonts w:ascii="Amiri" w:hAnsi="Amiri" w:eastAsia="Amiri" w:cs="Amiri"/>
          <w:color w:val="111111"/>
          <w:sz w:val="28"/>
          <w:sz w:val="28"/>
          <w:szCs w:val="28"/>
          <w:rtl w:val="true"/>
          <w:lang w:bidi="ar-SA"/>
        </w:rPr>
        <w:t>إلى جانب دار 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رباط‍‌ النساء و دار ابن </w:t>
      </w:r>
      <w:r>
        <w:rPr>
          <w:rStyle w:val="FootnoteAnchor"/>
          <w:rtl w:val="true"/>
        </w:rPr>
        <w:footnoteReference w:id="1857"/>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حمام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خلف دار أتابك طغتكين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دهليز الشنباشي،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 هذا الدرب، عند الفرن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دهليز دار الشريف أبي تراب، و يعرف بابن منزوا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مسجد باب الفراديس، داخل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عند دار السّلار </w:t>
      </w:r>
      <w:r>
        <w:rPr>
          <w:rStyle w:val="FootnoteAnchor"/>
          <w:rtl w:val="true"/>
        </w:rPr>
        <w:footnoteReference w:id="1858"/>
      </w:r>
      <w:r>
        <w:rPr>
          <w:rFonts w:ascii="Amiri" w:hAnsi="Amiri" w:eastAsia="Amiri" w:cs="Amiri"/>
          <w:color w:val="111111"/>
          <w:sz w:val="28"/>
          <w:sz w:val="28"/>
          <w:szCs w:val="28"/>
          <w:rtl w:val="true"/>
          <w:lang w:bidi="ar-SA"/>
        </w:rPr>
        <w:t>،و دار عطاء محاذي دار أتابك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النطافين على باب الجامع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عند دار العميد بن يعلى بن القلانسي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قناة داخل دار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داخل درب بوقة، عند باب النطافين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خربوز عند مدرسة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سوق القمح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ابن المغربي في درب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سوق أم حكيم، و هو سوق العلبيين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قناة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زقاق العجم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مشهد الرأس على باب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جيرون و تعرف بقناة القثاء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دار خديجة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درب كشك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قناة أخرى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درب خفيف عند دار ابن الشيرجي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في سقيفة القطيعي </w:t>
      </w:r>
      <w:r>
        <w:rPr>
          <w:rStyle w:val="FootnoteAnchor"/>
          <w:rtl w:val="true"/>
        </w:rPr>
        <w:footnoteReference w:id="1861"/>
      </w:r>
      <w:r>
        <w:rPr>
          <w:rFonts w:ascii="Amiri" w:hAnsi="Amiri" w:eastAsia="Amiri" w:cs="Amiri"/>
          <w:color w:val="111111"/>
          <w:sz w:val="28"/>
          <w:sz w:val="28"/>
          <w:szCs w:val="28"/>
          <w:rtl w:val="true"/>
          <w:lang w:bidi="ar-SA"/>
        </w:rPr>
        <w:t>عند المدرسة التي في دار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اللحامين على باب جيرون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عقبة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أخرى في درب في عقبة الصّوف معطلة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عند باب قيسارية الفراء معطلة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قناة الوزير أبي </w:t>
      </w:r>
      <w:r>
        <w:rPr>
          <w:rStyle w:val="FootnoteAnchor"/>
          <w:rtl w:val="true"/>
        </w:rPr>
        <w:footnoteReference w:id="1862"/>
      </w:r>
      <w:r>
        <w:rPr>
          <w:rFonts w:ascii="Amiri" w:hAnsi="Amiri" w:eastAsia="Amiri" w:cs="Amiri"/>
          <w:color w:val="111111"/>
          <w:sz w:val="28"/>
          <w:sz w:val="28"/>
          <w:szCs w:val="28"/>
          <w:rtl w:val="true"/>
          <w:lang w:bidi="ar-SA"/>
        </w:rPr>
        <w:t>على المزدقاني على باب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ابن أخته كريم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ابن المصّيصي تعرف بسمنديار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ابن البري و مسجد الأذرعي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زقاق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قناة أخرى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طرف الأساكفة العتق، و رأس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ابن الشحاذة، داخل باب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داخل باب السلامة أيضا، أنشأها الملك العادل بحضرة دار ابن التميس </w:t>
      </w:r>
      <w:r>
        <w:rPr>
          <w:rStyle w:val="FootnoteAnchor"/>
          <w:rtl w:val="true"/>
        </w:rPr>
        <w:footnoteReference w:id="1863"/>
      </w:r>
      <w:r>
        <w:rPr>
          <w:rFonts w:ascii="Amiri" w:hAnsi="Amiri" w:eastAsia="Amiri" w:cs="Amiri"/>
          <w:color w:val="111111"/>
          <w:sz w:val="28"/>
          <w:sz w:val="28"/>
          <w:szCs w:val="28"/>
          <w:rtl w:val="true"/>
          <w:lang w:bidi="ar-SA"/>
        </w:rPr>
        <w:t>و إلى جانبها 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سوق الأحد قناة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سوق الغزل العتيق لها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صالح في الفورنق </w:t>
      </w:r>
      <w:r>
        <w:rPr>
          <w:rStyle w:val="FootnoteAnchor"/>
          <w:rtl w:val="true"/>
        </w:rPr>
        <w:footnoteReference w:id="1864"/>
      </w:r>
      <w:r>
        <w:rPr>
          <w:rFonts w:ascii="IRNazanin" w:hAnsi="IRNazanin" w:eastAsia="IRNazanin"/>
          <w:color w:val="111111"/>
          <w:sz w:val="28"/>
          <w:sz w:val="28"/>
          <w:szCs w:val="28"/>
          <w:rtl w:val="true"/>
          <w:lang w:bidi="fa-IR"/>
        </w:rPr>
        <w:t>لها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قناة على باب الجينيق في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خواجة يعقوب في الجينيق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ابن الماشكي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قناة عند دار الشريف أحمد هي دار ابن بوري 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قناة في درب العلوي النافذ إلى المربعة، عند دار صالح بن أسد الكاتب، و تعرف بدار عضب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رحبة خالد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المنحدرة عند قنطرة ابن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الزيني </w:t>
      </w:r>
      <w:r>
        <w:rPr>
          <w:rStyle w:val="FootnoteAnchor"/>
          <w:rtl w:val="true"/>
        </w:rPr>
        <w:footnoteReference w:id="1866"/>
      </w:r>
      <w:r>
        <w:rPr>
          <w:rFonts w:ascii="Amiri" w:hAnsi="Amiri" w:eastAsia="Amiri" w:cs="Amiri"/>
          <w:color w:val="111111"/>
          <w:sz w:val="28"/>
          <w:sz w:val="28"/>
          <w:szCs w:val="28"/>
          <w:rtl w:val="true"/>
          <w:lang w:bidi="ar-SA"/>
        </w:rPr>
        <w:t>في سويقة باب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داخل الباب عند مسجد صعلوك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دار ابن الشوائي داخل باب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قناة النيبطن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قنيّ‌ البلد و مبلغها مائة و نيّف و ثلاثون </w:t>
      </w:r>
      <w:r>
        <w:rPr>
          <w:rStyle w:val="FootnoteAnchor"/>
          <w:rtl w:val="true"/>
        </w:rPr>
        <w:footnoteReference w:id="1868"/>
      </w:r>
      <w:r>
        <w:rPr>
          <w:rFonts w:ascii="Amiri" w:hAnsi="Amiri" w:eastAsia="Amiri" w:cs="Amiri"/>
          <w:color w:val="111111"/>
          <w:sz w:val="28"/>
          <w:sz w:val="28"/>
          <w:szCs w:val="28"/>
          <w:rtl w:val="true"/>
          <w:lang w:bidi="ar-SA"/>
        </w:rPr>
        <w:t>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ظاهر البلد من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بهاء الدولة عند جسر سوق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على الباب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في الشاغور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شآمه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قناة على باب توما ملاصقة للسور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قناة عند الجسر و السبع أنابيب، و فيها أربعة عشر أنبوبا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في طرف زقاق الرمّان عند مسجد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على باب الفراديس عند السقاية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قناة في عقب الجسر مقابل مسجد بزان</w:t>
      </w:r>
      <w:r>
        <w:rPr>
          <w:rFonts w:eastAsia="Amiri" w:cs="Amiri" w:ascii="Amiri" w:hAnsi="Amiri"/>
          <w:color w:val="111111"/>
          <w:sz w:val="28"/>
          <w:szCs w:val="28"/>
          <w:rtl w:val="true"/>
          <w:lang w:bidi="ar-SA"/>
        </w:rPr>
        <w:t xml:space="preserve">. </w:t>
      </w:r>
      <w:bookmarkStart w:id="122" w:name="pg11905_119855"/>
    </w:p>
    <w:p>
      <w:pPr>
        <w:pStyle w:val="BookText"/>
        <w:rPr/>
      </w:pPr>
      <w:bookmarkEnd w:id="122"/>
      <w:r>
        <w:rPr>
          <w:rFonts w:ascii="Amiri" w:hAnsi="Amiri" w:eastAsia="Amiri" w:cs="Amiri"/>
          <w:color w:val="111111"/>
          <w:sz w:val="28"/>
          <w:sz w:val="28"/>
          <w:szCs w:val="28"/>
          <w:rtl w:val="true"/>
          <w:lang w:bidi="ar-SA"/>
        </w:rPr>
        <w:t>و قناة في وسط‍‌ العقيبة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على باب مسجد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في مسجد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عند النهر في وسط‍‌ مقبرة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عند دار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عند حمام راهب، في العقيبة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عند مسجد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قناة في مسجد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على بابه، و قناة على باب الجابية ملاصقة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قناة في قصر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تسع عشرة قناة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3472536_73709187"/>
      <w:bookmarkStart w:id="124" w:name="_Toc42"/>
      <w:bookmarkEnd w:id="123"/>
      <w:r>
        <w:rPr>
          <w:rtl w:val="true"/>
        </w:rPr>
        <w:t>فأمّا الحمامات</w:t>
      </w:r>
      <w:bookmarkEnd w:id="124"/>
    </w:p>
    <w:p>
      <w:pPr>
        <w:pStyle w:val="BookText"/>
        <w:rPr/>
      </w:pPr>
      <w:r>
        <w:rPr>
          <w:rFonts w:ascii="Amiri" w:hAnsi="Amiri" w:eastAsia="Amiri" w:cs="Amiri"/>
          <w:color w:val="111111"/>
          <w:sz w:val="28"/>
          <w:sz w:val="28"/>
          <w:szCs w:val="28"/>
          <w:rtl w:val="true"/>
          <w:lang w:bidi="ar-SA"/>
        </w:rPr>
        <w:t>فحمام القلعة المحروسة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القاضي عند باب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داخل القصّاعين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 داخل درب الهاشميين المعروف بالجديد </w:t>
      </w:r>
      <w:r>
        <w:rPr>
          <w:rStyle w:val="FootnoteAnchor"/>
          <w:rtl w:val="true"/>
        </w:rPr>
        <w:footnoteReference w:id="1870"/>
      </w:r>
      <w:r>
        <w:rPr>
          <w:rFonts w:ascii="Amiri" w:hAnsi="Amiri" w:eastAsia="Amiri" w:cs="Amiri"/>
          <w:color w:val="111111"/>
          <w:sz w:val="28"/>
          <w:sz w:val="28"/>
          <w:szCs w:val="28"/>
          <w:rtl w:val="true"/>
          <w:lang w:bidi="ar-SA"/>
        </w:rPr>
        <w:t>،كان قديما، فخرب فجدّده حسن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القصير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حمام بنت </w:t>
      </w:r>
      <w:r>
        <w:rPr>
          <w:rStyle w:val="FootnoteAnchor"/>
          <w:rtl w:val="true"/>
        </w:rPr>
        <w:footnoteReference w:id="1871"/>
      </w:r>
      <w:r>
        <w:rPr>
          <w:rFonts w:ascii="Amiri" w:hAnsi="Amiri" w:eastAsia="Amiri" w:cs="Amiri"/>
          <w:color w:val="111111"/>
          <w:sz w:val="28"/>
          <w:sz w:val="28"/>
          <w:szCs w:val="28"/>
          <w:rtl w:val="true"/>
          <w:lang w:bidi="ar-SA"/>
        </w:rPr>
        <w:t>الأمير جاروخ لطيف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حمام الشريف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الديوان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القلانسيين عند القيسارية 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الأكافين الذي في سوق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نور الدين الجديد، في سوق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 ابن أبي </w:t>
      </w:r>
      <w:r>
        <w:rPr>
          <w:rStyle w:val="FootnoteAnchor"/>
          <w:rtl w:val="true"/>
        </w:rPr>
        <w:footnoteReference w:id="1872"/>
      </w:r>
      <w:r>
        <w:rPr>
          <w:rFonts w:ascii="Amiri" w:hAnsi="Amiri" w:eastAsia="Amiri" w:cs="Amiri"/>
          <w:color w:val="111111"/>
          <w:sz w:val="28"/>
          <w:sz w:val="28"/>
          <w:szCs w:val="28"/>
          <w:rtl w:val="true"/>
          <w:lang w:bidi="ar-SA"/>
        </w:rPr>
        <w:t>نصر، خلف سويقة الباب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درب النخلة عند باب الصغير وقفه نور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 الحجي </w:t>
      </w:r>
      <w:r>
        <w:rPr>
          <w:rStyle w:val="FootnoteAnchor"/>
          <w:rtl w:val="true"/>
        </w:rPr>
        <w:footnoteReference w:id="1873"/>
      </w:r>
      <w:r>
        <w:rPr>
          <w:rFonts w:ascii="Amiri" w:hAnsi="Amiri" w:eastAsia="Amiri" w:cs="Amiri"/>
          <w:color w:val="111111"/>
          <w:sz w:val="28"/>
          <w:sz w:val="28"/>
          <w:szCs w:val="28"/>
          <w:rtl w:val="true"/>
          <w:lang w:bidi="ar-SA"/>
        </w:rPr>
        <w:t>بقرب المقسلاّط‍‌ في درب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و صار دارا </w:t>
      </w:r>
      <w:r>
        <w:rPr>
          <w:rStyle w:val="FootnoteAnchor"/>
          <w:rtl w:val="true"/>
        </w:rPr>
        <w:footnoteReference w:id="1874"/>
      </w:r>
      <w:r>
        <w:rPr>
          <w:rFonts w:ascii="IRNazanin" w:hAnsi="IRNazanin" w:eastAsia="IRNazanin"/>
          <w:color w:val="111111"/>
          <w:sz w:val="28"/>
          <w:sz w:val="28"/>
          <w:szCs w:val="28"/>
          <w:rtl w:val="true"/>
          <w:lang w:bidi="fa-IR"/>
        </w:rPr>
        <w:t>لابن قوام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حمام سويد عند دار ابن منزوا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السلم في زقاق السلم عند المسلخ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حمام درب البقل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حمام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عند باب النطّافين، يعرف بالمؤيد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إلى جانبه يعرف بالسلاّرية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خفيف، في درب خفيف، بقرب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كلي عند دار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النحاسين بقرب سقيفة كروس على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عنده يعرف بابن القطيطة على بئر أيضا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حمام دار الوزير المزدقاني صغير</w:t>
      </w:r>
      <w:r>
        <w:rPr>
          <w:rFonts w:eastAsia="Amiri" w:cs="Amiri" w:ascii="Amiri" w:hAnsi="Amiri"/>
          <w:color w:val="111111"/>
          <w:sz w:val="28"/>
          <w:szCs w:val="28"/>
          <w:rtl w:val="true"/>
          <w:lang w:bidi="ar-SA"/>
        </w:rPr>
        <w:t xml:space="preserve">. </w:t>
      </w:r>
      <w:bookmarkStart w:id="125" w:name="pg11905_119857"/>
    </w:p>
    <w:p>
      <w:pPr>
        <w:pStyle w:val="BookText"/>
        <w:rPr/>
      </w:pPr>
      <w:bookmarkEnd w:id="125"/>
      <w:r>
        <w:rPr>
          <w:rFonts w:ascii="Amiri" w:hAnsi="Amiri" w:eastAsia="Amiri" w:cs="Amiri"/>
          <w:color w:val="111111"/>
          <w:sz w:val="28"/>
          <w:sz w:val="28"/>
          <w:szCs w:val="28"/>
          <w:rtl w:val="true"/>
          <w:lang w:bidi="ar-SA"/>
        </w:rPr>
        <w:t>و حمام الجبن، في درب الجبن، خلف الحدّادين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أبي هشام، في درب الحبّالين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 التميمي في دار البطيخ، فخرب و صار مساكن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حمام في الخريميين خلف سوق المطرزيين </w:t>
      </w:r>
      <w:r>
        <w:rPr>
          <w:rStyle w:val="FootnoteAnchor"/>
          <w:rtl w:val="true"/>
        </w:rPr>
        <w:footnoteReference w:id="1876"/>
      </w:r>
      <w:r>
        <w:rPr>
          <w:rFonts w:ascii="IRNazanin" w:hAnsi="IRNazanin" w:eastAsia="IRNazanin"/>
          <w:color w:val="111111"/>
          <w:sz w:val="28"/>
          <w:sz w:val="28"/>
          <w:szCs w:val="28"/>
          <w:rtl w:val="true"/>
          <w:lang w:bidi="fa-IR"/>
        </w:rPr>
        <w:t>على 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حمام المطرزيين </w:t>
      </w:r>
      <w:r>
        <w:rPr>
          <w:rStyle w:val="FootnoteAnchor"/>
          <w:rtl w:val="true"/>
        </w:rPr>
        <w:footnoteReference w:id="1877"/>
      </w:r>
      <w:r>
        <w:rPr>
          <w:rFonts w:ascii="Amiri" w:hAnsi="Amiri" w:eastAsia="Amiri" w:cs="Amiri"/>
          <w:color w:val="111111"/>
          <w:sz w:val="28"/>
          <w:sz w:val="28"/>
          <w:szCs w:val="28"/>
          <w:rtl w:val="true"/>
          <w:lang w:bidi="ar-SA"/>
        </w:rPr>
        <w:t>خلف قناة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حمام اللؤلؤة، كان قديما يعرف بحمام اليزيديين </w:t>
      </w:r>
      <w:r>
        <w:rPr>
          <w:rStyle w:val="FootnoteAnchor"/>
          <w:rtl w:val="true"/>
        </w:rPr>
        <w:footnoteReference w:id="1878"/>
      </w:r>
      <w:r>
        <w:rPr>
          <w:rFonts w:ascii="Amiri" w:hAnsi="Amiri" w:eastAsia="Amiri" w:cs="Amiri"/>
          <w:color w:val="111111"/>
          <w:sz w:val="28"/>
          <w:sz w:val="28"/>
          <w:szCs w:val="28"/>
          <w:rtl w:val="true"/>
          <w:lang w:bidi="ar-SA"/>
        </w:rPr>
        <w:t>و كان لطيفا، على مدار، فكبّر و سيقت له قناة، و المدار باق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أبي الحديد عند منارة فيروز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العلوي خلف طريق العلوي، في كنيسة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درب الحجر كان على بئر فسيق إليه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عند رأس قنطرة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خطلبا بقرب كنيسة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عبادة بقرب حير قسام و سقيفة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على المنجنيقي عند الباب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صصري عند باب توما، له قناة و له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للشريف عند دار ابن بوري خان، له قناة و له بئر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472538_73709187"/>
      <w:bookmarkStart w:id="127" w:name="_Toc43"/>
      <w:bookmarkEnd w:id="126"/>
      <w:r>
        <w:rPr>
          <w:rtl w:val="true"/>
        </w:rPr>
        <w:t>و في الأرض</w:t>
      </w:r>
      <w:bookmarkEnd w:id="127"/>
    </w:p>
    <w:p>
      <w:pPr>
        <w:pStyle w:val="BookText"/>
        <w:rPr/>
      </w:pPr>
      <w:r>
        <w:rPr>
          <w:rFonts w:ascii="Amiri" w:hAnsi="Amiri" w:eastAsia="Amiri" w:cs="Amiri"/>
          <w:color w:val="111111"/>
          <w:sz w:val="28"/>
          <w:sz w:val="28"/>
          <w:szCs w:val="28"/>
          <w:rtl w:val="true"/>
          <w:lang w:bidi="ar-SA"/>
        </w:rPr>
        <w:t xml:space="preserve">و في الأرض </w:t>
      </w:r>
      <w:r>
        <w:rPr>
          <w:rStyle w:val="FootnoteAnchor"/>
          <w:rtl w:val="true"/>
        </w:rPr>
        <w:footnoteReference w:id="187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حمام الأسد </w:t>
      </w:r>
      <w:r>
        <w:rPr>
          <w:rStyle w:val="FootnoteAnchor"/>
          <w:rtl w:val="true"/>
        </w:rPr>
        <w:footnoteReference w:id="1880"/>
      </w:r>
      <w:r>
        <w:rPr>
          <w:rFonts w:ascii="Amiri" w:hAnsi="Amiri" w:eastAsia="Amiri" w:cs="Amiri"/>
          <w:color w:val="111111"/>
          <w:sz w:val="28"/>
          <w:sz w:val="28"/>
          <w:szCs w:val="28"/>
          <w:rtl w:val="true"/>
          <w:lang w:bidi="ar-SA"/>
        </w:rPr>
        <w:t>على باب الجابية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حماما أبي المعالي بن تميم في العقيبة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قرقين بقرب حمامي ابن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بناه ابن زاكي بقرب قبة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توماس بقرب الرحا البرمكية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عند عوينة القصّارين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يعرف براهب الكلاّس في دار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آخر بقرب عوينة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عند رأس بستان بكجور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حمام آخر </w:t>
      </w:r>
      <w:r>
        <w:rPr>
          <w:rStyle w:val="FootnoteAnchor"/>
          <w:rtl w:val="true"/>
        </w:rPr>
        <w:footnoteReference w:id="1881"/>
      </w:r>
      <w:r>
        <w:rPr>
          <w:rFonts w:ascii="IRNazanin" w:hAnsi="IRNazanin" w:eastAsia="IRNazanin"/>
          <w:color w:val="111111"/>
          <w:sz w:val="28"/>
          <w:sz w:val="28"/>
          <w:szCs w:val="28"/>
          <w:rtl w:val="true"/>
          <w:lang w:bidi="fa-IR"/>
        </w:rPr>
        <w:t>إلى 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حمامان عند عين كمشتكين، خارج باب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معين الذي خارج باب توما بقرب السبع أنابيب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صدقة، في الشاغور، خارج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عبادة في الشاغور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القصر بالنيرب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حمّام ابن العفيف بوادي النيرب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فمبلغها سبعة و خمسون حمّاما سوى حمامات القرى</w:t>
      </w:r>
      <w:r>
        <w:rPr>
          <w:rFonts w:eastAsia="Amiri" w:cs="Amiri" w:ascii="Amiri" w:hAnsi="Amiri"/>
          <w:color w:val="111111"/>
          <w:sz w:val="28"/>
          <w:szCs w:val="28"/>
          <w:rtl w:val="true"/>
          <w:lang w:bidi="ar-SA"/>
        </w:rPr>
        <w:t xml:space="preserve">. </w:t>
      </w:r>
      <w:bookmarkStart w:id="128" w:name="pg11905_119859"/>
    </w:p>
    <w:p>
      <w:pPr>
        <w:pStyle w:val="Heading2"/>
        <w:numPr>
          <w:ilvl w:val="1"/>
          <w:numId w:val="1"/>
        </w:numPr>
        <w:rPr/>
      </w:pPr>
      <w:bookmarkStart w:id="129" w:name="__RefHeading___Toc13472540_73709187"/>
      <w:bookmarkStart w:id="130" w:name="_Toc44"/>
      <w:bookmarkEnd w:id="128"/>
      <w:bookmarkEnd w:id="129"/>
      <w:r>
        <w:rPr>
          <w:rtl w:val="true"/>
        </w:rPr>
        <w:t>باب ما ورد عن الحكماء و العلماء في مدح دمشق بطيب الهواء و عذوبة الماء</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على أبي محمد عبد الكريم بن حمزة السّلمي، عن عبد العزيز بن أحمد التميمي، أنا تمام الرازي، نا أبو محمد عبد اللّه بن أيوب الحافظ‍‌، أنا محمد بن أحمد بن عبد اللّه بن البنا الصّنعاني، نا أبي، نا ميمون بن الحكم، قال الشيخ أبو محمد عبد اللّه يعني ابن عمرو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يحدث و أحسبه عن وهب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علي بن إبراهيم الخطيب، نا عبد العزيز بن أحمد الكتاني، أنا عبد الوهاب بن عبد اللّه بن عمر المرّي، نا عبد اللّه بن محمد بن أيوب القطان، نا ابن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عبد اللّه بن محمد بن الحسن الصّنعاني، حدثني أبي عن عبد اللّه بن عمر بن كيسان،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إبراهيم ملكوت السموات و الأرض لم يسأل إلاّ عن غوطة دمشق و عن جنّتي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رشأ بن نظيف المقرئ، و أنبأنيه أبو القاسم علي بن إبراهيم، و أبو الوحش سبيع بن المسلّم المقرئ، عنه، أنا أبو الفتح إبراهيم بن علي بن إبراهيم بن سيبخت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البغدادي، نا أبو بكر محمد بن يحيى بن العباس الصّولي، حدثني ثعلب، نا ابن شبيب يعني عبد اللّه، حدثني عمر بن عبّاد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أربعة منازل قد نزلت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الرّقّة، و الآخر</w:t>
      </w:r>
    </w:p>
    <w:p>
      <w:pPr>
        <w:pStyle w:val="BookText"/>
        <w:rPr/>
      </w:pPr>
      <w:r>
        <w:rPr>
          <w:rFonts w:ascii="Amiri" w:hAnsi="Amiri" w:eastAsia="Amiri" w:cs="Amiri"/>
          <w:color w:val="111111"/>
          <w:sz w:val="28"/>
          <w:sz w:val="28"/>
          <w:szCs w:val="28"/>
          <w:rtl w:val="true"/>
          <w:lang w:bidi="ar-SA"/>
        </w:rPr>
        <w:t xml:space="preserve">دمشق، و الآخر الرّيّ‌ </w:t>
      </w:r>
      <w:r>
        <w:rPr>
          <w:rStyle w:val="FootnoteAnchor"/>
          <w:rtl w:val="true"/>
        </w:rPr>
        <w:footnoteReference w:id="1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وسطه نهر و عن جنبتيه أشجار ملتفة متصلة، و فيما </w:t>
      </w:r>
      <w:r>
        <w:rPr>
          <w:rStyle w:val="FootnoteAnchor"/>
          <w:rtl w:val="true"/>
        </w:rPr>
        <w:footnoteReference w:id="1883"/>
      </w:r>
      <w:r>
        <w:rPr>
          <w:rFonts w:ascii="Amiri" w:hAnsi="Amiri" w:eastAsia="Amiri" w:cs="Amiri"/>
          <w:color w:val="111111"/>
          <w:sz w:val="28"/>
          <w:sz w:val="28"/>
          <w:szCs w:val="28"/>
          <w:rtl w:val="true"/>
          <w:lang w:bidi="ar-SA"/>
        </w:rPr>
        <w:t>بينها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المنزل الرابع سمرقند </w:t>
      </w:r>
      <w:r>
        <w:rPr>
          <w:rStyle w:val="FootnoteAnchor"/>
          <w:rtl w:val="true"/>
        </w:rPr>
        <w:footnoteReference w:id="1884"/>
      </w:r>
      <w:r>
        <w:rPr>
          <w:rFonts w:ascii="Amiri" w:hAnsi="Amiri" w:eastAsia="Amiri" w:cs="Amiri"/>
          <w:color w:val="111111"/>
          <w:sz w:val="28"/>
          <w:sz w:val="28"/>
          <w:szCs w:val="28"/>
          <w:rtl w:val="true"/>
          <w:lang w:bidi="ar-SA"/>
        </w:rPr>
        <w:t>و هو الذي بقي عليّ‌ لم أنزله، و أرجو أن لا يحول الحول في هذا الوقت حتى أحلّ‌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بين هذا و بين أن توفي إلاّ أربعة أشهر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الخير الورّاق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ملوك بني العبّاس تخفّ‌ إلى دمشق طلبا للصحة و حسن المنظر؛ منهم المأمون فإنه أقام بها و أجرى إليها قناة من نهر 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سفح جبلها إلى معسكره بدير 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القبة التي في أعلى جبل دي مرّان و صيّرها مرقبا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يوقد في أعلاها النار لكي ينظر إلى ما في عسكره إذا جن عليه الليل، و كان ضوؤها و ضياؤها يبلغ إلى ثنية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إلى جبل الثلج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حميد بن سعيد المعروف بابن أبي العجائز، نا محمد بن هارون بن محمد بن بكّار بن بلال العاملي، 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طيفور الجرجاني، عن الفضل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 xml:space="preserve">أمير المؤمنين المأمون صار إلى دمشق و هو رقيق فغلظ‍‌ </w:t>
      </w:r>
      <w:r>
        <w:rPr>
          <w:rStyle w:val="FootnoteAnchor"/>
          <w:rtl w:val="true"/>
        </w:rPr>
        <w:footnoteReference w:id="1887"/>
      </w:r>
      <w:r>
        <w:rPr>
          <w:rFonts w:ascii="Amiri" w:hAnsi="Amiri" w:eastAsia="Amiri" w:cs="Amiri"/>
          <w:color w:val="111111"/>
          <w:sz w:val="28"/>
          <w:sz w:val="28"/>
          <w:szCs w:val="28"/>
          <w:rtl w:val="true"/>
          <w:lang w:bidi="ar-SA"/>
        </w:rPr>
        <w:t xml:space="preserve">و أخذ بعض اللحم، و كان أكله قبل ذلك في كل يوم ثمان عشرة لقمة، فلما أقام </w:t>
      </w:r>
      <w:r>
        <w:rPr>
          <w:rStyle w:val="FootnoteAnchor"/>
          <w:rtl w:val="true"/>
        </w:rPr>
        <w:footnoteReference w:id="1888"/>
      </w:r>
      <w:r>
        <w:rPr>
          <w:rFonts w:ascii="Amiri" w:hAnsi="Amiri" w:eastAsia="Amiri" w:cs="Amiri"/>
          <w:color w:val="111111"/>
          <w:sz w:val="28"/>
          <w:sz w:val="28"/>
          <w:szCs w:val="28"/>
          <w:rtl w:val="true"/>
          <w:lang w:bidi="ar-SA"/>
        </w:rPr>
        <w:t>بدمشق صار أكله في كل يوم أربعا و عشرين لقمة، زيادة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محمد بن أبي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 المأمون نظر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بناء كان فيه</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إلى أشجار الغوطة و بنائها فحلف باللّه أنها خير مغنا على وجه الأرض فقال بعض المؤلفين لحسن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المأمون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من أباني</w:t>
      </w:r>
    </w:p>
    <w:p>
      <w:pPr>
        <w:pStyle w:val="BookText"/>
        <w:rPr/>
      </w:pPr>
      <w:r>
        <w:rPr>
          <w:rFonts w:ascii="Amiri" w:hAnsi="Amiri" w:eastAsia="Amiri" w:cs="Amiri"/>
          <w:color w:val="111111"/>
          <w:sz w:val="28"/>
          <w:sz w:val="28"/>
          <w:szCs w:val="28"/>
          <w:rtl w:val="true"/>
          <w:lang w:bidi="ar-SA"/>
        </w:rPr>
        <w:t xml:space="preserve">في رياض مونقات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أشجار حسان</w:t>
      </w:r>
    </w:p>
    <w:p>
      <w:pPr>
        <w:pStyle w:val="BookText"/>
        <w:rPr/>
      </w:pPr>
      <w:r>
        <w:rPr>
          <w:rFonts w:ascii="Amiri" w:hAnsi="Amiri" w:eastAsia="Amiri" w:cs="Amiri"/>
          <w:color w:val="111111"/>
          <w:sz w:val="28"/>
          <w:sz w:val="28"/>
          <w:szCs w:val="28"/>
          <w:rtl w:val="true"/>
          <w:lang w:bidi="ar-SA"/>
        </w:rPr>
        <w:t xml:space="preserve">فمشى شوقا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بين غواني</w:t>
      </w:r>
    </w:p>
    <w:p>
      <w:pPr>
        <w:pStyle w:val="BookText"/>
        <w:rPr/>
      </w:pPr>
      <w:r>
        <w:rPr>
          <w:rFonts w:ascii="Amiri" w:hAnsi="Amiri" w:eastAsia="Amiri" w:cs="Amiri"/>
          <w:color w:val="111111"/>
          <w:sz w:val="28"/>
          <w:sz w:val="28"/>
          <w:szCs w:val="28"/>
          <w:rtl w:val="true"/>
          <w:lang w:bidi="ar-SA"/>
        </w:rPr>
        <w:t xml:space="preserve">ثم آلى بيمين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خير المغاني</w:t>
      </w:r>
    </w:p>
    <w:p>
      <w:pPr>
        <w:pStyle w:val="BookText"/>
        <w:rPr/>
      </w:pPr>
      <w:r>
        <w:rPr>
          <w:rFonts w:ascii="Amiri" w:hAnsi="Amiri" w:eastAsia="Amiri" w:cs="Amiri"/>
          <w:color w:val="111111"/>
          <w:sz w:val="28"/>
          <w:sz w:val="28"/>
          <w:szCs w:val="28"/>
          <w:rtl w:val="true"/>
          <w:lang w:bidi="ar-SA"/>
        </w:rPr>
        <w:t xml:space="preserve">فرشت بالنور فرشا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و سواني</w:t>
      </w:r>
    </w:p>
    <w:p>
      <w:pPr>
        <w:pStyle w:val="BookText"/>
        <w:rPr/>
      </w:pPr>
      <w:r>
        <w:rPr>
          <w:rFonts w:ascii="Amiri" w:hAnsi="Amiri" w:eastAsia="Amiri" w:cs="Amiri"/>
          <w:color w:val="111111"/>
          <w:sz w:val="28"/>
          <w:sz w:val="28"/>
          <w:szCs w:val="28"/>
          <w:rtl w:val="true"/>
          <w:lang w:bidi="ar-SA"/>
        </w:rPr>
        <w:t xml:space="preserve">اخضر رفّ‌ رفيفا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 أحمر قاني</w:t>
      </w:r>
    </w:p>
    <w:p>
      <w:pPr>
        <w:pStyle w:val="BookText"/>
        <w:rPr/>
      </w:pPr>
      <w:r>
        <w:rPr>
          <w:rFonts w:ascii="Amiri" w:hAnsi="Amiri" w:eastAsia="Amiri" w:cs="Amiri"/>
          <w:color w:val="111111"/>
          <w:sz w:val="28"/>
          <w:sz w:val="28"/>
          <w:szCs w:val="28"/>
          <w:rtl w:val="true"/>
          <w:lang w:bidi="ar-SA"/>
        </w:rPr>
        <w:t>قال محمد بن أبي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سكن غيرها كيف ينعم مع هذا المنظر الأنيق الذي ليس </w:t>
      </w:r>
      <w:r>
        <w:rPr>
          <w:rStyle w:val="FootnoteAnchor"/>
          <w:rtl w:val="true"/>
        </w:rPr>
        <w:footnoteReference w:id="1890"/>
      </w:r>
      <w:r>
        <w:rPr>
          <w:rFonts w:ascii="Amiri" w:hAnsi="Amiri" w:eastAsia="Amiri" w:cs="Amiri"/>
          <w:color w:val="111111"/>
          <w:sz w:val="28"/>
          <w:sz w:val="28"/>
          <w:szCs w:val="28"/>
          <w:rtl w:val="true"/>
          <w:lang w:bidi="ar-SA"/>
        </w:rPr>
        <w:t>يخلق مثله، فقال في ذلك بعض مؤلفي الكلام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الدنيا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سكنى في دمشق</w:t>
      </w:r>
    </w:p>
    <w:p>
      <w:pPr>
        <w:pStyle w:val="BookText"/>
        <w:rPr/>
      </w:pPr>
      <w:r>
        <w:rPr>
          <w:rFonts w:ascii="IRNazanin" w:hAnsi="IRNazanin" w:eastAsia="IRNazanin"/>
          <w:color w:val="111111"/>
          <w:sz w:val="28"/>
          <w:sz w:val="28"/>
          <w:szCs w:val="28"/>
          <w:rtl w:val="true"/>
          <w:lang w:bidi="fa-IR"/>
        </w:rPr>
        <w:t xml:space="preserve">تنظر </w:t>
      </w:r>
      <w:r>
        <w:rPr>
          <w:rStyle w:val="FootnoteAnchor"/>
          <w:rtl w:val="true"/>
        </w:rPr>
        <w:footnoteReference w:id="1891"/>
      </w:r>
      <w:r>
        <w:rPr>
          <w:rFonts w:ascii="Amiri" w:hAnsi="Amiri" w:eastAsia="Amiri" w:cs="Amiri"/>
          <w:color w:val="111111"/>
          <w:sz w:val="28"/>
          <w:sz w:val="28"/>
          <w:szCs w:val="28"/>
          <w:rtl w:val="true"/>
          <w:lang w:bidi="ar-SA"/>
        </w:rPr>
        <w:t xml:space="preserve">العينان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منظرا ليس لخلق</w:t>
      </w:r>
    </w:p>
    <w:p>
      <w:pPr>
        <w:pStyle w:val="BookText"/>
        <w:rPr/>
      </w:pPr>
      <w:r>
        <w:rPr>
          <w:rFonts w:ascii="Amiri" w:hAnsi="Amiri" w:eastAsia="Amiri" w:cs="Amiri"/>
          <w:color w:val="111111"/>
          <w:sz w:val="28"/>
          <w:sz w:val="28"/>
          <w:szCs w:val="28"/>
          <w:rtl w:val="true"/>
          <w:lang w:bidi="ar-SA"/>
        </w:rPr>
        <w:t xml:space="preserve">جنة يفجر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عين ذات دفق</w:t>
      </w:r>
    </w:p>
    <w:p>
      <w:pPr>
        <w:pStyle w:val="BookText"/>
        <w:rPr/>
      </w:pPr>
      <w:r>
        <w:rPr>
          <w:rFonts w:ascii="Amiri" w:hAnsi="Amiri" w:eastAsia="Amiri" w:cs="Amiri"/>
          <w:color w:val="111111"/>
          <w:sz w:val="28"/>
          <w:sz w:val="28"/>
          <w:szCs w:val="28"/>
          <w:rtl w:val="true"/>
          <w:lang w:bidi="ar-SA"/>
        </w:rPr>
        <w:t>قال محمد بن أبي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المأمون كان بدمشق في طارمة </w:t>
      </w:r>
      <w:r>
        <w:rPr>
          <w:rStyle w:val="FootnoteAnchor"/>
          <w:rtl w:val="true"/>
        </w:rPr>
        <w:footnoteReference w:id="1892"/>
      </w:r>
      <w:r>
        <w:rPr>
          <w:rFonts w:ascii="Amiri" w:hAnsi="Amiri" w:eastAsia="Amiri" w:cs="Amiri"/>
          <w:color w:val="111111"/>
          <w:sz w:val="28"/>
          <w:sz w:val="28"/>
          <w:szCs w:val="28"/>
          <w:rtl w:val="true"/>
          <w:lang w:bidi="ar-SA"/>
        </w:rPr>
        <w:t xml:space="preserve">له و الثلج يسقط‍‌ عليه، فأصحر </w:t>
      </w:r>
      <w:r>
        <w:rPr>
          <w:rStyle w:val="FootnoteAnchor"/>
          <w:rtl w:val="true"/>
        </w:rPr>
        <w:footnoteReference w:id="1893"/>
      </w:r>
      <w:r>
        <w:rPr>
          <w:rFonts w:ascii="Amiri" w:hAnsi="Amiri" w:eastAsia="Amiri" w:cs="Amiri"/>
          <w:color w:val="111111"/>
          <w:sz w:val="28"/>
          <w:sz w:val="28"/>
          <w:szCs w:val="28"/>
          <w:rtl w:val="true"/>
          <w:lang w:bidi="ar-SA"/>
        </w:rPr>
        <w:t>يده للثلج ساعة التذاذا 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أكثم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بدمشق مع المأمون و حضرت طعامه فقدّم إليه طعام كثير من الفراريج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المأمون يأكل من تلك الفراريج و يتمطّق </w:t>
      </w:r>
      <w:r>
        <w:rPr>
          <w:rStyle w:val="FootnoteAnchor"/>
          <w:rtl w:val="true"/>
        </w:rPr>
        <w:footnoteReference w:id="1894"/>
      </w:r>
      <w:r>
        <w:rPr>
          <w:rFonts w:ascii="Amiri" w:hAnsi="Amiri" w:eastAsia="Amiri" w:cs="Amiri"/>
          <w:color w:val="111111"/>
          <w:sz w:val="28"/>
          <w:sz w:val="28"/>
          <w:szCs w:val="28"/>
          <w:rtl w:val="true"/>
          <w:lang w:bidi="ar-SA"/>
        </w:rPr>
        <w:t>و يتلمظ‍‌ و 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أدري ما مقصده بتلمّظه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استحكم له طعم الفراريج و بلغ نهاية الاستتمام إلى غايته في ذوقه نظر إلى الطبّاخ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سمّنت هذه الفراريج‌؟ و بما طيّبتها؟ فقال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راعية دمشق لم تسمّن و لم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طعم من طعام </w:t>
      </w:r>
      <w:r>
        <w:rPr>
          <w:rStyle w:val="FootnoteAnchor"/>
          <w:rtl w:val="true"/>
        </w:rPr>
        <w:footnoteReference w:id="1895"/>
      </w:r>
      <w:r>
        <w:rPr>
          <w:rFonts w:ascii="Amiri" w:hAnsi="Amiri" w:eastAsia="Amiri" w:cs="Amiri"/>
          <w:color w:val="111111"/>
          <w:sz w:val="28"/>
          <w:sz w:val="28"/>
          <w:szCs w:val="28"/>
          <w:rtl w:val="true"/>
          <w:lang w:bidi="ar-SA"/>
        </w:rPr>
        <w:t>للطير و لا ريح من الروائح العذبة إلاّ و قد خيل لي أنه في هذه الفراريج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أرخص لحما و أطيب طعما و ريحا من مسمّن كشكر </w:t>
      </w:r>
      <w:r>
        <w:rPr>
          <w:rStyle w:val="FootnoteAnchor"/>
          <w:rtl w:val="true"/>
        </w:rPr>
        <w:footnoteReference w:id="189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 أن فراريج كسكر فيها ثقل كسكر، و روائح آجامها، و كأنها من طير الماء فيها الطعم، فإن لم تعالج بالأبازير و تطيّب بالأفواه </w:t>
      </w:r>
      <w:r>
        <w:rPr>
          <w:rStyle w:val="FootnoteAnchor"/>
          <w:rtl w:val="true"/>
        </w:rPr>
        <w:footnoteReference w:id="1897"/>
      </w:r>
      <w:r>
        <w:rPr>
          <w:rFonts w:ascii="Amiri" w:hAnsi="Amiri" w:eastAsia="Amiri" w:cs="Amiri"/>
          <w:color w:val="111111"/>
          <w:sz w:val="28"/>
          <w:sz w:val="28"/>
          <w:szCs w:val="28"/>
          <w:rtl w:val="true"/>
          <w:lang w:bidi="ar-SA"/>
        </w:rPr>
        <w:t xml:space="preserve">، و تروّى بالزيت المغسول، لم يمكن النظر إليه فضلا عن أكله </w:t>
      </w:r>
      <w:r>
        <w:rPr>
          <w:rStyle w:val="FootnoteAnchor"/>
          <w:rtl w:val="true"/>
        </w:rPr>
        <w:footnoteReference w:id="1898"/>
      </w:r>
      <w:r>
        <w:rPr>
          <w:rFonts w:ascii="Amiri" w:hAnsi="Amiri" w:eastAsia="Amiri" w:cs="Amiri"/>
          <w:color w:val="111111"/>
          <w:sz w:val="28"/>
          <w:sz w:val="28"/>
          <w:szCs w:val="28"/>
          <w:rtl w:val="true"/>
          <w:lang w:bidi="ar-SA"/>
        </w:rPr>
        <w:t xml:space="preserve">،و هي إذا عوينت بما و صفت و عولجت ففيها بقايا سنخها </w:t>
      </w:r>
      <w:r>
        <w:rPr>
          <w:rStyle w:val="FootnoteAnchor"/>
          <w:rtl w:val="true"/>
        </w:rPr>
        <w:footnoteReference w:id="1899"/>
      </w:r>
      <w:r>
        <w:rPr>
          <w:rFonts w:ascii="Amiri" w:hAnsi="Amiri" w:eastAsia="Amiri" w:cs="Amiri"/>
          <w:color w:val="111111"/>
          <w:sz w:val="28"/>
          <w:sz w:val="28"/>
          <w:szCs w:val="28"/>
          <w:rtl w:val="true"/>
          <w:lang w:bidi="ar-SA"/>
        </w:rPr>
        <w:t>و لئن رجعت إلى العراق لا ذقت منها شيئا البتة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1900"/>
      </w:r>
      <w:r>
        <w:rPr>
          <w:rFonts w:ascii="Amiri" w:hAnsi="Amiri" w:eastAsia="Amiri" w:cs="Amiri"/>
          <w:color w:val="111111"/>
          <w:sz w:val="28"/>
          <w:sz w:val="28"/>
          <w:szCs w:val="28"/>
          <w:rtl w:val="true"/>
          <w:lang w:bidi="ar-SA"/>
        </w:rPr>
        <w:t>الرازي، حدثني أبو القاسم عبد الرحيم بن محمد بن أبي قربة الثقفي، نا محمد بن هارون بن محمد بن بكّار بن بلال العاملي، نا محمد بن أبي طيفور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دؤاد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المعتصم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ساكن دمشق إلاّ بالصائم في شدة الكلف على الطعام فإنه جائع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فنعمت النعمة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خير بقاع الأرض إلاّ أنه تورث الشدة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و أبو الحسن علي بن أحمد بن منصور الغسّاني </w:t>
      </w:r>
      <w:r>
        <w:rPr>
          <w:rStyle w:val="FootnoteAnchor"/>
          <w:rtl w:val="true"/>
        </w:rPr>
        <w:footnoteReference w:id="19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محمد بن عبد الملك بن الحسن بن خيرون، أنا أبو بكر الخطيب، أنا أبو طالب عمر بن إبراهيم الفقيه، نا إسماعيل بن محمد بن إسماعيل بن زنجي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نا عسل بن ذكوان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الدنيا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الأبلّة </w:t>
      </w:r>
      <w:r>
        <w:rPr>
          <w:rStyle w:val="FootnoteAnchor"/>
          <w:rtl w:val="true"/>
        </w:rPr>
        <w:footnoteReference w:id="1903"/>
      </w:r>
      <w:r>
        <w:rPr>
          <w:rFonts w:ascii="Amiri" w:hAnsi="Amiri" w:eastAsia="Amiri" w:cs="Amiri"/>
          <w:color w:val="111111"/>
          <w:sz w:val="28"/>
          <w:sz w:val="28"/>
          <w:szCs w:val="28"/>
          <w:rtl w:val="true"/>
          <w:lang w:bidi="ar-SA"/>
        </w:rPr>
        <w:t>،و غوطة دمشق و سمرقند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حشوش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و أردبيل </w:t>
      </w:r>
      <w:r>
        <w:rPr>
          <w:rStyle w:val="FootnoteAnchor"/>
          <w:rtl w:val="true"/>
        </w:rPr>
        <w:footnoteReference w:id="1904"/>
      </w:r>
      <w:r>
        <w:rPr>
          <w:rFonts w:ascii="Amiri" w:hAnsi="Amiri" w:eastAsia="Amiri" w:cs="Amiri"/>
          <w:color w:val="111111"/>
          <w:sz w:val="28"/>
          <w:sz w:val="28"/>
          <w:szCs w:val="28"/>
          <w:rtl w:val="true"/>
          <w:lang w:bidi="ar-SA"/>
        </w:rPr>
        <w:t xml:space="preserve">و هيت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الشحّامي، عن أبي بكر البيهقي، أنا الحاكم أبو عبد اللّه الحافظ‍‌، حدثني أبو الحسين، و هو محمد بن عبد الرّحمن بن محمد المذكر، نا أحمد بن الخضر، 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الدنيا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بالبصرة، و دمشق بالشام، و سمرقند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الحسيني، نا عبد العزيز بن أحمد، أن عبد الوهّاب بن عبد اللّه بن الجيان </w:t>
      </w:r>
      <w:r>
        <w:rPr>
          <w:rStyle w:val="FootnoteAnchor"/>
          <w:rtl w:val="true"/>
        </w:rPr>
        <w:footnoteReference w:id="1906"/>
      </w:r>
      <w:r>
        <w:rPr>
          <w:rFonts w:ascii="Amiri" w:hAnsi="Amiri" w:eastAsia="Amiri" w:cs="Amiri"/>
          <w:color w:val="111111"/>
          <w:sz w:val="28"/>
          <w:sz w:val="28"/>
          <w:szCs w:val="28"/>
          <w:rtl w:val="true"/>
          <w:lang w:bidi="ar-SA"/>
        </w:rPr>
        <w:t xml:space="preserve">،نا عبد اللّه بن محمد بن أيوب الحافظ‍‌ القطان، أنا أبو روق الهزّاني </w:t>
      </w:r>
      <w:r>
        <w:rPr>
          <w:rStyle w:val="FootnoteAnchor"/>
          <w:rtl w:val="true"/>
        </w:rPr>
        <w:footnoteReference w:id="1907"/>
      </w:r>
      <w:r>
        <w:rPr>
          <w:rFonts w:ascii="Amiri" w:hAnsi="Amiri" w:eastAsia="Amiri" w:cs="Amiri"/>
          <w:color w:val="111111"/>
          <w:sz w:val="28"/>
          <w:sz w:val="28"/>
          <w:szCs w:val="28"/>
          <w:rtl w:val="true"/>
          <w:lang w:bidi="ar-SA"/>
        </w:rPr>
        <w:t>بالبصرة، نا الرياشي، عن الأصمعي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عبد الكريم بن حمزة السّلمي، عن عبد العزيز بن أحمد، أنا تمام الرازي، نا عبد اللّه بن أيوب، نا أبو روق الهزّاني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ابن الجبان </w:t>
      </w:r>
      <w:r>
        <w:rPr>
          <w:rStyle w:val="FootnoteAnchor"/>
          <w:rtl w:val="true"/>
        </w:rPr>
        <w:footnoteReference w:id="1910"/>
      </w:r>
      <w:r>
        <w:rPr>
          <w:rFonts w:ascii="Amiri" w:hAnsi="Amiri" w:eastAsia="Amiri" w:cs="Amiri"/>
          <w:color w:val="111111"/>
          <w:sz w:val="28"/>
          <w:sz w:val="28"/>
          <w:szCs w:val="28"/>
          <w:rtl w:val="true"/>
          <w:lang w:bidi="ar-SA"/>
        </w:rPr>
        <w:t>،نا الرياشي، عن الأصمعي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جنان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و نهر سمرقند و نهر الأبلّة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أبي العلاء عبد الوهّاب بن عيسى بن عبد الرّحمن بن عيسى بن ماهان البغدادي، أنا أبو محمد الحسن بن رشيق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القاسم الحسن بن آدم بن عبد اللّه العسقلاني، حدثني عبيد بن محمد بن إبراهيم </w:t>
      </w:r>
    </w:p>
    <w:p>
      <w:pPr>
        <w:pStyle w:val="BookText"/>
        <w:rPr/>
      </w:pPr>
      <w:r>
        <w:rPr>
          <w:rFonts w:ascii="Amiri" w:hAnsi="Amiri" w:eastAsia="Amiri" w:cs="Amiri"/>
          <w:color w:val="111111"/>
          <w:sz w:val="28"/>
          <w:sz w:val="28"/>
          <w:szCs w:val="28"/>
          <w:rtl w:val="true"/>
          <w:lang w:bidi="ar-SA"/>
        </w:rPr>
        <w:t xml:space="preserve">الكشوري </w:t>
      </w:r>
      <w:r>
        <w:rPr>
          <w:rStyle w:val="FootnoteAnchor"/>
          <w:rtl w:val="true"/>
        </w:rPr>
        <w:footnoteReference w:id="1911"/>
      </w:r>
      <w:r>
        <w:rPr>
          <w:rFonts w:ascii="Amiri" w:hAnsi="Amiri" w:eastAsia="Amiri" w:cs="Amiri"/>
          <w:color w:val="111111"/>
          <w:sz w:val="28"/>
          <w:sz w:val="28"/>
          <w:szCs w:val="28"/>
          <w:rtl w:val="true"/>
          <w:lang w:bidi="ar-SA"/>
        </w:rPr>
        <w:t xml:space="preserve">،حدثني سليمان بن داود النّجراني </w:t>
      </w:r>
      <w:r>
        <w:rPr>
          <w:rStyle w:val="FootnoteAnchor"/>
          <w:rtl w:val="true"/>
        </w:rPr>
        <w:footnoteReference w:id="1912"/>
      </w:r>
      <w:r>
        <w:rPr>
          <w:rFonts w:ascii="Amiri" w:hAnsi="Amiri" w:eastAsia="Amiri" w:cs="Amiri"/>
          <w:color w:val="111111"/>
          <w:sz w:val="28"/>
          <w:sz w:val="28"/>
          <w:szCs w:val="28"/>
          <w:rtl w:val="true"/>
          <w:lang w:bidi="ar-SA"/>
        </w:rPr>
        <w:t>،حدثني الحسن بن يحيى، نا محمد بن يحيى العدني، عن محمد بن عثمان،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ثلاث 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 من خراسان، و دمشق من الشام، و صنعاء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هذه الجنان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علماء المغاربة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المشرقيين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بناحية كيكدر من كورة الصين، قال و هي التي تعرف في زماننا بمدينة لغبور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الصين أطيب البلاد، و أمّا الذي عليه العامة في الشق الغربي أن أطيب البلاد صنعاء من اليمن، و دمشق من الشام، و الري من خراسان، و نجران من الحجار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الطّيّب الوشاء أن الوليد بن عبيد البحتري </w:t>
      </w:r>
      <w:r>
        <w:rPr>
          <w:rStyle w:val="FootnoteAnchor"/>
          <w:rtl w:val="true"/>
        </w:rPr>
        <w:footnoteReference w:id="1914"/>
      </w:r>
      <w:r>
        <w:rPr>
          <w:rFonts w:ascii="IRNazanin" w:hAnsi="IRNazanin" w:eastAsia="IRNazanin"/>
          <w:color w:val="111111"/>
          <w:sz w:val="28"/>
          <w:sz w:val="28"/>
          <w:szCs w:val="28"/>
          <w:rtl w:val="true"/>
          <w:lang w:bidi="fa-IR"/>
        </w:rPr>
        <w:t xml:space="preserve">أنشده لنفسه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رحلنا عن العراق عن قيظها الومد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حبّذا العيش في دمشق إذا ليلها برد</w:t>
      </w:r>
    </w:p>
    <w:p>
      <w:pPr>
        <w:pStyle w:val="BookText"/>
        <w:rPr/>
      </w:pPr>
      <w:r>
        <w:rPr>
          <w:rFonts w:ascii="Amiri" w:hAnsi="Amiri" w:eastAsia="Amiri" w:cs="Amiri"/>
          <w:color w:val="111111"/>
          <w:sz w:val="28"/>
          <w:sz w:val="28"/>
          <w:szCs w:val="28"/>
          <w:rtl w:val="true"/>
          <w:lang w:bidi="ar-SA"/>
        </w:rPr>
        <w:t xml:space="preserve">حيث يستقبل الزمان </w:t>
      </w:r>
      <w:r>
        <w:rPr>
          <w:rStyle w:val="FootnoteAnchor"/>
          <w:rtl w:val="true"/>
        </w:rPr>
        <w:footnoteReference w:id="1917"/>
      </w:r>
      <w:r>
        <w:rPr>
          <w:rFonts w:ascii="Amiri" w:hAnsi="Amiri" w:eastAsia="Amiri" w:cs="Amiri"/>
          <w:color w:val="111111"/>
          <w:sz w:val="28"/>
          <w:sz w:val="28"/>
          <w:szCs w:val="28"/>
          <w:rtl w:val="true"/>
          <w:lang w:bidi="ar-SA"/>
        </w:rPr>
        <w:t>و يستحسن البلد</w:t>
      </w:r>
    </w:p>
    <w:p>
      <w:pPr>
        <w:pStyle w:val="BookText"/>
        <w:rPr/>
      </w:pPr>
      <w:r>
        <w:rPr>
          <w:rFonts w:ascii="Amiri" w:hAnsi="Amiri" w:eastAsia="Amiri" w:cs="Amiri"/>
          <w:color w:val="111111"/>
          <w:sz w:val="28"/>
          <w:sz w:val="28"/>
          <w:szCs w:val="28"/>
          <w:rtl w:val="true"/>
          <w:lang w:bidi="ar-SA"/>
        </w:rPr>
        <w:t>سفر جدّدت لنا اللّهو أيّامه الجدد</w:t>
      </w:r>
    </w:p>
    <w:p>
      <w:pPr>
        <w:pStyle w:val="BookText"/>
        <w:rPr/>
      </w:pPr>
      <w:r>
        <w:rPr>
          <w:rFonts w:ascii="Amiri" w:hAnsi="Amiri" w:eastAsia="Amiri" w:cs="Amiri"/>
          <w:color w:val="111111"/>
          <w:sz w:val="28"/>
          <w:sz w:val="28"/>
          <w:szCs w:val="28"/>
          <w:rtl w:val="true"/>
          <w:lang w:bidi="ar-SA"/>
        </w:rPr>
        <w:t>عزم اللّه للخليفة فيه على الرّشد</w:t>
      </w:r>
    </w:p>
    <w:p>
      <w:pPr>
        <w:pStyle w:val="BookText"/>
        <w:rPr/>
      </w:pPr>
      <w:r>
        <w:rPr>
          <w:rFonts w:ascii="Amiri" w:hAnsi="Amiri" w:eastAsia="Amiri" w:cs="Amiri"/>
          <w:color w:val="111111"/>
          <w:sz w:val="28"/>
          <w:sz w:val="28"/>
          <w:szCs w:val="28"/>
          <w:rtl w:val="true"/>
          <w:lang w:bidi="ar-SA"/>
        </w:rPr>
        <w:t>و ذكر أبو بكر أحمد بن كامل القاضي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دخول المتوكل دمشق يقول أبو عبادة الوليد بن عبيد البحتري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w:t>
      </w:r>
      <w:r>
        <w:rPr>
          <w:rStyle w:val="FootnoteAnchor"/>
          <w:rtl w:val="true"/>
        </w:rPr>
        <w:footnoteReference w:id="1918"/>
      </w:r>
      <w:r>
        <w:rPr>
          <w:rFonts w:ascii="IRNazanin" w:hAnsi="IRNazanin" w:eastAsia="IRNazanin"/>
          <w:color w:val="111111"/>
          <w:sz w:val="28"/>
          <w:sz w:val="28"/>
          <w:szCs w:val="28"/>
          <w:rtl w:val="true"/>
          <w:lang w:bidi="fa-IR"/>
        </w:rPr>
        <w:t xml:space="preserve">اقتضبتها و أوّلها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العيش في ليل داريّا إذا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الراح تمزجها </w:t>
      </w:r>
      <w:r>
        <w:rPr>
          <w:rStyle w:val="FootnoteAnchor"/>
          <w:rtl w:val="true"/>
        </w:rPr>
        <w:footnoteReference w:id="1920"/>
      </w:r>
      <w:r>
        <w:rPr>
          <w:rFonts w:ascii="IRNazanin" w:hAnsi="IRNazanin" w:eastAsia="IRNazanin"/>
          <w:color w:val="111111"/>
          <w:sz w:val="28"/>
          <w:sz w:val="28"/>
          <w:szCs w:val="28"/>
          <w:rtl w:val="true"/>
          <w:lang w:bidi="fa-IR"/>
        </w:rPr>
        <w:t>بالماء من بردا</w:t>
      </w:r>
    </w:p>
    <w:p>
      <w:pPr>
        <w:pStyle w:val="BookText"/>
        <w:rPr/>
      </w:pPr>
      <w:r>
        <w:rPr>
          <w:rFonts w:ascii="Amiri" w:hAnsi="Amiri" w:eastAsia="Amiri" w:cs="Amiri"/>
          <w:color w:val="111111"/>
          <w:sz w:val="28"/>
          <w:sz w:val="28"/>
          <w:szCs w:val="28"/>
          <w:rtl w:val="true"/>
          <w:lang w:bidi="ar-SA"/>
        </w:rPr>
        <w:t xml:space="preserve">قل للإمام الذي عمّت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غربا فما نحصي </w:t>
      </w:r>
      <w:r>
        <w:rPr>
          <w:rStyle w:val="FootnoteAnchor"/>
          <w:rtl w:val="true"/>
        </w:rPr>
        <w:footnoteReference w:id="1921"/>
      </w:r>
      <w:r>
        <w:rPr>
          <w:rFonts w:ascii="IRNazanin" w:hAnsi="IRNazanin" w:eastAsia="IRNazanin"/>
          <w:color w:val="111111"/>
          <w:sz w:val="28"/>
          <w:sz w:val="28"/>
          <w:szCs w:val="28"/>
          <w:rtl w:val="true"/>
          <w:lang w:bidi="fa-IR"/>
        </w:rPr>
        <w:t>لها عددا</w:t>
      </w:r>
    </w:p>
    <w:p>
      <w:pPr>
        <w:pStyle w:val="BookText"/>
        <w:rPr/>
      </w:pPr>
      <w:r>
        <w:rPr>
          <w:rFonts w:ascii="Amiri" w:hAnsi="Amiri" w:eastAsia="Amiri" w:cs="Amiri"/>
          <w:color w:val="111111"/>
          <w:sz w:val="28"/>
          <w:sz w:val="28"/>
          <w:szCs w:val="28"/>
          <w:rtl w:val="true"/>
          <w:lang w:bidi="ar-SA"/>
        </w:rPr>
        <w:t xml:space="preserve">اللّه ولاك عن علم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أعطاك ما لم يعطه أحدا</w:t>
      </w:r>
    </w:p>
    <w:p>
      <w:pPr>
        <w:pStyle w:val="BookText"/>
        <w:rPr/>
      </w:pPr>
      <w:r>
        <w:rPr>
          <w:rFonts w:ascii="Amiri" w:hAnsi="Amiri" w:eastAsia="Amiri" w:cs="Amiri"/>
          <w:color w:val="111111"/>
          <w:sz w:val="28"/>
          <w:sz w:val="28"/>
          <w:szCs w:val="28"/>
          <w:rtl w:val="true"/>
          <w:lang w:bidi="ar-SA"/>
        </w:rPr>
        <w:t xml:space="preserve">و ما بعثت عتاق العيس في سفر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تعرّفت فيه اليمن و الرّشدا</w:t>
      </w:r>
    </w:p>
    <w:p>
      <w:pPr>
        <w:pStyle w:val="BookText"/>
        <w:rPr/>
      </w:pPr>
      <w:r>
        <w:rPr>
          <w:rFonts w:ascii="Amiri" w:hAnsi="Amiri" w:eastAsia="Amiri" w:cs="Amiri"/>
          <w:color w:val="111111"/>
          <w:sz w:val="28"/>
          <w:sz w:val="28"/>
          <w:szCs w:val="28"/>
          <w:rtl w:val="true"/>
          <w:lang w:bidi="ar-SA"/>
        </w:rPr>
        <w:t xml:space="preserve">أما دمشق فقد أبدت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وفى لك مطريها بما وعدا</w:t>
      </w:r>
    </w:p>
    <w:p>
      <w:pPr>
        <w:pStyle w:val="BookText"/>
        <w:rPr/>
      </w:pPr>
      <w:r>
        <w:rPr>
          <w:rFonts w:ascii="Amiri" w:hAnsi="Amiri" w:eastAsia="Amiri" w:cs="Amiri"/>
          <w:color w:val="111111"/>
          <w:sz w:val="28"/>
          <w:sz w:val="28"/>
          <w:szCs w:val="28"/>
          <w:rtl w:val="true"/>
          <w:lang w:bidi="ar-SA"/>
        </w:rPr>
        <w:t xml:space="preserve">إذا أردت ملأت العين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و زمان يشبه البلدا</w:t>
      </w:r>
    </w:p>
    <w:p>
      <w:pPr>
        <w:pStyle w:val="BookText"/>
        <w:rPr/>
      </w:pPr>
      <w:r>
        <w:rPr>
          <w:rFonts w:ascii="Amiri" w:hAnsi="Amiri" w:eastAsia="Amiri" w:cs="Amiri"/>
          <w:color w:val="111111"/>
          <w:sz w:val="28"/>
          <w:sz w:val="28"/>
          <w:szCs w:val="28"/>
          <w:rtl w:val="true"/>
          <w:lang w:bidi="ar-SA"/>
        </w:rPr>
        <w:t xml:space="preserve">يمسي </w:t>
      </w:r>
      <w:r>
        <w:rPr>
          <w:rStyle w:val="FootnoteAnchor"/>
          <w:rtl w:val="true"/>
        </w:rPr>
        <w:footnoteReference w:id="1923"/>
      </w:r>
      <w:r>
        <w:rPr>
          <w:rFonts w:ascii="Amiri" w:hAnsi="Amiri" w:eastAsia="Amiri" w:cs="Amiri"/>
          <w:color w:val="111111"/>
          <w:sz w:val="28"/>
          <w:sz w:val="28"/>
          <w:szCs w:val="28"/>
          <w:rtl w:val="true"/>
          <w:lang w:bidi="ar-SA"/>
        </w:rPr>
        <w:t xml:space="preserve">السحاب على أجبالها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صحرائها بددا</w:t>
      </w:r>
    </w:p>
    <w:p>
      <w:pPr>
        <w:pStyle w:val="BookText"/>
        <w:rPr/>
      </w:pPr>
      <w:r>
        <w:rPr>
          <w:rFonts w:ascii="Amiri" w:hAnsi="Amiri" w:eastAsia="Amiri" w:cs="Amiri"/>
          <w:color w:val="111111"/>
          <w:sz w:val="28"/>
          <w:sz w:val="28"/>
          <w:szCs w:val="28"/>
          <w:rtl w:val="true"/>
          <w:lang w:bidi="ar-SA"/>
        </w:rPr>
        <w:t xml:space="preserve">فلست تبصر إلاّ واكفا خضلا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يانعا خضرا أو طائرا غردا</w:t>
      </w:r>
    </w:p>
    <w:p>
      <w:pPr>
        <w:pStyle w:val="BookText"/>
        <w:rPr/>
      </w:pPr>
      <w:r>
        <w:rPr>
          <w:rFonts w:ascii="Amiri" w:hAnsi="Amiri" w:eastAsia="Amiri" w:cs="Amiri"/>
          <w:color w:val="111111"/>
          <w:sz w:val="28"/>
          <w:sz w:val="28"/>
          <w:szCs w:val="28"/>
          <w:rtl w:val="true"/>
          <w:lang w:bidi="ar-SA"/>
        </w:rPr>
        <w:t xml:space="preserve">فكأنما القيظ‍‌ ولّى بعد جيئته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الربيع دنا من بعد ما بعدا</w:t>
      </w:r>
    </w:p>
    <w:p>
      <w:pPr>
        <w:pStyle w:val="BookText"/>
        <w:rPr/>
      </w:pPr>
      <w:r>
        <w:rPr>
          <w:rFonts w:ascii="Amiri" w:hAnsi="Amiri" w:eastAsia="Amiri" w:cs="Amiri"/>
          <w:color w:val="111111"/>
          <w:sz w:val="28"/>
          <w:sz w:val="28"/>
          <w:szCs w:val="28"/>
          <w:rtl w:val="true"/>
          <w:lang w:bidi="ar-SA"/>
        </w:rPr>
        <w:t>و ممّا قاله فيها أبو بكر أحمد بن محمد بن الحسن الحلبي المعروف بالصنوبري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أنشدني بعض قوله الفقيه أبو الحسن علي بن المسلّم السّلمي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الحسين بن محمد بن طلاّب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الحسين محمد بن أحمد بن محمد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بكر الصنوبري أبياتا له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بدير مرّان فأحيا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 بيت لهوي بيت لهيا</w:t>
      </w:r>
    </w:p>
    <w:p>
      <w:pPr>
        <w:pStyle w:val="BookText"/>
        <w:rPr/>
      </w:pPr>
      <w:r>
        <w:rPr>
          <w:rFonts w:ascii="Amiri" w:hAnsi="Amiri" w:eastAsia="Amiri" w:cs="Amiri"/>
          <w:color w:val="111111"/>
          <w:sz w:val="28"/>
          <w:sz w:val="28"/>
          <w:szCs w:val="28"/>
          <w:rtl w:val="true"/>
          <w:lang w:bidi="ar-SA"/>
        </w:rPr>
        <w:t xml:space="preserve">و تبرد علتي بردا فسقيا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لأيامي على بردا و رعيا</w:t>
      </w:r>
    </w:p>
    <w:p>
      <w:pPr>
        <w:pStyle w:val="BookText"/>
        <w:rPr/>
      </w:pPr>
      <w:r>
        <w:rPr>
          <w:rFonts w:ascii="Amiri" w:hAnsi="Amiri" w:eastAsia="Amiri" w:cs="Amiri"/>
          <w:color w:val="111111"/>
          <w:sz w:val="28"/>
          <w:sz w:val="28"/>
          <w:szCs w:val="28"/>
          <w:rtl w:val="true"/>
          <w:lang w:bidi="ar-SA"/>
        </w:rPr>
        <w:t xml:space="preserve">تفيض جداول البلّور منها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حدائق ينبتن وشيا</w:t>
      </w:r>
    </w:p>
    <w:p>
      <w:pPr>
        <w:pStyle w:val="BookText"/>
        <w:rPr/>
      </w:pPr>
      <w:r>
        <w:rPr>
          <w:rFonts w:ascii="Amiri" w:hAnsi="Amiri" w:eastAsia="Amiri" w:cs="Amiri"/>
          <w:color w:val="111111"/>
          <w:sz w:val="28"/>
          <w:sz w:val="28"/>
          <w:szCs w:val="28"/>
          <w:rtl w:val="true"/>
          <w:lang w:bidi="ar-SA"/>
        </w:rPr>
        <w:t xml:space="preserve">فمن تفاحة لم تعد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رمّانة </w:t>
      </w:r>
      <w:r>
        <w:rPr>
          <w:rStyle w:val="FootnoteAnchor"/>
          <w:rtl w:val="true"/>
        </w:rPr>
        <w:footnoteReference w:id="1925"/>
      </w:r>
      <w:r>
        <w:rPr>
          <w:rFonts w:ascii="Amiri" w:hAnsi="Amiri" w:eastAsia="Amiri" w:cs="Amiri"/>
          <w:color w:val="111111"/>
          <w:sz w:val="28"/>
          <w:sz w:val="28"/>
          <w:szCs w:val="28"/>
          <w:rtl w:val="true"/>
          <w:lang w:bidi="ar-SA"/>
        </w:rPr>
        <w:t>لم تعد ثديا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نعم الدار داريّا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لي العيش حتى صار أريا </w:t>
      </w:r>
    </w:p>
    <w:p>
      <w:pPr>
        <w:pStyle w:val="BookText"/>
        <w:rPr/>
      </w:pPr>
      <w:r>
        <w:rPr>
          <w:rFonts w:ascii="Amiri" w:hAnsi="Amiri" w:eastAsia="Amiri" w:cs="Amiri"/>
          <w:color w:val="111111"/>
          <w:sz w:val="28"/>
          <w:sz w:val="28"/>
          <w:szCs w:val="28"/>
          <w:rtl w:val="true"/>
          <w:lang w:bidi="ar-SA"/>
        </w:rPr>
        <w:t xml:space="preserve">و لي في باب جيرون 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أعاطيها الهوى ظبيا فظبيا</w:t>
      </w:r>
    </w:p>
    <w:p>
      <w:pPr>
        <w:pStyle w:val="BookText"/>
        <w:rPr/>
      </w:pPr>
      <w:r>
        <w:rPr>
          <w:rFonts w:ascii="Amiri" w:hAnsi="Amiri" w:eastAsia="Amiri" w:cs="Amiri"/>
          <w:color w:val="111111"/>
          <w:sz w:val="28"/>
          <w:sz w:val="28"/>
          <w:szCs w:val="28"/>
          <w:rtl w:val="true"/>
          <w:lang w:bidi="ar-SA"/>
        </w:rPr>
        <w:t xml:space="preserve">صفت دنيا دمشق لمصطفيها </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أريد غير دمشق دنيا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الدنيا دمشق لساكنيها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قاله فيها أبو محمد عبد المحسن بن محمد الصّوري </w:t>
      </w:r>
      <w:r>
        <w:rPr>
          <w:rStyle w:val="FootnoteAnchor"/>
          <w:rtl w:val="true"/>
        </w:rPr>
        <w:footnoteReference w:id="1928"/>
      </w:r>
      <w:r>
        <w:rPr>
          <w:rFonts w:ascii="Amiri" w:hAnsi="Amiri" w:eastAsia="Amiri" w:cs="Amiri"/>
          <w:color w:val="111111"/>
          <w:sz w:val="28"/>
          <w:sz w:val="28"/>
          <w:szCs w:val="28"/>
          <w:rtl w:val="true"/>
          <w:lang w:bidi="ar-SA"/>
        </w:rPr>
        <w:t>،و قد أنشدنا بعض قوله الشريف أبو السّعادات أحمد بن أحمد بن عبد الواحد المتوكلي ببغداد، أنشدنا أبو بكر أحمد بن علي بن ثابت الخطيب، أنشدنا أبو عبد اللّه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محمد عبد المحسن بن محمد بن أحمد بن غالب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ذمّ‌ الشام مذ كنت 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فبهتني </w:t>
      </w:r>
      <w:r>
        <w:rPr>
          <w:rStyle w:val="FootnoteAnchor"/>
          <w:rtl w:val="true"/>
        </w:rPr>
        <w:footnoteReference w:id="1929"/>
      </w:r>
      <w:r>
        <w:rPr>
          <w:rFonts w:ascii="IRNazanin" w:hAnsi="IRNazanin" w:eastAsia="IRNazanin"/>
          <w:color w:val="111111"/>
          <w:sz w:val="28"/>
          <w:sz w:val="28"/>
          <w:szCs w:val="28"/>
          <w:rtl w:val="true"/>
          <w:lang w:bidi="fa-IR"/>
        </w:rPr>
        <w:t>عنه دمشق الشآم</w:t>
      </w:r>
    </w:p>
    <w:p>
      <w:pPr>
        <w:pStyle w:val="BookText"/>
        <w:rPr/>
      </w:pPr>
      <w:r>
        <w:rPr>
          <w:rFonts w:ascii="Amiri" w:hAnsi="Amiri" w:eastAsia="Amiri" w:cs="Amiri"/>
          <w:color w:val="111111"/>
          <w:sz w:val="28"/>
          <w:sz w:val="28"/>
          <w:szCs w:val="28"/>
          <w:rtl w:val="true"/>
          <w:lang w:bidi="ar-SA"/>
        </w:rPr>
        <w:t xml:space="preserve">بلد ساكنوه قد جعلوا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الحساب دار مقام</w:t>
      </w:r>
    </w:p>
    <w:p>
      <w:pPr>
        <w:pStyle w:val="BookText"/>
        <w:rPr/>
      </w:pPr>
      <w:r>
        <w:rPr>
          <w:rFonts w:ascii="Amiri" w:hAnsi="Amiri" w:eastAsia="Amiri" w:cs="Amiri"/>
          <w:color w:val="111111"/>
          <w:sz w:val="28"/>
          <w:sz w:val="28"/>
          <w:szCs w:val="28"/>
          <w:rtl w:val="true"/>
          <w:lang w:bidi="ar-SA"/>
        </w:rPr>
        <w:t xml:space="preserve">البستها الأيام رونق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يفنى و لا مع الأيّام</w:t>
      </w:r>
    </w:p>
    <w:p>
      <w:pPr>
        <w:pStyle w:val="BookText"/>
        <w:rPr/>
      </w:pPr>
      <w:r>
        <w:rPr>
          <w:rFonts w:ascii="Amiri" w:hAnsi="Amiri" w:eastAsia="Amiri" w:cs="Amiri"/>
          <w:color w:val="111111"/>
          <w:sz w:val="28"/>
          <w:sz w:val="28"/>
          <w:szCs w:val="28"/>
          <w:rtl w:val="true"/>
          <w:lang w:bidi="ar-SA"/>
        </w:rPr>
        <w:t xml:space="preserve">ظاهر طاهر الجمال كما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خلقاهما معا في تمام</w:t>
      </w:r>
    </w:p>
    <w:p>
      <w:pPr>
        <w:pStyle w:val="BookText"/>
        <w:rPr/>
      </w:pPr>
      <w:r>
        <w:rPr>
          <w:rFonts w:ascii="Amiri" w:hAnsi="Amiri" w:eastAsia="Amiri" w:cs="Amiri"/>
          <w:color w:val="111111"/>
          <w:sz w:val="28"/>
          <w:sz w:val="28"/>
          <w:szCs w:val="28"/>
          <w:rtl w:val="true"/>
          <w:lang w:bidi="ar-SA"/>
        </w:rPr>
        <w:t xml:space="preserve">غير أنّ‌ الربيع يحكم في الظا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إذ كان أوضح الأحكام</w:t>
      </w:r>
    </w:p>
    <w:p>
      <w:pPr>
        <w:pStyle w:val="BookText"/>
        <w:rPr/>
      </w:pPr>
      <w:r>
        <w:rPr>
          <w:rFonts w:ascii="Amiri" w:hAnsi="Amiri" w:eastAsia="Amiri" w:cs="Amiri"/>
          <w:color w:val="111111"/>
          <w:sz w:val="28"/>
          <w:sz w:val="28"/>
          <w:szCs w:val="28"/>
          <w:rtl w:val="true"/>
          <w:lang w:bidi="ar-SA"/>
        </w:rPr>
        <w:t xml:space="preserve">برياض أوصافها أبد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رياضة الأفهام</w:t>
      </w:r>
    </w:p>
    <w:p>
      <w:pPr>
        <w:pStyle w:val="BookText"/>
        <w:rPr/>
      </w:pPr>
      <w:r>
        <w:rPr>
          <w:rFonts w:ascii="Amiri" w:hAnsi="Amiri" w:eastAsia="Amiri" w:cs="Amiri"/>
          <w:color w:val="111111"/>
          <w:sz w:val="28"/>
          <w:sz w:val="28"/>
          <w:szCs w:val="28"/>
          <w:rtl w:val="true"/>
          <w:lang w:bidi="ar-SA"/>
        </w:rPr>
        <w:t xml:space="preserve">نثرت كلها يد الغيث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فأفانين زهرها في انتظام</w:t>
      </w:r>
    </w:p>
    <w:p>
      <w:pPr>
        <w:pStyle w:val="BookText"/>
        <w:rPr/>
      </w:pPr>
      <w:r>
        <w:rPr>
          <w:rFonts w:ascii="Amiri" w:hAnsi="Amiri" w:eastAsia="Amiri" w:cs="Amiri"/>
          <w:color w:val="111111"/>
          <w:sz w:val="28"/>
          <w:sz w:val="28"/>
          <w:szCs w:val="28"/>
          <w:rtl w:val="true"/>
          <w:lang w:bidi="ar-SA"/>
        </w:rPr>
        <w:t xml:space="preserve">لم تفضل بطيبها جنة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بل فضّلت بالدّوام</w:t>
      </w:r>
    </w:p>
    <w:p>
      <w:pPr>
        <w:pStyle w:val="BookText"/>
        <w:rPr/>
      </w:pPr>
      <w:r>
        <w:rPr>
          <w:rFonts w:ascii="Amiri" w:hAnsi="Amiri" w:eastAsia="Amiri" w:cs="Amiri"/>
          <w:color w:val="111111"/>
          <w:sz w:val="28"/>
          <w:sz w:val="28"/>
          <w:szCs w:val="28"/>
          <w:rtl w:val="true"/>
          <w:lang w:bidi="ar-SA"/>
        </w:rPr>
        <w:t xml:space="preserve">قسمت بين أهلها قسمة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فعمّتهم </w:t>
      </w:r>
      <w:r>
        <w:rPr>
          <w:rStyle w:val="FootnoteAnchor"/>
          <w:rtl w:val="true"/>
        </w:rPr>
        <w:footnoteReference w:id="1930"/>
      </w:r>
      <w:r>
        <w:rPr>
          <w:rFonts w:ascii="Amiri" w:hAnsi="Amiri" w:eastAsia="Amiri" w:cs="Amiri"/>
          <w:color w:val="111111"/>
          <w:sz w:val="28"/>
          <w:sz w:val="28"/>
          <w:szCs w:val="28"/>
          <w:rtl w:val="true"/>
          <w:lang w:bidi="ar-SA"/>
        </w:rPr>
        <w:t xml:space="preserve">يدا قسّام </w:t>
      </w:r>
      <w:r>
        <w:rPr>
          <w:rStyle w:val="FootnoteAnchor"/>
          <w:rtl w:val="true"/>
        </w:rPr>
        <w:footnoteReference w:id="193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قاله فيها أبو المطاع ذو القرنين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الحسن بن عبد اللّه بن حمدان التغلبي </w:t>
      </w:r>
      <w:r>
        <w:rPr>
          <w:rStyle w:val="FootnoteAnchor"/>
          <w:rtl w:val="true"/>
        </w:rPr>
        <w:footnoteReference w:id="1933"/>
      </w:r>
      <w:r>
        <w:rPr>
          <w:rFonts w:ascii="Amiri" w:hAnsi="Amiri" w:eastAsia="Amiri" w:cs="Amiri"/>
          <w:color w:val="111111"/>
          <w:sz w:val="28"/>
          <w:sz w:val="28"/>
          <w:szCs w:val="28"/>
          <w:rtl w:val="true"/>
          <w:lang w:bidi="ar-SA"/>
        </w:rPr>
        <w:t xml:space="preserve">،و قد أنشدني بعض قوله أبو الحسين أحمد بن محمّد الفقيه </w:t>
      </w:r>
    </w:p>
    <w:p>
      <w:pPr>
        <w:pStyle w:val="BookText"/>
        <w:rPr/>
      </w:pPr>
      <w:r>
        <w:rPr>
          <w:rFonts w:ascii="Amiri" w:hAnsi="Amiri" w:eastAsia="Amiri" w:cs="Amiri"/>
          <w:color w:val="111111"/>
          <w:sz w:val="28"/>
          <w:sz w:val="28"/>
          <w:szCs w:val="28"/>
          <w:rtl w:val="true"/>
          <w:lang w:bidi="ar-SA"/>
        </w:rPr>
        <w:t xml:space="preserve">السّمناني، بسمنان </w:t>
      </w:r>
      <w:r>
        <w:rPr>
          <w:rStyle w:val="FootnoteAnchor"/>
          <w:rtl w:val="true"/>
        </w:rPr>
        <w:footnoteReference w:id="1934"/>
      </w:r>
      <w:r>
        <w:rPr>
          <w:rFonts w:ascii="Amiri" w:hAnsi="Amiri" w:eastAsia="Amiri" w:cs="Amiri"/>
          <w:color w:val="111111"/>
          <w:sz w:val="28"/>
          <w:sz w:val="28"/>
          <w:szCs w:val="28"/>
          <w:rtl w:val="true"/>
          <w:lang w:bidi="ar-SA"/>
        </w:rPr>
        <w:t>،أنشدنا أبو سعيد عبد الواحد بن عبد الكريم بن هوازن القشيري، أنشدنا الشريف أبو الحسن عمران بن موسى المغربي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أنشدنا أبو المطاع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حننت حنين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 الأحزان و الكرب</w:t>
      </w:r>
    </w:p>
    <w:p>
      <w:pPr>
        <w:pStyle w:val="BookText"/>
        <w:rPr/>
      </w:pPr>
      <w:r>
        <w:rPr>
          <w:rFonts w:ascii="Amiri" w:hAnsi="Amiri" w:eastAsia="Amiri" w:cs="Amiri"/>
          <w:color w:val="111111"/>
          <w:sz w:val="28"/>
          <w:sz w:val="28"/>
          <w:szCs w:val="28"/>
          <w:rtl w:val="true"/>
          <w:lang w:bidi="ar-SA"/>
        </w:rPr>
        <w:t xml:space="preserve">متذكر في دار شقوته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النعيم و منزل الطرب</w:t>
      </w:r>
    </w:p>
    <w:p>
      <w:pPr>
        <w:pStyle w:val="BookText"/>
        <w:rPr/>
      </w:pPr>
      <w:r>
        <w:rPr>
          <w:rFonts w:ascii="Amiri" w:hAnsi="Amiri" w:eastAsia="Amiri" w:cs="Amiri"/>
          <w:color w:val="111111"/>
          <w:sz w:val="28"/>
          <w:sz w:val="28"/>
          <w:szCs w:val="28"/>
          <w:rtl w:val="true"/>
          <w:lang w:bidi="ar-SA"/>
        </w:rPr>
        <w:t xml:space="preserve">جمعت مآرب كلّ‌ ذي 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نخبة كل منتخب</w:t>
      </w:r>
    </w:p>
    <w:p>
      <w:pPr>
        <w:pStyle w:val="BookText"/>
        <w:rPr/>
      </w:pPr>
      <w:r>
        <w:rPr>
          <w:rFonts w:ascii="Amiri" w:hAnsi="Amiri" w:eastAsia="Amiri" w:cs="Amiri"/>
          <w:color w:val="111111"/>
          <w:sz w:val="28"/>
          <w:sz w:val="28"/>
          <w:szCs w:val="28"/>
          <w:rtl w:val="true"/>
          <w:lang w:bidi="ar-SA"/>
        </w:rPr>
        <w:t xml:space="preserve">فهواؤها تحيا </w:t>
      </w:r>
      <w:r>
        <w:rPr>
          <w:rStyle w:val="FootnoteAnchor"/>
          <w:rtl w:val="true"/>
        </w:rPr>
        <w:footnoteReference w:id="1935"/>
      </w:r>
      <w:r>
        <w:rPr>
          <w:rFonts w:ascii="Amiri" w:hAnsi="Amiri" w:eastAsia="Amiri" w:cs="Amiri"/>
          <w:color w:val="111111"/>
          <w:sz w:val="28"/>
          <w:sz w:val="28"/>
          <w:szCs w:val="28"/>
          <w:rtl w:val="true"/>
          <w:lang w:bidi="ar-SA"/>
        </w:rPr>
        <w:t xml:space="preserve">النفوس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ترابها كالمسك في الترب</w:t>
      </w:r>
    </w:p>
    <w:p>
      <w:pPr>
        <w:pStyle w:val="BookText"/>
        <w:rPr/>
      </w:pPr>
      <w:r>
        <w:rPr>
          <w:rFonts w:ascii="Amiri" w:hAnsi="Amiri" w:eastAsia="Amiri" w:cs="Amiri"/>
          <w:color w:val="111111"/>
          <w:sz w:val="28"/>
          <w:sz w:val="28"/>
          <w:szCs w:val="28"/>
          <w:rtl w:val="true"/>
          <w:lang w:bidi="ar-SA"/>
        </w:rPr>
        <w:t xml:space="preserve">تجري بها الأمواه فوق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كرضاب ثغر بارد شنب</w:t>
      </w:r>
    </w:p>
    <w:p>
      <w:pPr>
        <w:pStyle w:val="BookText"/>
        <w:rPr/>
      </w:pPr>
      <w:r>
        <w:rPr>
          <w:rFonts w:ascii="Amiri" w:hAnsi="Amiri" w:eastAsia="Amiri" w:cs="Amiri"/>
          <w:color w:val="111111"/>
          <w:sz w:val="28"/>
          <w:sz w:val="28"/>
          <w:szCs w:val="28"/>
          <w:rtl w:val="true"/>
          <w:lang w:bidi="ar-SA"/>
        </w:rPr>
        <w:t xml:space="preserve">من كل عين كالمراة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جدول كمهنّد القضب</w:t>
      </w:r>
    </w:p>
    <w:p>
      <w:pPr>
        <w:pStyle w:val="BookText"/>
        <w:rPr/>
      </w:pPr>
      <w:r>
        <w:rPr>
          <w:rFonts w:ascii="Amiri" w:hAnsi="Amiri" w:eastAsia="Amiri" w:cs="Amiri"/>
          <w:color w:val="111111"/>
          <w:sz w:val="28"/>
          <w:sz w:val="28"/>
          <w:szCs w:val="28"/>
          <w:rtl w:val="true"/>
          <w:lang w:bidi="ar-SA"/>
        </w:rPr>
        <w:t xml:space="preserve">يشتق أخضر كالسماء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كمثل الأنجم الشهب</w:t>
      </w:r>
    </w:p>
    <w:p>
      <w:pPr>
        <w:pStyle w:val="BookText"/>
        <w:rPr/>
      </w:pPr>
      <w:r>
        <w:rPr>
          <w:rFonts w:ascii="IRNazanin" w:hAnsi="IRNazanin" w:eastAsia="IRNazanin"/>
          <w:color w:val="111111"/>
          <w:sz w:val="28"/>
          <w:sz w:val="28"/>
          <w:szCs w:val="28"/>
          <w:rtl w:val="true"/>
          <w:lang w:bidi="fa-IR"/>
        </w:rPr>
        <w:t xml:space="preserve">هذا و من شجر </w:t>
      </w:r>
      <w:r>
        <w:rPr>
          <w:rStyle w:val="FootnoteAnchor"/>
          <w:rtl w:val="true"/>
        </w:rPr>
        <w:footnoteReference w:id="1936"/>
      </w:r>
      <w:r>
        <w:rPr>
          <w:rFonts w:ascii="Amiri" w:hAnsi="Amiri" w:eastAsia="Amiri" w:cs="Amiri"/>
          <w:color w:val="111111"/>
          <w:sz w:val="28"/>
          <w:sz w:val="28"/>
          <w:szCs w:val="28"/>
          <w:rtl w:val="true"/>
          <w:lang w:bidi="ar-SA"/>
        </w:rPr>
        <w:t xml:space="preserve">تعطّفه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انعطاف الخرّد العرب</w:t>
      </w:r>
    </w:p>
    <w:p>
      <w:pPr>
        <w:pStyle w:val="BookText"/>
        <w:rPr/>
      </w:pPr>
      <w:r>
        <w:rPr>
          <w:rFonts w:ascii="IRNazanin" w:hAnsi="IRNazanin" w:eastAsia="IRNazanin"/>
          <w:color w:val="111111"/>
          <w:sz w:val="28"/>
          <w:sz w:val="28"/>
          <w:szCs w:val="28"/>
          <w:rtl w:val="true"/>
          <w:lang w:bidi="fa-IR"/>
        </w:rPr>
        <w:t xml:space="preserve">عشنا به زمنا نلذّ به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غفلة من حادث النوب</w:t>
      </w:r>
    </w:p>
    <w:p>
      <w:pPr>
        <w:pStyle w:val="BookText"/>
        <w:rPr/>
      </w:pPr>
      <w:r>
        <w:rPr>
          <w:rFonts w:ascii="Amiri" w:hAnsi="Amiri" w:eastAsia="Amiri" w:cs="Amiri"/>
          <w:color w:val="111111"/>
          <w:sz w:val="28"/>
          <w:sz w:val="28"/>
          <w:szCs w:val="28"/>
          <w:rtl w:val="true"/>
          <w:lang w:bidi="ar-SA"/>
        </w:rPr>
        <w:t xml:space="preserve">في فتية فطنوا لدهرهم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فتناولوا اللذات من </w:t>
      </w:r>
      <w:r>
        <w:rPr>
          <w:rStyle w:val="FootnoteAnchor"/>
          <w:rtl w:val="true"/>
        </w:rPr>
        <w:footnoteReference w:id="1938"/>
      </w:r>
      <w:r>
        <w:rPr>
          <w:rFonts w:ascii="Amiri" w:hAnsi="Amiri" w:eastAsia="Amiri" w:cs="Amiri"/>
          <w:color w:val="111111"/>
          <w:sz w:val="28"/>
          <w:sz w:val="28"/>
          <w:szCs w:val="28"/>
          <w:rtl w:val="true"/>
          <w:lang w:bidi="ar-SA"/>
        </w:rPr>
        <w:t>كثب</w:t>
      </w:r>
    </w:p>
    <w:p>
      <w:pPr>
        <w:pStyle w:val="BookText"/>
        <w:rPr/>
      </w:pPr>
      <w:r>
        <w:rPr>
          <w:rFonts w:ascii="Amiri" w:hAnsi="Amiri" w:eastAsia="Amiri" w:cs="Amiri"/>
          <w:color w:val="111111"/>
          <w:sz w:val="28"/>
          <w:sz w:val="28"/>
          <w:szCs w:val="28"/>
          <w:rtl w:val="true"/>
          <w:lang w:bidi="ar-SA"/>
        </w:rPr>
        <w:t xml:space="preserve">ما شئت من جود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من ظرف و من أدب</w:t>
      </w:r>
    </w:p>
    <w:p>
      <w:pPr>
        <w:pStyle w:val="BookText"/>
        <w:rPr/>
      </w:pPr>
      <w:r>
        <w:rPr>
          <w:rFonts w:ascii="Amiri" w:hAnsi="Amiri" w:eastAsia="Amiri" w:cs="Amiri"/>
          <w:color w:val="111111"/>
          <w:sz w:val="28"/>
          <w:sz w:val="28"/>
          <w:szCs w:val="28"/>
          <w:rtl w:val="true"/>
          <w:lang w:bidi="ar-SA"/>
        </w:rPr>
        <w:t xml:space="preserve">متواصلين على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تغنيهم عن النسب</w:t>
      </w:r>
    </w:p>
    <w:p>
      <w:pPr>
        <w:pStyle w:val="BookText"/>
        <w:rPr/>
      </w:pPr>
      <w:r>
        <w:rPr>
          <w:rFonts w:ascii="Amiri" w:hAnsi="Amiri" w:eastAsia="Amiri" w:cs="Amiri"/>
          <w:color w:val="111111"/>
          <w:sz w:val="28"/>
          <w:sz w:val="28"/>
          <w:szCs w:val="28"/>
          <w:rtl w:val="true"/>
          <w:lang w:bidi="ar-SA"/>
        </w:rPr>
        <w:t xml:space="preserve">كم روحة بدمشق رحت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كادت و لم تغب</w:t>
      </w:r>
    </w:p>
    <w:p>
      <w:pPr>
        <w:pStyle w:val="BookText"/>
        <w:rPr/>
      </w:pPr>
      <w:r>
        <w:rPr>
          <w:rFonts w:ascii="Amiri" w:hAnsi="Amiri" w:eastAsia="Amiri" w:cs="Amiri"/>
          <w:color w:val="111111"/>
          <w:sz w:val="28"/>
          <w:sz w:val="28"/>
          <w:szCs w:val="28"/>
          <w:rtl w:val="true"/>
          <w:lang w:bidi="ar-SA"/>
        </w:rPr>
        <w:t xml:space="preserve">فكأنما صاغ الأصيل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لقصورها شرفا من الذهب</w:t>
      </w:r>
    </w:p>
    <w:p>
      <w:pPr>
        <w:pStyle w:val="BookText"/>
        <w:rPr/>
      </w:pPr>
      <w:r>
        <w:rPr>
          <w:rFonts w:ascii="Amiri" w:hAnsi="Amiri" w:eastAsia="Amiri" w:cs="Amiri"/>
          <w:color w:val="111111"/>
          <w:sz w:val="28"/>
          <w:sz w:val="28"/>
          <w:szCs w:val="28"/>
          <w:rtl w:val="true"/>
          <w:lang w:bidi="ar-SA"/>
        </w:rPr>
        <w:t>و مما قاله أيضا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أرض الغوطتين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بجنوب الغوطتين شجون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ذقت طعم الماء إلاّ استخفّني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Style w:val="FootnoteAnchor"/>
          <w:rtl w:val="true"/>
        </w:rPr>
        <w:footnoteReference w:id="1939"/>
      </w:r>
      <w:r>
        <w:rPr>
          <w:rFonts w:ascii="Amiri" w:hAnsi="Amiri" w:eastAsia="Amiri" w:cs="Amiri"/>
          <w:color w:val="111111"/>
          <w:sz w:val="28"/>
          <w:sz w:val="28"/>
          <w:szCs w:val="28"/>
          <w:rtl w:val="true"/>
          <w:lang w:bidi="ar-SA"/>
        </w:rPr>
        <w:t xml:space="preserve">برد ماء النيربين حنين </w:t>
      </w:r>
    </w:p>
    <w:p>
      <w:pPr>
        <w:pStyle w:val="BookText"/>
        <w:rPr/>
      </w:pPr>
      <w:r>
        <w:rPr>
          <w:rFonts w:ascii="Amiri" w:hAnsi="Amiri" w:eastAsia="Amiri" w:cs="Amiri"/>
          <w:color w:val="111111"/>
          <w:sz w:val="28"/>
          <w:sz w:val="28"/>
          <w:szCs w:val="28"/>
          <w:rtl w:val="true"/>
          <w:lang w:bidi="ar-SA"/>
        </w:rPr>
        <w:t xml:space="preserve">و قد كان شكّي في الفراق يروعني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أكون اليوم و هو يقين‌؟</w:t>
      </w:r>
    </w:p>
    <w:p>
      <w:pPr>
        <w:pStyle w:val="BookText"/>
        <w:rPr/>
      </w:pPr>
      <w:r>
        <w:rPr>
          <w:rFonts w:ascii="Amiri" w:hAnsi="Amiri" w:eastAsia="Amiri" w:cs="Amiri"/>
          <w:color w:val="111111"/>
          <w:sz w:val="28"/>
          <w:sz w:val="28"/>
          <w:szCs w:val="28"/>
          <w:rtl w:val="true"/>
          <w:lang w:bidi="ar-SA"/>
        </w:rPr>
        <w:t xml:space="preserve">فو اللّه ما فارقتكم قاليا لكم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يقضى فسوف يكون</w:t>
      </w:r>
    </w:p>
    <w:p>
      <w:pPr>
        <w:pStyle w:val="BookText"/>
        <w:rPr/>
      </w:pPr>
      <w:r>
        <w:rPr>
          <w:rFonts w:ascii="Amiri" w:hAnsi="Amiri" w:eastAsia="Amiri" w:cs="Amiri"/>
          <w:color w:val="111111"/>
          <w:sz w:val="28"/>
          <w:sz w:val="28"/>
          <w:szCs w:val="28"/>
          <w:rtl w:val="true"/>
          <w:lang w:bidi="ar-SA"/>
        </w:rPr>
        <w:t>و مما قاله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من أطلال برقة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تذكرا عيشا بصحراء اربد</w:t>
      </w:r>
    </w:p>
    <w:p>
      <w:pPr>
        <w:pStyle w:val="BookText"/>
        <w:rPr/>
      </w:pPr>
      <w:r>
        <w:rPr>
          <w:rFonts w:ascii="Amiri" w:hAnsi="Amiri" w:eastAsia="Amiri" w:cs="Amiri"/>
          <w:color w:val="111111"/>
          <w:sz w:val="28"/>
          <w:sz w:val="28"/>
          <w:szCs w:val="28"/>
          <w:rtl w:val="true"/>
          <w:lang w:bidi="ar-SA"/>
        </w:rPr>
        <w:t xml:space="preserve">فما لي من وجد بنجد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 من شوق إلى أمّ‌ معبد</w:t>
      </w:r>
    </w:p>
    <w:p>
      <w:pPr>
        <w:pStyle w:val="BookText"/>
        <w:rPr/>
      </w:pPr>
      <w:r>
        <w:rPr>
          <w:rFonts w:ascii="Amiri" w:hAnsi="Amiri" w:eastAsia="Amiri" w:cs="Amiri"/>
          <w:color w:val="111111"/>
          <w:sz w:val="28"/>
          <w:sz w:val="28"/>
          <w:szCs w:val="28"/>
          <w:rtl w:val="true"/>
          <w:lang w:bidi="ar-SA"/>
        </w:rPr>
        <w:t xml:space="preserve">محلّة بؤس لا الحياة عزيزة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و لا عيش الكريم بأرغد</w:t>
      </w:r>
    </w:p>
    <w:p>
      <w:pPr>
        <w:pStyle w:val="BookText"/>
        <w:rPr/>
      </w:pPr>
      <w:r>
        <w:rPr>
          <w:rFonts w:ascii="Amiri" w:hAnsi="Amiri" w:eastAsia="Amiri" w:cs="Amiri"/>
          <w:color w:val="111111"/>
          <w:sz w:val="28"/>
          <w:sz w:val="28"/>
          <w:szCs w:val="28"/>
          <w:rtl w:val="true"/>
          <w:lang w:bidi="ar-SA"/>
        </w:rPr>
        <w:t xml:space="preserve">عدتني عنها من دمشق و أرضها </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مرابع ليس العيش فيها بأنكد</w:t>
      </w:r>
    </w:p>
    <w:p>
      <w:pPr>
        <w:pStyle w:val="BookText"/>
        <w:rPr/>
      </w:pPr>
      <w:r>
        <w:rPr>
          <w:rFonts w:ascii="Amiri" w:hAnsi="Amiri" w:eastAsia="Amiri" w:cs="Amiri"/>
          <w:color w:val="111111"/>
          <w:sz w:val="28"/>
          <w:sz w:val="28"/>
          <w:szCs w:val="28"/>
          <w:rtl w:val="true"/>
          <w:lang w:bidi="ar-SA"/>
        </w:rPr>
        <w:t xml:space="preserve">بحيث نسيم الغوطتين معطر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بأنفاس زهر في الرياض مبدّد</w:t>
      </w:r>
    </w:p>
    <w:p>
      <w:pPr>
        <w:pStyle w:val="BookText"/>
        <w:rPr/>
      </w:pPr>
      <w:r>
        <w:rPr>
          <w:rFonts w:ascii="Amiri" w:hAnsi="Amiri" w:eastAsia="Amiri" w:cs="Amiri"/>
          <w:color w:val="111111"/>
          <w:sz w:val="28"/>
          <w:sz w:val="28"/>
          <w:szCs w:val="28"/>
          <w:rtl w:val="true"/>
          <w:lang w:bidi="ar-SA"/>
        </w:rPr>
        <w:t xml:space="preserve">يمر على أذكى من المسك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على ماء من الثلج أبرد</w:t>
      </w:r>
    </w:p>
    <w:p>
      <w:pPr>
        <w:pStyle w:val="BookText"/>
        <w:rPr/>
      </w:pPr>
      <w:r>
        <w:rPr>
          <w:rFonts w:ascii="Amiri" w:hAnsi="Amiri" w:eastAsia="Amiri" w:cs="Amiri"/>
          <w:color w:val="111111"/>
          <w:sz w:val="28"/>
          <w:sz w:val="28"/>
          <w:szCs w:val="28"/>
          <w:rtl w:val="true"/>
          <w:lang w:bidi="ar-SA"/>
        </w:rPr>
        <w:t xml:space="preserve">أنشدنا أبو المظفر محمّد بن أسعد العراقي </w:t>
      </w:r>
      <w:r>
        <w:rPr>
          <w:rStyle w:val="FootnoteAnchor"/>
          <w:rtl w:val="true"/>
        </w:rPr>
        <w:footnoteReference w:id="1943"/>
      </w:r>
      <w:r>
        <w:rPr>
          <w:rFonts w:ascii="Amiri" w:hAnsi="Amiri" w:eastAsia="Amiri" w:cs="Amiri"/>
          <w:color w:val="111111"/>
          <w:sz w:val="28"/>
          <w:sz w:val="28"/>
          <w:szCs w:val="28"/>
          <w:rtl w:val="true"/>
          <w:lang w:bidi="ar-SA"/>
        </w:rPr>
        <w:t>الحنفي الفقيه لنفسه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الرسم لاح على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 بالمحصّب </w:t>
      </w:r>
      <w:r>
        <w:rPr>
          <w:rStyle w:val="FootnoteAnchor"/>
          <w:rtl w:val="true"/>
        </w:rPr>
        <w:footnoteReference w:id="1944"/>
      </w:r>
      <w:r>
        <w:rPr>
          <w:rFonts w:ascii="IRNazanin" w:hAnsi="IRNazanin" w:eastAsia="IRNazanin"/>
          <w:color w:val="111111"/>
          <w:sz w:val="28"/>
          <w:sz w:val="28"/>
          <w:szCs w:val="28"/>
          <w:rtl w:val="true"/>
          <w:lang w:bidi="fa-IR"/>
        </w:rPr>
        <w:t xml:space="preserve">و الأخشب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فثمّ‌ التي همت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بك الأرض عن مذهب</w:t>
      </w:r>
    </w:p>
    <w:p>
      <w:pPr>
        <w:pStyle w:val="BookText"/>
        <w:rPr/>
      </w:pPr>
      <w:r>
        <w:rPr>
          <w:rFonts w:ascii="Amiri" w:hAnsi="Amiri" w:eastAsia="Amiri" w:cs="Amiri"/>
          <w:color w:val="111111"/>
          <w:sz w:val="28"/>
          <w:sz w:val="28"/>
          <w:szCs w:val="28"/>
          <w:rtl w:val="true"/>
          <w:lang w:bidi="ar-SA"/>
        </w:rPr>
        <w:t xml:space="preserve">هي الريم ما رمت عن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رمت غير هوى الملعب</w:t>
      </w:r>
    </w:p>
    <w:p>
      <w:pPr>
        <w:pStyle w:val="BookText"/>
        <w:rPr/>
      </w:pPr>
      <w:r>
        <w:rPr>
          <w:rFonts w:ascii="Amiri" w:hAnsi="Amiri" w:eastAsia="Amiri" w:cs="Amiri"/>
          <w:color w:val="111111"/>
          <w:sz w:val="28"/>
          <w:sz w:val="28"/>
          <w:szCs w:val="28"/>
          <w:rtl w:val="true"/>
          <w:lang w:bidi="ar-SA"/>
        </w:rPr>
        <w:t xml:space="preserve">و من يتناسى هوى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يرغب عنها و فيها ربي‌؟</w:t>
      </w:r>
    </w:p>
    <w:p>
      <w:pPr>
        <w:pStyle w:val="BookText"/>
        <w:rPr/>
      </w:pPr>
      <w:r>
        <w:rPr>
          <w:rFonts w:ascii="Amiri" w:hAnsi="Amiri" w:eastAsia="Amiri" w:cs="Amiri"/>
          <w:color w:val="111111"/>
          <w:sz w:val="28"/>
          <w:sz w:val="28"/>
          <w:szCs w:val="28"/>
          <w:rtl w:val="true"/>
          <w:lang w:bidi="ar-SA"/>
        </w:rPr>
        <w:t xml:space="preserve">و هل يتبدّى ممحل مجدب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يبدل بالعشب المخصب</w:t>
      </w:r>
    </w:p>
    <w:p>
      <w:pPr>
        <w:pStyle w:val="BookText"/>
        <w:rPr/>
      </w:pPr>
      <w:r>
        <w:rPr>
          <w:rFonts w:ascii="Amiri" w:hAnsi="Amiri" w:eastAsia="Amiri" w:cs="Amiri"/>
          <w:color w:val="111111"/>
          <w:sz w:val="28"/>
          <w:sz w:val="28"/>
          <w:szCs w:val="28"/>
          <w:rtl w:val="true"/>
          <w:lang w:bidi="ar-SA"/>
        </w:rPr>
        <w:t xml:space="preserve">وقفت بها ذاكرا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في الربع عن زينب</w:t>
      </w:r>
    </w:p>
    <w:p>
      <w:pPr>
        <w:pStyle w:val="BookText"/>
        <w:rPr/>
      </w:pPr>
      <w:r>
        <w:rPr>
          <w:rFonts w:ascii="Amiri" w:hAnsi="Amiri" w:eastAsia="Amiri" w:cs="Amiri"/>
          <w:color w:val="111111"/>
          <w:sz w:val="28"/>
          <w:sz w:val="28"/>
          <w:szCs w:val="28"/>
          <w:rtl w:val="true"/>
          <w:lang w:bidi="ar-SA"/>
        </w:rPr>
        <w:t xml:space="preserve">و أعتب من هي مشدوهة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العتب و العاتب المغضب</w:t>
      </w:r>
    </w:p>
    <w:p>
      <w:pPr>
        <w:pStyle w:val="BookText"/>
        <w:rPr/>
      </w:pPr>
      <w:r>
        <w:rPr>
          <w:rFonts w:ascii="Amiri" w:hAnsi="Amiri" w:eastAsia="Amiri" w:cs="Amiri"/>
          <w:color w:val="111111"/>
          <w:sz w:val="28"/>
          <w:sz w:val="28"/>
          <w:szCs w:val="28"/>
          <w:rtl w:val="true"/>
          <w:lang w:bidi="ar-SA"/>
        </w:rPr>
        <w:t xml:space="preserve">بوجه كصبح بدا مشرقا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تجعّد كالغيهب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و في قولها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 عليّ‌ و لا تعتب </w:t>
      </w:r>
    </w:p>
    <w:p>
      <w:pPr>
        <w:pStyle w:val="BookText"/>
        <w:rPr/>
      </w:pPr>
      <w:r>
        <w:rPr>
          <w:rFonts w:ascii="Amiri" w:hAnsi="Amiri" w:eastAsia="Amiri" w:cs="Amiri"/>
          <w:color w:val="111111"/>
          <w:sz w:val="28"/>
          <w:sz w:val="28"/>
          <w:szCs w:val="28"/>
          <w:rtl w:val="true"/>
          <w:lang w:bidi="ar-SA"/>
        </w:rPr>
        <w:t xml:space="preserve">أ لست ببغداد عاهدتني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بها المترف المستبي</w:t>
      </w:r>
    </w:p>
    <w:p>
      <w:pPr>
        <w:pStyle w:val="BookText"/>
        <w:rPr/>
      </w:pPr>
      <w:r>
        <w:rPr>
          <w:rFonts w:ascii="Amiri" w:hAnsi="Amiri" w:eastAsia="Amiri" w:cs="Amiri"/>
          <w:color w:val="111111"/>
          <w:sz w:val="28"/>
          <w:sz w:val="28"/>
          <w:szCs w:val="28"/>
          <w:rtl w:val="true"/>
          <w:lang w:bidi="ar-SA"/>
        </w:rPr>
        <w:t xml:space="preserve">فأبعدت عنها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 بعدك ما حلّ‌ بي</w:t>
      </w:r>
    </w:p>
    <w:p>
      <w:pPr>
        <w:pStyle w:val="BookText"/>
        <w:rPr/>
      </w:pPr>
      <w:r>
        <w:rPr>
          <w:rFonts w:ascii="Amiri" w:hAnsi="Amiri" w:eastAsia="Amiri" w:cs="Amiri"/>
          <w:color w:val="111111"/>
          <w:sz w:val="28"/>
          <w:sz w:val="28"/>
          <w:szCs w:val="28"/>
          <w:rtl w:val="true"/>
          <w:lang w:bidi="ar-SA"/>
        </w:rPr>
        <w:t xml:space="preserve">فقلت أجل إنها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ذمّها قطّ‍‌ إلاّ غبي</w:t>
      </w:r>
    </w:p>
    <w:p>
      <w:pPr>
        <w:pStyle w:val="BookText"/>
        <w:rPr/>
      </w:pPr>
      <w:r>
        <w:rPr>
          <w:rFonts w:ascii="Amiri" w:hAnsi="Amiri" w:eastAsia="Amiri" w:cs="Amiri"/>
          <w:color w:val="111111"/>
          <w:sz w:val="28"/>
          <w:sz w:val="28"/>
          <w:szCs w:val="28"/>
          <w:rtl w:val="true"/>
          <w:lang w:bidi="ar-SA"/>
        </w:rPr>
        <w:t xml:space="preserve">و لكن دعاني إلى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تبهر بالنيرب</w:t>
      </w:r>
    </w:p>
    <w:p>
      <w:pPr>
        <w:pStyle w:val="BookText"/>
        <w:rPr/>
      </w:pPr>
      <w:r>
        <w:rPr>
          <w:rFonts w:ascii="Amiri" w:hAnsi="Amiri" w:eastAsia="Amiri" w:cs="Amiri"/>
          <w:color w:val="111111"/>
          <w:sz w:val="28"/>
          <w:sz w:val="28"/>
          <w:szCs w:val="28"/>
          <w:rtl w:val="true"/>
          <w:lang w:bidi="ar-SA"/>
        </w:rPr>
        <w:t xml:space="preserve">و بالمزّة الجنة المستلذّ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العيش و الشرف المعجب</w:t>
      </w:r>
    </w:p>
    <w:p>
      <w:pPr>
        <w:pStyle w:val="BookText"/>
        <w:rPr/>
      </w:pPr>
      <w:r>
        <w:rPr>
          <w:rFonts w:ascii="Amiri" w:hAnsi="Amiri" w:eastAsia="Amiri" w:cs="Amiri"/>
          <w:color w:val="111111"/>
          <w:sz w:val="28"/>
          <w:sz w:val="28"/>
          <w:szCs w:val="28"/>
          <w:rtl w:val="true"/>
          <w:lang w:bidi="ar-SA"/>
        </w:rPr>
        <w:t xml:space="preserve">و بالسهم ذي الثمر المشتهى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لجانيه و المشمش الطيّب</w:t>
      </w:r>
    </w:p>
    <w:p>
      <w:pPr>
        <w:pStyle w:val="BookText"/>
        <w:rPr/>
      </w:pPr>
      <w:r>
        <w:rPr>
          <w:rFonts w:ascii="Amiri" w:hAnsi="Amiri" w:eastAsia="Amiri" w:cs="Amiri"/>
          <w:color w:val="111111"/>
          <w:sz w:val="28"/>
          <w:sz w:val="28"/>
          <w:szCs w:val="28"/>
          <w:rtl w:val="true"/>
          <w:lang w:bidi="ar-SA"/>
        </w:rPr>
        <w:t xml:space="preserve">ترنّم من فوق أشجاره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بلحن لها مطرب</w:t>
      </w:r>
    </w:p>
    <w:p>
      <w:pPr>
        <w:pStyle w:val="BookText"/>
        <w:rPr/>
      </w:pPr>
      <w:r>
        <w:rPr>
          <w:rFonts w:ascii="Amiri" w:hAnsi="Amiri" w:eastAsia="Amiri" w:cs="Amiri"/>
          <w:color w:val="111111"/>
          <w:sz w:val="28"/>
          <w:sz w:val="28"/>
          <w:szCs w:val="28"/>
          <w:rtl w:val="true"/>
          <w:lang w:bidi="ar-SA"/>
        </w:rPr>
        <w:t xml:space="preserve">فكم بلبل هاج بلبالنا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هزار و من أخطب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و كم معرب فيها عن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مغن و من مغرب</w:t>
      </w:r>
    </w:p>
    <w:p>
      <w:pPr>
        <w:pStyle w:val="BookText"/>
        <w:rPr/>
      </w:pPr>
      <w:r>
        <w:rPr>
          <w:rFonts w:ascii="Amiri" w:hAnsi="Amiri" w:eastAsia="Amiri" w:cs="Amiri"/>
          <w:color w:val="111111"/>
          <w:sz w:val="28"/>
          <w:sz w:val="28"/>
          <w:szCs w:val="28"/>
          <w:rtl w:val="true"/>
          <w:lang w:bidi="ar-SA"/>
        </w:rPr>
        <w:t xml:space="preserve">بصوت له مستلذ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الترنّم مستعذب</w:t>
      </w:r>
    </w:p>
    <w:p>
      <w:pPr>
        <w:pStyle w:val="BookText"/>
        <w:rPr/>
      </w:pPr>
      <w:r>
        <w:rPr>
          <w:rFonts w:ascii="Amiri" w:hAnsi="Amiri" w:eastAsia="Amiri" w:cs="Amiri"/>
          <w:color w:val="111111"/>
          <w:sz w:val="28"/>
          <w:sz w:val="28"/>
          <w:szCs w:val="28"/>
          <w:rtl w:val="true"/>
          <w:lang w:bidi="ar-SA"/>
        </w:rPr>
        <w:t xml:space="preserve">لأزهارها نشر مسك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بها هبّ‌ أو زرنب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و أنهار جلّق تجري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مساكنها عذبة المشرب</w:t>
      </w:r>
    </w:p>
    <w:p>
      <w:pPr>
        <w:pStyle w:val="BookText"/>
        <w:rPr/>
      </w:pPr>
      <w:r>
        <w:rPr>
          <w:rFonts w:ascii="Amiri" w:hAnsi="Amiri" w:eastAsia="Amiri" w:cs="Amiri"/>
          <w:color w:val="111111"/>
          <w:sz w:val="28"/>
          <w:sz w:val="28"/>
          <w:szCs w:val="28"/>
          <w:rtl w:val="true"/>
          <w:lang w:bidi="ar-SA"/>
        </w:rPr>
        <w:t xml:space="preserve">تعين فتى جنّ‌ من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جنون المهوّس و المذهب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 xml:space="preserve">و جامعها ما له 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بشرق البلاد و لا مغرب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كمثل أهلها ليس مثل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القسط‍‌ فاطرب لهم و اعجب</w:t>
      </w:r>
    </w:p>
    <w:p>
      <w:pPr>
        <w:pStyle w:val="BookText"/>
        <w:rPr/>
      </w:pPr>
      <w:r>
        <w:rPr>
          <w:rFonts w:ascii="Amiri" w:hAnsi="Amiri" w:eastAsia="Amiri" w:cs="Amiri"/>
          <w:color w:val="111111"/>
          <w:sz w:val="28"/>
          <w:sz w:val="28"/>
          <w:szCs w:val="28"/>
          <w:rtl w:val="true"/>
          <w:lang w:bidi="ar-SA"/>
        </w:rPr>
        <w:t xml:space="preserve">إذا وصف المرء 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w:t>
      </w:r>
      <w:r>
        <w:rPr>
          <w:rStyle w:val="FootnoteAnchor"/>
          <w:rtl w:val="true"/>
        </w:rPr>
        <w:footnoteReference w:id="1951"/>
      </w:r>
      <w:r>
        <w:rPr>
          <w:rFonts w:ascii="Amiri" w:hAnsi="Amiri" w:eastAsia="Amiri" w:cs="Amiri"/>
          <w:color w:val="111111"/>
          <w:sz w:val="28"/>
          <w:sz w:val="28"/>
          <w:szCs w:val="28"/>
          <w:rtl w:val="true"/>
          <w:lang w:bidi="ar-SA"/>
        </w:rPr>
        <w:t>و الخير لم يكذب</w:t>
      </w:r>
    </w:p>
    <w:p>
      <w:pPr>
        <w:pStyle w:val="BookText"/>
        <w:rPr/>
      </w:pPr>
      <w:r>
        <w:rPr>
          <w:rFonts w:ascii="IRNazanin" w:hAnsi="IRNazanin" w:eastAsia="IRNazanin"/>
          <w:color w:val="111111"/>
          <w:sz w:val="28"/>
          <w:sz w:val="28"/>
          <w:szCs w:val="28"/>
          <w:rtl w:val="true"/>
          <w:lang w:bidi="fa-IR"/>
        </w:rPr>
        <w:t xml:space="preserve">فلا تطمعن </w:t>
      </w:r>
      <w:r>
        <w:rPr>
          <w:rStyle w:val="FootnoteAnchor"/>
          <w:rtl w:val="true"/>
        </w:rPr>
        <w:footnoteReference w:id="1952"/>
      </w:r>
      <w:r>
        <w:rPr>
          <w:rFonts w:ascii="Amiri" w:hAnsi="Amiri" w:eastAsia="Amiri" w:cs="Amiri"/>
          <w:color w:val="111111"/>
          <w:sz w:val="28"/>
          <w:sz w:val="28"/>
          <w:szCs w:val="28"/>
          <w:rtl w:val="true"/>
          <w:lang w:bidi="ar-SA"/>
        </w:rPr>
        <w:t xml:space="preserve">في فراقي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w:t>
      </w:r>
      <w:r>
        <w:rPr>
          <w:rStyle w:val="FootnoteAnchor"/>
          <w:rtl w:val="true"/>
        </w:rPr>
        <w:footnoteReference w:id="1953"/>
      </w:r>
      <w:r>
        <w:rPr>
          <w:rFonts w:ascii="Amiri" w:hAnsi="Amiri" w:eastAsia="Amiri" w:cs="Amiri"/>
          <w:color w:val="111111"/>
          <w:sz w:val="28"/>
          <w:sz w:val="28"/>
          <w:szCs w:val="28"/>
          <w:rtl w:val="true"/>
          <w:lang w:bidi="ar-SA"/>
        </w:rPr>
        <w:t>طماعية الأشعب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أبو محمّد عبد اللّه بن أحمد بن الحسين بن إسحاق بن النقّار الحميري </w:t>
      </w:r>
      <w:r>
        <w:rPr>
          <w:rStyle w:val="FootnoteAnchor"/>
          <w:rtl w:val="true"/>
        </w:rPr>
        <w:footnoteReference w:id="1954"/>
      </w:r>
      <w:r>
        <w:rPr>
          <w:rFonts w:ascii="Amiri" w:hAnsi="Amiri" w:eastAsia="Amiri" w:cs="Amiri"/>
          <w:color w:val="111111"/>
          <w:sz w:val="28"/>
          <w:sz w:val="28"/>
          <w:szCs w:val="28"/>
          <w:rtl w:val="true"/>
          <w:lang w:bidi="ar-SA"/>
        </w:rPr>
        <w:t>الكاتب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سقى اللّه ما تحوي دمشق و 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أطيب اللذات فيها و أهناها</w:t>
      </w:r>
    </w:p>
    <w:p>
      <w:pPr>
        <w:pStyle w:val="BookText"/>
        <w:rPr/>
      </w:pPr>
      <w:r>
        <w:rPr>
          <w:rFonts w:ascii="Amiri" w:hAnsi="Amiri" w:eastAsia="Amiri" w:cs="Amiri"/>
          <w:color w:val="111111"/>
          <w:sz w:val="28"/>
          <w:sz w:val="28"/>
          <w:szCs w:val="28"/>
          <w:rtl w:val="true"/>
          <w:lang w:bidi="ar-SA"/>
        </w:rPr>
        <w:t xml:space="preserve">نزلنا بها فاستوقفتنا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إليها كلّ‌ قلب و يهواها</w:t>
      </w:r>
    </w:p>
    <w:p>
      <w:pPr>
        <w:pStyle w:val="BookText"/>
        <w:rPr/>
      </w:pPr>
      <w:r>
        <w:rPr>
          <w:rFonts w:ascii="Amiri" w:hAnsi="Amiri" w:eastAsia="Amiri" w:cs="Amiri"/>
          <w:color w:val="111111"/>
          <w:sz w:val="28"/>
          <w:sz w:val="28"/>
          <w:szCs w:val="28"/>
          <w:rtl w:val="true"/>
          <w:lang w:bidi="ar-SA"/>
        </w:rPr>
        <w:t xml:space="preserve">لبسنا بها عيشا رقيقا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نلنا بها من صفوة اللّهو أعلاها</w:t>
      </w:r>
    </w:p>
    <w:p>
      <w:pPr>
        <w:pStyle w:val="BookText"/>
        <w:rPr/>
      </w:pPr>
      <w:r>
        <w:rPr>
          <w:rFonts w:ascii="Amiri" w:hAnsi="Amiri" w:eastAsia="Amiri" w:cs="Amiri"/>
          <w:color w:val="111111"/>
          <w:sz w:val="28"/>
          <w:sz w:val="28"/>
          <w:szCs w:val="28"/>
          <w:rtl w:val="true"/>
          <w:lang w:bidi="ar-SA"/>
        </w:rPr>
        <w:t xml:space="preserve">و لم يبق فيها للمسرّات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فيها القلب إلاّ نزلناها</w:t>
      </w:r>
    </w:p>
    <w:p>
      <w:pPr>
        <w:pStyle w:val="BookText"/>
        <w:rPr/>
      </w:pPr>
      <w:r>
        <w:rPr>
          <w:rFonts w:ascii="Amiri" w:hAnsi="Amiri" w:eastAsia="Amiri" w:cs="Amiri"/>
          <w:color w:val="111111"/>
          <w:sz w:val="28"/>
          <w:sz w:val="28"/>
          <w:szCs w:val="28"/>
          <w:rtl w:val="true"/>
          <w:lang w:bidi="ar-SA"/>
        </w:rPr>
        <w:t xml:space="preserve">و كم ليلة نادمت بدر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تقضّت و ما أبقت لنا غير ذكراها</w:t>
      </w:r>
    </w:p>
    <w:p>
      <w:pPr>
        <w:pStyle w:val="BookText"/>
        <w:rPr/>
      </w:pPr>
      <w:r>
        <w:rPr>
          <w:rFonts w:ascii="Amiri" w:hAnsi="Amiri" w:eastAsia="Amiri" w:cs="Amiri"/>
          <w:color w:val="111111"/>
          <w:sz w:val="28"/>
          <w:sz w:val="28"/>
          <w:szCs w:val="28"/>
          <w:rtl w:val="true"/>
          <w:lang w:bidi="ar-SA"/>
        </w:rPr>
        <w:t xml:space="preserve">فآها على ذاك الزمان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 من بعده قولتي آها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فيا صاحبي إمّا حملت تحيّة </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أحباب لنا </w:t>
      </w:r>
      <w:r>
        <w:rPr>
          <w:rStyle w:val="FootnoteAnchor"/>
          <w:rtl w:val="true"/>
        </w:rPr>
        <w:footnoteReference w:id="1957"/>
      </w:r>
      <w:r>
        <w:rPr>
          <w:rFonts w:ascii="IRNazanin" w:hAnsi="IRNazanin" w:eastAsia="IRNazanin"/>
          <w:color w:val="111111"/>
          <w:sz w:val="28"/>
          <w:sz w:val="28"/>
          <w:szCs w:val="28"/>
          <w:rtl w:val="true"/>
          <w:lang w:bidi="fa-IR"/>
        </w:rPr>
        <w:t>طاب مغناها</w:t>
      </w:r>
    </w:p>
    <w:p>
      <w:pPr>
        <w:pStyle w:val="BookText"/>
        <w:rPr/>
      </w:pPr>
      <w:r>
        <w:rPr>
          <w:rFonts w:ascii="Amiri" w:hAnsi="Amiri" w:eastAsia="Amiri" w:cs="Amiri"/>
          <w:color w:val="111111"/>
          <w:sz w:val="28"/>
          <w:sz w:val="28"/>
          <w:szCs w:val="28"/>
          <w:rtl w:val="true"/>
          <w:lang w:bidi="ar-SA"/>
        </w:rPr>
        <w:t xml:space="preserve">و قل ذلك الوجد المبرّح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أيام الصّبا ما أضعناها</w:t>
      </w:r>
    </w:p>
    <w:p>
      <w:pPr>
        <w:pStyle w:val="BookText"/>
        <w:rPr/>
      </w:pPr>
      <w:r>
        <w:rPr>
          <w:rFonts w:ascii="Amiri" w:hAnsi="Amiri" w:eastAsia="Amiri" w:cs="Amiri"/>
          <w:color w:val="111111"/>
          <w:sz w:val="28"/>
          <w:sz w:val="28"/>
          <w:szCs w:val="28"/>
          <w:rtl w:val="true"/>
          <w:lang w:bidi="ar-SA"/>
        </w:rPr>
        <w:t xml:space="preserve">فإن كانت الأيام أنست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على طول المدى نتناساها</w:t>
      </w:r>
    </w:p>
    <w:p>
      <w:pPr>
        <w:pStyle w:val="BookText"/>
        <w:rPr/>
      </w:pPr>
      <w:r>
        <w:rPr>
          <w:rFonts w:ascii="Amiri" w:hAnsi="Amiri" w:eastAsia="Amiri" w:cs="Amiri"/>
          <w:color w:val="111111"/>
          <w:sz w:val="28"/>
          <w:sz w:val="28"/>
          <w:szCs w:val="28"/>
          <w:rtl w:val="true"/>
          <w:lang w:bidi="ar-SA"/>
        </w:rPr>
        <w:t xml:space="preserve">سلام على تلك المحاسن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صبابات النفوس و مثواها</w:t>
      </w:r>
    </w:p>
    <w:p>
      <w:pPr>
        <w:pStyle w:val="BookText"/>
        <w:rPr/>
      </w:pPr>
      <w:r>
        <w:rPr>
          <w:rFonts w:ascii="Amiri" w:hAnsi="Amiri" w:eastAsia="Amiri" w:cs="Amiri"/>
          <w:color w:val="111111"/>
          <w:sz w:val="28"/>
          <w:sz w:val="28"/>
          <w:szCs w:val="28"/>
          <w:rtl w:val="true"/>
          <w:lang w:bidi="ar-SA"/>
        </w:rPr>
        <w:t xml:space="preserve">رعى اللّه أياما تقضّت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أحلاها لدينا </w:t>
      </w:r>
      <w:r>
        <w:rPr>
          <w:rStyle w:val="FootnoteAnchor"/>
          <w:rtl w:val="true"/>
        </w:rPr>
        <w:footnoteReference w:id="1958"/>
      </w:r>
      <w:r>
        <w:rPr>
          <w:rFonts w:ascii="IRNazanin" w:hAnsi="IRNazanin" w:eastAsia="IRNazanin"/>
          <w:color w:val="111111"/>
          <w:sz w:val="28"/>
          <w:sz w:val="28"/>
          <w:szCs w:val="28"/>
          <w:rtl w:val="true"/>
          <w:lang w:bidi="fa-IR"/>
        </w:rPr>
        <w:t>و أمراها</w:t>
      </w:r>
    </w:p>
    <w:p>
      <w:pPr>
        <w:pStyle w:val="BookText"/>
        <w:rPr/>
      </w:pPr>
      <w:r>
        <w:rPr>
          <w:rFonts w:ascii="Amiri" w:hAnsi="Amiri" w:eastAsia="Amiri" w:cs="Amiri"/>
          <w:color w:val="111111"/>
          <w:sz w:val="28"/>
          <w:sz w:val="28"/>
          <w:szCs w:val="28"/>
          <w:rtl w:val="true"/>
          <w:lang w:bidi="ar-SA"/>
        </w:rPr>
        <w:t>و هذا باب لو استقصيته لطال، و أكسب قارئه الملال، و في ذكر هذا القدر، ما يدل منها على جلالة القدر، و قد جمع الأمير أبو الفضل إسماعيل بن الأمير أبي العساكر سلطان بن علي بن منقذ الكناني في قصيدة له طوّلها، محاسن دمشق التي ذكرها غيره من الشعراء فأجملها، فأتى بها مستقصاة و فصّلها، فشرّفها بما قال فيها و 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Style w:val="FootnoteAnchor"/>
          <w:rtl w:val="true"/>
        </w:rPr>
        <w:footnoteReference w:id="1959"/>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زائرا يزجي القروم </w:t>
      </w:r>
      <w:r>
        <w:rPr>
          <w:rStyle w:val="FootnoteAnchor"/>
          <w:rtl w:val="true"/>
        </w:rPr>
        <w:footnoteReference w:id="1960"/>
      </w:r>
      <w:r>
        <w:rPr>
          <w:rFonts w:ascii="Amiri" w:hAnsi="Amiri" w:eastAsia="Amiri" w:cs="Amiri"/>
          <w:color w:val="111111"/>
          <w:sz w:val="28"/>
          <w:sz w:val="28"/>
          <w:szCs w:val="28"/>
          <w:rtl w:val="true"/>
          <w:lang w:bidi="ar-SA"/>
        </w:rPr>
        <w:t xml:space="preserve">البزّلا </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قصد بغداد و خلّ‌ الموصلا</w:t>
      </w:r>
    </w:p>
    <w:p>
      <w:pPr>
        <w:pStyle w:val="BookText"/>
        <w:rPr/>
      </w:pPr>
      <w:r>
        <w:rPr>
          <w:rFonts w:ascii="Amiri" w:hAnsi="Amiri" w:eastAsia="Amiri" w:cs="Amiri"/>
          <w:color w:val="111111"/>
          <w:sz w:val="28"/>
          <w:sz w:val="28"/>
          <w:szCs w:val="28"/>
          <w:rtl w:val="true"/>
          <w:lang w:bidi="ar-SA"/>
        </w:rPr>
        <w:t xml:space="preserve">لا نزجها لسوى دمشق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سيطيل حزّا من تعدّى المفصلا</w:t>
      </w:r>
    </w:p>
    <w:p>
      <w:pPr>
        <w:pStyle w:val="BookText"/>
        <w:rPr/>
      </w:pPr>
      <w:r>
        <w:rPr>
          <w:rFonts w:ascii="Amiri" w:hAnsi="Amiri" w:eastAsia="Amiri" w:cs="Amiri"/>
          <w:color w:val="111111"/>
          <w:sz w:val="28"/>
          <w:sz w:val="28"/>
          <w:szCs w:val="28"/>
          <w:rtl w:val="true"/>
          <w:lang w:bidi="ar-SA"/>
        </w:rPr>
        <w:t xml:space="preserve">بلد جلا صدأ الخواطر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كالمرهفات البيض وافت صيقلا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عوّضته عن موطني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أحلى و أعذب </w:t>
      </w:r>
      <w:r>
        <w:rPr>
          <w:rStyle w:val="FootnoteAnchor"/>
          <w:rtl w:val="true"/>
        </w:rPr>
        <w:footnoteReference w:id="1962"/>
      </w:r>
      <w:r>
        <w:rPr>
          <w:rFonts w:ascii="Amiri" w:hAnsi="Amiri" w:eastAsia="Amiri" w:cs="Amiri"/>
          <w:color w:val="111111"/>
          <w:sz w:val="28"/>
          <w:sz w:val="28"/>
          <w:szCs w:val="28"/>
          <w:rtl w:val="true"/>
          <w:lang w:bidi="ar-SA"/>
        </w:rPr>
        <w:t xml:space="preserve">في الفؤاد و أجملا </w:t>
      </w:r>
    </w:p>
    <w:p>
      <w:pPr>
        <w:pStyle w:val="BookText"/>
        <w:rPr/>
      </w:pPr>
      <w:r>
        <w:rPr>
          <w:rFonts w:ascii="Amiri" w:hAnsi="Amiri" w:eastAsia="Amiri" w:cs="Amiri"/>
          <w:color w:val="111111"/>
          <w:sz w:val="28"/>
          <w:sz w:val="28"/>
          <w:szCs w:val="28"/>
          <w:rtl w:val="true"/>
          <w:lang w:bidi="ar-SA"/>
        </w:rPr>
        <w:t xml:space="preserve">لم التمس فيه لجسمي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وجدت له بقلبي منزلا</w:t>
      </w:r>
    </w:p>
    <w:p>
      <w:pPr>
        <w:pStyle w:val="BookText"/>
        <w:rPr/>
      </w:pPr>
      <w:r>
        <w:rPr>
          <w:rFonts w:ascii="Amiri" w:hAnsi="Amiri" w:eastAsia="Amiri" w:cs="Amiri"/>
          <w:color w:val="111111"/>
          <w:sz w:val="28"/>
          <w:sz w:val="28"/>
          <w:szCs w:val="28"/>
          <w:rtl w:val="true"/>
          <w:lang w:bidi="ar-SA"/>
        </w:rPr>
        <w:t xml:space="preserve">ذو ربوة جاء القرآن </w:t>
      </w:r>
      <w:r>
        <w:rPr>
          <w:rStyle w:val="FootnoteAnchor"/>
          <w:rtl w:val="true"/>
        </w:rPr>
        <w:footnoteReference w:id="1963"/>
      </w:r>
      <w:r>
        <w:rPr>
          <w:rFonts w:ascii="Amiri" w:hAnsi="Amiri" w:eastAsia="Amiri" w:cs="Amiri"/>
          <w:color w:val="111111"/>
          <w:sz w:val="28"/>
          <w:sz w:val="28"/>
          <w:szCs w:val="28"/>
          <w:rtl w:val="true"/>
          <w:lang w:bidi="ar-SA"/>
        </w:rPr>
        <w:t xml:space="preserve">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 بركاتها لن تجهلا</w:t>
      </w:r>
    </w:p>
    <w:p>
      <w:pPr>
        <w:pStyle w:val="BookText"/>
        <w:rPr/>
      </w:pPr>
      <w:r>
        <w:rPr>
          <w:rFonts w:ascii="Amiri" w:hAnsi="Amiri" w:eastAsia="Amiri" w:cs="Amiri"/>
          <w:color w:val="111111"/>
          <w:sz w:val="28"/>
          <w:sz w:val="28"/>
          <w:szCs w:val="28"/>
          <w:rtl w:val="true"/>
          <w:lang w:bidi="ar-SA"/>
        </w:rPr>
        <w:t xml:space="preserve">و مدارس لم تأتها في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 فتى يحلّ‌ المشكلا</w:t>
      </w:r>
    </w:p>
    <w:p>
      <w:pPr>
        <w:pStyle w:val="BookText"/>
        <w:rPr/>
      </w:pPr>
      <w:r>
        <w:rPr>
          <w:rFonts w:ascii="Amiri" w:hAnsi="Amiri" w:eastAsia="Amiri" w:cs="Amiri"/>
          <w:color w:val="111111"/>
          <w:sz w:val="28"/>
          <w:sz w:val="28"/>
          <w:szCs w:val="28"/>
          <w:rtl w:val="true"/>
          <w:lang w:bidi="ar-SA"/>
        </w:rPr>
        <w:t xml:space="preserve">ما أمّها مرء يكابد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خصاصة إلاّ اهتدى و تموّلا</w:t>
      </w:r>
    </w:p>
    <w:p>
      <w:pPr>
        <w:pStyle w:val="BookText"/>
        <w:rPr/>
      </w:pPr>
      <w:r>
        <w:rPr>
          <w:rFonts w:ascii="Amiri" w:hAnsi="Amiri" w:eastAsia="Amiri" w:cs="Amiri"/>
          <w:color w:val="111111"/>
          <w:sz w:val="28"/>
          <w:sz w:val="28"/>
          <w:szCs w:val="28"/>
          <w:rtl w:val="true"/>
          <w:lang w:bidi="ar-SA"/>
        </w:rPr>
        <w:t xml:space="preserve">و بها وقوف لا يزال مغلّها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يستنقذ الأسرى و يغني العيّلا</w:t>
      </w:r>
    </w:p>
    <w:p>
      <w:pPr>
        <w:pStyle w:val="BookText"/>
        <w:rPr/>
      </w:pPr>
      <w:r>
        <w:rPr>
          <w:rFonts w:ascii="Amiri" w:hAnsi="Amiri" w:eastAsia="Amiri" w:cs="Amiri"/>
          <w:color w:val="111111"/>
          <w:sz w:val="28"/>
          <w:sz w:val="28"/>
          <w:szCs w:val="28"/>
          <w:rtl w:val="true"/>
          <w:lang w:bidi="ar-SA"/>
        </w:rPr>
        <w:t xml:space="preserve">و أئمة تلقي الدروس و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النفوس و داؤها قد أعضلا</w:t>
      </w:r>
    </w:p>
    <w:p>
      <w:pPr>
        <w:pStyle w:val="BookText"/>
        <w:rPr/>
      </w:pPr>
      <w:r>
        <w:rPr>
          <w:rFonts w:ascii="Amiri" w:hAnsi="Amiri" w:eastAsia="Amiri" w:cs="Amiri"/>
          <w:color w:val="111111"/>
          <w:sz w:val="28"/>
          <w:sz w:val="28"/>
          <w:szCs w:val="28"/>
          <w:rtl w:val="true"/>
          <w:lang w:bidi="ar-SA"/>
        </w:rPr>
        <w:t xml:space="preserve">و معاشر تخذوا الصنائع مكسبا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أفاضل حفظوا العلوم تجمّلا</w:t>
      </w:r>
    </w:p>
    <w:p>
      <w:pPr>
        <w:pStyle w:val="BookText"/>
        <w:rPr/>
      </w:pPr>
      <w:r>
        <w:rPr>
          <w:rFonts w:ascii="Amiri" w:hAnsi="Amiri" w:eastAsia="Amiri" w:cs="Amiri"/>
          <w:color w:val="111111"/>
          <w:sz w:val="28"/>
          <w:sz w:val="28"/>
          <w:szCs w:val="28"/>
          <w:rtl w:val="true"/>
          <w:lang w:bidi="ar-SA"/>
        </w:rPr>
        <w:t xml:space="preserve">و قبور قوم من دعا في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متعسّر أضحى بها </w:t>
      </w:r>
      <w:r>
        <w:rPr>
          <w:rStyle w:val="FootnoteAnchor"/>
          <w:rtl w:val="true"/>
        </w:rPr>
        <w:footnoteReference w:id="1964"/>
      </w:r>
      <w:r>
        <w:rPr>
          <w:rFonts w:ascii="Amiri" w:hAnsi="Amiri" w:eastAsia="Amiri" w:cs="Amiri"/>
          <w:color w:val="111111"/>
          <w:sz w:val="28"/>
          <w:sz w:val="28"/>
          <w:szCs w:val="28"/>
          <w:rtl w:val="true"/>
          <w:lang w:bidi="ar-SA"/>
        </w:rPr>
        <w:t>متسهّلا</w:t>
      </w:r>
    </w:p>
    <w:p>
      <w:pPr>
        <w:pStyle w:val="BookText"/>
        <w:rPr/>
      </w:pPr>
      <w:r>
        <w:rPr>
          <w:rFonts w:ascii="Amiri" w:hAnsi="Amiri" w:eastAsia="Amiri" w:cs="Amiri"/>
          <w:color w:val="111111"/>
          <w:sz w:val="28"/>
          <w:sz w:val="28"/>
          <w:szCs w:val="28"/>
          <w:rtl w:val="true"/>
          <w:lang w:bidi="ar-SA"/>
        </w:rPr>
        <w:t xml:space="preserve">من صالحين و تابعين و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شاهدت النبيّ‌ المرسلا</w:t>
      </w:r>
    </w:p>
    <w:p>
      <w:pPr>
        <w:pStyle w:val="BookText"/>
        <w:rPr/>
      </w:pPr>
      <w:r>
        <w:rPr>
          <w:rFonts w:ascii="IRNazanin" w:hAnsi="IRNazanin" w:eastAsia="IRNazanin"/>
          <w:color w:val="111111"/>
          <w:sz w:val="28"/>
          <w:sz w:val="28"/>
          <w:szCs w:val="28"/>
          <w:rtl w:val="true"/>
          <w:lang w:bidi="fa-IR"/>
        </w:rPr>
        <w:t xml:space="preserve">قدحوا بزند هدى بطائر </w:t>
      </w:r>
      <w:r>
        <w:rPr>
          <w:rStyle w:val="FootnoteAnchor"/>
          <w:rtl w:val="true"/>
        </w:rPr>
        <w:footnoteReference w:id="1965"/>
      </w:r>
      <w:r>
        <w:rPr>
          <w:rFonts w:ascii="Amiri" w:hAnsi="Amiri" w:eastAsia="Amiri" w:cs="Amiri"/>
          <w:color w:val="111111"/>
          <w:sz w:val="28"/>
          <w:sz w:val="28"/>
          <w:szCs w:val="28"/>
          <w:rtl w:val="true"/>
          <w:lang w:bidi="ar-SA"/>
        </w:rPr>
        <w:t xml:space="preserve">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فأوعر في البلاد و أسهلا</w:t>
      </w:r>
    </w:p>
    <w:p>
      <w:pPr>
        <w:pStyle w:val="BookText"/>
        <w:rPr/>
      </w:pPr>
      <w:r>
        <w:rPr>
          <w:rFonts w:ascii="Amiri" w:hAnsi="Amiri" w:eastAsia="Amiri" w:cs="Amiri"/>
          <w:color w:val="111111"/>
          <w:sz w:val="28"/>
          <w:sz w:val="28"/>
          <w:szCs w:val="28"/>
          <w:rtl w:val="true"/>
          <w:lang w:bidi="ar-SA"/>
        </w:rPr>
        <w:t xml:space="preserve">و جحافل توفي على عدد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 المحرّم بالسيوف محلّلا</w:t>
      </w:r>
    </w:p>
    <w:p>
      <w:pPr>
        <w:pStyle w:val="BookText"/>
        <w:rPr/>
      </w:pPr>
      <w:r>
        <w:rPr>
          <w:rFonts w:ascii="Amiri" w:hAnsi="Amiri" w:eastAsia="Amiri" w:cs="Amiri"/>
          <w:color w:val="111111"/>
          <w:sz w:val="28"/>
          <w:sz w:val="28"/>
          <w:szCs w:val="28"/>
          <w:rtl w:val="true"/>
          <w:lang w:bidi="ar-SA"/>
        </w:rPr>
        <w:t xml:space="preserve">لم يعل من رهج عليها عارض </w:t>
      </w:r>
      <w:r>
        <w:rPr>
          <w:rStyle w:val="FootnoteAnchor"/>
          <w:rtl w:val="true"/>
        </w:rPr>
        <w:footnoteReference w:id="1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أراك القطر نيلا مرسلا</w:t>
      </w:r>
    </w:p>
    <w:p>
      <w:pPr>
        <w:pStyle w:val="BookText"/>
        <w:rPr/>
      </w:pPr>
      <w:r>
        <w:rPr>
          <w:rFonts w:ascii="Amiri" w:hAnsi="Amiri" w:eastAsia="Amiri" w:cs="Amiri"/>
          <w:color w:val="111111"/>
          <w:sz w:val="28"/>
          <w:sz w:val="28"/>
          <w:szCs w:val="28"/>
          <w:rtl w:val="true"/>
          <w:lang w:bidi="ar-SA"/>
        </w:rPr>
        <w:t xml:space="preserve">تخشى جموع الشرك واحدها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 لشرب قطا تخشّى أجدلا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كم أحرزوا مصرا و أردوا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حووا مطهّمة و حازوا </w:t>
      </w:r>
      <w:r>
        <w:rPr>
          <w:rStyle w:val="FootnoteAnchor"/>
          <w:rtl w:val="true"/>
        </w:rPr>
        <w:footnoteReference w:id="1968"/>
      </w:r>
      <w:r>
        <w:rPr>
          <w:rFonts w:ascii="IRNazanin" w:hAnsi="IRNazanin" w:eastAsia="IRNazanin"/>
          <w:color w:val="111111"/>
          <w:sz w:val="28"/>
          <w:sz w:val="28"/>
          <w:szCs w:val="28"/>
          <w:rtl w:val="true"/>
          <w:lang w:bidi="fa-IR"/>
        </w:rPr>
        <w:t xml:space="preserve">مطفلا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و رموا عقيرا </w:t>
      </w:r>
      <w:r>
        <w:rPr>
          <w:rStyle w:val="FootnoteAnchor"/>
          <w:rtl w:val="true"/>
        </w:rPr>
        <w:footnoteReference w:id="1970"/>
      </w:r>
      <w:r>
        <w:rPr>
          <w:rFonts w:ascii="Amiri" w:hAnsi="Amiri" w:eastAsia="Amiri" w:cs="Amiri"/>
          <w:color w:val="111111"/>
          <w:sz w:val="28"/>
          <w:sz w:val="28"/>
          <w:szCs w:val="28"/>
          <w:rtl w:val="true"/>
          <w:lang w:bidi="ar-SA"/>
        </w:rPr>
        <w:t xml:space="preserve">بالصعيد مزمّلا </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حووا أسيرا بالحديد مكبّلا</w:t>
      </w:r>
    </w:p>
    <w:p>
      <w:pPr>
        <w:pStyle w:val="BookText"/>
        <w:rPr/>
      </w:pPr>
      <w:r>
        <w:rPr>
          <w:rFonts w:ascii="Amiri" w:hAnsi="Amiri" w:eastAsia="Amiri" w:cs="Amiri"/>
          <w:color w:val="111111"/>
          <w:sz w:val="28"/>
          <w:sz w:val="28"/>
          <w:szCs w:val="28"/>
          <w:rtl w:val="true"/>
          <w:lang w:bidi="ar-SA"/>
        </w:rPr>
        <w:t xml:space="preserve">و مغلّ‌ حوران كسيل دافق </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يأتمّ‌ من أرجاء جلّق مؤجلا </w:t>
      </w:r>
      <w:r>
        <w:rPr>
          <w:rStyle w:val="FootnoteAnchor"/>
          <w:rtl w:val="true"/>
        </w:rPr>
        <w:footnoteReference w:id="197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تكاثرت فيها القنيّ‌ </w:t>
      </w:r>
      <w:r>
        <w:rPr>
          <w:rStyle w:val="FootnoteAnchor"/>
          <w:rtl w:val="true"/>
        </w:rPr>
        <w:footnoteReference w:id="1974"/>
      </w:r>
      <w:r>
        <w:rPr>
          <w:rFonts w:ascii="Amiri" w:hAnsi="Amiri" w:eastAsia="Amiri" w:cs="Amiri"/>
          <w:color w:val="111111"/>
          <w:sz w:val="28"/>
          <w:sz w:val="28"/>
          <w:szCs w:val="28"/>
          <w:rtl w:val="true"/>
          <w:lang w:bidi="ar-SA"/>
        </w:rPr>
        <w:t xml:space="preserve">فغادرت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للواردين بكلّ‌ درب منهلا </w:t>
      </w:r>
    </w:p>
    <w:p>
      <w:pPr>
        <w:pStyle w:val="BookText"/>
        <w:rPr/>
      </w:pPr>
      <w:r>
        <w:rPr>
          <w:rFonts w:ascii="Amiri" w:hAnsi="Amiri" w:eastAsia="Amiri" w:cs="Amiri"/>
          <w:color w:val="111111"/>
          <w:sz w:val="28"/>
          <w:sz w:val="28"/>
          <w:szCs w:val="28"/>
          <w:rtl w:val="true"/>
          <w:lang w:bidi="ar-SA"/>
        </w:rPr>
        <w:t xml:space="preserve">و كأن جامعها البديع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يمير من المساجد جحفلا</w:t>
      </w:r>
    </w:p>
    <w:p>
      <w:pPr>
        <w:pStyle w:val="BookText"/>
        <w:rPr/>
      </w:pPr>
      <w:r>
        <w:rPr>
          <w:rFonts w:ascii="Amiri" w:hAnsi="Amiri" w:eastAsia="Amiri" w:cs="Amiri"/>
          <w:color w:val="111111"/>
          <w:sz w:val="28"/>
          <w:sz w:val="28"/>
          <w:szCs w:val="28"/>
          <w:rtl w:val="true"/>
          <w:lang w:bidi="ar-SA"/>
        </w:rPr>
        <w:t xml:space="preserve">ذو قبّة رفعت فضاهت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منابر بنيت فحاكت معقلا</w:t>
      </w:r>
    </w:p>
    <w:p>
      <w:pPr>
        <w:pStyle w:val="BookText"/>
        <w:rPr/>
      </w:pPr>
      <w:r>
        <w:rPr>
          <w:rFonts w:ascii="Amiri" w:hAnsi="Amiri" w:eastAsia="Amiri" w:cs="Amiri"/>
          <w:color w:val="111111"/>
          <w:sz w:val="28"/>
          <w:sz w:val="28"/>
          <w:szCs w:val="28"/>
          <w:rtl w:val="true"/>
          <w:lang w:bidi="ar-SA"/>
        </w:rPr>
        <w:t xml:space="preserve">تبدو الأهلّة في أعاليها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w:t>
      </w:r>
      <w:r>
        <w:rPr>
          <w:rStyle w:val="FootnoteAnchor"/>
          <w:rtl w:val="true"/>
        </w:rPr>
        <w:footnoteReference w:id="1975"/>
      </w:r>
      <w:r>
        <w:rPr>
          <w:rFonts w:ascii="Amiri" w:hAnsi="Amiri" w:eastAsia="Amiri" w:cs="Amiri"/>
          <w:color w:val="111111"/>
          <w:sz w:val="28"/>
          <w:sz w:val="28"/>
          <w:szCs w:val="28"/>
          <w:rtl w:val="true"/>
          <w:lang w:bidi="ar-SA"/>
        </w:rPr>
        <w:t>الهلال تعاليا و تهلّلا</w:t>
      </w:r>
    </w:p>
    <w:p>
      <w:pPr>
        <w:pStyle w:val="BookText"/>
        <w:rPr/>
      </w:pPr>
      <w:r>
        <w:rPr>
          <w:rFonts w:ascii="Amiri" w:hAnsi="Amiri" w:eastAsia="Amiri" w:cs="Amiri"/>
          <w:color w:val="111111"/>
          <w:sz w:val="28"/>
          <w:sz w:val="28"/>
          <w:szCs w:val="28"/>
          <w:rtl w:val="true"/>
          <w:lang w:bidi="ar-SA"/>
        </w:rPr>
        <w:t xml:space="preserve">و يريك سقفا بالرصاص مدّثرا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جدارا بالرّخام مزمّلا</w:t>
      </w:r>
    </w:p>
    <w:p>
      <w:pPr>
        <w:pStyle w:val="BookText"/>
        <w:rPr/>
      </w:pPr>
      <w:r>
        <w:rPr>
          <w:rFonts w:ascii="Amiri" w:hAnsi="Amiri" w:eastAsia="Amiri" w:cs="Amiri"/>
          <w:color w:val="111111"/>
          <w:sz w:val="28"/>
          <w:sz w:val="28"/>
          <w:szCs w:val="28"/>
          <w:rtl w:val="true"/>
          <w:lang w:bidi="ar-SA"/>
        </w:rPr>
        <w:t xml:space="preserve">قد ألّف الأقوام بين شكوله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الرخام بذاته متشكّلا</w:t>
      </w:r>
    </w:p>
    <w:p>
      <w:pPr>
        <w:pStyle w:val="BookText"/>
        <w:rPr/>
      </w:pPr>
      <w:r>
        <w:rPr>
          <w:rFonts w:ascii="Amiri" w:hAnsi="Amiri" w:eastAsia="Amiri" w:cs="Amiri"/>
          <w:color w:val="111111"/>
          <w:sz w:val="28"/>
          <w:sz w:val="28"/>
          <w:szCs w:val="28"/>
          <w:rtl w:val="true"/>
          <w:lang w:bidi="ar-SA"/>
        </w:rPr>
        <w:t xml:space="preserve">لم يرض تجليلا بجص فانبرى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 يعلوه النّضار مجلّلا</w:t>
      </w:r>
    </w:p>
    <w:p>
      <w:pPr>
        <w:pStyle w:val="BookText"/>
        <w:rPr/>
      </w:pPr>
      <w:r>
        <w:rPr>
          <w:rFonts w:ascii="Amiri" w:hAnsi="Amiri" w:eastAsia="Amiri" w:cs="Amiri"/>
          <w:color w:val="111111"/>
          <w:sz w:val="28"/>
          <w:sz w:val="28"/>
          <w:szCs w:val="28"/>
          <w:rtl w:val="true"/>
          <w:lang w:bidi="ar-SA"/>
        </w:rPr>
        <w:t xml:space="preserve">يعشى </w:t>
      </w:r>
      <w:r>
        <w:rPr>
          <w:rStyle w:val="FootnoteAnchor"/>
          <w:rtl w:val="true"/>
        </w:rPr>
        <w:footnoteReference w:id="1976"/>
      </w:r>
      <w:r>
        <w:rPr>
          <w:rFonts w:ascii="Amiri" w:hAnsi="Amiri" w:eastAsia="Amiri" w:cs="Amiri"/>
          <w:color w:val="111111"/>
          <w:sz w:val="28"/>
          <w:sz w:val="28"/>
          <w:szCs w:val="28"/>
          <w:rtl w:val="true"/>
          <w:lang w:bidi="ar-SA"/>
        </w:rPr>
        <w:t xml:space="preserve">سوام اللحظ‍‌ في أرجائه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عسجد أرضا و من فص خلا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فإذا تذرّ الشمس فيه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 تألّق أو حريقا مشعلا</w:t>
      </w:r>
    </w:p>
    <w:p>
      <w:pPr>
        <w:pStyle w:val="BookText"/>
        <w:rPr/>
      </w:pPr>
      <w:r>
        <w:rPr>
          <w:rFonts w:ascii="Amiri" w:hAnsi="Amiri" w:eastAsia="Amiri" w:cs="Amiri"/>
          <w:color w:val="111111"/>
          <w:sz w:val="28"/>
          <w:sz w:val="28"/>
          <w:szCs w:val="28"/>
          <w:rtl w:val="true"/>
          <w:lang w:bidi="ar-SA"/>
        </w:rPr>
        <w:t xml:space="preserve">فكأنما محرابه من 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لؤلؤ و زمرّد قد فصّلا</w:t>
      </w:r>
    </w:p>
    <w:p>
      <w:pPr>
        <w:pStyle w:val="BookText"/>
        <w:rPr/>
      </w:pPr>
      <w:r>
        <w:rPr>
          <w:rFonts w:ascii="Amiri" w:hAnsi="Amiri" w:eastAsia="Amiri" w:cs="Amiri"/>
          <w:color w:val="111111"/>
          <w:sz w:val="28"/>
          <w:sz w:val="28"/>
          <w:szCs w:val="28"/>
          <w:rtl w:val="true"/>
          <w:lang w:bidi="ar-SA"/>
        </w:rPr>
        <w:t xml:space="preserve">تلي القرآن به و راع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المصيخ و حيّر المتأمّلا</w:t>
      </w:r>
    </w:p>
    <w:p>
      <w:pPr>
        <w:pStyle w:val="BookText"/>
        <w:rPr/>
      </w:pPr>
      <w:r>
        <w:rPr>
          <w:rFonts w:ascii="Amiri" w:hAnsi="Amiri" w:eastAsia="Amiri" w:cs="Amiri"/>
          <w:color w:val="111111"/>
          <w:sz w:val="28"/>
          <w:sz w:val="28"/>
          <w:szCs w:val="28"/>
          <w:rtl w:val="true"/>
          <w:lang w:bidi="ar-SA"/>
        </w:rPr>
        <w:t xml:space="preserve">و جداره القبليّ‌ رام </w:t>
      </w:r>
      <w:r>
        <w:rPr>
          <w:rStyle w:val="FootnoteAnchor"/>
          <w:rtl w:val="true"/>
        </w:rPr>
        <w:footnoteReference w:id="1978"/>
      </w:r>
      <w:r>
        <w:rPr>
          <w:rFonts w:ascii="IRNazanin" w:hAnsi="IRNazanin" w:eastAsia="IRNazanin"/>
          <w:color w:val="111111"/>
          <w:sz w:val="28"/>
          <w:sz w:val="28"/>
          <w:szCs w:val="28"/>
          <w:rtl w:val="true"/>
          <w:lang w:bidi="fa-IR"/>
        </w:rPr>
        <w:t xml:space="preserve">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فجاب له الصخور و أثّلا</w:t>
      </w:r>
    </w:p>
    <w:p>
      <w:pPr>
        <w:pStyle w:val="BookText"/>
        <w:rPr/>
      </w:pPr>
      <w:r>
        <w:rPr>
          <w:rFonts w:ascii="Amiri" w:hAnsi="Amiri" w:eastAsia="Amiri" w:cs="Amiri"/>
          <w:color w:val="111111"/>
          <w:sz w:val="28"/>
          <w:sz w:val="28"/>
          <w:szCs w:val="28"/>
          <w:rtl w:val="true"/>
          <w:lang w:bidi="ar-SA"/>
        </w:rPr>
        <w:t xml:space="preserve">و تخال طاقات الزجاج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للحظك عبقريّا مسدلا</w:t>
      </w:r>
    </w:p>
    <w:p>
      <w:pPr>
        <w:pStyle w:val="BookText"/>
        <w:rPr/>
      </w:pPr>
      <w:r>
        <w:rPr>
          <w:rFonts w:ascii="Amiri" w:hAnsi="Amiri" w:eastAsia="Amiri" w:cs="Amiri"/>
          <w:color w:val="111111"/>
          <w:sz w:val="28"/>
          <w:sz w:val="28"/>
          <w:szCs w:val="28"/>
          <w:rtl w:val="true"/>
          <w:lang w:bidi="ar-SA"/>
        </w:rPr>
        <w:t xml:space="preserve">و هوى إليه رأس يحيى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عشّاه من هوى الجريدة منصلا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و أتاه كهلا جده بقضاء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حكما قبل أن يتكهّلا</w:t>
      </w:r>
    </w:p>
    <w:p>
      <w:pPr>
        <w:pStyle w:val="BookText"/>
        <w:rPr/>
      </w:pPr>
      <w:r>
        <w:rPr>
          <w:rFonts w:ascii="Amiri" w:hAnsi="Amiri" w:eastAsia="Amiri" w:cs="Amiri"/>
          <w:color w:val="111111"/>
          <w:sz w:val="28"/>
          <w:sz w:val="28"/>
          <w:szCs w:val="28"/>
          <w:rtl w:val="true"/>
          <w:lang w:bidi="ar-SA"/>
        </w:rPr>
        <w:t xml:space="preserve">و ترى صبيحة كل يوم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السبع يتلون الكتاب المنزلا</w:t>
      </w:r>
    </w:p>
    <w:p>
      <w:pPr>
        <w:pStyle w:val="BookText"/>
        <w:rPr/>
      </w:pPr>
      <w:r>
        <w:rPr>
          <w:rFonts w:ascii="Amiri" w:hAnsi="Amiri" w:eastAsia="Amiri" w:cs="Amiri"/>
          <w:color w:val="111111"/>
          <w:sz w:val="28"/>
          <w:sz w:val="28"/>
          <w:szCs w:val="28"/>
          <w:rtl w:val="true"/>
          <w:lang w:bidi="ar-SA"/>
        </w:rPr>
        <w:t xml:space="preserve">و بخطّ‍‌ ذي النورين فيه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الهداية من قراه و من تلا</w:t>
      </w:r>
    </w:p>
    <w:p>
      <w:pPr>
        <w:pStyle w:val="BookText"/>
        <w:rPr/>
      </w:pPr>
      <w:r>
        <w:rPr>
          <w:rFonts w:ascii="Amiri" w:hAnsi="Amiri" w:eastAsia="Amiri" w:cs="Amiri"/>
          <w:color w:val="111111"/>
          <w:sz w:val="28"/>
          <w:sz w:val="28"/>
          <w:szCs w:val="28"/>
          <w:rtl w:val="true"/>
          <w:lang w:bidi="ar-SA"/>
        </w:rPr>
        <w:t xml:space="preserve">و له مصابيح لهنّ‌ 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الأسنّة و الرماح الذبّلا</w:t>
      </w:r>
    </w:p>
    <w:p>
      <w:pPr>
        <w:pStyle w:val="BookText"/>
        <w:rPr/>
      </w:pPr>
      <w:r>
        <w:rPr>
          <w:rFonts w:ascii="Amiri" w:hAnsi="Amiri" w:eastAsia="Amiri" w:cs="Amiri"/>
          <w:color w:val="111111"/>
          <w:sz w:val="28"/>
          <w:sz w:val="28"/>
          <w:szCs w:val="28"/>
          <w:rtl w:val="true"/>
          <w:lang w:bidi="ar-SA"/>
        </w:rPr>
        <w:t xml:space="preserve">تبدو القباب بصحنه لك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العرائس بالحليّ‌ لتجتلى</w:t>
      </w:r>
    </w:p>
    <w:p>
      <w:pPr>
        <w:pStyle w:val="BookText"/>
        <w:rPr/>
      </w:pPr>
      <w:r>
        <w:rPr>
          <w:rFonts w:ascii="Amiri" w:hAnsi="Amiri" w:eastAsia="Amiri" w:cs="Amiri"/>
          <w:color w:val="111111"/>
          <w:sz w:val="28"/>
          <w:sz w:val="28"/>
          <w:szCs w:val="28"/>
          <w:rtl w:val="true"/>
          <w:lang w:bidi="ar-SA"/>
        </w:rPr>
        <w:t xml:space="preserve">و علت به فوّارة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فظنّوها معينا سلسلا</w:t>
      </w:r>
    </w:p>
    <w:p>
      <w:pPr>
        <w:pStyle w:val="BookText"/>
        <w:rPr/>
      </w:pPr>
      <w:r>
        <w:rPr>
          <w:rFonts w:ascii="Amiri" w:hAnsi="Amiri" w:eastAsia="Amiri" w:cs="Amiri"/>
          <w:color w:val="111111"/>
          <w:sz w:val="28"/>
          <w:sz w:val="28"/>
          <w:szCs w:val="28"/>
          <w:rtl w:val="true"/>
          <w:lang w:bidi="ar-SA"/>
        </w:rPr>
        <w:t xml:space="preserve">و ببابه حركات ساعات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لها بابا تراجع مقفلا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يريك بازيها </w:t>
      </w:r>
      <w:r>
        <w:rPr>
          <w:rStyle w:val="FootnoteAnchor"/>
          <w:rtl w:val="true"/>
        </w:rPr>
        <w:footnoteReference w:id="1980"/>
      </w:r>
      <w:r>
        <w:rPr>
          <w:rFonts w:ascii="Amiri" w:hAnsi="Amiri" w:eastAsia="Amiri" w:cs="Amiri"/>
          <w:color w:val="111111"/>
          <w:sz w:val="28"/>
          <w:sz w:val="28"/>
          <w:szCs w:val="28"/>
          <w:rtl w:val="true"/>
          <w:lang w:bidi="ar-SA"/>
        </w:rPr>
        <w:t xml:space="preserve">و كلّ‌ قد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فيه بندقة </w:t>
      </w:r>
      <w:r>
        <w:rPr>
          <w:rStyle w:val="FootnoteAnchor"/>
          <w:rtl w:val="true"/>
        </w:rPr>
        <w:footnoteReference w:id="1981"/>
      </w:r>
      <w:r>
        <w:rPr>
          <w:rFonts w:ascii="Amiri" w:hAnsi="Amiri" w:eastAsia="Amiri" w:cs="Amiri"/>
          <w:color w:val="111111"/>
          <w:sz w:val="28"/>
          <w:sz w:val="28"/>
          <w:szCs w:val="28"/>
          <w:rtl w:val="true"/>
          <w:lang w:bidi="ar-SA"/>
        </w:rPr>
        <w:t xml:space="preserve">تصيب سجنجلا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يحوي إذا متع </w:t>
      </w:r>
      <w:r>
        <w:rPr>
          <w:rStyle w:val="FootnoteAnchor"/>
          <w:rtl w:val="true"/>
        </w:rPr>
        <w:footnoteReference w:id="1983"/>
      </w:r>
      <w:r>
        <w:rPr>
          <w:rFonts w:ascii="IRNazanin" w:hAnsi="IRNazanin" w:eastAsia="IRNazanin"/>
          <w:color w:val="111111"/>
          <w:sz w:val="28"/>
          <w:sz w:val="28"/>
          <w:szCs w:val="28"/>
          <w:rtl w:val="true"/>
          <w:lang w:bidi="fa-IR"/>
        </w:rPr>
        <w:t xml:space="preserve">النهار معاشرا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شتّى الخلائق و الطرائق و الحلا</w:t>
      </w:r>
    </w:p>
    <w:p>
      <w:pPr>
        <w:pStyle w:val="BookText"/>
        <w:rPr/>
      </w:pPr>
      <w:r>
        <w:rPr>
          <w:rFonts w:ascii="Amiri" w:hAnsi="Amiri" w:eastAsia="Amiri" w:cs="Amiri"/>
          <w:color w:val="111111"/>
          <w:sz w:val="28"/>
          <w:sz w:val="28"/>
          <w:szCs w:val="28"/>
          <w:rtl w:val="true"/>
          <w:lang w:bidi="ar-SA"/>
        </w:rPr>
        <w:t xml:space="preserve">فإذا دجى لم يحو إلاّ خاضعا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متوكّلا، أو خاشعا متبتّلا</w:t>
      </w:r>
    </w:p>
    <w:p>
      <w:pPr>
        <w:pStyle w:val="BookText"/>
        <w:rPr/>
      </w:pPr>
      <w:r>
        <w:rPr>
          <w:rFonts w:ascii="Amiri" w:hAnsi="Amiri" w:eastAsia="Amiri" w:cs="Amiri"/>
          <w:color w:val="111111"/>
          <w:sz w:val="28"/>
          <w:sz w:val="28"/>
          <w:szCs w:val="28"/>
          <w:rtl w:val="true"/>
          <w:lang w:bidi="ar-SA"/>
        </w:rPr>
        <w:t xml:space="preserve">أو خاليا متفكّرا، أو قارئا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متبصرا، أو داعيا متوسّلا</w:t>
      </w:r>
    </w:p>
    <w:p>
      <w:pPr>
        <w:pStyle w:val="BookText"/>
        <w:rPr/>
      </w:pPr>
      <w:r>
        <w:rPr>
          <w:rFonts w:ascii="Amiri" w:hAnsi="Amiri" w:eastAsia="Amiri" w:cs="Amiri"/>
          <w:color w:val="111111"/>
          <w:sz w:val="28"/>
          <w:sz w:val="28"/>
          <w:szCs w:val="28"/>
          <w:rtl w:val="true"/>
          <w:lang w:bidi="ar-SA"/>
        </w:rPr>
        <w:t xml:space="preserve">كل امرئ منهم تراه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يعلو السّماك الأعزلا</w:t>
      </w:r>
    </w:p>
    <w:p>
      <w:pPr>
        <w:pStyle w:val="BookText"/>
        <w:rPr/>
      </w:pPr>
      <w:r>
        <w:rPr>
          <w:rFonts w:ascii="Amiri" w:hAnsi="Amiri" w:eastAsia="Amiri" w:cs="Amiri"/>
          <w:color w:val="111111"/>
          <w:sz w:val="28"/>
          <w:sz w:val="28"/>
          <w:szCs w:val="28"/>
          <w:rtl w:val="true"/>
          <w:lang w:bidi="ar-SA"/>
        </w:rPr>
        <w:t xml:space="preserve">و ترى السفيه إذا الخصام علا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الظليم رأى النعام فأرقلا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 إذا مررت على المنازل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قضى لك حسنها أن تقبلا</w:t>
      </w:r>
    </w:p>
    <w:p>
      <w:pPr>
        <w:pStyle w:val="BookText"/>
        <w:rPr/>
      </w:pPr>
      <w:r>
        <w:rPr>
          <w:rFonts w:ascii="Amiri" w:hAnsi="Amiri" w:eastAsia="Amiri" w:cs="Amiri"/>
          <w:color w:val="111111"/>
          <w:sz w:val="28"/>
          <w:sz w:val="28"/>
          <w:szCs w:val="28"/>
          <w:rtl w:val="true"/>
          <w:lang w:bidi="ar-SA"/>
        </w:rPr>
        <w:t xml:space="preserve">إن كنت لا تستطيع أن تتمثل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فانظرها </w:t>
      </w:r>
      <w:r>
        <w:rPr>
          <w:rStyle w:val="FootnoteAnchor"/>
          <w:rtl w:val="true"/>
        </w:rPr>
        <w:footnoteReference w:id="1985"/>
      </w:r>
      <w:r>
        <w:rPr>
          <w:rFonts w:ascii="Amiri" w:hAnsi="Amiri" w:eastAsia="Amiri" w:cs="Amiri"/>
          <w:color w:val="111111"/>
          <w:sz w:val="28"/>
          <w:sz w:val="28"/>
          <w:szCs w:val="28"/>
          <w:rtl w:val="true"/>
          <w:lang w:bidi="ar-SA"/>
        </w:rPr>
        <w:t xml:space="preserve">تكن </w:t>
      </w:r>
      <w:r>
        <w:rPr>
          <w:rStyle w:val="FootnoteAnchor"/>
          <w:rtl w:val="true"/>
        </w:rPr>
        <w:footnoteReference w:id="1986"/>
      </w:r>
      <w:r>
        <w:rPr>
          <w:rFonts w:ascii="Amiri" w:hAnsi="Amiri" w:eastAsia="Amiri" w:cs="Amiri"/>
          <w:color w:val="111111"/>
          <w:sz w:val="28"/>
          <w:sz w:val="28"/>
          <w:szCs w:val="28"/>
          <w:rtl w:val="true"/>
          <w:lang w:bidi="ar-SA"/>
        </w:rPr>
        <w:t>متمثّلا</w:t>
      </w:r>
    </w:p>
    <w:p>
      <w:pPr>
        <w:pStyle w:val="BookText"/>
        <w:rPr/>
      </w:pPr>
      <w:r>
        <w:rPr>
          <w:rFonts w:ascii="IRNazanin" w:hAnsi="IRNazanin" w:eastAsia="IRNazanin"/>
          <w:color w:val="111111"/>
          <w:sz w:val="28"/>
          <w:sz w:val="28"/>
          <w:szCs w:val="28"/>
          <w:rtl w:val="true"/>
          <w:lang w:bidi="fa-IR"/>
        </w:rPr>
        <w:t xml:space="preserve">و إذا عنان </w:t>
      </w:r>
      <w:r>
        <w:rPr>
          <w:rStyle w:val="FootnoteAnchor"/>
          <w:rtl w:val="true"/>
        </w:rPr>
        <w:footnoteReference w:id="1987"/>
      </w:r>
      <w:r>
        <w:rPr>
          <w:rFonts w:ascii="Amiri" w:hAnsi="Amiri" w:eastAsia="Amiri" w:cs="Amiri"/>
          <w:color w:val="111111"/>
          <w:sz w:val="28"/>
          <w:sz w:val="28"/>
          <w:szCs w:val="28"/>
          <w:rtl w:val="true"/>
          <w:lang w:bidi="ar-SA"/>
        </w:rPr>
        <w:t xml:space="preserve">اللحظ‍‌ أطلقه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إلاّ جنة أو جدولا</w:t>
      </w:r>
    </w:p>
    <w:p>
      <w:pPr>
        <w:pStyle w:val="BookText"/>
        <w:rPr/>
      </w:pPr>
      <w:r>
        <w:rPr>
          <w:rFonts w:ascii="Amiri" w:hAnsi="Amiri" w:eastAsia="Amiri" w:cs="Amiri"/>
          <w:color w:val="111111"/>
          <w:sz w:val="28"/>
          <w:sz w:val="28"/>
          <w:szCs w:val="28"/>
          <w:rtl w:val="true"/>
          <w:lang w:bidi="ar-SA"/>
        </w:rPr>
        <w:t xml:space="preserve">أو روضة أو غيضة أو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بركة أو ربوة أو هيكلا</w:t>
      </w:r>
    </w:p>
    <w:p>
      <w:pPr>
        <w:pStyle w:val="BookText"/>
        <w:rPr/>
      </w:pPr>
      <w:r>
        <w:rPr>
          <w:rFonts w:ascii="Amiri" w:hAnsi="Amiri" w:eastAsia="Amiri" w:cs="Amiri"/>
          <w:color w:val="111111"/>
          <w:sz w:val="28"/>
          <w:sz w:val="28"/>
          <w:szCs w:val="28"/>
          <w:rtl w:val="true"/>
          <w:lang w:bidi="ar-SA"/>
        </w:rPr>
        <w:t xml:space="preserve">أو واديا أو ناديا أو ملعبا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مذهبا أو مجدلا أو موئلا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أو شارعا يزهو بربع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الرخام مجزّعا و مفصّلا</w:t>
      </w:r>
    </w:p>
    <w:p>
      <w:pPr>
        <w:pStyle w:val="BookText"/>
        <w:rPr/>
      </w:pPr>
      <w:r>
        <w:rPr>
          <w:rFonts w:ascii="Amiri" w:hAnsi="Amiri" w:eastAsia="Amiri" w:cs="Amiri"/>
          <w:color w:val="111111"/>
          <w:sz w:val="28"/>
          <w:sz w:val="28"/>
          <w:szCs w:val="28"/>
          <w:rtl w:val="true"/>
          <w:lang w:bidi="ar-SA"/>
        </w:rPr>
        <w:t xml:space="preserve">و فواكه متخالف 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يشوقك مطعما و تأمّلا</w:t>
      </w:r>
    </w:p>
    <w:p>
      <w:pPr>
        <w:pStyle w:val="BookText"/>
        <w:rPr/>
      </w:pPr>
      <w:r>
        <w:rPr>
          <w:rFonts w:ascii="Amiri" w:hAnsi="Amiri" w:eastAsia="Amiri" w:cs="Amiri"/>
          <w:color w:val="111111"/>
          <w:sz w:val="28"/>
          <w:sz w:val="28"/>
          <w:szCs w:val="28"/>
          <w:rtl w:val="true"/>
          <w:lang w:bidi="ar-SA"/>
        </w:rPr>
        <w:t xml:space="preserve">مصفرّ تفّاح بدا في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المحبّ‌ أتى الحبيب مقبّلا</w:t>
      </w:r>
    </w:p>
    <w:p>
      <w:pPr>
        <w:pStyle w:val="BookText"/>
        <w:rPr/>
      </w:pPr>
      <w:r>
        <w:rPr>
          <w:rFonts w:ascii="Amiri" w:hAnsi="Amiri" w:eastAsia="Amiri" w:cs="Amiri"/>
          <w:color w:val="111111"/>
          <w:sz w:val="28"/>
          <w:sz w:val="28"/>
          <w:szCs w:val="28"/>
          <w:rtl w:val="true"/>
          <w:lang w:bidi="ar-SA"/>
        </w:rPr>
        <w:t xml:space="preserve">و الورد مثل الخدّ يعلوه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صدغ شعره قد رجّلا</w:t>
      </w:r>
    </w:p>
    <w:p>
      <w:pPr>
        <w:pStyle w:val="BookText"/>
        <w:rPr/>
      </w:pPr>
      <w:r>
        <w:rPr>
          <w:rFonts w:ascii="Amiri" w:hAnsi="Amiri" w:eastAsia="Amiri" w:cs="Amiri"/>
          <w:color w:val="111111"/>
          <w:sz w:val="28"/>
          <w:sz w:val="28"/>
          <w:szCs w:val="28"/>
          <w:rtl w:val="true"/>
          <w:lang w:bidi="ar-SA"/>
        </w:rPr>
        <w:t xml:space="preserve">و بنفسج كنفاضة </w:t>
      </w:r>
      <w:r>
        <w:rPr>
          <w:rStyle w:val="FootnoteAnchor"/>
          <w:rtl w:val="true"/>
        </w:rPr>
        <w:footnoteReference w:id="1989"/>
      </w:r>
      <w:r>
        <w:rPr>
          <w:rFonts w:ascii="Amiri" w:hAnsi="Amiri" w:eastAsia="Amiri" w:cs="Amiri"/>
          <w:color w:val="111111"/>
          <w:sz w:val="28"/>
          <w:sz w:val="28"/>
          <w:szCs w:val="28"/>
          <w:rtl w:val="true"/>
          <w:lang w:bidi="ar-SA"/>
        </w:rPr>
        <w:t xml:space="preserve">من 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تبديه أجفان البكاء تذلّلا</w:t>
      </w:r>
    </w:p>
    <w:p>
      <w:pPr>
        <w:pStyle w:val="BookText"/>
        <w:rPr/>
      </w:pPr>
      <w:r>
        <w:rPr>
          <w:rFonts w:ascii="IRNazanin" w:hAnsi="IRNazanin" w:eastAsia="IRNazanin"/>
          <w:color w:val="111111"/>
          <w:sz w:val="28"/>
          <w:sz w:val="28"/>
          <w:szCs w:val="28"/>
          <w:rtl w:val="true"/>
          <w:lang w:bidi="fa-IR"/>
        </w:rPr>
        <w:t xml:space="preserve">و تخال نور الباقلاء إذا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للواحظ‍‌ الأبصار طرفا أحولا</w:t>
      </w:r>
    </w:p>
    <w:p>
      <w:pPr>
        <w:pStyle w:val="BookText"/>
        <w:rPr/>
      </w:pPr>
      <w:r>
        <w:rPr>
          <w:rFonts w:ascii="Amiri" w:hAnsi="Amiri" w:eastAsia="Amiri" w:cs="Amiri"/>
          <w:color w:val="111111"/>
          <w:sz w:val="28"/>
          <w:sz w:val="28"/>
          <w:szCs w:val="28"/>
          <w:rtl w:val="true"/>
          <w:lang w:bidi="ar-SA"/>
        </w:rPr>
        <w:t xml:space="preserve">نشرت مطارفه و جاءك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فحسبتها وشيا تأرّج مندلا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و يهز مرّ نسيمها أشجارها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فتخال غادات تشكّت أفكلا </w:t>
      </w:r>
      <w:r>
        <w:rPr>
          <w:rStyle w:val="FootnoteAnchor"/>
          <w:rtl w:val="true"/>
        </w:rPr>
        <w:footnoteReference w:id="199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غصون خلافه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 بها ريح فضاهت مشعلا </w:t>
      </w:r>
    </w:p>
    <w:p>
      <w:pPr>
        <w:pStyle w:val="BookText"/>
        <w:rPr/>
      </w:pPr>
      <w:r>
        <w:rPr>
          <w:rFonts w:ascii="Amiri" w:hAnsi="Amiri" w:eastAsia="Amiri" w:cs="Amiri"/>
          <w:color w:val="111111"/>
          <w:sz w:val="28"/>
          <w:sz w:val="28"/>
          <w:szCs w:val="28"/>
          <w:rtl w:val="true"/>
          <w:lang w:bidi="ar-SA"/>
        </w:rPr>
        <w:t xml:space="preserve">و إذا البلابل أسمعت ترجيعها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تراجع وجده </w:t>
      </w:r>
      <w:r>
        <w:rPr>
          <w:rStyle w:val="FootnoteAnchor"/>
          <w:rtl w:val="true"/>
        </w:rPr>
        <w:footnoteReference w:id="1992"/>
      </w:r>
      <w:r>
        <w:rPr>
          <w:rFonts w:ascii="IRNazanin" w:hAnsi="IRNazanin" w:eastAsia="IRNazanin"/>
          <w:color w:val="111111"/>
          <w:sz w:val="28"/>
          <w:sz w:val="28"/>
          <w:szCs w:val="28"/>
          <w:rtl w:val="true"/>
          <w:lang w:bidi="fa-IR"/>
        </w:rPr>
        <w:t>فتبلبلا</w:t>
      </w:r>
    </w:p>
    <w:p>
      <w:pPr>
        <w:pStyle w:val="BookText"/>
        <w:rPr/>
      </w:pPr>
      <w:r>
        <w:rPr>
          <w:rFonts w:ascii="Amiri" w:hAnsi="Amiri" w:eastAsia="Amiri" w:cs="Amiri"/>
          <w:color w:val="111111"/>
          <w:sz w:val="28"/>
          <w:sz w:val="28"/>
          <w:szCs w:val="28"/>
          <w:rtl w:val="true"/>
          <w:lang w:bidi="ar-SA"/>
        </w:rPr>
        <w:t xml:space="preserve">و متى هوى ورق الغصون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 كان زمرّدا لما علا</w:t>
      </w:r>
    </w:p>
    <w:p>
      <w:pPr>
        <w:pStyle w:val="BookText"/>
        <w:rPr/>
      </w:pPr>
      <w:r>
        <w:rPr>
          <w:rFonts w:ascii="Amiri" w:hAnsi="Amiri" w:eastAsia="Amiri" w:cs="Amiri"/>
          <w:color w:val="111111"/>
          <w:sz w:val="28"/>
          <w:sz w:val="28"/>
          <w:szCs w:val="28"/>
          <w:rtl w:val="true"/>
          <w:lang w:bidi="ar-SA"/>
        </w:rPr>
        <w:t xml:space="preserve">و كأن واديها قراب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 من بردا حساما منصلا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و المرج و الميدان مأهولان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الشرى ائتلفوا بغزلان الفلا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متماثلان و كلّ‌ مثل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تلفيه </w:t>
      </w:r>
      <w:r>
        <w:rPr>
          <w:rStyle w:val="FootnoteAnchor"/>
          <w:rtl w:val="true"/>
        </w:rPr>
        <w:footnoteReference w:id="1995"/>
      </w:r>
      <w:r>
        <w:rPr>
          <w:rFonts w:ascii="Amiri" w:hAnsi="Amiri" w:eastAsia="Amiri" w:cs="Amiri"/>
          <w:color w:val="111111"/>
          <w:sz w:val="28"/>
          <w:sz w:val="28"/>
          <w:szCs w:val="28"/>
          <w:rtl w:val="true"/>
          <w:lang w:bidi="ar-SA"/>
        </w:rPr>
        <w:t>من باقي البسيطة أمثلا</w:t>
      </w:r>
    </w:p>
    <w:p>
      <w:pPr>
        <w:pStyle w:val="BookText"/>
        <w:rPr/>
      </w:pPr>
      <w:r>
        <w:rPr>
          <w:rFonts w:ascii="Amiri" w:hAnsi="Amiri" w:eastAsia="Amiri" w:cs="Amiri"/>
          <w:color w:val="111111"/>
          <w:sz w:val="28"/>
          <w:sz w:val="28"/>
          <w:szCs w:val="28"/>
          <w:rtl w:val="true"/>
          <w:lang w:bidi="ar-SA"/>
        </w:rPr>
        <w:t xml:space="preserve">و كأنّه من قوم كسرى إذ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بلباسهم متأزّرا متسربلا</w:t>
      </w:r>
    </w:p>
    <w:p>
      <w:pPr>
        <w:pStyle w:val="BookText"/>
        <w:rPr/>
      </w:pPr>
      <w:r>
        <w:rPr>
          <w:rFonts w:ascii="Amiri" w:hAnsi="Amiri" w:eastAsia="Amiri" w:cs="Amiri"/>
          <w:color w:val="111111"/>
          <w:sz w:val="28"/>
          <w:sz w:val="28"/>
          <w:szCs w:val="28"/>
          <w:rtl w:val="true"/>
          <w:lang w:bidi="ar-SA"/>
        </w:rPr>
        <w:t xml:space="preserve">و لطالما عاينت في قطريهما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رواتع أو خميسا مرقلا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 الشمس تبغي بالهلال النجم و الض‍‌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رغام يجتنب الغزالة و الطّلا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و علا عليها قاسيون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ببناه تاج بالجواهر كللا</w:t>
      </w:r>
    </w:p>
    <w:p>
      <w:pPr>
        <w:pStyle w:val="BookText"/>
        <w:rPr/>
      </w:pPr>
      <w:r>
        <w:rPr>
          <w:rFonts w:ascii="Amiri" w:hAnsi="Amiri" w:eastAsia="Amiri" w:cs="Amiri"/>
          <w:color w:val="111111"/>
          <w:sz w:val="28"/>
          <w:sz w:val="28"/>
          <w:szCs w:val="28"/>
          <w:rtl w:val="true"/>
          <w:lang w:bidi="ar-SA"/>
        </w:rPr>
        <w:t xml:space="preserve">دع ذا و خذ في وصف مشمشها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على رطب العراق مفضّلا</w:t>
      </w:r>
    </w:p>
    <w:p>
      <w:pPr>
        <w:pStyle w:val="BookText"/>
        <w:rPr/>
      </w:pPr>
      <w:r>
        <w:rPr>
          <w:rFonts w:ascii="Amiri" w:hAnsi="Amiri" w:eastAsia="Amiri" w:cs="Amiri"/>
          <w:color w:val="111111"/>
          <w:sz w:val="28"/>
          <w:sz w:val="28"/>
          <w:szCs w:val="28"/>
          <w:rtl w:val="true"/>
          <w:lang w:bidi="ar-SA"/>
        </w:rPr>
        <w:t xml:space="preserve">و لو أنّ‌ قارونا شراه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يداه من الكنوز لما غلا</w:t>
      </w:r>
    </w:p>
    <w:p>
      <w:pPr>
        <w:pStyle w:val="BookText"/>
        <w:rPr/>
      </w:pPr>
      <w:r>
        <w:rPr>
          <w:rFonts w:ascii="Amiri" w:hAnsi="Amiri" w:eastAsia="Amiri" w:cs="Amiri"/>
          <w:color w:val="111111"/>
          <w:sz w:val="28"/>
          <w:sz w:val="28"/>
          <w:szCs w:val="28"/>
          <w:rtl w:val="true"/>
          <w:lang w:bidi="ar-SA"/>
        </w:rPr>
        <w:t xml:space="preserve">لفحته نيران الهواجر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إلاّ أنّه لا يصطلى</w:t>
      </w:r>
    </w:p>
    <w:p>
      <w:pPr>
        <w:pStyle w:val="BookText"/>
        <w:rPr/>
      </w:pPr>
      <w:r>
        <w:rPr>
          <w:rFonts w:ascii="Amiri" w:hAnsi="Amiri" w:eastAsia="Amiri" w:cs="Amiri"/>
          <w:color w:val="111111"/>
          <w:sz w:val="28"/>
          <w:sz w:val="28"/>
          <w:szCs w:val="28"/>
          <w:rtl w:val="true"/>
          <w:lang w:bidi="ar-SA"/>
        </w:rPr>
        <w:t xml:space="preserve">خلع النّضاج عليه لون 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مغرم فأبى له أن ينجلا</w:t>
      </w:r>
    </w:p>
    <w:p>
      <w:pPr>
        <w:pStyle w:val="BookText"/>
        <w:rPr/>
      </w:pPr>
      <w:r>
        <w:rPr>
          <w:rFonts w:ascii="Amiri" w:hAnsi="Amiri" w:eastAsia="Amiri" w:cs="Amiri"/>
          <w:color w:val="111111"/>
          <w:sz w:val="28"/>
          <w:sz w:val="28"/>
          <w:szCs w:val="28"/>
          <w:rtl w:val="true"/>
          <w:lang w:bidi="ar-SA"/>
        </w:rPr>
        <w:t xml:space="preserve">و تخالفت أفعاله فتحيّرت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ألبابنا فغدا العيان تخيّلا</w:t>
      </w:r>
    </w:p>
    <w:p>
      <w:pPr>
        <w:pStyle w:val="BookText"/>
        <w:rPr/>
      </w:pPr>
      <w:r>
        <w:rPr>
          <w:rFonts w:ascii="Amiri" w:hAnsi="Amiri" w:eastAsia="Amiri" w:cs="Amiri"/>
          <w:color w:val="111111"/>
          <w:sz w:val="28"/>
          <w:sz w:val="28"/>
          <w:szCs w:val="28"/>
          <w:rtl w:val="true"/>
          <w:lang w:bidi="ar-SA"/>
        </w:rPr>
        <w:t xml:space="preserve">تجنيه أيدي القوم جمرا مضرما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في الأفواه ماء سلسلا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فإذا رآه الناس في أغصانه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نجوم دجنّة لن تأفلا</w:t>
      </w:r>
    </w:p>
    <w:p>
      <w:pPr>
        <w:pStyle w:val="BookText"/>
        <w:rPr/>
      </w:pPr>
      <w:r>
        <w:rPr>
          <w:rFonts w:ascii="Amiri" w:hAnsi="Amiri" w:eastAsia="Amiri" w:cs="Amiri"/>
          <w:color w:val="111111"/>
          <w:sz w:val="28"/>
          <w:sz w:val="28"/>
          <w:szCs w:val="28"/>
          <w:rtl w:val="true"/>
          <w:lang w:bidi="ar-SA"/>
        </w:rPr>
        <w:t xml:space="preserve">ضاهت بواطنه الظواهر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عهدته عسلا تضمّن حنظلا</w:t>
      </w:r>
    </w:p>
    <w:p>
      <w:pPr>
        <w:pStyle w:val="BookText"/>
        <w:rPr/>
      </w:pPr>
      <w:r>
        <w:rPr>
          <w:rFonts w:ascii="IRNazanin" w:hAnsi="IRNazanin" w:eastAsia="IRNazanin"/>
          <w:color w:val="111111"/>
          <w:sz w:val="28"/>
          <w:sz w:val="28"/>
          <w:szCs w:val="28"/>
          <w:rtl w:val="true"/>
          <w:lang w:bidi="fa-IR"/>
        </w:rPr>
        <w:t xml:space="preserve">و لو أنها ما جمّلت بصفاتها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لغدا لها من أهلها ما جمّلا</w:t>
      </w:r>
    </w:p>
    <w:p>
      <w:pPr>
        <w:pStyle w:val="BookText"/>
        <w:rPr/>
      </w:pPr>
      <w:r>
        <w:rPr>
          <w:rFonts w:ascii="Amiri" w:hAnsi="Amiri" w:eastAsia="Amiri" w:cs="Amiri"/>
          <w:color w:val="111111"/>
          <w:sz w:val="28"/>
          <w:sz w:val="28"/>
          <w:szCs w:val="28"/>
          <w:rtl w:val="true"/>
          <w:lang w:bidi="ar-SA"/>
        </w:rPr>
        <w:t xml:space="preserve">إن فاق أول عصرها فأخيره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لهم فبها يفوق الأوّلا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برّزوا في المأثرات و أحرزوا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المفاخر و ارتقوا درج العلا </w:t>
      </w:r>
    </w:p>
    <w:p>
      <w:pPr>
        <w:pStyle w:val="BookText"/>
        <w:rPr/>
      </w:pPr>
      <w:r>
        <w:rPr>
          <w:rFonts w:ascii="Amiri" w:hAnsi="Amiri" w:eastAsia="Amiri" w:cs="Amiri"/>
          <w:color w:val="111111"/>
          <w:sz w:val="28"/>
          <w:sz w:val="28"/>
          <w:szCs w:val="28"/>
          <w:rtl w:val="true"/>
          <w:lang w:bidi="ar-SA"/>
        </w:rPr>
        <w:t xml:space="preserve">و محى الإخاء حقودهم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طلل عفا بين الدّخول فحوملا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كلفوا بتجديد المودّة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أن الجديد إلى بلى</w:t>
      </w:r>
    </w:p>
    <w:p>
      <w:pPr>
        <w:pStyle w:val="BookText"/>
        <w:rPr/>
      </w:pPr>
      <w:r>
        <w:rPr>
          <w:rFonts w:ascii="Amiri" w:hAnsi="Amiri" w:eastAsia="Amiri" w:cs="Amiri"/>
          <w:color w:val="111111"/>
          <w:sz w:val="28"/>
          <w:sz w:val="28"/>
          <w:szCs w:val="28"/>
          <w:rtl w:val="true"/>
          <w:lang w:bidi="ar-SA"/>
        </w:rPr>
        <w:t xml:space="preserve">فتراكضوا خيل السماح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دخان العود </w:t>
      </w:r>
      <w:r>
        <w:rPr>
          <w:rStyle w:val="FootnoteAnchor"/>
          <w:rtl w:val="true"/>
        </w:rPr>
        <w:footnoteReference w:id="2000"/>
      </w:r>
      <w:r>
        <w:rPr>
          <w:rFonts w:ascii="Amiri" w:hAnsi="Amiri" w:eastAsia="Amiri" w:cs="Amiri"/>
          <w:color w:val="111111"/>
          <w:sz w:val="28"/>
          <w:sz w:val="28"/>
          <w:szCs w:val="28"/>
          <w:rtl w:val="true"/>
          <w:lang w:bidi="ar-SA"/>
        </w:rPr>
        <w:t xml:space="preserve">فيها القسطلا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من كل فاد عرضه بنضاره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 المؤمّل راحتيه مؤمّلا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يبدي ندى يغني و حلما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سجيّة ترضي و قولا فيصلا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نعم الجليس فإن غدا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فيها يجالس </w:t>
      </w:r>
      <w:r>
        <w:rPr>
          <w:rStyle w:val="FootnoteAnchor"/>
          <w:rtl w:val="true"/>
        </w:rPr>
        <w:footnoteReference w:id="2004"/>
      </w:r>
      <w:r>
        <w:rPr>
          <w:rFonts w:ascii="IRNazanin" w:hAnsi="IRNazanin" w:eastAsia="IRNazanin"/>
          <w:color w:val="111111"/>
          <w:sz w:val="28"/>
          <w:sz w:val="28"/>
          <w:szCs w:val="28"/>
          <w:rtl w:val="true"/>
          <w:lang w:bidi="fa-IR"/>
        </w:rPr>
        <w:t>محفلا</w:t>
      </w:r>
    </w:p>
    <w:p>
      <w:pPr>
        <w:pStyle w:val="BookText"/>
        <w:rPr/>
      </w:pPr>
      <w:r>
        <w:rPr>
          <w:rFonts w:ascii="Amiri" w:hAnsi="Amiri" w:eastAsia="Amiri" w:cs="Amiri"/>
          <w:color w:val="111111"/>
          <w:sz w:val="28"/>
          <w:sz w:val="28"/>
          <w:szCs w:val="28"/>
          <w:rtl w:val="true"/>
          <w:lang w:bidi="ar-SA"/>
        </w:rPr>
        <w:t xml:space="preserve">مقت الروافض و الخوارج و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 القرابة و الصحابة بالولا</w:t>
      </w:r>
    </w:p>
    <w:p>
      <w:pPr>
        <w:pStyle w:val="BookText"/>
        <w:rPr/>
      </w:pPr>
      <w:r>
        <w:rPr>
          <w:rFonts w:ascii="Amiri" w:hAnsi="Amiri" w:eastAsia="Amiri" w:cs="Amiri"/>
          <w:color w:val="111111"/>
          <w:sz w:val="28"/>
          <w:sz w:val="28"/>
          <w:szCs w:val="28"/>
          <w:rtl w:val="true"/>
          <w:lang w:bidi="ar-SA"/>
        </w:rPr>
        <w:t xml:space="preserve">متمسّكا بالسنة البيضاء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متقبّلا متقبلا</w:t>
      </w:r>
    </w:p>
    <w:p>
      <w:pPr>
        <w:pStyle w:val="BookText"/>
        <w:rPr/>
      </w:pPr>
      <w:r>
        <w:rPr>
          <w:rFonts w:ascii="Amiri" w:hAnsi="Amiri" w:eastAsia="Amiri" w:cs="Amiri"/>
          <w:color w:val="111111"/>
          <w:sz w:val="28"/>
          <w:sz w:val="28"/>
          <w:szCs w:val="28"/>
          <w:rtl w:val="true"/>
          <w:lang w:bidi="ar-SA"/>
        </w:rPr>
        <w:t xml:space="preserve">و لقد وجدت لها معاني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وجدت جوى </w:t>
      </w:r>
      <w:r>
        <w:rPr>
          <w:rStyle w:val="FootnoteAnchor"/>
          <w:rtl w:val="true"/>
        </w:rPr>
        <w:footnoteReference w:id="2005"/>
      </w:r>
      <w:r>
        <w:rPr>
          <w:rFonts w:ascii="IRNazanin" w:hAnsi="IRNazanin" w:eastAsia="IRNazanin"/>
          <w:color w:val="111111"/>
          <w:sz w:val="28"/>
          <w:sz w:val="28"/>
          <w:szCs w:val="28"/>
          <w:rtl w:val="true"/>
          <w:lang w:bidi="fa-IR"/>
        </w:rPr>
        <w:t>أحزّ المقولا</w:t>
      </w:r>
    </w:p>
    <w:p>
      <w:pPr>
        <w:pStyle w:val="BookText"/>
        <w:rPr/>
      </w:pPr>
      <w:r>
        <w:rPr>
          <w:rFonts w:ascii="Amiri" w:hAnsi="Amiri" w:eastAsia="Amiri" w:cs="Amiri"/>
          <w:color w:val="111111"/>
          <w:sz w:val="28"/>
          <w:sz w:val="28"/>
          <w:szCs w:val="28"/>
          <w:rtl w:val="true"/>
          <w:lang w:bidi="ar-SA"/>
        </w:rPr>
        <w:t xml:space="preserve">نزلت عليّ‌ جبال همّ‌ أقلقت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بلا </w:t>
      </w:r>
      <w:r>
        <w:rPr>
          <w:rStyle w:val="FootnoteAnchor"/>
          <w:rtl w:val="true"/>
        </w:rPr>
        <w:footnoteReference w:id="2006"/>
      </w:r>
      <w:r>
        <w:rPr>
          <w:rFonts w:ascii="IRNazanin" w:hAnsi="IRNazanin" w:eastAsia="IRNazanin"/>
          <w:color w:val="111111"/>
          <w:sz w:val="28"/>
          <w:sz w:val="28"/>
          <w:szCs w:val="28"/>
          <w:rtl w:val="true"/>
          <w:lang w:bidi="fa-IR"/>
        </w:rPr>
        <w:t xml:space="preserve">لوم له إن أجبلا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إنّ‌ الزمان أدار لي من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 جرعت بها السمام مثملا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ما زال يطرقني بيوم </w:t>
      </w:r>
      <w:r>
        <w:rPr>
          <w:rStyle w:val="FootnoteAnchor"/>
          <w:rtl w:val="true"/>
        </w:rPr>
        <w:footnoteReference w:id="2009"/>
      </w:r>
      <w:r>
        <w:rPr>
          <w:rFonts w:ascii="Amiri" w:hAnsi="Amiri" w:eastAsia="Amiri" w:cs="Amiri"/>
          <w:color w:val="111111"/>
          <w:sz w:val="28"/>
          <w:sz w:val="28"/>
          <w:szCs w:val="28"/>
          <w:rtl w:val="true"/>
          <w:lang w:bidi="ar-SA"/>
        </w:rPr>
        <w:t xml:space="preserve">أيوم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الصبح ليلا أليلا</w:t>
      </w:r>
    </w:p>
    <w:p>
      <w:pPr>
        <w:pStyle w:val="BookText"/>
        <w:rPr/>
      </w:pPr>
      <w:r>
        <w:rPr>
          <w:rFonts w:ascii="Amiri" w:hAnsi="Amiri" w:eastAsia="Amiri" w:cs="Amiri"/>
          <w:color w:val="111111"/>
          <w:sz w:val="28"/>
          <w:sz w:val="28"/>
          <w:szCs w:val="28"/>
          <w:rtl w:val="true"/>
          <w:lang w:bidi="ar-SA"/>
        </w:rPr>
        <w:t xml:space="preserve">و إذا غدا فكري أغم مجلحا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يغد لي </w:t>
      </w:r>
      <w:r>
        <w:rPr>
          <w:rStyle w:val="FootnoteAnchor"/>
          <w:rtl w:val="true"/>
        </w:rPr>
        <w:footnoteReference w:id="2010"/>
      </w:r>
      <w:r>
        <w:rPr>
          <w:rFonts w:ascii="Amiri" w:hAnsi="Amiri" w:eastAsia="Amiri" w:cs="Amiri"/>
          <w:color w:val="111111"/>
          <w:sz w:val="28"/>
          <w:sz w:val="28"/>
          <w:szCs w:val="28"/>
          <w:rtl w:val="true"/>
          <w:lang w:bidi="ar-SA"/>
        </w:rPr>
        <w:t>شعرا أغرّ محجّلا</w:t>
      </w:r>
    </w:p>
    <w:p>
      <w:pPr>
        <w:pStyle w:val="BookText"/>
        <w:rPr/>
      </w:pPr>
      <w:r>
        <w:rPr>
          <w:rFonts w:ascii="Amiri" w:hAnsi="Amiri" w:eastAsia="Amiri" w:cs="Amiri"/>
          <w:color w:val="111111"/>
          <w:sz w:val="28"/>
          <w:sz w:val="28"/>
          <w:szCs w:val="28"/>
          <w:rtl w:val="true"/>
          <w:lang w:bidi="ar-SA"/>
        </w:rPr>
        <w:t xml:space="preserve">أهوى لنظمي أن يكون منخّلا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يأبى أن يجيء منخّلا</w:t>
      </w:r>
    </w:p>
    <w:p>
      <w:pPr>
        <w:pStyle w:val="BookText"/>
        <w:rPr/>
      </w:pPr>
      <w:r>
        <w:rPr>
          <w:rFonts w:ascii="Amiri" w:hAnsi="Amiri" w:eastAsia="Amiri" w:cs="Amiri"/>
          <w:color w:val="111111"/>
          <w:sz w:val="28"/>
          <w:sz w:val="28"/>
          <w:szCs w:val="28"/>
          <w:rtl w:val="true"/>
          <w:lang w:bidi="ar-SA"/>
        </w:rPr>
        <w:t xml:space="preserve">تاللّه لست بآمن في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خطلا و لو إني فضلت الأخطلا</w:t>
      </w:r>
    </w:p>
    <w:p>
      <w:pPr>
        <w:pStyle w:val="BookText"/>
        <w:rPr/>
      </w:pPr>
      <w:r>
        <w:rPr>
          <w:rFonts w:ascii="Amiri" w:hAnsi="Amiri" w:eastAsia="Amiri" w:cs="Amiri"/>
          <w:color w:val="111111"/>
          <w:sz w:val="28"/>
          <w:sz w:val="28"/>
          <w:szCs w:val="28"/>
          <w:rtl w:val="true"/>
          <w:lang w:bidi="ar-SA"/>
        </w:rPr>
        <w:t xml:space="preserve">لما أتاني الأمر منك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 ممتثلا له متقبلا</w:t>
      </w:r>
    </w:p>
    <w:p>
      <w:pPr>
        <w:pStyle w:val="BookText"/>
        <w:rPr/>
      </w:pPr>
      <w:r>
        <w:rPr>
          <w:rFonts w:ascii="Amiri" w:hAnsi="Amiri" w:eastAsia="Amiri" w:cs="Amiri"/>
          <w:color w:val="111111"/>
          <w:sz w:val="28"/>
          <w:sz w:val="28"/>
          <w:szCs w:val="28"/>
          <w:rtl w:val="true"/>
          <w:lang w:bidi="ar-SA"/>
        </w:rPr>
        <w:t xml:space="preserve">و وجدت الزامي بذاك مع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عبئا فدحت به حسيرا مثقلا</w:t>
      </w:r>
    </w:p>
    <w:p>
      <w:pPr>
        <w:pStyle w:val="BookText"/>
        <w:rPr/>
      </w:pPr>
      <w:r>
        <w:rPr>
          <w:rFonts w:ascii="Amiri" w:hAnsi="Amiri" w:eastAsia="Amiri" w:cs="Amiri"/>
          <w:color w:val="111111"/>
          <w:sz w:val="28"/>
          <w:sz w:val="28"/>
          <w:szCs w:val="28"/>
          <w:rtl w:val="true"/>
          <w:lang w:bidi="ar-SA"/>
        </w:rPr>
        <w:t xml:space="preserve">فابسط‍‌ بفضلك عذر خلك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 فإنك لم تزل متفضلا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غريب وصفي قد أتاك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سواه لا يأتيك إلاّ مجملا </w:t>
      </w:r>
      <w:bookmarkStart w:id="131" w:name="pg11905_119876"/>
    </w:p>
    <w:p>
      <w:pPr>
        <w:pStyle w:val="Heading2"/>
        <w:numPr>
          <w:ilvl w:val="1"/>
          <w:numId w:val="1"/>
        </w:numPr>
        <w:rPr/>
      </w:pPr>
      <w:bookmarkStart w:id="132" w:name="__RefHeading___Toc13472542_73709187"/>
      <w:bookmarkStart w:id="133" w:name="_Toc45"/>
      <w:bookmarkEnd w:id="131"/>
      <w:bookmarkEnd w:id="132"/>
      <w:r>
        <w:rPr>
          <w:rtl w:val="true"/>
        </w:rPr>
        <w:t>باب ذكر تسمية أبوابها و نسبتها إلى أصحابها أو أربابها</w:t>
      </w:r>
      <w:bookmarkEnd w:id="133"/>
    </w:p>
    <w:p>
      <w:pPr>
        <w:pStyle w:val="BookText"/>
        <w:rPr/>
      </w:pPr>
      <w:r>
        <w:rPr>
          <w:rFonts w:ascii="Amiri" w:hAnsi="Amiri" w:eastAsia="Amiri" w:cs="Amiri"/>
          <w:color w:val="111111"/>
          <w:sz w:val="28"/>
          <w:sz w:val="28"/>
          <w:szCs w:val="28"/>
          <w:rtl w:val="true"/>
          <w:lang w:bidi="ar-SA"/>
        </w:rPr>
        <w:t>الباب القبلي المعروف بالباب الصغير، سمي بذلك لأنه كان أصغر أبوابها حين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الذي يليه من القبلة بشرق يعرف بباب كيسان ينسب إلى كيسان مولى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منسوب إلى كيسان مولى بشر بن عبادة </w:t>
      </w:r>
      <w:r>
        <w:rPr>
          <w:rStyle w:val="FootnoteAnchor"/>
          <w:rtl w:val="true"/>
        </w:rPr>
        <w:footnoteReference w:id="2011"/>
      </w:r>
      <w:r>
        <w:rPr>
          <w:rFonts w:ascii="Amiri" w:hAnsi="Amiri" w:eastAsia="Amiri" w:cs="Amiri"/>
          <w:color w:val="111111"/>
          <w:sz w:val="28"/>
          <w:sz w:val="28"/>
          <w:szCs w:val="28"/>
          <w:rtl w:val="true"/>
          <w:lang w:bidi="ar-SA"/>
        </w:rPr>
        <w:t xml:space="preserve">بن حسّان بن جبار بن قرط‍‌ الكلبي الكليبي </w:t>
      </w:r>
      <w:r>
        <w:rPr>
          <w:rStyle w:val="FootnoteAnchor"/>
          <w:rtl w:val="true"/>
        </w:rPr>
        <w:footnoteReference w:id="2012"/>
      </w:r>
      <w:r>
        <w:rPr>
          <w:rFonts w:ascii="IRNazanin" w:hAnsi="IRNazanin" w:eastAsia="IRNazanin"/>
          <w:color w:val="111111"/>
          <w:sz w:val="28"/>
          <w:sz w:val="28"/>
          <w:szCs w:val="28"/>
          <w:rtl w:val="true"/>
          <w:lang w:bidi="fa-IR"/>
        </w:rPr>
        <w:t>و هو الآن مسدود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الشرقي سمّي بذلك لأنه شرقي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كبير في الوسط‍‌، و بابان صغيران من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منها الكبير، و الباب الصغير الذي من قبلته، و بقي الصغير الشامي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توما من شامي </w:t>
      </w:r>
      <w:r>
        <w:rPr>
          <w:rStyle w:val="FootnoteAnchor"/>
          <w:rtl w:val="true"/>
        </w:rPr>
        <w:footnoteReference w:id="2014"/>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عظيم من عظماء الروم اسمه توما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له على بابه كنيسة جعلت بعد مسجدا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الجنيق </w:t>
      </w:r>
      <w:r>
        <w:rPr>
          <w:rStyle w:val="FootnoteAnchor"/>
          <w:rtl w:val="true"/>
        </w:rPr>
        <w:footnoteReference w:id="2016"/>
      </w:r>
      <w:r>
        <w:rPr>
          <w:rFonts w:ascii="Amiri" w:hAnsi="Amiri" w:eastAsia="Amiri" w:cs="Amiri"/>
          <w:color w:val="111111"/>
          <w:sz w:val="28"/>
          <w:sz w:val="28"/>
          <w:szCs w:val="28"/>
          <w:rtl w:val="true"/>
          <w:lang w:bidi="ar-SA"/>
        </w:rPr>
        <w:t>من الشام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محلة الجينيق و هي محلة كبيرة </w:t>
      </w:r>
    </w:p>
    <w:p>
      <w:pPr>
        <w:pStyle w:val="BookText"/>
        <w:rPr/>
      </w:pPr>
      <w:r>
        <w:rPr>
          <w:rFonts w:ascii="Amiri" w:hAnsi="Amiri" w:eastAsia="Amiri" w:cs="Amiri"/>
          <w:color w:val="111111"/>
          <w:sz w:val="28"/>
          <w:sz w:val="28"/>
          <w:szCs w:val="28"/>
          <w:rtl w:val="true"/>
          <w:lang w:bidi="ar-SA"/>
        </w:rPr>
        <w:t>كانت بها كنيسة فجعلت بعد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مسدود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السلامة من يلي </w:t>
      </w:r>
      <w:r>
        <w:rPr>
          <w:rStyle w:val="FootnoteAnchor"/>
          <w:rtl w:val="true"/>
        </w:rPr>
        <w:footnoteReference w:id="2017"/>
      </w:r>
      <w:r>
        <w:rPr>
          <w:rFonts w:ascii="Amiri" w:hAnsi="Amiri" w:eastAsia="Amiri" w:cs="Amiri"/>
          <w:color w:val="111111"/>
          <w:sz w:val="28"/>
          <w:sz w:val="28"/>
          <w:szCs w:val="28"/>
          <w:rtl w:val="true"/>
          <w:lang w:bidi="ar-SA"/>
        </w:rPr>
        <w:t>شام البلد أيضا سمّي بذلك تفاؤلا لأنه لا يتهيأ القتال على البلد من ناحيته لما دونه من الأنهار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الفراديس من شامه </w:t>
      </w:r>
      <w:r>
        <w:rPr>
          <w:rStyle w:val="FootnoteAnchor"/>
          <w:rtl w:val="true"/>
        </w:rPr>
        <w:footnoteReference w:id="2018"/>
      </w:r>
      <w:r>
        <w:rPr>
          <w:rFonts w:ascii="Amiri" w:hAnsi="Amiri" w:eastAsia="Amiri" w:cs="Amiri"/>
          <w:color w:val="111111"/>
          <w:sz w:val="28"/>
          <w:sz w:val="28"/>
          <w:szCs w:val="28"/>
          <w:rtl w:val="true"/>
          <w:lang w:bidi="ar-SA"/>
        </w:rPr>
        <w:t>أيضا منسوب إلى محلة كانت خارج الباب تسمى الفراديس هي الآن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للفراديس باب آخر عند باب السّلامة فسدّ، و الفراديس بلغة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الفرج </w:t>
      </w:r>
      <w:r>
        <w:rPr>
          <w:rStyle w:val="FootnoteAnchor"/>
          <w:rtl w:val="true"/>
        </w:rPr>
        <w:footnoteReference w:id="2019"/>
      </w:r>
      <w:r>
        <w:rPr>
          <w:rFonts w:ascii="Amiri" w:hAnsi="Amiri" w:eastAsia="Amiri" w:cs="Amiri"/>
          <w:color w:val="111111"/>
          <w:sz w:val="28"/>
          <w:sz w:val="28"/>
          <w:szCs w:val="28"/>
          <w:rtl w:val="true"/>
          <w:lang w:bidi="ar-SA"/>
        </w:rPr>
        <w:t>من شامه أيضا، محدث أحدثه الملك العادل نور الدين و سماه بهذا الاسم تفاؤلا لما وجد من التفريج بفتحه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بغربه </w:t>
      </w:r>
      <w:r>
        <w:rPr>
          <w:rStyle w:val="FootnoteAnchor"/>
          <w:rtl w:val="true"/>
        </w:rPr>
        <w:footnoteReference w:id="2020"/>
      </w:r>
      <w:r>
        <w:rPr>
          <w:rFonts w:ascii="Amiri" w:hAnsi="Amiri" w:eastAsia="Amiri" w:cs="Amiri"/>
          <w:color w:val="111111"/>
          <w:sz w:val="28"/>
          <w:sz w:val="28"/>
          <w:szCs w:val="28"/>
          <w:rtl w:val="true"/>
          <w:lang w:bidi="ar-SA"/>
        </w:rPr>
        <w:t>باب يسمى باب العمارة فتح عند عمارة القلعة ثم سد بعد و أثره باق في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الحديد من شامه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الآن خاص للقلعة </w:t>
      </w:r>
      <w:r>
        <w:rPr>
          <w:rStyle w:val="FootnoteAnchor"/>
          <w:rtl w:val="true"/>
        </w:rPr>
        <w:footnoteReference w:id="2021"/>
      </w:r>
      <w:r>
        <w:rPr>
          <w:rFonts w:ascii="Amiri" w:hAnsi="Amiri" w:eastAsia="Amiri" w:cs="Amiri"/>
          <w:color w:val="111111"/>
          <w:sz w:val="28"/>
          <w:sz w:val="28"/>
          <w:szCs w:val="28"/>
          <w:rtl w:val="true"/>
          <w:lang w:bidi="ar-SA"/>
        </w:rPr>
        <w:t>التي أحدثت غربي البلد في دولة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كله حديد </w:t>
      </w:r>
      <w:r>
        <w:rPr>
          <w:rStyle w:val="FootnoteAnchor"/>
          <w:rtl w:val="true"/>
        </w:rPr>
        <w:footnoteReference w:id="2022"/>
      </w:r>
      <w:r>
        <w:rPr>
          <w:rFonts w:ascii="Amiri" w:hAnsi="Amiri" w:eastAsia="Amiri" w:cs="Amiri"/>
          <w:color w:val="111111"/>
          <w:sz w:val="28"/>
          <w:sz w:val="28"/>
          <w:szCs w:val="28"/>
          <w:rtl w:val="true"/>
          <w:lang w:bidi="ar-SA"/>
        </w:rPr>
        <w:t>فقيل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تركت الألف و اللام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الجنان من غربي البلد سمي بذلك لما يليه من الجنان، و هي 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مسدودا ثم فتح</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الجابية من غربي البلد منسوب إلى قرية الجابية </w:t>
      </w:r>
      <w:r>
        <w:rPr>
          <w:rStyle w:val="FootnoteAnchor"/>
          <w:rtl w:val="true"/>
        </w:rPr>
        <w:footnoteReference w:id="2023"/>
      </w:r>
      <w:r>
        <w:rPr>
          <w:rFonts w:ascii="Amiri" w:hAnsi="Amiri" w:eastAsia="Amiri" w:cs="Amiri"/>
          <w:color w:val="111111"/>
          <w:sz w:val="28"/>
          <w:sz w:val="28"/>
          <w:szCs w:val="28"/>
          <w:rtl w:val="true"/>
          <w:lang w:bidi="ar-SA"/>
        </w:rPr>
        <w:t>لأن الخارج إليها يخرج منه لكونه مما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منها كبير، و من جانبيه بابان صغيران على مثال ما كان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الثلاثة أبواب ثلاثة أسواق معقدة </w:t>
      </w:r>
      <w:r>
        <w:rPr>
          <w:rStyle w:val="FootnoteAnchor"/>
          <w:rtl w:val="true"/>
        </w:rPr>
        <w:footnoteReference w:id="2024"/>
      </w:r>
      <w:r>
        <w:rPr>
          <w:rFonts w:ascii="Amiri" w:hAnsi="Amiri" w:eastAsia="Amiri" w:cs="Amiri"/>
          <w:color w:val="111111"/>
          <w:sz w:val="28"/>
          <w:sz w:val="28"/>
          <w:szCs w:val="28"/>
          <w:rtl w:val="true"/>
          <w:lang w:bidi="ar-SA"/>
        </w:rPr>
        <w:t>من باب الجابية إلى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الأوسط‍‌ من الأسواق للناس، و أحد السوقين لمن يشرق </w:t>
      </w:r>
    </w:p>
    <w:p>
      <w:pPr>
        <w:pStyle w:val="BookText"/>
        <w:rPr/>
      </w:pPr>
      <w:r>
        <w:rPr>
          <w:rFonts w:ascii="Amiri" w:hAnsi="Amiri" w:eastAsia="Amiri" w:cs="Amiri"/>
          <w:color w:val="111111"/>
          <w:sz w:val="28"/>
          <w:sz w:val="28"/>
          <w:szCs w:val="28"/>
          <w:rtl w:val="true"/>
          <w:lang w:bidi="ar-SA"/>
        </w:rPr>
        <w:t xml:space="preserve">بدابّة و الآخر لمن يغرب بدابة </w:t>
      </w:r>
      <w:r>
        <w:rPr>
          <w:rStyle w:val="FootnoteAnchor"/>
          <w:rtl w:val="true"/>
        </w:rPr>
        <w:footnoteReference w:id="2025"/>
      </w:r>
      <w:r>
        <w:rPr>
          <w:rFonts w:ascii="Amiri" w:hAnsi="Amiri" w:eastAsia="Amiri" w:cs="Amiri"/>
          <w:color w:val="111111"/>
          <w:sz w:val="28"/>
          <w:sz w:val="28"/>
          <w:szCs w:val="28"/>
          <w:rtl w:val="true"/>
          <w:lang w:bidi="ar-SA"/>
        </w:rPr>
        <w:t>حتى أنه كان لا يلتقي فيها راكبان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الباب الكبير و الشامي </w:t>
      </w:r>
      <w:r>
        <w:rPr>
          <w:rStyle w:val="FootnoteAnchor"/>
          <w:rtl w:val="true"/>
        </w:rPr>
        <w:footnoteReference w:id="2026"/>
      </w:r>
      <w:r>
        <w:rPr>
          <w:rFonts w:ascii="Amiri" w:hAnsi="Amiri" w:eastAsia="Amiri" w:cs="Amiri"/>
          <w:color w:val="111111"/>
          <w:sz w:val="28"/>
          <w:sz w:val="28"/>
          <w:szCs w:val="28"/>
          <w:rtl w:val="true"/>
          <w:lang w:bidi="ar-SA"/>
        </w:rPr>
        <w:t>منها و بقي القبلي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السور أبواب صغار غير ما ذكرنا تفتح عند وجود الحاجة إليها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في حارة الحاطب </w:t>
      </w:r>
      <w:r>
        <w:rPr>
          <w:rStyle w:val="FootnoteAnchor"/>
          <w:rtl w:val="true"/>
        </w:rPr>
        <w:footnoteReference w:id="2027"/>
      </w:r>
      <w:r>
        <w:rPr>
          <w:rFonts w:ascii="Amiri" w:hAnsi="Amiri" w:eastAsia="Amiri" w:cs="Amiri"/>
          <w:color w:val="111111"/>
          <w:sz w:val="28"/>
          <w:sz w:val="28"/>
          <w:szCs w:val="28"/>
          <w:rtl w:val="true"/>
          <w:lang w:bidi="ar-SA"/>
        </w:rPr>
        <w:t>يعرف بباب ابن إسماعيل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 في المربعة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134" w:name="pg11905_119879"/>
    </w:p>
    <w:p>
      <w:pPr>
        <w:pStyle w:val="Heading2"/>
        <w:numPr>
          <w:ilvl w:val="1"/>
          <w:numId w:val="1"/>
        </w:numPr>
        <w:rPr/>
      </w:pPr>
      <w:bookmarkStart w:id="135" w:name="__RefHeading___Toc13472544_73709187"/>
      <w:bookmarkStart w:id="136" w:name="_Toc46"/>
      <w:bookmarkEnd w:id="134"/>
      <w:bookmarkEnd w:id="135"/>
      <w:r>
        <w:rPr>
          <w:rtl w:val="true"/>
        </w:rPr>
        <w:t>باب ذكر فضل مقابر أهل دمشق</w:t>
      </w:r>
      <w:bookmarkEnd w:id="136"/>
    </w:p>
    <w:p>
      <w:pPr>
        <w:pStyle w:val="BookText"/>
        <w:rPr/>
      </w:pPr>
      <w:r>
        <w:rPr>
          <w:rFonts w:ascii="Amiri" w:hAnsi="Amiri" w:eastAsia="Amiri" w:cs="Amiri"/>
          <w:color w:val="111111"/>
          <w:sz w:val="28"/>
          <w:sz w:val="28"/>
          <w:szCs w:val="28"/>
          <w:rtl w:val="true"/>
          <w:lang w:bidi="ar-SA"/>
        </w:rPr>
        <w:t xml:space="preserve">ذكر فضل مقابر </w:t>
      </w:r>
      <w:r>
        <w:rPr>
          <w:rStyle w:val="FootnoteAnchor"/>
          <w:rtl w:val="true"/>
        </w:rPr>
        <w:footnoteReference w:id="2029"/>
      </w:r>
      <w:r>
        <w:rPr>
          <w:rFonts w:ascii="IRNazanin" w:hAnsi="IRNazanin" w:eastAsia="IRNazanin"/>
          <w:color w:val="111111"/>
          <w:sz w:val="28"/>
          <w:sz w:val="28"/>
          <w:szCs w:val="28"/>
          <w:rtl w:val="true"/>
          <w:lang w:bidi="fa-IR"/>
        </w:rPr>
        <w:t>أهل دمشق</w:t>
      </w:r>
    </w:p>
    <w:p>
      <w:pPr>
        <w:pStyle w:val="BookText"/>
        <w:rPr/>
      </w:pPr>
      <w:r>
        <w:rPr>
          <w:rFonts w:ascii="Amiri" w:hAnsi="Amiri" w:eastAsia="Amiri" w:cs="Amiri"/>
          <w:color w:val="111111"/>
          <w:sz w:val="28"/>
          <w:sz w:val="28"/>
          <w:szCs w:val="28"/>
          <w:rtl w:val="true"/>
          <w:lang w:bidi="ar-SA"/>
        </w:rPr>
        <w:t xml:space="preserve">و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الأنبياء و أولي السبق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أنا أبو عبد اللّه محمد بن علي بن يحيى بن سلوان الماري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الفضل بن جعفر التيمي، نا عبد الرّحمن بن القاسم بن الفرج، نا أبو مسهر، نا خالد بن يزيد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صبيح، نا حبيب الوصّافي و عمير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كان يقول في مقبرة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منها سبعون ألف شهيد، يشفّعون في سبعين، كل إنسان في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الفرضي، أنا إبراهيم بن سعيد الجمال، أنا أبو علي الحسين بن محمد بن علي الأنماطي المعروف بابن حبقة، نا أبو أحمد عبد اللّه بن محمد بن المفسّر، نا أبو بكر عبد الرّحمن بن القاسم بن الروّاس، نا أبو مسهر، نا خالد بن يزيد فذكره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نا تمام بن محمد، أنا أبو الحارث بن عمّارة، نا أبي و هو محمد بن عمّارة بن أبي الخطاب الليثي، نا محمد بن أحمد بن إبراهيم، عن هشام بن خالد، عن الوليد بن مسلم، عن رجل، عن مكحول،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قبور الأنبياء عشرة، و بالمصّيصة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و هي التي تغزوها الروم في آخر الزمان فيمرّون بها فيقولون إذا</w:t>
      </w:r>
    </w:p>
    <w:p>
      <w:pPr>
        <w:pStyle w:val="BookText"/>
        <w:rPr/>
      </w:pPr>
      <w:r>
        <w:rPr>
          <w:rFonts w:ascii="Amiri" w:hAnsi="Amiri" w:eastAsia="Amiri" w:cs="Amiri"/>
          <w:color w:val="111111"/>
          <w:sz w:val="28"/>
          <w:sz w:val="28"/>
          <w:szCs w:val="28"/>
          <w:rtl w:val="true"/>
          <w:lang w:bidi="ar-SA"/>
        </w:rPr>
        <w:t xml:space="preserve">رجعنا من بلاد الشام أخذنا هؤلاء أخذا، فيرجعون و قد تخلّفت </w:t>
      </w:r>
      <w:r>
        <w:rPr>
          <w:rStyle w:val="FootnoteAnchor"/>
          <w:rtl w:val="true"/>
        </w:rPr>
        <w:footnoteReference w:id="2031"/>
      </w:r>
      <w:r>
        <w:rPr>
          <w:rFonts w:ascii="Amiri" w:hAnsi="Amiri" w:eastAsia="Amiri" w:cs="Amiri"/>
          <w:color w:val="111111"/>
          <w:sz w:val="28"/>
          <w:sz w:val="28"/>
          <w:szCs w:val="28"/>
          <w:rtl w:val="true"/>
          <w:lang w:bidi="ar-SA"/>
        </w:rPr>
        <w:t>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بالثغور، و أنطاكية قبر حبيب النجار، و بحمص ثلاثون قبرا، و بدمشق خمس مائة قبر، و ببلاد الأردن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محمد، عن هشام فسمّى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الفضائل ناصر بن محمود بن علي، نا علي بن أحمد بن زهير، نا علي بن محمد بن شجاع، نا تمام بن محمد، نا أبو يعقوب إسحاق بن إبراهيم الأذرعي، نا محمد، عن هشام بن خالد، عن الوليد يعني ابن مسلم، عن سعيد بن عبد العزيز، عن مكحول، عن كعب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بالثغور و بسواحل الشام من قبور الأنبياء ألف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ببلاد الأردن مثل ذلك، و بفلسطين مثل ذلك، و ببيت المقدس ألف قبر، و بالعريش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عشرة، و قبر موسى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محمد، أنا عبد الرّحمن بن عمر، أنا أبو يعقوب الأذرعي، نا شيخ ممن أثق به، نا محمد بن أحمد بن إبراهيم، عن الوليد بن مسلم، عن شعبة، عن مكحول،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من قبور الأنبياء ألفا قبر و سبعمائة قبر، و قبر موسى بدمشق، و أن دمشق معقل الناس في آخر الزمان من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عن مكحول،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يرى الموضع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فليأت النيرب الأعلى بدمشق بين النهرين، و ليصعد الغار في جبل قاسيون فيصلّي فيه، فإنه بيت عيسى و أمه، و هو كان معقلهم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ينظر إلى إرم فليأت نهرا في حفر </w:t>
      </w:r>
      <w:r>
        <w:rPr>
          <w:rStyle w:val="FootnoteAnchor"/>
          <w:rtl w:val="true"/>
        </w:rPr>
        <w:footnoteReference w:id="2033"/>
      </w:r>
      <w:r>
        <w:rPr>
          <w:rFonts w:ascii="Amiri" w:hAnsi="Amiri" w:eastAsia="Amiri" w:cs="Amiri"/>
          <w:color w:val="111111"/>
          <w:sz w:val="28"/>
          <w:sz w:val="28"/>
          <w:szCs w:val="28"/>
          <w:rtl w:val="true"/>
          <w:lang w:bidi="ar-SA"/>
        </w:rPr>
        <w:t>دمشق يقال له بردا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أن ينظر إلى المقبرة التي فيها مريم بنت عمران و الحواريّون فليأت مقبرة الفراديس، و هي </w:t>
      </w:r>
      <w:r>
        <w:rPr>
          <w:rStyle w:val="FootnoteAnchor"/>
          <w:rtl w:val="true"/>
        </w:rPr>
        <w:footnoteReference w:id="2034"/>
      </w:r>
      <w:r>
        <w:rPr>
          <w:rFonts w:ascii="Amiri" w:hAnsi="Amiri" w:eastAsia="Amiri" w:cs="Amiri"/>
          <w:color w:val="111111"/>
          <w:sz w:val="28"/>
          <w:sz w:val="28"/>
          <w:szCs w:val="28"/>
          <w:rtl w:val="true"/>
          <w:lang w:bidi="ar-SA"/>
        </w:rPr>
        <w:t>مقبرة دمشق، قبور جماعة من الصحابة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جاء في فضل المغاير </w:t>
      </w:r>
      <w:r>
        <w:rPr>
          <w:rStyle w:val="FootnoteAnchor"/>
          <w:rtl w:val="true"/>
        </w:rPr>
        <w:footnoteReference w:id="2035"/>
      </w:r>
      <w:r>
        <w:rPr>
          <w:rFonts w:ascii="Amiri" w:hAnsi="Amiri" w:eastAsia="Amiri" w:cs="Amiri"/>
          <w:color w:val="111111"/>
          <w:sz w:val="28"/>
          <w:sz w:val="28"/>
          <w:szCs w:val="28"/>
          <w:rtl w:val="true"/>
          <w:lang w:bidi="ar-SA"/>
        </w:rPr>
        <w:t>التي يدفنون فيها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أخبرنا أبو القاسم بن السمرقندي، أنا أبو بكر بن الطبري، أنا أبو الحسين بن الفضل، أنا عبد اللّه بن جعفر، نا يعقوب بن سفيان، حدثني محمد بن مقاتل المروزي، نا أوس و هو ابن عبد اللّه بن بريدة، عن أخيه أظنه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بمرو و قبره بحصين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أصحابي بأرض فهو قائدهم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عن أوس فلم يشك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حدثناه أبو سعد عبد الكريم بن محمد بن منصور السمعاني، و أبو بكر محمد بن عمر، و أخبرني أبو الفتح محمد بن عبد الرّحمن بن أبي بكر بن أبي توبة الكشميهني، و ابناه أبو عبد الرّحمن محمد و أبو المظفر منصور، و أبو الفتح مسعود، أنبأ محمد بن أبي منصور المسعوديان، و أبو العلاء صاعد بن منصور بن أحمد السّرخسي، و أبو القاسم محمود بن ميمون بن عبد اللّه بن الدبوسي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علي بن محمود الكراعي </w:t>
      </w:r>
      <w:r>
        <w:rPr>
          <w:rStyle w:val="FootnoteAnchor"/>
          <w:rtl w:val="true"/>
        </w:rPr>
        <w:footnoteReference w:id="2036"/>
      </w:r>
      <w:r>
        <w:rPr>
          <w:rFonts w:ascii="Amiri" w:hAnsi="Amiri" w:eastAsia="Amiri" w:cs="Amiri"/>
          <w:color w:val="111111"/>
          <w:sz w:val="28"/>
          <w:sz w:val="28"/>
          <w:szCs w:val="28"/>
          <w:rtl w:val="true"/>
          <w:lang w:bidi="ar-SA"/>
        </w:rPr>
        <w:t xml:space="preserve">المروزي، أنا جدي لأمي أبو غانم أحمد بن علي بن الحسين </w:t>
      </w:r>
      <w:r>
        <w:rPr>
          <w:rStyle w:val="FootnoteAnchor"/>
          <w:rtl w:val="true"/>
        </w:rPr>
        <w:footnoteReference w:id="2037"/>
      </w:r>
      <w:r>
        <w:rPr>
          <w:rFonts w:ascii="Amiri" w:hAnsi="Amiri" w:eastAsia="Amiri" w:cs="Amiri"/>
          <w:color w:val="111111"/>
          <w:sz w:val="28"/>
          <w:sz w:val="28"/>
          <w:szCs w:val="28"/>
          <w:rtl w:val="true"/>
          <w:lang w:bidi="ar-SA"/>
        </w:rPr>
        <w:t>الكراعي، أنا أبي أبو الحسن علي بن الحسين، أنا أبو عبد الرّحمن عبد اللّه بن مسعود بن 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 اللّه بن بشير، نا أوس بن عبد اللّه، حدثني أخي، 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أصحابي مات ببلدة فهو إمامهم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إسناد غريب و رجاله كلهم مراوزة و قوله أوس بن عبد اللّه بن عبد اللّه وهم فهو أوس بن عبد اللّه بن بريدة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أخبرناه على الصواب عاليا من غير وهم أبو محمد بن الأكفاني، نا عبد العزيز الكتاني، أنا عبد الوهّاب بن جعفر الميداني، نا أبو عبد اللّه محمد بن </w:t>
      </w:r>
    </w:p>
    <w:p>
      <w:pPr>
        <w:pStyle w:val="BookText"/>
        <w:rPr/>
      </w:pPr>
      <w:r>
        <w:rPr>
          <w:rFonts w:ascii="Amiri" w:hAnsi="Amiri" w:eastAsia="Amiri" w:cs="Amiri"/>
          <w:color w:val="111111"/>
          <w:sz w:val="28"/>
          <w:sz w:val="28"/>
          <w:szCs w:val="28"/>
          <w:rtl w:val="true"/>
          <w:lang w:bidi="ar-SA"/>
        </w:rPr>
        <w:t>إبراهيم بن مرزوق، نا زكريا بن يحيى السّجزي، نا إسحاق بن إبراهيم، نا أوس بن عبد اللّه بن بريدة بن حصيب، حدثني أخي سهل بن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ستبعث بعوث، فكن في بعث خراسان ثم اسكن مدينة مرو، فإنه بناها ذو القرنين، و دعا لها بالبركة و لا يصيب أهلها سوء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عبد اللّه بن بريدة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منصور الفقيه، أنا أبي أبو العباس الفقيه، و أبو محمد عبد العزيز الكتاني، و الحسن بن علي بن محمد بن أبي الرضا، و أبو القاسم بن أبي العلاء، و غنائم بن أحمد بن عبيد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المسلم الفقيه، نا عبد العزيز الكتاني و أبو القاسم بن أبي العلاء و أبو نصر الحسين بن محمد بن طلاّب، و غنائم بن أحمد و علي بن الخضر بن عبدان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علي بن الحسن بن علي بن البري، أنا عمي عبد الواحد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038"/>
      </w:r>
      <w:r>
        <w:rPr>
          <w:rFonts w:ascii="IRNazanin" w:hAnsi="IRNazanin" w:eastAsia="IRNazanin"/>
          <w:color w:val="111111"/>
          <w:sz w:val="28"/>
          <w:sz w:val="28"/>
          <w:szCs w:val="28"/>
          <w:rtl w:val="true"/>
          <w:lang w:bidi="fa-IR"/>
        </w:rPr>
        <w:t>بن عبد الواحد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نصر بن أحمد بن السّوسي و أبو يعلى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حمزة بن علي بن الحسن التغلبي، 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نصر، أنا إبراهيم بن محمد بن أحمد بن أبي ثابت، نا يحيى بن أبي طالب بن زيد بن حباب، أنا ابن ناجية، نا أبو طيبة عبد اللّه بن مسلم،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أصحابي يموت بأرض إلاّ كان قائدا و نورا لهم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عثمان بن ناجية الخراساني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عنه أبو كريب الهمذاني، كما رواه زيد بن الحباب </w:t>
      </w:r>
      <w:r>
        <w:rPr>
          <w:rStyle w:val="FootnoteAnchor"/>
          <w:rtl w:val="true"/>
        </w:rPr>
        <w:footnoteReference w:id="2039"/>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الفتح عبد الملك بن أبي القاسم بن أبي إسماعيل الكروخي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عامر محمود بن القاسم الأزدي، و أبو بكر أحمد بن عبد الصّمد الغذرجي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محمد عبد الجبّار بن محمد الجراحي، أنا أبو العبّاس محمد بن أحمد المحبوبي، أنا أبو عيسى محمد بن عيسى بن سورة الترمذي، نا أبو كريب، نا عثمان بن ناجية، عن عبد اللّه بن مسلم أبي طيبة،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أصحابي يموت بأرض إلاّ بعث قائدا و نورا لهم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 الحديث عن عبد اللّه بن مسلم أبي طيبة عن ابن بريدة عن النبي صلّى اللّه عليه و سلم مرسلا </w:t>
      </w:r>
      <w:r>
        <w:rPr>
          <w:rStyle w:val="FootnoteAnchor"/>
          <w:rtl w:val="true"/>
        </w:rPr>
        <w:footnoteReference w:id="2040"/>
      </w:r>
      <w:r>
        <w:rPr>
          <w:rFonts w:ascii="IRNazanin" w:hAnsi="IRNazanin" w:eastAsia="IRNazanin"/>
          <w:color w:val="111111"/>
          <w:sz w:val="28"/>
          <w:sz w:val="28"/>
          <w:szCs w:val="28"/>
          <w:rtl w:val="true"/>
          <w:lang w:bidi="fa-IR"/>
        </w:rPr>
        <w:t>و هذا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محمد بن الفضل بن عطية الخراساني، عن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إليّ‌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السّلمي، نا عبد العزيز التميمي، نا تمام الرازي، نا خيثمة بن سليمان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طاوس و أبو يعلى حمزة بن الحسن بن المفرج،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نا محمد بن عيسى بن حيان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الفضل بن عطية، عن عبد اللّه بن مسلم، عن ابن بريدة ح</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الحسن علي بن أحمد بن قيس المالكي و أبو منصور عبد الرّحمن بن محمد بن زريق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أنا القاضي أبو بكر أحمد بن الحسن بن أحمد الحرسي </w:t>
      </w:r>
      <w:r>
        <w:rPr>
          <w:rStyle w:val="FootnoteAnchor"/>
          <w:rtl w:val="true"/>
        </w:rPr>
        <w:footnoteReference w:id="2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محمد بن يعقوب الأصم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بن عبد اللّه المعدّل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الشحّامي، أنا أبو سعد أحمد بن إبراهيم بن موسى المقرئ، أنا الإمام أبو الحسن محمد بن علي بن سهل الماسرجسي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محمد بن يعقوب الأصم ح</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w:t>
      </w:r>
      <w:r>
        <w:rPr>
          <w:rStyle w:val="FootnoteAnchor"/>
          <w:rtl w:val="true"/>
        </w:rPr>
        <w:footnoteReference w:id="20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عمرو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الماسرجسي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الحسن علي بن قبيس و أبو منصور بن رزيق،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الخطيب ح</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عبيد اللّه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الحرمي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أنبأناه أبو القاسم علي بن محمد بن بيّان الرزّار، أنا أبو القاسم عبد الملك بن محمد بن عبد اللّه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كناه ابن 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أحمد 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طاهر محمد بن محمد بن عبد اللّه السّنجي المروزي و أبو محمد بختيار بن عبد اللّه الهندي الضرير مولى ابن السمعاني بمرو،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محمد بن عبد العزيز بن إسماعيل التككي </w:t>
      </w:r>
      <w:r>
        <w:rPr>
          <w:rStyle w:val="FootnoteAnchor"/>
          <w:rtl w:val="true"/>
        </w:rPr>
        <w:footnoteReference w:id="2046"/>
      </w:r>
      <w:r>
        <w:rPr>
          <w:rFonts w:ascii="Amiri" w:hAnsi="Amiri" w:eastAsia="Amiri" w:cs="Amiri"/>
          <w:color w:val="111111"/>
          <w:sz w:val="28"/>
          <w:sz w:val="28"/>
          <w:szCs w:val="28"/>
          <w:rtl w:val="true"/>
          <w:lang w:bidi="ar-SA"/>
        </w:rPr>
        <w:t>،أنا أبو علي الحسن بن أحمد بن إبراهيم بن شاذان البزّاز، أنا عثمان بن أحمد بن السّمّاك و حمزة بن محمد بن العباس، و أبو سهل بن زياد 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منصور بن زريق، أنا أبو بكر الخطيب، أنا الحسن بن أبي بكر بن شاذان، أنا مكرم </w:t>
      </w:r>
      <w:r>
        <w:rPr>
          <w:rStyle w:val="FootnoteAnchor"/>
          <w:rtl w:val="true"/>
        </w:rPr>
        <w:footnoteReference w:id="2047"/>
      </w:r>
      <w:r>
        <w:rPr>
          <w:rFonts w:ascii="Amiri" w:hAnsi="Amiri" w:eastAsia="Amiri" w:cs="Amiri"/>
          <w:color w:val="111111"/>
          <w:sz w:val="28"/>
          <w:sz w:val="28"/>
          <w:szCs w:val="28"/>
          <w:rtl w:val="true"/>
          <w:lang w:bidi="ar-SA"/>
        </w:rPr>
        <w:t>بن أحمد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عيسى 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 في حديث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مسلم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بريدة، عن أبيه،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أصحابي بأرض كان نورهم و قائدهم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هو أبو طيبة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بهذا الحديث عنه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الفتح يوسف بن عبد الواحد بن محمد، أنا شجاع بن علي بن شجاع، أنا أبو عبد اللّه محمد بن إسحاق بن مندة، نا خيثمة بن سليمان، نا محمد بن عيسى بن حيان </w:t>
      </w:r>
      <w:r>
        <w:rPr>
          <w:rStyle w:val="FootnoteAnchor"/>
          <w:rtl w:val="true"/>
        </w:rPr>
        <w:footnoteReference w:id="2048"/>
      </w:r>
      <w:r>
        <w:rPr>
          <w:rFonts w:ascii="Amiri" w:hAnsi="Amiri" w:eastAsia="Amiri" w:cs="Amiri"/>
          <w:color w:val="111111"/>
          <w:sz w:val="28"/>
          <w:sz w:val="28"/>
          <w:szCs w:val="28"/>
          <w:rtl w:val="true"/>
          <w:lang w:bidi="ar-SA"/>
        </w:rPr>
        <w:t>،نا محمد بن الفضل، عن عبد اللّه بن مسلم، عن عبد اللّه بن بريدة، عن أبيه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أرض يموت بها رجل من أصحابي إلاّ كان قائدهم و نورهم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بريدة من 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سعد محمد بن محمد بن المطرّز الفقيه و أبو علي الحسن بن أحمد المقرئ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بن أحمد بن إسحاق الحافظ‍‌، نا عبد اللّه بن محمد بن جعفر، نا أبو القاسم بن أبي العنبر، نا محمد بن يحيى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يحيى بن حريث العبدي،</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 xml:space="preserve">نا يحيى بن عباد، نا أبو المنيب </w:t>
      </w:r>
      <w:r>
        <w:rPr>
          <w:rStyle w:val="FootnoteAnchor"/>
          <w:rtl w:val="true"/>
        </w:rPr>
        <w:footnoteReference w:id="2050"/>
      </w:r>
      <w:r>
        <w:rPr>
          <w:rFonts w:ascii="Amiri" w:hAnsi="Amiri" w:eastAsia="Amiri" w:cs="Amiri"/>
          <w:color w:val="111111"/>
          <w:sz w:val="28"/>
          <w:sz w:val="28"/>
          <w:szCs w:val="28"/>
          <w:rtl w:val="true"/>
          <w:lang w:bidi="ar-SA"/>
        </w:rPr>
        <w:t xml:space="preserve">الخراساني و هو عبيد اللّه بن عبد اللّه العتكي </w:t>
      </w:r>
      <w:r>
        <w:rPr>
          <w:rStyle w:val="FootnoteAnchor"/>
          <w:rtl w:val="true"/>
        </w:rPr>
        <w:footnoteReference w:id="2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أصحابي بأرض فهو شفيع لأهل تلك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نحو هذا اللفظ‍‌ من وجه آخر، عن علي 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أنبأناه أبو الغنائم محمد بن علي الكوفي، أنا محمد بن علي بن الحسن الحسني، نا محمد بن جعفر بن محمد التميمي، و محمد بن الحسن بن أحمد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سعيد، أخبرني محمد بن أحمد بن نصر التيملي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موسى بن عبد اللّه بن الحسن،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أحد من أصحابي ببلد من البلدان إلاّ كان لهم نورا، و بعثه اللّه يوم القيامة سيد أهل ذلك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موسى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فضيلة لكم يا أهل الكوفة، قد مات أمير المؤمنين ببلدكم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الغنائم الكوفي، أنا محمد بن علي بن الحسن، نا محمد بن جعفر، و محمد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سعيد، حدثني محمد بن الحسن بن مسعود، حدثني موسى بن عبد اللّه، حدثني أبي عبد اللّه بن موسى، عن أبيه، عن جده،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الأكوع بوادي القرى،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يموت رجل من أصحابي ببلد من البلدان إلاّ بعثه اللّه يوم القيامة سيد أهل ذلك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w:t>
      </w:r>
      <w:r>
        <w:rPr>
          <w:rStyle w:val="FootnoteAnchor"/>
          <w:rtl w:val="true"/>
        </w:rPr>
        <w:footnoteReference w:id="2052"/>
      </w:r>
      <w:r>
        <w:rPr>
          <w:rFonts w:ascii="Amiri" w:hAnsi="Amiri" w:eastAsia="Amiri" w:cs="Amiri"/>
          <w:color w:val="111111"/>
          <w:sz w:val="28"/>
          <w:sz w:val="28"/>
          <w:szCs w:val="28"/>
          <w:rtl w:val="true"/>
          <w:lang w:bidi="ar-SA"/>
        </w:rPr>
        <w:t>مقبرة دفن المسلمون فيها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أخبرنا أبو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بن أبي الحديد، نا جدي أبو عبد اللّه الحسن بن أحمد، أنا أبو الحسن علي بن الحسن الرّبعي، أنا أبو الفرج العباس بن محمد بن حبان، أنا أبو العبّاس بن الرّقّي، أنا محمد بن محمد بن مصعب، نا محمد بن المبارك الصوري،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سعيد بن عبد العزيز و غيره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المسلمين يومئذ نشبوا </w:t>
      </w:r>
      <w:r>
        <w:rPr>
          <w:rStyle w:val="FootnoteAnchor"/>
          <w:rtl w:val="true"/>
        </w:rPr>
        <w:footnoteReference w:id="2053"/>
      </w:r>
      <w:r>
        <w:rPr>
          <w:rFonts w:ascii="Amiri" w:hAnsi="Amiri" w:eastAsia="Amiri" w:cs="Amiri"/>
          <w:color w:val="111111"/>
          <w:sz w:val="28"/>
          <w:sz w:val="28"/>
          <w:szCs w:val="28"/>
          <w:rtl w:val="true"/>
          <w:lang w:bidi="ar-SA"/>
        </w:rPr>
        <w:t>القتال من تلك الناحية يعني من ناحية الباب الشرقي يوم نزولهم على دمشق، فقتل ناس من المسلمين فدفنوا في مقبرة باب توما، فهي أول مقبرة بدمشق للمسلمين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أهل العلم ببلدنا يذكرون أن بمقبرة دمشق من أصحاب رسول اللّه صلّى اللّه عليه و سلم بلال مولى أبي بكر، و سهل بن الحنظلية </w:t>
      </w:r>
      <w:r>
        <w:rPr>
          <w:rStyle w:val="FootnoteAnchor"/>
          <w:rtl w:val="true"/>
        </w:rPr>
        <w:footnoteReference w:id="2054"/>
      </w:r>
      <w:r>
        <w:rPr>
          <w:rFonts w:ascii="IRNazanin" w:hAnsi="IRNazanin" w:eastAsia="IRNazanin"/>
          <w:color w:val="111111"/>
          <w:sz w:val="28"/>
          <w:sz w:val="28"/>
          <w:szCs w:val="28"/>
          <w:rtl w:val="true"/>
          <w:lang w:bidi="fa-IR"/>
        </w:rPr>
        <w:t xml:space="preserve">،و أبو الدّرداء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أنبأنيه شفاها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الشيخ الحافظ‍‌ الثقة أبو محمد عبد العزيز بن أحمد الكتاني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يتفق المصران على معرفة عين قبر نبي و صحابي غير قبر نبينا محمد صلّى اللّه عليه و سلم، و قبر صاحبيه أبي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الشيخ أبو محمد عبد العزيز بن أحمد الكتاني قبور الصحابة الذين بظاهر دمشق بباب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معاوية بن أبي سفيان، و فضالة بن عبيد، و واثلة بن الأسقع، و سهل بن الحنظلية، و أوس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داخل الحظيرة ممّا يلي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الدّرداء خارج الحظيرة، و أم الدرداء </w:t>
      </w:r>
      <w:r>
        <w:rPr>
          <w:rStyle w:val="FootnoteAnchor"/>
          <w:rtl w:val="true"/>
        </w:rPr>
        <w:footnoteReference w:id="2056"/>
      </w:r>
      <w:r>
        <w:rPr>
          <w:rFonts w:ascii="Amiri" w:hAnsi="Amiri" w:eastAsia="Amiri" w:cs="Amiri"/>
          <w:color w:val="111111"/>
          <w:sz w:val="28"/>
          <w:sz w:val="28"/>
          <w:szCs w:val="28"/>
          <w:rtl w:val="true"/>
          <w:lang w:bidi="ar-SA"/>
        </w:rPr>
        <w:t>خلف الحظيرة، و عبد اللّه بن أم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بابن امرأة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محاذي طريق الجادة، و جماعة يقولون إنه قبر أبيّ‌ بن كعب و ليس بصحيح، و أم حبيبة </w:t>
      </w:r>
      <w:r>
        <w:rPr>
          <w:rStyle w:val="FootnoteAnchor"/>
          <w:rtl w:val="true"/>
        </w:rPr>
        <w:footnoteReference w:id="2057"/>
      </w:r>
      <w:r>
        <w:rPr>
          <w:rFonts w:ascii="Amiri" w:hAnsi="Amiri" w:eastAsia="Amiri" w:cs="Amiri"/>
          <w:color w:val="111111"/>
          <w:sz w:val="28"/>
          <w:sz w:val="28"/>
          <w:szCs w:val="28"/>
          <w:rtl w:val="true"/>
          <w:lang w:bidi="ar-SA"/>
        </w:rPr>
        <w:t xml:space="preserve">ابنة أبي سفيان أخت معاوية رضي اللّه عنهم زوجة رسول اللّه صلّى اللّه عليه و سلم، على قبرها بلاطة مكتوب عليها اسمها في جنب حظيرة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و أختها على قبرها أيضا بلاطة مكتوب عليها، و بلال بن رباح مؤذن رسول اللّه صلّى اللّه عليه و سلم على قبره أيضا بلاطة مكتوب عليها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أراني </w:t>
      </w:r>
      <w:r>
        <w:rPr>
          <w:rStyle w:val="FootnoteAnchor"/>
          <w:rtl w:val="true"/>
        </w:rPr>
        <w:footnoteReference w:id="2059"/>
      </w:r>
      <w:r>
        <w:rPr>
          <w:rFonts w:ascii="Amiri" w:hAnsi="Amiri" w:eastAsia="Amiri" w:cs="Amiri"/>
          <w:color w:val="111111"/>
          <w:sz w:val="28"/>
          <w:sz w:val="28"/>
          <w:szCs w:val="28"/>
          <w:rtl w:val="true"/>
          <w:lang w:bidi="ar-SA"/>
        </w:rPr>
        <w:t>أيضا قبر الوليد بن عبد الملك أمير المؤمنين، و أخيه مسلمة خلف الحظيرة التي فيها قبور الصحابة مقابل مقبرة أمير الجيوش على الجادة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أيضا قبر بريهة ابنة الحسن بن علي بن أبي طالب رضي اللّه عنهم في قبة، و قبر سكينة ابنة الحسين بن علي بن أبي طالب في 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عتيق من رواية أبي علي محمد بن هارون بن شعيب الأنصاري، رواية الربيع بن عمرو بن الربيع الكلبي الدمشقي عنه، حدثنا محمد بن هارون بن شعيب الأنصاري، نا إبراهيم بن عبد الواحد العبسي و عبد الملك بن محمود بن سميع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أحمد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الأشياخ العلماء من بلدنا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مقبرة باب الصغير من أصحاب رسول اللّه صلّى اللّه عليه و سلم كثير </w:t>
      </w:r>
      <w:r>
        <w:rPr>
          <w:rStyle w:val="FootnoteAnchor"/>
          <w:rtl w:val="true"/>
        </w:rPr>
        <w:footnoteReference w:id="2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قالا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المعروفون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معاوية بن أبي سفيان، و فضالة بن عبيد، و أبو الدرداء، و سهل بن الحنظلية، و بلال بن حمامة مؤذن رسول اللّه صلّى اللّه عليه و سلم، و وابصة بن معبد </w:t>
      </w:r>
      <w:r>
        <w:rPr>
          <w:rStyle w:val="FootnoteAnchor"/>
          <w:rtl w:val="true"/>
        </w:rPr>
        <w:footnoteReference w:id="2062"/>
      </w:r>
      <w:r>
        <w:rPr>
          <w:rFonts w:ascii="Amiri" w:hAnsi="Amiri" w:eastAsia="Amiri" w:cs="Amiri"/>
          <w:color w:val="111111"/>
          <w:sz w:val="28"/>
          <w:sz w:val="28"/>
          <w:szCs w:val="28"/>
          <w:rtl w:val="true"/>
          <w:lang w:bidi="ar-SA"/>
        </w:rPr>
        <w:t>،و خريم بن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معبد بن فاتك</w:t>
      </w:r>
      <w:r>
        <w:rPr>
          <w:rFonts w:eastAsia="Amiri" w:cs="Amiri" w:ascii="Amiri" w:hAnsi="Amiri"/>
          <w:color w:val="111111"/>
          <w:sz w:val="28"/>
          <w:szCs w:val="28"/>
          <w:rtl w:val="true"/>
          <w:lang w:bidi="ar-SA"/>
        </w:rPr>
        <w:t xml:space="preserve">] </w:t>
      </w:r>
      <w:r>
        <w:rPr>
          <w:rStyle w:val="FootnoteAnchor"/>
          <w:rtl w:val="true"/>
        </w:rPr>
        <w:footnoteReference w:id="2063"/>
      </w:r>
      <w:r>
        <w:rPr>
          <w:rFonts w:ascii="Amiri" w:hAnsi="Amiri" w:eastAsia="Amiri" w:cs="Amiri"/>
          <w:color w:val="111111"/>
          <w:sz w:val="28"/>
          <w:sz w:val="28"/>
          <w:szCs w:val="28"/>
          <w:rtl w:val="true"/>
          <w:lang w:bidi="ar-SA"/>
        </w:rPr>
        <w:t>و سبرة بن فاتك، و رجال و نساء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عمرو بن دحيم أيضا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الحسين بن محمد بن الوزير الحافظ‍‌، نا الحسن بن حبيب بن عبد الملك 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قرأت بخط‍‌ أبي محمد بن الأكفاني و رأيت بخط‍‌ أبي أحمد الحسين بن محمد بن الوزير الشروطي المعروف بابن الوزير الحافظ‍‌، نا أبو علي الحسن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عبد الرّحمن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باب الصغير إلى باب الجابية ستة من أصحاب رسول اللّه صلّى اللّه عليه و سلم معاوية بن أبي سفيان رحمة اللّه تعالى عليه، و أبو الدرداء رحمه اللّه، و فضالة بن عبيد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الحنظلية رحمه اللّه، و واثلة بن الأسقع رحمه اللّه، و بلال مؤذن رسول اللّه صلّى اللّه عليه و سلم رحمه اللّه، نزل داريّا فتزوج بها و مات بداريّا و حمل حتى دفن هاهنا مع أصحاب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أهل مقبرة أقبر بين أظهرهم رجل من أصحابي جاء وافدهم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زياد الفزاري أحد أصحاب رسول اللّه صلّى اللّه عليه و سلم و رحمة اللّه عليه قبره بقرية راوية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غوطة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صحابي توفي بظاهر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عبادة الأنصاري سيد الخزرج رضي اللّه عنه صاحب رسول اللّه صلّى اللّه عليه و سلم قبره بقرية المنيحة </w:t>
      </w:r>
      <w:r>
        <w:rPr>
          <w:rStyle w:val="FootnoteAnchor"/>
          <w:rtl w:val="true"/>
        </w:rPr>
        <w:footnoteReference w:id="2064"/>
      </w:r>
      <w:r>
        <w:rPr>
          <w:rFonts w:ascii="Amiri" w:hAnsi="Amiri" w:eastAsia="Amiri" w:cs="Amiri"/>
          <w:color w:val="111111"/>
          <w:sz w:val="28"/>
          <w:sz w:val="28"/>
          <w:szCs w:val="28"/>
          <w:rtl w:val="true"/>
          <w:lang w:bidi="ar-SA"/>
        </w:rPr>
        <w:t>من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قرأت بخط‍‌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أوس بن أوس ملحقا بخطه بين السطرين بخط‍‌ طريّ‌، و لا أدري أذكره عن الكتاني أو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فيختلف في قبره، فيقال إنه قبر خلف حائط‍‌ المسجد الجامع موضع دراسة السّبع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 قبره خارج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قبر عبد اللّه بن أبيّ‌ فلم يرد ذلك من وجه يعتمد و إنما ذكر ذلك من طريق الاستفاضة بين العامة، و عبد اللّه كان يسكن بيت المقدس و لم أظفر بعد بدخوله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قبر أمّ‌ حبيبة فيمكن أن يكون قبرها هاهنا، لأنها قدمت الشام على أخيها معاوية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أبو زرعة في طبقاته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أخبرنا أبو محمد الأكفاني، نا عبد العزيز الكتاني، أنا تمام الرازي، أنا أبو عبد اللّه جعفر بن محمد بن جعفر 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هشام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 من النساء أم حبيبة زوج النبي صلّى اللّه عليه و سلم اسمها رملة بنت أبي سفيان، و الأصح أن قبرها بالمدينة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بلال فقد اختلف في قبره، قيل إنه بباب الصغير و هو أصح الأقاويل، و قيل بباب كيسان، و قيل بداريّا، و قيل إنه بحلب و هو قول ضعيف و سنذكر هذه الأقاويل في ترجمته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قبر بريهة فلا أدري القول في نسبها يصح لأن أصحاب النسب لم يذكروا في أولاد الحسن بن علي ابنة اسمها بريهة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قبر سكينة بنت الحسين فيحتمل لأنها تزوجت بالأصبغ بن عبد العزيز بن مروان الذي كان بمصر و رحلت إليه فمات قبل أن تصل إليه، فيحتمل أنها قدمت دمشق و ماتت بها، و الصحيح أنها ماتت بالمدينة، و أمرهم الوالي أن لا يدفنوها حتى يحضرها، و ركب إلى بعض أمواله بنواحي المدينة، و كان اليوم حارا، فتغيرت رائحتها و اشتري لها طيب كثير ليغلب الرائحة فلم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أن ادفنوها فإني مشغول، فدفنت و لم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وابصة بن معبد فيحتمل أن يكون صحيحا فقد قدم دمشق و سمع بها من سبرة بن فاتك، و كان مقام وابصة بالرقة </w:t>
      </w:r>
      <w:r>
        <w:rPr>
          <w:rStyle w:val="FootnoteAnchor"/>
          <w:rtl w:val="true"/>
        </w:rPr>
        <w:footnoteReference w:id="2065"/>
      </w:r>
      <w:r>
        <w:rPr>
          <w:rFonts w:ascii="Amiri" w:hAnsi="Amiri" w:eastAsia="Amiri" w:cs="Amiri"/>
          <w:color w:val="111111"/>
          <w:sz w:val="28"/>
          <w:sz w:val="28"/>
          <w:szCs w:val="28"/>
          <w:rtl w:val="true"/>
          <w:lang w:bidi="ar-SA"/>
        </w:rPr>
        <w:t>و بها ولده و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خريم بن فاتك و سبرة بن فاتك فهما من الصحابة الذين كانوا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معبد أخوهما فلم أر له ذكرا في كتب أصحاب الحديث و لا في معاجم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مدرك بن زياد فلم أجد له ذكرا إلاّ على اللوح المكتوب على قبره من وجه لا يثبت مثله، و سيأتي ذلك في ترجمته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مدرك بن زياد فلم أجد له ذكرا إلاّ على اللوح المكتوب على قبره من وجه لا يثبت مثله، و سيأتي ذلك في ترجمته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سعد بن عبادة فإنه مات بحوران، فيحتمل أنه حمل و دفن في المسجد </w:t>
      </w:r>
      <w:r>
        <w:rPr>
          <w:rStyle w:val="FootnoteAnchor"/>
          <w:rtl w:val="true"/>
        </w:rPr>
        <w:footnoteReference w:id="2066"/>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تيسر ذكره من الأبواب التي سهل اللّه ذكرها في صدر هذا الكتاب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نشرع الآن في ذكر أسماء الرجال على حروف المعجم على الشرط‍‌ السّابق و الترتيب المتقدم</w:t>
      </w:r>
      <w:r>
        <w:rPr>
          <w:rFonts w:eastAsia="Amiri" w:cs="Amiri" w:ascii="Amiri" w:hAnsi="Amiri"/>
          <w:color w:val="111111"/>
          <w:sz w:val="28"/>
          <w:szCs w:val="28"/>
          <w:rtl w:val="true"/>
          <w:lang w:bidi="ar-SA"/>
        </w:rPr>
        <w:t xml:space="preserve">. </w:t>
      </w:r>
      <w:bookmarkStart w:id="137" w:name="pg11905_119891"/>
    </w:p>
    <w:p>
      <w:pPr>
        <w:pStyle w:val="Heading2"/>
        <w:numPr>
          <w:ilvl w:val="1"/>
          <w:numId w:val="1"/>
        </w:numPr>
        <w:rPr/>
      </w:pPr>
      <w:bookmarkStart w:id="138" w:name="__RefHeading___Toc13472546_73709187"/>
      <w:bookmarkStart w:id="139" w:name="_Toc47"/>
      <w:bookmarkEnd w:id="137"/>
      <w:bookmarkEnd w:id="138"/>
      <w:r>
        <w:rPr>
          <w:rtl w:val="true"/>
        </w:rPr>
        <w:t>الفهرس</w:t>
      </w:r>
      <w:bookmarkEnd w:id="139"/>
    </w:p>
    <w:p>
      <w:pPr>
        <w:pStyle w:val="BookText"/>
        <w:rPr/>
      </w:pPr>
      <w:r>
        <w:rPr>
          <w:rFonts w:ascii="Amiri" w:hAnsi="Amiri" w:eastAsia="Amiri" w:cs="Amiri"/>
          <w:color w:val="111111"/>
          <w:sz w:val="28"/>
          <w:sz w:val="28"/>
          <w:szCs w:val="28"/>
          <w:rtl w:val="true"/>
          <w:lang w:bidi="ar-SA"/>
        </w:rPr>
        <w:t>باب سرايا رسول اللّه صلّى اللّه عليه و سلم إلى الشام و بعوثه الأوائل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دومة الجندل و ذات أطلاح و غزوة مؤتة، و ذات السلاسل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غزاة النبي صلّى اللّه عليه و سلم تبوك بنفسه و ذكر مكاتبته و مراسلته منها الملوك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ذكر بعث النبي صلّى اللّه عليه و سلم أسامة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إياه أن يشن الغارة على مؤتة و يبنى و آبل الزيت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ذكر اهتمام أبي بكر الصديق بفتح الشام و حرصه عليه و معرفة إنفاذه الأمراء بالجنود الكثيفة إليه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ما روي من توقع المشركين لظهور دولة المسلمين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ذكر ظفر جيش المسلمين المظفر و ظهوره على الروم بأجنادين و فحل و مرج الصفر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كيف كان أمر دمشق في الفتح و ما أمضاه المسلمون لأهلها من الصلح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ذكر تاريخ وقعة اليرموك و من قتل بها من سوقة الروم و الملوك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باب ذكر تاريخ قدوم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الجابية و ما سنّ‌ بها من السنن الماضية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ذكر ما اشترط‍‌ صدر هذه الأمة عند افتتاح الشام على أهل الذمة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ذكر حكم الأرضين و ما جاء فيه عن السلف الماضية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ذكر بعض ما ورد من الملاحم و الفتن مما له تعلق بدمشق في غابر الزمن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ذكر بعض أخبار الدجال و ما يكون عند خروجه من الأهوال </w:t>
      </w:r>
      <w:r>
        <w:rPr>
          <w:rFonts w:eastAsia="Amiri" w:cs="Amiri" w:ascii="Amiri" w:hAnsi="Amiri"/>
          <w:color w:val="111111"/>
          <w:sz w:val="28"/>
          <w:szCs w:val="28"/>
          <w:lang w:bidi="ar-SA"/>
        </w:rPr>
        <w:t>218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مختصر في ذكر يأجوج و مأجوج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ذكر شرف المسجد الجامع بدمشق و فضله و قول من قال أنه لا يوجد في الأقطار مثله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معرفة ما ذكر من الأمر الشائع الزائغ من هدم الوليد بقية من هدم الوليد بقية من كنيسة مريحنا و إدخاله إيّاها في الجامع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ما ذكر في بناء المسجد الجامع و اختيار بانيه و موضعه على سائر المواضع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كيفية ما رخم و زوّق و معرفة كمية المال الذي عليه أنفق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باب ذكر ما كان عمر بن عبد العزيز همّ‌ برقم رده على النصارى حين قاموا في طلبه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ذكر ما كان في الجامع من القناديل و الآلات و معرفة ما عمل فيه و في البلد بأسره من الطلسمات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ما ورد في أمر السبع و كيف كان ابتداء الحضور فيه و الجمع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ذكر معرفة مساجد البلد و حصرها بذكر التعريف لها و العدد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باب ذكر فضل المساجد المقصودة بالزيارة كالربوة و مقام إبراهيم و كهف جبريل و المغارة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في فضل مواضع بظاهر دمشق و أضاحيها و فضل جبال تضاف إليها و نواحيها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ذكر عدد كنائس أهل الذمة التي صالحوا عليها من سلف من هذه الأمة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ذكر بعض الدور التي كانت داخل السّور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ما جاء في ذكر الأنهار المحتفرة للشرب و سقي الزرع و الأشجار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ما ورد عن الحكماء و العلماء في مدح دمشق بطيب الهواء و عذوبة الماء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ذكر تسمية أبوابها و نسبتها إلى أصحابها أو أربابها </w:t>
      </w:r>
      <w:r>
        <w:rPr>
          <w:rFonts w:eastAsia="Amiri" w:cs="Amiri" w:ascii="Amiri" w:hAnsi="Amiri"/>
          <w:color w:val="111111"/>
          <w:sz w:val="28"/>
          <w:szCs w:val="28"/>
          <w:lang w:bidi="ar-SA"/>
        </w:rPr>
        <w:t>407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ذكر فضل مقابر أهل دمشق و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أولي السبق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أبنى، موضع بالشام من جهة البلقاء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قمّادين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السحر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فسكون، 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الكليبي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الواقدي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كعب بن عمير إلى ذات أطلاح في شهر ربيع الأول سنة ثمان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جريحا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واو مهموزة ساكنة ثم تاء، و بعضهم لا يهمزه، قرية من قرى البلقاء في حدود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غزوة مؤتة في دلائل النبوة للبيهقي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سندقق الأصل حسب رواية الدلائل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طعنة واسعة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أرشد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إقواء، و قد وردت الأبيات في سيرة ابن هشام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تفرست فيك الخير نافلة فراسة خالفت فيك الذي نظروا قال ابن هشام عن بعض أهل العلم، فلا إقواء على هذه الرواية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مآب مدينة في طرف الشام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يظهرنا اللّه به فربما فعل، و إن تكن الأخرى فهي الشهادة و ليست بشرّ المنزلين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يظهرنا اللّه به فربما فعل، و إن تكن الأخرى فهي الشهادة و ليست بشرّ المنزلين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مختصر ابن منظور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و في البداية و النهاية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مختصر ابن منظور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و في البداية و النهاية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فرع، أي ذات سعة، و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رغوة الدم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سترد صوابا في الخبر التالي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مفحص، و مفحص القطاة حيث تفرخ فيه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الصوامع جمع صومعة، و هي بيعة النصارى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أديتني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الحساء جمع حسى و هو ماء يغور في الرمل حتى يجد صخرا، فإذا بحث عنه وجد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فشأنك 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 على الدعاء، دعا على نفسه أن يستشهد و لا يرجع إلى أهله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ردك كل ذي نسب قريب إلى الرحمن منقطع الإخاء</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لننزلنه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لتنزلن أو لتكرهنه و في دلائل البيهقي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طائعه أو لتكرهنه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و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طال ما قد كنت مطمئنه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قيل هو اسم يجمع الخيل و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الواقدي، و الخبر في مغازيه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تكركر الرجل في أمره أي 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مغازي الواقدي،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جعل مقدمته ساقة، و ساقته مقدمة، و ميمنته ميسرة، و ميسرته ميمنة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المثبتة عن الواقدي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صقع بالشام بين دمشق و مدينة الرسول صلّى اللّه عليه و سلم، و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دون عسفان و هو لبني ليث خاصة و لبني ظفر من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هي من قرى وادي موسى من جبال السراة قرب الكرك بالشام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المشارف بالفاء، و هي قرى قرب حوران، منها بصرى من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و ضبط‍‌ بالتصغير عن تقريب التهذيب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بكسر الحاء و تخفيف السين المهملة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فنهاهم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فرافقني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المدد، و المدد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العساكر و التي تلحق بالمغازي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عاودني و رجع إليّ‌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 الغزيرة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و فقدان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تواردوا شعوب و قد خلفت فيمن يؤخر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 في شرح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رواه بضم الشين فهو جمع شعب و هي القبيلة، و من رواه بفتح الشين فهو اسم للمنية، و يجوز فيه الصرف و تركه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غداة غدوا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 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الجانب، و المجسر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مشجر، و المثبت عن هامش الأصل و الديوان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و ابن هشام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ترام بدل 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يزلن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 بدل حولهم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يبهر بدل و يقهر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الرضام جمع رضمة و هي الحجارة يرضم بعضها فوق بعض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عماس بدل حماش، و بالقوم بدل بالناس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هشام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للإله مطموسة بالأصل و زيدت عن سيرة ابن هشام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خع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مطموسة بالأصل، أثبتناها عن خع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الفنق جمع فنيق، و هي الفحول من الإبل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ابن هشام، مطموسة بالأصل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خع مطموسة بالأصل،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 أشم و سؤددا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مطموسة بالأصل،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اعتذر بدل أغبر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بجدهم، و من رواه بحدهم بالحاء المهملة فمعناه بشجاعتهم و 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رواه بالجيم المكسورة فهو معلوم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وادي الفرس، بينها و بين المدينة عشرة أيام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لتطمئنّ‌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قهرها و غلبها و استولى عليها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لأمر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صاعا، أو حمل 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أطيب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 ما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حبل يجعل للبعير بمنزلة العذار للدابة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غير منقوطة في المطبوعة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الإصابة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بسلامتهم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فيهم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واقف بطن من الأوس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نسبة إلى بني عمرو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الاستيعاب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خفيف الظهر من 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أذرح بلد في أطراف الشام من أعمال الشراة، ثم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مدينة على ساحل بحر القلزم مما يلي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دلائل البيهقي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دلائل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بالجهاد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احتسبوا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البيهقي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الأقرب أي الذين يجلبون المبرة و المتاع إلى المدن، أو المكاري الذي يكري الأحمال، و كانوا في تلك الأيام من الأقباط‍‌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رذال الناس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الحوّارى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القتال و الجهاد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شنق جمع شناق، و هو الخيط‍‌ أو السير الذي تعلق به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الخيط‍‌ الذي يشد به فمها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الأسورة و الخلاخيل، واحدته مسكة و المعاضد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الدمالج لأنه على العضد يكون، واحدته معضدة و معضد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الخدمات واحدتها خدمة، و هي الخلخال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999/3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على مسير ليلة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و راية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الواقدي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 تعبئة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الإسلام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مختصر 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ملأ جفانا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بالمعجمة و المثلثة مصغرا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في كل مواضع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هامش 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تكلموا، بكلام فيه غضب و نفور، بمعنى أنهم أظهروا عدم موافقتهم على ما سمعوا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افتات برأيه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البيهقي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دلائل البيهقي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نسخة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العاشر يتلوه باب ذكر بعث النبي صلّى اللّه عليه و سلم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الأول من الأصل من تاريخ دمشق على مخرجه الحافظ‍‌ الأوحد أبي القاسم علي بن الحسن بن هبة اللّه الشافعي بقراءة عمر بن محمد العليمي و من خطه نقلت بعضه، و بعضه بقراءة المصنف جماعة، و أبو الفضل أحمد و أبو البركات الحسن بن القاضي الأمين أبي عبد اللّه محمد بن الحسن بن هبة اللّه و ذلك في يومي الثلاثاء و الأربعاء السادس عشر و السابع عشر من شهر ربيع الأول سنة تسع و خمسين و خمسمائة بالمنارة الشرقية من المسجد الجامع بمدينة دمشق حرسها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سمعه أيضا عليه بقراءة ولده أبي محمد القاسم أخوه أبو الفتح الحسن و القاضي أبو المعالي محمد بن علي بن محمد بن يحيى القرشي و ابن ابن عم أبيه أبو المكارم عبد الواحد بن عبد الرحمن بن سلطان بن يحيى القرشي، و أبو نصر محمد بن هبة اللّه بن محمد بن الشيرازي و علي بن عبد الكريم بن الكويسي البزاز، و أبو الوحش عبد الرحمن بن منصور بن نسيم و بنواحي المصنف أبو البركات الحسن و أبو المظفر عبد اللّه و أبو منصور عبد الرحمن بنو محمد بن الحسن بن هبة اللّه و أخوهم كاتب السماع في الأصل أحمد بن محمد بن الحسن بن هبة اللّه الشافعي و من خطه نقلت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باب ذكر اختلاف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الجزء أبو محمد بن علي بن صالح السلمي و أبو الفضل يحيى و أبو المحاسن سليمان ابنا الفضل بن سليمان البانياسي و آخرون بقراءة و ذكر في نوبتين آخرهما الخميس التاسع من المحرم سنة ستين و خمسمائة بالمسجد الجامع بدمشق و حج و لك وثقت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الثاني بأسره من التجزئة الأولى، تجزئة الأصل على مصنفه بقراءة المصنف بعضه و الباقي بقراءة عمر بن محمد العليمي و بخط‍‌ السماع في آخره، و من خطه نقلت ابنا أخي المصنف أبو الفضل أحمد و أبو البركات الحسن ابنا محمد بن الحسن بن هبة اللّه و آخرون و ذلك في شهر ربيع الأول سنة تسع و خمسين و خمسمائة بالمنارة الشريفة من جامع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سمعه أيضا أعني الجزء الثاني على مخرجه الحافظ‍‌ القاضي أبو المعالي محمد بن علي بن محمد بن يحيى القرشي و ابن ابن عم أبيه أبو المكارم عبد الواحد بن عبد الرحمن بن سلطان بن يحيى القرشي و أبو المفضل يحيى و أبو المحاسن سليمان ابنا الفضل بن سليمان بن البانياسي و محمد بن هبة اللّه بن محمد الشيرازي و علي بن عبد الكريم بن الكويس و أبو الوحش عبد الرحمن بن منصور بن نسيم و أبو محمد بن علي بن صالح السلمي و أبو الحسين بن معالي بن نصر و أحمد بن علي بن مفرج و أبو البركات الحسن و أبو المظفر عبد اللّه و أبو منصور عبد الرحمن بنو أخي المسمع محمد بن الحسن بن هبة اللّه و أخوهم كاتب السماع أحمد بن محمد بن الحسن بن هبة اللّه الشافعي و من خطه نقلت و ابنا المخرج الحافظ‍‌ أبو محمد القاسم بقراءته، و أبو الفتح الحسن و جماعة و ذلك يوم الجمعة العاشر من المحرم سنة ستين و خمسمائة بالمسجد الجامع بدمشق و صح و ثبت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يستتب لوجع النبي صلّى اللّه عليه و سلم و انظر الطبري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الطبري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خع، و المثبت عن الأنساب، و هذه النسبة بفتح الزاي و سكون النون إلى زنجان بلدة على حد أذربيجان من بلاد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يوسف بن محمد التفكري الزنجاني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رسمت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فاسجعهم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تعزقوا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قرعوا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قرعوا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العصافير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منقلبه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التجئوا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انتخار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أنها من مشارف الشام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خع،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عام من الإبل و الغنم، و 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أبو بكر بالعقال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كان يعقل به الفريضة التي كانت تؤخذ في الصدقة إذا قبضها المصدّق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في جنبات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بالتهي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الواقدي و مختصر ابن منظور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مجدون في الجهاد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و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و خع و مختصر ابن منظور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لخليق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تماثل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 ما يصب بالمسعط‍‌ من الدواء في أحد شقي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أراح الرجل إذا رجعت نفسه إليه بعد الإعياء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بعوالي المدينة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الجران باطن عنق البعير، أي حتى يقر قراره و يستقيم، كما أن البعير إذا برك و استراح مدّ عنقه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 و الواقدي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هادية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انتهوا بأرض بعيدة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أعمال دمشق بين الشام و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 عشرة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حرشفة، و المثبت عن مختصر ابن منظور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الغليظة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باللّه أي أشرك، و جعل له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ارفق بينهم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أجنادين بالفتح موضع من نواحي فلسطين، من الرملة من كورة بيت جبرين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اسم موضع بالشام كانت فيه وقعة للمسلمين مع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 ما ورد من أقوال في سبب نزع أبي بكر خالد بن سعيد عن إمرة الجند، و الدور الذي لعبه عمر بن الخطاب في دفع أبي بكر الصديق إلى اتخاذ هذا الموقف، الطبري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و قيل بين خشب و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افتتحها المسلمون في أيام أبي بكر على يد خالد بن الوليد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ليلى بنت الجودي الغساني، كان أبوها على أهل دومة و قد ضرب خالد بن الوليد عنقه بعد دخوله دومة 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منبج مدينة بينها و بين الفرات ثلاثة فراسخ و بينها و بين حلب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صححها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هي طريق إلى الشام كانت قريش تسلكها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الغوث بطن من كهلان من القحطانية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و مختصر ابن منظور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الفتح و التشديد، و الراء، موضع بين دمشق و الجولان، صحراء كانت بها وقعة مشهورة في أيام بني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بالأردن من مشارف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القسطل موضع قرب البلقاء من أرض دمشق في طريق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 و الطبري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باهان بالباء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بالكسر، إلى عرق اليمن إلى أسياف البحر إلى الحجفة و 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عمان اسم كورة عربية على ساحل بحر اليمن و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حمير بأرض اليمن، و هي عدة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عظيم من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الطبري و خع، و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محاولة تصحيح العبارة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 عن الشيء، و أذهنه عنه، أنساه إياه و ألهاه عنه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تحريف، و الصواب بالفاء نسبة إلى مزرفة، بلدة، و قد تقدمت الإشارة إليها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أجداد المنتسب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رُسُلَهُ‌ بِالْغَيْبِ‌ جزء من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رُسُلَهُ‌ بِالْغَيْبِ‌ جزء من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البلدان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عمير الطائي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من النوق المسنة الهرمة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الأولى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شاعر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الرجز في الطبري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عينا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 رافع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سارها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الجيش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سارها قبلك إنسي يرى و في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جازها قبلك من انس يرى و 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 إنسي</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يقولون إنها سميت بعقاب من الطير كانت ساقطة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هناك مثال عقاب من حجارة و ليس ذلك بشيء، و الخبر الأول 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سميت باسم راية النبي من العقاب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بجوار دمشق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كورة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 فيه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في برية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مرحلتين من تدمر، و قيل هي القريتين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الطبري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عللاني قبل جيش أبي بكر و نسبه إلى حرقوص بن النعمان البهراني،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الرواة أن المغني بهذا البيت رجل ممن أغار عليه خالد من بني تغلب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الشام من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فذقعنا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ساحل بحر الشام من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البثنية بالتحريك، بلدة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كعم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تغلوا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بالشام بأرض حوران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أغربتني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نقل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الطبري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تهيب شديد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يضعفن يقينكم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الأجر على قدر الحسبة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فنسانك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احتسبوا، و اشتهوا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فتروا لكسفه 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الظمء حبس الإبل عن الماء إلى غاية الورد، و 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قد أسنت، ج شرف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يكتفي به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طعموها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فاه لئلا يعض أو يأكل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افتظ‍‌ رجل كرش بعيره إذا نحره فاعتصر ماءه و صفاه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للشقة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سوكة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هذين الموضعين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هذين الموضعين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سملة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الفرياب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للسرى، و الزيادة عن المطبوعة للإيضاح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الأصل و مختصر ابن منظور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نقيرة قرية من قرى عين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الرجز، انظر ما لاحظناه قريبا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فتوح البلدان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 جمع صوة، الأعلام من الحجارة تكون منصوبة في المفازة المجهولة، يستدل بها على الطريق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لعمرو</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مرج عذراء، بطرف الغوطة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فيها أي أطال المدة،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اسم مدينة بيت المقدس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من آبائه ملك قلت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بالصدق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 الأكّارين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 الأريسيين، و المثبت عن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هذه اللفظة صبغة و معنى فروي الأريسين بوزن الكريمين، و روى الإريسين بوزن الشرّيين و روى الأريسيين بوزن العظيميين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معناها فقال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الخدم و الخول لصده إياهم عن الدين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الطبري </w:t>
      </w:r>
      <w:r>
        <w:rPr>
          <w:rFonts w:eastAsia="IRNazanin" w:cs="IRNazanin"/>
          <w:b w:val="false"/>
          <w:bCs w:val="false"/>
          <w:i w:val="false"/>
          <w:iCs w:val="false"/>
          <w:color w:val="333333"/>
          <w:sz w:val="20"/>
          <w:szCs w:val="20"/>
        </w:rPr>
        <w:t>1567/3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تحقيقنا، و صبح الأعشى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لحميد اللّه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كثر و ارتفع شأنه، و ابن أبي كبشة يعني به النبي صلّى اللّه عليه و سلم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الوحي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بالشام في أرض حوران نزله المسلمون أيام أبي بكر على اليرموك لغزو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حديد يحدد لهم سارهم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فابرز لنا، فبرز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فابرز لنا، فنزل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اتعدوا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الطبري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القبقلار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عربيا،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 أن ذلك الرجل رجل من قضاعة من تزيد بن حيدان يقال له ابن هزارف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خع و الطبري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فنتسوق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أنهم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نغصب، بالصاد المهملة، و هي أقرب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فتوح البلدان للبلاذري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و ابن كثير و ابن الأثير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اللالكاتي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لاثنتي عشرة بقيت من جمادى الأولى سنة ثلاث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خلتا من جمادى الآخرة،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بقيتا منه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مكررة بالأصل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و هو حامد بن يحيى بن هانئ، البلخي، أبو عبد اللّه، نزيل طرسوس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اثنتين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الزيادة عن المطبوعة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الطيب محمد بن جعفر بن إسحاق الزراد، يروي عنه أبو بكر محمد بن إبراهيم 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بالأصل و أثبتنا ما وافق عبارة خع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الزراد، نسبة إلى صنعة الدروع و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المنبجي بفتح الميم و سكون النون و كسر الباء هذه النسبة إلى منبج، إحدى بلاد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لنا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يوافق عبارة مختصر ابن منظور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و في مختصر ابن منظور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بعد أجنادين وقعة 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البلدان للبلاذري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حكيم بنت الحارث بن هشام المخزومي و كان قد أعرس بها خالد بن سعيد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صبيحة يوم الوقعة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بلغها مصابه، فانتزعت عمود الفسطاط‍‌ فقاتلت به فيقال إنها قتلت سبعة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سقطت من الأصل و خع و استدرك عن المطبوعة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عقبة و كان على النصف من صدقات قضاعة، و كان أبو بكر قد كتب إليه أن يستخلف على عمله و يتوجه إلى الشام انظر الطبري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التجأ</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شروط‍‌ صلح خالد بن الوليد لأهل بصرى في فتوح البلدان للبلاذري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مختصر ابن منظور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مطبوعة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بالأردن بالغور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الردغة و الردغة الجمع رداغ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 الطين و الوحل الكثير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فاجئوهم و أخذوهم على غرة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الأصل و خع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مقحمة و لم ترد في الطبري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 البثوق فكانت عونا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الأول و السادس و السابع و الثامن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القعقاع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الهبا موّار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تسمو</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بخيلها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المطبوعة، و قد سقطت من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قمامة أبرنا جمعهم بعد العراق و بعد ذي الأوتار و بعده أيضا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حصن بن 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تقريب التهذيب و الكاشف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محمود بن خالد، و قد مرّ في الحديث الذي قبله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العبارة في مختصر ابن منظور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شتّى أبو عبيدة شتيته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دمشق الغربي و منه يكون الخروج إلى قرية الجابية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الانتمام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كان بينها و بين الكوفة خمسة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طسوج من طساسيج السواد في طريق خراسان بينها و بين خانقين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استمدونه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 و لم أجده، و لعله أحد موضعين ففي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ضفير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موضع قرب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صحفت اللفظة من النساخ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هؤلاء الأربعة الأمراء يبرمون أمر الحرب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عند فتح دمشق، انظر تاريخ خليفة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خليفة بعد ما أورد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لأن عمر عزل خالدا حين ولي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لقتالهم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في الأصلين سقط‍‌، فقد تقدم في الحديث السابق أن أبا الأشعث سمعه عن أبي عثمان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الإسناد هنا عن المطبوعة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فأبطأ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أصغر أبواب دمشق، من الجنوب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شرقي دمشق، منه الخروج إلى قرية الجابية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بالقرب من درب الريحان، و هو موضع النحاسين بدمشق و هو البريص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مختلف الأقوال في فتح دمشق، في أية سنة افتتحت و هل تم فتحها صلحا أم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تحقيقنا، ابن كثير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تحقيقنا، الفتوح لابن الأعثم من تحقيقنا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للأزدي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دمشق هل فتحت صلحا أو عنوة‌؟ فأكثر العلماء على أنه استقر أمرها على الصلح، لأنهم شكوا في المتقدم على الآخر افتتحت عنوة ثم عدل الروم إلى المصالحة، أو فتحت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صلح يعني على ما صالحهم الأمير في نفس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عنوة لأن خالد افتتحها بالسيف، فلما أحسوا بذلك ذهبوا إلى بقية الأمراء و معهم أبو عبيدة فصالحوهم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فاتفقوا على أن يجعلوا نصفها صلحا و نصفها عنوة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كتاب خالد بن الوليد لأهل دمشق فلم أر فيه أنصاف المنازل و الكنائس و قد روي ذلك و لا أدري من أين جاء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الواقدي في فتوح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خالد فتح دمشق عنوة و قد دار بينه و بين أبي عبيدة محاجة عنيفة نزل بعدها خالد على رأي أبي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أن خالد فتح الباب قسرا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فتحها عنوة أبو عبيدة و قيل يزيد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 صالح أهل البلد فعكسوا المشهور المعروف و هذا ما ذهب إليه البلاذري في فتوح البلدان و فيه نص كتاب خالد لأهل دمشق بالصلح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نص الكتاب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أبا عبيدة كتب لهم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الأنسب و الأشهر، و قيل إن الذي كتب لهم الصلح خالد بن الوليد و لكن أقره على ذلك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ذهب إليه اليعقوبي في تاريخه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عن المطبوعة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كتاب خالد لأهل دمشق في فتوح البلدان للبلاذري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تعليقنا المتقدم قريبا في هذا الأمر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أملوك، بطن من ردمان، و ردمان بطن من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القلية كالصومعة،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عند النصارى قلاّية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كلاذة و هي من بيوت عباداتهم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الباعوث للنصارى كالاستسقاء للمسلمين، و هو اسم سرياني و قيل هو بالغين المعجمة و التاء فوقها نقطتان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شعانين أو سعانين، عيد للنصارى معروف عندهم قبل عيدهم الكبير بأسبوع، سرياني معرب، و قيل هو جمع واحدة سعنون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أزواجنا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مختصر ابن منظور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العامة بابن البادا، و أخبرني بعض الشيوخ أنه البادي،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ذاك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أنا و أخي توأمان و خرجت أولا فسميت البادي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يبدو المعنى مشوشا، فثمة سقط‍‌ في الكلام، و العبارة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 فالتقى المسلمون بالمقسلاط‍‌ فأمضوها كلها على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صارت دمشق كلها صلحا لذلك الصلح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يرفعوا عن أهلها السباء و السيف و أمضوا الصلح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يرفعوا عن أهلها السباء و السيف و أمضوا الصلح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 و خع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صالح أهل دمشق على شيء مسمى لا يزداد عليهم إن استغنوا، و لا يحط‍‌ عنهم إن افتقروا، فكان صالح أهل دمشق على دينارين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يدلوا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ينحروا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الكتاب في فتوح الشام للأزدي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من تحقيقنا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لحميد اللّه وثيقة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فتوح الشام للواقدي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بين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الأزدي في فتوحه أن تولية أبي عبيدة و عزل خالد وردت إلى أبي عبيدة في كتاب مستقل أرسله مع شداد بن أوس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الأزدي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الوثائق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الأزدي و الذي جاء بكتاب نعي أبي بكر يرفأ مولى عمر بن الخطاب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فتوح ابن الأعثم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إيراده كتاب عمر بنعي أبي بكر و تولية أبي عبيدة و عزل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عمر إلى أبي عبيدة بن الجراح كتابا صغيرا و جعله وسطه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من عبد اللّه عمر بن الخطاب أمير المؤمنين، إلى أبي عبيدة بن الجرّاح، سلام عليك، أما بعد فإنك بحمد اللّه في كنف من المسلمين و عدد يكفي بعضهم حصار أهل دمشق فإذا ورد عليك كتاب هذا فاقرأه على من قبلك من المسلمين و خبرهم بأنك الوالي عليهم، و ابعث سراياك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فيه بقية الكتاب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الأزدي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حذيفة، و الصواب عن مختصر ابن منظور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مدة الحصار اختلاف، ما بالأصل يوافق رواية اليعقوبي تاريخه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انظر فتوح الشام للواقدي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مختصر ابن منظور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جبروكم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أهل دمشق من حمص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كليب بن يخصب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كلب عن يحصب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الطبري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الطبري و الإصابة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قواد قريبا من فحل 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قريبا من فحل مقحمة و لا معنى لها فحذفناها بما يتفق مع عبارة الطبري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بالأصل تزيدهم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فأردغت بالغين المعجمة، كما في الطبري، و أردغت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رداغها، و الرداغ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الوحل الشديد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اغتم المسلمون من ذلك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ففصل، و فصل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نسطاس بن نسطورس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خالد في الطبري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فأسحنها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كالغاراف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الأوهاق جمع وهق، محركة، الحبل في طرفيه أنشوطة يطرح في عنق الدابة حتى تؤخذ</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أعلاق، المثبت عن الطبري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وارز</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يبوحون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الطبري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فأجروا عن الطبري أيضا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من الأرض، و مكيال قدر أربعة أقفزة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مساحة من الأرض تبلغ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و قيل عشرة آلاف ذراع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صرفوا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هزنة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الأصل و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الذرى بالغلاصم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فاظ‍‌</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بناهمو 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مرارا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الجرموق خف صغير،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صغير يلبس فوق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أنباط‍‌ الشام واحدهم جرمقاني، قد تكون هذه النسبة إلى جرامقة الشام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سيلحين، قرية معروفة من سواد بغداد 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التبصير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على ضبطها بالكسر و قيل بالفتح و الميم مفتوحة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حيوة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أنه عباس الدوري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شريح و هو القاضي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الشريجي، تحريف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بقعة، موضع يقال له بقاع كلب، قريب من دمشق و هو أرض واسعة بين بعلبك و حمص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بينها و بين دمشق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و الضبط‍‌ عن تبصير المنتبه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الخبر بالأصل، و الذي أثبتناه يوافق رواية خع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 أبو عبيدة و نالت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المثبت يوافق عبارة مختصر ابن منظور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المطبوعة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المضاربة بالسيوف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فيحولون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 و قد سقطت من الأصل و خع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نادوا بالسحر من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لحقتها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بحوران من نواحي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أذاكرك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 و في مختصر ابن منظور فواقفه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تعينون بها أهاليكم عينكم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عن مختصر ابن منظور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مرارا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ترحلت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سكون، قرية و قيل جبل من نواحي دمشق ثم من عمل 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برزوا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مصارفكم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يراكم فراركم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تأثير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أمداد المسلمين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يفروا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مستريحة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جمم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انكشف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البداية و النهاية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الشام للواقدي و غزوات ابن حبيش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غزوات ابن حبيش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فتوح الشام للواقدي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حصيات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فتوح الشام للواقدي باختلاف و زيد رابعا في ابن حبيش رميت بالسهم و بالمنيات</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حبيش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إذا الأبيض يوما مظلم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عرد النكس وفر الأبهم</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ابن حبيش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الأزد احتداد الأقيال</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جل القتال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يطرد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خع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مختصر ابن منظور، و 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الأرواح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ابن حبيش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قباث بن 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انظر ما تقدم فيه، و الإصابة و الاستيعاب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البيتان التاليان ليسا برجز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ابن حبيش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غزوات ابن حبيش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حبيش و مختصر ابن منظور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محقوق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نادت الناس ابنة ابن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حبيش</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حبيش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ابن حبيش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العبارة بالأصل و خع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العبارة بالأصل و خع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حبيش،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مختصر ابن منظور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يعني قطعها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حريتهم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 المثبت عن الطبري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اللّهب مهواة ما بين كل 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الفيقار بن نسطوس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مجنبته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اللّهث</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أديل لنا على عدونا أي نصرنا عليه، و كانت الدولة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الطبري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يغرونهم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تتميز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حبيش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بوهراء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حرد المسلمون و حرب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 المسلمون و جرّد المشركون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ابن حبيش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حبيش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حبيش، و يأرزون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يلتجئون، و 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يأوون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بنو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 و في ابن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حبيش،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كثروا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ابن حبيش،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فنائب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يثفنونهم أي يطردونهم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فحبستها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يلفون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حبيش و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بغوطة دمشق من إقليم خولان معروفة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و شعره في شعراء إسلاميون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الواقوص بالبتر الرقاق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خع، و في البداية و النهاية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مقرن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شعراء إسلاميون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الأبيات في ترجمته في كتاب شعراء إسلاميون، و هي في البداية و النهاية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و النقوش و التصاوير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 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ما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الأصل و استدرك عن خع و البداية و النهاية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 بكسر الباء و ياء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من عمل الجيدور من ناحية الجولان قرب مرج الصفر في شمالي حوران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الشام و آخر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بكسر فسكون،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ضيعة جليلة على ستة أميال من الرملة على طريق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بيضاء حصان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أقاموا في غير دار ائتناس</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فصبرنا صبرا كما علم اللّه و كنا في الصبر أهل إياس</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نقص في الأصل و خع، و قبلها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نبه محققها إلى هذا 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كانت عمواس و الجابية في سنة ست عشرة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ناطورا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حمنا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ثوبان يعني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المطبوعة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الجويبية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تقريب التهذيب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نتخذ من الطريق ما جرى عليه سهام المسلمين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ديننا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عنهما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تاريخ بغداد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هذه النسبة إلى غنيّ‌ بن أعصر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قبلتنا غلبة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سيأتي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عشرة باختلاف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استلها و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خع و المطبوعة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العلي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لأهل الشام و مصر يسع خمسة عشر مكوكا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صاع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نبتهم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إيقافه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يجري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ببّانا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باجا واحدا و شيئا واحدا، و انظر اللسان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سوسقان، من قرى مرو على أربعة فراسخ منها على طرف البرية،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شاوشكان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الأرسابندي نسبة إلى أرسابند من قرى مرو على فرسخين منها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الميهني بكسر الميم هذه النسبة إلى ميهنة و هي إحدى قرى خابران، ناحية بين سرخس و أبيورد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الحيرة محلة مشهورة بنيسابور منها القاضي أبو بكر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حراثة و في المطبوعة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الباذا بالذال المعجمة، و قد تقدم بالدال المهملة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أجلب الناس به عليك</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الخطيب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نقسمه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مكيال، أو ما يوضع من الخراج على الجربان أو شبه ضريبة معلومة و كأنه مولد أو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النشكشك</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السيلحين، و هي قرية بسواد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اشتريتها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ترعاه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المختصر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الحنطة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يغزو أولاد الأولاد كما في النهاية، و زيد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عاما في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فتوح البلدان للبلاذري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مختصر ابن منظور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عمر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يأتون و يأتي، فلما 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 و مختصر ابن منظور، و قد صححت اللفظات في الخبر أينما وقعت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خع و مختصر ابن منظور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زكريا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 بن إسحاق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مختصر ابن منظور،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الأصل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مختصر ابن منظور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تضع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اشتريت 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خع، و المثبت عن مختصر ابن منظور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فامتنع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 و 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و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دمشق و بعلبك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و جزّين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الأنساب، و هذه النسبة إلى بحير، اسم جد، و 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الزيادات مستدركة عنه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الزيادات مستدركة عنه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الزيادات مستدركة عنه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قوم منعوا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إيقافها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حازها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الأموال،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الأموال و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فيحبسها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إيقان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المختصر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العامل تقبيلا، و تقبّله العامل تقبّلا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جبعاثا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مناسبة أكثر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المختصر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خع و انظر الأنساب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خيثمة الجعفي الكوفي، نزيل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المطبوعة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بن عياش</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العبارة التالية أن أبا عبيد يفسر الحديث السابق، إنما هو تفسير للحديث الذي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جاء بعد الحديث مباشرة نقلا عن أبي عبيد، ليس في كتاب الأموال، إنما ذكره البيهقي في دلائله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عبيدة، انظر الأموال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 و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الأموال و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 و الغامر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دلائل النبوة للبيهقي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أسكت هنيهة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المطبوعة أوضح،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سكت هنيهة ثم قال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باليدين للكثرة المال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الفتن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النبوة للبيهقي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حسمى 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و أرض بين أيلة و جانب تيه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الظنبوب حرف العظم اليابس من 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قريبا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الكوادن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البراذين الهجن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بين البصرة و الكوفة بينه و بين بارق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خليل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تقدم قريبا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شعرك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 مضرفه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عن مختصر ابن منظور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أصهب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خطأ، و المثبت و الضبط‍‌ بالتحريك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وسط‍‌ بساتين دمشق على طريق حمص بينها و بين دمشق أكثر من فرسخ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دفافة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الحجاج، و هو محلة كبيرة في ظاهر باب الجابية من مدينة دمشق منسوب إلى الحجاج بن عبد الملك مروان نقله ياقوت عن ابن عساكر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إسراعه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الغرض</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المهرود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 بالورس ثم بالزعفران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 سقطت من الأصلين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فلسطين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النغف، جمع نغفة، و هي دود تكون في أنوف الإبل و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فيرسل اللّه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هلكى و قتلى، جمع فريس، من فرس الذئب الشاة و افترسها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النهاية زلف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فيحصر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 و في مختصر ابن منظور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نتنهم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يذرعون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خلة،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خلة بين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يعيث</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مختصر ابن منظور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ابن منظور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ابن منظور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فيرجع مشى القهقري يستقدم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محلافا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لدّ الشرقي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كلاهما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كفاثور كما في مختصر ابن منظور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 أو الخوان من رخام أو فضة أو ذهب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فيجازى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حوران و الغور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خع و مختصر ابن منظور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فيشهد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تعدوته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العبارة في المطبوعة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 حتى متى أنتم هكذا؟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الإصابة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انظر ترجمته، و ذكر حديثه عن الدجال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فيظهرون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تقريب التهذيب، ترجمته، و ختّ‌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في اللفظتين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العاشر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 بضم الموحدة و الجيم بينهما راء ساكنة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الأصلين، و استدركت عن المطبوعة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صرصر قرية قرب بغداد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خع، و الإسناد في المطبوعة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في أنوف الإبل و الغنم،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نغفة، محركة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تبطر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الأصل و خع، و العبارة في مختصر ابن منظور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دون وجبتها،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وجبتها فلا نعلمها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و المطبوعة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أصوب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المطبوعة، و استدرك عن خع و مختصر ابن منظور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فيجاوزون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فيجاوزون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فيحارون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كالحامل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الحامل التي شارفت 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أن يزيد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خليد بالفتح، و دعلج بفتح فسكون ففتح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أنس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أبي المهاجر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الكلاعي بالعين المهملة بدل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الكلابي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حصنك بالصاد المهملة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حصنك بالصاد المهملة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شيبة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انظر التبصير و تقريب التهذيب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مختصر ابن منظور، و في المطبوعة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بناء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بدون واو</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عاينت ما بقي من يسير 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مروج الذهب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ألفاظه و تعابيره، و عقب المسعودي بعد إيراد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الوليد أن يكتب بالذهب على اللازورد في حائط‍‌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اللّه لا نعبد إلا اللّه، أمر ببناء هذا المسجد، و هدم الكنيسة التي كانت فيه، عبد اللّه الوليد أمير المؤمنين في ذي الحجة سنة سبع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مكتوب بالذهب في مسجد دمشق إلى وقتنا هذا، و هو سنة اثنتين و ثلاثين و ثلاثمائة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أقاد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سفط‍‌، و في السفط‍‌</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مختصر 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خع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خع و المطبوعة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كرر الخبر في الأصل و خع، فحذفنا التكرار الوارد بحيث أصبح المثبت يوافق عبارة مختصر ابن منظور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عمار الدمشقي، ثقة،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المفسط‍‌</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الراء، هذه النسبة إلى فراوة بليدة على الثغر مما يلي خوارزم يقال لها رباط‍‌ فراوة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المطبوعة، تحريف، و الصواب رزيق الراء قبل الزاي كما في خع و تقريب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تقريب التهذيب 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ألهان من مالك أخي حمدان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سقطت من الأصل و خع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و مثله في المطبوعة، تحريف، و الصواب رزيق الراء قبل الزاي كما في خع و 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تقريب التهذيب 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ألهان من مالك أخي حمدان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أمية الشّعباني، نسبة إلى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أمية اسمه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زياد الشعباني أو أبو أمية الشعباني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أمية الشّعباني، نسبة إلى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أمية اسمه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زياد الشعباني أو أبو أمية الشعباني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فقط‍‌، و العبارة إلى آخرها سقطت منها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 و تخفيف الباء هذه النسبة إلى ريان إحدى قرى نسا، و لا يعرفها أهل نسا إلا مخففة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الأصل و خع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إسناد هذا الخبر بالأصل و خع و الاضطراب بيّن فيه و قد قوّمه محقق المطبوعة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محمد عبد الكريم بن حمزة، عن عبد العزيز بن أحمد، أنبأ تمام بن محمد الرازي، أنبأ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أحمد بن عبد اللّه، ثنا إبراهيم بن عبد الملك بن المغيرة المقرئ، حدثني أبي عبد الملك عن أبيه المغيرة أن الوليد بن عبد الملك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مختصر ابن منظور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للوليد بن عبد الملك، و قد حذف إسناده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المختصر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عن المختصر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ورد اسمه و نسبه،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الزكواني، و كله تحريف، فاسمه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أحمد الذكواني، من أهل أصبهان، كما في الأنساب، و هذه النسبة بفتح الذال المعجمة و سكون الكاف، إلى ذكوان، اسم بعض الأجداد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خع، و اللفظتان سقطتا من المطبوعة، و الصواب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و هو أحمد بن أبي الحواري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خع و مختصر ابن منظور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خع و مختصر ابن منظور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 فثمة بعض التحريف في خع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متاذنكم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و الصواب عن مختصر ابن منظور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أسعيت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أهتد إلى هذا التأويل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صالح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أخنس قريش</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مطموسة، و المثبت عن خع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مطموسة، و المثبت عن خع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مطموسة، و المثبت عن خع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حيرون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سنين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 بن يحيى و قالا الأكفاني و قالا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موافق لما في المطبوعة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نعترى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بكنيسة مسجد دمشق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المازني هذه النسبة إلى مازن أحد أجداده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بفتحتين عن التبصير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اسطوانات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تعقد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فرفعة بخرقة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ولي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ارتجاز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يهدمها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المصلبة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برقبة قبائه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بخرقة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حفروا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المختصر،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البلاد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منظور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المختصر، و في المطبوعة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المختصر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 المطبوعة أيضا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قالها الفرزدق يذكر هدم بيعة دمشق التي هدمها الوليد بن عبد الملك و جعلها مسجدا ديوانه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لينفعني بأسي فيصرفني إذا أتى دون شيء مرة الوذم</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معا في مصلاهم و أوجههم</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بدل عنه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أب حملته الأرض نعلمه</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أن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بناء</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خع رسمت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 بن له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أثبت عن المختصر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يبق إلاّ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ناصر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خع و مختصر ابن منظور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النوادمن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عن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عمر الشامي، قاضي طبرية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إليه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و العبارة في مختصر ابن منظور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بعض عماله، أن قد وجدنا عند امرأة منه شيئا، و قد أبت أن تبيعه إلاّ وزنا بوزن، 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و إن أبت إلاّ وزنا بوزن، فأخذه منها وزنا بوزن، فلما وفّاها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هدية مني للمسجد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مختصر ابن منظور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للإيضاح</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الفرخ</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 الشين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تقدم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 في البناء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المطبوعة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فأصيب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صححناها بعد الزيادة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حسبوا ما أنفقوا على مسجد فكان أربعمائة صندوق في كل صندوق ثمانية و عشرون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هذه الرواية عن عمرو بن مهاجر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الأمطاع، و المثبت عن المختصر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و المثبت عن المختصر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هامش الأصل و بجانبها علامة صح</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فأحمدوا اللّه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 الملك</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انظر ما لاحظناه 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الكتاب الذي وجد في أصل الحائط‍‌ القبلي و تعقيب المسعودي بعد إيراده نصه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مكتوب بالذهب في مسجد دمشق إلى هذا في سنة اثنتين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يضعف رواية أبي يوسف إن لم يدحضها كليا و يوهمها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الصاحب صفي الدين كما في منتخبات تواريخ دمشق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مرابعها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فغيرت ناره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ترهب الريح من مدافعها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بنافعها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رواية المطبوعة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البداية و النهاية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الموخر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منتخبات تواريخ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أصانعها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منافذها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البداية و النهاية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بنفسج</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مونقة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البداية و النهاية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 مرارا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خطأ، و هو ضمرة بن ربيعة، انظر تقريب التهذيب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عن التبصير، و عنه ضبطت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مختصر ابن منظور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نرفع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المختصر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بسفح قاسيون، و هي بقرية المعظمية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 و المختصر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و كله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مرارا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ساقط‍‌ من المطبوعة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الرخا و ما قلعه و أطيبه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الرخام ما قلعه و أصيبه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المختصر، و هذه النسبة إلى قسر، بطن من قيس، و قيس بطن من بجيلة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خع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أستدرك</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قسيما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و المطبوعة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المختصر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الأصول و استدركت عن المطبوعة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رومية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سيلقونها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فقدموا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ساقط‍‌ من الأصل، و في خع بياض قدر كلمتين، و الزيادة المستدركة عن المطبوعة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فيء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فينتفع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 و المختصر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المختصر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سقطت من الأصل و خع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المطبوعة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المختصر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فسرقها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فصرفها ليلة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خزف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هو خطأ، و قد جرى تصويبه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المختصر،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قدر كلمة،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يده الأخرى مقبوضة، فأمر بها فكسرت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يده الأخرى مطبوقة، فكسرت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الحاشية السابقة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يده الأخرى مطبوقة،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مقبوضة، في مكان البياض الذي مرّ بالأصل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طلسما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الباب التي يوطأ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سكف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بلشكار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 و البداية و النهاية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 الناس أنه قد ذهب من النهار ساعة، و كذلك سائرها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خع، و المثبت عن البداية و النهاية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يحتمل أحد شيئين إما أن تكون الساعات كانت في الباب القبلي من الجامع، و هو الذي يسمى باب الزيادة، و لكن قد قيل إنه محدث بعد بناء الجامع و لا ينفي ذلك إلى الساعات كانت عنده في زمن القاضي ابن زبر، و إما أنه قد كان في الجامع في الجانب الشرقي منه في الحائط‍‌ القبلي باب آخر في محاكاة باب الزيادة و عنده الساعات ثم نقلت بعد هذا كله إلى باب الوراقين اليوم، و هو باب الجامع من الشرق</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المختصر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الزاغوني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زاغوني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تهذيب التهذيب و الكاشف للذهبي و البداية و النهاية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عن مختصر ابن منظور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البداية و النهاية للإيضاح، و قد سقطت من الأصول و من مختصر ابن منظور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تحريف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قلاس</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نائبا لعبد الملك على المدينة النبوية، و هو الذي ضرب سعيد بن المسيب لما امتنع من البيعة للوليد بن عبد الملك قبل أن يموت أبوه، ثم عزله عنها الوليد و ولى عليها عمر بن عبد العزيز</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البداية و النهاية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و تاريخ داريا، و البداية و النهاية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البداية و النهاية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العلاء 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المعلى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البداية و النهاية،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المعلى بن زبر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البداية و النهاية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البداية و النهاية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و الضبط‍‌ عن تقريب التهذيب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عران أو هران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بفتح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و المختصر و البداية و النهاية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كخع و المختصر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 هشيم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تقريب التهذيب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عمرو أن بكير بن عبد اللّه،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مفحص كمفعل من الفحص كالأفحوص و جمعه مفاحص، و هو حيث تفرخ القطاة فيه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محلها و عظم شأنها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قبلة السوق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مسجد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بمسجد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سويقة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الصهرجتي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كسقاية و المثبت عن خع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القصاعين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القصاعين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قناته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 بن الأثير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سندفرا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التستقار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التلانسيين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الطرايفيين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 و الصواب عن المطبوعة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الطريفيين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القضيعة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الجنائزون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يعرف حمام بن أبي نصر في الحريق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استدركت عن المطبوعة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الحبالق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الكافيين و المثبت عن المطبوعة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المسجد الذي فوقه في درب دينار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اللحم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المنتاش</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هذا المسجد و الذي قبله بالأصل و خع</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الخطيب، و المثبت عن المطبوعة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قد سقطت من الأصل و خع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الدرقس</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سقطت من الأصل و خع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مسبك</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خع من أول مسجد معلق إلى هنا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هذا المسجد و الذي قبله بالأصل و خع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مقصورة الشيريبح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رواية المطبوعة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مستجد، أثبتنا رواية المطبوعة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القلانس</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عبارة المطبوعة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السهروردي، و في المطبوعة سقطت ابن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 سونية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خلاد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الحراقلة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في محلة النيبطون، راجع معجم البلدان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المهاجر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الصرف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من الأصل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بالمنحدرة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اليعفرين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الفراش</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بوري حسان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الماشكي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كراز من الفورنق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الصيقل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النقاشة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الفورنق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بالجينق</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شطبت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الجينق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الجينق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الطير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نجح</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عمود مخلق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سيأتي ما يؤكده، و انظر المطبوعة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 في الخيبق</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بنواجة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بسكنى الأشراف الجعفريين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 مستجد سقطت منها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بمسجد تميس</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قراقرون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هو معين الدين أنر بن عبد اللّه التركي صاحب المدرسة المعينية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الدارس في تاريخ المدارس للنعيمي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الدارس للنعيمي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الدارس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بزان بن يامين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الدارس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المقفر المقفرة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الدارس</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طرف درب اللبان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القاشي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الدولة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الدارس</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للنعيمي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يعمور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النورية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الدارس للنعيمي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كجك</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عطية بن عبد اللّه بن حبيب أبو محمد المقرئ المفسر العدل الدمشقي كان إمام مسجد باب الجابية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باب العمارة المسدود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الدارس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 و قد جعله و الذي قبله واحدا و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عند اسطبل العمارة عند النهر، سفل، لطيف، له وقف و إمام، أنشأه محمد التائب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سقاية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الدارس للنعيمي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مسجد الضحاك بن قيس</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هو خطأ كبير، ففي الدارس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العز بن 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مائتان و أربعون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مائتان و اثنان و أربعون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مائتان و واحد و أربعون مسجدا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الدارس للنعيمي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بمسجد شجاع</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الدارس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الدارس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بمسعود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ماقى</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الدارس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دار بنت درداس</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الدارس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الآن باللباد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النعيمي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الذهبي رحمه اللّه تعالى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الدارس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الدارس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قدر كلمة بالأصل و خع،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الدارس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بين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كثار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 سقطت من الأصل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الدارس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ببلاشو الكردي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الحجر، بدون الواو</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الدارس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في مقبرة آبق المعروف بعضد الدولة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الصفوانية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الدارس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الدارس، و زيد فيه بعدها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جدده الشربدار ياقوت الناصري في الأيام الناصرية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السميرية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الدارس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جوبر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الدارس</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الحسن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 فواز على نهر ثورا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ترار بن ياين الكردي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الدارس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قيرون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الدارس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المطيور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الدارس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المطيور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رخا المبشر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الدارس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زيادة 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 أم البنين ابنة الأمير حسن خان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شعبان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بالحاجبية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الجلجولي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الدارس أيضا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مطرز، و المثبت عن الدارس</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 و قد سقطت عن الأصل و خع</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 و قد سقطت عن الأصل و خع</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المعينية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بروس</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الدارس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شماليه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الأشعريين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بمسجد الأشعريين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الآن بمسجد الشاطبي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خادم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الدارس</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الشحايين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الدارس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و المثبت عن الدارس</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مكي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بانياس</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 جعله مسجدين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بقرب نهر بانياس، و الثاني على نهر بانياس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مكي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المجامري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الاسفهسلان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الاسفهسلاني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الدارس</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الدارس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مسجدا مستقلا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أسد الدين شيركوه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الكرامية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الدارس</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الدارس</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بالجزورية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الدارس</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الدارس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علي بن الواعظ‍‌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بن 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يتخذ القبائل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متمسكين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المجلد الأول من كتابنا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آوَيْنٰاهُمٰا إِلىٰ‌ رَبْوَةٍ‌ ذٰاتِ‌ قَرٰارٍ وَ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مختلف الأقوال في هذه الآية في الباب المذكور، في المجلد الأول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المختصر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فيملكونه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فجزعوا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المختصر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تتبعينني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خع كالأصل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المختصر، ساقط‍‌ من الأصل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شطبت،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رأسك و بجانبها كلمة صح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رأسك</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بزرة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مرارا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المختصر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لقسوة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بين معكوفتين سقطت من المختصر و المطبوعة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خع، و في المختصر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شيوخهم و من أدركوا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شيوخهم الذين أدركوا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خع، و المثبت عن مختصر ابن منظور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و في المطبوعة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إبراهيم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يبدو أن هناك سقطا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أتى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الموضع</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يعجزوا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خشين من قضاعة من القحطانية راجع معجم قبائل العرب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أقحمت، و لم ترد في خع و لا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حذفها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يترخوا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و المسلمين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العبارة بأكملها من خع مما أدى إلى اضطراب المعنى فيها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رزقت فلزم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تكرر،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رزقت فالزم، رزقت فالزم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المطبوعة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و انظر مختصر ابن منظور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نقص، و تمام العبارة كما استدرك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الحديث حدثني مكحول عن نفسه أنه صعد مع عمر بن عبد العزيز إلى موضع دم ابن آدم يسأل اللّه سقيا تسقيهم فسقاهم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من يذكر أن عمار و سمعت من يذكر أن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حذفنا ما أقحم و زدنا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فوافقت العبارة ما ورد في المطبوعة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لم ترد في المختصر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و المثبت عن مختصر ابن منظور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الأصلين و استدركت عن مختصر ابن منظور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مع الواو عن المختصر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المكان الذي حفر كخندق أو 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حضن دمشق</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لهم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إقليم بيت الآبار عند جرمانوس، كانت ليزيد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نقلا عن ابن عساكر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المختصر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صدره في المطبوعة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لكهف جبريل الأمين فضيلة</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ما يزعم أنه مات بمغارة الجوع أربعون 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قاسيون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عبد العزيز بن حمزة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جبريل حيرون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يطمئن محققها لإثباتها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فكبس</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المختصر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بعد أسطر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الدمشقيون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الجبائي تحريف، و هذه النسبة إلى بيع الحناء و هو نبت يخضبون به الأطراف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القرماني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مختصر ابن منظور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المناسب</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أجنحة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 هذه النسبة إلى مشغرى قرية من قرى دمشق من ناحية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العباس بن الوليد، عن الوليد بن صالح</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مختصر ابن منظور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فروة،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أنها سميت باسم راية رسول اللّه صلّى اللّه عليه و سلم، و العرب تسمي الراية عقابا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مختصر ابن منظور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سبخة بحضرموت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حسم بن ربيعة بن الحارث بن سامة بن لؤي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استدراكها ضروري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 الجيروردي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أثبتناه، و هذه النسبة إلى جنزرود، قرية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الوليد بن مسلم، تقدم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عامر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قدر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 كانت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أثبتناه، و دابق قرية شمال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الصواب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خالد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أشياخ</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من طرا، و حجر من طور سينا و لبيان و حجر من تين و حجرا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مثله في خع، و صوبنا العبارة مع زيادات عن مختصر ابن منظور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اللباب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البصلاني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البضلاني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و الضبط‍‌ بفتحتين عن التبصير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 لابن الأثير البصلاني هذه النسبة إلى البصلية و هي محلة ببغداد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ثلاث مرات بالأصل و خع</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الوليد بن مسلم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يجعل في زواياه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في زواياه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خع و استدرك عن المختصر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التصحيح عن مختصر ابن منظور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بالضاد المعجمة، انظر تقريب التهذيب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الأزرعي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 تحريف</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فوجدها مكتوبة في أسكفة باب عدن و هي 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فوجدها مكتوب في أسفلها بأنها عدن و هي جنة المأوى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فقصرت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بن محمد و عبد الوهاب بن جعفر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 يعلى</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نصر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مكانها بياضا في المطبوعة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بياضا في المطبوعة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المطبوعة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عتاب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قضاعي بن عامر الديلي، بعد ذكره كتاب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أبو عبيدة بن الجراح و شرحبيل بن حسنة و قضاعي بن عامر، و كتب سنة ثلاث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نظر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حيطانها لدفعة الخيل و مركز الرماح</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حيطانها لدفعة الخيل و مركز الرماح</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مختصر ابن منظور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طرءوا عليهم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في أوله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حلية أو آنية أو كسوة أو بناء أو عرصة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اليعقوبيين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بحضرة دار بني لجلاج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خع</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كنيسة بولص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ززناق</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أحجارها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دار ابن أبي حكيم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القرنين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قضرس</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كنيسة بولص كما في المطبوعة، و قد سقطت قبلا من الأصلين و أشرنا إليها في مكانه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الفيساوية البحرية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هنا بياض بالأصل و خع، و ما أثبتناه ينسجم مع ما سبق</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زرناق بتقديم الزاي كما أثبت،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رزناق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النيبطن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العبارة من إضافات النساخ على ما يبدو لأن ابن عساكر توفي قبل هذا التاريخ</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خع و استدركت عن المطبوعة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الخينيق، و المثبت بالجيم عن خع و المطبوعة، و زيد فيها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بمسجد أبي اليمن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العبارة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صفتها معاوية زيناها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المثبتة عن مختصر ابن منظور و المطبوعة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عن المطبوعة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عن المطبوعة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رفاق غطاف، و هو غطاف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مكانها بياضا في المطبوعة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هذه النسبة إلى بني نصر بن معاوية بن بكر بن هوازن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بنفيقة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بابرقي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بدل الأزري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الزيادة عنها لتستقيم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العبارة بأكملها من خع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الحمام، بسقوط‍‌ الواو بينهما خطأ</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انظر ترجمة أبي الغادية المزني في أسد الغابة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للنعيمي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جنة، و العبارة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التي في سوق 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كذا بالأصل، و ستتكرر بعد ذكر الدار التالية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مكانها بياضها في المطبوعة، و نبه محققها إلى رواية النسخة الظاهرية و نسخة كامبردج</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ترجمته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فيها نقلا عن ابن عساكر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ترجمة عبد اللّه بن سعد الأنصاري، و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رسمت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بالتفليسي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الخضر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قد سقطت اللفظتان من المطبوعة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يد غباش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صوابا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يعني التي تعرف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بقي مكانها بياضا بالمطبوعة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أمير الأمراء</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حدودها من القرنة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يد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ايدغباش</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في المطبوعة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السفطين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 بالثاء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سقطت من المطبوعة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انظر تقريب التهذيب و الإصابة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تحريف، و الصواب بالمهملة نسبة إلى بسر بن أبي أرطأة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الرحمن بن عمرو بن عبد اللّه بن صفوان النصري، أبو زرعة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المثبت عن خع</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تحريف</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انظر عامود نسبه في أسد الغابة، و وقع 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تحريف</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مواضع، منها هذه حلوان العراق، و هي آخر حدود السواد مما يلي الجبال من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بالكسوة يسمى اليوم المضيع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مختصر ابن منظور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فذايا قرى من القرى الدائرة في غوطة دمشق، كانت في جنوب مقابر اليهود بدمشق</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جنوبي دمشق بعد قرية فذايا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الغوطة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بقعة 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 كثيرا من القدور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خع و مختصر ابن منظور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النهر رواشن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أسسه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نادا اهلموه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سرج</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سكون السين، قرية كبيرة عامرة وسط‍‌ بساتين دمشق على طريق حمص، بينها و بين دمشق أكثر من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الفتر ما بين طرف الإبهام و طرف المشيرة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السبابة و الإبهام إذا فتحتهما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خع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فوافقت العبارة خع</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فكبتوا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كدروا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سقطت اللفظة من خع</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عاملا لعمر بن عبد العزيز على الغوطة، و بقي إلى أيام هشام بن عبد الملك، و كان صاحب المساحة، و إليه ينسب الذراع القاسمي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المطبوعة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الرحمن اليحصبي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يحصب، قبيلة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 سكون الهاء، هذه النسبة إلى فهر بن مالك بن النضر بن كنانة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الغوطة، كانت في أرض جوبر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الكتابي، تحريف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خع و استدرك عن المطبوعة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 و في المطبوعة مكان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له بذلك</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تقدم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مسجدهم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قد تقدمت الرواية قريبا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شبل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طرمس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إلى البلد في القنيّ‌ فينتفع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الأرضين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رواية مسند أحمد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يَسْتَغِيثُوا يُغٰاثُوا بِمٰاءٍ كَالْمُهْلِ‌ يَشْوِي الْوُجُوهَ‌</w:t>
      </w:r>
      <w:r>
        <w:rPr>
          <w:rFonts w:eastAsia="IRNazanin" w:cs="IRNazanin"/>
          <w:b w:val="false"/>
          <w:bCs w:val="false"/>
          <w:i w:val="false"/>
          <w:iCs w:val="false"/>
          <w:color w:val="333333"/>
          <w:sz w:val="20"/>
          <w:szCs w:val="20"/>
          <w:rtl w:val="true"/>
        </w:rPr>
        <w:t>)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خع و مختصر ابن منظور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يعدها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في الموضعين،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في الموضعين،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الفجرية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خع و استدركت عن المطبوعة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الكبير عند رأس درب الريحان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الشواي فيه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خع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قناة عند دار الشريف الجعفري في درب الجبن قناة خمر دكين الصوري في درب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هذا من الأصل و من المطبوعة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شفور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أبقي مكانها بياضا في المطبوعة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 أخرى قبلي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خع</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القنيسثي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بقناة السباع سقط‍‌ من المطبوعة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يغمور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الأقريس</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الأقريس</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صميد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بعدها بياض في المطبوعة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زرعة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الدارس للنعيمي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شكشك</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الدارس للنعيمي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الوزراني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الدارس للنعيمي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و انظر شذرات الذهب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التميش</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الماشلي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النيبطون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اختلف العدد بين الأصل و خع و المطبوعة، فالذي في المطبوعة أقل من مائة و ثلاثين قناة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من خع</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نسبة لعز الدين أيبك الحموي انظر الدارس للنعيمي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نسبة لعز الدين أيبك الحموي انظر الدارس للنعيمي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المطرزين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المطرزين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الربض</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الأسديين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الحمام سقط‍‌ من المطبوعة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معروف مشهور، قصبة الصغد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سيرد اسمه صوابا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مختصر ابن منظور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النقص من نسخة خع</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 العينان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الطارمة بيت من خشب كالقبة، و هو دخيل أعجمي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أخرجها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التذوق و التصويت باللسان و الغار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التلمظ‍‌</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طعوم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خع،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و هي كورة واسعة قصبتها واسط‍‌ بين الكوفة و البصرة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التوابل، جمع أفاويه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إليها فضلا عن أكلها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زنخ الدهن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و اللسان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الغشابي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شاطئ دجلة عند البصرة، و نهر الأبلّة نهر حفره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مدن أذربيجان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بلدة على الفرات من نواحي بغداد فوق الأنبار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 فتح الزاي المشددة، هذه النسبة إلى هزان، بطن من عتيك</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قرأت على عبد الكريم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قيل بالكسر، و الواو، هذه النسبة إلى كشور و هي قرية من قرى صنعاء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 عبيد اللّه، أبو محمد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نجران و هو موضع بناحية اليمن، و بهجر أيضا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 في الحجاز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نجران في معجم البلدان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المطبوع، ط‍‌ بيروت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قطبها النكد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ط‍‌ بيروت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يمزجها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نمزجها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الديوان،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بعثت عتاق الخيل في بلد و في المطبوعة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تعنّت عتاق الخيل في سفر</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أترجة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لقاطنيها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ترى بغير دمشق دنيا</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القرن الخامس الهجري، ترجم له في وفيات الأعيان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فنهتني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فمتعهم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قسام الحارثي التراب، كان واليا على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القلانسي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وفيات الأعيان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الشام في القرن الخامس، ترجم له في وفيات الأعيان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الري و دامغان، و بعضهم يجعلها من قومس، و بنسا قرية يقال لها سمنان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بلذته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بردتا النيربين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خع،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بردى و النيربين حنين</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 لكم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شطبت،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لذيذة و بجانبها لفظة صح، 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لذيذة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كالأصل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الدارس في المدارس للنعيمي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 منى، و موضع رمي الجمار بمنى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الأخشب، انظر عنه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أحظب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 فيه سواد و بياض</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طيب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أصابه الهوس، و هو طرف من 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ذهب عقله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الغرب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دمشق و كتّابها، مات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القروم جمع قرم و هو البعير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البزل جمع بازل و هي الناقة أو الجمل في تاسع سنيه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أطيب</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خع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تطاير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يعني الغبار، و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معترض في الأفق</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جازوا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المطفل ذات الطفل من الانس و الوحش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الجريح</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الملفوف،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زمله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الموجل حفرة يستنقع فيها الماء</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في المطبوعة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تبدو</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غشاه من حب الخريدة منصلا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أثبتنا ما ورد في المطبوعة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 و أرقل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تنظرها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المنفوض</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العود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ينصلا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ائتلفت بدل ائتلفوا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رتعت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ما شاءت و جاءت و ذهبت في المرعى نهارا، و ماشية 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الظبي ساعة يولد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الماء العذب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و حومل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الممولا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المحكم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تجالس</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جاء في المطبوعة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صعب عليه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المنقع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يعدل</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الكليبي، و لم ترد الكليبي في خع و لا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مختصر ابن منظور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توماء بضم التاء أحد أبواب دمشق، و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توماء بالضم و المد أعجمي معرب اسم قرية بغوطة دمشق و إليها ينسب باب توماء من أبواب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توماء</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الجينيق من الشمال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ترد في خع</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شآمه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بالقلعة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من أعمال دمشق من عمل الجيدور من ناحية الجولان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يشرق بدابته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بدابته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الشمالي</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المدبغة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مختصر ابن منظور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مغاير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خع</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تحلّقت</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خع و مختصر ابن منظور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مقبرة دمشق، فيها قبور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 و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 في عنوان الباب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الكراعي بضم الكاف و فتح الراء، هذه النسبة إلى بيع الأكارع و الرءوس</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خع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الكراعي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عن خع، و قد بقي مكانها بياضا في المطبوعة، و قال محققها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 مقدار كلمة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خطأ</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الخرسي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شطب فوقه بالأصل بخط‍‌، و لم ترد العبارة في خع</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يرد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خع، و موجود في المطبوعة و عقب محققها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كلام ساقط‍‌ في الأصول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 الزراد الماسرجسي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الرزاز هذه النسبة إلى الرز و هو الأرز و هو اسم لمن يبيع الرز</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المطبوعة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تكك و هي جمع تكة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خع</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الأنساب العتكي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العتكي هذه النسبة إلى عتيك و هو بطن من الأزد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بدءوا</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الحنظلية أمه، و قيل أم جده،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الربيع بن عمرو بن عدي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عويمر بن عامر،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قيس بن زيد، انظر ترجمته في أسد الغابة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خيرة بنت أبي حدرد، أم الدرداء، الكبرى، و قيل اسمها هجيمة، و هي زوج أبي الدرداء، انظر أسد الغابة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أرى</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إلى الرقة فأقام بها إلى أن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عند منارة المسجد الجامع بالرافقة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المنيحة من قرى دمشق بالغوطة، و بها مشهد يقال إنه قبر سعد بن عبادة الأنصاري، و الصحيح أن سعدا مات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الإصابة في أي مكان مات و أين دفن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على الفرات، بينها و بين حران ثلاثة أيام، معدودة في بلاد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خع و مختصر ابن منظور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المنيحة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127952</Words>
  <Characters>501157</Characters>
  <CharactersWithSpaces>623561</CharactersWithSpaces>
  <Paragraphs>6609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2026-08-22T10:21:15Z</dcterms:created>
  <dc:creator>ghaemiyeh.com</dc:creator>
  <dc:description/>
  <dc:language>en-US</dc:language>
  <cp:lastModifiedBy/>
  <dcterms:modified xsi:type="dcterms:W3CDTF">2026-08-22T13:51:38Z</dcterms:modified>
  <cp:revision>1</cp:revision>
  <dc:subject/>
  <dc:title>تاریخ مدینة دمشق جلد 2</dc:title>
</cp:coreProperties>
</file>

<file path=docProps/custom.xml><?xml version="1.0" encoding="utf-8"?>
<Properties xmlns="http://schemas.openxmlformats.org/officeDocument/2006/custom-properties" xmlns:vt="http://schemas.openxmlformats.org/officeDocument/2006/docPropsVTypes"/>
</file>