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السعادات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51573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051575_73709187">
            <w:r>
              <w:rPr>
                <w:webHidden/>
                <w:rStyle w:val="IndexLink"/>
                <w:rtl w:val="true"/>
              </w:rPr>
              <w:t>[</w:t>
            </w:r>
            <w:r>
              <w:rPr>
                <w:rStyle w:val="IndexLink"/>
                <w:rtl w:val="true"/>
              </w:rPr>
              <w:t>تتمة الباب الثالث</w:t>
            </w:r>
            <w:r>
              <w:rPr>
                <w:rStyle w:val="IndexLink"/>
                <w:rtl w:val="true"/>
              </w:rPr>
              <w:t>]</w:t>
              <w:tab/>
            </w:r>
            <w:r>
              <w:rPr>
                <w:rStyle w:val="IndexLink"/>
              </w:rPr>
              <w:t>9</w:t>
            </w:r>
          </w:hyperlink>
        </w:p>
        <w:p>
          <w:pPr>
            <w:pStyle w:val="Contents3"/>
            <w:tabs>
              <w:tab w:val="clear" w:pos="8459"/>
              <w:tab w:val="right" w:pos="9026" w:leader="dot"/>
            </w:tabs>
            <w:rPr/>
          </w:pPr>
          <w:hyperlink w:anchor="__RefHeading___Toc12051577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2051579_73709187">
            <w:r>
              <w:rPr>
                <w:webHidden/>
                <w:rStyle w:val="IndexLink"/>
                <w:rtl w:val="true"/>
              </w:rPr>
              <w:t xml:space="preserve">المقام الثالث </w:t>
            </w:r>
            <w:r>
              <w:rPr>
                <w:rStyle w:val="IndexLink"/>
                <w:rtl w:val="true"/>
              </w:rPr>
              <w:t xml:space="preserve">( </w:t>
            </w:r>
            <w:r>
              <w:rPr>
                <w:rStyle w:val="IndexLink"/>
                <w:rtl w:val="true"/>
              </w:rPr>
              <w:t>فیما یتعلق بالقوة الشهویة من الرذائل و الفضائل و کیفیة العلاج</w:t>
            </w:r>
            <w:r>
              <w:rPr>
                <w:rStyle w:val="IndexLink"/>
                <w:rtl w:val="true"/>
              </w:rPr>
              <w:t>)</w:t>
              <w:tab/>
            </w:r>
            <w:r>
              <w:rPr>
                <w:rStyle w:val="IndexLink"/>
              </w:rPr>
              <w:t>10</w:t>
            </w:r>
          </w:hyperlink>
        </w:p>
        <w:p>
          <w:pPr>
            <w:pStyle w:val="Contents4"/>
            <w:tabs>
              <w:tab w:val="clear" w:pos="8176"/>
              <w:tab w:val="right" w:pos="9026" w:leader="dot"/>
            </w:tabs>
            <w:rPr/>
          </w:pPr>
          <w:hyperlink w:anchor="__RefHeading___Toc12051581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2051583_73709187">
            <w:r>
              <w:rPr>
                <w:webHidden/>
                <w:rStyle w:val="IndexLink"/>
                <w:rtl w:val="true"/>
              </w:rPr>
              <w:t>أما جنسا رذائلها</w:t>
            </w:r>
            <w:r>
              <w:rPr>
                <w:rStyle w:val="IndexLink"/>
                <w:rtl w:val="true"/>
              </w:rPr>
              <w:tab/>
            </w:r>
            <w:r>
              <w:rPr>
                <w:rStyle w:val="IndexLink"/>
              </w:rPr>
              <w:t>11</w:t>
            </w:r>
          </w:hyperlink>
        </w:p>
        <w:p>
          <w:pPr>
            <w:pStyle w:val="Contents5"/>
            <w:tabs>
              <w:tab w:val="clear" w:pos="7892"/>
              <w:tab w:val="right" w:pos="9026" w:leader="dot"/>
            </w:tabs>
            <w:rPr/>
          </w:pPr>
          <w:hyperlink w:anchor="__RefHeading___Toc12051585_7370918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2051587_73709187">
            <w:r>
              <w:rPr>
                <w:webHidden/>
                <w:rStyle w:val="IndexLink"/>
                <w:rtl w:val="true"/>
              </w:rPr>
              <w:t>فأحدهما</w:t>
            </w:r>
            <w:r>
              <w:rPr>
                <w:rStyle w:val="IndexLink"/>
                <w:rtl w:val="true"/>
              </w:rPr>
              <w:t>:</w:t>
              <w:tab/>
            </w:r>
            <w:r>
              <w:rPr>
                <w:rStyle w:val="IndexLink"/>
              </w:rPr>
              <w:t>11</w:t>
            </w:r>
          </w:hyperlink>
        </w:p>
        <w:p>
          <w:pPr>
            <w:pStyle w:val="Contents6"/>
            <w:tabs>
              <w:tab w:val="clear" w:pos="7609"/>
              <w:tab w:val="right" w:pos="9026" w:leader="dot"/>
            </w:tabs>
            <w:rPr/>
          </w:pPr>
          <w:hyperlink w:anchor="__RefHeading___Toc12051589_73709187">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12051591_73709187">
            <w:r>
              <w:rPr>
                <w:webHidden/>
                <w:rStyle w:val="IndexLink"/>
                <w:rtl w:val="true"/>
              </w:rPr>
              <w:t>و یدل علی ذم</w:t>
            </w:r>
            <w:r>
              <w:rPr>
                <w:rStyle w:val="IndexLink"/>
                <w:rtl w:val="true"/>
              </w:rPr>
              <w:t>(</w:t>
            </w:r>
            <w:r>
              <w:rPr>
                <w:rStyle w:val="IndexLink"/>
                <w:rtl w:val="true"/>
              </w:rPr>
              <w:t>الأول</w:t>
            </w:r>
            <w:r>
              <w:rPr>
                <w:rStyle w:val="IndexLink"/>
                <w:rtl w:val="true"/>
              </w:rPr>
              <w:t>)-</w:t>
            </w:r>
            <w:r>
              <w:rPr>
                <w:rStyle w:val="IndexLink"/>
                <w:rtl w:val="true"/>
              </w:rPr>
              <w:t>أعنی شهوة البطن و الحرص علی الأکل و الشرب</w:t>
            </w:r>
            <w:r>
              <w:rPr>
                <w:rStyle w:val="IndexLink"/>
                <w:rtl w:val="true"/>
              </w:rPr>
              <w:tab/>
            </w:r>
            <w:r>
              <w:rPr>
                <w:rStyle w:val="IndexLink"/>
              </w:rPr>
              <w:t>12</w:t>
            </w:r>
          </w:hyperlink>
        </w:p>
        <w:p>
          <w:pPr>
            <w:pStyle w:val="Contents6"/>
            <w:tabs>
              <w:tab w:val="clear" w:pos="7609"/>
              <w:tab w:val="right" w:pos="9026" w:leader="dot"/>
            </w:tabs>
            <w:rPr/>
          </w:pPr>
          <w:hyperlink w:anchor="__RefHeading___Toc12051593_73709187">
            <w:r>
              <w:rPr>
                <w:webHidden/>
                <w:rStyle w:val="IndexLink"/>
                <w:rtl w:val="true"/>
              </w:rPr>
              <w:t>فوائد الجوع</w:t>
            </w:r>
            <w:r>
              <w:rPr>
                <w:rStyle w:val="IndexLink"/>
                <w:rtl w:val="true"/>
              </w:rPr>
              <w:tab/>
            </w:r>
            <w:r>
              <w:rPr>
                <w:rStyle w:val="IndexLink"/>
              </w:rPr>
              <w:t>15</w:t>
            </w:r>
          </w:hyperlink>
        </w:p>
        <w:p>
          <w:pPr>
            <w:pStyle w:val="Contents6"/>
            <w:tabs>
              <w:tab w:val="clear" w:pos="7609"/>
              <w:tab w:val="right" w:pos="9026" w:leader="dot"/>
            </w:tabs>
            <w:rPr/>
          </w:pPr>
          <w:hyperlink w:anchor="__RefHeading___Toc12051595_73709187">
            <w:r>
              <w:rPr>
                <w:webHidden/>
                <w:rStyle w:val="IndexLink"/>
                <w:rtl w:val="true"/>
              </w:rPr>
              <w:t>الشهوة الجنسیة</w:t>
            </w:r>
            <w:r>
              <w:rPr>
                <w:rStyle w:val="IndexLink"/>
                <w:rtl w:val="true"/>
              </w:rPr>
              <w:tab/>
            </w:r>
            <w:r>
              <w:rPr>
                <w:rStyle w:val="IndexLink"/>
              </w:rPr>
              <w:t>16</w:t>
            </w:r>
          </w:hyperlink>
        </w:p>
        <w:p>
          <w:pPr>
            <w:pStyle w:val="Contents5"/>
            <w:tabs>
              <w:tab w:val="clear" w:pos="7892"/>
              <w:tab w:val="right" w:pos="9026" w:leader="dot"/>
            </w:tabs>
            <w:rPr/>
          </w:pPr>
          <w:hyperlink w:anchor="__RefHeading___Toc12051597_73709187">
            <w:r>
              <w:rPr>
                <w:webHidden/>
                <w:rStyle w:val="IndexLink"/>
                <w:rtl w:val="true"/>
              </w:rPr>
              <w:t>(</w:t>
            </w:r>
            <w:r>
              <w:rPr>
                <w:rStyle w:val="IndexLink"/>
                <w:rtl w:val="true"/>
              </w:rPr>
              <w:t>و ثانیهما</w:t>
            </w:r>
            <w:r>
              <w:rPr>
                <w:rStyle w:val="IndexLink"/>
                <w:rtl w:val="true"/>
              </w:rPr>
              <w:t>)-</w:t>
            </w:r>
            <w:r>
              <w:rPr>
                <w:rStyle w:val="IndexLink"/>
                <w:rtl w:val="true"/>
              </w:rPr>
              <w:t>أی ثانی جنسی رذائل قوة الشهوة</w:t>
            </w:r>
            <w:r>
              <w:rPr>
                <w:rStyle w:val="IndexLink"/>
                <w:rtl w:val="true"/>
              </w:rPr>
              <w:t xml:space="preserve">-: </w:t>
            </w:r>
            <w:r>
              <w:rPr>
                <w:rStyle w:val="IndexLink"/>
                <w:rtl w:val="true"/>
              </w:rPr>
              <w:t>الخمود</w:t>
            </w:r>
            <w:r>
              <w:rPr>
                <w:rStyle w:val="IndexLink"/>
                <w:rtl w:val="true"/>
              </w:rPr>
              <w:tab/>
            </w:r>
            <w:r>
              <w:rPr>
                <w:rStyle w:val="IndexLink"/>
              </w:rPr>
              <w:t>20</w:t>
            </w:r>
          </w:hyperlink>
        </w:p>
        <w:p>
          <w:pPr>
            <w:pStyle w:val="Contents6"/>
            <w:tabs>
              <w:tab w:val="clear" w:pos="7609"/>
              <w:tab w:val="right" w:pos="9026" w:leader="dot"/>
            </w:tabs>
            <w:rPr/>
          </w:pPr>
          <w:hyperlink w:anchor="__RefHeading___Toc12051599_73709187">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2051601_73709187">
            <w:r>
              <w:rPr>
                <w:webHidden/>
                <w:rStyle w:val="IndexLink"/>
                <w:rtl w:val="true"/>
              </w:rPr>
              <w:t>وصل العفة</w:t>
            </w:r>
            <w:r>
              <w:rPr>
                <w:rStyle w:val="IndexLink"/>
                <w:rtl w:val="true"/>
              </w:rPr>
              <w:tab/>
            </w:r>
            <w:r>
              <w:rPr>
                <w:rStyle w:val="IndexLink"/>
              </w:rPr>
              <w:t>23</w:t>
            </w:r>
          </w:hyperlink>
        </w:p>
        <w:p>
          <w:pPr>
            <w:pStyle w:val="Contents6"/>
            <w:tabs>
              <w:tab w:val="clear" w:pos="7609"/>
              <w:tab w:val="right" w:pos="9026" w:leader="dot"/>
            </w:tabs>
            <w:rPr/>
          </w:pPr>
          <w:hyperlink w:anchor="__RefHeading___Toc12051603_73709187">
            <w:r>
              <w:rPr>
                <w:webHidden/>
                <w:rStyle w:val="IndexLink"/>
                <w:rtl w:val="true"/>
              </w:rPr>
              <w:t>(</w:t>
            </w:r>
            <w:r>
              <w:rPr>
                <w:rStyle w:val="IndexLink"/>
                <w:rtl w:val="true"/>
              </w:rPr>
              <w:t>الاعتدال فی الشهوة</w:t>
            </w:r>
            <w:r>
              <w:rPr>
                <w:rStyle w:val="IndexLink"/>
                <w:rtl w:val="true"/>
              </w:rPr>
              <w:t>)</w:t>
              <w:tab/>
            </w:r>
            <w:r>
              <w:rPr>
                <w:rStyle w:val="IndexLink"/>
              </w:rPr>
              <w:t>24</w:t>
            </w:r>
          </w:hyperlink>
        </w:p>
        <w:p>
          <w:pPr>
            <w:pStyle w:val="Contents4"/>
            <w:tabs>
              <w:tab w:val="clear" w:pos="8176"/>
              <w:tab w:val="right" w:pos="9026" w:leader="dot"/>
            </w:tabs>
            <w:rPr/>
          </w:pPr>
          <w:hyperlink w:anchor="__RefHeading___Toc12051605_73709187">
            <w:r>
              <w:rPr>
                <w:webHidden/>
                <w:rStyle w:val="IndexLink"/>
                <w:rtl w:val="true"/>
              </w:rPr>
              <w:t>و أما غیر الجنسین من الأنواع و النتائج و الآثار المتعلقة بالقوة الشهویة</w:t>
            </w:r>
            <w:r>
              <w:rPr>
                <w:rStyle w:val="IndexLink"/>
                <w:rtl w:val="true"/>
              </w:rPr>
              <w:tab/>
            </w:r>
            <w:r>
              <w:rPr>
                <w:rStyle w:val="IndexLink"/>
              </w:rPr>
              <w:t>25</w:t>
            </w:r>
          </w:hyperlink>
        </w:p>
        <w:p>
          <w:pPr>
            <w:pStyle w:val="Contents5"/>
            <w:tabs>
              <w:tab w:val="clear" w:pos="7892"/>
              <w:tab w:val="right" w:pos="9026" w:leader="dot"/>
            </w:tabs>
            <w:rPr/>
          </w:pPr>
          <w:hyperlink w:anchor="__RefHeading___Toc12051607_7370918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2051609_73709187">
            <w:r>
              <w:rPr>
                <w:webHidden/>
                <w:rStyle w:val="IndexLink"/>
                <w:rtl w:val="true"/>
              </w:rPr>
              <w:t>فمنها</w:t>
            </w:r>
            <w:r>
              <w:rPr>
                <w:rStyle w:val="IndexLink"/>
                <w:rtl w:val="true"/>
              </w:rPr>
              <w:t>:</w:t>
              <w:tab/>
            </w:r>
            <w:r>
              <w:rPr>
                <w:rStyle w:val="IndexLink"/>
              </w:rPr>
              <w:t>25</w:t>
            </w:r>
          </w:hyperlink>
        </w:p>
        <w:p>
          <w:pPr>
            <w:pStyle w:val="Contents6"/>
            <w:tabs>
              <w:tab w:val="clear" w:pos="7609"/>
              <w:tab w:val="right" w:pos="9026" w:leader="dot"/>
            </w:tabs>
            <w:rPr/>
          </w:pPr>
          <w:hyperlink w:anchor="__RefHeading___Toc12051611_73709187">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12051613_73709187">
            <w:r>
              <w:rPr>
                <w:webHidden/>
                <w:rStyle w:val="IndexLink"/>
                <w:rtl w:val="true"/>
              </w:rPr>
              <w:t xml:space="preserve">تذنیب </w:t>
            </w:r>
            <w:r>
              <w:rPr>
                <w:rStyle w:val="IndexLink"/>
                <w:rtl w:val="true"/>
              </w:rPr>
              <w:t>(</w:t>
            </w:r>
            <w:r>
              <w:rPr>
                <w:rStyle w:val="IndexLink"/>
                <w:rtl w:val="true"/>
              </w:rPr>
              <w:t>لا بد للمؤمن من مکسب</w:t>
            </w:r>
            <w:r>
              <w:rPr>
                <w:rStyle w:val="IndexLink"/>
                <w:rtl w:val="true"/>
              </w:rPr>
              <w:t>)</w:t>
              <w:tab/>
            </w:r>
            <w:r>
              <w:rPr>
                <w:rStyle w:val="IndexLink"/>
              </w:rPr>
              <w:t>28</w:t>
            </w:r>
          </w:hyperlink>
        </w:p>
        <w:p>
          <w:pPr>
            <w:pStyle w:val="Contents6"/>
            <w:tabs>
              <w:tab w:val="clear" w:pos="7609"/>
              <w:tab w:val="right" w:pos="9026" w:leader="dot"/>
            </w:tabs>
            <w:rPr/>
          </w:pPr>
          <w:hyperlink w:anchor="__RefHeading___Toc12051615_73709187">
            <w:r>
              <w:rPr>
                <w:webHidden/>
                <w:rStyle w:val="IndexLink"/>
                <w:rtl w:val="true"/>
              </w:rPr>
              <w:t xml:space="preserve">فصل </w:t>
            </w:r>
            <w:r>
              <w:rPr>
                <w:rStyle w:val="IndexLink"/>
                <w:rtl w:val="true"/>
              </w:rPr>
              <w:t>(</w:t>
            </w:r>
            <w:r>
              <w:rPr>
                <w:rStyle w:val="IndexLink"/>
                <w:rtl w:val="true"/>
              </w:rPr>
              <w:t>الدنیا المذمومة هی الهوی</w:t>
            </w:r>
            <w:r>
              <w:rPr>
                <w:rStyle w:val="IndexLink"/>
                <w:rtl w:val="true"/>
              </w:rPr>
              <w:t>)</w:t>
              <w:tab/>
            </w:r>
            <w:r>
              <w:rPr>
                <w:rStyle w:val="IndexLink"/>
              </w:rPr>
              <w:t>30</w:t>
            </w:r>
          </w:hyperlink>
        </w:p>
        <w:p>
          <w:pPr>
            <w:pStyle w:val="Contents6"/>
            <w:tabs>
              <w:tab w:val="clear" w:pos="7609"/>
              <w:tab w:val="right" w:pos="9026" w:leader="dot"/>
            </w:tabs>
            <w:rPr/>
          </w:pPr>
          <w:hyperlink w:anchor="__RefHeading___Toc12051617_73709187">
            <w:r>
              <w:rPr>
                <w:webHidden/>
                <w:rStyle w:val="IndexLink"/>
                <w:rtl w:val="true"/>
              </w:rPr>
              <w:t xml:space="preserve">فصل </w:t>
            </w:r>
            <w:r>
              <w:rPr>
                <w:rStyle w:val="IndexLink"/>
                <w:rtl w:val="true"/>
              </w:rPr>
              <w:t>(</w:t>
            </w:r>
            <w:r>
              <w:rPr>
                <w:rStyle w:val="IndexLink"/>
                <w:rtl w:val="true"/>
              </w:rPr>
              <w:t>ذم الدنیا و أنها عدوة اللّه و الإنسان</w:t>
            </w:r>
            <w:r>
              <w:rPr>
                <w:rStyle w:val="IndexLink"/>
                <w:rtl w:val="true"/>
              </w:rPr>
              <w:t>)</w:t>
              <w:tab/>
            </w:r>
            <w:r>
              <w:rPr>
                <w:rStyle w:val="IndexLink"/>
              </w:rPr>
              <w:t>32</w:t>
            </w:r>
          </w:hyperlink>
        </w:p>
        <w:p>
          <w:pPr>
            <w:pStyle w:val="Contents6"/>
            <w:tabs>
              <w:tab w:val="clear" w:pos="7609"/>
              <w:tab w:val="right" w:pos="9026" w:leader="dot"/>
            </w:tabs>
            <w:rPr/>
          </w:pPr>
          <w:hyperlink w:anchor="__RefHeading___Toc12051619_73709187">
            <w:r>
              <w:rPr>
                <w:webHidden/>
                <w:rStyle w:val="IndexLink"/>
                <w:rtl w:val="true"/>
              </w:rPr>
              <w:t xml:space="preserve">فصل </w:t>
            </w:r>
            <w:r>
              <w:rPr>
                <w:rStyle w:val="IndexLink"/>
                <w:rtl w:val="true"/>
              </w:rPr>
              <w:t>(</w:t>
            </w:r>
            <w:r>
              <w:rPr>
                <w:rStyle w:val="IndexLink"/>
                <w:rtl w:val="true"/>
              </w:rPr>
              <w:t>خسائس صفات الدنیا</w:t>
            </w:r>
            <w:r>
              <w:rPr>
                <w:rStyle w:val="IndexLink"/>
                <w:rtl w:val="true"/>
              </w:rPr>
              <w:t>)</w:t>
              <w:tab/>
            </w:r>
            <w:r>
              <w:rPr>
                <w:rStyle w:val="IndexLink"/>
              </w:rPr>
              <w:t>44</w:t>
            </w:r>
          </w:hyperlink>
        </w:p>
        <w:p>
          <w:pPr>
            <w:pStyle w:val="Contents6"/>
            <w:tabs>
              <w:tab w:val="clear" w:pos="7609"/>
              <w:tab w:val="right" w:pos="9026" w:leader="dot"/>
            </w:tabs>
            <w:rPr/>
          </w:pPr>
          <w:hyperlink w:anchor="__RefHeading___Toc12051621_73709187">
            <w:r>
              <w:rPr>
                <w:webHidden/>
                <w:rStyle w:val="IndexLink"/>
                <w:rtl w:val="true"/>
              </w:rPr>
              <w:t xml:space="preserve">تذنیب </w:t>
            </w:r>
            <w:r>
              <w:rPr>
                <w:rStyle w:val="IndexLink"/>
                <w:rtl w:val="true"/>
              </w:rPr>
              <w:t>(</w:t>
            </w:r>
            <w:r>
              <w:rPr>
                <w:rStyle w:val="IndexLink"/>
                <w:rtl w:val="true"/>
              </w:rPr>
              <w:t>تشبیها الدنیا و أهلها</w:t>
            </w:r>
            <w:r>
              <w:rPr>
                <w:rStyle w:val="IndexLink"/>
                <w:rtl w:val="true"/>
              </w:rPr>
              <w:t>)</w:t>
              <w:tab/>
            </w:r>
            <w:r>
              <w:rPr>
                <w:rStyle w:val="IndexLink"/>
              </w:rPr>
              <w:t>47</w:t>
            </w:r>
          </w:hyperlink>
        </w:p>
        <w:p>
          <w:pPr>
            <w:pStyle w:val="Contents6"/>
            <w:tabs>
              <w:tab w:val="clear" w:pos="7609"/>
              <w:tab w:val="right" w:pos="9026" w:leader="dot"/>
            </w:tabs>
            <w:rPr/>
          </w:pPr>
          <w:hyperlink w:anchor="__RefHeading___Toc12051623_73709187">
            <w:r>
              <w:rPr>
                <w:webHidden/>
                <w:rStyle w:val="IndexLink"/>
                <w:rtl w:val="true"/>
              </w:rPr>
              <w:t xml:space="preserve">فصل </w:t>
            </w:r>
            <w:r>
              <w:rPr>
                <w:rStyle w:val="IndexLink"/>
                <w:rtl w:val="true"/>
              </w:rPr>
              <w:t>(</w:t>
            </w:r>
            <w:r>
              <w:rPr>
                <w:rStyle w:val="IndexLink"/>
                <w:rtl w:val="true"/>
              </w:rPr>
              <w:t>عاقبة حب الدنیا و بغضها</w:t>
            </w:r>
            <w:r>
              <w:rPr>
                <w:rStyle w:val="IndexLink"/>
                <w:rtl w:val="true"/>
              </w:rPr>
              <w:t>)</w:t>
              <w:tab/>
            </w:r>
            <w:r>
              <w:rPr>
                <w:rStyle w:val="IndexLink"/>
              </w:rPr>
              <w:t>50</w:t>
            </w:r>
          </w:hyperlink>
        </w:p>
        <w:p>
          <w:pPr>
            <w:pStyle w:val="Contents5"/>
            <w:tabs>
              <w:tab w:val="clear" w:pos="7892"/>
              <w:tab w:val="right" w:pos="9026" w:leader="dot"/>
            </w:tabs>
            <w:rPr/>
          </w:pPr>
          <w:hyperlink w:anchor="__RefHeading___Toc12051625_73709187">
            <w:r>
              <w:rPr>
                <w:webHidden/>
                <w:rStyle w:val="IndexLink"/>
                <w:rtl w:val="true"/>
              </w:rPr>
              <w:t>و منها</w:t>
            </w:r>
            <w:r>
              <w:rPr>
                <w:rStyle w:val="IndexLink"/>
                <w:rtl w:val="true"/>
              </w:rPr>
              <w:t>:</w:t>
              <w:tab/>
            </w:r>
            <w:r>
              <w:rPr>
                <w:rStyle w:val="IndexLink"/>
              </w:rPr>
              <w:t>53</w:t>
            </w:r>
          </w:hyperlink>
        </w:p>
        <w:p>
          <w:pPr>
            <w:pStyle w:val="Contents6"/>
            <w:tabs>
              <w:tab w:val="clear" w:pos="7609"/>
              <w:tab w:val="right" w:pos="9026" w:leader="dot"/>
            </w:tabs>
            <w:rPr/>
          </w:pPr>
          <w:hyperlink w:anchor="__RefHeading___Toc12051627_7370918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2051629_73709187">
            <w:r>
              <w:rPr>
                <w:webHidden/>
                <w:rStyle w:val="IndexLink"/>
                <w:rtl w:val="true"/>
              </w:rPr>
              <w:t>فصل الکتاب و السنة متظاهران فی ذم المال و کراهة حبه،</w:t>
            </w:r>
            <w:r>
              <w:rPr>
                <w:rStyle w:val="IndexLink"/>
                <w:rtl w:val="true"/>
              </w:rPr>
              <w:tab/>
            </w:r>
            <w:r>
              <w:rPr>
                <w:rStyle w:val="IndexLink"/>
              </w:rPr>
              <w:t>54</w:t>
            </w:r>
          </w:hyperlink>
        </w:p>
        <w:p>
          <w:pPr>
            <w:pStyle w:val="Contents6"/>
            <w:tabs>
              <w:tab w:val="clear" w:pos="7609"/>
              <w:tab w:val="right" w:pos="9026" w:leader="dot"/>
            </w:tabs>
            <w:rPr/>
          </w:pPr>
          <w:hyperlink w:anchor="__RefHeading___Toc12051631_73709187">
            <w:r>
              <w:rPr>
                <w:webHidden/>
                <w:rStyle w:val="IndexLink"/>
                <w:rtl w:val="true"/>
              </w:rPr>
              <w:t xml:space="preserve">فصل </w:t>
            </w:r>
            <w:r>
              <w:rPr>
                <w:rStyle w:val="IndexLink"/>
                <w:rtl w:val="true"/>
              </w:rPr>
              <w:t>(</w:t>
            </w:r>
            <w:r>
              <w:rPr>
                <w:rStyle w:val="IndexLink"/>
                <w:rtl w:val="true"/>
              </w:rPr>
              <w:t>الجمع بین ذم المال و مدحه</w:t>
            </w:r>
            <w:r>
              <w:rPr>
                <w:rStyle w:val="IndexLink"/>
                <w:rtl w:val="true"/>
              </w:rPr>
              <w:t>)</w:t>
              <w:tab/>
            </w:r>
            <w:r>
              <w:rPr>
                <w:rStyle w:val="IndexLink"/>
              </w:rPr>
              <w:t>57</w:t>
            </w:r>
          </w:hyperlink>
        </w:p>
        <w:p>
          <w:pPr>
            <w:pStyle w:val="Contents6"/>
            <w:tabs>
              <w:tab w:val="clear" w:pos="7609"/>
              <w:tab w:val="right" w:pos="9026" w:leader="dot"/>
            </w:tabs>
            <w:rPr/>
          </w:pPr>
          <w:hyperlink w:anchor="__RefHeading___Toc12051633_73709187">
            <w:r>
              <w:rPr>
                <w:webHidden/>
                <w:rStyle w:val="IndexLink"/>
                <w:rtl w:val="true"/>
              </w:rPr>
              <w:t xml:space="preserve">فصل </w:t>
            </w:r>
            <w:r>
              <w:rPr>
                <w:rStyle w:val="IndexLink"/>
                <w:rtl w:val="true"/>
              </w:rPr>
              <w:t>(</w:t>
            </w:r>
            <w:r>
              <w:rPr>
                <w:rStyle w:val="IndexLink"/>
                <w:rtl w:val="true"/>
              </w:rPr>
              <w:t>غوائل المال و فوائده</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35_73709187">
            <w:r>
              <w:rPr>
                <w:webHidden/>
                <w:rStyle w:val="IndexLink"/>
                <w:rtl w:val="true"/>
              </w:rPr>
              <w:t>إن غوائله إما دنیویة أو دینیة</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37_73709187">
            <w:r>
              <w:rPr>
                <w:webHidden/>
                <w:rStyle w:val="IndexLink"/>
                <w:rtl w:val="true"/>
              </w:rPr>
              <w:t>و الدنیویة</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39_73709187">
            <w:r>
              <w:rPr>
                <w:webHidden/>
                <w:rStyle w:val="IndexLink"/>
                <w:rtl w:val="true"/>
              </w:rPr>
              <w:t>و الدینیة</w:t>
            </w:r>
            <w:r>
              <w:rPr>
                <w:rStyle w:val="IndexLink"/>
                <w:rtl w:val="true"/>
              </w:rPr>
              <w:t>:</w:t>
            </w:r>
            <w:r>
              <w:rPr>
                <w:rStyle w:val="IndexLink"/>
                <w:rtl w:val="true"/>
              </w:rPr>
              <w:t>ثلاثة أنواع</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41_73709187">
            <w:r>
              <w:rPr>
                <w:webHidden/>
                <w:rStyle w:val="IndexLink"/>
                <w:rtl w:val="true"/>
              </w:rPr>
              <w:t>أولها</w:t>
            </w:r>
            <w:r>
              <w:rPr>
                <w:rStyle w:val="IndexLink"/>
                <w:rtl w:val="true"/>
              </w:rPr>
              <w:t>-</w:t>
            </w:r>
            <w:r>
              <w:rPr>
                <w:rStyle w:val="IndexLink"/>
                <w:rtl w:val="true"/>
              </w:rPr>
              <w:t>أداؤه إلی المعصیة</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43_73709187">
            <w:r>
              <w:rPr>
                <w:webHidden/>
                <w:rStyle w:val="IndexLink"/>
                <w:rtl w:val="true"/>
              </w:rPr>
              <w:t>و ثانیها</w:t>
            </w:r>
            <w:r>
              <w:rPr>
                <w:rStyle w:val="IndexLink"/>
                <w:rtl w:val="true"/>
              </w:rPr>
              <w:t>-</w:t>
            </w:r>
            <w:r>
              <w:rPr>
                <w:rStyle w:val="IndexLink"/>
                <w:rtl w:val="true"/>
              </w:rPr>
              <w:t>أداؤه إلی التنعم فی المباحات</w:t>
            </w:r>
            <w:r>
              <w:rPr>
                <w:rStyle w:val="IndexLink"/>
                <w:rtl w:val="true"/>
              </w:rPr>
              <w:t>.</w:t>
              <w:tab/>
            </w:r>
            <w:r>
              <w:rPr>
                <w:rStyle w:val="IndexLink"/>
              </w:rPr>
              <w:t>59</w:t>
            </w:r>
          </w:hyperlink>
        </w:p>
        <w:p>
          <w:pPr>
            <w:pStyle w:val="Contents6"/>
            <w:tabs>
              <w:tab w:val="clear" w:pos="7609"/>
              <w:tab w:val="right" w:pos="9026" w:leader="dot"/>
            </w:tabs>
            <w:rPr/>
          </w:pPr>
          <w:hyperlink w:anchor="__RefHeading___Toc12051645_73709187">
            <w:r>
              <w:rPr>
                <w:webHidden/>
                <w:rStyle w:val="IndexLink"/>
                <w:rtl w:val="true"/>
              </w:rPr>
              <w:t>و ثالثها</w:t>
            </w:r>
            <w:r>
              <w:rPr>
                <w:rStyle w:val="IndexLink"/>
                <w:rtl w:val="true"/>
              </w:rPr>
              <w:t>-</w:t>
            </w:r>
            <w:r>
              <w:rPr>
                <w:rStyle w:val="IndexLink"/>
                <w:rtl w:val="true"/>
              </w:rPr>
              <w:t>و هو الذی لا ینفک عنه أحد من أرباب الأموال،</w:t>
            </w:r>
            <w:r>
              <w:rPr>
                <w:rStyle w:val="IndexLink"/>
                <w:rtl w:val="true"/>
              </w:rPr>
              <w:tab/>
            </w:r>
            <w:r>
              <w:rPr>
                <w:rStyle w:val="IndexLink"/>
              </w:rPr>
              <w:t>60</w:t>
            </w:r>
          </w:hyperlink>
        </w:p>
        <w:p>
          <w:pPr>
            <w:pStyle w:val="Contents6"/>
            <w:tabs>
              <w:tab w:val="clear" w:pos="7609"/>
              <w:tab w:val="right" w:pos="9026" w:leader="dot"/>
            </w:tabs>
            <w:rPr/>
          </w:pPr>
          <w:hyperlink w:anchor="__RefHeading___Toc12051647_73709187">
            <w:r>
              <w:rPr>
                <w:webHidden/>
                <w:rStyle w:val="IndexLink"/>
                <w:rtl w:val="true"/>
              </w:rPr>
              <w:t>و أما فوائده</w:t>
            </w:r>
            <w:r>
              <w:rPr>
                <w:rStyle w:val="IndexLink"/>
                <w:rtl w:val="true"/>
              </w:rPr>
              <w:t>:</w:t>
            </w:r>
            <w:r>
              <w:rPr>
                <w:rStyle w:val="IndexLink"/>
                <w:rtl w:val="true"/>
              </w:rPr>
              <w:t>فهی أیضا دنیویة و دینیة</w:t>
            </w:r>
            <w:r>
              <w:rPr>
                <w:rStyle w:val="IndexLink"/>
                <w:rtl w:val="true"/>
              </w:rPr>
              <w:t>:</w:t>
              <w:tab/>
            </w:r>
            <w:r>
              <w:rPr>
                <w:rStyle w:val="IndexLink"/>
              </w:rPr>
              <w:t>61</w:t>
            </w:r>
          </w:hyperlink>
        </w:p>
        <w:p>
          <w:pPr>
            <w:pStyle w:val="Contents6"/>
            <w:tabs>
              <w:tab w:val="clear" w:pos="7609"/>
              <w:tab w:val="right" w:pos="9026" w:leader="dot"/>
            </w:tabs>
            <w:rPr/>
          </w:pPr>
          <w:hyperlink w:anchor="__RefHeading___Toc12051649_73709187">
            <w:r>
              <w:rPr>
                <w:webHidden/>
                <w:rStyle w:val="IndexLink"/>
                <w:rtl w:val="true"/>
              </w:rPr>
              <w:t>أما الدنیویة</w:t>
            </w:r>
            <w:r>
              <w:rPr>
                <w:rStyle w:val="IndexLink"/>
                <w:rtl w:val="true"/>
              </w:rPr>
              <w:t>:</w:t>
              <w:tab/>
            </w:r>
            <w:r>
              <w:rPr>
                <w:rStyle w:val="IndexLink"/>
              </w:rPr>
              <w:t>61</w:t>
            </w:r>
          </w:hyperlink>
        </w:p>
        <w:p>
          <w:pPr>
            <w:pStyle w:val="Contents6"/>
            <w:tabs>
              <w:tab w:val="clear" w:pos="7609"/>
              <w:tab w:val="right" w:pos="9026" w:leader="dot"/>
            </w:tabs>
            <w:rPr/>
          </w:pPr>
          <w:hyperlink w:anchor="__RefHeading___Toc12051651_73709187">
            <w:r>
              <w:rPr>
                <w:webHidden/>
                <w:rStyle w:val="IndexLink"/>
                <w:rtl w:val="true"/>
              </w:rPr>
              <w:t>و أما الدینیة</w:t>
            </w:r>
            <w:r>
              <w:rPr>
                <w:rStyle w:val="IndexLink"/>
                <w:rtl w:val="true"/>
              </w:rPr>
              <w:t>:</w:t>
            </w:r>
            <w:r>
              <w:rPr>
                <w:rStyle w:val="IndexLink"/>
                <w:rtl w:val="true"/>
              </w:rPr>
              <w:t>فثلاثة أنواع</w:t>
            </w:r>
            <w:r>
              <w:rPr>
                <w:rStyle w:val="IndexLink"/>
                <w:rtl w:val="true"/>
              </w:rPr>
              <w:t>:</w:t>
              <w:tab/>
            </w:r>
            <w:r>
              <w:rPr>
                <w:rStyle w:val="IndexLink"/>
              </w:rPr>
              <w:t>61</w:t>
            </w:r>
          </w:hyperlink>
        </w:p>
        <w:p>
          <w:pPr>
            <w:pStyle w:val="Contents6"/>
            <w:tabs>
              <w:tab w:val="clear" w:pos="7609"/>
              <w:tab w:val="right" w:pos="9026" w:leader="dot"/>
            </w:tabs>
            <w:rPr/>
          </w:pPr>
          <w:hyperlink w:anchor="__RefHeading___Toc12051653_73709187">
            <w:r>
              <w:rPr>
                <w:webHidden/>
                <w:rStyle w:val="IndexLink"/>
                <w:rtl w:val="true"/>
              </w:rPr>
              <w:t>أولها</w:t>
            </w:r>
            <w:r>
              <w:rPr>
                <w:rStyle w:val="IndexLink"/>
                <w:rtl w:val="true"/>
              </w:rPr>
              <w:t>-</w:t>
            </w:r>
            <w:r>
              <w:rPr>
                <w:rStyle w:val="IndexLink"/>
                <w:rtl w:val="true"/>
              </w:rPr>
              <w:t>أن ینفقه علی نفسه فی عبادة،</w:t>
            </w:r>
            <w:r>
              <w:rPr>
                <w:rStyle w:val="IndexLink"/>
                <w:rtl w:val="true"/>
              </w:rPr>
              <w:tab/>
            </w:r>
            <w:r>
              <w:rPr>
                <w:rStyle w:val="IndexLink"/>
              </w:rPr>
              <w:t>61</w:t>
            </w:r>
          </w:hyperlink>
        </w:p>
        <w:p>
          <w:pPr>
            <w:pStyle w:val="Contents6"/>
            <w:tabs>
              <w:tab w:val="clear" w:pos="7609"/>
              <w:tab w:val="right" w:pos="9026" w:leader="dot"/>
            </w:tabs>
            <w:rPr/>
          </w:pPr>
          <w:hyperlink w:anchor="__RefHeading___Toc12051655_73709187">
            <w:r>
              <w:rPr>
                <w:webHidden/>
                <w:rStyle w:val="IndexLink"/>
                <w:rtl w:val="true"/>
              </w:rPr>
              <w:t>و ثانیها</w:t>
            </w:r>
            <w:r>
              <w:rPr>
                <w:rStyle w:val="IndexLink"/>
                <w:rtl w:val="true"/>
              </w:rPr>
              <w:t>-</w:t>
            </w:r>
            <w:r>
              <w:rPr>
                <w:rStyle w:val="IndexLink"/>
                <w:rtl w:val="true"/>
              </w:rPr>
              <w:t>أن یصرفه إلی أشخاص معینة</w:t>
            </w:r>
            <w:r>
              <w:rPr>
                <w:rStyle w:val="IndexLink"/>
                <w:rtl w:val="true"/>
              </w:rPr>
              <w:t>:</w:t>
              <w:tab/>
            </w:r>
            <w:r>
              <w:rPr>
                <w:rStyle w:val="IndexLink"/>
              </w:rPr>
              <w:t>61</w:t>
            </w:r>
          </w:hyperlink>
        </w:p>
        <w:p>
          <w:pPr>
            <w:pStyle w:val="Contents6"/>
            <w:tabs>
              <w:tab w:val="clear" w:pos="7609"/>
              <w:tab w:val="right" w:pos="9026" w:leader="dot"/>
            </w:tabs>
            <w:rPr/>
          </w:pPr>
          <w:hyperlink w:anchor="__RefHeading___Toc12051657_73709187">
            <w:r>
              <w:rPr>
                <w:webHidden/>
                <w:rStyle w:val="IndexLink"/>
                <w:rtl w:val="true"/>
              </w:rPr>
              <w:t>و ثالثها</w:t>
            </w:r>
            <w:r>
              <w:rPr>
                <w:rStyle w:val="IndexLink"/>
                <w:rtl w:val="true"/>
              </w:rPr>
              <w:t>-</w:t>
            </w:r>
            <w:r>
              <w:rPr>
                <w:rStyle w:val="IndexLink"/>
                <w:rtl w:val="true"/>
              </w:rPr>
              <w:t>أن یصرفه إلی غیر معین یحصل به خیر عام،</w:t>
            </w:r>
            <w:r>
              <w:rPr>
                <w:rStyle w:val="IndexLink"/>
                <w:rtl w:val="true"/>
              </w:rPr>
              <w:tab/>
            </w:r>
            <w:r>
              <w:rPr>
                <w:rStyle w:val="IndexLink"/>
              </w:rPr>
              <w:t>62</w:t>
            </w:r>
          </w:hyperlink>
        </w:p>
        <w:p>
          <w:pPr>
            <w:pStyle w:val="Contents6"/>
            <w:tabs>
              <w:tab w:val="clear" w:pos="7609"/>
              <w:tab w:val="right" w:pos="9026" w:leader="dot"/>
            </w:tabs>
            <w:rPr/>
          </w:pPr>
          <w:hyperlink w:anchor="__RefHeading___Toc12051659_73709187">
            <w:r>
              <w:rPr>
                <w:webHidden/>
                <w:rStyle w:val="IndexLink"/>
                <w:rtl w:val="true"/>
              </w:rPr>
              <w:t xml:space="preserve">فصل </w:t>
            </w:r>
            <w:r>
              <w:rPr>
                <w:rStyle w:val="IndexLink"/>
                <w:rtl w:val="true"/>
              </w:rPr>
              <w:t>(</w:t>
            </w:r>
            <w:r>
              <w:rPr>
                <w:rStyle w:val="IndexLink"/>
                <w:rtl w:val="true"/>
              </w:rPr>
              <w:t>الأمور المنجیة من غوائل المال</w:t>
            </w:r>
            <w:r>
              <w:rPr>
                <w:rStyle w:val="IndexLink"/>
                <w:rtl w:val="true"/>
              </w:rPr>
              <w:t>)</w:t>
              <w:tab/>
            </w:r>
            <w:r>
              <w:rPr>
                <w:rStyle w:val="IndexLink"/>
              </w:rPr>
              <w:t>62</w:t>
            </w:r>
          </w:hyperlink>
        </w:p>
        <w:p>
          <w:pPr>
            <w:pStyle w:val="Contents6"/>
            <w:tabs>
              <w:tab w:val="clear" w:pos="7609"/>
              <w:tab w:val="right" w:pos="9026" w:leader="dot"/>
            </w:tabs>
            <w:rPr/>
          </w:pPr>
          <w:hyperlink w:anchor="__RefHeading___Toc12051661_73709187">
            <w:r>
              <w:rPr>
                <w:webHidden/>
                <w:rStyle w:val="IndexLink"/>
                <w:rtl w:val="true"/>
              </w:rPr>
              <w:t xml:space="preserve">وصل </w:t>
            </w:r>
            <w:r>
              <w:rPr>
                <w:rStyle w:val="IndexLink"/>
                <w:rtl w:val="true"/>
              </w:rPr>
              <w:t>(</w:t>
            </w:r>
            <w:r>
              <w:rPr>
                <w:rStyle w:val="IndexLink"/>
                <w:rtl w:val="true"/>
              </w:rPr>
              <w:t>الزهد</w:t>
            </w:r>
            <w:r>
              <w:rPr>
                <w:rStyle w:val="IndexLink"/>
                <w:rtl w:val="true"/>
              </w:rPr>
              <w:t>)</w:t>
              <w:tab/>
            </w:r>
            <w:r>
              <w:rPr>
                <w:rStyle w:val="IndexLink"/>
              </w:rPr>
              <w:t>64</w:t>
            </w:r>
          </w:hyperlink>
        </w:p>
        <w:p>
          <w:pPr>
            <w:pStyle w:val="Contents6"/>
            <w:tabs>
              <w:tab w:val="clear" w:pos="7609"/>
              <w:tab w:val="right" w:pos="9026" w:leader="dot"/>
            </w:tabs>
            <w:rPr/>
          </w:pPr>
          <w:hyperlink w:anchor="__RefHeading___Toc12051663_73709187">
            <w:r>
              <w:rPr>
                <w:webHidden/>
                <w:rStyle w:val="IndexLink"/>
                <w:rtl w:val="true"/>
              </w:rPr>
              <w:t xml:space="preserve">فصل </w:t>
            </w:r>
            <w:r>
              <w:rPr>
                <w:rStyle w:val="IndexLink"/>
                <w:rtl w:val="true"/>
              </w:rPr>
              <w:t>(</w:t>
            </w:r>
            <w:r>
              <w:rPr>
                <w:rStyle w:val="IndexLink"/>
                <w:rtl w:val="true"/>
              </w:rPr>
              <w:t>مدح الزهد</w:t>
            </w:r>
            <w:r>
              <w:rPr>
                <w:rStyle w:val="IndexLink"/>
                <w:rtl w:val="true"/>
              </w:rPr>
              <w:t>)</w:t>
              <w:tab/>
            </w:r>
            <w:r>
              <w:rPr>
                <w:rStyle w:val="IndexLink"/>
              </w:rPr>
              <w:t>65</w:t>
            </w:r>
          </w:hyperlink>
        </w:p>
        <w:p>
          <w:pPr>
            <w:pStyle w:val="Contents6"/>
            <w:tabs>
              <w:tab w:val="clear" w:pos="7609"/>
              <w:tab w:val="right" w:pos="9026" w:leader="dot"/>
            </w:tabs>
            <w:rPr/>
          </w:pPr>
          <w:hyperlink w:anchor="__RefHeading___Toc12051665_73709187">
            <w:r>
              <w:rPr>
                <w:webHidden/>
                <w:rStyle w:val="IndexLink"/>
                <w:rtl w:val="true"/>
              </w:rPr>
              <w:t xml:space="preserve">فصل </w:t>
            </w:r>
            <w:r>
              <w:rPr>
                <w:rStyle w:val="IndexLink"/>
                <w:rtl w:val="true"/>
              </w:rPr>
              <w:t>(</w:t>
            </w:r>
            <w:r>
              <w:rPr>
                <w:rStyle w:val="IndexLink"/>
                <w:rtl w:val="true"/>
              </w:rPr>
              <w:t>اعتبارات الزهد و درجاته</w:t>
            </w:r>
            <w:r>
              <w:rPr>
                <w:rStyle w:val="IndexLink"/>
                <w:rtl w:val="true"/>
              </w:rPr>
              <w:t>)</w:t>
              <w:tab/>
            </w:r>
            <w:r>
              <w:rPr>
                <w:rStyle w:val="IndexLink"/>
              </w:rPr>
              <w:t>74</w:t>
            </w:r>
          </w:hyperlink>
        </w:p>
        <w:p>
          <w:pPr>
            <w:pStyle w:val="Contents6"/>
            <w:tabs>
              <w:tab w:val="clear" w:pos="7609"/>
              <w:tab w:val="right" w:pos="9026" w:leader="dot"/>
            </w:tabs>
            <w:rPr/>
          </w:pPr>
          <w:hyperlink w:anchor="__RefHeading___Toc12051667_73709187">
            <w:r>
              <w:rPr>
                <w:webHidden/>
                <w:rStyle w:val="IndexLink"/>
                <w:rtl w:val="true"/>
              </w:rPr>
              <w:t>(</w:t>
            </w:r>
            <w:r>
              <w:rPr>
                <w:rStyle w:val="IndexLink"/>
                <w:rtl w:val="true"/>
              </w:rPr>
              <w:t>الأول</w:t>
            </w:r>
            <w:r>
              <w:rPr>
                <w:rStyle w:val="IndexLink"/>
                <w:rtl w:val="true"/>
              </w:rPr>
              <w:t>)</w:t>
            </w:r>
            <w:r>
              <w:rPr>
                <w:rStyle w:val="IndexLink"/>
                <w:rtl w:val="true"/>
              </w:rPr>
              <w:t>اعتبار نفسه</w:t>
            </w:r>
            <w:r>
              <w:rPr>
                <w:rStyle w:val="IndexLink"/>
                <w:rtl w:val="true"/>
              </w:rPr>
              <w:tab/>
            </w:r>
            <w:r>
              <w:rPr>
                <w:rStyle w:val="IndexLink"/>
              </w:rPr>
              <w:t>74</w:t>
            </w:r>
          </w:hyperlink>
        </w:p>
        <w:p>
          <w:pPr>
            <w:pStyle w:val="Contents6"/>
            <w:tabs>
              <w:tab w:val="clear" w:pos="7609"/>
              <w:tab w:val="right" w:pos="9026" w:leader="dot"/>
            </w:tabs>
            <w:rPr/>
          </w:pPr>
          <w:hyperlink w:anchor="__RefHeading___Toc12051669_73709187">
            <w:r>
              <w:rPr>
                <w:webHidden/>
                <w:rStyle w:val="IndexLink"/>
                <w:rtl w:val="true"/>
              </w:rPr>
              <w:t>(</w:t>
            </w:r>
            <w:r>
              <w:rPr>
                <w:rStyle w:val="IndexLink"/>
                <w:rtl w:val="true"/>
              </w:rPr>
              <w:t>الثانی</w:t>
            </w:r>
            <w:r>
              <w:rPr>
                <w:rStyle w:val="IndexLink"/>
                <w:rtl w:val="true"/>
              </w:rPr>
              <w:t>)</w:t>
            </w:r>
            <w:r>
              <w:rPr>
                <w:rStyle w:val="IndexLink"/>
                <w:rtl w:val="true"/>
              </w:rPr>
              <w:t>اعتبار المرغوب عنه</w:t>
            </w:r>
            <w:r>
              <w:rPr>
                <w:rStyle w:val="IndexLink"/>
                <w:rtl w:val="true"/>
              </w:rPr>
              <w:tab/>
            </w:r>
            <w:r>
              <w:rPr>
                <w:rStyle w:val="IndexLink"/>
              </w:rPr>
              <w:t>75</w:t>
            </w:r>
          </w:hyperlink>
        </w:p>
        <w:p>
          <w:pPr>
            <w:pStyle w:val="Contents6"/>
            <w:tabs>
              <w:tab w:val="clear" w:pos="7609"/>
              <w:tab w:val="right" w:pos="9026" w:leader="dot"/>
            </w:tabs>
            <w:rPr/>
          </w:pPr>
          <w:hyperlink w:anchor="__RefHeading___Toc12051671_73709187">
            <w:r>
              <w:rPr>
                <w:webHidden/>
                <w:rStyle w:val="IndexLink"/>
                <w:rtl w:val="true"/>
              </w:rPr>
              <w:t>(</w:t>
            </w:r>
            <w:r>
              <w:rPr>
                <w:rStyle w:val="IndexLink"/>
                <w:rtl w:val="true"/>
              </w:rPr>
              <w:t>الثالث</w:t>
            </w:r>
            <w:r>
              <w:rPr>
                <w:rStyle w:val="IndexLink"/>
                <w:rtl w:val="true"/>
              </w:rPr>
              <w:t>)</w:t>
            </w:r>
            <w:r>
              <w:rPr>
                <w:rStyle w:val="IndexLink"/>
                <w:rtl w:val="true"/>
              </w:rPr>
              <w:t>اعتبار المرغوب فیه</w:t>
            </w:r>
            <w:r>
              <w:rPr>
                <w:rStyle w:val="IndexLink"/>
                <w:rtl w:val="true"/>
              </w:rPr>
              <w:t>:</w:t>
            </w:r>
            <w:r>
              <w:rPr>
                <w:rStyle w:val="IndexLink"/>
                <w:rtl w:val="true"/>
              </w:rPr>
              <w:t>أعنی ما یترک لأجله</w:t>
            </w:r>
            <w:r>
              <w:rPr>
                <w:rStyle w:val="IndexLink"/>
                <w:rtl w:val="true"/>
              </w:rPr>
              <w:t>.</w:t>
              <w:tab/>
            </w:r>
            <w:r>
              <w:rPr>
                <w:rStyle w:val="IndexLink"/>
              </w:rPr>
              <w:t>83</w:t>
            </w:r>
          </w:hyperlink>
        </w:p>
        <w:p>
          <w:pPr>
            <w:pStyle w:val="Contents6"/>
            <w:tabs>
              <w:tab w:val="clear" w:pos="7609"/>
              <w:tab w:val="right" w:pos="9026" w:leader="dot"/>
            </w:tabs>
            <w:rPr/>
          </w:pPr>
          <w:hyperlink w:anchor="__RefHeading___Toc12051673_73709187">
            <w:r>
              <w:rPr>
                <w:webHidden/>
                <w:rStyle w:val="IndexLink"/>
                <w:rtl w:val="true"/>
              </w:rPr>
              <w:t>تتمیم الزهد الحقیقی</w:t>
            </w:r>
            <w:r>
              <w:rPr>
                <w:rStyle w:val="IndexLink"/>
                <w:rtl w:val="true"/>
              </w:rPr>
              <w:tab/>
            </w:r>
            <w:r>
              <w:rPr>
                <w:rStyle w:val="IndexLink"/>
              </w:rPr>
              <w:t>84</w:t>
            </w:r>
          </w:hyperlink>
        </w:p>
        <w:p>
          <w:pPr>
            <w:pStyle w:val="Contents5"/>
            <w:tabs>
              <w:tab w:val="clear" w:pos="7892"/>
              <w:tab w:val="right" w:pos="9026" w:leader="dot"/>
            </w:tabs>
            <w:rPr/>
          </w:pPr>
          <w:hyperlink w:anchor="__RefHeading___Toc12051675_73709187">
            <w:r>
              <w:rPr>
                <w:webHidden/>
                <w:rStyle w:val="IndexLink"/>
                <w:rtl w:val="true"/>
              </w:rPr>
              <w:t>و منها</w:t>
            </w:r>
            <w:r>
              <w:rPr>
                <w:rStyle w:val="IndexLink"/>
                <w:rtl w:val="true"/>
              </w:rPr>
              <w:t xml:space="preserve">: </w:t>
            </w:r>
            <w:r>
              <w:rPr>
                <w:rStyle w:val="IndexLink"/>
                <w:rtl w:val="true"/>
              </w:rPr>
              <w:t>الغنی</w:t>
            </w:r>
            <w:r>
              <w:rPr>
                <w:rStyle w:val="IndexLink"/>
                <w:rtl w:val="true"/>
              </w:rPr>
              <w:tab/>
            </w:r>
            <w:r>
              <w:rPr>
                <w:rStyle w:val="IndexLink"/>
              </w:rPr>
              <w:t>84</w:t>
            </w:r>
          </w:hyperlink>
        </w:p>
        <w:p>
          <w:pPr>
            <w:pStyle w:val="Contents6"/>
            <w:tabs>
              <w:tab w:val="clear" w:pos="7609"/>
              <w:tab w:val="right" w:pos="9026" w:leader="dot"/>
            </w:tabs>
            <w:rPr/>
          </w:pPr>
          <w:hyperlink w:anchor="__RefHeading___Toc12051677_7370918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2051679_73709187">
            <w:r>
              <w:rPr>
                <w:webHidden/>
                <w:rStyle w:val="IndexLink"/>
                <w:rtl w:val="true"/>
              </w:rPr>
              <w:t>فصل ذم الغنی</w:t>
            </w:r>
            <w:r>
              <w:rPr>
                <w:rStyle w:val="IndexLink"/>
                <w:rtl w:val="true"/>
              </w:rPr>
              <w:tab/>
            </w:r>
            <w:r>
              <w:rPr>
                <w:rStyle w:val="IndexLink"/>
              </w:rPr>
              <w:t>86</w:t>
            </w:r>
          </w:hyperlink>
        </w:p>
        <w:p>
          <w:pPr>
            <w:pStyle w:val="Contents6"/>
            <w:tabs>
              <w:tab w:val="clear" w:pos="7609"/>
              <w:tab w:val="right" w:pos="9026" w:leader="dot"/>
            </w:tabs>
            <w:rPr/>
          </w:pPr>
          <w:hyperlink w:anchor="__RefHeading___Toc12051681_73709187">
            <w:r>
              <w:rPr>
                <w:webHidden/>
                <w:rStyle w:val="IndexLink"/>
                <w:rtl w:val="true"/>
              </w:rPr>
              <w:t>وصل الفقر</w:t>
            </w:r>
            <w:r>
              <w:rPr>
                <w:rStyle w:val="IndexLink"/>
                <w:rtl w:val="true"/>
              </w:rPr>
              <w:tab/>
            </w:r>
            <w:r>
              <w:rPr>
                <w:rStyle w:val="IndexLink"/>
              </w:rPr>
              <w:t>87</w:t>
            </w:r>
          </w:hyperlink>
        </w:p>
        <w:p>
          <w:pPr>
            <w:pStyle w:val="Contents6"/>
            <w:tabs>
              <w:tab w:val="clear" w:pos="7609"/>
              <w:tab w:val="right" w:pos="9026" w:leader="dot"/>
            </w:tabs>
            <w:rPr/>
          </w:pPr>
          <w:hyperlink w:anchor="__RefHeading___Toc12051683_73709187">
            <w:r>
              <w:rPr>
                <w:webHidden/>
                <w:rStyle w:val="IndexLink"/>
                <w:rtl w:val="true"/>
              </w:rPr>
              <w:t>فصل اختلاف أحوال الفقراء</w:t>
            </w:r>
            <w:r>
              <w:rPr>
                <w:rStyle w:val="IndexLink"/>
                <w:rtl w:val="true"/>
              </w:rPr>
              <w:tab/>
            </w:r>
            <w:r>
              <w:rPr>
                <w:rStyle w:val="IndexLink"/>
              </w:rPr>
              <w:t>87</w:t>
            </w:r>
          </w:hyperlink>
        </w:p>
        <w:p>
          <w:pPr>
            <w:pStyle w:val="Contents6"/>
            <w:tabs>
              <w:tab w:val="clear" w:pos="7609"/>
              <w:tab w:val="right" w:pos="9026" w:leader="dot"/>
            </w:tabs>
            <w:rPr/>
          </w:pPr>
          <w:hyperlink w:anchor="__RefHeading___Toc12051685_73709187">
            <w:r>
              <w:rPr>
                <w:webHidden/>
                <w:rStyle w:val="IndexLink"/>
                <w:rtl w:val="true"/>
              </w:rPr>
              <w:t>فصل مراتب الفقر و مدحه</w:t>
            </w:r>
            <w:r>
              <w:rPr>
                <w:rStyle w:val="IndexLink"/>
                <w:rtl w:val="true"/>
              </w:rPr>
              <w:tab/>
            </w:r>
            <w:r>
              <w:rPr>
                <w:rStyle w:val="IndexLink"/>
              </w:rPr>
              <w:t>90</w:t>
            </w:r>
          </w:hyperlink>
        </w:p>
        <w:p>
          <w:pPr>
            <w:pStyle w:val="Contents6"/>
            <w:tabs>
              <w:tab w:val="clear" w:pos="7609"/>
              <w:tab w:val="right" w:pos="9026" w:leader="dot"/>
            </w:tabs>
            <w:rPr/>
          </w:pPr>
          <w:hyperlink w:anchor="__RefHeading___Toc12051687_73709187">
            <w:r>
              <w:rPr>
                <w:webHidden/>
                <w:rStyle w:val="IndexLink"/>
                <w:rtl w:val="true"/>
              </w:rPr>
              <w:t xml:space="preserve">فصل </w:t>
            </w:r>
            <w:r>
              <w:rPr>
                <w:rStyle w:val="IndexLink"/>
                <w:rtl w:val="true"/>
              </w:rPr>
              <w:t>(</w:t>
            </w:r>
            <w:r>
              <w:rPr>
                <w:rStyle w:val="IndexLink"/>
                <w:rtl w:val="true"/>
              </w:rPr>
              <w:t>الموازنة بین الفقر و الغنی</w:t>
            </w:r>
            <w:r>
              <w:rPr>
                <w:rStyle w:val="IndexLink"/>
                <w:rtl w:val="true"/>
              </w:rPr>
              <w:t>)</w:t>
              <w:tab/>
            </w:r>
            <w:r>
              <w:rPr>
                <w:rStyle w:val="IndexLink"/>
              </w:rPr>
              <w:t>97</w:t>
            </w:r>
          </w:hyperlink>
        </w:p>
        <w:p>
          <w:pPr>
            <w:pStyle w:val="Contents6"/>
            <w:tabs>
              <w:tab w:val="clear" w:pos="7609"/>
              <w:tab w:val="right" w:pos="9026" w:leader="dot"/>
            </w:tabs>
            <w:rPr/>
          </w:pPr>
          <w:hyperlink w:anchor="__RefHeading___Toc12051689_73709187">
            <w:r>
              <w:rPr>
                <w:webHidden/>
                <w:rStyle w:val="IndexLink"/>
                <w:rtl w:val="true"/>
              </w:rPr>
              <w:t>و إنما وقع الشک فی الترجیح بین الفقر و الغنی فی مواضع</w:t>
            </w:r>
            <w:r>
              <w:rPr>
                <w:rStyle w:val="IndexLink"/>
                <w:rtl w:val="true"/>
              </w:rPr>
              <w:t>:</w:t>
              <w:tab/>
            </w:r>
            <w:r>
              <w:rPr>
                <w:rStyle w:val="IndexLink"/>
              </w:rPr>
              <w:t>97</w:t>
            </w:r>
          </w:hyperlink>
        </w:p>
        <w:p>
          <w:pPr>
            <w:pStyle w:val="Contents6"/>
            <w:tabs>
              <w:tab w:val="clear" w:pos="7609"/>
              <w:tab w:val="right" w:pos="9026" w:leader="dot"/>
            </w:tabs>
            <w:rPr/>
          </w:pPr>
          <w:hyperlink w:anchor="__RefHeading___Toc12051691_73709187">
            <w:r>
              <w:rPr>
                <w:webHidden/>
                <w:rStyle w:val="IndexLink"/>
                <w:rtl w:val="true"/>
              </w:rPr>
              <w:t>(</w:t>
            </w:r>
            <w:r>
              <w:rPr>
                <w:rStyle w:val="IndexLink"/>
                <w:rtl w:val="true"/>
              </w:rPr>
              <w:t>الأول</w:t>
            </w:r>
            <w:r>
              <w:rPr>
                <w:rStyle w:val="IndexLink"/>
                <w:rtl w:val="true"/>
              </w:rPr>
              <w:t>)</w:t>
            </w:r>
            <w:r>
              <w:rPr>
                <w:rStyle w:val="IndexLink"/>
                <w:rtl w:val="true"/>
              </w:rPr>
              <w:t>فی الترجیح بین الفقر مع الصبر و القناعة،و الغنی مع الإنفاق،و قصد الاستعانة علی العبادة،</w:t>
            </w:r>
            <w:r>
              <w:rPr>
                <w:rStyle w:val="IndexLink"/>
                <w:rtl w:val="true"/>
              </w:rPr>
              <w:tab/>
            </w:r>
            <w:r>
              <w:rPr>
                <w:rStyle w:val="IndexLink"/>
              </w:rPr>
              <w:t>97</w:t>
            </w:r>
          </w:hyperlink>
        </w:p>
        <w:p>
          <w:pPr>
            <w:pStyle w:val="Contents6"/>
            <w:tabs>
              <w:tab w:val="clear" w:pos="7609"/>
              <w:tab w:val="right" w:pos="9026" w:leader="dot"/>
            </w:tabs>
            <w:rPr/>
          </w:pPr>
          <w:hyperlink w:anchor="__RefHeading___Toc12051693_73709187">
            <w:r>
              <w:rPr>
                <w:webHidden/>
                <w:rStyle w:val="IndexLink"/>
                <w:rtl w:val="true"/>
              </w:rPr>
              <w:t>(</w:t>
            </w:r>
            <w:r>
              <w:rPr>
                <w:rStyle w:val="IndexLink"/>
                <w:rtl w:val="true"/>
              </w:rPr>
              <w:t>الثانی</w:t>
            </w:r>
            <w:r>
              <w:rPr>
                <w:rStyle w:val="IndexLink"/>
                <w:rtl w:val="true"/>
              </w:rPr>
              <w:t>)</w:t>
            </w:r>
            <w:r>
              <w:rPr>
                <w:rStyle w:val="IndexLink"/>
                <w:rtl w:val="true"/>
              </w:rPr>
              <w:t>فی الترجیح بین الفقر مع الحرص و الجزع،و الغنی مع الحرص و الإمساک</w:t>
            </w:r>
            <w:r>
              <w:rPr>
                <w:rStyle w:val="IndexLink"/>
                <w:rtl w:val="true"/>
              </w:rPr>
              <w:t>.</w:t>
              <w:tab/>
            </w:r>
            <w:r>
              <w:rPr>
                <w:rStyle w:val="IndexLink"/>
              </w:rPr>
              <w:t>100</w:t>
            </w:r>
          </w:hyperlink>
        </w:p>
        <w:p>
          <w:pPr>
            <w:pStyle w:val="Contents6"/>
            <w:tabs>
              <w:tab w:val="clear" w:pos="7609"/>
              <w:tab w:val="right" w:pos="9026" w:leader="dot"/>
            </w:tabs>
            <w:rPr/>
          </w:pPr>
          <w:hyperlink w:anchor="__RefHeading___Toc12051695_73709187">
            <w:r>
              <w:rPr>
                <w:webHidden/>
                <w:rStyle w:val="IndexLink"/>
                <w:rtl w:val="true"/>
              </w:rPr>
              <w:t>(</w:t>
            </w:r>
            <w:r>
              <w:rPr>
                <w:rStyle w:val="IndexLink"/>
                <w:rtl w:val="true"/>
              </w:rPr>
              <w:t>الثالث</w:t>
            </w:r>
            <w:r>
              <w:rPr>
                <w:rStyle w:val="IndexLink"/>
                <w:rtl w:val="true"/>
              </w:rPr>
              <w:t>)</w:t>
            </w:r>
            <w:r>
              <w:rPr>
                <w:rStyle w:val="IndexLink"/>
                <w:rtl w:val="true"/>
              </w:rPr>
              <w:t>فی الترجیح بین فقیر حریص متکالب علی الدنیا لیس له هم سواه،و غنی هو دونه فی الحرص</w:t>
            </w:r>
            <w:r>
              <w:rPr>
                <w:rStyle w:val="IndexLink"/>
                <w:rtl w:val="true"/>
              </w:rPr>
              <w:tab/>
            </w:r>
            <w:r>
              <w:rPr>
                <w:rStyle w:val="IndexLink"/>
              </w:rPr>
              <w:t>101</w:t>
            </w:r>
          </w:hyperlink>
        </w:p>
        <w:p>
          <w:pPr>
            <w:pStyle w:val="Contents6"/>
            <w:tabs>
              <w:tab w:val="clear" w:pos="7609"/>
              <w:tab w:val="right" w:pos="9026" w:leader="dot"/>
            </w:tabs>
            <w:rPr/>
          </w:pPr>
          <w:hyperlink w:anchor="__RefHeading___Toc12051697_73709187">
            <w:r>
              <w:rPr>
                <w:webHidden/>
                <w:rStyle w:val="IndexLink"/>
                <w:rtl w:val="true"/>
              </w:rPr>
              <w:t>فصل ما ینبغی للفقیر</w:t>
            </w:r>
            <w:r>
              <w:rPr>
                <w:rStyle w:val="IndexLink"/>
                <w:rtl w:val="true"/>
              </w:rPr>
              <w:tab/>
            </w:r>
            <w:r>
              <w:rPr>
                <w:rStyle w:val="IndexLink"/>
              </w:rPr>
              <w:t>101</w:t>
            </w:r>
          </w:hyperlink>
        </w:p>
        <w:p>
          <w:pPr>
            <w:pStyle w:val="Contents6"/>
            <w:tabs>
              <w:tab w:val="clear" w:pos="7609"/>
              <w:tab w:val="right" w:pos="9026" w:leader="dot"/>
            </w:tabs>
            <w:rPr/>
          </w:pPr>
          <w:hyperlink w:anchor="__RefHeading___Toc12051699_73709187">
            <w:r>
              <w:rPr>
                <w:webHidden/>
                <w:rStyle w:val="IndexLink"/>
                <w:rtl w:val="true"/>
              </w:rPr>
              <w:t>فصل وظیفة الفقراء</w:t>
            </w:r>
            <w:r>
              <w:rPr>
                <w:rStyle w:val="IndexLink"/>
                <w:rtl w:val="true"/>
              </w:rPr>
              <w:tab/>
            </w:r>
            <w:r>
              <w:rPr>
                <w:rStyle w:val="IndexLink"/>
              </w:rPr>
              <w:t>103</w:t>
            </w:r>
          </w:hyperlink>
        </w:p>
        <w:p>
          <w:pPr>
            <w:pStyle w:val="Contents6"/>
            <w:tabs>
              <w:tab w:val="clear" w:pos="7609"/>
              <w:tab w:val="right" w:pos="9026" w:leader="dot"/>
            </w:tabs>
            <w:rPr/>
          </w:pPr>
          <w:hyperlink w:anchor="__RefHeading___Toc12051701_73709187">
            <w:r>
              <w:rPr>
                <w:webHidden/>
                <w:rStyle w:val="IndexLink"/>
                <w:rtl w:val="true"/>
              </w:rPr>
              <w:t>فصل موارد قبول العطاء و ردها</w:t>
            </w:r>
            <w:r>
              <w:rPr>
                <w:rStyle w:val="IndexLink"/>
                <w:rtl w:val="true"/>
              </w:rPr>
              <w:tab/>
            </w:r>
            <w:r>
              <w:rPr>
                <w:rStyle w:val="IndexLink"/>
              </w:rPr>
              <w:t>104</w:t>
            </w:r>
          </w:hyperlink>
        </w:p>
        <w:p>
          <w:pPr>
            <w:pStyle w:val="Contents6"/>
            <w:tabs>
              <w:tab w:val="clear" w:pos="7609"/>
              <w:tab w:val="right" w:pos="9026" w:leader="dot"/>
            </w:tabs>
            <w:rPr/>
          </w:pPr>
          <w:hyperlink w:anchor="__RefHeading___Toc12051703_73709187">
            <w:r>
              <w:rPr>
                <w:webHidden/>
                <w:rStyle w:val="IndexLink"/>
                <w:rtl w:val="true"/>
              </w:rPr>
              <w:t>فصل لا یجوز السؤال من غیر حاجة</w:t>
            </w:r>
            <w:r>
              <w:rPr>
                <w:rStyle w:val="IndexLink"/>
                <w:rtl w:val="true"/>
              </w:rPr>
              <w:tab/>
            </w:r>
            <w:r>
              <w:rPr>
                <w:rStyle w:val="IndexLink"/>
              </w:rPr>
              <w:t>105</w:t>
            </w:r>
          </w:hyperlink>
        </w:p>
        <w:p>
          <w:pPr>
            <w:pStyle w:val="Contents5"/>
            <w:tabs>
              <w:tab w:val="clear" w:pos="7892"/>
              <w:tab w:val="right" w:pos="9026" w:leader="dot"/>
            </w:tabs>
            <w:rPr/>
          </w:pPr>
          <w:hyperlink w:anchor="__RefHeading___Toc12051705_73709187">
            <w:r>
              <w:rPr>
                <w:webHidden/>
                <w:rStyle w:val="IndexLink"/>
                <w:rtl w:val="true"/>
              </w:rPr>
              <w:t>و منها</w:t>
            </w:r>
            <w:r>
              <w:rPr>
                <w:rStyle w:val="IndexLink"/>
                <w:rtl w:val="true"/>
              </w:rPr>
              <w:t>:</w:t>
              <w:tab/>
            </w:r>
            <w:r>
              <w:rPr>
                <w:rStyle w:val="IndexLink"/>
              </w:rPr>
              <w:t>109</w:t>
            </w:r>
          </w:hyperlink>
        </w:p>
        <w:p>
          <w:pPr>
            <w:pStyle w:val="Contents6"/>
            <w:tabs>
              <w:tab w:val="clear" w:pos="7609"/>
              <w:tab w:val="right" w:pos="9026" w:leader="dot"/>
            </w:tabs>
            <w:rPr/>
          </w:pPr>
          <w:hyperlink w:anchor="__RefHeading___Toc12051707_73709187">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2051709_73709187">
            <w:r>
              <w:rPr>
                <w:webHidden/>
                <w:rStyle w:val="IndexLink"/>
                <w:rtl w:val="true"/>
              </w:rPr>
              <w:t>وصل القناعة</w:t>
            </w:r>
            <w:r>
              <w:rPr>
                <w:rStyle w:val="IndexLink"/>
                <w:rtl w:val="true"/>
              </w:rPr>
              <w:tab/>
            </w:r>
            <w:r>
              <w:rPr>
                <w:rStyle w:val="IndexLink"/>
              </w:rPr>
              <w:t>111</w:t>
            </w:r>
          </w:hyperlink>
        </w:p>
        <w:p>
          <w:pPr>
            <w:pStyle w:val="Contents6"/>
            <w:tabs>
              <w:tab w:val="clear" w:pos="7609"/>
              <w:tab w:val="right" w:pos="9026" w:leader="dot"/>
            </w:tabs>
            <w:rPr/>
          </w:pPr>
          <w:hyperlink w:anchor="__RefHeading___Toc12051711_73709187">
            <w:r>
              <w:rPr>
                <w:webHidden/>
                <w:rStyle w:val="IndexLink"/>
                <w:rtl w:val="true"/>
              </w:rPr>
              <w:t>فصل علاج الحرص</w:t>
            </w:r>
            <w:r>
              <w:rPr>
                <w:rStyle w:val="IndexLink"/>
                <w:rtl w:val="true"/>
              </w:rPr>
              <w:tab/>
            </w:r>
            <w:r>
              <w:rPr>
                <w:rStyle w:val="IndexLink"/>
              </w:rPr>
              <w:t>113</w:t>
            </w:r>
          </w:hyperlink>
        </w:p>
        <w:p>
          <w:pPr>
            <w:pStyle w:val="Contents5"/>
            <w:tabs>
              <w:tab w:val="clear" w:pos="7892"/>
              <w:tab w:val="right" w:pos="9026" w:leader="dot"/>
            </w:tabs>
            <w:rPr/>
          </w:pPr>
          <w:hyperlink w:anchor="__RefHeading___Toc12051713_73709187">
            <w:r>
              <w:rPr>
                <w:webHidden/>
                <w:rStyle w:val="IndexLink"/>
                <w:rtl w:val="true"/>
              </w:rPr>
              <w:t>و منها</w:t>
            </w:r>
            <w:r>
              <w:rPr>
                <w:rStyle w:val="IndexLink"/>
                <w:rtl w:val="true"/>
              </w:rPr>
              <w:t>:</w:t>
              <w:tab/>
            </w:r>
            <w:r>
              <w:rPr>
                <w:rStyle w:val="IndexLink"/>
              </w:rPr>
              <w:t>116</w:t>
            </w:r>
          </w:hyperlink>
        </w:p>
        <w:p>
          <w:pPr>
            <w:pStyle w:val="Contents6"/>
            <w:tabs>
              <w:tab w:val="clear" w:pos="7609"/>
              <w:tab w:val="right" w:pos="9026" w:leader="dot"/>
            </w:tabs>
            <w:rPr/>
          </w:pPr>
          <w:hyperlink w:anchor="__RefHeading___Toc12051715_7370918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2051717_73709187">
            <w:r>
              <w:rPr>
                <w:webHidden/>
                <w:rStyle w:val="IndexLink"/>
                <w:rtl w:val="true"/>
              </w:rPr>
              <w:t>وصل الاستغناء عن الناس</w:t>
            </w:r>
            <w:r>
              <w:rPr>
                <w:rStyle w:val="IndexLink"/>
                <w:rtl w:val="true"/>
              </w:rPr>
              <w:tab/>
            </w:r>
            <w:r>
              <w:rPr>
                <w:rStyle w:val="IndexLink"/>
              </w:rPr>
              <w:t>117</w:t>
            </w:r>
          </w:hyperlink>
        </w:p>
        <w:p>
          <w:pPr>
            <w:pStyle w:val="Contents5"/>
            <w:tabs>
              <w:tab w:val="clear" w:pos="7892"/>
              <w:tab w:val="right" w:pos="9026" w:leader="dot"/>
            </w:tabs>
            <w:rPr/>
          </w:pPr>
          <w:hyperlink w:anchor="__RefHeading___Toc12051719_73709187">
            <w:r>
              <w:rPr>
                <w:webHidden/>
                <w:rStyle w:val="IndexLink"/>
                <w:rtl w:val="true"/>
              </w:rPr>
              <w:t>و منها</w:t>
            </w:r>
            <w:r>
              <w:rPr>
                <w:rStyle w:val="IndexLink"/>
                <w:rtl w:val="true"/>
              </w:rPr>
              <w:t>:</w:t>
              <w:tab/>
            </w:r>
            <w:r>
              <w:rPr>
                <w:rStyle w:val="IndexLink"/>
              </w:rPr>
              <w:t>119</w:t>
            </w:r>
          </w:hyperlink>
        </w:p>
        <w:p>
          <w:pPr>
            <w:pStyle w:val="Contents6"/>
            <w:tabs>
              <w:tab w:val="clear" w:pos="7609"/>
              <w:tab w:val="right" w:pos="9026" w:leader="dot"/>
            </w:tabs>
            <w:rPr/>
          </w:pPr>
          <w:hyperlink w:anchor="__RefHeading___Toc12051721_7370918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2051723_73709187">
            <w:r>
              <w:rPr>
                <w:webHidden/>
                <w:rStyle w:val="IndexLink"/>
                <w:rtl w:val="true"/>
              </w:rPr>
              <w:t>فصل ذم البخل</w:t>
            </w:r>
            <w:r>
              <w:rPr>
                <w:rStyle w:val="IndexLink"/>
                <w:rtl w:val="true"/>
              </w:rPr>
              <w:tab/>
            </w:r>
            <w:r>
              <w:rPr>
                <w:rStyle w:val="IndexLink"/>
              </w:rPr>
              <w:t>120</w:t>
            </w:r>
          </w:hyperlink>
        </w:p>
        <w:p>
          <w:pPr>
            <w:pStyle w:val="Contents6"/>
            <w:tabs>
              <w:tab w:val="clear" w:pos="7609"/>
              <w:tab w:val="right" w:pos="9026" w:leader="dot"/>
            </w:tabs>
            <w:rPr/>
          </w:pPr>
          <w:hyperlink w:anchor="__RefHeading___Toc12051725_73709187">
            <w:r>
              <w:rPr>
                <w:webHidden/>
                <w:rStyle w:val="IndexLink"/>
                <w:rtl w:val="true"/>
              </w:rPr>
              <w:t>وصل السخاء</w:t>
            </w:r>
            <w:r>
              <w:rPr>
                <w:rStyle w:val="IndexLink"/>
                <w:rtl w:val="true"/>
              </w:rPr>
              <w:tab/>
            </w:r>
            <w:r>
              <w:rPr>
                <w:rStyle w:val="IndexLink"/>
              </w:rPr>
              <w:t>123</w:t>
            </w:r>
          </w:hyperlink>
        </w:p>
        <w:p>
          <w:pPr>
            <w:pStyle w:val="Contents6"/>
            <w:tabs>
              <w:tab w:val="clear" w:pos="7609"/>
              <w:tab w:val="right" w:pos="9026" w:leader="dot"/>
            </w:tabs>
            <w:rPr/>
          </w:pPr>
          <w:hyperlink w:anchor="__RefHeading___Toc12051727_73709187">
            <w:r>
              <w:rPr>
                <w:webHidden/>
                <w:rStyle w:val="IndexLink"/>
                <w:rtl w:val="true"/>
              </w:rPr>
              <w:t>فصل معرفة ما یجب أن یبذل</w:t>
            </w:r>
            <w:r>
              <w:rPr>
                <w:rStyle w:val="IndexLink"/>
                <w:rtl w:val="true"/>
              </w:rPr>
              <w:tab/>
            </w:r>
            <w:r>
              <w:rPr>
                <w:rStyle w:val="IndexLink"/>
              </w:rPr>
              <w:t>127</w:t>
            </w:r>
          </w:hyperlink>
        </w:p>
        <w:p>
          <w:pPr>
            <w:pStyle w:val="Contents6"/>
            <w:tabs>
              <w:tab w:val="clear" w:pos="7609"/>
              <w:tab w:val="right" w:pos="9026" w:leader="dot"/>
            </w:tabs>
            <w:rPr/>
          </w:pPr>
          <w:hyperlink w:anchor="__RefHeading___Toc12051729_73709187">
            <w:r>
              <w:rPr>
                <w:webHidden/>
                <w:rStyle w:val="IndexLink"/>
                <w:rtl w:val="true"/>
              </w:rPr>
              <w:t>تنبیه الإیثار</w:t>
            </w:r>
            <w:r>
              <w:rPr>
                <w:rStyle w:val="IndexLink"/>
                <w:rtl w:val="true"/>
              </w:rPr>
              <w:tab/>
            </w:r>
            <w:r>
              <w:rPr>
                <w:rStyle w:val="IndexLink"/>
              </w:rPr>
              <w:t>129</w:t>
            </w:r>
          </w:hyperlink>
        </w:p>
        <w:p>
          <w:pPr>
            <w:pStyle w:val="Contents6"/>
            <w:tabs>
              <w:tab w:val="clear" w:pos="7609"/>
              <w:tab w:val="right" w:pos="9026" w:leader="dot"/>
            </w:tabs>
            <w:rPr/>
          </w:pPr>
          <w:hyperlink w:anchor="__RefHeading___Toc12051731_73709187">
            <w:r>
              <w:rPr>
                <w:webHidden/>
                <w:rStyle w:val="IndexLink"/>
                <w:rtl w:val="true"/>
              </w:rPr>
              <w:t>فصل علاج مرض البخل</w:t>
            </w:r>
            <w:r>
              <w:rPr>
                <w:rStyle w:val="IndexLink"/>
                <w:rtl w:val="true"/>
              </w:rPr>
              <w:tab/>
            </w:r>
            <w:r>
              <w:rPr>
                <w:rStyle w:val="IndexLink"/>
              </w:rPr>
              <w:t>130</w:t>
            </w:r>
          </w:hyperlink>
        </w:p>
        <w:p>
          <w:pPr>
            <w:pStyle w:val="Contents6"/>
            <w:tabs>
              <w:tab w:val="clear" w:pos="7609"/>
              <w:tab w:val="right" w:pos="9026" w:leader="dot"/>
            </w:tabs>
            <w:rPr/>
          </w:pPr>
          <w:hyperlink w:anchor="__RefHeading___Toc12051733_73709187">
            <w:r>
              <w:rPr>
                <w:webHidden/>
                <w:rStyle w:val="IndexLink"/>
                <w:rtl w:val="true"/>
              </w:rPr>
              <w:t>تذنیب</w:t>
            </w:r>
            <w:r>
              <w:rPr>
                <w:rStyle w:val="IndexLink"/>
                <w:rtl w:val="true"/>
              </w:rPr>
              <w:tab/>
            </w:r>
            <w:r>
              <w:rPr>
                <w:rStyle w:val="IndexLink"/>
              </w:rPr>
              <w:t>133</w:t>
            </w:r>
          </w:hyperlink>
        </w:p>
        <w:p>
          <w:pPr>
            <w:pStyle w:val="Contents6"/>
            <w:tabs>
              <w:tab w:val="clear" w:pos="7609"/>
              <w:tab w:val="right" w:pos="9026" w:leader="dot"/>
            </w:tabs>
            <w:rPr/>
          </w:pPr>
          <w:hyperlink w:anchor="__RefHeading___Toc12051735_73709187">
            <w:r>
              <w:rPr>
                <w:webHidden/>
                <w:rStyle w:val="IndexLink"/>
                <w:rtl w:val="true"/>
              </w:rPr>
              <w:t>أما الأمور الواجبة،</w:t>
            </w:r>
            <w:r>
              <w:rPr>
                <w:rStyle w:val="IndexLink"/>
                <w:rtl w:val="true"/>
              </w:rPr>
              <w:tab/>
            </w:r>
            <w:r>
              <w:rPr>
                <w:rStyle w:val="IndexLink"/>
              </w:rPr>
              <w:t>133</w:t>
            </w:r>
          </w:hyperlink>
        </w:p>
        <w:p>
          <w:pPr>
            <w:pStyle w:val="Contents6"/>
            <w:tabs>
              <w:tab w:val="clear" w:pos="7609"/>
              <w:tab w:val="right" w:pos="9026" w:leader="dot"/>
            </w:tabs>
            <w:rPr/>
          </w:pPr>
          <w:hyperlink w:anchor="__RefHeading___Toc12051737_73709187">
            <w:r>
              <w:rPr>
                <w:webHidden/>
                <w:rStyle w:val="IndexLink"/>
                <w:rtl w:val="true"/>
              </w:rPr>
              <w:t>فأولها</w:t>
            </w:r>
            <w:r>
              <w:rPr>
                <w:rStyle w:val="IndexLink"/>
                <w:rtl w:val="true"/>
              </w:rPr>
              <w:t xml:space="preserve">: </w:t>
            </w:r>
            <w:r>
              <w:rPr>
                <w:rStyle w:val="IndexLink"/>
                <w:rtl w:val="true"/>
              </w:rPr>
              <w:t>الزکاة</w:t>
            </w:r>
            <w:r>
              <w:rPr>
                <w:rStyle w:val="IndexLink"/>
                <w:rtl w:val="true"/>
              </w:rPr>
              <w:tab/>
            </w:r>
            <w:r>
              <w:rPr>
                <w:rStyle w:val="IndexLink"/>
              </w:rPr>
              <w:t>134</w:t>
            </w:r>
          </w:hyperlink>
        </w:p>
        <w:p>
          <w:pPr>
            <w:pStyle w:val="Contents6"/>
            <w:tabs>
              <w:tab w:val="clear" w:pos="7609"/>
              <w:tab w:val="right" w:pos="9026" w:leader="dot"/>
            </w:tabs>
            <w:rPr/>
          </w:pPr>
          <w:hyperlink w:anchor="__RefHeading___Toc12051739_73709187">
            <w:r>
              <w:rPr>
                <w:webHidden/>
                <w:rStyle w:val="IndexLink"/>
                <w:rtl w:val="true"/>
              </w:rPr>
              <w:t>فصل سر وجوب الزکاة،و فضیلة سائر الإنفاقات</w:t>
            </w:r>
            <w:r>
              <w:rPr>
                <w:rStyle w:val="IndexLink"/>
                <w:rtl w:val="true"/>
              </w:rPr>
              <w:tab/>
            </w:r>
            <w:r>
              <w:rPr>
                <w:rStyle w:val="IndexLink"/>
              </w:rPr>
              <w:t>136</w:t>
            </w:r>
          </w:hyperlink>
        </w:p>
        <w:p>
          <w:pPr>
            <w:pStyle w:val="Contents6"/>
            <w:tabs>
              <w:tab w:val="clear" w:pos="7609"/>
              <w:tab w:val="right" w:pos="9026" w:leader="dot"/>
            </w:tabs>
            <w:rPr/>
          </w:pPr>
          <w:hyperlink w:anchor="__RefHeading___Toc12051741_73709187">
            <w:r>
              <w:rPr>
                <w:webHidden/>
                <w:rStyle w:val="IndexLink"/>
                <w:rtl w:val="true"/>
              </w:rPr>
              <w:t>الأول</w:t>
            </w:r>
            <w:r>
              <w:rPr>
                <w:rStyle w:val="IndexLink"/>
                <w:rtl w:val="true"/>
              </w:rPr>
              <w:t>-</w:t>
            </w:r>
            <w:r>
              <w:rPr>
                <w:rStyle w:val="IndexLink"/>
                <w:rtl w:val="true"/>
              </w:rPr>
              <w:t>أن التوحید العام ألا یبقی للموحد محبوب سوی الواحد الفرد،</w:t>
            </w:r>
            <w:r>
              <w:rPr>
                <w:rStyle w:val="IndexLink"/>
                <w:rtl w:val="true"/>
              </w:rPr>
              <w:tab/>
            </w:r>
            <w:r>
              <w:rPr>
                <w:rStyle w:val="IndexLink"/>
              </w:rPr>
              <w:t>136</w:t>
            </w:r>
          </w:hyperlink>
        </w:p>
        <w:p>
          <w:pPr>
            <w:pStyle w:val="Contents6"/>
            <w:tabs>
              <w:tab w:val="clear" w:pos="7609"/>
              <w:tab w:val="right" w:pos="9026" w:leader="dot"/>
            </w:tabs>
            <w:rPr/>
          </w:pPr>
          <w:hyperlink w:anchor="__RefHeading___Toc12051743_73709187">
            <w:r>
              <w:rPr>
                <w:webHidden/>
                <w:rStyle w:val="IndexLink"/>
                <w:rtl w:val="true"/>
              </w:rPr>
              <w:t>الثانی</w:t>
            </w:r>
            <w:r>
              <w:rPr>
                <w:rStyle w:val="IndexLink"/>
                <w:rtl w:val="true"/>
              </w:rPr>
              <w:t>-</w:t>
            </w:r>
            <w:r>
              <w:rPr>
                <w:rStyle w:val="IndexLink"/>
                <w:rtl w:val="true"/>
              </w:rPr>
              <w:t>تطهیر النفس عن رذیلة البخل،</w:t>
            </w:r>
            <w:r>
              <w:rPr>
                <w:rStyle w:val="IndexLink"/>
                <w:rtl w:val="true"/>
              </w:rPr>
              <w:tab/>
            </w:r>
            <w:r>
              <w:rPr>
                <w:rStyle w:val="IndexLink"/>
              </w:rPr>
              <w:t>137</w:t>
            </w:r>
          </w:hyperlink>
        </w:p>
        <w:p>
          <w:pPr>
            <w:pStyle w:val="Contents6"/>
            <w:tabs>
              <w:tab w:val="clear" w:pos="7609"/>
              <w:tab w:val="right" w:pos="9026" w:leader="dot"/>
            </w:tabs>
            <w:rPr/>
          </w:pPr>
          <w:hyperlink w:anchor="__RefHeading___Toc12051745_73709187">
            <w:r>
              <w:rPr>
                <w:webHidden/>
                <w:rStyle w:val="IndexLink"/>
                <w:rtl w:val="true"/>
              </w:rPr>
              <w:t>الثالث</w:t>
            </w:r>
            <w:r>
              <w:rPr>
                <w:rStyle w:val="IndexLink"/>
                <w:rtl w:val="true"/>
              </w:rPr>
              <w:t>-</w:t>
            </w:r>
            <w:r>
              <w:rPr>
                <w:rStyle w:val="IndexLink"/>
                <w:rtl w:val="true"/>
              </w:rPr>
              <w:t>شکر النعمة،</w:t>
            </w:r>
            <w:r>
              <w:rPr>
                <w:rStyle w:val="IndexLink"/>
                <w:rtl w:val="true"/>
              </w:rPr>
              <w:tab/>
            </w:r>
            <w:r>
              <w:rPr>
                <w:rStyle w:val="IndexLink"/>
              </w:rPr>
              <w:t>138</w:t>
            </w:r>
          </w:hyperlink>
        </w:p>
        <w:p>
          <w:pPr>
            <w:pStyle w:val="Contents6"/>
            <w:tabs>
              <w:tab w:val="clear" w:pos="7609"/>
              <w:tab w:val="right" w:pos="9026" w:leader="dot"/>
            </w:tabs>
            <w:rPr/>
          </w:pPr>
          <w:hyperlink w:anchor="__RefHeading___Toc12051747_73709187">
            <w:r>
              <w:rPr>
                <w:webHidden/>
                <w:rStyle w:val="IndexLink"/>
                <w:rtl w:val="true"/>
              </w:rPr>
              <w:t>فصل الحث علی التعجیل فی الإعطاء</w:t>
            </w:r>
            <w:r>
              <w:rPr>
                <w:rStyle w:val="IndexLink"/>
                <w:rtl w:val="true"/>
              </w:rPr>
              <w:tab/>
            </w:r>
            <w:r>
              <w:rPr>
                <w:rStyle w:val="IndexLink"/>
              </w:rPr>
              <w:t>138</w:t>
            </w:r>
          </w:hyperlink>
        </w:p>
        <w:p>
          <w:pPr>
            <w:pStyle w:val="Contents6"/>
            <w:tabs>
              <w:tab w:val="clear" w:pos="7609"/>
              <w:tab w:val="right" w:pos="9026" w:leader="dot"/>
            </w:tabs>
            <w:rPr/>
          </w:pPr>
          <w:hyperlink w:anchor="__RefHeading___Toc12051749_73709187">
            <w:r>
              <w:rPr>
                <w:webHidden/>
                <w:rStyle w:val="IndexLink"/>
                <w:rtl w:val="true"/>
              </w:rPr>
              <w:t>فصل فضیلة إعلان الصدقة الواجبة</w:t>
            </w:r>
            <w:r>
              <w:rPr>
                <w:rStyle w:val="IndexLink"/>
                <w:rtl w:val="true"/>
              </w:rPr>
              <w:tab/>
            </w:r>
            <w:r>
              <w:rPr>
                <w:rStyle w:val="IndexLink"/>
              </w:rPr>
              <w:t>139</w:t>
            </w:r>
          </w:hyperlink>
        </w:p>
        <w:p>
          <w:pPr>
            <w:pStyle w:val="Contents6"/>
            <w:tabs>
              <w:tab w:val="clear" w:pos="7609"/>
              <w:tab w:val="right" w:pos="9026" w:leader="dot"/>
            </w:tabs>
            <w:rPr/>
          </w:pPr>
          <w:hyperlink w:anchor="__RefHeading___Toc12051751_73709187">
            <w:r>
              <w:rPr>
                <w:webHidden/>
                <w:rStyle w:val="IndexLink"/>
                <w:rtl w:val="true"/>
              </w:rPr>
              <w:t>فصل ذم المن و الأذی فی الصدقة</w:t>
            </w:r>
            <w:r>
              <w:rPr>
                <w:rStyle w:val="IndexLink"/>
                <w:rtl w:val="true"/>
              </w:rPr>
              <w:tab/>
            </w:r>
            <w:r>
              <w:rPr>
                <w:rStyle w:val="IndexLink"/>
              </w:rPr>
              <w:t>140</w:t>
            </w:r>
          </w:hyperlink>
        </w:p>
        <w:p>
          <w:pPr>
            <w:pStyle w:val="Contents6"/>
            <w:tabs>
              <w:tab w:val="clear" w:pos="7609"/>
              <w:tab w:val="right" w:pos="9026" w:leader="dot"/>
            </w:tabs>
            <w:rPr/>
          </w:pPr>
          <w:hyperlink w:anchor="__RefHeading___Toc12051753_73709187">
            <w:r>
              <w:rPr>
                <w:webHidden/>
                <w:rStyle w:val="IndexLink"/>
                <w:rtl w:val="true"/>
              </w:rPr>
              <w:t>فصل ما ینبغی للمعطی</w:t>
            </w:r>
            <w:r>
              <w:rPr>
                <w:rStyle w:val="IndexLink"/>
                <w:rtl w:val="true"/>
              </w:rPr>
              <w:tab/>
            </w:r>
            <w:r>
              <w:rPr>
                <w:rStyle w:val="IndexLink"/>
              </w:rPr>
              <w:t>142</w:t>
            </w:r>
          </w:hyperlink>
        </w:p>
        <w:p>
          <w:pPr>
            <w:pStyle w:val="Contents6"/>
            <w:tabs>
              <w:tab w:val="clear" w:pos="7609"/>
              <w:tab w:val="right" w:pos="9026" w:leader="dot"/>
            </w:tabs>
            <w:rPr/>
          </w:pPr>
          <w:hyperlink w:anchor="__RefHeading___Toc12051755_73709187">
            <w:r>
              <w:rPr>
                <w:webHidden/>
                <w:rStyle w:val="IndexLink"/>
                <w:rtl w:val="true"/>
              </w:rPr>
              <w:t>فصل ما ینبغی للفقراء فی أخذ الصدقة</w:t>
            </w:r>
            <w:r>
              <w:rPr>
                <w:rStyle w:val="IndexLink"/>
                <w:rtl w:val="true"/>
              </w:rPr>
              <w:tab/>
            </w:r>
            <w:r>
              <w:rPr>
                <w:rStyle w:val="IndexLink"/>
              </w:rPr>
              <w:t>147</w:t>
            </w:r>
          </w:hyperlink>
        </w:p>
        <w:p>
          <w:pPr>
            <w:pStyle w:val="Contents6"/>
            <w:tabs>
              <w:tab w:val="clear" w:pos="7609"/>
              <w:tab w:val="right" w:pos="9026" w:leader="dot"/>
            </w:tabs>
            <w:rPr/>
          </w:pPr>
          <w:hyperlink w:anchor="__RefHeading___Toc12051757_73709187">
            <w:r>
              <w:rPr>
                <w:webHidden/>
                <w:rStyle w:val="IndexLink"/>
                <w:rtl w:val="true"/>
              </w:rPr>
              <w:t>تتمیم زکاة الأبدان</w:t>
            </w:r>
            <w:r>
              <w:rPr>
                <w:rStyle w:val="IndexLink"/>
                <w:rtl w:val="true"/>
              </w:rPr>
              <w:tab/>
            </w:r>
            <w:r>
              <w:rPr>
                <w:rStyle w:val="IndexLink"/>
              </w:rPr>
              <w:t>148</w:t>
            </w:r>
          </w:hyperlink>
        </w:p>
        <w:p>
          <w:pPr>
            <w:pStyle w:val="Contents6"/>
            <w:tabs>
              <w:tab w:val="clear" w:pos="7609"/>
              <w:tab w:val="right" w:pos="9026" w:leader="dot"/>
            </w:tabs>
            <w:rPr/>
          </w:pPr>
          <w:hyperlink w:anchor="__RefHeading___Toc12051759_73709187">
            <w:r>
              <w:rPr>
                <w:webHidden/>
                <w:rStyle w:val="IndexLink"/>
                <w:rtl w:val="true"/>
              </w:rPr>
              <w:t>و ثانیها</w:t>
            </w:r>
            <w:r>
              <w:rPr>
                <w:rStyle w:val="IndexLink"/>
                <w:rtl w:val="true"/>
              </w:rPr>
              <w:t>:</w:t>
              <w:tab/>
            </w:r>
            <w:r>
              <w:rPr>
                <w:rStyle w:val="IndexLink"/>
              </w:rPr>
              <w:t>149</w:t>
            </w:r>
          </w:hyperlink>
        </w:p>
        <w:p>
          <w:pPr>
            <w:pStyle w:val="Contents6"/>
            <w:tabs>
              <w:tab w:val="clear" w:pos="7609"/>
              <w:tab w:val="right" w:pos="9026" w:leader="dot"/>
            </w:tabs>
            <w:rPr/>
          </w:pPr>
          <w:hyperlink w:anchor="__RefHeading___Toc12051761_73709187">
            <w:r>
              <w:rPr>
                <w:webHidden/>
                <w:rStyle w:val="IndexLink"/>
                <w:rtl w:val="true"/>
              </w:rPr>
              <w:t>و ثالثها</w:t>
            </w:r>
            <w:r>
              <w:rPr>
                <w:rStyle w:val="IndexLink"/>
                <w:rtl w:val="true"/>
              </w:rPr>
              <w:t>:</w:t>
              <w:tab/>
            </w:r>
            <w:r>
              <w:rPr>
                <w:rStyle w:val="IndexLink"/>
              </w:rPr>
              <w:t>151</w:t>
            </w:r>
          </w:hyperlink>
        </w:p>
        <w:p>
          <w:pPr>
            <w:pStyle w:val="Contents6"/>
            <w:tabs>
              <w:tab w:val="clear" w:pos="7609"/>
              <w:tab w:val="right" w:pos="9026" w:leader="dot"/>
            </w:tabs>
            <w:rPr/>
          </w:pPr>
          <w:hyperlink w:anchor="__RefHeading___Toc12051763_73709187">
            <w:r>
              <w:rPr>
                <w:webHidden/>
                <w:rStyle w:val="IndexLink"/>
                <w:rtl w:val="true"/>
              </w:rPr>
              <w:t>فصل ما ینبغی فی الإنفاق علی العیال</w:t>
            </w:r>
            <w:r>
              <w:rPr>
                <w:rStyle w:val="IndexLink"/>
                <w:rtl w:val="true"/>
              </w:rPr>
              <w:tab/>
            </w:r>
            <w:r>
              <w:rPr>
                <w:rStyle w:val="IndexLink"/>
              </w:rPr>
              <w:t>154</w:t>
            </w:r>
          </w:hyperlink>
        </w:p>
        <w:p>
          <w:pPr>
            <w:pStyle w:val="Contents6"/>
            <w:tabs>
              <w:tab w:val="clear" w:pos="7609"/>
              <w:tab w:val="right" w:pos="9026" w:leader="dot"/>
            </w:tabs>
            <w:rPr/>
          </w:pPr>
          <w:hyperlink w:anchor="__RefHeading___Toc12051765_73709187">
            <w:r>
              <w:rPr>
                <w:webHidden/>
                <w:rStyle w:val="IndexLink"/>
                <w:rtl w:val="true"/>
              </w:rPr>
              <w:t>و أما الأمور المستحبة من الإنفاق،الداخلة تحت السخاء،</w:t>
            </w:r>
            <w:r>
              <w:rPr>
                <w:rStyle w:val="IndexLink"/>
                <w:rtl w:val="true"/>
              </w:rPr>
              <w:tab/>
            </w:r>
            <w:r>
              <w:rPr>
                <w:rStyle w:val="IndexLink"/>
              </w:rPr>
              <w:t>156</w:t>
            </w:r>
          </w:hyperlink>
        </w:p>
        <w:p>
          <w:pPr>
            <w:pStyle w:val="Contents6"/>
            <w:tabs>
              <w:tab w:val="clear" w:pos="7609"/>
              <w:tab w:val="right" w:pos="9026" w:leader="dot"/>
            </w:tabs>
            <w:rPr/>
          </w:pPr>
          <w:hyperlink w:anchor="__RefHeading___Toc12051767_73709187">
            <w:r>
              <w:rPr>
                <w:webHidden/>
                <w:rStyle w:val="IndexLink"/>
                <w:rtl w:val="true"/>
              </w:rPr>
              <w:t>فأولها</w:t>
            </w:r>
            <w:r>
              <w:rPr>
                <w:rStyle w:val="IndexLink"/>
                <w:rtl w:val="true"/>
              </w:rPr>
              <w:t>:</w:t>
              <w:tab/>
            </w:r>
            <w:r>
              <w:rPr>
                <w:rStyle w:val="IndexLink"/>
              </w:rPr>
              <w:t>156</w:t>
            </w:r>
          </w:hyperlink>
        </w:p>
        <w:p>
          <w:pPr>
            <w:pStyle w:val="Contents6"/>
            <w:tabs>
              <w:tab w:val="clear" w:pos="7609"/>
              <w:tab w:val="right" w:pos="9026" w:leader="dot"/>
            </w:tabs>
            <w:rPr/>
          </w:pPr>
          <w:hyperlink w:anchor="__RefHeading___Toc12051769_73709187">
            <w:r>
              <w:rPr>
                <w:webHidden/>
                <w:rStyle w:val="IndexLink"/>
                <w:rtl w:val="true"/>
              </w:rPr>
              <w:t>فصل فضیلة الإسرار فی الصدقة المندوبة</w:t>
            </w:r>
            <w:r>
              <w:rPr>
                <w:rStyle w:val="IndexLink"/>
                <w:rtl w:val="true"/>
              </w:rPr>
              <w:tab/>
            </w:r>
            <w:r>
              <w:rPr>
                <w:rStyle w:val="IndexLink"/>
              </w:rPr>
              <w:t>158</w:t>
            </w:r>
          </w:hyperlink>
        </w:p>
        <w:p>
          <w:pPr>
            <w:pStyle w:val="Contents6"/>
            <w:tabs>
              <w:tab w:val="clear" w:pos="7609"/>
              <w:tab w:val="right" w:pos="9026" w:leader="dot"/>
            </w:tabs>
            <w:rPr/>
          </w:pPr>
          <w:hyperlink w:anchor="__RefHeading___Toc12051771_73709187">
            <w:r>
              <w:rPr>
                <w:webHidden/>
                <w:rStyle w:val="IndexLink"/>
                <w:rtl w:val="true"/>
              </w:rPr>
              <w:t>و ثانیها</w:t>
            </w:r>
            <w:r>
              <w:rPr>
                <w:rStyle w:val="IndexLink"/>
                <w:rtl w:val="true"/>
              </w:rPr>
              <w:t>:</w:t>
              <w:tab/>
            </w:r>
            <w:r>
              <w:rPr>
                <w:rStyle w:val="IndexLink"/>
              </w:rPr>
              <w:t>161</w:t>
            </w:r>
          </w:hyperlink>
        </w:p>
        <w:p>
          <w:pPr>
            <w:pStyle w:val="Contents6"/>
            <w:tabs>
              <w:tab w:val="clear" w:pos="7609"/>
              <w:tab w:val="right" w:pos="9026" w:leader="dot"/>
            </w:tabs>
            <w:rPr/>
          </w:pPr>
          <w:hyperlink w:anchor="__RefHeading___Toc12051773_73709187">
            <w:r>
              <w:rPr>
                <w:webHidden/>
                <w:rStyle w:val="IndexLink"/>
                <w:rtl w:val="true"/>
              </w:rPr>
              <w:t>و ثالثها</w:t>
            </w:r>
            <w:r>
              <w:rPr>
                <w:rStyle w:val="IndexLink"/>
                <w:rtl w:val="true"/>
              </w:rPr>
              <w:t>:</w:t>
              <w:tab/>
            </w:r>
            <w:r>
              <w:rPr>
                <w:rStyle w:val="IndexLink"/>
              </w:rPr>
              <w:t>162</w:t>
            </w:r>
          </w:hyperlink>
        </w:p>
        <w:p>
          <w:pPr>
            <w:pStyle w:val="Contents6"/>
            <w:tabs>
              <w:tab w:val="clear" w:pos="7609"/>
              <w:tab w:val="right" w:pos="9026" w:leader="dot"/>
            </w:tabs>
            <w:rPr/>
          </w:pPr>
          <w:hyperlink w:anchor="__RefHeading___Toc12051775_73709187">
            <w:r>
              <w:rPr>
                <w:webHidden/>
                <w:rStyle w:val="IndexLink"/>
                <w:rtl w:val="true"/>
              </w:rPr>
              <w:t>فصل ما ینبغی أن یقصد بالضیافة</w:t>
            </w:r>
            <w:r>
              <w:rPr>
                <w:rStyle w:val="IndexLink"/>
                <w:rtl w:val="true"/>
              </w:rPr>
              <w:tab/>
            </w:r>
            <w:r>
              <w:rPr>
                <w:rStyle w:val="IndexLink"/>
              </w:rPr>
              <w:t>165</w:t>
            </w:r>
          </w:hyperlink>
        </w:p>
        <w:p>
          <w:pPr>
            <w:pStyle w:val="Contents6"/>
            <w:tabs>
              <w:tab w:val="clear" w:pos="7609"/>
              <w:tab w:val="right" w:pos="9026" w:leader="dot"/>
            </w:tabs>
            <w:rPr/>
          </w:pPr>
          <w:hyperlink w:anchor="__RefHeading___Toc12051777_73709187">
            <w:r>
              <w:rPr>
                <w:webHidden/>
                <w:rStyle w:val="IndexLink"/>
                <w:rtl w:val="true"/>
              </w:rPr>
              <w:t>فصل آداب الضیافة</w:t>
            </w:r>
            <w:r>
              <w:rPr>
                <w:rStyle w:val="IndexLink"/>
                <w:rtl w:val="true"/>
              </w:rPr>
              <w:tab/>
            </w:r>
            <w:r>
              <w:rPr>
                <w:rStyle w:val="IndexLink"/>
              </w:rPr>
              <w:t>166</w:t>
            </w:r>
          </w:hyperlink>
        </w:p>
        <w:p>
          <w:pPr>
            <w:pStyle w:val="Contents6"/>
            <w:tabs>
              <w:tab w:val="clear" w:pos="7609"/>
              <w:tab w:val="right" w:pos="9026" w:leader="dot"/>
            </w:tabs>
            <w:rPr/>
          </w:pPr>
          <w:hyperlink w:anchor="__RefHeading___Toc12051779_73709187">
            <w:r>
              <w:rPr>
                <w:webHidden/>
                <w:rStyle w:val="IndexLink"/>
                <w:rtl w:val="true"/>
              </w:rPr>
              <w:t>و رابعها</w:t>
            </w:r>
            <w:r>
              <w:rPr>
                <w:rStyle w:val="IndexLink"/>
                <w:rtl w:val="true"/>
              </w:rPr>
              <w:t>:</w:t>
              <w:tab/>
            </w:r>
            <w:r>
              <w:rPr>
                <w:rStyle w:val="IndexLink"/>
              </w:rPr>
              <w:t>167</w:t>
            </w:r>
          </w:hyperlink>
        </w:p>
        <w:p>
          <w:pPr>
            <w:pStyle w:val="Contents6"/>
            <w:tabs>
              <w:tab w:val="clear" w:pos="7609"/>
              <w:tab w:val="right" w:pos="9026" w:leader="dot"/>
            </w:tabs>
            <w:rPr/>
          </w:pPr>
          <w:hyperlink w:anchor="__RefHeading___Toc12051781_73709187">
            <w:r>
              <w:rPr>
                <w:webHidden/>
                <w:rStyle w:val="IndexLink"/>
                <w:rtl w:val="true"/>
              </w:rPr>
              <w:t>و خامسها</w:t>
            </w:r>
            <w:r>
              <w:rPr>
                <w:rStyle w:val="IndexLink"/>
                <w:rtl w:val="true"/>
              </w:rPr>
              <w:t>:</w:t>
              <w:tab/>
            </w:r>
            <w:r>
              <w:rPr>
                <w:rStyle w:val="IndexLink"/>
              </w:rPr>
              <w:t>170</w:t>
            </w:r>
          </w:hyperlink>
        </w:p>
        <w:p>
          <w:pPr>
            <w:pStyle w:val="Contents6"/>
            <w:tabs>
              <w:tab w:val="clear" w:pos="7609"/>
              <w:tab w:val="right" w:pos="9026" w:leader="dot"/>
            </w:tabs>
            <w:rPr/>
          </w:pPr>
          <w:hyperlink w:anchor="__RefHeading___Toc12051783_73709187">
            <w:r>
              <w:rPr>
                <w:webHidden/>
                <w:rStyle w:val="IndexLink"/>
                <w:rtl w:val="true"/>
              </w:rPr>
              <w:t>و سادسها</w:t>
            </w:r>
            <w:r>
              <w:rPr>
                <w:rStyle w:val="IndexLink"/>
                <w:rtl w:val="true"/>
              </w:rPr>
              <w:t>:</w:t>
              <w:tab/>
            </w:r>
            <w:r>
              <w:rPr>
                <w:rStyle w:val="IndexLink"/>
              </w:rPr>
              <w:t>171</w:t>
            </w:r>
          </w:hyperlink>
        </w:p>
        <w:p>
          <w:pPr>
            <w:pStyle w:val="Contents6"/>
            <w:tabs>
              <w:tab w:val="clear" w:pos="7609"/>
              <w:tab w:val="right" w:pos="9026" w:leader="dot"/>
            </w:tabs>
            <w:rPr/>
          </w:pPr>
          <w:hyperlink w:anchor="__RefHeading___Toc12051785_73709187">
            <w:r>
              <w:rPr>
                <w:webHidden/>
                <w:rStyle w:val="IndexLink"/>
                <w:rtl w:val="true"/>
              </w:rPr>
              <w:t>و سابعها</w:t>
            </w:r>
            <w:r>
              <w:rPr>
                <w:rStyle w:val="IndexLink"/>
                <w:rtl w:val="true"/>
              </w:rPr>
              <w:t>:</w:t>
              <w:tab/>
            </w:r>
            <w:r>
              <w:rPr>
                <w:rStyle w:val="IndexLink"/>
              </w:rPr>
              <w:t>172</w:t>
            </w:r>
          </w:hyperlink>
        </w:p>
        <w:p>
          <w:pPr>
            <w:pStyle w:val="Contents6"/>
            <w:tabs>
              <w:tab w:val="clear" w:pos="7609"/>
              <w:tab w:val="right" w:pos="9026" w:leader="dot"/>
            </w:tabs>
            <w:rPr/>
          </w:pPr>
          <w:hyperlink w:anchor="__RefHeading___Toc12051787_73709187">
            <w:r>
              <w:rPr>
                <w:webHidden/>
                <w:rStyle w:val="IndexLink"/>
                <w:rtl w:val="true"/>
              </w:rPr>
              <w:t>و ثامنها</w:t>
            </w:r>
            <w:r>
              <w:rPr>
                <w:rStyle w:val="IndexLink"/>
                <w:rtl w:val="true"/>
              </w:rPr>
              <w:t>:</w:t>
              <w:tab/>
            </w:r>
            <w:r>
              <w:rPr>
                <w:rStyle w:val="IndexLink"/>
              </w:rPr>
              <w:t>173</w:t>
            </w:r>
          </w:hyperlink>
        </w:p>
        <w:p>
          <w:pPr>
            <w:pStyle w:val="Contents6"/>
            <w:tabs>
              <w:tab w:val="clear" w:pos="7609"/>
              <w:tab w:val="right" w:pos="9026" w:leader="dot"/>
            </w:tabs>
            <w:rPr/>
          </w:pPr>
          <w:hyperlink w:anchor="__RefHeading___Toc12051789_73709187">
            <w:r>
              <w:rPr>
                <w:webHidden/>
                <w:rStyle w:val="IndexLink"/>
                <w:rtl w:val="true"/>
              </w:rPr>
              <w:t>و تاسعها</w:t>
            </w:r>
            <w:r>
              <w:rPr>
                <w:rStyle w:val="IndexLink"/>
                <w:rtl w:val="true"/>
              </w:rPr>
              <w:t>:</w:t>
              <w:tab/>
            </w:r>
            <w:r>
              <w:rPr>
                <w:rStyle w:val="IndexLink"/>
              </w:rPr>
              <w:t>173</w:t>
            </w:r>
          </w:hyperlink>
        </w:p>
        <w:p>
          <w:pPr>
            <w:pStyle w:val="Contents6"/>
            <w:tabs>
              <w:tab w:val="clear" w:pos="7609"/>
              <w:tab w:val="right" w:pos="9026" w:leader="dot"/>
            </w:tabs>
            <w:rPr/>
          </w:pPr>
          <w:hyperlink w:anchor="__RefHeading___Toc12051791_73709187">
            <w:r>
              <w:rPr>
                <w:webHidden/>
                <w:rStyle w:val="IndexLink"/>
                <w:rtl w:val="true"/>
              </w:rPr>
              <w:t>تنبیه الفرق بین الإنفاق و البر و المعروف</w:t>
            </w:r>
            <w:r>
              <w:rPr>
                <w:rStyle w:val="IndexLink"/>
                <w:rtl w:val="true"/>
              </w:rPr>
              <w:tab/>
            </w:r>
            <w:r>
              <w:rPr>
                <w:rStyle w:val="IndexLink"/>
              </w:rPr>
              <w:t>174</w:t>
            </w:r>
          </w:hyperlink>
        </w:p>
        <w:p>
          <w:pPr>
            <w:pStyle w:val="Contents5"/>
            <w:tabs>
              <w:tab w:val="clear" w:pos="7892"/>
              <w:tab w:val="right" w:pos="9026" w:leader="dot"/>
            </w:tabs>
            <w:rPr/>
          </w:pPr>
          <w:hyperlink w:anchor="__RefHeading___Toc12051793_73709187">
            <w:r>
              <w:rPr>
                <w:webHidden/>
                <w:rStyle w:val="IndexLink"/>
                <w:rtl w:val="true"/>
              </w:rPr>
              <w:t>و منها</w:t>
            </w:r>
            <w:r>
              <w:rPr>
                <w:rStyle w:val="IndexLink"/>
                <w:rtl w:val="true"/>
              </w:rPr>
              <w:t>-</w:t>
            </w:r>
            <w:r>
              <w:rPr>
                <w:rStyle w:val="IndexLink"/>
                <w:rtl w:val="true"/>
              </w:rPr>
              <w:t>أی من رذائل القوة الشهویة</w:t>
            </w:r>
            <w:r>
              <w:rPr>
                <w:rStyle w:val="IndexLink"/>
                <w:rtl w:val="true"/>
              </w:rPr>
              <w:t>-:</w:t>
              <w:tab/>
            </w:r>
            <w:r>
              <w:rPr>
                <w:rStyle w:val="IndexLink"/>
              </w:rPr>
              <w:t>177</w:t>
            </w:r>
          </w:hyperlink>
        </w:p>
        <w:p>
          <w:pPr>
            <w:pStyle w:val="Contents6"/>
            <w:tabs>
              <w:tab w:val="clear" w:pos="7609"/>
              <w:tab w:val="right" w:pos="9026" w:leader="dot"/>
            </w:tabs>
            <w:rPr/>
          </w:pPr>
          <w:hyperlink w:anchor="__RefHeading___Toc12051795_7370918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2051797_73709187">
            <w:r>
              <w:rPr>
                <w:webHidden/>
                <w:rStyle w:val="IndexLink"/>
                <w:rtl w:val="true"/>
              </w:rPr>
              <w:t>فصل عزة تحصیل الحلال</w:t>
            </w:r>
            <w:r>
              <w:rPr>
                <w:rStyle w:val="IndexLink"/>
                <w:rtl w:val="true"/>
              </w:rPr>
              <w:tab/>
            </w:r>
            <w:r>
              <w:rPr>
                <w:rStyle w:val="IndexLink"/>
              </w:rPr>
              <w:t>179</w:t>
            </w:r>
          </w:hyperlink>
        </w:p>
        <w:p>
          <w:pPr>
            <w:pStyle w:val="Contents6"/>
            <w:tabs>
              <w:tab w:val="clear" w:pos="7609"/>
              <w:tab w:val="right" w:pos="9026" w:leader="dot"/>
            </w:tabs>
            <w:rPr/>
          </w:pPr>
          <w:hyperlink w:anchor="__RefHeading___Toc12051799_73709187">
            <w:r>
              <w:rPr>
                <w:webHidden/>
                <w:rStyle w:val="IndexLink"/>
                <w:rtl w:val="true"/>
              </w:rPr>
              <w:t>فصل أنواع الأموال</w:t>
            </w:r>
            <w:r>
              <w:rPr>
                <w:rStyle w:val="IndexLink"/>
                <w:rtl w:val="true"/>
              </w:rPr>
              <w:tab/>
            </w:r>
            <w:r>
              <w:rPr>
                <w:rStyle w:val="IndexLink"/>
              </w:rPr>
              <w:t>180</w:t>
            </w:r>
          </w:hyperlink>
        </w:p>
        <w:p>
          <w:pPr>
            <w:pStyle w:val="Contents6"/>
            <w:tabs>
              <w:tab w:val="clear" w:pos="7609"/>
              <w:tab w:val="right" w:pos="9026" w:leader="dot"/>
            </w:tabs>
            <w:rPr/>
          </w:pPr>
          <w:hyperlink w:anchor="__RefHeading___Toc12051801_73709187">
            <w:r>
              <w:rPr>
                <w:webHidden/>
                <w:rStyle w:val="IndexLink"/>
                <w:rtl w:val="true"/>
              </w:rPr>
              <w:t>الفرق بین الرشوة و الهدیة</w:t>
            </w:r>
            <w:r>
              <w:rPr>
                <w:rStyle w:val="IndexLink"/>
                <w:rtl w:val="true"/>
              </w:rPr>
              <w:tab/>
            </w:r>
            <w:r>
              <w:rPr>
                <w:rStyle w:val="IndexLink"/>
              </w:rPr>
              <w:t>182</w:t>
            </w:r>
          </w:hyperlink>
        </w:p>
        <w:p>
          <w:pPr>
            <w:pStyle w:val="Contents6"/>
            <w:tabs>
              <w:tab w:val="clear" w:pos="7609"/>
              <w:tab w:val="right" w:pos="9026" w:leader="dot"/>
            </w:tabs>
            <w:rPr/>
          </w:pPr>
          <w:hyperlink w:anchor="__RefHeading___Toc12051803_73709187">
            <w:r>
              <w:rPr>
                <w:webHidden/>
                <w:rStyle w:val="IndexLink"/>
                <w:rtl w:val="true"/>
              </w:rPr>
              <w:t>وصل الورع عن الحرام</w:t>
            </w:r>
            <w:r>
              <w:rPr>
                <w:rStyle w:val="IndexLink"/>
                <w:rtl w:val="true"/>
              </w:rPr>
              <w:tab/>
            </w:r>
            <w:r>
              <w:rPr>
                <w:rStyle w:val="IndexLink"/>
              </w:rPr>
              <w:t>186</w:t>
            </w:r>
          </w:hyperlink>
        </w:p>
        <w:p>
          <w:pPr>
            <w:pStyle w:val="Contents6"/>
            <w:tabs>
              <w:tab w:val="clear" w:pos="7609"/>
              <w:tab w:val="right" w:pos="9026" w:leader="dot"/>
            </w:tabs>
            <w:rPr/>
          </w:pPr>
          <w:hyperlink w:anchor="__RefHeading___Toc12051805_73709187">
            <w:r>
              <w:rPr>
                <w:webHidden/>
                <w:rStyle w:val="IndexLink"/>
                <w:rtl w:val="true"/>
              </w:rPr>
              <w:t>فصل مدح الورع</w:t>
            </w:r>
            <w:r>
              <w:rPr>
                <w:rStyle w:val="IndexLink"/>
                <w:rtl w:val="true"/>
              </w:rPr>
              <w:tab/>
            </w:r>
            <w:r>
              <w:rPr>
                <w:rStyle w:val="IndexLink"/>
              </w:rPr>
              <w:t>187</w:t>
            </w:r>
          </w:hyperlink>
        </w:p>
        <w:p>
          <w:pPr>
            <w:pStyle w:val="Contents6"/>
            <w:tabs>
              <w:tab w:val="clear" w:pos="7609"/>
              <w:tab w:val="right" w:pos="9026" w:leader="dot"/>
            </w:tabs>
            <w:rPr/>
          </w:pPr>
          <w:hyperlink w:anchor="__RefHeading___Toc12051807_73709187">
            <w:r>
              <w:rPr>
                <w:webHidden/>
                <w:rStyle w:val="IndexLink"/>
                <w:rtl w:val="true"/>
              </w:rPr>
              <w:t>فصل مداخل الحلال</w:t>
            </w:r>
            <w:r>
              <w:rPr>
                <w:rStyle w:val="IndexLink"/>
                <w:rtl w:val="true"/>
              </w:rPr>
              <w:tab/>
            </w:r>
            <w:r>
              <w:rPr>
                <w:rStyle w:val="IndexLink"/>
              </w:rPr>
              <w:t>191</w:t>
            </w:r>
          </w:hyperlink>
        </w:p>
        <w:p>
          <w:pPr>
            <w:pStyle w:val="Contents6"/>
            <w:tabs>
              <w:tab w:val="clear" w:pos="7609"/>
              <w:tab w:val="right" w:pos="9026" w:leader="dot"/>
            </w:tabs>
            <w:rPr/>
          </w:pPr>
          <w:hyperlink w:anchor="__RefHeading___Toc12051809_73709187">
            <w:r>
              <w:rPr>
                <w:webHidden/>
                <w:rStyle w:val="IndexLink"/>
                <w:rtl w:val="true"/>
              </w:rPr>
              <w:t>فصل درجات الورع</w:t>
            </w:r>
            <w:r>
              <w:rPr>
                <w:rStyle w:val="IndexLink"/>
                <w:rtl w:val="true"/>
              </w:rPr>
              <w:tab/>
            </w:r>
            <w:r>
              <w:rPr>
                <w:rStyle w:val="IndexLink"/>
              </w:rPr>
              <w:t>192</w:t>
            </w:r>
          </w:hyperlink>
        </w:p>
        <w:p>
          <w:pPr>
            <w:pStyle w:val="Contents6"/>
            <w:tabs>
              <w:tab w:val="clear" w:pos="7609"/>
              <w:tab w:val="right" w:pos="9026" w:leader="dot"/>
            </w:tabs>
            <w:rPr/>
          </w:pPr>
          <w:hyperlink w:anchor="__RefHeading___Toc12051811_73709187">
            <w:r>
              <w:rPr>
                <w:webHidden/>
                <w:rStyle w:val="IndexLink"/>
                <w:rtl w:val="true"/>
              </w:rPr>
              <w:t>تتمیم</w:t>
            </w:r>
            <w:r>
              <w:rPr>
                <w:rStyle w:val="IndexLink"/>
                <w:rtl w:val="true"/>
              </w:rPr>
              <w:tab/>
            </w:r>
            <w:r>
              <w:rPr>
                <w:rStyle w:val="IndexLink"/>
              </w:rPr>
              <w:t>193</w:t>
            </w:r>
          </w:hyperlink>
        </w:p>
        <w:p>
          <w:pPr>
            <w:pStyle w:val="Contents6"/>
            <w:tabs>
              <w:tab w:val="clear" w:pos="7609"/>
              <w:tab w:val="right" w:pos="9026" w:leader="dot"/>
            </w:tabs>
            <w:rPr/>
          </w:pPr>
          <w:hyperlink w:anchor="__RefHeading___Toc12051813_73709187">
            <w:r>
              <w:rPr>
                <w:webHidden/>
                <w:rStyle w:val="IndexLink"/>
                <w:rtl w:val="true"/>
              </w:rPr>
              <w:t>الغدر و الخیانة</w:t>
            </w:r>
            <w:r>
              <w:rPr>
                <w:rStyle w:val="IndexLink"/>
                <w:rtl w:val="true"/>
              </w:rPr>
              <w:tab/>
            </w:r>
            <w:r>
              <w:rPr>
                <w:rStyle w:val="IndexLink"/>
              </w:rPr>
              <w:t>193</w:t>
            </w:r>
          </w:hyperlink>
        </w:p>
        <w:p>
          <w:pPr>
            <w:pStyle w:val="Contents6"/>
            <w:tabs>
              <w:tab w:val="clear" w:pos="7609"/>
              <w:tab w:val="right" w:pos="9026" w:leader="dot"/>
            </w:tabs>
            <w:rPr/>
          </w:pPr>
          <w:hyperlink w:anchor="__RefHeading___Toc12051815_73709187">
            <w:r>
              <w:rPr>
                <w:webHidden/>
                <w:rStyle w:val="IndexLink"/>
                <w:rtl w:val="true"/>
              </w:rPr>
              <w:t>أنواع الفجور</w:t>
            </w:r>
            <w:r>
              <w:rPr>
                <w:rStyle w:val="IndexLink"/>
                <w:rtl w:val="true"/>
              </w:rPr>
              <w:tab/>
            </w:r>
            <w:r>
              <w:rPr>
                <w:rStyle w:val="IndexLink"/>
              </w:rPr>
              <w:t>195</w:t>
            </w:r>
          </w:hyperlink>
        </w:p>
        <w:p>
          <w:pPr>
            <w:pStyle w:val="Contents5"/>
            <w:tabs>
              <w:tab w:val="clear" w:pos="7892"/>
              <w:tab w:val="right" w:pos="9026" w:leader="dot"/>
            </w:tabs>
            <w:rPr/>
          </w:pPr>
          <w:hyperlink w:anchor="__RefHeading___Toc12051817_73709187">
            <w:r>
              <w:rPr>
                <w:webHidden/>
                <w:rStyle w:val="IndexLink"/>
                <w:rtl w:val="true"/>
              </w:rPr>
              <w:t>و منها</w:t>
            </w:r>
            <w:r>
              <w:rPr>
                <w:rStyle w:val="IndexLink"/>
                <w:rtl w:val="true"/>
              </w:rPr>
              <w:t>:</w:t>
              <w:tab/>
            </w:r>
            <w:r>
              <w:rPr>
                <w:rStyle w:val="IndexLink"/>
              </w:rPr>
              <w:t>196</w:t>
            </w:r>
          </w:hyperlink>
        </w:p>
        <w:p>
          <w:pPr>
            <w:pStyle w:val="Contents5"/>
            <w:tabs>
              <w:tab w:val="clear" w:pos="7892"/>
              <w:tab w:val="right" w:pos="9026" w:leader="dot"/>
            </w:tabs>
            <w:rPr/>
          </w:pPr>
          <w:hyperlink w:anchor="__RefHeading___Toc12051819_73709187">
            <w:r>
              <w:rPr>
                <w:webHidden/>
                <w:rStyle w:val="IndexLink"/>
                <w:rtl w:val="true"/>
              </w:rPr>
              <w:t>و منها</w:t>
            </w:r>
            <w:r>
              <w:rPr>
                <w:rStyle w:val="IndexLink"/>
                <w:rtl w:val="true"/>
              </w:rPr>
              <w:t>:</w:t>
              <w:tab/>
            </w:r>
            <w:r>
              <w:rPr>
                <w:rStyle w:val="IndexLink"/>
              </w:rPr>
              <w:t>197</w:t>
            </w:r>
          </w:hyperlink>
        </w:p>
        <w:p>
          <w:pPr>
            <w:pStyle w:val="Contents6"/>
            <w:tabs>
              <w:tab w:val="clear" w:pos="7609"/>
              <w:tab w:val="right" w:pos="9026" w:leader="dot"/>
            </w:tabs>
            <w:rPr/>
          </w:pPr>
          <w:hyperlink w:anchor="__RefHeading___Toc12051821_7370918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2051823_73709187">
            <w:r>
              <w:rPr>
                <w:webHidden/>
                <w:rStyle w:val="IndexLink"/>
                <w:rtl w:val="true"/>
              </w:rPr>
              <w:t>فصل حد التکلم بما لا یعنی</w:t>
            </w:r>
            <w:r>
              <w:rPr>
                <w:rStyle w:val="IndexLink"/>
                <w:rtl w:val="true"/>
              </w:rPr>
              <w:tab/>
            </w:r>
            <w:r>
              <w:rPr>
                <w:rStyle w:val="IndexLink"/>
              </w:rPr>
              <w:t>199</w:t>
            </w:r>
          </w:hyperlink>
        </w:p>
        <w:p>
          <w:pPr>
            <w:pStyle w:val="Contents6"/>
            <w:tabs>
              <w:tab w:val="clear" w:pos="7609"/>
              <w:tab w:val="right" w:pos="9026" w:leader="dot"/>
            </w:tabs>
            <w:rPr/>
          </w:pPr>
          <w:hyperlink w:anchor="__RefHeading___Toc12051825_73709187">
            <w:r>
              <w:rPr>
                <w:webHidden/>
                <w:rStyle w:val="IndexLink"/>
                <w:rtl w:val="true"/>
              </w:rPr>
              <w:t>فصل علاج الخوض فیما لا یعنی</w:t>
            </w:r>
            <w:r>
              <w:rPr>
                <w:rStyle w:val="IndexLink"/>
                <w:rtl w:val="true"/>
              </w:rPr>
              <w:tab/>
            </w:r>
            <w:r>
              <w:rPr>
                <w:rStyle w:val="IndexLink"/>
              </w:rPr>
              <w:t>201</w:t>
            </w:r>
          </w:hyperlink>
        </w:p>
        <w:p>
          <w:pPr>
            <w:pStyle w:val="Contents6"/>
            <w:tabs>
              <w:tab w:val="clear" w:pos="7609"/>
              <w:tab w:val="right" w:pos="9026" w:leader="dot"/>
            </w:tabs>
            <w:rPr/>
          </w:pPr>
          <w:hyperlink w:anchor="__RefHeading___Toc12051827_73709187">
            <w:r>
              <w:rPr>
                <w:webHidden/>
                <w:rStyle w:val="IndexLink"/>
                <w:rtl w:val="true"/>
              </w:rPr>
              <w:t>وصل الصمت</w:t>
            </w:r>
            <w:r>
              <w:rPr>
                <w:rStyle w:val="IndexLink"/>
                <w:rtl w:val="true"/>
              </w:rPr>
              <w:tab/>
            </w:r>
            <w:r>
              <w:rPr>
                <w:rStyle w:val="IndexLink"/>
              </w:rPr>
              <w:t>202</w:t>
            </w:r>
          </w:hyperlink>
        </w:p>
        <w:p>
          <w:pPr>
            <w:pStyle w:val="Contents3"/>
            <w:tabs>
              <w:tab w:val="clear" w:pos="8459"/>
              <w:tab w:val="right" w:pos="9026" w:leader="dot"/>
            </w:tabs>
            <w:rPr/>
          </w:pPr>
          <w:hyperlink w:anchor="__RefHeading___Toc12051829_73709187">
            <w:r>
              <w:rPr>
                <w:webHidden/>
                <w:rStyle w:val="IndexLink"/>
                <w:rtl w:val="true"/>
              </w:rPr>
              <w:t xml:space="preserve">المقام الرابع </w:t>
            </w:r>
            <w:r>
              <w:rPr>
                <w:rStyle w:val="IndexLink"/>
                <w:rtl w:val="true"/>
              </w:rPr>
              <w:t>(</w:t>
            </w:r>
            <w:r>
              <w:rPr>
                <w:rStyle w:val="IndexLink"/>
                <w:rtl w:val="true"/>
              </w:rPr>
              <w:t>فیما یتعلق بالقوی الثلاث من العاقلة و قوتی الغضب و الشهوة،أو باثنتین منها من الرذائل و الفضائل</w:t>
            </w:r>
            <w:r>
              <w:rPr>
                <w:rStyle w:val="IndexLink"/>
                <w:rtl w:val="true"/>
              </w:rPr>
              <w:t>).</w:t>
              <w:tab/>
            </w:r>
            <w:r>
              <w:rPr>
                <w:rStyle w:val="IndexLink"/>
              </w:rPr>
              <w:t>204</w:t>
            </w:r>
          </w:hyperlink>
        </w:p>
        <w:p>
          <w:pPr>
            <w:pStyle w:val="Contents4"/>
            <w:tabs>
              <w:tab w:val="clear" w:pos="8176"/>
              <w:tab w:val="right" w:pos="9026" w:leader="dot"/>
            </w:tabs>
            <w:rPr/>
          </w:pPr>
          <w:hyperlink w:anchor="__RefHeading___Toc12051831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2051833_73709187">
            <w:r>
              <w:rPr>
                <w:webHidden/>
                <w:rStyle w:val="IndexLink"/>
                <w:rtl w:val="true"/>
              </w:rPr>
              <w:t>فمنها</w:t>
            </w:r>
            <w:r>
              <w:rPr>
                <w:rStyle w:val="IndexLink"/>
                <w:rtl w:val="true"/>
              </w:rPr>
              <w:t>:</w:t>
              <w:tab/>
            </w:r>
            <w:r>
              <w:rPr>
                <w:rStyle w:val="IndexLink"/>
              </w:rPr>
              <w:t>205</w:t>
            </w:r>
          </w:hyperlink>
        </w:p>
        <w:p>
          <w:pPr>
            <w:pStyle w:val="Contents5"/>
            <w:tabs>
              <w:tab w:val="clear" w:pos="7892"/>
              <w:tab w:val="right" w:pos="9026" w:leader="dot"/>
            </w:tabs>
            <w:rPr/>
          </w:pPr>
          <w:hyperlink w:anchor="__RefHeading___Toc12051835_7370918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2051837_73709187">
            <w:r>
              <w:rPr>
                <w:webHidden/>
                <w:rStyle w:val="IndexLink"/>
                <w:rtl w:val="true"/>
              </w:rPr>
              <w:t>فصل ذم الحسد</w:t>
            </w:r>
            <w:r>
              <w:rPr>
                <w:rStyle w:val="IndexLink"/>
                <w:rtl w:val="true"/>
              </w:rPr>
              <w:tab/>
            </w:r>
            <w:r>
              <w:rPr>
                <w:rStyle w:val="IndexLink"/>
              </w:rPr>
              <w:t>206</w:t>
            </w:r>
          </w:hyperlink>
        </w:p>
        <w:p>
          <w:pPr>
            <w:pStyle w:val="Contents5"/>
            <w:tabs>
              <w:tab w:val="clear" w:pos="7892"/>
              <w:tab w:val="right" w:pos="9026" w:leader="dot"/>
            </w:tabs>
            <w:rPr/>
          </w:pPr>
          <w:hyperlink w:anchor="__RefHeading___Toc12051839_73709187">
            <w:r>
              <w:rPr>
                <w:webHidden/>
                <w:rStyle w:val="IndexLink"/>
                <w:rtl w:val="true"/>
              </w:rPr>
              <w:t>فصل المنافسة و الغبطة</w:t>
            </w:r>
            <w:r>
              <w:rPr>
                <w:rStyle w:val="IndexLink"/>
                <w:rtl w:val="true"/>
              </w:rPr>
              <w:tab/>
            </w:r>
            <w:r>
              <w:rPr>
                <w:rStyle w:val="IndexLink"/>
              </w:rPr>
              <w:t>209</w:t>
            </w:r>
          </w:hyperlink>
        </w:p>
        <w:p>
          <w:pPr>
            <w:pStyle w:val="Contents5"/>
            <w:tabs>
              <w:tab w:val="clear" w:pos="7892"/>
              <w:tab w:val="right" w:pos="9026" w:leader="dot"/>
            </w:tabs>
            <w:rPr/>
          </w:pPr>
          <w:hyperlink w:anchor="__RefHeading___Toc12051841_73709187">
            <w:r>
              <w:rPr>
                <w:webHidden/>
                <w:rStyle w:val="IndexLink"/>
                <w:rtl w:val="true"/>
              </w:rPr>
              <w:t>فصل بواعث الحسد</w:t>
            </w:r>
            <w:r>
              <w:rPr>
                <w:rStyle w:val="IndexLink"/>
                <w:rtl w:val="true"/>
              </w:rPr>
              <w:tab/>
            </w:r>
            <w:r>
              <w:rPr>
                <w:rStyle w:val="IndexLink"/>
              </w:rPr>
              <w:t>212</w:t>
            </w:r>
          </w:hyperlink>
        </w:p>
        <w:p>
          <w:pPr>
            <w:pStyle w:val="Contents6"/>
            <w:tabs>
              <w:tab w:val="clear" w:pos="7609"/>
              <w:tab w:val="right" w:pos="9026" w:leader="dot"/>
            </w:tabs>
            <w:rPr/>
          </w:pPr>
          <w:hyperlink w:anchor="__RefHeading___Toc12051843_7370918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2051845_73709187">
            <w:r>
              <w:rPr>
                <w:webHidden/>
                <w:rStyle w:val="IndexLink"/>
                <w:rtl w:val="true"/>
              </w:rPr>
              <w:t>الأول</w:t>
            </w:r>
            <w:r>
              <w:rPr>
                <w:rStyle w:val="IndexLink"/>
                <w:rtl w:val="true"/>
              </w:rPr>
              <w:t>-</w:t>
            </w:r>
            <w:r>
              <w:rPr>
                <w:rStyle w:val="IndexLink"/>
                <w:rtl w:val="true"/>
              </w:rPr>
              <w:t>خبث النفس و شحها بالخیر لعباد اللّه</w:t>
            </w:r>
            <w:r>
              <w:rPr>
                <w:rStyle w:val="IndexLink"/>
                <w:rtl w:val="true"/>
              </w:rPr>
              <w:t>.</w:t>
              <w:tab/>
            </w:r>
            <w:r>
              <w:rPr>
                <w:rStyle w:val="IndexLink"/>
              </w:rPr>
              <w:t>212</w:t>
            </w:r>
          </w:hyperlink>
        </w:p>
        <w:p>
          <w:pPr>
            <w:pStyle w:val="Contents6"/>
            <w:tabs>
              <w:tab w:val="clear" w:pos="7609"/>
              <w:tab w:val="right" w:pos="9026" w:leader="dot"/>
            </w:tabs>
            <w:rPr/>
          </w:pPr>
          <w:hyperlink w:anchor="__RefHeading___Toc12051847_73709187">
            <w:r>
              <w:rPr>
                <w:webHidden/>
                <w:rStyle w:val="IndexLink"/>
                <w:rtl w:val="true"/>
              </w:rPr>
              <w:t>الثانی</w:t>
            </w:r>
            <w:r>
              <w:rPr>
                <w:rStyle w:val="IndexLink"/>
                <w:rtl w:val="true"/>
              </w:rPr>
              <w:t>-</w:t>
            </w:r>
            <w:r>
              <w:rPr>
                <w:rStyle w:val="IndexLink"/>
                <w:rtl w:val="true"/>
              </w:rPr>
              <w:t>العداوة و البغضاء</w:t>
            </w:r>
            <w:r>
              <w:rPr>
                <w:rStyle w:val="IndexLink"/>
                <w:rtl w:val="true"/>
              </w:rPr>
              <w:t>.</w:t>
              <w:tab/>
            </w:r>
            <w:r>
              <w:rPr>
                <w:rStyle w:val="IndexLink"/>
              </w:rPr>
              <w:t>213</w:t>
            </w:r>
          </w:hyperlink>
        </w:p>
        <w:p>
          <w:pPr>
            <w:pStyle w:val="Contents6"/>
            <w:tabs>
              <w:tab w:val="clear" w:pos="7609"/>
              <w:tab w:val="right" w:pos="9026" w:leader="dot"/>
            </w:tabs>
            <w:rPr/>
          </w:pPr>
          <w:hyperlink w:anchor="__RefHeading___Toc12051849_73709187">
            <w:r>
              <w:rPr>
                <w:webHidden/>
                <w:rStyle w:val="IndexLink"/>
                <w:rtl w:val="true"/>
              </w:rPr>
              <w:t>الثالث</w:t>
            </w:r>
            <w:r>
              <w:rPr>
                <w:rStyle w:val="IndexLink"/>
                <w:rtl w:val="true"/>
              </w:rPr>
              <w:t>-</w:t>
            </w:r>
            <w:r>
              <w:rPr>
                <w:rStyle w:val="IndexLink"/>
                <w:rtl w:val="true"/>
              </w:rPr>
              <w:t>حب الرئاسة و طلب المال و الجاه</w:t>
            </w:r>
            <w:r>
              <w:rPr>
                <w:rStyle w:val="IndexLink"/>
                <w:rtl w:val="true"/>
              </w:rPr>
              <w:t>.</w:t>
              <w:tab/>
            </w:r>
            <w:r>
              <w:rPr>
                <w:rStyle w:val="IndexLink"/>
              </w:rPr>
              <w:t>213</w:t>
            </w:r>
          </w:hyperlink>
        </w:p>
        <w:p>
          <w:pPr>
            <w:pStyle w:val="Contents6"/>
            <w:tabs>
              <w:tab w:val="clear" w:pos="7609"/>
              <w:tab w:val="right" w:pos="9026" w:leader="dot"/>
            </w:tabs>
            <w:rPr/>
          </w:pPr>
          <w:hyperlink w:anchor="__RefHeading___Toc12051851_73709187">
            <w:r>
              <w:rPr>
                <w:webHidden/>
                <w:rStyle w:val="IndexLink"/>
                <w:rtl w:val="true"/>
              </w:rPr>
              <w:t>الرابع</w:t>
            </w:r>
            <w:r>
              <w:rPr>
                <w:rStyle w:val="IndexLink"/>
                <w:rtl w:val="true"/>
              </w:rPr>
              <w:t>-</w:t>
            </w:r>
            <w:r>
              <w:rPr>
                <w:rStyle w:val="IndexLink"/>
                <w:rtl w:val="true"/>
              </w:rPr>
              <w:t>الخوف من فوت المقاصد</w:t>
            </w:r>
            <w:r>
              <w:rPr>
                <w:rStyle w:val="IndexLink"/>
                <w:rtl w:val="true"/>
              </w:rPr>
              <w:t>.</w:t>
              <w:tab/>
            </w:r>
            <w:r>
              <w:rPr>
                <w:rStyle w:val="IndexLink"/>
              </w:rPr>
              <w:t>213</w:t>
            </w:r>
          </w:hyperlink>
        </w:p>
        <w:p>
          <w:pPr>
            <w:pStyle w:val="Contents6"/>
            <w:tabs>
              <w:tab w:val="clear" w:pos="7609"/>
              <w:tab w:val="right" w:pos="9026" w:leader="dot"/>
            </w:tabs>
            <w:rPr/>
          </w:pPr>
          <w:hyperlink w:anchor="__RefHeading___Toc12051853_73709187">
            <w:r>
              <w:rPr>
                <w:webHidden/>
                <w:rStyle w:val="IndexLink"/>
                <w:rtl w:val="true"/>
              </w:rPr>
              <w:t>الخامس</w:t>
            </w:r>
            <w:r>
              <w:rPr>
                <w:rStyle w:val="IndexLink"/>
                <w:rtl w:val="true"/>
              </w:rPr>
              <w:t>-</w:t>
            </w:r>
            <w:r>
              <w:rPr>
                <w:rStyle w:val="IndexLink"/>
                <w:rtl w:val="true"/>
              </w:rPr>
              <w:t>التعزز</w:t>
            </w:r>
            <w:r>
              <w:rPr>
                <w:rStyle w:val="IndexLink"/>
                <w:rtl w:val="true"/>
              </w:rPr>
              <w:t>:</w:t>
              <w:tab/>
            </w:r>
            <w:r>
              <w:rPr>
                <w:rStyle w:val="IndexLink"/>
              </w:rPr>
              <w:t>214</w:t>
            </w:r>
          </w:hyperlink>
        </w:p>
        <w:p>
          <w:pPr>
            <w:pStyle w:val="Contents6"/>
            <w:tabs>
              <w:tab w:val="clear" w:pos="7609"/>
              <w:tab w:val="right" w:pos="9026" w:leader="dot"/>
            </w:tabs>
            <w:rPr/>
          </w:pPr>
          <w:hyperlink w:anchor="__RefHeading___Toc12051855_73709187">
            <w:r>
              <w:rPr>
                <w:webHidden/>
                <w:rStyle w:val="IndexLink"/>
                <w:rtl w:val="true"/>
              </w:rPr>
              <w:t>السادس</w:t>
            </w:r>
            <w:r>
              <w:rPr>
                <w:rStyle w:val="IndexLink"/>
                <w:rtl w:val="true"/>
              </w:rPr>
              <w:t>-</w:t>
            </w:r>
            <w:r>
              <w:rPr>
                <w:rStyle w:val="IndexLink"/>
                <w:rtl w:val="true"/>
              </w:rPr>
              <w:t>التکبر</w:t>
            </w:r>
            <w:r>
              <w:rPr>
                <w:rStyle w:val="IndexLink"/>
                <w:rtl w:val="true"/>
              </w:rPr>
              <w:t>:</w:t>
              <w:tab/>
            </w:r>
            <w:r>
              <w:rPr>
                <w:rStyle w:val="IndexLink"/>
              </w:rPr>
              <w:t>214</w:t>
            </w:r>
          </w:hyperlink>
        </w:p>
        <w:p>
          <w:pPr>
            <w:pStyle w:val="Contents6"/>
            <w:tabs>
              <w:tab w:val="clear" w:pos="7609"/>
              <w:tab w:val="right" w:pos="9026" w:leader="dot"/>
            </w:tabs>
            <w:rPr/>
          </w:pPr>
          <w:hyperlink w:anchor="__RefHeading___Toc12051857_73709187">
            <w:r>
              <w:rPr>
                <w:webHidden/>
                <w:rStyle w:val="IndexLink"/>
                <w:rtl w:val="true"/>
              </w:rPr>
              <w:t>السابع</w:t>
            </w:r>
            <w:r>
              <w:rPr>
                <w:rStyle w:val="IndexLink"/>
                <w:rtl w:val="true"/>
              </w:rPr>
              <w:t>-</w:t>
            </w:r>
            <w:r>
              <w:rPr>
                <w:rStyle w:val="IndexLink"/>
                <w:rtl w:val="true"/>
              </w:rPr>
              <w:t>التعجب</w:t>
            </w:r>
            <w:r>
              <w:rPr>
                <w:rStyle w:val="IndexLink"/>
                <w:rtl w:val="true"/>
              </w:rPr>
              <w:t>:</w:t>
              <w:tab/>
            </w:r>
            <w:r>
              <w:rPr>
                <w:rStyle w:val="IndexLink"/>
              </w:rPr>
              <w:t>214</w:t>
            </w:r>
          </w:hyperlink>
        </w:p>
        <w:p>
          <w:pPr>
            <w:pStyle w:val="Contents6"/>
            <w:tabs>
              <w:tab w:val="clear" w:pos="7609"/>
              <w:tab w:val="right" w:pos="9026" w:leader="dot"/>
            </w:tabs>
            <w:rPr/>
          </w:pPr>
          <w:hyperlink w:anchor="__RefHeading___Toc12051859_73709187">
            <w:r>
              <w:rPr>
                <w:webHidden/>
                <w:rStyle w:val="IndexLink"/>
                <w:rtl w:val="true"/>
              </w:rPr>
              <w:t>(</w:t>
            </w:r>
            <w:r>
              <w:rPr>
                <w:rStyle w:val="IndexLink"/>
                <w:rtl w:val="true"/>
              </w:rPr>
              <w:t>تنبیه</w:t>
            </w:r>
            <w:r>
              <w:rPr>
                <w:rStyle w:val="IndexLink"/>
                <w:rtl w:val="true"/>
              </w:rPr>
              <w:t>)</w:t>
              <w:tab/>
            </w:r>
            <w:r>
              <w:rPr>
                <w:rStyle w:val="IndexLink"/>
              </w:rPr>
              <w:t>215</w:t>
            </w:r>
          </w:hyperlink>
        </w:p>
        <w:p>
          <w:pPr>
            <w:pStyle w:val="Contents5"/>
            <w:tabs>
              <w:tab w:val="clear" w:pos="7892"/>
              <w:tab w:val="right" w:pos="9026" w:leader="dot"/>
            </w:tabs>
            <w:rPr/>
          </w:pPr>
          <w:hyperlink w:anchor="__RefHeading___Toc12051861_73709187">
            <w:r>
              <w:rPr>
                <w:webHidden/>
                <w:rStyle w:val="IndexLink"/>
                <w:rtl w:val="true"/>
              </w:rPr>
              <w:t>فصل لا تحاسد بین علماء الآخرة و العارفین</w:t>
            </w:r>
            <w:r>
              <w:rPr>
                <w:rStyle w:val="IndexLink"/>
                <w:rtl w:val="true"/>
              </w:rPr>
              <w:tab/>
            </w:r>
            <w:r>
              <w:rPr>
                <w:rStyle w:val="IndexLink"/>
              </w:rPr>
              <w:t>216</w:t>
            </w:r>
          </w:hyperlink>
        </w:p>
        <w:p>
          <w:pPr>
            <w:pStyle w:val="Contents5"/>
            <w:tabs>
              <w:tab w:val="clear" w:pos="7892"/>
              <w:tab w:val="right" w:pos="9026" w:leader="dot"/>
            </w:tabs>
            <w:rPr/>
          </w:pPr>
          <w:hyperlink w:anchor="__RefHeading___Toc12051863_73709187">
            <w:r>
              <w:rPr>
                <w:webHidden/>
                <w:rStyle w:val="IndexLink"/>
                <w:rtl w:val="true"/>
              </w:rPr>
              <w:t>فصل علاج الحسد</w:t>
            </w:r>
            <w:r>
              <w:rPr>
                <w:rStyle w:val="IndexLink"/>
                <w:rtl w:val="true"/>
              </w:rPr>
              <w:tab/>
            </w:r>
            <w:r>
              <w:rPr>
                <w:rStyle w:val="IndexLink"/>
              </w:rPr>
              <w:t>219</w:t>
            </w:r>
          </w:hyperlink>
        </w:p>
        <w:p>
          <w:pPr>
            <w:pStyle w:val="Contents6"/>
            <w:tabs>
              <w:tab w:val="clear" w:pos="7609"/>
              <w:tab w:val="right" w:pos="9026" w:leader="dot"/>
            </w:tabs>
            <w:rPr/>
          </w:pPr>
          <w:hyperlink w:anchor="__RefHeading___Toc12051865_73709187">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2051867_73709187">
            <w:r>
              <w:rPr>
                <w:webHidden/>
                <w:rStyle w:val="IndexLink"/>
                <w:rtl w:val="true"/>
              </w:rPr>
              <w:t>تنبیه القدر الواجب فی نفی الحسد</w:t>
            </w:r>
            <w:r>
              <w:rPr>
                <w:rStyle w:val="IndexLink"/>
                <w:rtl w:val="true"/>
              </w:rPr>
              <w:tab/>
            </w:r>
            <w:r>
              <w:rPr>
                <w:rStyle w:val="IndexLink"/>
              </w:rPr>
              <w:t>222</w:t>
            </w:r>
          </w:hyperlink>
        </w:p>
        <w:p>
          <w:pPr>
            <w:pStyle w:val="Contents5"/>
            <w:tabs>
              <w:tab w:val="clear" w:pos="7892"/>
              <w:tab w:val="right" w:pos="9026" w:leader="dot"/>
            </w:tabs>
            <w:rPr/>
          </w:pPr>
          <w:hyperlink w:anchor="__RefHeading___Toc12051869_73709187">
            <w:r>
              <w:rPr>
                <w:webHidden/>
                <w:rStyle w:val="IndexLink"/>
                <w:rtl w:val="true"/>
              </w:rPr>
              <w:t>وصل النصیحة</w:t>
            </w:r>
            <w:r>
              <w:rPr>
                <w:rStyle w:val="IndexLink"/>
                <w:rtl w:val="true"/>
              </w:rPr>
              <w:tab/>
            </w:r>
            <w:r>
              <w:rPr>
                <w:rStyle w:val="IndexLink"/>
              </w:rPr>
              <w:t>225</w:t>
            </w:r>
          </w:hyperlink>
        </w:p>
        <w:p>
          <w:pPr>
            <w:pStyle w:val="Contents4"/>
            <w:tabs>
              <w:tab w:val="clear" w:pos="8176"/>
              <w:tab w:val="right" w:pos="9026" w:leader="dot"/>
            </w:tabs>
            <w:rPr/>
          </w:pPr>
          <w:hyperlink w:anchor="__RefHeading___Toc12051871_73709187">
            <w:r>
              <w:rPr>
                <w:webHidden/>
                <w:rStyle w:val="IndexLink"/>
                <w:rtl w:val="true"/>
              </w:rPr>
              <w:t>و منها</w:t>
            </w:r>
            <w:r>
              <w:rPr>
                <w:rStyle w:val="IndexLink"/>
                <w:rtl w:val="true"/>
              </w:rPr>
              <w:t>:</w:t>
              <w:tab/>
            </w:r>
            <w:r>
              <w:rPr>
                <w:rStyle w:val="IndexLink"/>
              </w:rPr>
              <w:t>227</w:t>
            </w:r>
          </w:hyperlink>
        </w:p>
        <w:p>
          <w:pPr>
            <w:pStyle w:val="Contents5"/>
            <w:tabs>
              <w:tab w:val="clear" w:pos="7892"/>
              <w:tab w:val="right" w:pos="9026" w:leader="dot"/>
            </w:tabs>
            <w:rPr/>
          </w:pPr>
          <w:hyperlink w:anchor="__RefHeading___Toc12051873_7370918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2051875_73709187">
            <w:r>
              <w:rPr>
                <w:webHidden/>
                <w:rStyle w:val="IndexLink"/>
                <w:rtl w:val="true"/>
              </w:rPr>
              <w:t>وصل کفّ الأذی عن المسلمین</w:t>
            </w:r>
            <w:r>
              <w:rPr>
                <w:rStyle w:val="IndexLink"/>
                <w:rtl w:val="true"/>
              </w:rPr>
              <w:tab/>
            </w:r>
            <w:r>
              <w:rPr>
                <w:rStyle w:val="IndexLink"/>
              </w:rPr>
              <w:t>229</w:t>
            </w:r>
          </w:hyperlink>
        </w:p>
        <w:p>
          <w:pPr>
            <w:pStyle w:val="Contents6"/>
            <w:tabs>
              <w:tab w:val="clear" w:pos="7609"/>
              <w:tab w:val="right" w:pos="9026" w:leader="dot"/>
            </w:tabs>
            <w:rPr/>
          </w:pPr>
          <w:hyperlink w:anchor="__RefHeading___Toc12051877_73709187">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2051879_73709187">
            <w:r>
              <w:rPr>
                <w:webHidden/>
                <w:rStyle w:val="IndexLink"/>
                <w:rtl w:val="true"/>
              </w:rPr>
              <w:t>تنبیه ذم الظلم بالمعنی الأخص</w:t>
            </w:r>
            <w:r>
              <w:rPr>
                <w:rStyle w:val="IndexLink"/>
                <w:rtl w:val="true"/>
              </w:rPr>
              <w:tab/>
            </w:r>
            <w:r>
              <w:rPr>
                <w:rStyle w:val="IndexLink"/>
              </w:rPr>
              <w:t>232</w:t>
            </w:r>
          </w:hyperlink>
        </w:p>
        <w:p>
          <w:pPr>
            <w:pStyle w:val="Contents5"/>
            <w:tabs>
              <w:tab w:val="clear" w:pos="7892"/>
              <w:tab w:val="right" w:pos="9026" w:leader="dot"/>
            </w:tabs>
            <w:rPr/>
          </w:pPr>
          <w:hyperlink w:anchor="__RefHeading___Toc12051881_73709187">
            <w:r>
              <w:rPr>
                <w:webHidden/>
                <w:rStyle w:val="IndexLink"/>
                <w:rtl w:val="true"/>
              </w:rPr>
              <w:t>وصل العدل بالمعنی الأخص</w:t>
            </w:r>
            <w:r>
              <w:rPr>
                <w:rStyle w:val="IndexLink"/>
                <w:rtl w:val="true"/>
              </w:rPr>
              <w:tab/>
            </w:r>
            <w:r>
              <w:rPr>
                <w:rStyle w:val="IndexLink"/>
              </w:rPr>
              <w:t>236</w:t>
            </w:r>
          </w:hyperlink>
        </w:p>
        <w:p>
          <w:pPr>
            <w:pStyle w:val="Contents4"/>
            <w:tabs>
              <w:tab w:val="clear" w:pos="8176"/>
              <w:tab w:val="right" w:pos="9026" w:leader="dot"/>
            </w:tabs>
            <w:rPr/>
          </w:pPr>
          <w:hyperlink w:anchor="__RefHeading___Toc12051883_73709187">
            <w:r>
              <w:rPr>
                <w:webHidden/>
                <w:rStyle w:val="IndexLink"/>
                <w:rtl w:val="true"/>
              </w:rPr>
              <w:t>و منها</w:t>
            </w:r>
            <w:r>
              <w:rPr>
                <w:rStyle w:val="IndexLink"/>
                <w:rtl w:val="true"/>
              </w:rPr>
              <w:t>:</w:t>
              <w:tab/>
            </w:r>
            <w:r>
              <w:rPr>
                <w:rStyle w:val="IndexLink"/>
              </w:rPr>
              <w:t>239</w:t>
            </w:r>
          </w:hyperlink>
        </w:p>
        <w:p>
          <w:pPr>
            <w:pStyle w:val="Contents5"/>
            <w:tabs>
              <w:tab w:val="clear" w:pos="7892"/>
              <w:tab w:val="right" w:pos="9026" w:leader="dot"/>
            </w:tabs>
            <w:rPr/>
          </w:pPr>
          <w:hyperlink w:anchor="__RefHeading___Toc12051885_7370918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2051887_73709187">
            <w:r>
              <w:rPr>
                <w:webHidden/>
                <w:rStyle w:val="IndexLink"/>
                <w:rtl w:val="true"/>
              </w:rPr>
              <w:t>وصل إدخال السرور فی قلب المؤمن</w:t>
            </w:r>
            <w:r>
              <w:rPr>
                <w:rStyle w:val="IndexLink"/>
                <w:rtl w:val="true"/>
              </w:rPr>
              <w:tab/>
            </w:r>
            <w:r>
              <w:rPr>
                <w:rStyle w:val="IndexLink"/>
              </w:rPr>
              <w:t>239</w:t>
            </w:r>
          </w:hyperlink>
        </w:p>
        <w:p>
          <w:pPr>
            <w:pStyle w:val="Contents4"/>
            <w:tabs>
              <w:tab w:val="clear" w:pos="8176"/>
              <w:tab w:val="right" w:pos="9026" w:leader="dot"/>
            </w:tabs>
            <w:rPr/>
          </w:pPr>
          <w:hyperlink w:anchor="__RefHeading___Toc12051889_73709187">
            <w:r>
              <w:rPr>
                <w:webHidden/>
                <w:rStyle w:val="IndexLink"/>
                <w:rtl w:val="true"/>
              </w:rPr>
              <w:t>و منها</w:t>
            </w:r>
            <w:r>
              <w:rPr>
                <w:rStyle w:val="IndexLink"/>
                <w:rtl w:val="true"/>
              </w:rPr>
              <w:t>:</w:t>
              <w:tab/>
            </w:r>
            <w:r>
              <w:rPr>
                <w:rStyle w:val="IndexLink"/>
              </w:rPr>
              <w:t>242</w:t>
            </w:r>
          </w:hyperlink>
        </w:p>
        <w:p>
          <w:pPr>
            <w:pStyle w:val="Contents5"/>
            <w:tabs>
              <w:tab w:val="clear" w:pos="7892"/>
              <w:tab w:val="right" w:pos="9026" w:leader="dot"/>
            </w:tabs>
            <w:rPr/>
          </w:pPr>
          <w:hyperlink w:anchor="__RefHeading___Toc12051891_7370918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2051893_73709187">
            <w:r>
              <w:rPr>
                <w:webHidden/>
                <w:rStyle w:val="IndexLink"/>
                <w:rtl w:val="true"/>
              </w:rPr>
              <w:t>وصل قضاء حوائج المسلمین</w:t>
            </w:r>
            <w:r>
              <w:rPr>
                <w:rStyle w:val="IndexLink"/>
                <w:rtl w:val="true"/>
              </w:rPr>
              <w:tab/>
            </w:r>
            <w:r>
              <w:rPr>
                <w:rStyle w:val="IndexLink"/>
              </w:rPr>
              <w:t>244</w:t>
            </w:r>
          </w:hyperlink>
        </w:p>
        <w:p>
          <w:pPr>
            <w:pStyle w:val="Contents4"/>
            <w:tabs>
              <w:tab w:val="clear" w:pos="8176"/>
              <w:tab w:val="right" w:pos="9026" w:leader="dot"/>
            </w:tabs>
            <w:rPr/>
          </w:pPr>
          <w:hyperlink w:anchor="__RefHeading___Toc12051895_73709187">
            <w:r>
              <w:rPr>
                <w:webHidden/>
                <w:rStyle w:val="IndexLink"/>
                <w:rtl w:val="true"/>
              </w:rPr>
              <w:t>و منها</w:t>
            </w:r>
            <w:r>
              <w:rPr>
                <w:rStyle w:val="IndexLink"/>
                <w:rtl w:val="true"/>
              </w:rPr>
              <w:t>:</w:t>
              <w:tab/>
            </w:r>
            <w:r>
              <w:rPr>
                <w:rStyle w:val="IndexLink"/>
              </w:rPr>
              <w:t>247</w:t>
            </w:r>
          </w:hyperlink>
        </w:p>
        <w:p>
          <w:pPr>
            <w:pStyle w:val="Contents5"/>
            <w:tabs>
              <w:tab w:val="clear" w:pos="7892"/>
              <w:tab w:val="right" w:pos="9026" w:leader="dot"/>
            </w:tabs>
            <w:rPr/>
          </w:pPr>
          <w:hyperlink w:anchor="__RefHeading___Toc12051897_7370918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2051899_73709187">
            <w:r>
              <w:rPr>
                <w:webHidden/>
                <w:rStyle w:val="IndexLink"/>
                <w:rtl w:val="true"/>
              </w:rPr>
              <w:t>وصل السعی فی الأمر بالمعروف</w:t>
            </w:r>
            <w:r>
              <w:rPr>
                <w:rStyle w:val="IndexLink"/>
                <w:rtl w:val="true"/>
              </w:rPr>
              <w:tab/>
            </w:r>
            <w:r>
              <w:rPr>
                <w:rStyle w:val="IndexLink"/>
              </w:rPr>
              <w:t>251</w:t>
            </w:r>
          </w:hyperlink>
        </w:p>
        <w:p>
          <w:pPr>
            <w:pStyle w:val="Contents6"/>
            <w:tabs>
              <w:tab w:val="clear" w:pos="7609"/>
              <w:tab w:val="right" w:pos="9026" w:leader="dot"/>
            </w:tabs>
            <w:rPr/>
          </w:pPr>
          <w:hyperlink w:anchor="__RefHeading___Toc12051901_7370918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2051903_73709187">
            <w:r>
              <w:rPr>
                <w:webHidden/>
                <w:rStyle w:val="IndexLink"/>
                <w:rtl w:val="true"/>
              </w:rPr>
              <w:t>فصل وجوب الأمر بالمعروف و شروطه</w:t>
            </w:r>
            <w:r>
              <w:rPr>
                <w:rStyle w:val="IndexLink"/>
                <w:rtl w:val="true"/>
              </w:rPr>
              <w:tab/>
            </w:r>
            <w:r>
              <w:rPr>
                <w:rStyle w:val="IndexLink"/>
              </w:rPr>
              <w:t>255</w:t>
            </w:r>
          </w:hyperlink>
        </w:p>
        <w:p>
          <w:pPr>
            <w:pStyle w:val="Contents6"/>
            <w:tabs>
              <w:tab w:val="clear" w:pos="7609"/>
              <w:tab w:val="right" w:pos="9026" w:leader="dot"/>
            </w:tabs>
            <w:rPr/>
          </w:pPr>
          <w:hyperlink w:anchor="__RefHeading___Toc12051905_73709187">
            <w:r>
              <w:rPr>
                <w:webHidden/>
                <w:rStyle w:val="IndexLink"/>
                <w:rtl w:val="true"/>
              </w:rPr>
              <w:t>فصل عدم اشتراط العدالة فیه</w:t>
            </w:r>
            <w:r>
              <w:rPr>
                <w:rStyle w:val="IndexLink"/>
                <w:rtl w:val="true"/>
              </w:rPr>
              <w:tab/>
            </w:r>
            <w:r>
              <w:rPr>
                <w:rStyle w:val="IndexLink"/>
              </w:rPr>
              <w:t>257</w:t>
            </w:r>
          </w:hyperlink>
        </w:p>
        <w:p>
          <w:pPr>
            <w:pStyle w:val="Contents6"/>
            <w:tabs>
              <w:tab w:val="clear" w:pos="7609"/>
              <w:tab w:val="right" w:pos="9026" w:leader="dot"/>
            </w:tabs>
            <w:rPr/>
          </w:pPr>
          <w:hyperlink w:anchor="__RefHeading___Toc12051907_73709187">
            <w:r>
              <w:rPr>
                <w:webHidden/>
                <w:rStyle w:val="IndexLink"/>
                <w:rtl w:val="true"/>
              </w:rPr>
              <w:t>فصل مراتب الأمر بالمعروف</w:t>
            </w:r>
            <w:r>
              <w:rPr>
                <w:rStyle w:val="IndexLink"/>
                <w:rtl w:val="true"/>
              </w:rPr>
              <w:tab/>
            </w:r>
            <w:r>
              <w:rPr>
                <w:rStyle w:val="IndexLink"/>
              </w:rPr>
              <w:t>261</w:t>
            </w:r>
          </w:hyperlink>
        </w:p>
        <w:p>
          <w:pPr>
            <w:pStyle w:val="Contents6"/>
            <w:tabs>
              <w:tab w:val="clear" w:pos="7609"/>
              <w:tab w:val="right" w:pos="9026" w:leader="dot"/>
            </w:tabs>
            <w:rPr/>
          </w:pPr>
          <w:hyperlink w:anchor="__RefHeading___Toc12051909_73709187">
            <w:r>
              <w:rPr>
                <w:webHidden/>
                <w:rStyle w:val="IndexLink"/>
                <w:rtl w:val="true"/>
              </w:rPr>
              <w:t>فصل معنی وجوبهما کفائیا</w:t>
            </w:r>
            <w:r>
              <w:rPr>
                <w:rStyle w:val="IndexLink"/>
                <w:rtl w:val="true"/>
              </w:rPr>
              <w:tab/>
            </w:r>
            <w:r>
              <w:rPr>
                <w:rStyle w:val="IndexLink"/>
              </w:rPr>
              <w:t>262</w:t>
            </w:r>
          </w:hyperlink>
        </w:p>
        <w:p>
          <w:pPr>
            <w:pStyle w:val="Contents6"/>
            <w:tabs>
              <w:tab w:val="clear" w:pos="7609"/>
              <w:tab w:val="right" w:pos="9026" w:leader="dot"/>
            </w:tabs>
            <w:rPr/>
          </w:pPr>
          <w:hyperlink w:anchor="__RefHeading___Toc12051911_73709187">
            <w:r>
              <w:rPr>
                <w:webHidden/>
                <w:rStyle w:val="IndexLink"/>
                <w:rtl w:val="true"/>
              </w:rPr>
              <w:t>فصل ما ینبغی فی الآمر بالمعروف و الناهی عن المنکر</w:t>
            </w:r>
            <w:r>
              <w:rPr>
                <w:rStyle w:val="IndexLink"/>
                <w:rtl w:val="true"/>
              </w:rPr>
              <w:tab/>
            </w:r>
            <w:r>
              <w:rPr>
                <w:rStyle w:val="IndexLink"/>
              </w:rPr>
              <w:t>263</w:t>
            </w:r>
          </w:hyperlink>
        </w:p>
        <w:p>
          <w:pPr>
            <w:pStyle w:val="Contents6"/>
            <w:tabs>
              <w:tab w:val="clear" w:pos="7609"/>
              <w:tab w:val="right" w:pos="9026" w:leader="dot"/>
            </w:tabs>
            <w:rPr/>
          </w:pPr>
          <w:hyperlink w:anchor="__RefHeading___Toc12051913_73709187">
            <w:r>
              <w:rPr>
                <w:webHidden/>
                <w:rStyle w:val="IndexLink"/>
                <w:rtl w:val="true"/>
              </w:rPr>
              <w:t>تتمیم أنواع المنکرات</w:t>
            </w:r>
            <w:r>
              <w:rPr>
                <w:rStyle w:val="IndexLink"/>
                <w:rtl w:val="true"/>
              </w:rPr>
              <w:tab/>
            </w:r>
            <w:r>
              <w:rPr>
                <w:rStyle w:val="IndexLink"/>
              </w:rPr>
              <w:t>263</w:t>
            </w:r>
          </w:hyperlink>
        </w:p>
        <w:p>
          <w:pPr>
            <w:pStyle w:val="Contents4"/>
            <w:tabs>
              <w:tab w:val="clear" w:pos="8176"/>
              <w:tab w:val="right" w:pos="9026" w:leader="dot"/>
            </w:tabs>
            <w:rPr/>
          </w:pPr>
          <w:hyperlink w:anchor="__RefHeading___Toc12051915_73709187">
            <w:r>
              <w:rPr>
                <w:webHidden/>
                <w:rStyle w:val="IndexLink"/>
                <w:rtl w:val="true"/>
              </w:rPr>
              <w:t>و منها</w:t>
            </w:r>
            <w:r>
              <w:rPr>
                <w:rStyle w:val="IndexLink"/>
                <w:rtl w:val="true"/>
              </w:rPr>
              <w:t>:</w:t>
              <w:tab/>
            </w:r>
            <w:r>
              <w:rPr>
                <w:rStyle w:val="IndexLink"/>
              </w:rPr>
              <w:t>266</w:t>
            </w:r>
          </w:hyperlink>
        </w:p>
        <w:p>
          <w:pPr>
            <w:pStyle w:val="Contents5"/>
            <w:tabs>
              <w:tab w:val="clear" w:pos="7892"/>
              <w:tab w:val="right" w:pos="9026" w:leader="dot"/>
            </w:tabs>
            <w:rPr/>
          </w:pPr>
          <w:hyperlink w:anchor="__RefHeading___Toc12051917_7370918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2051919_73709187">
            <w:r>
              <w:rPr>
                <w:webHidden/>
                <w:rStyle w:val="IndexLink"/>
                <w:rtl w:val="true"/>
              </w:rPr>
              <w:t>فصل التزاور و التآلف</w:t>
            </w:r>
            <w:r>
              <w:rPr>
                <w:rStyle w:val="IndexLink"/>
                <w:rtl w:val="true"/>
              </w:rPr>
              <w:tab/>
            </w:r>
            <w:r>
              <w:rPr>
                <w:rStyle w:val="IndexLink"/>
              </w:rPr>
              <w:t>267</w:t>
            </w:r>
          </w:hyperlink>
        </w:p>
        <w:p>
          <w:pPr>
            <w:pStyle w:val="Contents4"/>
            <w:tabs>
              <w:tab w:val="clear" w:pos="8176"/>
              <w:tab w:val="right" w:pos="9026" w:leader="dot"/>
            </w:tabs>
            <w:rPr/>
          </w:pPr>
          <w:hyperlink w:anchor="__RefHeading___Toc12051921_73709187">
            <w:r>
              <w:rPr>
                <w:webHidden/>
                <w:rStyle w:val="IndexLink"/>
                <w:rtl w:val="true"/>
              </w:rPr>
              <w:t>و منها</w:t>
            </w:r>
            <w:r>
              <w:rPr>
                <w:rStyle w:val="IndexLink"/>
                <w:rtl w:val="true"/>
              </w:rPr>
              <w:t>:</w:t>
              <w:tab/>
            </w:r>
            <w:r>
              <w:rPr>
                <w:rStyle w:val="IndexLink"/>
              </w:rPr>
              <w:t>271</w:t>
            </w:r>
          </w:hyperlink>
        </w:p>
        <w:p>
          <w:pPr>
            <w:pStyle w:val="Contents5"/>
            <w:tabs>
              <w:tab w:val="clear" w:pos="7892"/>
              <w:tab w:val="right" w:pos="9026" w:leader="dot"/>
            </w:tabs>
            <w:rPr/>
          </w:pPr>
          <w:hyperlink w:anchor="__RefHeading___Toc12051923_7370918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2051925_73709187">
            <w:r>
              <w:rPr>
                <w:webHidden/>
                <w:rStyle w:val="IndexLink"/>
                <w:rtl w:val="true"/>
              </w:rPr>
              <w:t>وصل ضد قطیعة الرحم</w:t>
            </w:r>
            <w:r>
              <w:rPr>
                <w:rStyle w:val="IndexLink"/>
                <w:rtl w:val="true"/>
              </w:rPr>
              <w:t>:</w:t>
            </w:r>
            <w:r>
              <w:rPr>
                <w:rStyle w:val="IndexLink"/>
                <w:rtl w:val="true"/>
              </w:rPr>
              <w:t>صلة الرحم</w:t>
            </w:r>
            <w:r>
              <w:rPr>
                <w:rStyle w:val="IndexLink"/>
                <w:rtl w:val="true"/>
              </w:rPr>
              <w:tab/>
            </w:r>
            <w:r>
              <w:rPr>
                <w:rStyle w:val="IndexLink"/>
              </w:rPr>
              <w:t>273</w:t>
            </w:r>
          </w:hyperlink>
        </w:p>
        <w:p>
          <w:pPr>
            <w:pStyle w:val="Contents6"/>
            <w:tabs>
              <w:tab w:val="clear" w:pos="7609"/>
              <w:tab w:val="right" w:pos="9026" w:leader="dot"/>
            </w:tabs>
            <w:rPr/>
          </w:pPr>
          <w:hyperlink w:anchor="__RefHeading___Toc12051927_7370918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2051929_73709187">
            <w:r>
              <w:rPr>
                <w:webHidden/>
                <w:rStyle w:val="IndexLink"/>
                <w:rtl w:val="true"/>
              </w:rPr>
              <w:t>تنبیه المراد بالرحم</w:t>
            </w:r>
            <w:r>
              <w:rPr>
                <w:rStyle w:val="IndexLink"/>
                <w:rtl w:val="true"/>
              </w:rPr>
              <w:tab/>
            </w:r>
            <w:r>
              <w:rPr>
                <w:rStyle w:val="IndexLink"/>
              </w:rPr>
              <w:t>276</w:t>
            </w:r>
          </w:hyperlink>
        </w:p>
        <w:p>
          <w:pPr>
            <w:pStyle w:val="Contents4"/>
            <w:tabs>
              <w:tab w:val="clear" w:pos="8176"/>
              <w:tab w:val="right" w:pos="9026" w:leader="dot"/>
            </w:tabs>
            <w:rPr/>
          </w:pPr>
          <w:hyperlink w:anchor="__RefHeading___Toc12051931_73709187">
            <w:r>
              <w:rPr>
                <w:webHidden/>
                <w:rStyle w:val="IndexLink"/>
                <w:rtl w:val="true"/>
              </w:rPr>
              <w:t>و منها</w:t>
            </w:r>
            <w:r>
              <w:rPr>
                <w:rStyle w:val="IndexLink"/>
                <w:rtl w:val="true"/>
              </w:rPr>
              <w:t>:</w:t>
              <w:tab/>
            </w:r>
            <w:r>
              <w:rPr>
                <w:rStyle w:val="IndexLink"/>
              </w:rPr>
              <w:t>277</w:t>
            </w:r>
          </w:hyperlink>
        </w:p>
        <w:p>
          <w:pPr>
            <w:pStyle w:val="Contents5"/>
            <w:tabs>
              <w:tab w:val="clear" w:pos="7892"/>
              <w:tab w:val="right" w:pos="9026" w:leader="dot"/>
            </w:tabs>
            <w:rPr/>
          </w:pPr>
          <w:hyperlink w:anchor="__RefHeading___Toc12051933_7370918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2051935_73709187">
            <w:r>
              <w:rPr>
                <w:webHidden/>
                <w:rStyle w:val="IndexLink"/>
                <w:rtl w:val="true"/>
              </w:rPr>
              <w:t>وصل بر الوالدین</w:t>
            </w:r>
            <w:r>
              <w:rPr>
                <w:rStyle w:val="IndexLink"/>
                <w:rtl w:val="true"/>
              </w:rPr>
              <w:tab/>
            </w:r>
            <w:r>
              <w:rPr>
                <w:rStyle w:val="IndexLink"/>
              </w:rPr>
              <w:t>279</w:t>
            </w:r>
          </w:hyperlink>
        </w:p>
        <w:p>
          <w:pPr>
            <w:pStyle w:val="Contents5"/>
            <w:tabs>
              <w:tab w:val="clear" w:pos="7892"/>
              <w:tab w:val="right" w:pos="9026" w:leader="dot"/>
            </w:tabs>
            <w:rPr/>
          </w:pPr>
          <w:hyperlink w:anchor="__RefHeading___Toc12051937_73709187">
            <w:r>
              <w:rPr>
                <w:webHidden/>
                <w:rStyle w:val="IndexLink"/>
                <w:rtl w:val="true"/>
              </w:rPr>
              <w:t>تذنیب حق الجوار</w:t>
            </w:r>
            <w:r>
              <w:rPr>
                <w:rStyle w:val="IndexLink"/>
                <w:rtl w:val="true"/>
              </w:rPr>
              <w:tab/>
            </w:r>
            <w:r>
              <w:rPr>
                <w:rStyle w:val="IndexLink"/>
              </w:rPr>
              <w:t>283</w:t>
            </w:r>
          </w:hyperlink>
        </w:p>
        <w:p>
          <w:pPr>
            <w:pStyle w:val="Contents6"/>
            <w:tabs>
              <w:tab w:val="clear" w:pos="7609"/>
              <w:tab w:val="right" w:pos="9026" w:leader="dot"/>
            </w:tabs>
            <w:rPr/>
          </w:pPr>
          <w:hyperlink w:anchor="__RefHeading___Toc12051939_7370918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2051941_73709187">
            <w:r>
              <w:rPr>
                <w:webHidden/>
                <w:rStyle w:val="IndexLink"/>
                <w:rtl w:val="true"/>
              </w:rPr>
              <w:t>تتمیم حدود الجوار و حقه</w:t>
            </w:r>
            <w:r>
              <w:rPr>
                <w:rStyle w:val="IndexLink"/>
                <w:rtl w:val="true"/>
              </w:rPr>
              <w:tab/>
            </w:r>
            <w:r>
              <w:rPr>
                <w:rStyle w:val="IndexLink"/>
              </w:rPr>
              <w:t>284</w:t>
            </w:r>
          </w:hyperlink>
        </w:p>
        <w:p>
          <w:pPr>
            <w:pStyle w:val="Contents4"/>
            <w:tabs>
              <w:tab w:val="clear" w:pos="8176"/>
              <w:tab w:val="right" w:pos="9026" w:leader="dot"/>
            </w:tabs>
            <w:rPr/>
          </w:pPr>
          <w:hyperlink w:anchor="__RefHeading___Toc12051943_73709187">
            <w:r>
              <w:rPr>
                <w:webHidden/>
                <w:rStyle w:val="IndexLink"/>
                <w:rtl w:val="true"/>
              </w:rPr>
              <w:t>و منها</w:t>
            </w:r>
            <w:r>
              <w:rPr>
                <w:rStyle w:val="IndexLink"/>
                <w:rtl w:val="true"/>
              </w:rPr>
              <w:t>:</w:t>
              <w:tab/>
            </w:r>
            <w:r>
              <w:rPr>
                <w:rStyle w:val="IndexLink"/>
              </w:rPr>
              <w:t>285</w:t>
            </w:r>
          </w:hyperlink>
        </w:p>
        <w:p>
          <w:pPr>
            <w:pStyle w:val="Contents5"/>
            <w:tabs>
              <w:tab w:val="clear" w:pos="7892"/>
              <w:tab w:val="right" w:pos="9026" w:leader="dot"/>
            </w:tabs>
            <w:rPr/>
          </w:pPr>
          <w:hyperlink w:anchor="__RefHeading___Toc12051945_7370918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2051947_73709187">
            <w:r>
              <w:rPr>
                <w:webHidden/>
                <w:rStyle w:val="IndexLink"/>
                <w:rtl w:val="true"/>
              </w:rPr>
              <w:t>وصل ستر العیوب</w:t>
            </w:r>
            <w:r>
              <w:rPr>
                <w:rStyle w:val="IndexLink"/>
                <w:rtl w:val="true"/>
              </w:rPr>
              <w:tab/>
            </w:r>
            <w:r>
              <w:rPr>
                <w:rStyle w:val="IndexLink"/>
              </w:rPr>
              <w:t>287</w:t>
            </w:r>
          </w:hyperlink>
        </w:p>
        <w:p>
          <w:pPr>
            <w:pStyle w:val="Contents4"/>
            <w:tabs>
              <w:tab w:val="clear" w:pos="8176"/>
              <w:tab w:val="right" w:pos="9026" w:leader="dot"/>
            </w:tabs>
            <w:rPr/>
          </w:pPr>
          <w:hyperlink w:anchor="__RefHeading___Toc12051949_73709187">
            <w:r>
              <w:rPr>
                <w:webHidden/>
                <w:rStyle w:val="IndexLink"/>
                <w:rtl w:val="true"/>
              </w:rPr>
              <w:t>و منها</w:t>
            </w:r>
            <w:r>
              <w:rPr>
                <w:rStyle w:val="IndexLink"/>
                <w:rtl w:val="true"/>
              </w:rPr>
              <w:t>:</w:t>
              <w:tab/>
            </w:r>
            <w:r>
              <w:rPr>
                <w:rStyle w:val="IndexLink"/>
              </w:rPr>
              <w:t>288</w:t>
            </w:r>
          </w:hyperlink>
        </w:p>
        <w:p>
          <w:pPr>
            <w:pStyle w:val="Contents5"/>
            <w:tabs>
              <w:tab w:val="clear" w:pos="7892"/>
              <w:tab w:val="right" w:pos="9026" w:leader="dot"/>
            </w:tabs>
            <w:rPr/>
          </w:pPr>
          <w:hyperlink w:anchor="__RefHeading___Toc12051951_7370918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2051953_73709187">
            <w:r>
              <w:rPr>
                <w:webHidden/>
                <w:rStyle w:val="IndexLink"/>
                <w:rtl w:val="true"/>
              </w:rPr>
              <w:t>فصل کتمان السر</w:t>
            </w:r>
            <w:r>
              <w:rPr>
                <w:rStyle w:val="IndexLink"/>
                <w:rtl w:val="true"/>
              </w:rPr>
              <w:tab/>
            </w:r>
            <w:r>
              <w:rPr>
                <w:rStyle w:val="IndexLink"/>
              </w:rPr>
              <w:t>289</w:t>
            </w:r>
          </w:hyperlink>
        </w:p>
        <w:p>
          <w:pPr>
            <w:pStyle w:val="Contents6"/>
            <w:tabs>
              <w:tab w:val="clear" w:pos="7609"/>
              <w:tab w:val="right" w:pos="9026" w:leader="dot"/>
            </w:tabs>
            <w:rPr/>
          </w:pPr>
          <w:hyperlink w:anchor="__RefHeading___Toc12051955_7370918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2051957_73709187">
            <w:r>
              <w:rPr>
                <w:webHidden/>
                <w:rStyle w:val="IndexLink"/>
                <w:rtl w:val="true"/>
              </w:rPr>
              <w:t>تنبیه النمیمة</w:t>
            </w:r>
            <w:r>
              <w:rPr>
                <w:rStyle w:val="IndexLink"/>
                <w:rtl w:val="true"/>
              </w:rPr>
              <w:tab/>
            </w:r>
            <w:r>
              <w:rPr>
                <w:rStyle w:val="IndexLink"/>
              </w:rPr>
              <w:t>290</w:t>
            </w:r>
          </w:hyperlink>
        </w:p>
        <w:p>
          <w:pPr>
            <w:pStyle w:val="Contents5"/>
            <w:tabs>
              <w:tab w:val="clear" w:pos="7892"/>
              <w:tab w:val="right" w:pos="9026" w:leader="dot"/>
            </w:tabs>
            <w:rPr/>
          </w:pPr>
          <w:hyperlink w:anchor="__RefHeading___Toc12051959_73709187">
            <w:r>
              <w:rPr>
                <w:webHidden/>
                <w:rStyle w:val="IndexLink"/>
                <w:rtl w:val="true"/>
              </w:rPr>
              <w:t>تتمة السعایة</w:t>
            </w:r>
            <w:r>
              <w:rPr>
                <w:rStyle w:val="IndexLink"/>
                <w:rtl w:val="true"/>
              </w:rPr>
              <w:tab/>
            </w:r>
            <w:r>
              <w:rPr>
                <w:rStyle w:val="IndexLink"/>
              </w:rPr>
              <w:t>296</w:t>
            </w:r>
          </w:hyperlink>
        </w:p>
        <w:p>
          <w:pPr>
            <w:pStyle w:val="Contents4"/>
            <w:tabs>
              <w:tab w:val="clear" w:pos="8176"/>
              <w:tab w:val="right" w:pos="9026" w:leader="dot"/>
            </w:tabs>
            <w:rPr/>
          </w:pPr>
          <w:hyperlink w:anchor="__RefHeading___Toc12051961_73709187">
            <w:r>
              <w:rPr>
                <w:webHidden/>
                <w:rStyle w:val="IndexLink"/>
                <w:rtl w:val="true"/>
              </w:rPr>
              <w:t>و منها</w:t>
            </w:r>
            <w:r>
              <w:rPr>
                <w:rStyle w:val="IndexLink"/>
                <w:rtl w:val="true"/>
              </w:rPr>
              <w:t>:</w:t>
              <w:tab/>
            </w:r>
            <w:r>
              <w:rPr>
                <w:rStyle w:val="IndexLink"/>
              </w:rPr>
              <w:t>296</w:t>
            </w:r>
          </w:hyperlink>
        </w:p>
        <w:p>
          <w:pPr>
            <w:pStyle w:val="Contents5"/>
            <w:tabs>
              <w:tab w:val="clear" w:pos="7892"/>
              <w:tab w:val="right" w:pos="9026" w:leader="dot"/>
            </w:tabs>
            <w:rPr/>
          </w:pPr>
          <w:hyperlink w:anchor="__RefHeading___Toc12051963_7370918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2051965_73709187">
            <w:r>
              <w:rPr>
                <w:webHidden/>
                <w:rStyle w:val="IndexLink"/>
                <w:rtl w:val="true"/>
              </w:rPr>
              <w:t>وصل الإصلاح</w:t>
            </w:r>
            <w:r>
              <w:rPr>
                <w:rStyle w:val="IndexLink"/>
                <w:rtl w:val="true"/>
              </w:rPr>
              <w:tab/>
            </w:r>
            <w:r>
              <w:rPr>
                <w:rStyle w:val="IndexLink"/>
              </w:rPr>
              <w:t>297</w:t>
            </w:r>
          </w:hyperlink>
        </w:p>
        <w:p>
          <w:pPr>
            <w:pStyle w:val="Contents4"/>
            <w:tabs>
              <w:tab w:val="clear" w:pos="8176"/>
              <w:tab w:val="right" w:pos="9026" w:leader="dot"/>
            </w:tabs>
            <w:rPr/>
          </w:pPr>
          <w:hyperlink w:anchor="__RefHeading___Toc12051967_73709187">
            <w:r>
              <w:rPr>
                <w:webHidden/>
                <w:rStyle w:val="IndexLink"/>
                <w:rtl w:val="true"/>
              </w:rPr>
              <w:t>و منها</w:t>
            </w:r>
            <w:r>
              <w:rPr>
                <w:rStyle w:val="IndexLink"/>
                <w:rtl w:val="true"/>
              </w:rPr>
              <w:t>:</w:t>
              <w:tab/>
            </w:r>
            <w:r>
              <w:rPr>
                <w:rStyle w:val="IndexLink"/>
              </w:rPr>
              <w:t>298</w:t>
            </w:r>
          </w:hyperlink>
        </w:p>
        <w:p>
          <w:pPr>
            <w:pStyle w:val="Contents4"/>
            <w:tabs>
              <w:tab w:val="clear" w:pos="8176"/>
              <w:tab w:val="right" w:pos="9026" w:leader="dot"/>
            </w:tabs>
            <w:rPr/>
          </w:pPr>
          <w:hyperlink w:anchor="__RefHeading___Toc12051969_73709187">
            <w:r>
              <w:rPr>
                <w:webHidden/>
                <w:rStyle w:val="IndexLink"/>
                <w:rtl w:val="true"/>
              </w:rPr>
              <w:t>و منها</w:t>
            </w:r>
            <w:r>
              <w:rPr>
                <w:rStyle w:val="IndexLink"/>
                <w:rtl w:val="true"/>
              </w:rPr>
              <w:t>:</w:t>
              <w:tab/>
            </w:r>
            <w:r>
              <w:rPr>
                <w:rStyle w:val="IndexLink"/>
              </w:rPr>
              <w:t>299</w:t>
            </w:r>
          </w:hyperlink>
        </w:p>
        <w:p>
          <w:pPr>
            <w:pStyle w:val="Contents5"/>
            <w:tabs>
              <w:tab w:val="clear" w:pos="7892"/>
              <w:tab w:val="right" w:pos="9026" w:leader="dot"/>
            </w:tabs>
            <w:rPr/>
          </w:pPr>
          <w:hyperlink w:anchor="__RefHeading___Toc12051971_7370918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2051973_73709187">
            <w:r>
              <w:rPr>
                <w:webHidden/>
                <w:rStyle w:val="IndexLink"/>
                <w:rtl w:val="true"/>
              </w:rPr>
              <w:t>تذنیب علاج المراء</w:t>
            </w:r>
            <w:r>
              <w:rPr>
                <w:rStyle w:val="IndexLink"/>
                <w:rtl w:val="true"/>
              </w:rPr>
              <w:tab/>
            </w:r>
            <w:r>
              <w:rPr>
                <w:rStyle w:val="IndexLink"/>
              </w:rPr>
              <w:t>302</w:t>
            </w:r>
          </w:hyperlink>
        </w:p>
        <w:p>
          <w:pPr>
            <w:pStyle w:val="Contents5"/>
            <w:tabs>
              <w:tab w:val="clear" w:pos="7892"/>
              <w:tab w:val="right" w:pos="9026" w:leader="dot"/>
            </w:tabs>
            <w:rPr/>
          </w:pPr>
          <w:hyperlink w:anchor="__RefHeading___Toc12051975_73709187">
            <w:r>
              <w:rPr>
                <w:webHidden/>
                <w:rStyle w:val="IndexLink"/>
                <w:rtl w:val="true"/>
              </w:rPr>
              <w:t>وصل طیب الکلام</w:t>
            </w:r>
            <w:r>
              <w:rPr>
                <w:rStyle w:val="IndexLink"/>
                <w:rtl w:val="true"/>
              </w:rPr>
              <w:tab/>
            </w:r>
            <w:r>
              <w:rPr>
                <w:rStyle w:val="IndexLink"/>
              </w:rPr>
              <w:t>303</w:t>
            </w:r>
          </w:hyperlink>
        </w:p>
        <w:p>
          <w:pPr>
            <w:pStyle w:val="Contents4"/>
            <w:tabs>
              <w:tab w:val="clear" w:pos="8176"/>
              <w:tab w:val="right" w:pos="9026" w:leader="dot"/>
            </w:tabs>
            <w:rPr/>
          </w:pPr>
          <w:hyperlink w:anchor="__RefHeading___Toc12051977_73709187">
            <w:r>
              <w:rPr>
                <w:webHidden/>
                <w:rStyle w:val="IndexLink"/>
                <w:rtl w:val="true"/>
              </w:rPr>
              <w:t>و منها</w:t>
            </w:r>
            <w:r>
              <w:rPr>
                <w:rStyle w:val="IndexLink"/>
                <w:rtl w:val="true"/>
              </w:rPr>
              <w:t>:</w:t>
              <w:tab/>
            </w:r>
            <w:r>
              <w:rPr>
                <w:rStyle w:val="IndexLink"/>
              </w:rPr>
              <w:t>303</w:t>
            </w:r>
          </w:hyperlink>
        </w:p>
        <w:p>
          <w:pPr>
            <w:pStyle w:val="Contents4"/>
            <w:tabs>
              <w:tab w:val="clear" w:pos="8176"/>
              <w:tab w:val="right" w:pos="9026" w:leader="dot"/>
            </w:tabs>
            <w:rPr/>
          </w:pPr>
          <w:hyperlink w:anchor="__RefHeading___Toc12051979_73709187">
            <w:r>
              <w:rPr>
                <w:webHidden/>
                <w:rStyle w:val="IndexLink"/>
                <w:rtl w:val="true"/>
              </w:rPr>
              <w:t>و منها</w:t>
            </w:r>
            <w:r>
              <w:rPr>
                <w:rStyle w:val="IndexLink"/>
                <w:rtl w:val="true"/>
              </w:rPr>
              <w:t>:</w:t>
              <w:tab/>
            </w:r>
            <w:r>
              <w:rPr>
                <w:rStyle w:val="IndexLink"/>
              </w:rPr>
              <w:t>306</w:t>
            </w:r>
          </w:hyperlink>
        </w:p>
        <w:p>
          <w:pPr>
            <w:pStyle w:val="Contents5"/>
            <w:tabs>
              <w:tab w:val="clear" w:pos="7892"/>
              <w:tab w:val="right" w:pos="9026" w:leader="dot"/>
            </w:tabs>
            <w:rPr/>
          </w:pPr>
          <w:hyperlink w:anchor="__RefHeading___Toc12051981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2051983_73709187">
            <w:r>
              <w:rPr>
                <w:webHidden/>
                <w:rStyle w:val="IndexLink"/>
                <w:rtl w:val="true"/>
              </w:rPr>
              <w:t>تذنیب المذموم من المزاح</w:t>
            </w:r>
            <w:r>
              <w:rPr>
                <w:rStyle w:val="IndexLink"/>
                <w:rtl w:val="true"/>
              </w:rPr>
              <w:tab/>
            </w:r>
            <w:r>
              <w:rPr>
                <w:rStyle w:val="IndexLink"/>
              </w:rPr>
              <w:t>308</w:t>
            </w:r>
          </w:hyperlink>
        </w:p>
        <w:p>
          <w:pPr>
            <w:pStyle w:val="Contents4"/>
            <w:tabs>
              <w:tab w:val="clear" w:pos="8176"/>
              <w:tab w:val="right" w:pos="9026" w:leader="dot"/>
            </w:tabs>
            <w:rPr/>
          </w:pPr>
          <w:hyperlink w:anchor="__RefHeading___Toc12051985_73709187">
            <w:r>
              <w:rPr>
                <w:webHidden/>
                <w:rStyle w:val="IndexLink"/>
                <w:rtl w:val="true"/>
              </w:rPr>
              <w:t>و منها</w:t>
            </w:r>
            <w:r>
              <w:rPr>
                <w:rStyle w:val="IndexLink"/>
                <w:rtl w:val="true"/>
              </w:rPr>
              <w:t>:</w:t>
              <w:tab/>
            </w:r>
            <w:r>
              <w:rPr>
                <w:rStyle w:val="IndexLink"/>
              </w:rPr>
              <w:t>310</w:t>
            </w:r>
          </w:hyperlink>
        </w:p>
        <w:p>
          <w:pPr>
            <w:pStyle w:val="Contents5"/>
            <w:tabs>
              <w:tab w:val="clear" w:pos="7892"/>
              <w:tab w:val="right" w:pos="9026" w:leader="dot"/>
            </w:tabs>
            <w:rPr/>
          </w:pPr>
          <w:hyperlink w:anchor="__RefHeading___Toc12051987_7370918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2051989_73709187">
            <w:r>
              <w:rPr>
                <w:webHidden/>
                <w:rStyle w:val="IndexLink"/>
                <w:rtl w:val="true"/>
              </w:rPr>
              <w:t>فصل لا تنحصر الغیبة باللسان</w:t>
            </w:r>
            <w:r>
              <w:rPr>
                <w:rStyle w:val="IndexLink"/>
                <w:rtl w:val="true"/>
              </w:rPr>
              <w:tab/>
            </w:r>
            <w:r>
              <w:rPr>
                <w:rStyle w:val="IndexLink"/>
              </w:rPr>
              <w:t>312</w:t>
            </w:r>
          </w:hyperlink>
        </w:p>
        <w:p>
          <w:pPr>
            <w:pStyle w:val="Contents5"/>
            <w:tabs>
              <w:tab w:val="clear" w:pos="7892"/>
              <w:tab w:val="right" w:pos="9026" w:leader="dot"/>
            </w:tabs>
            <w:rPr/>
          </w:pPr>
          <w:hyperlink w:anchor="__RefHeading___Toc12051991_73709187">
            <w:r>
              <w:rPr>
                <w:webHidden/>
                <w:rStyle w:val="IndexLink"/>
                <w:rtl w:val="true"/>
              </w:rPr>
              <w:t>فصل بواعث الغیبة</w:t>
            </w:r>
            <w:r>
              <w:rPr>
                <w:rStyle w:val="IndexLink"/>
                <w:rtl w:val="true"/>
              </w:rPr>
              <w:tab/>
            </w:r>
            <w:r>
              <w:rPr>
                <w:rStyle w:val="IndexLink"/>
              </w:rPr>
              <w:t>315</w:t>
            </w:r>
          </w:hyperlink>
        </w:p>
        <w:p>
          <w:pPr>
            <w:pStyle w:val="Contents5"/>
            <w:tabs>
              <w:tab w:val="clear" w:pos="7892"/>
              <w:tab w:val="right" w:pos="9026" w:leader="dot"/>
            </w:tabs>
            <w:rPr/>
          </w:pPr>
          <w:hyperlink w:anchor="__RefHeading___Toc12051993_73709187">
            <w:r>
              <w:rPr>
                <w:webHidden/>
                <w:rStyle w:val="IndexLink"/>
                <w:rtl w:val="true"/>
              </w:rPr>
              <w:t>فصل ذم الغیبة</w:t>
            </w:r>
            <w:r>
              <w:rPr>
                <w:rStyle w:val="IndexLink"/>
                <w:rtl w:val="true"/>
              </w:rPr>
              <w:tab/>
            </w:r>
            <w:r>
              <w:rPr>
                <w:rStyle w:val="IndexLink"/>
              </w:rPr>
              <w:t>318</w:t>
            </w:r>
          </w:hyperlink>
        </w:p>
        <w:p>
          <w:pPr>
            <w:pStyle w:val="Contents5"/>
            <w:tabs>
              <w:tab w:val="clear" w:pos="7892"/>
              <w:tab w:val="right" w:pos="9026" w:leader="dot"/>
            </w:tabs>
            <w:rPr/>
          </w:pPr>
          <w:hyperlink w:anchor="__RefHeading___Toc12051995_73709187">
            <w:r>
              <w:rPr>
                <w:webHidden/>
                <w:rStyle w:val="IndexLink"/>
                <w:rtl w:val="true"/>
              </w:rPr>
              <w:t>فصل علاج الغیبة</w:t>
            </w:r>
            <w:r>
              <w:rPr>
                <w:rStyle w:val="IndexLink"/>
                <w:rtl w:val="true"/>
              </w:rPr>
              <w:tab/>
            </w:r>
            <w:r>
              <w:rPr>
                <w:rStyle w:val="IndexLink"/>
              </w:rPr>
              <w:t>324</w:t>
            </w:r>
          </w:hyperlink>
        </w:p>
        <w:p>
          <w:pPr>
            <w:pStyle w:val="Contents5"/>
            <w:tabs>
              <w:tab w:val="clear" w:pos="7892"/>
              <w:tab w:val="right" w:pos="9026" w:leader="dot"/>
            </w:tabs>
            <w:rPr/>
          </w:pPr>
          <w:hyperlink w:anchor="__RefHeading___Toc12051997_73709187">
            <w:r>
              <w:rPr>
                <w:webHidden/>
                <w:rStyle w:val="IndexLink"/>
                <w:rtl w:val="true"/>
              </w:rPr>
              <w:t>فصل مسوغات الغیبة</w:t>
            </w:r>
            <w:r>
              <w:rPr>
                <w:rStyle w:val="IndexLink"/>
                <w:rtl w:val="true"/>
              </w:rPr>
              <w:tab/>
            </w:r>
            <w:r>
              <w:rPr>
                <w:rStyle w:val="IndexLink"/>
              </w:rPr>
              <w:t>327</w:t>
            </w:r>
          </w:hyperlink>
        </w:p>
        <w:p>
          <w:pPr>
            <w:pStyle w:val="Contents5"/>
            <w:tabs>
              <w:tab w:val="clear" w:pos="7892"/>
              <w:tab w:val="right" w:pos="9026" w:leader="dot"/>
            </w:tabs>
            <w:rPr/>
          </w:pPr>
          <w:hyperlink w:anchor="__RefHeading___Toc12051999_73709187">
            <w:r>
              <w:rPr>
                <w:webHidden/>
                <w:rStyle w:val="IndexLink"/>
                <w:rtl w:val="true"/>
              </w:rPr>
              <w:t>تذنیب کفارة الغیبة</w:t>
            </w:r>
            <w:r>
              <w:rPr>
                <w:rStyle w:val="IndexLink"/>
                <w:rtl w:val="true"/>
              </w:rPr>
              <w:tab/>
            </w:r>
            <w:r>
              <w:rPr>
                <w:rStyle w:val="IndexLink"/>
              </w:rPr>
              <w:t>330</w:t>
            </w:r>
          </w:hyperlink>
        </w:p>
        <w:p>
          <w:pPr>
            <w:pStyle w:val="Contents5"/>
            <w:tabs>
              <w:tab w:val="clear" w:pos="7892"/>
              <w:tab w:val="right" w:pos="9026" w:leader="dot"/>
            </w:tabs>
            <w:rPr/>
          </w:pPr>
          <w:hyperlink w:anchor="__RefHeading___Toc12052001_73709187">
            <w:r>
              <w:rPr>
                <w:webHidden/>
                <w:rStyle w:val="IndexLink"/>
                <w:rtl w:val="true"/>
              </w:rPr>
              <w:t>تتمیم البهتان</w:t>
            </w:r>
            <w:r>
              <w:rPr>
                <w:rStyle w:val="IndexLink"/>
                <w:rtl w:val="true"/>
              </w:rPr>
              <w:tab/>
            </w:r>
            <w:r>
              <w:rPr>
                <w:rStyle w:val="IndexLink"/>
              </w:rPr>
              <w:t>331</w:t>
            </w:r>
          </w:hyperlink>
        </w:p>
        <w:p>
          <w:pPr>
            <w:pStyle w:val="Contents5"/>
            <w:tabs>
              <w:tab w:val="clear" w:pos="7892"/>
              <w:tab w:val="right" w:pos="9026" w:leader="dot"/>
            </w:tabs>
            <w:rPr/>
          </w:pPr>
          <w:hyperlink w:anchor="__RefHeading___Toc12052003_73709187">
            <w:r>
              <w:rPr>
                <w:webHidden/>
                <w:rStyle w:val="IndexLink"/>
                <w:rtl w:val="true"/>
              </w:rPr>
              <w:t>وصل المدح و مواضع حسنه و قبحه</w:t>
            </w:r>
            <w:r>
              <w:rPr>
                <w:rStyle w:val="IndexLink"/>
                <w:rtl w:val="true"/>
              </w:rPr>
              <w:tab/>
            </w:r>
            <w:r>
              <w:rPr>
                <w:rStyle w:val="IndexLink"/>
              </w:rPr>
              <w:t>332</w:t>
            </w:r>
          </w:hyperlink>
        </w:p>
        <w:p>
          <w:pPr>
            <w:pStyle w:val="Contents4"/>
            <w:tabs>
              <w:tab w:val="clear" w:pos="8176"/>
              <w:tab w:val="right" w:pos="9026" w:leader="dot"/>
            </w:tabs>
            <w:rPr/>
          </w:pPr>
          <w:hyperlink w:anchor="__RefHeading___Toc12052005_73709187">
            <w:r>
              <w:rPr>
                <w:webHidden/>
                <w:rStyle w:val="IndexLink"/>
                <w:rtl w:val="true"/>
              </w:rPr>
              <w:t>و منها</w:t>
            </w:r>
            <w:r>
              <w:rPr>
                <w:rStyle w:val="IndexLink"/>
                <w:rtl w:val="true"/>
              </w:rPr>
              <w:t>:</w:t>
              <w:tab/>
            </w:r>
            <w:r>
              <w:rPr>
                <w:rStyle w:val="IndexLink"/>
              </w:rPr>
              <w:t>335</w:t>
            </w:r>
          </w:hyperlink>
        </w:p>
        <w:p>
          <w:pPr>
            <w:pStyle w:val="Contents5"/>
            <w:tabs>
              <w:tab w:val="clear" w:pos="7892"/>
              <w:tab w:val="right" w:pos="9026" w:leader="dot"/>
            </w:tabs>
            <w:rPr/>
          </w:pPr>
          <w:hyperlink w:anchor="__RefHeading___Toc12052007_7370918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2052009_73709187">
            <w:r>
              <w:rPr>
                <w:webHidden/>
                <w:rStyle w:val="IndexLink"/>
                <w:rtl w:val="true"/>
              </w:rPr>
              <w:t>فصل ذم الکذب</w:t>
            </w:r>
            <w:r>
              <w:rPr>
                <w:rStyle w:val="IndexLink"/>
                <w:rtl w:val="true"/>
              </w:rPr>
              <w:tab/>
            </w:r>
            <w:r>
              <w:rPr>
                <w:rStyle w:val="IndexLink"/>
              </w:rPr>
              <w:t>338</w:t>
            </w:r>
          </w:hyperlink>
        </w:p>
        <w:p>
          <w:pPr>
            <w:pStyle w:val="Contents5"/>
            <w:tabs>
              <w:tab w:val="clear" w:pos="7892"/>
              <w:tab w:val="right" w:pos="9026" w:leader="dot"/>
            </w:tabs>
            <w:rPr/>
          </w:pPr>
          <w:hyperlink w:anchor="__RefHeading___Toc12052011_73709187">
            <w:r>
              <w:rPr>
                <w:webHidden/>
                <w:rStyle w:val="IndexLink"/>
                <w:rtl w:val="true"/>
              </w:rPr>
              <w:t>فصل مسوغات الکذب</w:t>
            </w:r>
            <w:r>
              <w:rPr>
                <w:rStyle w:val="IndexLink"/>
                <w:rtl w:val="true"/>
              </w:rPr>
              <w:tab/>
            </w:r>
            <w:r>
              <w:rPr>
                <w:rStyle w:val="IndexLink"/>
              </w:rPr>
              <w:t>341</w:t>
            </w:r>
          </w:hyperlink>
        </w:p>
        <w:p>
          <w:pPr>
            <w:pStyle w:val="Contents5"/>
            <w:tabs>
              <w:tab w:val="clear" w:pos="7892"/>
              <w:tab w:val="right" w:pos="9026" w:leader="dot"/>
            </w:tabs>
            <w:rPr/>
          </w:pPr>
          <w:hyperlink w:anchor="__RefHeading___Toc12052013_73709187">
            <w:r>
              <w:rPr>
                <w:webHidden/>
                <w:rStyle w:val="IndexLink"/>
                <w:rtl w:val="true"/>
              </w:rPr>
              <w:t>تنبیه التوریة و المبالغة</w:t>
            </w:r>
            <w:r>
              <w:rPr>
                <w:rStyle w:val="IndexLink"/>
                <w:rtl w:val="true"/>
              </w:rPr>
              <w:tab/>
            </w:r>
            <w:r>
              <w:rPr>
                <w:rStyle w:val="IndexLink"/>
              </w:rPr>
              <w:t>344</w:t>
            </w:r>
          </w:hyperlink>
        </w:p>
        <w:p>
          <w:pPr>
            <w:pStyle w:val="Contents5"/>
            <w:tabs>
              <w:tab w:val="clear" w:pos="7892"/>
              <w:tab w:val="right" w:pos="9026" w:leader="dot"/>
            </w:tabs>
            <w:rPr/>
          </w:pPr>
          <w:hyperlink w:anchor="__RefHeading___Toc12052015_73709187">
            <w:r>
              <w:rPr>
                <w:webHidden/>
                <w:rStyle w:val="IndexLink"/>
                <w:rtl w:val="true"/>
              </w:rPr>
              <w:t>تذنیب شهادة الزور،الیمین الکاذب،خلف الوعد</w:t>
            </w:r>
            <w:r>
              <w:rPr>
                <w:rStyle w:val="IndexLink"/>
                <w:rtl w:val="true"/>
              </w:rPr>
              <w:tab/>
            </w:r>
            <w:r>
              <w:rPr>
                <w:rStyle w:val="IndexLink"/>
              </w:rPr>
              <w:t>347</w:t>
            </w:r>
          </w:hyperlink>
        </w:p>
        <w:p>
          <w:pPr>
            <w:pStyle w:val="Contents5"/>
            <w:tabs>
              <w:tab w:val="clear" w:pos="7892"/>
              <w:tab w:val="right" w:pos="9026" w:leader="dot"/>
            </w:tabs>
            <w:rPr/>
          </w:pPr>
          <w:hyperlink w:anchor="__RefHeading___Toc12052017_73709187">
            <w:r>
              <w:rPr>
                <w:webHidden/>
                <w:rStyle w:val="IndexLink"/>
                <w:rtl w:val="true"/>
              </w:rPr>
              <w:t>ایقاظ علاج الکذب</w:t>
            </w:r>
            <w:r>
              <w:rPr>
                <w:rStyle w:val="IndexLink"/>
                <w:rtl w:val="true"/>
              </w:rPr>
              <w:tab/>
            </w:r>
            <w:r>
              <w:rPr>
                <w:rStyle w:val="IndexLink"/>
              </w:rPr>
              <w:t>349</w:t>
            </w:r>
          </w:hyperlink>
        </w:p>
        <w:p>
          <w:pPr>
            <w:pStyle w:val="Contents5"/>
            <w:tabs>
              <w:tab w:val="clear" w:pos="7892"/>
              <w:tab w:val="right" w:pos="9026" w:leader="dot"/>
            </w:tabs>
            <w:rPr/>
          </w:pPr>
          <w:hyperlink w:anchor="__RefHeading___Toc12052019_73709187">
            <w:r>
              <w:rPr>
                <w:webHidden/>
                <w:rStyle w:val="IndexLink"/>
                <w:rtl w:val="true"/>
              </w:rPr>
              <w:t>وصل الصدق و مدحه</w:t>
            </w:r>
            <w:r>
              <w:rPr>
                <w:rStyle w:val="IndexLink"/>
                <w:rtl w:val="true"/>
              </w:rPr>
              <w:tab/>
            </w:r>
            <w:r>
              <w:rPr>
                <w:rStyle w:val="IndexLink"/>
              </w:rPr>
              <w:t>350</w:t>
            </w:r>
          </w:hyperlink>
        </w:p>
        <w:p>
          <w:pPr>
            <w:pStyle w:val="Contents5"/>
            <w:tabs>
              <w:tab w:val="clear" w:pos="7892"/>
              <w:tab w:val="right" w:pos="9026" w:leader="dot"/>
            </w:tabs>
            <w:rPr/>
          </w:pPr>
          <w:hyperlink w:anchor="__RefHeading___Toc12052021_73709187">
            <w:r>
              <w:rPr>
                <w:webHidden/>
                <w:rStyle w:val="IndexLink"/>
                <w:rtl w:val="true"/>
              </w:rPr>
              <w:t>تکمیل أقسام الصدق</w:t>
            </w:r>
            <w:r>
              <w:rPr>
                <w:rStyle w:val="IndexLink"/>
                <w:rtl w:val="true"/>
              </w:rPr>
              <w:tab/>
            </w:r>
            <w:r>
              <w:rPr>
                <w:rStyle w:val="IndexLink"/>
              </w:rPr>
              <w:t>352</w:t>
            </w:r>
          </w:hyperlink>
        </w:p>
        <w:p>
          <w:pPr>
            <w:pStyle w:val="Contents6"/>
            <w:tabs>
              <w:tab w:val="clear" w:pos="7609"/>
              <w:tab w:val="right" w:pos="9026" w:leader="dot"/>
            </w:tabs>
            <w:rPr/>
          </w:pPr>
          <w:hyperlink w:anchor="__RefHeading___Toc12052023_73709187">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2052025_73709187">
            <w:r>
              <w:rPr>
                <w:webHidden/>
                <w:rStyle w:val="IndexLink"/>
                <w:rtl w:val="true"/>
              </w:rPr>
              <w:t>الأول</w:t>
            </w:r>
            <w:r>
              <w:rPr>
                <w:rStyle w:val="IndexLink"/>
                <w:rtl w:val="true"/>
              </w:rPr>
              <w:t>-</w:t>
            </w:r>
            <w:r>
              <w:rPr>
                <w:rStyle w:val="IndexLink"/>
                <w:rtl w:val="true"/>
              </w:rPr>
              <w:t>الصدق فی القول،</w:t>
            </w:r>
            <w:r>
              <w:rPr>
                <w:rStyle w:val="IndexLink"/>
                <w:rtl w:val="true"/>
              </w:rPr>
              <w:tab/>
            </w:r>
            <w:r>
              <w:rPr>
                <w:rStyle w:val="IndexLink"/>
              </w:rPr>
              <w:t>352</w:t>
            </w:r>
          </w:hyperlink>
        </w:p>
        <w:p>
          <w:pPr>
            <w:pStyle w:val="Contents6"/>
            <w:tabs>
              <w:tab w:val="clear" w:pos="7609"/>
              <w:tab w:val="right" w:pos="9026" w:leader="dot"/>
            </w:tabs>
            <w:rPr/>
          </w:pPr>
          <w:hyperlink w:anchor="__RefHeading___Toc12052027_73709187">
            <w:r>
              <w:rPr>
                <w:webHidden/>
                <w:rStyle w:val="IndexLink"/>
                <w:rtl w:val="true"/>
              </w:rPr>
              <w:t>الثانی</w:t>
            </w:r>
            <w:r>
              <w:rPr>
                <w:rStyle w:val="IndexLink"/>
                <w:rtl w:val="true"/>
              </w:rPr>
              <w:t>-</w:t>
            </w:r>
            <w:r>
              <w:rPr>
                <w:rStyle w:val="IndexLink"/>
                <w:rtl w:val="true"/>
              </w:rPr>
              <w:t>الصدق فی النیة و الارادة،</w:t>
            </w:r>
            <w:r>
              <w:rPr>
                <w:rStyle w:val="IndexLink"/>
                <w:rtl w:val="true"/>
              </w:rPr>
              <w:tab/>
            </w:r>
            <w:r>
              <w:rPr>
                <w:rStyle w:val="IndexLink"/>
              </w:rPr>
              <w:t>352</w:t>
            </w:r>
          </w:hyperlink>
        </w:p>
        <w:p>
          <w:pPr>
            <w:pStyle w:val="Contents6"/>
            <w:tabs>
              <w:tab w:val="clear" w:pos="7609"/>
              <w:tab w:val="right" w:pos="9026" w:leader="dot"/>
            </w:tabs>
            <w:rPr/>
          </w:pPr>
          <w:hyperlink w:anchor="__RefHeading___Toc12052029_73709187">
            <w:r>
              <w:rPr>
                <w:webHidden/>
                <w:rStyle w:val="IndexLink"/>
                <w:rtl w:val="true"/>
              </w:rPr>
              <w:t>الثالث</w:t>
            </w:r>
            <w:r>
              <w:rPr>
                <w:rStyle w:val="IndexLink"/>
                <w:rtl w:val="true"/>
              </w:rPr>
              <w:t>-</w:t>
            </w:r>
            <w:r>
              <w:rPr>
                <w:rStyle w:val="IndexLink"/>
                <w:rtl w:val="true"/>
              </w:rPr>
              <w:t>الصدق فی العزم،</w:t>
            </w:r>
            <w:r>
              <w:rPr>
                <w:rStyle w:val="IndexLink"/>
                <w:rtl w:val="true"/>
              </w:rPr>
              <w:tab/>
            </w:r>
            <w:r>
              <w:rPr>
                <w:rStyle w:val="IndexLink"/>
              </w:rPr>
              <w:t>353</w:t>
            </w:r>
          </w:hyperlink>
        </w:p>
        <w:p>
          <w:pPr>
            <w:pStyle w:val="Contents6"/>
            <w:tabs>
              <w:tab w:val="clear" w:pos="7609"/>
              <w:tab w:val="right" w:pos="9026" w:leader="dot"/>
            </w:tabs>
            <w:rPr/>
          </w:pPr>
          <w:hyperlink w:anchor="__RefHeading___Toc12052031_73709187">
            <w:r>
              <w:rPr>
                <w:webHidden/>
                <w:rStyle w:val="IndexLink"/>
                <w:rtl w:val="true"/>
              </w:rPr>
              <w:t>الرابع</w:t>
            </w:r>
            <w:r>
              <w:rPr>
                <w:rStyle w:val="IndexLink"/>
                <w:rtl w:val="true"/>
              </w:rPr>
              <w:t>-</w:t>
            </w:r>
            <w:r>
              <w:rPr>
                <w:rStyle w:val="IndexLink"/>
                <w:rtl w:val="true"/>
              </w:rPr>
              <w:t>الصدق فی الوفاء بالعزم</w:t>
            </w:r>
            <w:r>
              <w:rPr>
                <w:rStyle w:val="IndexLink"/>
                <w:rtl w:val="true"/>
              </w:rPr>
              <w:t>:</w:t>
              <w:tab/>
            </w:r>
            <w:r>
              <w:rPr>
                <w:rStyle w:val="IndexLink"/>
              </w:rPr>
              <w:t>353</w:t>
            </w:r>
          </w:hyperlink>
        </w:p>
        <w:p>
          <w:pPr>
            <w:pStyle w:val="Contents6"/>
            <w:tabs>
              <w:tab w:val="clear" w:pos="7609"/>
              <w:tab w:val="right" w:pos="9026" w:leader="dot"/>
            </w:tabs>
            <w:rPr/>
          </w:pPr>
          <w:hyperlink w:anchor="__RefHeading___Toc12052033_73709187">
            <w:r>
              <w:rPr>
                <w:webHidden/>
                <w:rStyle w:val="IndexLink"/>
                <w:rtl w:val="true"/>
              </w:rPr>
              <w:t>الخامس</w:t>
            </w:r>
            <w:r>
              <w:rPr>
                <w:rStyle w:val="IndexLink"/>
                <w:rtl w:val="true"/>
              </w:rPr>
              <w:t>-</w:t>
            </w:r>
            <w:r>
              <w:rPr>
                <w:rStyle w:val="IndexLink"/>
                <w:rtl w:val="true"/>
              </w:rPr>
              <w:t>الصدق فی الاعمال</w:t>
            </w:r>
            <w:r>
              <w:rPr>
                <w:rStyle w:val="IndexLink"/>
                <w:rtl w:val="true"/>
              </w:rPr>
              <w:t>:</w:t>
              <w:tab/>
            </w:r>
            <w:r>
              <w:rPr>
                <w:rStyle w:val="IndexLink"/>
              </w:rPr>
              <w:t>353</w:t>
            </w:r>
          </w:hyperlink>
        </w:p>
        <w:p>
          <w:pPr>
            <w:pStyle w:val="Contents6"/>
            <w:tabs>
              <w:tab w:val="clear" w:pos="7609"/>
              <w:tab w:val="right" w:pos="9026" w:leader="dot"/>
            </w:tabs>
            <w:rPr/>
          </w:pPr>
          <w:hyperlink w:anchor="__RefHeading___Toc12052035_73709187">
            <w:r>
              <w:rPr>
                <w:webHidden/>
                <w:rStyle w:val="IndexLink"/>
                <w:rtl w:val="true"/>
              </w:rPr>
              <w:t>السادس</w:t>
            </w:r>
            <w:r>
              <w:rPr>
                <w:rStyle w:val="IndexLink"/>
                <w:rtl w:val="true"/>
              </w:rPr>
              <w:t>-</w:t>
            </w:r>
            <w:r>
              <w:rPr>
                <w:rStyle w:val="IndexLink"/>
                <w:rtl w:val="true"/>
              </w:rPr>
              <w:t>الصدق فی مقامات الدین</w:t>
            </w:r>
            <w:r>
              <w:rPr>
                <w:rStyle w:val="IndexLink"/>
                <w:rtl w:val="true"/>
              </w:rPr>
              <w:t>:</w:t>
              <w:tab/>
            </w:r>
            <w:r>
              <w:rPr>
                <w:rStyle w:val="IndexLink"/>
              </w:rPr>
              <w:t>355</w:t>
            </w:r>
          </w:hyperlink>
        </w:p>
        <w:p>
          <w:pPr>
            <w:pStyle w:val="Contents5"/>
            <w:tabs>
              <w:tab w:val="clear" w:pos="7892"/>
              <w:tab w:val="right" w:pos="9026" w:leader="dot"/>
            </w:tabs>
            <w:rPr/>
          </w:pPr>
          <w:hyperlink w:anchor="__RefHeading___Toc12052037_73709187">
            <w:r>
              <w:rPr>
                <w:webHidden/>
                <w:rStyle w:val="IndexLink"/>
                <w:rtl w:val="true"/>
              </w:rPr>
              <w:t>تنبیه اللسان أضر الجوارح</w:t>
            </w:r>
            <w:r>
              <w:rPr>
                <w:rStyle w:val="IndexLink"/>
                <w:rtl w:val="true"/>
              </w:rPr>
              <w:tab/>
            </w:r>
            <w:r>
              <w:rPr>
                <w:rStyle w:val="IndexLink"/>
              </w:rPr>
              <w:t>357</w:t>
            </w:r>
          </w:hyperlink>
        </w:p>
        <w:p>
          <w:pPr>
            <w:pStyle w:val="Contents5"/>
            <w:tabs>
              <w:tab w:val="clear" w:pos="7892"/>
              <w:tab w:val="right" w:pos="9026" w:leader="dot"/>
            </w:tabs>
            <w:rPr/>
          </w:pPr>
          <w:hyperlink w:anchor="__RefHeading___Toc12052039_73709187">
            <w:r>
              <w:rPr>
                <w:webHidden/>
                <w:rStyle w:val="IndexLink"/>
                <w:rtl w:val="true"/>
              </w:rPr>
              <w:t>تتمیم الصمت</w:t>
            </w:r>
            <w:r>
              <w:rPr>
                <w:rStyle w:val="IndexLink"/>
                <w:rtl w:val="true"/>
              </w:rPr>
              <w:tab/>
            </w:r>
            <w:r>
              <w:rPr>
                <w:rStyle w:val="IndexLink"/>
              </w:rPr>
              <w:t>361</w:t>
            </w:r>
          </w:hyperlink>
        </w:p>
        <w:p>
          <w:pPr>
            <w:pStyle w:val="Contents4"/>
            <w:tabs>
              <w:tab w:val="clear" w:pos="8176"/>
              <w:tab w:val="right" w:pos="9026" w:leader="dot"/>
            </w:tabs>
            <w:rPr/>
          </w:pPr>
          <w:hyperlink w:anchor="__RefHeading___Toc12052041_73709187">
            <w:r>
              <w:rPr>
                <w:webHidden/>
                <w:rStyle w:val="IndexLink"/>
                <w:rtl w:val="true"/>
              </w:rPr>
              <w:t>و منها</w:t>
            </w:r>
            <w:r>
              <w:rPr>
                <w:rStyle w:val="IndexLink"/>
                <w:rtl w:val="true"/>
              </w:rPr>
              <w:t>:</w:t>
              <w:tab/>
            </w:r>
            <w:r>
              <w:rPr>
                <w:rStyle w:val="IndexLink"/>
              </w:rPr>
              <w:t>366</w:t>
            </w:r>
          </w:hyperlink>
        </w:p>
        <w:p>
          <w:pPr>
            <w:pStyle w:val="Contents5"/>
            <w:tabs>
              <w:tab w:val="clear" w:pos="7892"/>
              <w:tab w:val="right" w:pos="9026" w:leader="dot"/>
            </w:tabs>
            <w:rPr/>
          </w:pPr>
          <w:hyperlink w:anchor="__RefHeading___Toc12052043_7370918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2052045_73709187">
            <w:r>
              <w:rPr>
                <w:webHidden/>
                <w:rStyle w:val="IndexLink"/>
                <w:rtl w:val="true"/>
              </w:rPr>
              <w:t>فصل ذم حب الجاه و الشهرة</w:t>
            </w:r>
            <w:r>
              <w:rPr>
                <w:rStyle w:val="IndexLink"/>
                <w:rtl w:val="true"/>
              </w:rPr>
              <w:tab/>
            </w:r>
            <w:r>
              <w:rPr>
                <w:rStyle w:val="IndexLink"/>
              </w:rPr>
              <w:t>367</w:t>
            </w:r>
          </w:hyperlink>
        </w:p>
        <w:p>
          <w:pPr>
            <w:pStyle w:val="Contents5"/>
            <w:tabs>
              <w:tab w:val="clear" w:pos="7892"/>
              <w:tab w:val="right" w:pos="9026" w:leader="dot"/>
            </w:tabs>
            <w:rPr/>
          </w:pPr>
          <w:hyperlink w:anchor="__RefHeading___Toc12052047_73709187">
            <w:r>
              <w:rPr>
                <w:webHidden/>
                <w:rStyle w:val="IndexLink"/>
                <w:rtl w:val="true"/>
              </w:rPr>
              <w:t>فصل الجاه أحب من المال</w:t>
            </w:r>
            <w:r>
              <w:rPr>
                <w:rStyle w:val="IndexLink"/>
                <w:rtl w:val="true"/>
              </w:rPr>
              <w:tab/>
            </w:r>
            <w:r>
              <w:rPr>
                <w:rStyle w:val="IndexLink"/>
              </w:rPr>
              <w:t>369</w:t>
            </w:r>
          </w:hyperlink>
        </w:p>
        <w:p>
          <w:pPr>
            <w:pStyle w:val="Contents5"/>
            <w:tabs>
              <w:tab w:val="clear" w:pos="7892"/>
              <w:tab w:val="right" w:pos="9026" w:leader="dot"/>
            </w:tabs>
            <w:rPr/>
          </w:pPr>
          <w:hyperlink w:anchor="__RefHeading___Toc12052049_73709187">
            <w:r>
              <w:rPr>
                <w:webHidden/>
                <w:rStyle w:val="IndexLink"/>
                <w:rtl w:val="true"/>
              </w:rPr>
              <w:t>فصل لا بد للانسان من جاه</w:t>
            </w:r>
            <w:r>
              <w:rPr>
                <w:rStyle w:val="IndexLink"/>
                <w:rtl w:val="true"/>
              </w:rPr>
              <w:tab/>
            </w:r>
            <w:r>
              <w:rPr>
                <w:rStyle w:val="IndexLink"/>
              </w:rPr>
              <w:t>370</w:t>
            </w:r>
          </w:hyperlink>
        </w:p>
        <w:p>
          <w:pPr>
            <w:pStyle w:val="Contents5"/>
            <w:tabs>
              <w:tab w:val="clear" w:pos="7892"/>
              <w:tab w:val="right" w:pos="9026" w:leader="dot"/>
            </w:tabs>
            <w:rPr/>
          </w:pPr>
          <w:hyperlink w:anchor="__RefHeading___Toc12052051_73709187">
            <w:r>
              <w:rPr>
                <w:webHidden/>
                <w:rStyle w:val="IndexLink"/>
                <w:rtl w:val="true"/>
              </w:rPr>
              <w:t>فصل دفع اشکال فی حب المال و الجاه</w:t>
            </w:r>
            <w:r>
              <w:rPr>
                <w:rStyle w:val="IndexLink"/>
                <w:rtl w:val="true"/>
              </w:rPr>
              <w:tab/>
            </w:r>
            <w:r>
              <w:rPr>
                <w:rStyle w:val="IndexLink"/>
              </w:rPr>
              <w:t>372</w:t>
            </w:r>
          </w:hyperlink>
        </w:p>
        <w:p>
          <w:pPr>
            <w:pStyle w:val="Contents5"/>
            <w:tabs>
              <w:tab w:val="clear" w:pos="7892"/>
              <w:tab w:val="right" w:pos="9026" w:leader="dot"/>
            </w:tabs>
            <w:rPr/>
          </w:pPr>
          <w:hyperlink w:anchor="__RefHeading___Toc12052053_73709187">
            <w:r>
              <w:rPr>
                <w:webHidden/>
                <w:rStyle w:val="IndexLink"/>
                <w:rtl w:val="true"/>
              </w:rPr>
              <w:t>فصل الکمال الحقیقی فی العلم و القدرة لا المال و الجاه</w:t>
            </w:r>
            <w:r>
              <w:rPr>
                <w:rStyle w:val="IndexLink"/>
                <w:rtl w:val="true"/>
              </w:rPr>
              <w:tab/>
            </w:r>
            <w:r>
              <w:rPr>
                <w:rStyle w:val="IndexLink"/>
              </w:rPr>
              <w:t>376</w:t>
            </w:r>
          </w:hyperlink>
        </w:p>
        <w:p>
          <w:pPr>
            <w:pStyle w:val="Contents5"/>
            <w:tabs>
              <w:tab w:val="clear" w:pos="7892"/>
              <w:tab w:val="right" w:pos="9026" w:leader="dot"/>
            </w:tabs>
            <w:rPr/>
          </w:pPr>
          <w:hyperlink w:anchor="__RefHeading___Toc12052055_73709187">
            <w:r>
              <w:rPr>
                <w:webHidden/>
                <w:rStyle w:val="IndexLink"/>
                <w:rtl w:val="true"/>
              </w:rPr>
              <w:t>فصل علاج حب الجاه</w:t>
            </w:r>
            <w:r>
              <w:rPr>
                <w:rStyle w:val="IndexLink"/>
                <w:rtl w:val="true"/>
              </w:rPr>
              <w:tab/>
            </w:r>
            <w:r>
              <w:rPr>
                <w:rStyle w:val="IndexLink"/>
              </w:rPr>
              <w:t>381</w:t>
            </w:r>
          </w:hyperlink>
        </w:p>
        <w:p>
          <w:pPr>
            <w:pStyle w:val="Contents5"/>
            <w:tabs>
              <w:tab w:val="clear" w:pos="7892"/>
              <w:tab w:val="right" w:pos="9026" w:leader="dot"/>
            </w:tabs>
            <w:rPr/>
          </w:pPr>
          <w:hyperlink w:anchor="__RefHeading___Toc12052057_73709187">
            <w:r>
              <w:rPr>
                <w:webHidden/>
                <w:rStyle w:val="IndexLink"/>
                <w:rtl w:val="true"/>
              </w:rPr>
              <w:t>فصل حب الخمول</w:t>
            </w:r>
            <w:r>
              <w:rPr>
                <w:rStyle w:val="IndexLink"/>
                <w:rtl w:val="true"/>
              </w:rPr>
              <w:tab/>
            </w:r>
            <w:r>
              <w:rPr>
                <w:rStyle w:val="IndexLink"/>
              </w:rPr>
              <w:t>383</w:t>
            </w:r>
          </w:hyperlink>
        </w:p>
        <w:p>
          <w:pPr>
            <w:pStyle w:val="Contents4"/>
            <w:tabs>
              <w:tab w:val="clear" w:pos="8176"/>
              <w:tab w:val="right" w:pos="9026" w:leader="dot"/>
            </w:tabs>
            <w:rPr/>
          </w:pPr>
          <w:hyperlink w:anchor="__RefHeading___Toc12052059_73709187">
            <w:r>
              <w:rPr>
                <w:webHidden/>
                <w:rStyle w:val="IndexLink"/>
                <w:rtl w:val="true"/>
              </w:rPr>
              <w:t>و منها</w:t>
            </w:r>
            <w:r>
              <w:rPr>
                <w:rStyle w:val="IndexLink"/>
                <w:rtl w:val="true"/>
              </w:rPr>
              <w:t>:</w:t>
              <w:tab/>
            </w:r>
            <w:r>
              <w:rPr>
                <w:rStyle w:val="IndexLink"/>
              </w:rPr>
              <w:t>385</w:t>
            </w:r>
          </w:hyperlink>
        </w:p>
        <w:p>
          <w:pPr>
            <w:pStyle w:val="Contents5"/>
            <w:tabs>
              <w:tab w:val="clear" w:pos="7892"/>
              <w:tab w:val="right" w:pos="9026" w:leader="dot"/>
            </w:tabs>
            <w:rPr/>
          </w:pPr>
          <w:hyperlink w:anchor="__RefHeading___Toc12052061_7370918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2052063_73709187">
            <w:r>
              <w:rPr>
                <w:webHidden/>
                <w:rStyle w:val="IndexLink"/>
                <w:rtl w:val="true"/>
              </w:rPr>
              <w:t>فصل مراتب حب المدح و کراهة الذم</w:t>
            </w:r>
            <w:r>
              <w:rPr>
                <w:rStyle w:val="IndexLink"/>
                <w:rtl w:val="true"/>
              </w:rPr>
              <w:tab/>
            </w:r>
            <w:r>
              <w:rPr>
                <w:rStyle w:val="IndexLink"/>
              </w:rPr>
              <w:t>386</w:t>
            </w:r>
          </w:hyperlink>
        </w:p>
        <w:p>
          <w:pPr>
            <w:pStyle w:val="Contents5"/>
            <w:tabs>
              <w:tab w:val="clear" w:pos="7892"/>
              <w:tab w:val="right" w:pos="9026" w:leader="dot"/>
            </w:tabs>
            <w:rPr/>
          </w:pPr>
          <w:hyperlink w:anchor="__RefHeading___Toc12052065_73709187">
            <w:r>
              <w:rPr>
                <w:webHidden/>
                <w:rStyle w:val="IndexLink"/>
                <w:rtl w:val="true"/>
              </w:rPr>
              <w:t>فصل أسباب حب المدح</w:t>
            </w:r>
            <w:r>
              <w:rPr>
                <w:rStyle w:val="IndexLink"/>
                <w:rtl w:val="true"/>
              </w:rPr>
              <w:tab/>
            </w:r>
            <w:r>
              <w:rPr>
                <w:rStyle w:val="IndexLink"/>
              </w:rPr>
              <w:t>387</w:t>
            </w:r>
          </w:hyperlink>
        </w:p>
        <w:p>
          <w:pPr>
            <w:pStyle w:val="Contents5"/>
            <w:tabs>
              <w:tab w:val="clear" w:pos="7892"/>
              <w:tab w:val="right" w:pos="9026" w:leader="dot"/>
            </w:tabs>
            <w:rPr/>
          </w:pPr>
          <w:hyperlink w:anchor="__RefHeading___Toc12052067_73709187">
            <w:r>
              <w:rPr>
                <w:webHidden/>
                <w:rStyle w:val="IndexLink"/>
                <w:rtl w:val="true"/>
              </w:rPr>
              <w:t>فصل علاج المدح و کراهة الذم</w:t>
            </w:r>
            <w:r>
              <w:rPr>
                <w:rStyle w:val="IndexLink"/>
                <w:rtl w:val="true"/>
              </w:rPr>
              <w:tab/>
            </w:r>
            <w:r>
              <w:rPr>
                <w:rStyle w:val="IndexLink"/>
              </w:rPr>
              <w:t>388</w:t>
            </w:r>
          </w:hyperlink>
        </w:p>
        <w:p>
          <w:pPr>
            <w:pStyle w:val="Contents5"/>
            <w:tabs>
              <w:tab w:val="clear" w:pos="7892"/>
              <w:tab w:val="right" w:pos="9026" w:leader="dot"/>
            </w:tabs>
            <w:rPr/>
          </w:pPr>
          <w:hyperlink w:anchor="__RefHeading___Toc12052069_73709187">
            <w:r>
              <w:rPr>
                <w:webHidden/>
                <w:rStyle w:val="IndexLink"/>
                <w:rtl w:val="true"/>
              </w:rPr>
              <w:t>وصل ضد حب المدح</w:t>
            </w:r>
            <w:r>
              <w:rPr>
                <w:rStyle w:val="IndexLink"/>
                <w:rtl w:val="true"/>
              </w:rPr>
              <w:tab/>
            </w:r>
            <w:r>
              <w:rPr>
                <w:rStyle w:val="IndexLink"/>
              </w:rPr>
              <w:t>390</w:t>
            </w:r>
          </w:hyperlink>
        </w:p>
        <w:p>
          <w:pPr>
            <w:pStyle w:val="Contents4"/>
            <w:tabs>
              <w:tab w:val="clear" w:pos="8176"/>
              <w:tab w:val="right" w:pos="9026" w:leader="dot"/>
            </w:tabs>
            <w:rPr/>
          </w:pPr>
          <w:hyperlink w:anchor="__RefHeading___Toc12052071_73709187">
            <w:r>
              <w:rPr>
                <w:webHidden/>
                <w:rStyle w:val="IndexLink"/>
                <w:rtl w:val="true"/>
              </w:rPr>
              <w:t>و منها</w:t>
            </w:r>
            <w:r>
              <w:rPr>
                <w:rStyle w:val="IndexLink"/>
                <w:rtl w:val="true"/>
              </w:rPr>
              <w:t>:</w:t>
              <w:tab/>
            </w:r>
            <w:r>
              <w:rPr>
                <w:rStyle w:val="IndexLink"/>
              </w:rPr>
              <w:t>391</w:t>
            </w:r>
          </w:hyperlink>
        </w:p>
        <w:p>
          <w:pPr>
            <w:pStyle w:val="Contents5"/>
            <w:tabs>
              <w:tab w:val="clear" w:pos="7892"/>
              <w:tab w:val="right" w:pos="9026" w:leader="dot"/>
            </w:tabs>
            <w:rPr/>
          </w:pPr>
          <w:hyperlink w:anchor="__RefHeading___Toc12052073_7370918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2052075_73709187">
            <w:r>
              <w:rPr>
                <w:webHidden/>
                <w:rStyle w:val="IndexLink"/>
                <w:rtl w:val="true"/>
              </w:rPr>
              <w:t>فصل ذم الریاء</w:t>
            </w:r>
            <w:r>
              <w:rPr>
                <w:rStyle w:val="IndexLink"/>
                <w:rtl w:val="true"/>
              </w:rPr>
              <w:tab/>
            </w:r>
            <w:r>
              <w:rPr>
                <w:rStyle w:val="IndexLink"/>
              </w:rPr>
              <w:t>393</w:t>
            </w:r>
          </w:hyperlink>
        </w:p>
        <w:p>
          <w:pPr>
            <w:pStyle w:val="Contents5"/>
            <w:tabs>
              <w:tab w:val="clear" w:pos="7892"/>
              <w:tab w:val="right" w:pos="9026" w:leader="dot"/>
            </w:tabs>
            <w:rPr/>
          </w:pPr>
          <w:hyperlink w:anchor="__RefHeading___Toc12052077_73709187">
            <w:r>
              <w:rPr>
                <w:webHidden/>
                <w:rStyle w:val="IndexLink"/>
                <w:rtl w:val="true"/>
              </w:rPr>
              <w:t>فصل أقسام الریاء</w:t>
            </w:r>
            <w:r>
              <w:rPr>
                <w:rStyle w:val="IndexLink"/>
                <w:rtl w:val="true"/>
              </w:rPr>
              <w:tab/>
            </w:r>
            <w:r>
              <w:rPr>
                <w:rStyle w:val="IndexLink"/>
              </w:rPr>
              <w:t>397</w:t>
            </w:r>
          </w:hyperlink>
        </w:p>
        <w:p>
          <w:pPr>
            <w:pStyle w:val="Contents5"/>
            <w:tabs>
              <w:tab w:val="clear" w:pos="7892"/>
              <w:tab w:val="right" w:pos="9026" w:leader="dot"/>
            </w:tabs>
            <w:rPr/>
          </w:pPr>
          <w:hyperlink w:anchor="__RefHeading___Toc12052079_73709187">
            <w:r>
              <w:rPr>
                <w:webHidden/>
                <w:rStyle w:val="IndexLink"/>
                <w:rtl w:val="true"/>
              </w:rPr>
              <w:t>فصل تأثیر الریاء علی العبادة</w:t>
            </w:r>
            <w:r>
              <w:rPr>
                <w:rStyle w:val="IndexLink"/>
                <w:rtl w:val="true"/>
              </w:rPr>
              <w:tab/>
            </w:r>
            <w:r>
              <w:rPr>
                <w:rStyle w:val="IndexLink"/>
              </w:rPr>
              <w:t>399</w:t>
            </w:r>
          </w:hyperlink>
        </w:p>
        <w:p>
          <w:pPr>
            <w:pStyle w:val="Contents6"/>
            <w:tabs>
              <w:tab w:val="clear" w:pos="7609"/>
              <w:tab w:val="right" w:pos="9026" w:leader="dot"/>
            </w:tabs>
            <w:rPr/>
          </w:pPr>
          <w:hyperlink w:anchor="__RefHeading___Toc12052081_73709187">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12052083_73709187">
            <w:r>
              <w:rPr>
                <w:webHidden/>
                <w:rStyle w:val="IndexLink"/>
                <w:rtl w:val="true"/>
              </w:rPr>
              <w:t>تنبیه السرور بالاطلاع علی العبادة</w:t>
            </w:r>
            <w:r>
              <w:rPr>
                <w:rStyle w:val="IndexLink"/>
                <w:rtl w:val="true"/>
              </w:rPr>
              <w:tab/>
            </w:r>
            <w:r>
              <w:rPr>
                <w:rStyle w:val="IndexLink"/>
              </w:rPr>
              <w:t>400</w:t>
            </w:r>
          </w:hyperlink>
        </w:p>
        <w:p>
          <w:pPr>
            <w:pStyle w:val="Contents5"/>
            <w:tabs>
              <w:tab w:val="clear" w:pos="7892"/>
              <w:tab w:val="right" w:pos="9026" w:leader="dot"/>
            </w:tabs>
            <w:rPr/>
          </w:pPr>
          <w:hyperlink w:anchor="__RefHeading___Toc12052085_73709187">
            <w:r>
              <w:rPr>
                <w:webHidden/>
                <w:rStyle w:val="IndexLink"/>
                <w:rtl w:val="true"/>
              </w:rPr>
              <w:t>فصل متعلقات الریاء</w:t>
            </w:r>
            <w:r>
              <w:rPr>
                <w:rStyle w:val="IndexLink"/>
                <w:rtl w:val="true"/>
              </w:rPr>
              <w:tab/>
            </w:r>
            <w:r>
              <w:rPr>
                <w:rStyle w:val="IndexLink"/>
              </w:rPr>
              <w:t>405</w:t>
            </w:r>
          </w:hyperlink>
        </w:p>
        <w:p>
          <w:pPr>
            <w:pStyle w:val="Contents5"/>
            <w:tabs>
              <w:tab w:val="clear" w:pos="7892"/>
              <w:tab w:val="right" w:pos="9026" w:leader="dot"/>
            </w:tabs>
            <w:rPr/>
          </w:pPr>
          <w:hyperlink w:anchor="__RefHeading___Toc12052087_73709187">
            <w:r>
              <w:rPr>
                <w:webHidden/>
                <w:rStyle w:val="IndexLink"/>
                <w:rtl w:val="true"/>
              </w:rPr>
              <w:t>فصل بواعث الریاء</w:t>
            </w:r>
            <w:r>
              <w:rPr>
                <w:rStyle w:val="IndexLink"/>
                <w:rtl w:val="true"/>
              </w:rPr>
              <w:tab/>
            </w:r>
            <w:r>
              <w:rPr>
                <w:rStyle w:val="IndexLink"/>
              </w:rPr>
              <w:t>406</w:t>
            </w:r>
          </w:hyperlink>
        </w:p>
        <w:p>
          <w:pPr>
            <w:pStyle w:val="Contents6"/>
            <w:tabs>
              <w:tab w:val="clear" w:pos="7609"/>
              <w:tab w:val="right" w:pos="9026" w:leader="dot"/>
            </w:tabs>
            <w:rPr/>
          </w:pPr>
          <w:hyperlink w:anchor="__RefHeading___Toc12052089_73709187">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2052091_73709187">
            <w:r>
              <w:rPr>
                <w:webHidden/>
                <w:rStyle w:val="IndexLink"/>
                <w:rtl w:val="true"/>
              </w:rPr>
              <w:t>تنبیه الریاء الجلی و الخفی</w:t>
            </w:r>
            <w:r>
              <w:rPr>
                <w:rStyle w:val="IndexLink"/>
                <w:rtl w:val="true"/>
              </w:rPr>
              <w:tab/>
            </w:r>
            <w:r>
              <w:rPr>
                <w:rStyle w:val="IndexLink"/>
              </w:rPr>
              <w:t>407</w:t>
            </w:r>
          </w:hyperlink>
        </w:p>
        <w:p>
          <w:pPr>
            <w:pStyle w:val="Contents5"/>
            <w:tabs>
              <w:tab w:val="clear" w:pos="7892"/>
              <w:tab w:val="right" w:pos="9026" w:leader="dot"/>
            </w:tabs>
            <w:rPr/>
          </w:pPr>
          <w:hyperlink w:anchor="__RefHeading___Toc12052093_73709187">
            <w:r>
              <w:rPr>
                <w:webHidden/>
                <w:rStyle w:val="IndexLink"/>
                <w:rtl w:val="true"/>
              </w:rPr>
              <w:t>فصل کیف یفسد الریاء العمل</w:t>
            </w:r>
            <w:r>
              <w:rPr>
                <w:rStyle w:val="IndexLink"/>
                <w:rtl w:val="true"/>
              </w:rPr>
              <w:tab/>
            </w:r>
            <w:r>
              <w:rPr>
                <w:rStyle w:val="IndexLink"/>
              </w:rPr>
              <w:t>408</w:t>
            </w:r>
          </w:hyperlink>
        </w:p>
        <w:p>
          <w:pPr>
            <w:pStyle w:val="Contents5"/>
            <w:tabs>
              <w:tab w:val="clear" w:pos="7892"/>
              <w:tab w:val="right" w:pos="9026" w:leader="dot"/>
            </w:tabs>
            <w:rPr/>
          </w:pPr>
          <w:hyperlink w:anchor="__RefHeading___Toc12052095_73709187">
            <w:r>
              <w:rPr>
                <w:webHidden/>
                <w:rStyle w:val="IndexLink"/>
                <w:rtl w:val="true"/>
              </w:rPr>
              <w:t>فائدة شوائب الریاء مبطلة للعمل</w:t>
            </w:r>
            <w:r>
              <w:rPr>
                <w:rStyle w:val="IndexLink"/>
                <w:rtl w:val="true"/>
              </w:rPr>
              <w:tab/>
            </w:r>
            <w:r>
              <w:rPr>
                <w:rStyle w:val="IndexLink"/>
              </w:rPr>
              <w:t>410</w:t>
            </w:r>
          </w:hyperlink>
        </w:p>
        <w:p>
          <w:pPr>
            <w:pStyle w:val="Contents5"/>
            <w:tabs>
              <w:tab w:val="clear" w:pos="7892"/>
              <w:tab w:val="right" w:pos="9026" w:leader="dot"/>
            </w:tabs>
            <w:rPr/>
          </w:pPr>
          <w:hyperlink w:anchor="__RefHeading___Toc12052097_73709187">
            <w:r>
              <w:rPr>
                <w:webHidden/>
                <w:rStyle w:val="IndexLink"/>
                <w:rtl w:val="true"/>
              </w:rPr>
              <w:t>ایقاظ</w:t>
            </w:r>
            <w:r>
              <w:rPr>
                <w:rStyle w:val="IndexLink"/>
                <w:rtl w:val="true"/>
              </w:rPr>
              <w:tab/>
            </w:r>
            <w:r>
              <w:rPr>
                <w:rStyle w:val="IndexLink"/>
              </w:rPr>
              <w:t>411</w:t>
            </w:r>
          </w:hyperlink>
        </w:p>
        <w:p>
          <w:pPr>
            <w:pStyle w:val="Contents5"/>
            <w:tabs>
              <w:tab w:val="clear" w:pos="7892"/>
              <w:tab w:val="right" w:pos="9026" w:leader="dot"/>
            </w:tabs>
            <w:rPr/>
          </w:pPr>
          <w:hyperlink w:anchor="__RefHeading___Toc12052099_73709187">
            <w:r>
              <w:rPr>
                <w:webHidden/>
                <w:rStyle w:val="IndexLink"/>
                <w:rtl w:val="true"/>
              </w:rPr>
              <w:t>تنبیه</w:t>
            </w:r>
            <w:r>
              <w:rPr>
                <w:rStyle w:val="IndexLink"/>
                <w:rtl w:val="true"/>
              </w:rPr>
              <w:tab/>
            </w:r>
            <w:r>
              <w:rPr>
                <w:rStyle w:val="IndexLink"/>
              </w:rPr>
              <w:t>414</w:t>
            </w:r>
          </w:hyperlink>
        </w:p>
        <w:p>
          <w:pPr>
            <w:pStyle w:val="Contents5"/>
            <w:tabs>
              <w:tab w:val="clear" w:pos="7892"/>
              <w:tab w:val="right" w:pos="9026" w:leader="dot"/>
            </w:tabs>
            <w:rPr/>
          </w:pPr>
          <w:hyperlink w:anchor="__RefHeading___Toc12052101_73709187">
            <w:r>
              <w:rPr>
                <w:webHidden/>
                <w:rStyle w:val="IndexLink"/>
                <w:rtl w:val="true"/>
              </w:rPr>
              <w:t>فصل علاج الریاء</w:t>
            </w:r>
            <w:r>
              <w:rPr>
                <w:rStyle w:val="IndexLink"/>
                <w:rtl w:val="true"/>
              </w:rPr>
              <w:tab/>
            </w:r>
            <w:r>
              <w:rPr>
                <w:rStyle w:val="IndexLink"/>
              </w:rPr>
              <w:t>414</w:t>
            </w:r>
          </w:hyperlink>
        </w:p>
        <w:p>
          <w:pPr>
            <w:pStyle w:val="Contents5"/>
            <w:tabs>
              <w:tab w:val="clear" w:pos="7892"/>
              <w:tab w:val="right" w:pos="9026" w:leader="dot"/>
            </w:tabs>
            <w:rPr/>
          </w:pPr>
          <w:hyperlink w:anchor="__RefHeading___Toc12052103_73709187">
            <w:r>
              <w:rPr>
                <w:webHidden/>
                <w:rStyle w:val="IndexLink"/>
                <w:rtl w:val="true"/>
              </w:rPr>
              <w:t>تتمیم</w:t>
            </w:r>
            <w:r>
              <w:rPr>
                <w:rStyle w:val="IndexLink"/>
                <w:rtl w:val="true"/>
              </w:rPr>
              <w:tab/>
            </w:r>
            <w:r>
              <w:rPr>
                <w:rStyle w:val="IndexLink"/>
              </w:rPr>
              <w:t>417</w:t>
            </w:r>
          </w:hyperlink>
        </w:p>
        <w:p>
          <w:pPr>
            <w:pStyle w:val="Contents5"/>
            <w:tabs>
              <w:tab w:val="clear" w:pos="7892"/>
              <w:tab w:val="right" w:pos="9026" w:leader="dot"/>
            </w:tabs>
            <w:rPr/>
          </w:pPr>
          <w:hyperlink w:anchor="__RefHeading___Toc12052105_73709187">
            <w:r>
              <w:rPr>
                <w:webHidden/>
                <w:rStyle w:val="IndexLink"/>
                <w:rtl w:val="true"/>
              </w:rPr>
              <w:t>وصل الإخلاص و حقیقته</w:t>
            </w:r>
            <w:r>
              <w:rPr>
                <w:rStyle w:val="IndexLink"/>
                <w:rtl w:val="true"/>
              </w:rPr>
              <w:tab/>
            </w:r>
            <w:r>
              <w:rPr>
                <w:rStyle w:val="IndexLink"/>
              </w:rPr>
              <w:t>420</w:t>
            </w:r>
          </w:hyperlink>
        </w:p>
        <w:p>
          <w:pPr>
            <w:pStyle w:val="Contents5"/>
            <w:tabs>
              <w:tab w:val="clear" w:pos="7892"/>
              <w:tab w:val="right" w:pos="9026" w:leader="dot"/>
            </w:tabs>
            <w:rPr/>
          </w:pPr>
          <w:hyperlink w:anchor="__RefHeading___Toc12052107_73709187">
            <w:r>
              <w:rPr>
                <w:webHidden/>
                <w:rStyle w:val="IndexLink"/>
                <w:rtl w:val="true"/>
              </w:rPr>
              <w:t>فصل مدح الإخلاص</w:t>
            </w:r>
            <w:r>
              <w:rPr>
                <w:rStyle w:val="IndexLink"/>
                <w:rtl w:val="true"/>
              </w:rPr>
              <w:tab/>
            </w:r>
            <w:r>
              <w:rPr>
                <w:rStyle w:val="IndexLink"/>
              </w:rPr>
              <w:t>422</w:t>
            </w:r>
          </w:hyperlink>
        </w:p>
        <w:p>
          <w:pPr>
            <w:pStyle w:val="Contents5"/>
            <w:tabs>
              <w:tab w:val="clear" w:pos="7892"/>
              <w:tab w:val="right" w:pos="9026" w:leader="dot"/>
            </w:tabs>
            <w:rPr/>
          </w:pPr>
          <w:hyperlink w:anchor="__RefHeading___Toc12052109_73709187">
            <w:r>
              <w:rPr>
                <w:webHidden/>
                <w:rStyle w:val="IndexLink"/>
                <w:rtl w:val="true"/>
              </w:rPr>
              <w:t>فصل آفات الإخلاص</w:t>
            </w:r>
            <w:r>
              <w:rPr>
                <w:rStyle w:val="IndexLink"/>
                <w:rtl w:val="true"/>
              </w:rPr>
              <w:tab/>
            </w:r>
            <w:r>
              <w:rPr>
                <w:rStyle w:val="IndexLink"/>
              </w:rPr>
              <w:t>425</w:t>
            </w:r>
          </w:hyperlink>
        </w:p>
        <w:p>
          <w:pPr>
            <w:pStyle w:val="Contents5"/>
            <w:tabs>
              <w:tab w:val="clear" w:pos="7892"/>
              <w:tab w:val="right" w:pos="9026" w:leader="dot"/>
            </w:tabs>
            <w:rPr/>
          </w:pPr>
          <w:hyperlink w:anchor="__RefHeading___Toc12052111_73709187">
            <w:r>
              <w:rPr>
                <w:webHidden/>
                <w:rStyle w:val="IndexLink"/>
                <w:rtl w:val="true"/>
              </w:rPr>
              <w:t>تتمیم</w:t>
            </w:r>
            <w:r>
              <w:rPr>
                <w:rStyle w:val="IndexLink"/>
                <w:rtl w:val="true"/>
              </w:rPr>
              <w:tab/>
            </w:r>
            <w:r>
              <w:rPr>
                <w:rStyle w:val="IndexLink"/>
              </w:rPr>
              <w:t>426</w:t>
            </w:r>
          </w:hyperlink>
        </w:p>
        <w:p>
          <w:pPr>
            <w:pStyle w:val="Contents4"/>
            <w:tabs>
              <w:tab w:val="clear" w:pos="8176"/>
              <w:tab w:val="right" w:pos="9026" w:leader="dot"/>
            </w:tabs>
            <w:rPr/>
          </w:pPr>
          <w:hyperlink w:anchor="__RefHeading___Toc12052113_73709187">
            <w:r>
              <w:rPr>
                <w:webHidden/>
                <w:rStyle w:val="IndexLink"/>
                <w:rtl w:val="true"/>
              </w:rPr>
              <w:t>و منها</w:t>
            </w:r>
            <w:r>
              <w:rPr>
                <w:rStyle w:val="IndexLink"/>
                <w:rtl w:val="true"/>
              </w:rPr>
              <w:t>:</w:t>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7_120846"/>
      <w:bookmarkStart w:id="1" w:name="pg11857_120846"/>
      <w:bookmarkEnd w:id="1"/>
    </w:p>
    <w:p>
      <w:pPr>
        <w:pStyle w:val="Heading2"/>
        <w:numPr>
          <w:ilvl w:val="1"/>
          <w:numId w:val="1"/>
        </w:numPr>
        <w:rPr/>
      </w:pPr>
      <w:bookmarkStart w:id="2" w:name="pg11857_120846"/>
      <w:bookmarkStart w:id="3" w:name="__RefHeading___Toc1205157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مهدی‌بن ابی‌ذر، ق</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النراقی؛ قدم محمدرضا المظفر؛ علق علیه محمدکلانتر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۱۲۶۰۳۰</w:t>
      </w:r>
    </w:p>
    <w:p>
      <w:pPr>
        <w:pStyle w:val="Heading2"/>
        <w:numPr>
          <w:ilvl w:val="1"/>
          <w:numId w:val="1"/>
        </w:numPr>
        <w:rPr/>
      </w:pPr>
      <w:bookmarkStart w:id="5" w:name="__RefHeading___Toc12051575_73709187"/>
      <w:bookmarkStart w:id="6" w:name="_Toc2"/>
      <w:bookmarkEnd w:id="5"/>
      <w:r>
        <w:rPr>
          <w:rtl w:val="true"/>
        </w:rPr>
        <w:t>[</w:t>
      </w:r>
      <w:r>
        <w:rPr>
          <w:rtl w:val="true"/>
        </w:rPr>
        <w:t>تتمة الباب الثالث</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051577_73709187"/>
      <w:bookmarkStart w:id="8" w:name="_Toc3"/>
      <w:bookmarkEnd w:id="7"/>
      <w:r>
        <w:rPr>
          <w:rtl w:val="true"/>
        </w:rPr>
        <w:t>اشارة</w:t>
      </w:r>
      <w:bookmarkStart w:id="9" w:name="pg11857_120848"/>
      <w:bookmarkEnd w:id="8"/>
    </w:p>
    <w:p>
      <w:pPr>
        <w:pStyle w:val="Heading3"/>
        <w:numPr>
          <w:ilvl w:val="2"/>
          <w:numId w:val="1"/>
        </w:numPr>
        <w:rPr/>
      </w:pPr>
      <w:bookmarkStart w:id="10" w:name="__RefHeading___Toc12051579_73709187"/>
      <w:bookmarkStart w:id="11" w:name="_Toc4"/>
      <w:bookmarkEnd w:id="9"/>
      <w:bookmarkEnd w:id="10"/>
      <w:r>
        <w:rPr>
          <w:rtl w:val="true"/>
        </w:rPr>
        <w:t xml:space="preserve">المقام الثالث </w:t>
      </w:r>
      <w:r>
        <w:rPr>
          <w:rtl w:val="true"/>
        </w:rPr>
        <w:t xml:space="preserve">( </w:t>
      </w:r>
      <w:r>
        <w:rPr>
          <w:rtl w:val="true"/>
        </w:rPr>
        <w:t>فیما یتعلق بالقوة الشهویة من الرذائل و الفضائل و کیفیة العلاج</w:t>
      </w:r>
      <w:r>
        <w:rPr>
          <w:rtl w:val="true"/>
        </w:rPr>
        <w:t>)</w:t>
      </w:r>
      <w:bookmarkEnd w:id="11"/>
    </w:p>
    <w:p>
      <w:pPr>
        <w:pStyle w:val="Heading4"/>
        <w:numPr>
          <w:ilvl w:val="3"/>
          <w:numId w:val="1"/>
        </w:numPr>
        <w:rPr/>
      </w:pPr>
      <w:bookmarkStart w:id="12" w:name="__RefHeading___Toc12051581_73709187"/>
      <w:bookmarkStart w:id="13" w:name="_Toc5"/>
      <w:bookmarkEnd w:id="12"/>
      <w:r>
        <w:rPr>
          <w:rtl w:val="true"/>
        </w:rPr>
        <w:t>اشارة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 فی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للمؤمن من مکسب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المذمومة هی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الدنیا و أنها عدوة اللّه 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خسائس صفات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الدنیا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حب الدنیا و بغضها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ذم المال و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غوائل المال و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الأمور المنجیة من غوائل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الزهد و 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أحوال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الفقر و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بین الفقر 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قبول العطاء و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السؤال من غیر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و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معرفة ما یجب أن یبذل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وجوب الزکاة و فضیلة سائر الانفاقات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التعجیل فی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اعلان الصدقة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المن و الأذی فی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للفقراء فی أخذ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 الأهل و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فی الإنفاق علی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الإسرار فی الصدقة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أن یقصد فی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المعلوم و حق الحصاد و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إنظار المعسر و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الکسوة و السکنی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یبذل لوقایة العرض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ینفق فی المنافع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الإنفاق و البر</w:t>
      </w:r>
      <w:bookmarkStart w:id="14" w:name="pg11857_120849"/>
    </w:p>
    <w:p>
      <w:pPr>
        <w:pStyle w:val="BookText"/>
        <w:rPr/>
      </w:pPr>
      <w:bookmarkEnd w:id="14"/>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تحصیل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الرشوة و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بما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التکلم بما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الخوض فیما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فنقول</w:t>
      </w:r>
      <w:r>
        <w:rPr>
          <w:rFonts w:eastAsia="IRNazanin" w:cs="IRNazanin"/>
          <w:color w:val="111111"/>
          <w:sz w:val="28"/>
          <w:szCs w:val="28"/>
          <w:rtl w:val="true"/>
          <w:lang w:bidi="fa-IR"/>
        </w:rPr>
        <w:t>:</w:t>
      </w:r>
    </w:p>
    <w:p>
      <w:pPr>
        <w:pStyle w:val="Heading4"/>
        <w:numPr>
          <w:ilvl w:val="3"/>
          <w:numId w:val="1"/>
        </w:numPr>
        <w:rPr/>
      </w:pPr>
      <w:bookmarkStart w:id="15" w:name="__RefHeading___Toc12051583_73709187"/>
      <w:bookmarkStart w:id="16" w:name="_Toc6"/>
      <w:bookmarkEnd w:id="15"/>
      <w:r>
        <w:rPr>
          <w:rtl w:val="true"/>
        </w:rPr>
        <w:t>أما جنسا رذائلها</w:t>
      </w:r>
      <w:bookmarkEnd w:id="16"/>
    </w:p>
    <w:p>
      <w:pPr>
        <w:pStyle w:val="Heading5"/>
        <w:numPr>
          <w:ilvl w:val="4"/>
          <w:numId w:val="1"/>
        </w:numPr>
        <w:rPr/>
      </w:pPr>
      <w:bookmarkStart w:id="17" w:name="__RefHeading___Toc12051585_73709187"/>
      <w:bookmarkStart w:id="18" w:name="_Toc7"/>
      <w:bookmarkEnd w:id="17"/>
      <w:r>
        <w:rPr>
          <w:rtl w:val="true"/>
        </w:rPr>
        <w:t>اشارة</w:t>
      </w:r>
      <w:bookmarkEnd w:id="18"/>
    </w:p>
    <w:p>
      <w:pPr>
        <w:pStyle w:val="BookText"/>
        <w:rPr/>
      </w:pPr>
      <w:r>
        <w:rPr>
          <w:rStyle w:val="FootnoteAnchor"/>
          <w:rtl w:val="true"/>
        </w:rPr>
        <w:footnoteReference w:id="2"/>
      </w:r>
    </w:p>
    <w:p>
      <w:pPr>
        <w:pStyle w:val="Heading5"/>
        <w:numPr>
          <w:ilvl w:val="4"/>
          <w:numId w:val="1"/>
        </w:numPr>
        <w:rPr/>
      </w:pPr>
      <w:bookmarkStart w:id="19" w:name="__RefHeading___Toc12051587_73709187"/>
      <w:bookmarkStart w:id="20" w:name="_Toc8"/>
      <w:bookmarkEnd w:id="19"/>
      <w:r>
        <w:rPr>
          <w:rtl w:val="true"/>
        </w:rPr>
        <w:t>فأحدهما</w:t>
      </w:r>
      <w:r>
        <w:rPr>
          <w:rtl w:val="true"/>
        </w:rPr>
        <w:t>:</w:t>
      </w:r>
      <w:bookmarkEnd w:id="20"/>
    </w:p>
    <w:p>
      <w:pPr>
        <w:pStyle w:val="Heading6"/>
        <w:numPr>
          <w:ilvl w:val="5"/>
          <w:numId w:val="1"/>
        </w:numPr>
        <w:rPr/>
      </w:pPr>
      <w:bookmarkStart w:id="21" w:name="__RefHeading___Toc12051589_73709187"/>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الشره</w:t>
      </w:r>
    </w:p>
    <w:p>
      <w:pPr>
        <w:pStyle w:val="BookText"/>
        <w:rPr/>
      </w:pPr>
      <w:r>
        <w:rPr>
          <w:rFonts w:ascii="IRNazanin" w:hAnsi="IRNazanin" w:eastAsia="IRNazanin"/>
          <w:color w:val="111111"/>
          <w:sz w:val="28"/>
          <w:sz w:val="28"/>
          <w:szCs w:val="28"/>
          <w:rtl w:val="true"/>
          <w:lang w:bidi="fa-IR"/>
        </w:rPr>
        <w:t>و هو إطاعة شهوة البطن و الفرج،و شدة الحرص علی الأکل و الجماع و ربما فسر باتباع القوة الشهویة فی کل ما تدعو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شهوة البطن و الفرج،و حب المال،و غیر ذلک،لیکون أعم من سائر رذائل قوة الشهوة،و تتحقق جنسیته،و علی الأول یکون بعض رذائلها کحب الدنیا المتعلق بها أعم منه،إلا أن القوم لما فسروه بالأول فنحن اتبعناهم، إذ الأمر فی مثله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رذیلة الشره من طرف الإفراط و لا ریب فی کونه أعظم المهلکات لابن آدم،</w:t>
      </w:r>
    </w:p>
    <w:p>
      <w:pPr>
        <w:pStyle w:val="BookText"/>
        <w:rPr/>
      </w:pP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وقی شر قبقبه و ذبذبه و لقلقه فقد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و الذبذب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الفرج،و اللقلق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للناس من القبقبین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یلج به أمتی النار الأجوفان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أخافهن علی أمتی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بعد المعرفة،و مضلات</w:t>
      </w:r>
      <w:bookmarkStart w:id="23" w:name="pg11857_120850"/>
    </w:p>
    <w:p>
      <w:pPr>
        <w:pStyle w:val="BookText"/>
        <w:rPr/>
      </w:pPr>
      <w:bookmarkEnd w:id="23"/>
      <w:r>
        <w:rPr>
          <w:rFonts w:ascii="Amiri" w:hAnsi="Amiri" w:eastAsia="Amiri" w:cs="Amiri"/>
          <w:color w:val="111111"/>
          <w:sz w:val="28"/>
          <w:sz w:val="28"/>
          <w:szCs w:val="28"/>
          <w:rtl w:val="true"/>
          <w:lang w:bidi="ar-SA"/>
        </w:rPr>
        <w:t>الفتن،و شهوة البطن و الفرج</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12051591_73709187"/>
      <w:bookmarkStart w:id="25" w:name="_Toc10"/>
      <w:bookmarkEnd w:id="24"/>
      <w:r>
        <w:rPr>
          <w:rtl w:val="true"/>
        </w:rPr>
        <w:t>و یدل علی ذم</w:t>
      </w:r>
      <w:r>
        <w:rPr>
          <w:rtl w:val="true"/>
        </w:rPr>
        <w:t>(</w:t>
      </w:r>
      <w:r>
        <w:rPr>
          <w:rtl w:val="true"/>
        </w:rPr>
        <w:t>الأول</w:t>
      </w:r>
      <w:r>
        <w:rPr>
          <w:rtl w:val="true"/>
        </w:rPr>
        <w:t>)-</w:t>
      </w:r>
      <w:r>
        <w:rPr>
          <w:rtl w:val="true"/>
        </w:rPr>
        <w:t>أعنی شهوة البطن و الحرص علی الأکل و الشرب</w:t>
      </w:r>
      <w:bookmarkEnd w:id="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ابن آدم وعاء شرا من بطنه،حسب ابن آدم لقیمات یقمن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بد فاعلا فثلث لطعامه و ثلث لشرابه و ثلث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تمیتوا القلوب بکثرة الطعام و الشراب،فإن القلب کالزرع یموت إذا کثر علیه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أفضلکم منزلة عند اللّه أطولکم جوعا و تفکرا،و أبغضکم إلی اللّه تعالی کل نؤم أکول 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فی معاء واحد و المنافق یأکل فی سبعة 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یأکل سبعة أضعاف ما یأکله المؤمن أو تکون شهوته سبعة أمثال شهوته،فالمعاء کنایة عن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الناس إلی اللّه المتّخمون الملأی،و ما ترک عبد أکلة یشتهیها إلا کانت له درجة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العون علی الدین قلب نخیب و بطن رغیب و نعظ شدید</w:t>
      </w:r>
      <w:r>
        <w:rPr>
          <w:rFonts w:eastAsia="IRNazanin" w:cs="IRNazanin"/>
          <w:color w:val="111111"/>
          <w:sz w:val="28"/>
          <w:szCs w:val="28"/>
          <w:rtl w:val="true"/>
          <w:lang w:bidi="fa-IR"/>
        </w:rPr>
        <w:t>»</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الناس جوعا یوم القیامة أکثرهم شبعا فی الدنیا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ملکوت السماوات من ملأ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لیبغض الحبر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السمن یدل علی الغفلة و کثرة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القارئ السمین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امتلأت المعدة فامت الفکرة</w:t>
      </w:r>
    </w:p>
    <w:p>
      <w:pPr>
        <w:pStyle w:val="BookText"/>
        <w:rPr/>
      </w:pPr>
      <w:r>
        <w:rPr>
          <w:rFonts w:ascii="IRNazanin" w:hAnsi="IRNazanin" w:eastAsia="IRNazanin"/>
          <w:color w:val="111111"/>
          <w:sz w:val="28"/>
          <w:sz w:val="28"/>
          <w:szCs w:val="28"/>
          <w:rtl w:val="true"/>
          <w:lang w:bidi="fa-IR"/>
        </w:rPr>
        <w:t>و خرست الحکمة،و قعدت الأعضاء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شبع البطن 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بطن 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البطن لیطغی من أکلة،و أقرب ما یکون العبد من اللّه إذا خف بطنه و أبغض ما یکون العبد إلی اللّه إذا امتلأ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لابن آدم بد من أکلة یقیم بها صلبه،فإذا أکل أحدکم طعاما،فلیجعل ثلث بطنه للطعام،و ثلث بطنه للشراب،و ثلثه للنفس،و لا تسمنوا تسمن الخنازیر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أضر لقلب المؤمن من کثرة الأکل و هی مورثة 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 إدام للمؤمن،و غذاء للروح،و طعام للقلب،و صحة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بهذه المضامین کثیرة،و لا ریب فی أن أکثر الأمراض و الأسقام تترتب علی کثرة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داء من التخمة إلا الحمی فإنها ترد ورودا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 یورث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لشهوة البطن ذما أنها صارت منشأ لإخراج آدم و حواء من دار القرار إلی دار الذل و الافتقار،إذ نهیا عن أکل الشجرة فغلبتهما شهوتهما حتی أکلا منها،فبدت لهما سوآتهما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البطن منبت الأدواء و الآفات و ینبوع الشهوات،إذ تتبعها شهوة الفرج شدة السبق إلی المنکوحات،و تتبع شهوة المطعم و المنکح شدة الرغبة فی الجاه و المال،لیتوسل بهما إلی التوسع فی المطعومات و المنکوحات،و یتبع ذلک أنواع الرعونات،و ضروب المحاسدات و المنافسات،و تتولد من ذلک آفة الریاء،و غائلة التفاخر و التکاثر و العجب و الکبر،و یداعی ذلک إلی الحقد و العداوة و البغضاء،و یفضی ذلک بصاحبه إلی اقتحام البغی و المنکر</w:t>
      </w:r>
    </w:p>
    <w:p>
      <w:pPr>
        <w:pStyle w:val="BookText"/>
        <w:rPr/>
      </w:pPr>
      <w:r>
        <w:rPr>
          <w:rFonts w:ascii="IRNazanin" w:hAnsi="IRNazanin" w:eastAsia="IRNazanin"/>
          <w:color w:val="111111"/>
          <w:sz w:val="28"/>
          <w:sz w:val="28"/>
          <w:szCs w:val="28"/>
          <w:rtl w:val="true"/>
          <w:lang w:bidi="fa-IR"/>
        </w:rPr>
        <w:t>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ثمرة إهمال المعدة و ما یتولد من بطر الشبع و الامتلاء و لو ذلل العبد نفسه بالجوع،و ضیق مجاری الشیطان،لم یسلک سبیل البطر و الطغیان،و لم ینجر به إلی الانهماک فی الدنیا و الانغمار فیما یفضیه إلی الهلاک و الردی،</w:t>
      </w:r>
    </w:p>
    <w:p>
      <w:pPr>
        <w:pStyle w:val="BookText"/>
        <w:rPr/>
      </w:pPr>
      <w:r>
        <w:rPr>
          <w:rFonts w:ascii="IRNazanin" w:hAnsi="IRNazanin" w:eastAsia="IRNazanin"/>
          <w:color w:val="111111"/>
          <w:sz w:val="28"/>
          <w:sz w:val="28"/>
          <w:szCs w:val="28"/>
          <w:rtl w:val="true"/>
          <w:lang w:bidi="fa-IR"/>
        </w:rPr>
        <w:t>و لذا ورد فی فضیلة الجوع و الصبر علیه ما ورد من الأخبار،قال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أنفسکم بالجوع و العطش، فإن الأجر فی ذلک کأجر المجاهد فی سبیل اللّه،و أنّه لیس من عمل أحب إلی اللّه من جوع و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قل مطعمه و ضحکه،و رضی بما یستر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الجوع،و ذل النفس لباس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اشربوا و کلوا فی أنصاف البطون فإنه جزء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الطعام هی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یباهی الملائکة بمن قلّ مطعمه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عبدی ابتلیته بالطعام و الشراب فی الدنیا فصبر و ترکهما،اشهدوا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أکلة یدعها إلا أبدلته بها درجات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من طال جوعه و عطشه و حزنه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أجیعوا أکبادکم و أعروا أجسادکم لعل قلوبکم تری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بعض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لم یمتل قط شبعا،و ربما بکیت رحمة مما أری به من الجوع فامسح بطنه بیدی،و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لک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تبلغت من الدنیا بقدر ما یقویک و یمنعک من الجوع،فیقول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إخوانی من أولی العزم من الرسل قد صبروا علی ما هو أشد من هذا،فمضوا علی حالهم فقدموا علی ربهم فأکرم مآبهم و أجزل ثوابهم،فاجدنی أستحی إن</w:t>
      </w:r>
      <w:bookmarkStart w:id="26" w:name="pg11857_120853"/>
    </w:p>
    <w:p>
      <w:pPr>
        <w:pStyle w:val="BookText"/>
        <w:rPr/>
      </w:pPr>
      <w:bookmarkEnd w:id="26"/>
      <w:r>
        <w:rPr>
          <w:rFonts w:ascii="IRNazanin" w:hAnsi="IRNazanin" w:eastAsia="IRNazanin"/>
          <w:color w:val="111111"/>
          <w:sz w:val="28"/>
          <w:sz w:val="28"/>
          <w:szCs w:val="28"/>
          <w:rtl w:val="true"/>
          <w:lang w:bidi="fa-IR"/>
        </w:rPr>
        <w:t>ترفهت فی معیشتی أن یقصر بی غدا دونهم،فاصبر أیاما یسیرة أحب إلی من أن ینقص بی حظی غدا فی الآخرة و ما من شیء أحب إلی من اللحوق بأصحابی و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کسیرة من خبز،فدفعتها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الکسیرة؟قالت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خبزته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منه بهذه الکسیرة،فقال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أول طعام دخل فم أبیک منذ ثلاث</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12051593_73709187"/>
      <w:bookmarkStart w:id="28" w:name="_Toc11"/>
      <w:bookmarkEnd w:id="27"/>
      <w:r>
        <w:rPr>
          <w:rtl w:val="true"/>
        </w:rPr>
        <w:t>فوائد الجوع</w:t>
      </w:r>
      <w:bookmarkEnd w:id="28"/>
    </w:p>
    <w:p>
      <w:pPr>
        <w:pStyle w:val="BookText"/>
        <w:rPr/>
      </w:pPr>
      <w:r>
        <w:rPr>
          <w:rFonts w:ascii="IRNazanin" w:hAnsi="IRNazanin" w:eastAsia="IRNazanin"/>
          <w:color w:val="111111"/>
          <w:sz w:val="28"/>
          <w:sz w:val="28"/>
          <w:szCs w:val="28"/>
          <w:rtl w:val="true"/>
          <w:lang w:bidi="fa-IR"/>
        </w:rPr>
        <w:t>ثم للجوع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صفاء القلب و رقته،و اتقاد الذهن و حدته و الالتذاذ بالمناجاة و الطاعة،و الابتهاج بالذکر و العبادة،و الترحم لأرباب الفقر و الفاقة،و التذکر بجوع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الانکسار المانع عن الطغیان و الغفلة،و تیسر المواظبة علی الطاعة و العبادة،و کسر شهوات المعاصی المسئولیة بالشبع،و دفع النوم الذی یضیع العمر و یکل الطبع و یفوت القیام و التهجد،و التمکن من الإیثار و التصدیق بالزائد،و خفة المؤنة الموجبة للفراغ عن الاهتمام بالتحصیل و الإعداد،و صحة البدن و دفع الأمراض،إذ المعدة بیت کل داء و الحمیة رأس کل دواء،</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فی بعض بطونکم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أضداد هذه الفوائد من المفاسد یترتب علی الشبع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علاج الشره بالأکل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الأخبار الواردة فی ذمه،و ینبه نفسه علی رذالة المأکولات و خساستها،و علی خسة الشرکاء من الحیوانات،و یتأمل فی المفاسد المترتبة علی الولوع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الذلة،و المهانة و سقوط الحشمة و المهابة،و فتور الفطنة،و ظهور البلادة،و حدوث العلل</w:t>
      </w:r>
      <w:bookmarkStart w:id="29" w:name="pg11857_120854"/>
    </w:p>
    <w:p>
      <w:pPr>
        <w:pStyle w:val="BookText"/>
        <w:rPr/>
      </w:pPr>
      <w:bookmarkEnd w:id="29"/>
      <w:r>
        <w:rPr>
          <w:rFonts w:ascii="IRNazanin" w:hAnsi="IRNazanin" w:eastAsia="IRNazanin"/>
          <w:color w:val="111111"/>
          <w:sz w:val="28"/>
          <w:sz w:val="28"/>
          <w:szCs w:val="28"/>
          <w:rtl w:val="true"/>
          <w:lang w:bidi="fa-IR"/>
        </w:rPr>
        <w:t>و الأمراض الکثیرة،و بعد ذلک یحافظ نفسه عن الإفراط فی الأکل و لو بالتکلف حتی یصیر الاعتدال فیه عادة</w:t>
      </w:r>
      <w:r>
        <w:rPr>
          <w:rFonts w:eastAsia="IRNazanin" w:cs="IRNazanin"/>
          <w:color w:val="111111"/>
          <w:sz w:val="28"/>
          <w:szCs w:val="28"/>
          <w:rtl w:val="true"/>
          <w:lang w:bidi="fa-IR"/>
        </w:rPr>
        <w:t>.</w:t>
      </w:r>
    </w:p>
    <w:p>
      <w:pPr>
        <w:pStyle w:val="Heading6"/>
        <w:numPr>
          <w:ilvl w:val="5"/>
          <w:numId w:val="1"/>
        </w:numPr>
        <w:rPr/>
      </w:pPr>
      <w:bookmarkStart w:id="30" w:name="__RefHeading___Toc12051595_73709187"/>
      <w:bookmarkStart w:id="31" w:name="_Toc12"/>
      <w:bookmarkEnd w:id="30"/>
      <w:r>
        <w:rPr>
          <w:rtl w:val="true"/>
        </w:rPr>
        <w:t>الشهوة الجنسیة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طاعة شهوة الفرج و الإفراط فی 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أنه یقهر العقل حتی یجعل الإنسان مقصور الهم علی التمتع بالنسوان و الجواری،فیحرم من سلوک طریق الآخرة،أو یقهر الدین حتی یجر إلی اقتحام الفواحش و ربما انتهت هذه الشهوة بمن غلب و همه علی عقله إلی العشق البهیمی الذی ینشأ من استیلاء الشهوة،فیسخر الوهم العقل لخدمة الشهوة،و قد خلق العقل لیکون مطاعا لا لیکون خادما للشهوة،و هذا مرض قلوب فارغة خلت عن محبة اللّه و عن الهمم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الاحتراز من أوائله بترک معاودة الفکر و النظر،و إذا استحکم عسر دفعه،و کذلک حب باطل من الجاه و المال و العقار و الأولاد،فمثل من یکسره فی أول انبعاثه مثل من یصرف عنان الدابة عند توجهها إلی باب لیدخله،و ما أهون منعها بصرف عنانها،و مثل من یعالجه بعد استحکامه مثل من یترک الدابة حتی تدخل و تتجاوز الباب ثم یأخذ بذنبها و یجرها إلی ورائها،و ما أعظم التفاوت بین الأمرین فی الیسر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الاحتراز و الاحتیاط فی بدایات الأمور،إذ فی أواخرها لا تقبل العلاج إلا بجهد شدید یکاد یوازی نزع الروح</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انتهی إفراط هذه الشهوة بطائفة إلی أن یتناولوا ما یقویها لیستکثروا من الجماع،و مثلهم کمثل من بلی بسباع ضاریة تغفل عنه فی</w:t>
      </w:r>
    </w:p>
    <w:p>
      <w:pPr>
        <w:pStyle w:val="BookText"/>
        <w:rPr/>
      </w:pPr>
      <w:r>
        <w:rPr>
          <w:rFonts w:ascii="IRNazanin" w:hAnsi="IRNazanin" w:eastAsia="IRNazanin"/>
          <w:color w:val="111111"/>
          <w:sz w:val="28"/>
          <w:sz w:val="28"/>
          <w:szCs w:val="28"/>
          <w:rtl w:val="true"/>
          <w:lang w:bidi="fa-IR"/>
        </w:rPr>
        <w:t>بعض الأوقات فیحتال لإثارتها و تهییجها فی هذا الوقت ثم یشتغل بعلاجها و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شاهدة بأن من ینقاد لهذه الشهوة و یسعی فی تکثیر ما یهیجها من النسوان و تجدیدهن و التخیل و النظر و تناول الأغذیة و الأدویة المحرکة لها یکون ضعیف البدن سقیم الجسم قصیر العمر،و قد ینجر إفراطها إلی سقوط القوة و اختلال القوی الدماغیة و فساد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برهن علیه فی الکتب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الوقاع أضر الأشیاء بالدماغ،إذ جل المواد المنویة یجلب منه،و لذا شبه الغزالی هذه الشهوة بالعامل الظالم الذی لو أطلقه السلطان و لم یمنعه من ظلمه أخذ أموال الرعیة علی التدریج بأسرها و ابتلاهم بالفقر و الفاقة،فأهلکهم الجوع و عدم تمکنهم من تحصیل القوت،و کذا هذه القوة لو لم یقهرها سلطان العقل و لم یقمها علی طریق الاعتدال صرفت جمیع المواد الصالحة و الأخلاط المحمودة التی اکتسبتها القوی الغذائیة لبدل ما یتحلل من الأعضاء فی مصارف نفسها و جعلها بأسرها منیا،و تبقی جمیع الأعضاء بلا قوت،فتضعف و یدرکها الفناء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مطیعة للعقل،بحیث تقدم علی ما یأمرها به و تنزجر عما ینهاها عنه،کانت کالعامل الذی یأخذ الخراج علی طریق العدل و المروة،و یصرفه فی مصارف المملکة من سد الثغور و إصلاح القناطر و خروج العساکر،و تبقی سائر أموال الرعیة لأنفسهم،فیبقی لهم القوت و سائر ما یحتاجون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لعظم آفة هذه الشهوة و اقتضائها هلاک الدین و الدنیا إن لم تضبط و لم ترد إلی حد الاعتدال،ورد فی ذمها ما ورد من الأخبار،</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دعواته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شر سمعی و بصری و قلبی و شر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قام ذکر الرجل ذهب ثلثا عقله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غٰاسِقٍ إِذٰا وَقَبَ</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الذکر إذا قام أو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فیما خلا إلا لم ییأس إبلیس أن یهلکه بالنساء،و لا شی أخوف عندی منهن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فتنة النساء،فإن أول فتنة بنی إسرائیل کانت من قبل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الشیطان قال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 بأمرأة لا تحل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خلا رجل بامرأة لا تحل له إلا کنت صاحبه دون أصحابی حتی أفتنه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الشیطان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نصف جندی،و هی سهمی الذی أرمی فلا أخطئ،و هی موضع سری،و هی رسولی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لو لا هذه الشهوة لما کان للنساء تسلط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الإفراط فی هذه الشهوة و کثرة الطروقة و النزو علی النسوان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تغرنک کثرة نکاح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لا یشغل قلبه جمیع ما فی الدنیا،و کان استغراقه فی حب اللّه بحیث یخشی احتراق قلبه و السرایة منه إلی قالبه،فکان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من النسوان و یشغل نفسه الشریفة بهن،لیبقی له نوع التفات إلی الدنیا،و لا یؤدی به کثرة الاستغراق إلی مفارقة الروح عن البدن،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إذا غشیته کثرة الاستغراق و خاض فی غمرات الحب و الأنس،یضرب یده علی فخذ عائشة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 و اشغلینی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تشغله بکلامها عن عظیم ما هو فیه لقصور طاقة قالبه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جبلته الأنس باللّه،و کان أنسه بالخلق عارضا یتکلفه رفقا ببدنه،فإذا طالت مجالسته معهم لم یطق الصبر معهم و ضاق صدره</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یعود إلی ما هو قرة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فالضعیف إذا لاحظ أحواله فهو معذور،لأن الأفهام تقصر عن الوقوف علی أسرار أفعاله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علاج إفراط هذه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تذکر مفاسدها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کسرها بالجوع،و سد الطرق المؤدیة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التخیل و النظر و التکلم و الخلوة، فإن أقوی الأسباب المهیجة لها هو النظر و الخلوة،و لذا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مسموم من سهام إبلیس،فمن ترکها خوفا من اللّه تعالی أعطاه اللّه إیمانا یجد حلاوته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عضو من أعضاء ابن آدم حظ من الزنا فالعینان تزنیان و زناهما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علی المغیبات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غاب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الشیطان یجری من أحدکم مجری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النظرة،فإنها تزرع فی القلب شهوة،و کفی بها فتنة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بدء</w:t>
      </w:r>
      <w:bookmarkStart w:id="32" w:name="pg11857_120858"/>
    </w:p>
    <w:p>
      <w:pPr>
        <w:pStyle w:val="BookText"/>
        <w:rPr/>
      </w:pPr>
      <w:bookmarkEnd w:id="32"/>
      <w:r>
        <w:rPr>
          <w:rFonts w:ascii="IRNazanin" w:hAnsi="IRNazanin" w:eastAsia="IRNazanin"/>
          <w:color w:val="111111"/>
          <w:sz w:val="28"/>
          <w:sz w:val="28"/>
          <w:szCs w:val="28"/>
          <w:rtl w:val="true"/>
          <w:lang w:bidi="fa-IR"/>
        </w:rPr>
        <w:t>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و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خلف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الأسود و لا تمش خلف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قوسی و سهمی الذی لا أخطئ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لکون النظر مهیجا للشهوة،حرم فی الشریعة نظر کل من الرجل و المرأة إلی الآخر،و کذا حرم استماع کل منهما لکلام الآخر، إلا مع الضرورة و عموم الحاجة،و کذا حرم نظر الرجال إلی المرد من الصبیان إذا کان مورثا للفتنة،و لذا کان کبراء الأخیار و عظماء الأبرار فی الأعصار و الأمصار محترزین عن النظر إلی وجوه الصبیان،حتی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بأخوف علی الشباب الناسک من سبع ضار کخوفی علیه من غلام أمرد یجلس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تنقمع الشهوة بالجوع و الصوم و حفظ النظر،فینبغی کسرها بالنکاح،بشرط الاستطاعة و الأمن من غوائله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بالباءه،فمن لم یستطع فعلیه بالصوم،فإن الصوم له 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إذا أقبلت أقبلت بصورة شیطان،فإذا رأی أحدکم امرأة فأعجبته فلیأت أهله،فإن معها مثل الذی معها</w:t>
      </w:r>
      <w:r>
        <w:rPr>
          <w:rFonts w:eastAsia="IRNazanin" w:cs="IRNazanin"/>
          <w:color w:val="111111"/>
          <w:sz w:val="28"/>
          <w:szCs w:val="28"/>
          <w:rtl w:val="true"/>
          <w:lang w:bidi="fa-IR"/>
        </w:rPr>
        <w:t>».</w:t>
      </w:r>
    </w:p>
    <w:p>
      <w:pPr>
        <w:pStyle w:val="Heading5"/>
        <w:numPr>
          <w:ilvl w:val="4"/>
          <w:numId w:val="1"/>
        </w:numPr>
        <w:rPr/>
      </w:pPr>
      <w:bookmarkStart w:id="33" w:name="__RefHeading___Toc12051597_73709187"/>
      <w:bookmarkStart w:id="34" w:name="_Toc13"/>
      <w:bookmarkEnd w:id="33"/>
      <w:r>
        <w:rPr>
          <w:rtl w:val="true"/>
        </w:rPr>
        <w:t>(</w:t>
      </w:r>
      <w:r>
        <w:rPr>
          <w:rtl w:val="true"/>
        </w:rPr>
        <w:t>و ثانیهما</w:t>
      </w:r>
      <w:r>
        <w:rPr>
          <w:rtl w:val="true"/>
        </w:rPr>
        <w:t>)-</w:t>
      </w:r>
      <w:r>
        <w:rPr>
          <w:rtl w:val="true"/>
        </w:rPr>
        <w:t>أی ثانی جنسی رذائل قوة الشهوة</w:t>
      </w:r>
      <w:r>
        <w:rPr>
          <w:rtl w:val="true"/>
        </w:rPr>
        <w:t xml:space="preserve">-: </w:t>
      </w:r>
      <w:r>
        <w:rPr>
          <w:rtl w:val="true"/>
        </w:rPr>
        <w:t>الخمود</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 w:name="__RefHeading___Toc12051599_73709187"/>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 هو التفریط فی کسب ضروری القوت،و الفتور عما ینبغی من شهوة النکاح،بحیث یؤدی إلی سقوط القوة و تضییع العیال و انقطاع النسل و لا ریب فی کون ذلک مذموما غیر مستحسن فی الشرع،إذ تحصیل المعارف الإلهیة و اکتساب الفضائل الحلقیة و العبادات البدنیة موقوف علی قوة البدن،فالتفریط فی إیصال بدل ما یتحلل إلی البدن یوجب الحرمان عن تحصیل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غایة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إهمال قوة شهوة النکاح یوجب الحرمان عن الفوائد المترتبة علیها،فإن هذه القوة إنما سلطت علی الإنسان لبقاء النسل و دوام الوجود،و لأن یدرک لذته فیقیس بها لذات الآخرة،فإن لذة الوقاع لو دامت لکانت أقوی اللذات الجسمانیة،کما أن ألم النار أعظم الآلام الجسدانیة،فالترغیب و الترهیب یسوقان الخلق إلی سعاداتهم،و لیس ذلک إلا بلذة مدرکة و ألم محسوس مشابهین للذات و الآلام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لبقاء النسل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محبة اللّه بالسعی فی تحصیل الولد لبقاء نوع الإنسان،و عدم قطعه السلسلة التی وصلت إلیه من مبدأ النوع،و طلب محبة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تکثیر من به مباهاته،و طلب التبرک بدعاء الولد الصالح بعده،و طلب الشفاعة بموت الولد الصغیر إذا مات قبله،کما استفاضت به الأخبار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فوائد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التوقان و التحرز من الشیطان،بغض البصر و حفظ الفرج و قطع الوساوس و خطرات الشهوة من القلب،و إلیه الإشارة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فوائد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تفریغ القلب عن تدبیر المنزل،و التکفل بشغل الطبخ و الفرش و الکنس،و تنظیف الأوانی و تهیئة أسباب المعیشة،فإن الفراغ عن ذلک أعون شیء علی تحصیل العلم و العمل،</w:t>
      </w:r>
    </w:p>
    <w:p>
      <w:pPr>
        <w:pStyle w:val="BookText"/>
        <w:rPr/>
      </w:pPr>
      <w:r>
        <w:rPr>
          <w:rFonts w:ascii="IRNazanin" w:hAnsi="IRNazanin" w:eastAsia="IRNazanin"/>
          <w:color w:val="111111"/>
          <w:sz w:val="28"/>
          <w:sz w:val="28"/>
          <w:szCs w:val="28"/>
          <w:rtl w:val="true"/>
          <w:lang w:bidi="fa-IR"/>
        </w:rPr>
        <w:t xml:space="preserve">و لذا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أحدکم لسانا ذاکرا و قلبا شاکرا و زوجة مؤمنة صالحة تعینه علی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النفس و ریاضتها بالسعی فی حوائج الأهل و العیال، و الاجتهاد فی إصلاحهم و إرشادهم إلی طریق الدین،و فی تحصیل المال الحلال لهم من المکاسب الطیبة،و القیام بتربیة الأولاد،و الصبر علی أخلاق النساء،و کل ذلک من الفضائل العظیمة،</w:t>
      </w:r>
    </w:p>
    <w:p>
      <w:pPr>
        <w:pStyle w:val="BookText"/>
        <w:rPr/>
      </w:pP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فی نفقة عیاله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صلاته،و کثر عیاله و قل ماله،و لم یغتب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 فی الجنة کهاتین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لا یکفرها إلا الهم بطلب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ثلاث بنات فأنفق علیهن و أحسن إلیهن حتی یغنیهن اللّه عنه أوجب اللّه تعالی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الخمود عن الشهوة یلزمه الحرمان عن الفوائد المذکورة فهو مرجوح</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للنکاح آفات أیضا،کالاحتیاج إلی المال و صعوبة تحصیل الحلال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أمثال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 عن القیام بحقوق النسوان، و الصبر علی أخلاقهن،و احتمال الأذی منهن،و تفرق الخاطر لأجل القیام بتدبیر المعیشة و تهیئة ما یحتاجون إلیه،و تأدیة ذلک غالبا إلی ما لا ینبغی من</w:t>
      </w:r>
      <w:bookmarkStart w:id="37" w:name="pg11857_120861"/>
    </w:p>
    <w:p>
      <w:pPr>
        <w:pStyle w:val="BookText"/>
        <w:rPr/>
      </w:pPr>
      <w:bookmarkEnd w:id="37"/>
      <w:r>
        <w:rPr>
          <w:rFonts w:ascii="IRNazanin" w:hAnsi="IRNazanin" w:eastAsia="IRNazanin"/>
          <w:color w:val="111111"/>
          <w:sz w:val="28"/>
          <w:sz w:val="28"/>
          <w:szCs w:val="28"/>
          <w:rtl w:val="true"/>
          <w:lang w:bidi="fa-IR"/>
        </w:rPr>
        <w:t>الانغمار فی الدنیا و الغفلة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خلق لأجله،فاللائق أن یلاحظ فی کل شخص أن الراجح فی حقه 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الفوائد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به</w:t>
      </w:r>
      <w:r>
        <w:rPr>
          <w:rFonts w:eastAsia="IRNazanin" w:cs="IRNazanin"/>
          <w:color w:val="111111"/>
          <w:sz w:val="28"/>
          <w:szCs w:val="28"/>
          <w:rtl w:val="true"/>
          <w:lang w:bidi="fa-IR"/>
        </w:rPr>
        <w:t>.</w:t>
      </w:r>
    </w:p>
    <w:p>
      <w:pPr>
        <w:pStyle w:val="Heading6"/>
        <w:numPr>
          <w:ilvl w:val="5"/>
          <w:numId w:val="1"/>
        </w:numPr>
        <w:rPr/>
      </w:pPr>
      <w:bookmarkStart w:id="38" w:name="__RefHeading___Toc12051601_73709187"/>
      <w:bookmarkStart w:id="39" w:name="_Toc15"/>
      <w:bookmarkEnd w:id="38"/>
      <w:r>
        <w:rPr>
          <w:rtl w:val="true"/>
        </w:rPr>
        <w:t>وصل العفة</w:t>
      </w:r>
      <w:bookmarkEnd w:id="39"/>
    </w:p>
    <w:p>
      <w:pPr>
        <w:pStyle w:val="BookText"/>
        <w:rPr/>
      </w:pPr>
      <w:r>
        <w:rPr>
          <w:rFonts w:ascii="IRNazanin" w:hAnsi="IRNazanin" w:eastAsia="IRNazanin"/>
          <w:color w:val="111111"/>
          <w:sz w:val="28"/>
          <w:sz w:val="28"/>
          <w:szCs w:val="28"/>
          <w:rtl w:val="true"/>
          <w:lang w:bidi="fa-IR"/>
        </w:rPr>
        <w:t>قد عرفت أن ضد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انقیاد قوة الشهوة للعقل فی الإقدام علی ما یأمرها به من المأکل و المنکح کما و کیفا،و الاجتناب عما ینهاها عنه،و هو الاعتدال الممدوح عقلا و شرعا،و طرفاه من الإفراط و التفریط مذمومان،فإن المطلوب فی جمیع الأخلاق و الأحوال هو الوسط، إذ خیر الأمور أوساطها،و کلا طرفیها ذمیم،فلا تظنن مما ورد فی فضیلة الجوع أن الإفراط فیه ممدوح،فإن الأمر لیس کذلک،بل من أسرار حکمة الشریعة أن کلما یطلب الطبع فیه طرف الإفراط بالغ الشرع فی المنع عنه علی وجه یتوهم الجاهل منه أن المطلوب طرف التفریط،و العالم یدرک أن المقصود هو الوسط،فإن الطبع إذا طلب غایة الشبع،فالشرع ینبغی أن یطلب غایة الجوع،حتی یکون الطبع باعثا و الشرع مانعا،فیتقاومان و یحصل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بالغ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الثناء علی قیام اللیل و صیام النهار،ثم علم من حال بعضهم أنه یقوم اللیل کله و یصوم الدهر کله،فنهی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مدح العفة و فضیلتها کثیرة،</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عفة بطن و فرج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w:t>
      </w:r>
      <w:bookmarkStart w:id="40" w:name="pg11857_120862"/>
    </w:p>
    <w:p>
      <w:pPr>
        <w:pStyle w:val="BookText"/>
        <w:rPr/>
      </w:pPr>
      <w:bookmarkEnd w:id="4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الاجتهاد أفضل من عفة بطن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هذا،فاعلم أن الاعتدال فی الأکل أن یأکل بحیث لا یحس بثقل المعدة و لا بألم الجوع،بل ینسی بطنه فلا یؤثر فیه أصلا، فإن المقصود من الأکل بقاء الحیاة و قوة العبادة،و ثقل الطعام یمنع العبادة و ألم الجوع أیضا یشغل القلب و یمنع منها فالمقصود أن یأکل أکلا معتدلا بحیث لا یبقی للأکل فیه أثر،لیکون متشبها بالملائکة المقدسین عن ثقل الطعام و ألم الجوع،و إلیه الإشارة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w:t>
      </w:r>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یختلف بالنسبة إلی الأشخاص و الأحوال و الأغذیة،و المعیار فیه ألا یأکل طعاما حتی یشتهیه،و یرفع یده عنه و هو یشتهیه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یکون غرضه من الأکل التلذذ،بل حفظ القوة علی تحصیل ما خلق لأجله،فیقتصر من أنواع الطعام علی خبز البر فی بعض الأوقات،و علی خبز الشعیر فی بعضها،و لو ضم إلیه الأدام فیکتفی بأدام واحد فی بعض الأحیان،و لا یواظب علی اللحم،و لا یترکه بالمرة،</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اللحم أربعین یوما ساء خلقه،و من داوم علیه أربعین یوما قسی قلبه</w:t>
      </w:r>
      <w:r>
        <w:rPr>
          <w:rFonts w:eastAsia="IRNazanin" w:cs="IRNazanin"/>
          <w:color w:val="111111"/>
          <w:sz w:val="28"/>
          <w:szCs w:val="28"/>
          <w:rtl w:val="true"/>
          <w:lang w:bidi="fa-IR"/>
        </w:rPr>
        <w:t>».</w:t>
      </w:r>
    </w:p>
    <w:p>
      <w:pPr>
        <w:pStyle w:val="Heading6"/>
        <w:numPr>
          <w:ilvl w:val="5"/>
          <w:numId w:val="1"/>
        </w:numPr>
        <w:rPr/>
      </w:pPr>
      <w:bookmarkStart w:id="41" w:name="__RefHeading___Toc12051603_73709187"/>
      <w:bookmarkStart w:id="42" w:name="_Toc16"/>
      <w:bookmarkEnd w:id="41"/>
      <w:r>
        <w:rPr>
          <w:rtl w:val="true"/>
        </w:rPr>
        <w:t>(</w:t>
      </w:r>
      <w:r>
        <w:rPr>
          <w:rtl w:val="true"/>
        </w:rPr>
        <w:t>الاعتدال فی الشهوة</w:t>
      </w:r>
      <w:r>
        <w:rPr>
          <w:rtl w:val="true"/>
        </w:rPr>
        <w:t>)</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الاعتدال أن یکتفی فی الیوم بلیلته بأکلة واحدة فی وقت السحر، بعد الفراغ عن التهجد أو بعد صلاة العشاء،أو بأکلتین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التغدی و التعشی</w:t>
      </w:r>
      <w:r>
        <w:rPr>
          <w:rFonts w:eastAsia="IRNazanin" w:cs="IRNazanin"/>
          <w:color w:val="111111"/>
          <w:sz w:val="28"/>
          <w:szCs w:val="28"/>
          <w:rtl w:val="true"/>
          <w:lang w:bidi="fa-IR"/>
        </w:rPr>
        <w:t>-</w:t>
      </w:r>
      <w:bookmarkStart w:id="43" w:name="pg11857_120863"/>
    </w:p>
    <w:p>
      <w:pPr>
        <w:pStyle w:val="BookText"/>
        <w:rPr/>
      </w:pPr>
      <w:bookmarkEnd w:id="43"/>
      <w:r>
        <w:rPr>
          <w:rFonts w:ascii="IRNazanin" w:hAnsi="IRNazanin" w:eastAsia="IRNazanin"/>
          <w:color w:val="111111"/>
          <w:sz w:val="28"/>
          <w:sz w:val="28"/>
          <w:szCs w:val="28"/>
          <w:rtl w:val="true"/>
          <w:lang w:bidi="fa-IR"/>
        </w:rPr>
        <w:t>إن لم یقدر علی الاکتفاء بمرة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استفاضت أخبار أئمتنا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بالحث علی التعشی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للعرفاء ترغیبات علی الجوع و تصریحات علی کثرة فوائده،و علی توقف کشف الأسرار الإلهیة و الوصول إلی المراتب العظیمة علیه،و لهم حکایات فی إمکان الصبر علیه،و علی عدم الأکل شهرا أو شهرین أو سنة و نقلوا حصوله عن بعضهم،و هذا أمر وراء ما وردت به السنة و کلفت به عموم الأمة،فإن کان ممدوحا فإنما هو لقوم مخصوصین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الجماع،فالاعتدال فیه أن یقتصر فیه علی ما لا ینقطع عن النسل و یحصل له التحصن،و تزول به خطرات الشهوة،و لا یؤدی إلی ضعف البدن و القوی</w:t>
      </w:r>
      <w:r>
        <w:rPr>
          <w:rFonts w:eastAsia="IRNazanin" w:cs="IRNazanin"/>
          <w:color w:val="111111"/>
          <w:sz w:val="28"/>
          <w:szCs w:val="28"/>
          <w:rtl w:val="true"/>
          <w:lang w:bidi="fa-IR"/>
        </w:rPr>
        <w:t>.</w:t>
      </w:r>
    </w:p>
    <w:p>
      <w:pPr>
        <w:pStyle w:val="Heading4"/>
        <w:numPr>
          <w:ilvl w:val="3"/>
          <w:numId w:val="1"/>
        </w:numPr>
        <w:rPr/>
      </w:pPr>
      <w:bookmarkStart w:id="44" w:name="__RefHeading___Toc12051605_73709187"/>
      <w:bookmarkStart w:id="45" w:name="_Toc17"/>
      <w:bookmarkEnd w:id="44"/>
      <w:r>
        <w:rPr>
          <w:rtl w:val="true"/>
        </w:rPr>
        <w:t>و أما غیر الجنسین من الأنواع و النتائج و الآثار المتعلقة بالقوة الشهویة</w:t>
      </w:r>
      <w:bookmarkEnd w:id="45"/>
    </w:p>
    <w:p>
      <w:pPr>
        <w:pStyle w:val="Heading5"/>
        <w:numPr>
          <w:ilvl w:val="4"/>
          <w:numId w:val="1"/>
        </w:numPr>
        <w:rPr/>
      </w:pPr>
      <w:bookmarkStart w:id="46" w:name="__RefHeading___Toc12051607_73709187"/>
      <w:bookmarkStart w:id="47" w:name="_Toc18"/>
      <w:bookmarkEnd w:id="46"/>
      <w:r>
        <w:rPr>
          <w:rtl w:val="true"/>
        </w:rPr>
        <w:t>اشارة</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بعضها أعم الجنسین أو مساویا لهما</w:t>
      </w:r>
      <w:r>
        <w:rPr>
          <w:rFonts w:eastAsia="IRNazanin" w:cs="IRNazanin"/>
          <w:color w:val="111111"/>
          <w:sz w:val="28"/>
          <w:szCs w:val="28"/>
          <w:rtl w:val="true"/>
          <w:lang w:bidi="fa-IR"/>
        </w:rPr>
        <w:t>-:</w:t>
      </w:r>
    </w:p>
    <w:p>
      <w:pPr>
        <w:pStyle w:val="Heading5"/>
        <w:numPr>
          <w:ilvl w:val="4"/>
          <w:numId w:val="1"/>
        </w:numPr>
        <w:rPr/>
      </w:pPr>
      <w:bookmarkStart w:id="48" w:name="__RefHeading___Toc12051609_73709187"/>
      <w:bookmarkStart w:id="49" w:name="_Toc19"/>
      <w:bookmarkEnd w:id="48"/>
      <w:r>
        <w:rPr>
          <w:rtl w:val="true"/>
        </w:rPr>
        <w:t>فمنها</w:t>
      </w:r>
      <w:r>
        <w:rPr>
          <w:rtl w:val="true"/>
        </w:rPr>
        <w:t>:</w:t>
      </w:r>
      <w:bookmarkEnd w:id="49"/>
    </w:p>
    <w:p>
      <w:pPr>
        <w:pStyle w:val="Heading6"/>
        <w:numPr>
          <w:ilvl w:val="5"/>
          <w:numId w:val="1"/>
        </w:numPr>
        <w:rPr/>
      </w:pPr>
      <w:bookmarkStart w:id="50" w:name="__RefHeading___Toc12051611_73709187"/>
      <w:bookmarkStart w:id="51" w:name="_Toc20"/>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حب الدنیا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للدنیا ماهیة فی نفسها و ماهیة فی حق العبد،أما ماهیة الدنیا و حقیقتها فی نفسها،فعبارة عن أعیان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الأرض و ما علیها و الأرض هی العقار و الضیاع و أمثالهما،و ما علیها تجمعه المعادن و النبات و الحیوان،و المعادن تطلب لکونها إما من الآلات و الزینة کالنحاس و الرصاص و الجواهر و أمثالها،أو من النقود کالذهب و الفضة،و النبات یطلب لکونه</w:t>
      </w:r>
    </w:p>
    <w:p>
      <w:pPr>
        <w:pStyle w:val="BookText"/>
        <w:rPr/>
      </w:pPr>
      <w:r>
        <w:rPr>
          <w:rFonts w:ascii="IRNazanin" w:hAnsi="IRNazanin" w:eastAsia="IRNazanin"/>
          <w:color w:val="111111"/>
          <w:sz w:val="28"/>
          <w:sz w:val="28"/>
          <w:szCs w:val="28"/>
          <w:rtl w:val="true"/>
          <w:lang w:bidi="fa-IR"/>
        </w:rPr>
        <w:t>من الأقوات أو الأدویة،و الحیوانات تطلب إما لملکیة أبدانها و استخدامها کالعبید و الغلمان أو لملکیة قلوبها و تسخیرها لیترتب علیه التعظیم و الإکرام و هو الجاه،أو للتمتع و التلذذ بها کالجواری و النسوان،أو للقوة و الاعتضاد کالأولاد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الأعیان المعبر عنها بالدنیا،و قد جمعها اللّه سبحانه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حب جمیع ذلک من رذائل قوة الشهوة،إلا حب تسخیر القلوب لقصد الغلبة و الاستیلاء،فإنه من رذائل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یظهر أن حب الدنیا المتعلق بقوة الشهوة أعم من الشره بأول تفسیریه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ماهیتها فی حق العبد،فعبارة عن جمیع ما له قبل الموت،کما أن بعد الموت عبارة عن الآخرة،فکل ما للعبد فیه نصیب و شهوة و حظ و غرض و لذة فی عاجل الحال قبل الوفاة فهی الدنیا فی حقه،و للعبد فیه علاقتان،علاقة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حبه له،و علاقة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إشغاله بإصلاحه،لیستوفی منه حظوظه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جمیع ما له إلیه میل و رغبة لیس بمذموم،و ذلک لأن ما یصحبه فی الدنیا و تبقی ثمرته معه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العلم النافع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الآخرة فی الحقیقة،و إنما سمی بالدنیا</w:t>
      </w:r>
    </w:p>
    <w:p>
      <w:pPr>
        <w:pStyle w:val="BookText"/>
        <w:rPr/>
      </w:pPr>
      <w:r>
        <w:rPr>
          <w:rFonts w:ascii="IRNazanin" w:hAnsi="IRNazanin" w:eastAsia="IRNazanin"/>
          <w:color w:val="111111"/>
          <w:sz w:val="28"/>
          <w:sz w:val="28"/>
          <w:szCs w:val="28"/>
          <w:rtl w:val="true"/>
          <w:lang w:bidi="fa-IR"/>
        </w:rPr>
        <w:t>باعتبار دنوه،فإن کلا من العالم و العابد قد یلتذ بالعلم و العبادة بحیث یکون ذلک ألذ الأشیاء عنده،فهو و إن کان حظا عاجلا له فی الدنیا إلا أنه لیس من الدنیا المذمومة،بل هو من الآخرة فی الحقیقة،و إن عد من الدنیا من حیث دخوله فی الحس و الشهادة،فإن کل ما یدخل فیهما فهو من عالم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من الدنیا،</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 من دنیاکم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و النساء،و قرة عینی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من أعمال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فالدنیا المذمومة عبارة عن حظ عاجل،لا یکون من أعمال الآخرة و لا وسیلة إلیها،و ما هو إلا التلذذ بالمعاصی و التنعم بالمباحات الزائدة علی قدر الضرورة فی تحصیل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قدر الضرورة من الرزق،فتحصیله من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نطقت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جزءا،أفضلها طلب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دنیاءان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بلاغ،و دنیا 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استعفافا عن الناس،و سعیا علی أهله،و تعطفا علی جاره،لقی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و وجهه مثل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لیحب الاغتراب فی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لآخرته و لا آخرته لدنیاه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تکسلوا فی طلب معایشکم،فإن آباءنا کانوا یرکضون فیها و یطلبونها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علیه السّلام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لنطلب الدنیا و نحب أن نؤتاها،فقال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 بها علی نفسی</w:t>
      </w:r>
      <w:bookmarkStart w:id="52" w:name="pg11857_120866"/>
    </w:p>
    <w:p>
      <w:pPr>
        <w:pStyle w:val="BookText"/>
        <w:rPr/>
      </w:pPr>
      <w:bookmarkEnd w:id="52"/>
      <w:r>
        <w:rPr>
          <w:rFonts w:ascii="IRNazanin" w:hAnsi="IRNazanin" w:eastAsia="IRNazanin"/>
          <w:color w:val="111111"/>
          <w:sz w:val="28"/>
          <w:sz w:val="28"/>
          <w:szCs w:val="28"/>
          <w:rtl w:val="true"/>
          <w:lang w:bidi="fa-IR"/>
        </w:rPr>
        <w:t>و عیالی،و أصل بها و أتصدق،و أحج و أعتمر،فقال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الدنیا،هذا طلب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الحسن علیه السّلام یعمل فی أرض قد استنقعت قدماه فی العرق،فقیل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الرجال؟فقال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بالید من هو خیر منی فی أرضه و من أبی،فقیل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آبائی کلهم کانوا قد عملوا بأیدیهم،و هو من عمل النبیین و المرسلین و الأوصیاء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بهذه المضامین أخبار کثیرة أخر مشهورة</w:t>
      </w:r>
      <w:r>
        <w:rPr>
          <w:rFonts w:eastAsia="IRNazanin" w:cs="IRNazanin"/>
          <w:color w:val="111111"/>
          <w:sz w:val="28"/>
          <w:szCs w:val="28"/>
          <w:rtl w:val="true"/>
          <w:lang w:bidi="fa-IR"/>
        </w:rPr>
        <w:t>.</w:t>
      </w:r>
    </w:p>
    <w:p>
      <w:pPr>
        <w:pStyle w:val="Heading6"/>
        <w:numPr>
          <w:ilvl w:val="5"/>
          <w:numId w:val="1"/>
        </w:numPr>
        <w:rPr/>
      </w:pPr>
      <w:bookmarkStart w:id="53" w:name="__RefHeading___Toc12051613_73709187"/>
      <w:bookmarkStart w:id="54" w:name="_Toc21"/>
      <w:bookmarkEnd w:id="53"/>
      <w:r>
        <w:rPr>
          <w:rtl w:val="true"/>
        </w:rPr>
        <w:t xml:space="preserve">تذنیب  </w:t>
      </w:r>
      <w:r>
        <w:rPr>
          <w:rtl w:val="true"/>
        </w:rPr>
        <w:t>(</w:t>
      </w:r>
      <w:r>
        <w:rPr>
          <w:rtl w:val="true"/>
        </w:rPr>
        <w:t>لا بد للمؤمن من مکسب</w:t>
      </w:r>
      <w:r>
        <w:rPr>
          <w:rtl w:val="true"/>
        </w:rPr>
        <w:t>)</w:t>
      </w:r>
      <w:bookmarkEnd w:id="54"/>
    </w:p>
    <w:p>
      <w:pPr>
        <w:pStyle w:val="BookText"/>
        <w:rPr/>
      </w:pPr>
      <w:r>
        <w:rPr>
          <w:rFonts w:ascii="IRNazanin" w:hAnsi="IRNazanin" w:eastAsia="IRNazanin"/>
          <w:color w:val="111111"/>
          <w:sz w:val="28"/>
          <w:sz w:val="28"/>
          <w:szCs w:val="28"/>
          <w:rtl w:val="true"/>
          <w:lang w:bidi="fa-IR"/>
        </w:rPr>
        <w:t>قد ظهر من هذه الأخبار أن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مؤمن أن یکون له مکسب طیب یحصل منه ما یحتاج إلیه من الرزق و غیره من المخارج المحمودة،و قد صرح بذلک فی أخبار کثیرة أخر،</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نعم العبد لو لا أنک تأکل من بیت المال و لا تعمل بیدک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داود أربعین صباحا،فأوحی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الحدید أن لن لعبدی داود فألان اللّه له الحدید،و کان یعمل کل یوم درعا فیبیعها بألف درهم،فعمل ثلاثمائة و ستین درعا فباعها بثلاثمائة و ستین ألفا،و استغنی عن بیت المال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البیت فلیأخذ من الفقر جلبابا</w:t>
      </w:r>
    </w:p>
    <w:p>
      <w:pPr>
        <w:pStyle w:val="BookText"/>
        <w:rPr/>
      </w:pPr>
      <w:r>
        <w:rPr>
          <w:rFonts w:ascii="IRNazanin" w:hAnsi="IRNazanin" w:eastAsia="IRNazanin"/>
          <w:color w:val="111111"/>
          <w:sz w:val="28"/>
          <w:sz w:val="28"/>
          <w:szCs w:val="28"/>
          <w:rtl w:val="true"/>
          <w:lang w:bidi="fa-IR"/>
        </w:rPr>
        <w:t>أو تجفافا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الستر علی فقره،و التجفاف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کنایة عن کسب طیب یدفع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فی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فی بیتی،و لأصومن،و لأعبدن ربی،فأما رزقی فسیأتینی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الثلاثة الذین 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ملکة تحصیل المال الحلال من المکاسب الطیبة و صرفها فی المخارج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الحریة بأحد المعنیین،إذ للحریة إطلاقان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هو الحریة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عن أسر الهوی و عبودیة القوة الشهویة،و هو الحریة بالمعنی الأعم المرادفة، و ضده الرقیة بالمعنی الأعم الذی هو طاعة قوة الشهوة و متابعة الهوی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الرقیة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افتقاره إلی الناس فیما یحتاج إلیه من الرزق،و القاء نظره إلی أیدیهم،و حوالة رزقه علی أموالهم،إما علی وجه محرم،کالغصب و النهب و السرقة و أنواع الخیانات أو غیر محرم،کأخذ وجوه الصدقات و أوساخ الناس،بل مطلق الأخذ منهم إذا جعل یده یدا سفلی و یدهم یدا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 الرقیة بهذا المعنی مذمومة،إذ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فی الشریعة و موجب للهلاک الأبدی،و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محرما إذا کان فقیرا مستحقا، إلا أنه لإیجابه التوقع من الناس و کون نظره إلیهم یقتضی المذلة و الانکسار و التخضع للناس و الرقیة و العبودیة لهم،و هذا یرفع الوثوق باللّه و الاعتماد و التوکل علیه،و ینجر ذلک إلی سلب التوکل علی اللّه بالکلیة،و ترجیح المخلوق علی الخالق،و هذا ینافی مقتضی الإیمان و المعرفة الواقعیة باللّه سبحانه</w:t>
      </w:r>
      <w:bookmarkStart w:id="55" w:name="pg11857_120868"/>
    </w:p>
    <w:p>
      <w:pPr>
        <w:pStyle w:val="Heading6"/>
        <w:numPr>
          <w:ilvl w:val="5"/>
          <w:numId w:val="1"/>
        </w:numPr>
        <w:rPr/>
      </w:pPr>
      <w:bookmarkStart w:id="56" w:name="__RefHeading___Toc12051615_73709187"/>
      <w:bookmarkStart w:id="57" w:name="_Toc22"/>
      <w:bookmarkEnd w:id="55"/>
      <w:bookmarkEnd w:id="56"/>
      <w:r>
        <w:rPr>
          <w:rtl w:val="true"/>
        </w:rPr>
        <w:t xml:space="preserve">فصل </w:t>
      </w:r>
      <w:r>
        <w:rPr>
          <w:rtl w:val="true"/>
        </w:rPr>
        <w:t>(</w:t>
      </w:r>
      <w:r>
        <w:rPr>
          <w:rtl w:val="true"/>
        </w:rPr>
        <w:t>الدنیا المذمومة هی الهوی</w:t>
      </w:r>
      <w:r>
        <w:rPr>
          <w:rtl w:val="true"/>
        </w:rPr>
        <w:t>)</w:t>
      </w:r>
      <w:bookmarkEnd w:id="57"/>
    </w:p>
    <w:p>
      <w:pPr>
        <w:pStyle w:val="BookText"/>
        <w:rPr/>
      </w:pPr>
      <w:r>
        <w:rPr>
          <w:rFonts w:ascii="IRNazanin" w:hAnsi="IRNazanin" w:eastAsia="IRNazanin"/>
          <w:color w:val="111111"/>
          <w:sz w:val="28"/>
          <w:sz w:val="28"/>
          <w:szCs w:val="28"/>
          <w:rtl w:val="true"/>
          <w:lang w:bidi="fa-IR"/>
        </w:rPr>
        <w:t>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المذمومة حظ نفسک الذی لا حاجة إلیه لأمر الآخرة،و یعبر عنه بالهوی،و إلیه أشار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النَّفْسَ عَنِ الْهَویٰ فَإِنَّ الْجَنَّةَ هِیَ الْمَأْویٰ</w:t>
      </w:r>
    </w:p>
    <w:p>
      <w:p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مجامع الهوی هی المذکورة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w:t>
      </w:r>
    </w:p>
    <w:p>
      <w:pPr>
        <w:pStyle w:val="BookText"/>
        <w:rPr/>
      </w:pP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الأعیان التی تحصل منها هذه الأمور هی المذکورة 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أعیان الدنیا،و للعبد معها علاقتان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مع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حبه لها و حظه منها و انصراف همه إلیها حتی یصیر قلبه کالعبد أو المحب المستهتر بها،و یدخل فی هذه العلاقة جمیع صفات القلب المتعلقة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کالریاء،و السمعة،و سوء الظن،و المداهنة و الحسد،و الحقد،و الغل،و الکبر،و حب المدح،و التفاخر و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الدنیا الباطنة،و الظاهرة هی الأعیان المذکورة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مع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اشتغاله بإصلاح هذه الأعیان لتصلح لحظوظه و حظوظ غیره،و هذا الاشتغال عبارة عن الصناعات و الحرف التی اشتغل الناس بها،بحیث أنستهم أنفسهم و خالقهم و أغفلتهم عما خلقوا لأجله،و لو عرفوا سبب الحاجة إلیها و اقتصروا علی قدر الضرورة،لم یستغرقهم اشتغال الدنیا و الانهماک فیها،و لما جهلوا بالدنیا و حکمتها و حظهم منها لم یقتصروا إلا علی قدر الاحتیاج،فأوقعوا أنفسهم فی أشغالها،و تتابعت هذه الأشغال و اتصلت بعضها ببعض،و تداعت إلی غیر نهایة محدودة، فغفلوا عن مقصودها،و تاهوا فی کثرة الأشغال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أمور الدنیا لا یفتح منها باب إلا و تنفتح لأجله عشرة أبواب أخر،و هکذا یتداعی إلی غیر حد محصور،و کأنها هاویة لا نهایة لعمقها،و من وقع فی مهواة منها سقط منها إلی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علی التوالی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ما یضطر إلیه الإنسان بالذات منحصر بالمأکل و الملبس و المسکن؟و لذلک حدثت الحاجة إلی خمس صناعات هی أصول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الفلاحة،و الرعایة للمواشی،و الحیاکة و البناء و الاقتناص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تحصیل ما خلق اللّه من الصید و المعادن و الحشائش و الأحطاب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علی کل من هذه الصناعات صناعات أخر،و هکذا إلی أن حدثت جمیع الصناعات التی نراها فی العالم،و ما من أحد إلا و هو مشتغل بواحدة منها أو أکثر،إلا أهل البطالة و الکسالة،حیث غفلوا عن الاشتغال فی أول الصبا،أو منعهم مانع و استمروا علی غفلتهم و بطالتهم،حتی نشأوا</w:t>
      </w:r>
      <w:bookmarkStart w:id="58" w:name="pg11857_120870"/>
    </w:p>
    <w:p>
      <w:pPr>
        <w:pStyle w:val="BookText"/>
        <w:rPr/>
      </w:pPr>
      <w:bookmarkEnd w:id="58"/>
      <w:r>
        <w:rPr>
          <w:rFonts w:ascii="IRNazanin" w:hAnsi="IRNazanin" w:eastAsia="IRNazanin"/>
          <w:color w:val="111111"/>
          <w:sz w:val="28"/>
          <w:sz w:val="28"/>
          <w:szCs w:val="28"/>
          <w:rtl w:val="true"/>
          <w:lang w:bidi="fa-IR"/>
        </w:rPr>
        <w:t>بلا شغل و اکتساب،فاضطروا إلی الأخذ مما یسعی فیه غیرهم،و لذلک حدثت حرفتان خبیثتان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لکل واحد منهما أنواع غیر محصورة لا تخفی علی المتأمل</w:t>
      </w:r>
      <w:r>
        <w:rPr>
          <w:rFonts w:eastAsia="IRNazanin" w:cs="IRNazanin"/>
          <w:color w:val="111111"/>
          <w:sz w:val="28"/>
          <w:szCs w:val="28"/>
          <w:rtl w:val="true"/>
          <w:lang w:bidi="fa-IR"/>
        </w:rPr>
        <w:t>.</w:t>
      </w:r>
    </w:p>
    <w:p>
      <w:pPr>
        <w:pStyle w:val="Heading6"/>
        <w:numPr>
          <w:ilvl w:val="5"/>
          <w:numId w:val="1"/>
        </w:numPr>
        <w:rPr/>
      </w:pPr>
      <w:bookmarkStart w:id="59" w:name="__RefHeading___Toc12051617_73709187"/>
      <w:bookmarkStart w:id="60" w:name="_Toc23"/>
      <w:bookmarkEnd w:id="59"/>
      <w:r>
        <w:rPr>
          <w:rtl w:val="true"/>
        </w:rPr>
        <w:t xml:space="preserve">فصل </w:t>
      </w:r>
      <w:r>
        <w:rPr>
          <w:rtl w:val="true"/>
        </w:rPr>
        <w:t>(</w:t>
      </w:r>
      <w:r>
        <w:rPr>
          <w:rtl w:val="true"/>
        </w:rPr>
        <w:t>ذم الدنیا و أنها عدوة اللّه و الإنسان</w:t>
      </w:r>
      <w:r>
        <w:rPr>
          <w:rtl w:val="true"/>
        </w:rPr>
        <w:t>)</w:t>
      </w:r>
      <w:bookmarkEnd w:id="60"/>
    </w:p>
    <w:p>
      <w:pPr>
        <w:pStyle w:val="BookText"/>
        <w:rPr/>
      </w:pPr>
      <w:r>
        <w:rPr>
          <w:rFonts w:ascii="IRNazanin" w:hAnsi="IRNazanin" w:eastAsia="IRNazanin"/>
          <w:color w:val="111111"/>
          <w:sz w:val="28"/>
          <w:sz w:val="28"/>
          <w:szCs w:val="28"/>
          <w:rtl w:val="true"/>
          <w:lang w:bidi="fa-IR"/>
        </w:rPr>
        <w:t>اعلم أن الدنیا عدوة للّه و لأولیائه و لأعدائه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عداوتها للّه،فإنها قطعت الطریق علی العبادة،و لذلک لم ینظر إلیها مذ خلقها،کما ورد فی الأخبار </w:t>
      </w:r>
      <w:r>
        <w:rPr>
          <w:rStyle w:val="FootnoteAnchor"/>
          <w:rtl w:val="true"/>
        </w:rPr>
        <w:footnoteReference w:id="17"/>
      </w:r>
      <w:r>
        <w:rPr>
          <w:rFonts w:ascii="IRNazanin" w:hAnsi="IRNazanin" w:eastAsia="IRNazanin"/>
          <w:color w:val="111111"/>
          <w:sz w:val="28"/>
          <w:sz w:val="28"/>
          <w:szCs w:val="28"/>
          <w:rtl w:val="true"/>
          <w:lang w:bidi="fa-IR"/>
        </w:rPr>
        <w:t>و أما عداوتها لأولیائه و أحبائه،فإنها تزینت لهم بزینتها و عمتهم بزهرتها و نضارتها،حتی تجرعوا مرارة الصبر فی مقاطعتها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عداوتها لأعدائه،فإنها استدرجتهم بمکرها و مکیدتها و اقتنصتهم بشباکها و حبائلها حتی وثقوا بها و عولوا علیها،فاجتبوا منها حیرة و ندامة تنقطع دونها الأکباد،ثم حرمتهم عن السعادة أبد الآباد،فهم علی فراقها یتحسرون و من مکائدها یستغیثون و لا یغاثون،بل یقال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اِخْسَؤُا فِیهٰا وَ لاٰ تُکَلِّمُونِ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الآیات الواردة فی ذم الدنیا و حبها کثیرة،و أکثر القرآن مشتمل علی ذلک و صرف الخلق عنها و دعوتهم إلی الآخرة،بل هو المقصود من بعثة الأنبیاء،فلا حاجة إلی الاستشهاد بآیات القرآن لظهورها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فلنشر إلی نبذة من الأخبار الواردة فی ذم الدنیا و حبها و فی سرعة زوالها،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الدنیا تعدل عند اللّه جناح بعوضة ما سقی کافرا منها شربة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ملعونة،ملعون ما فیها إلا ما کان 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الدنیا أکبر همه فلیس من اللّه فی شیء،و ألزم اللّه قلبه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لا ینقطع عنه أبدا،و شغلا لا یتفرغ منه أبدا و فقرا لا ینال غناه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أملا لا یبلغ منتهاه أبدا،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 کل العجب للمصدق بدار الخلود و هو یسعی لدار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لتأتینکم بعدی دنیا تأکل إیمانکم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التکاثر،یقول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لک من مالک إلا ما تصدقت فأبقیت،أو أکلت فأفنیت،أو لبست فأبلیت؟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ترکنن إلی حب الدنیا،فلن تأتین بکبیرة هی أشد علیک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دنیاه أضر بآخرته و من أحب آخرته أضر بدنیاه،فآثروا ما یبقی علی ما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مزبلة،فوقف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خرقا قد بلیت علی تلک المزبلة و عظاما قد نخرت،فقال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الدنیا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یخلق خلقا أبغض إلیه</w:t>
      </w:r>
    </w:p>
    <w:p>
      <w:pPr>
        <w:pStyle w:val="BookText"/>
        <w:rPr/>
      </w:pPr>
      <w:r>
        <w:rPr>
          <w:rFonts w:ascii="IRNazanin" w:hAnsi="IRNazanin" w:eastAsia="IRNazanin"/>
          <w:color w:val="111111"/>
          <w:sz w:val="28"/>
          <w:sz w:val="28"/>
          <w:szCs w:val="28"/>
          <w:rtl w:val="true"/>
          <w:lang w:bidi="fa-IR"/>
        </w:rPr>
        <w:t>من الدنیا،و إنه لم ینظر إلیها منذ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من لا دار له و مال من لا مال له،و لها یجمع من لا عقل له،و علیها یعادی من لا علم عنده،و علیها یحسد من لا فقه له،و لها یسعی من لا یقین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هبط آدم من الجنة إلی الأرض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للخراب ولد للفناء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لتجیئن أقوام یوم القیامة و أعمالهم کجبال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فیؤمر بهم إلی النار،فقیل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مصلین؟قال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یصومون و یصلون و یأخذون هنیئة من اللیل،فإذا عرض لهم من الدنیا شیء وثبوا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منکم من یرید أن یذهب اللّه عنه العمی و یجعله بصیرا؟ألا إنه من رغب فی الدنیا و طال فیها أمله أعمی اللّه قلبه علی قدر ذلک،و من زهد فی الدنیا و قصر أمله فیها أعطاه اللّه علما بغیر تعلم و هدی بغیر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الفقر أخشی علیکم،و لکنی أخشی علیکم أن تبسط علیکم الدنیا کما بسطت علی من کان قبلکم،فتنافسوها کما تنافسوها،و تهلککم کما اهلکتهم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أخاف علیکم ما یخرج اللّه لکم من برکات الأرض،فقیل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برکات الأرض؟قال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الدنیا لأهلها من أخذ من الدنیا فوق ما یکفیه فقد أخذ حتفه و هو لا یشعر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قوم بعدی یأکلون أطایب الطعام و أنواعها،و ینکحون أجمل النساء و ألوانها،و یلبسون ألین الثیاب و ألوانها و یرکبون أقوی الخیل و ألوانها،لهم بطون من القلیل لا تشبع،و أنفس بالکثیر لا تقنع،عاکفین علی الدنیا،یغدون و یروحون إلیها،اتخذوها آلهة دون إلههم و ربا دون ربهم إلی أمرهم ینتهون و هواهم یلعبون،فعزیمة</w:t>
      </w:r>
    </w:p>
    <w:p>
      <w:pPr>
        <w:pStyle w:val="BookText"/>
        <w:rPr/>
      </w:pPr>
      <w:r>
        <w:rPr>
          <w:rFonts w:ascii="IRNazanin" w:hAnsi="IRNazanin" w:eastAsia="IRNazanin"/>
          <w:color w:val="111111"/>
          <w:sz w:val="28"/>
          <w:sz w:val="28"/>
          <w:szCs w:val="28"/>
          <w:rtl w:val="true"/>
          <w:lang w:bidi="fa-IR"/>
        </w:rPr>
        <w:t>من محمد بن عبد اللّه لمن أدرک ذلک الزمان من عقب عقبکم و خلف خلفکم أبدا لا یسلم علیهم و لا یعود مرضاهم و لا یتبع جنائزهم و لا یوقر کبیرهم و من فعل ذلک فقد أعان علی هدم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 للدنیا و ما أنا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مثلی و مثلها کمثل راکب سار فی یوم صائف،فرفعت له شجرة،فقال تحت ظلها ساعة،ثم راح 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الدنیا،فإنها أسحر من هاروت و 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اللّه ألا یرفع شیئا من الدنیا إلا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لصاحب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یموت و یترکها،و یأمنها و تغره،و یثق بها و تخذله،ویل للمغترین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ألزمهم ما یکرهون،و فارقهم ما یحبون، و جاءهم ما یوعدون،ویل لمن أصبحت الدنیا همه و الخطایا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یفتضح غدا بذنبه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یبنی علی أمواج البحر دارا تلکم الدنیا،فلا تتخذوها 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حب الدنیا و الآخرة فی قلب مؤمن،کما لا یستقیم الماء و النار فی إناء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لدار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لک بدار،اخرج منها همک و فارقها بعقلک فبئست الدار هی،إلا لعامل یعمل فیها فنعمت الدار هی،یا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مرصد للظالم حتی آخذ منه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ترکنن إلی حب الدنیا،فلن تأتین بکبیرة هی أشد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موسی علیه السّلام برجل و هو یبکی،و رجع و هو یبکی،فقال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عبدک یبکی من مخافتک،فقال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 دماغه مع عینیه و رفع یدیه حتی یسقطا لم أغفر له و هو یحب الدنیا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 بعد ما قیل له صف لنا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أصف لک من دار من صح فیها سقم،و من أمن فیها ندم،و من افتقر فیها حزن،و من استغنی فیها افتتن،فی حلالها الحساب،و فی حرامها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الدنیا کمثل الحیة ما ألین مسها و فی جوفها السم الناقع،یحذرها الرجل العاقل و یهوی إلیها الصبی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وصف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أصف من دار أولها عناء و آخرها فناء،فی حلالها حساب و فی حرامها عقاب،من استغنی فیها فتن،و من افتقر فیها حزن،و من ساعاها فاتته،و من قعد عنها آتته، و من بصر بها بصرته،و من أبصر إلیها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بعض مواعظه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ارفض الدنیا،فإن حب الدنیا یعمی و یصم و یبکم و یذل الرقاب،فتدارک ما بقی من عمرک،و لا تقل غدا و بعد،فإنما هلک من کان قبلک بإقامتهم علی الأمانی و التسویف،حتی أتاهم أمر اللّه بغتة و هم غافلون فنقلوا علی أعوادهم إلی قبورهم المظلمة الضیقة،و قد أسلمهم الأولاد و الأهلون،فانقطع إلی اللّه بقلب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رفض الدنیا و عزم لیس فیه انکسار و لا انخذال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تغرنکم الحیاة الدنیا فإنها دار بالبلاء محفوفة،و بالفناء معروفة،و بالغدر موصوفة،فکل ما فیها إلی زوال،و هی بین أهلها دول و سجال،لا تدوم أحوالها،و لا یسلم من شرها نزالها،بینا أهلها منها فی رخاء و سرور إذا هم منها فی بلاء و غرور أحوال مختلفة،و تارات متصرمة،العیش فیها مذموم،و الرخاء فیها لا یدوم،و إنما أهلها فیها أغراض مستهدفة،ترمیهم بسهامها،و تفنیهم بحمامها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انکم و ما أنتم فیه من هذه الدنیا علی سبیل من قد مضی،ممن کان أطول منکم أعمارا،و أشد منکم بطشا،و أعمر دیارا و أبعد آثارا،فأصبحت أصواتهم هامدة خامدة من بعد طول تقلبها، و أجسادهم بالیة،و دیارهم علی عروشها خاویة،و آثارهم عافیة،استبدلوا</w:t>
      </w:r>
    </w:p>
    <w:p>
      <w:pPr>
        <w:pStyle w:val="BookText"/>
        <w:rPr/>
      </w:pPr>
      <w:r>
        <w:rPr>
          <w:rFonts w:ascii="IRNazanin" w:hAnsi="IRNazanin" w:eastAsia="IRNazanin"/>
          <w:color w:val="111111"/>
          <w:sz w:val="28"/>
          <w:sz w:val="28"/>
          <w:szCs w:val="28"/>
          <w:rtl w:val="true"/>
          <w:lang w:bidi="fa-IR"/>
        </w:rPr>
        <w:t>بالقصور المشیدة و السرر و النمارق الممهدة الصخور و الأحجار المسندة فی القبور اللاطئة الملحدة فمحلها مقترب،و ساکنها مغترب،بین أهل عمارة موحشین،و أهل محلة متشاغلین،لا یستأنسون بالعمران،و لا یتواصلون تواصل الجیران الإخوان،علی ما بینهم من قرب الجوار و دنو الدار،و کیف یکون بینهم تواصل،و قد طحنهم بکلکله البلاء،و أکلتهم الجنادل و الثری و أصبحوا بعد الحیاة أمواتا،و بعد نضارة العیش رفاتا،فجع بهم الأحباب و سکنوا تحت التراب،و ظعنوا فلیس لهم إیاب،هیهات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هُوَ قٰائِلُهٰا وَ مِنْ وَرٰائِهِمْ بَرْزَخٌ إِلیٰ یَوْمِ یُبْعَثُونَ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قد صرتم إلی ما صاروا إلیه من البلی و الوحدة فی دار المثوی، و ارتهنتم فی ذلک المضجع،و ضمکم ذلک المستودع،و کیف بکم لو عاینتم الأمور،و بعثرت القبور،و حصل ما فی الصدور،و أوقفتم للتحصیل بین یدی الملک الجلیل،فطارت القلوب لإشفاقها من سالف الذنوب،و هتکت عنکم الحجب و الأستار،فظهرت منکم العیوب و الأسرار،هنالک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تُجْزیٰ کُلُّ نَفْسٍ بِمٰا کَسَبَتْ</w:t>
      </w:r>
    </w:p>
    <w:p>
      <w:pPr>
        <w:pStyle w:val="BookText"/>
        <w:rPr/>
      </w:pP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و الترک للدنیا التارکة لکم،و إن کنتم لا تحبون ترکها،المبلیة أجسامکم و أنتم تریدون تجدیدها،فإنما مثلکم و مثلها کمثل قوم فی سفر سلکوا طریقا</w:t>
      </w:r>
    </w:p>
    <w:p>
      <w:pPr>
        <w:pStyle w:val="BookText"/>
        <w:rPr/>
      </w:pPr>
      <w:r>
        <w:rPr>
          <w:rFonts w:ascii="IRNazanin" w:hAnsi="IRNazanin" w:eastAsia="IRNazanin"/>
          <w:color w:val="111111"/>
          <w:sz w:val="28"/>
          <w:sz w:val="28"/>
          <w:szCs w:val="28"/>
          <w:rtl w:val="true"/>
          <w:lang w:bidi="fa-IR"/>
        </w:rPr>
        <w:t>و کأنهم قد قطعوه،و أفضوا إلی علم،فکأنهم قد بلغوه،و کم عسی أن یجری المجری حتی ینتهی إلی الغایة،و کم عسی أن یبقی من له یوم فی الدنیا،و طالب حثیث یطلبه حتی یفارقها،فلا تجزعوا لبؤسها و ضرائها فإنه إلی انقطاع،و لا تفرحوا بمتاعها و نعمائها فإنه إلی زوال،عجبت لطالب الدنیا و الموت یطلبه،و غافل و لیس بمغفول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قد ارتحلت مدبرة، و إن الآخرة قد ارتحلت مقبلة،و لکل واحدة منهما بنون،فکونوا من أبناء الآخرة و لا تکونوا من أبناء الدنیا،ألا و کونوا من الزاهدین فی الدنیا الراغبین فی الآخرة،ألا إن الزاهدین فی الدنیا اتخذوا الأرض بساطا و التراب فراشا و الماء طیبا،و قرضوا من الدنیا تقریضا،ألا و من اشتاق إلی الجنة سلا عن الشهوات،و من أشفق من النار رجع عن المحرمات،و من زهد فی الدنیا هانت علیه المصائب،ألا إن للّه عبادا کمن رأی أهل الجنة فی الجنة مخلدین،و کمن رأی أهل النار فی النار معذبین،شرورهم مأمونة و قلوبهم محزونة،أنفسهم عفیفة،و حوائجهم خفیفة،صبروا أیاما قلیلة،فصاروا بعقبی راحة طویلة، أما اللیل فصافون أقدامهم،تجری دموعهم علی خدودهم،و هم یجأرون إلی ربهم،یسعون فی فکاک رقابهم،و أما النهار فحلماء علماء بررة أتقیاء کأنهم القداح،قد براهم الخوف من العبادة، ینظر إلیهم الناظر فیقول مرضی،و ما بالقوم من مرض،أم خولطوا، فقد خالط القوم أمر عظیم من ذکر النار و ما فیها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بغض الدنیا،فإن ذلک لشعبا کثیرة،و للمعاصی شعبا فأول ما عصی اللّه به الکبر معصیة إبلیس حین أبی و استکبر و کان من الکافرین ثم الحرص،و هی معصیة آدم و حواء حین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مِنْ حَیْثُ شِئْتُمٰا وَ لاٰ تَقْرَبٰا هٰذِهِ الشَّجَرَةَ فَتَکُونٰا مِنَ الظّٰالِمِینَ</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فأخذا ما لا حاجة بهما إلیه،فدخل ذلک علی ذریتهما إلی یوم القیامة و ذلک أن أکثر ما یطلب ابن آدم ما لا حاجة 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الحسد،و هو معصیة ابن آدم حیث حسد أخاه فقتله،فتشعب من ذلک حب النساء و حب الدنیا،و حب الرئاسة،و حب الراحة،و حب الکلام،و حب العلو و الثروة،فصرن سبع خصال،فاجتمعن کلهن فی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الأنبیاء 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 و الدنیا دنیاءان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 و دنیا 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 لجابر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دخل قلبه صافی خالص دین اللّه شغل قلبه عما سواه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و ما عسی أن تکون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إلا طعام أکلته أو ثوب لبسته،أو امرأة أصبتها؟یا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لم یطمئنوا إلی الدنیا ببقائهم فیها،و لم یأمنوا قدومهم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دار قرار،و الدنیا دار فناء و زوال،و لکن أهل الدنیا أهل غفلة،و کان المؤمنون هم الفقهاء أهل فکرة و عبرة،لم یصمهم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سمعوا بآذانهم،و لم یعمهم عن ذکر اللّه ما رأوا من الزینة بأعینهم ففازوا بثواب الآخرة کما فازوا بذلک العلم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کمثل ماء البحر،کلما شرب منه العطشان ازداد عطشا حتی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 إلی الدنیا رکون الظالمین و رکون من اتخذها أبا و أما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وکلتک إلی نفسک لتنظر لها إذن لغلب علیک حب الدنیا و زهرتها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 فی الخیر أهله و استبقهم إلیه،فإن الخیر کاسمه،و اترک من الدنیا ما بک الغنی عنه و لا تنظر عینک إلی کل مفتون بها و موکل إلی نفسه،و اعلم أن کل فتنة بدؤها حب الدنیا،و لا تغبط أحدا بکثرة المال فإن مع کثرة المال تکثر الذنوب لواجب الحقوق و لا تغبطن أحدا برضی الناس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یتعلم أن اللّه راض عنه،و لا تغبطن مخلوقا بطاعة الناس له،فإن طاعة الناس له و اتباعهم إیاه علی غیر الحق هلاک له و لمن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موسی و هارون لما أرسلهما إلی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أزینکما بزینة من الدنیا،یعرف فرعون حین یراها أن مقدرته تعجز عما أوتیتما لفعلت،و لکنی أرغب لکما عن ذلک و أزوی ذلک عنکما و کذلک أفعل بأولیائی،إنی لأزویهم عن نعیمها،کما یزوی الراعی الشفیق غنمه عن مواقع الهلکة،و إنی لأجنبهم عیش سلوتها،کما یجنب الراعی الشفیق إبله عن مواقع الغرة،و ما ذلک لهوانهم علی،و لکن لیستکلموا نصیبهم من کرامتی سالما موفرا،إنما یتزین لی أولیائی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بالذل و الخشوع و الخوف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الدنیا عن مذمة بقدر رغیفین من الشعیر،أتغدی بأحدهما و أتعشی بالآخر،و بعد شملتی الصوف،أتزر بأحداهما و أتردی بالأخری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دنیاک بآخرتک تربحهما جمیعا،و لا تبع آخرتک بدنیاک تخسرهما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بحر عمیق،قد غرق فیها ناس کثیر،فلتکن سفینتک فیها تقوی</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حشوها الإیمان،و شراعها التوکل علی اللّه،لعلک ناج و ما أراک ناجیا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جمعوا قبلک لأولادهم فلم یبق ما جمعوا و لم یبق من جمعوا له،و إنما أنت عبد مستأجر قد أمرت بعمل و وعدت علیه أجرا،فأوف عملک و استوف أجرک،و لا تکن فی هذه الدنیا بمنزلة شاة وقعت فی زرع أخضر فأکلت حتی سمنت،فکان حتفها عند سمنها،و لکن اجعل الدنیا بمنزلة قنطرة علی نهر جزت علیها و ترکتها،و لم ترجع إلیها آخر الدهر،أخر بها و لا تعمر،فإنک لم تؤمر بعمارتها،و اعلم أنک ستسأل غدا إذا وقفت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فیما أبلیته،و عمرک فیما أفنیته،و مالک مما اکتسبته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أنفقته،فتأهب لذلک،و أعد له جوابا،و لا تأس علی ما فاتک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قلیل الدنیا لا یدوم بقاؤه،و کثیرها لا یؤمن بلاؤه،فخذ حذرک و جد فی أمرک،و اکشف الغطاء عن وجهک،و تعرض لمعروف ربک، و جدد التوبة فی قلبک،و اکمش فی فراغک قبل أن یقصد قصدک،و یقضی قضاؤک،و یحال بینک و بین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خراب،و أخرب منها قلب من یعمرها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دار عمران،و أعمر منها قلب من یعمرها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لمن ترکها،و الآخرة لمن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تصبح فی شیء من الدنیا إلا و قد کان له أهل قبلک،و یکون له أهل بعدک،و لیس لک من الدنیا إلا عشاء لیلة و غداء یوم،فلا تهلک نفسک فی أکلة،و صم الدنیا،و أفطر علی الآخرة،فإن رأس مال الدنیا الهوی،و ربحها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أکابر 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تخلق الأبدان و تجدد الآمال،و تقرب المنیة،و تبعد الأمنیة،و من ظفر بها تعب،و من فاتته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الدنیا شیء یسرک إلا و قد التزق</w:t>
      </w:r>
    </w:p>
    <w:p>
      <w:pPr>
        <w:pStyle w:val="BookText"/>
        <w:rPr/>
      </w:pPr>
      <w:r>
        <w:rPr>
          <w:rFonts w:ascii="IRNazanin" w:hAnsi="IRNazanin" w:eastAsia="IRNazanin"/>
          <w:color w:val="111111"/>
          <w:sz w:val="28"/>
          <w:sz w:val="28"/>
          <w:szCs w:val="28"/>
          <w:rtl w:val="true"/>
          <w:lang w:bidi="fa-IR"/>
        </w:rPr>
        <w:t>به شیء یسؤک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نفس ابن آدم من الدنیا إلا بحسرات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یشبع مما جمع،و لم یدرک ما أمل،و لم یحسن الزاد لما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الدنیا و لم أکن فیها،و تذهب و لا أکون فیها،فکیف أسکن إلیها؟فإن عیشها نکد،و صفوها کدر،و أهلها منها علی وجل،إما بنعمة زائلة،أو بلیة نازلة،أو منیة قاضیة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حانوت الشیطان،فلا تسرق من حانوته شیئا،فیجیء فی طلبک و یأخذک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الدنیا من ذهب یفنی و الآخرة من خزف یبقی،لکان ینبغی أن یختار العاقل خزفا یبقی علی ذهب یفنی،فکیف و الآخرة ذهب یبقی و الدنیا أدون من خزف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إذا کان معظما للدنیا،یوقف یوم القیامة،و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عظم ما حقره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إبلیس جنوده،فقالوا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نبی و أخرجت أمة،قال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الدنیا؟قالوا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یحبونها ما أبالی ألا یعبدوا الأوثان،و أنا أغدو علیهم و أروح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المال من غیر حقه،و إنفاقه فی غیر حقه،و إمساکه عن حقه، و الشر کله لهذا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أوحی اللّه تعالی إلی بعض أنبیائه احذر مقتک،فتسقط من عینی،فاصب علیک الدنیا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أحد من الناس فی الدنیا إلا و هو ضیف،و ما له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فالضیف مرتحل،و العاریة 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الدنیا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للمؤمن،و جزء للمنافق،و جزء للکافر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یتزود،و المنافق یتزین،و الکافر 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أقبل علی الدنیا أحرقته نیرانها حتی یصیر رمادا،و من أقبل علی الآخرة صفته نیرانها فصار سبیکة ذهب ینتفع بها،و من أقبل علی اللّه سبحانه،أحرقته</w:t>
      </w:r>
    </w:p>
    <w:p>
      <w:pPr>
        <w:pStyle w:val="BookText"/>
        <w:rPr/>
      </w:pPr>
      <w:r>
        <w:rPr>
          <w:rFonts w:ascii="IRNazanin" w:hAnsi="IRNazanin" w:eastAsia="IRNazanin"/>
          <w:color w:val="111111"/>
          <w:sz w:val="28"/>
          <w:sz w:val="28"/>
          <w:szCs w:val="28"/>
          <w:rtl w:val="true"/>
          <w:lang w:bidi="fa-IR"/>
        </w:rPr>
        <w:t>نیران التوحید،فصار جوهرا لا حد لقیمته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الدنیا قبل أن تترکه،و بنی قبره قبل أن یدخله و أرضی خالقه قبل أن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بعض الأمراء رجلا بلغ عمره مائتی سنة عن الدنیا،فقال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سنیات بلاء و سنیات رخاء،یوم فیوم،و لیلة فلیلة،یولد ولد،و یهلک هالک، فلو لا المولود باد الخلق،و لو لا الهالک لضاقت الدنیا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ما شئت،قال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منک أن ترد علی ما مضی من عمری،و تدفع عنی ما حضر من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ذلک،قال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لی إلیک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و الآثار فی ذم الدنیا و حبها،و فی سرعة زوالها و عدم الاعتبار بها،و فی هلاک من یطلبها و یرغب إلیها،و فی ضدیتها للآخرة،أکثر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ذلک من کلام أئمتنا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عن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بلاغ لقوم زاهدین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فی خطب علی علیه السّلام و مواعظه کما فی نهج البلاغة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له خساسة الدنیا و رذالتها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السؤال و الجواب بین روح الأمین و نوح فی کیفیة سرعة زوال الدنیا مشهورة، و حکایة مرور روح اللّه علی قریة هلک أهلها من حب الدنیا معروفة </w:t>
      </w:r>
      <w:r>
        <w:rPr>
          <w:rStyle w:val="FootnoteAnchor"/>
          <w:rtl w:val="true"/>
        </w:rPr>
        <w:footnoteReference w:id="24"/>
      </w:r>
      <w:r>
        <w:rPr>
          <w:rFonts w:ascii="IRNazanin" w:hAnsi="IRNazanin" w:eastAsia="IRNazanin"/>
          <w:color w:val="111111"/>
          <w:sz w:val="28"/>
          <w:sz w:val="28"/>
          <w:szCs w:val="28"/>
          <w:rtl w:val="true"/>
          <w:lang w:bidi="fa-IR"/>
        </w:rPr>
        <w:t>و لعظم آفة الدنیا و حقارتها و مهانتها عند اللّه،لم یرضها لأحد من أولیائه و حذرهم عن غوائلها،فتزهدوا فیها و أکلوا منها قصدا،و قدموا فضلا أخذوا منها ما یکفی،و ترکوا ما یلهی،لبسوا من الثیاب ما ستر العورة، و أکلوا من الطعام ما سد الجوع،نظروا إلی الدنیا بعین أنها فانیة،و إلی الآخرة أنها باقیة،فتزودوا منها کزاد الراکب،فخربوا الدنیا و عمروا</w:t>
      </w:r>
      <w:bookmarkStart w:id="61" w:name="pg11857_120882"/>
    </w:p>
    <w:p>
      <w:pPr>
        <w:pStyle w:val="BookText"/>
        <w:rPr/>
      </w:pPr>
      <w:bookmarkEnd w:id="61"/>
      <w:r>
        <w:rPr>
          <w:rFonts w:ascii="IRNazanin" w:hAnsi="IRNazanin" w:eastAsia="IRNazanin"/>
          <w:color w:val="111111"/>
          <w:sz w:val="28"/>
          <w:sz w:val="28"/>
          <w:szCs w:val="28"/>
          <w:rtl w:val="true"/>
          <w:lang w:bidi="fa-IR"/>
        </w:rPr>
        <w:t>بها الآخرة،و نظروا إلی الآخرة بقلوبهم فعلموا أنهم سینظرون إلیها بأعینهم فارتحلوا إلیها بقلوبهم لما علموا أنهم سیرتحلون إلیها بأبدانهم صبروا قلیلا و نعموا طویلا</w:t>
      </w:r>
      <w:r>
        <w:rPr>
          <w:rFonts w:eastAsia="IRNazanin" w:cs="IRNazanin"/>
          <w:color w:val="111111"/>
          <w:sz w:val="28"/>
          <w:szCs w:val="28"/>
          <w:rtl w:val="true"/>
          <w:lang w:bidi="fa-IR"/>
        </w:rPr>
        <w:t>.</w:t>
      </w:r>
    </w:p>
    <w:p>
      <w:pPr>
        <w:pStyle w:val="Heading6"/>
        <w:numPr>
          <w:ilvl w:val="5"/>
          <w:numId w:val="1"/>
        </w:numPr>
        <w:rPr/>
      </w:pPr>
      <w:bookmarkStart w:id="62" w:name="__RefHeading___Toc12051619_73709187"/>
      <w:bookmarkStart w:id="63" w:name="_Toc24"/>
      <w:bookmarkEnd w:id="62"/>
      <w:r>
        <w:rPr>
          <w:rtl w:val="true"/>
        </w:rPr>
        <w:t xml:space="preserve">فصل </w:t>
      </w:r>
      <w:r>
        <w:rPr>
          <w:rtl w:val="true"/>
        </w:rPr>
        <w:t>(</w:t>
      </w:r>
      <w:r>
        <w:rPr>
          <w:rtl w:val="true"/>
        </w:rPr>
        <w:t>خسائس صفات الدنیا</w:t>
      </w:r>
      <w:r>
        <w:rPr>
          <w:rtl w:val="true"/>
        </w:rPr>
        <w:t>)</w:t>
      </w:r>
      <w:bookmarkEnd w:id="63"/>
    </w:p>
    <w:p>
      <w:pPr>
        <w:pStyle w:val="BookText"/>
        <w:rPr/>
      </w:pPr>
      <w:r>
        <w:rPr>
          <w:rFonts w:ascii="IRNazanin" w:hAnsi="IRNazanin" w:eastAsia="IRNazanin"/>
          <w:color w:val="111111"/>
          <w:sz w:val="28"/>
          <w:sz w:val="28"/>
          <w:szCs w:val="28"/>
          <w:rtl w:val="true"/>
          <w:lang w:bidi="fa-IR"/>
        </w:rPr>
        <w:t>اعلم أن للدنیا صفات خسیسة قد مثلت فی کل صفة بما تماثله فیها فمثالها فی سرعة الفناء و الزوال و عدم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النبات الذی اختلط به ماء السماء فاخضر،ثم أصبح هشیما تذروه الریاح،أو کمنزل نزلته ثم ارتحلت عنه،أو کقنطرة تعبر عنها و لا تمکث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کونها مجرد الوهم و الخیال،و کونها مما لا أصل لها و لا حقیقة،کفیء الظلال، أو خیالات المنام و أضغاث الأحلام،فإنک قد تجد فی منامک ما تهواه، فإذا استیقظته لیس معک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عداوتها لأهلها و إهلاکها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بامرأة تزینت للخطاب،حتی إذا نکحتهم ذبحتهم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عیسی علیه السّلام کوشف بالدنیا فرآها فی صورة عجوز شمطاء هتماء علیها من کل زینة،فقال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تزوجت؟قالت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مات عنک أو کلهم طلقک؟قالت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کلهم قتلت،فقال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لأزواجک الباقین،کیف لا یعتبرون بالماضین؟کیف تهلکینهم واحدا واحدا و لا یکونون منک علی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مخالفة باطنها لظاهرها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کعجوز متزینة تخدع الناس بظاهرها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وقفوا علی باطنها و کشفوا القناع عن وجهها،ظهرت لهم قبائحها</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یؤتی بالدنیا یوم القیامة فی صورة عجوز شمطاء زرقاء،أنیابها بادیة،مشوه خلقها،فتشرف علی الخلائق،و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هذه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معرفة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الدنیا التی تفاخرتم علیها،و بها تقاطعتم الأرحام،و بها تحاسدتم و تباغضتم و أغررتم،ثم یقذف بها فی جهنم،فتنادی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أتباعی و أشیاعی؟فیقول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بها أتباعها و أشیاعها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قصر عمرها لکل شخص بالنسبة إلی ما تقدمه من الأزل و ما یتأخر عنه من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خطوة واحدة،بل أقل من ذلک،بالنسبة إلی سفر طویل،بل بالنسبة إلی کل مسافة الأرض أضعافا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رأی الدنیا بهذه العین لم یرکن إلیها،و لم یبال کیف انقضت أیامه فی ضیق و ضر أو فی سعة و رفاهیة،بل لا یبنی لبنة علی لبنة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سید الرسل صلّی اللّه علیه و آله و ما وضع لبنة علی لبنة و لا قصبة علی قصبة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بعض أصحابه یبنی بیتا من جص،فقال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الأمر أعجل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w:t>
      </w:r>
    </w:p>
    <w:p>
      <w:pPr>
        <w:pStyle w:val="BookText"/>
        <w:rPr/>
      </w:pPr>
      <w:r>
        <w:rPr>
          <w:rFonts w:ascii="IRNazanin" w:hAnsi="IRNazanin" w:eastAsia="IRNazanin"/>
          <w:color w:val="111111"/>
          <w:sz w:val="28"/>
          <w:sz w:val="28"/>
          <w:szCs w:val="28"/>
          <w:rtl w:val="true"/>
          <w:lang w:bidi="fa-IR"/>
        </w:rPr>
        <w:t>أشار عیسی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قنطرة، فاعبروها و لا تعمروها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نعومة ظاهرها و خشونة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الحیة التی یلین مسها و یقتل 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قلة ما بقی منها بالإضافة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ثوب شق من أوله إلی آخره،فبقی متعلقا فی آخره،فیوشک ذلک الخیط أن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قلة نسبتها إلی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ما یجعل أحد إصبعه فی الیم،فلینظر بم یرجع إلیه من الأصل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تأدیه علائقها بعض إلی بعض حتی ینجر إلی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البحر کلما شرب منه العطشان ازداد عطشا حتی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تأدیة الحرص علیها إلی الهلاک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دودة القز کلما ازدادت علی نفسها لفا کان أبعد لها من الخروج حتی تموت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تعذر الخلاص من تبعاتها و استحالة عدم التلوث بقاذوراتها بعد الخوض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کالماشی فی الماء،فإنه یمتنع ألا تبتل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نضارة أولها و خباثة عاقبتها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کالأطعمة التی تؤکل،فکما أن الطعام کلما کان ألذ طعما و أکثر دسومة کان رجیعة أقذر و أشد نتنا، فکذلک کل شهوة من شهوات الدنیا التی کانت للقلب أشهی و أقوی، فنتنها و کراهیتها و التأذی بها عند الموت أشد،و هذا مشاهد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المصیبة و الألم و التفجع فی کل ما فقد بقدر الالتذاذ بوجوده و حرصه علیه و حبه له،و لذا تری أن من نهبت داره و أخذت أهله و أولاده، یکون تفجعه و ألمه أشد مما إذا أخذ عبد من عبیده،فکل ما کان عند الوجود أشهی عنده و الذ،فهو عند الفقد أدهی و أمر،و ما للموت معنی إلا فقد ما فی الدنیا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تنعم الناس بها ثم تفجعهم علی فراقها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طبق ذهب علیه بخور و ریاحین،فی دار رجل هیأه فیها،و دعا الناس علی الترتیب واحدا بعد واحد لیدخلوا داره،و یشمه کل واحد و ینظر إلیه،ثم یترکه لمن یلحقه،لا لیتملکه و یأخذه،فدخل واحد و جهل رسمه،فظن أنه قد وهب ذلک له،فتعلق به قلبه،لما ظن أنه له،فلما استرجع منه ضجر و تألم، و من کان عالما برسمه انتفع به و شکره و رده بطیب قلب و انشراح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من عرف سنة اللّه فی الدنیا،علم أنها دار ضیافة سبلت علی المجتازین لینتفعوا بما فیها،کما ینتفع المسافر بالعواری،ثم یترکوها و یتوجهوا إلی مقصدهم من دون صرف قلوبهم إلیها،حتی تعظم مصیبتهم عند فراقها،و من جهل سنه اللّه فیها،ظن أنها مملوکة له،فیتعلق بها</w:t>
      </w:r>
      <w:bookmarkStart w:id="64" w:name="pg11857_120885"/>
    </w:p>
    <w:p>
      <w:pPr>
        <w:pStyle w:val="BookText"/>
        <w:rPr/>
      </w:pPr>
      <w:bookmarkEnd w:id="64"/>
      <w:r>
        <w:rPr>
          <w:rFonts w:ascii="IRNazanin" w:hAnsi="IRNazanin" w:eastAsia="IRNazanin"/>
          <w:color w:val="111111"/>
          <w:sz w:val="28"/>
          <w:sz w:val="28"/>
          <w:szCs w:val="28"/>
          <w:rtl w:val="true"/>
          <w:lang w:bidi="fa-IR"/>
        </w:rPr>
        <w:t>قلبه،فلما أخذت منه عظمت بلیته و اشتدت مصیبته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اغترار الخلق بها و ضعف إیمانهم بقوله تعالی فی تحذیره إیاهم غوائلها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کمفازة غبراء لا نهایة لها،سلکوها قوم و تاهوا فیها بلا زاد و ماء و راحلة،فأیقنوا بالهلاک،فبیناهم کذلک إذ خرج علیهم رجل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رأیتم إن هدیتکم إلی ریاض خضر و ماء رواء ما تعملون؟قالوا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نعصیک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منهم عهودا و مواثیق علی ذلک،فأوردهم ماء رواء و ریاضا خضراء،فمکث فیهم ما شاء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ماء لیس کمائکم،و إلی ریاض لیست کریاضکم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عیشا خیرا من هذا،فلم یطیعوه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تعطوا هذا الرجل عهودکم و مواثیقکم باللّه ألا تعصوه و قد صدقکم فی أول حدیثه؟فو اللّه إنه صادق فی هذا الکلام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هذا الأقل،فذهب فیهم إلی أن أوردهم فی ماء و ریاض أحسن بمراتب شتی مما کانوا فیه أولا،و تخلف عنه الأکثرون،فبدرهم عدو، فأصبحوا من بین قتیل و أسیر</w:t>
      </w:r>
      <w:r>
        <w:rPr>
          <w:rFonts w:eastAsia="IRNazanin" w:cs="IRNazanin"/>
          <w:color w:val="111111"/>
          <w:sz w:val="28"/>
          <w:szCs w:val="28"/>
          <w:rtl w:val="true"/>
          <w:lang w:bidi="fa-IR"/>
        </w:rPr>
        <w:t>.</w:t>
      </w:r>
    </w:p>
    <w:p>
      <w:pPr>
        <w:pStyle w:val="Heading6"/>
        <w:numPr>
          <w:ilvl w:val="5"/>
          <w:numId w:val="1"/>
        </w:numPr>
        <w:rPr/>
      </w:pPr>
      <w:bookmarkStart w:id="65" w:name="__RefHeading___Toc12051621_73709187"/>
      <w:bookmarkStart w:id="66" w:name="_Toc25"/>
      <w:bookmarkEnd w:id="65"/>
      <w:r>
        <w:rPr>
          <w:rtl w:val="true"/>
        </w:rPr>
        <w:t xml:space="preserve">تذنیب </w:t>
      </w:r>
      <w:r>
        <w:rPr>
          <w:rtl w:val="true"/>
        </w:rPr>
        <w:t>(</w:t>
      </w:r>
      <w:r>
        <w:rPr>
          <w:rtl w:val="true"/>
        </w:rPr>
        <w:t>تشبیها الدنیا و أهلها</w:t>
      </w:r>
      <w:r>
        <w:rPr>
          <w:rtl w:val="true"/>
        </w:rPr>
        <w:t>)</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شبه بعض الحکماء حال الإنسان و اغتراره بالدنیا،و غفلته عن الموت و ما بعده من الأهوال،و انهماکه فی اللذات العاجلة الفانیة الممتزجة بالکدورات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مدلی فی بئر،مشدود وسطه بحبل،و فی أسفل ذلک البئر ثعبان عظیم متوجه إلیه،منتظر سقوطه،فاتح فاه لالتقامه، و فی أعلی ذلک البئر جرذان أبیض و أسود،لا یزالان یقرضان ذلک الحبل شیئا فشیئا،و لا یفتران عن قرضه آنا من الآنات،و ذلک الشخص،</w:t>
      </w:r>
    </w:p>
    <w:p>
      <w:pPr>
        <w:pStyle w:val="BookText"/>
        <w:rPr/>
      </w:pPr>
      <w:r>
        <w:rPr>
          <w:rFonts w:ascii="IRNazanin" w:hAnsi="IRNazanin" w:eastAsia="IRNazanin"/>
          <w:color w:val="111111"/>
          <w:sz w:val="28"/>
          <w:sz w:val="28"/>
          <w:szCs w:val="28"/>
          <w:rtl w:val="true"/>
          <w:lang w:bidi="fa-IR"/>
        </w:rPr>
        <w:t>مع أنه یری ذلک الثعبان و یشاهد انقراض الحبل آنا فآنا،قد أقبل علی قلیل عسل قد لطخ به جدار ذلک البئر و امتزج بترابه و اجتمعت علیه زنابیر کثیرة،و هو مشغول بلطعه منهمک فیه،ملتذ بما أصاب منه،مخاصم لتلک الزنابیر علیه،قد صرف باله بأجمعه إلی ذلک،غیر ملتفت إلی ما فوقه و إلی ما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فالبئر هو الدنیا،و الحبل هو العمر،و الثعبان الفاتح فاه هو الموت،و الجرذان اللیل و النهار القارضان للعمر،و العسل المختلطة بالتراب هو لذات الدنیا الممتزجة بالکدورات و الآلام،و الزنابیر هم أبناء الدنیا المتزاحمون علیها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 بعض العرفاء الدنیا و أهلها،فی اشتغالهم بنعیمها و غفلتهم عن الآخرة،و حسراتهم العظیمة بعد الموت،من فقدهم نعیم الجنة بسبب انغمارهم فی خسائس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رکبوا السفینة،فانتهت بها إلی جزیرة فأمرهم الملاح بالخروج لقضاء الحاجة،و حذرهم المقام فیها،و خوفهم مرور السفینة و استعجالها،فتفرقوا فی نواحی الجزیرة،فقضی بعضهم حاجته،و بادر إلی السفینة،فصادف المقام خالیا،فأخذ أوسع الأماکن و أوفقها بمراده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توقف فی الجزیرة،و اشتغل بالنظر إلی أزهارها و أنوارها و أشجارها و أحجارها و نغمات طیورها،ثم تنبه لخطر فوات السفینة فرجع إلیها،فلم یصادف إلا مکانا ضیقا،فاستقر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بعد التنبه لخطر مرور السفینة،لما تعلق قلبه ببعض أحجار الجزیرة و أزهارها و ثمارها،لم تسمح نفسه بأهمالها،فاستصحت منها جملة و رجع إلی السفینة فلم یجد فیها إلا مکانا ضیقا لا یسعه إلا بالتکلف و المشقة،و لیس فیه مکان لوضع ما حمله،فصار ذلک ثقلا علیه وبالا،فندم علی أخذها،و لم یقدر علی رمیها،فحملها فی السفینة علی عنقه متأسفا علی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اشتغل بمشاهدة الجزیرة،بحیث لم یتنبه أولا من خطر مرور السفینة و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نداء الملاح،حتی امتلأت السفینة،فتنبه أخیرا و رجع إلیها،مثقلا بما حمله من أحجار الجزیرة و حشائشها،و لما وصل إلی شاطئ البحر سارت السفینة،أ و لم یجد فیها موضعا أصلا،فبقی علی شاطئ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لکثرة الاشتغال بمشاهدة الجزیرة و ما فیها نسوا المرکب بالمرة،و لم یبلغهم النداء أصلا،لکثرة انغمارهم فی أکل الثمار و شرب المیاه و التنسم بالأنوار و الأزهار و التفرج بین الأشجار،فسارت السفینة و بقوا فی الجزیرة من دون تنبههم بخطر مرورها،فتفرقوا فیها،فبعضهم نهشته العقارب و الحیات و بعضهم افترسته السباع،و بعضهم مات فی الأوحال،و بعضهم هلک من الندامة و الحسرة و الغصة،و أما من بقی علی شاطئ البحر فمات جوعا، و أما من وصل إلی المرکب مثقلا بما أخذه،فشغله الحزن بحفظها و الخوف من فوتها،و قد ضیق علیه مکانه،فلم یلبث إن ذبلت ما أخذه من الأزهار،و عفنت الثمار،و کمدت ألوان الأحجار،فظهر نتن رائحتها، فتأذی من نتن رائحتها و لم یقدر علی إلقائها فی البحر لصیرورتها جزءا من بدنه،و قد أثر فیه ما أکل منها،و لم ینته إلی الوطن إلا بعد إحاطة الأمراض و الأسقام علیه لأجل ما لم ینفک عنه من النتن،فبلغ إلیه سقیما مدنفا،فبقی علی سقمه أبدا،أو مات بعد مدة،و أما من رجع إلی المرکب بعد تضیق المکان،فما فاته إلا سعة المحل،فتأذی بضیق المکان مدة، و لکن لما وصل إلی الوطن استراح،و من رجع إلیه أولا و وجد المکان الأوسع فلم یتأذ من شیء أصلا و وصل إلی الوطن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مثال أصناف أهل الدنیا فی اشتغالهم بحظوظهم العاجلة،و نسیانهم وطنهم الحقیقی،و غفلتهم عن عاقبة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أقبح بالعاقل البصیر أن تغره بأحجار الأرض و هشیم النبت،مع مفارقته عند الموت و صیرورته کلا و وبالا علیه</w:t>
      </w:r>
      <w:r>
        <w:rPr>
          <w:rFonts w:eastAsia="IRNazanin" w:cs="IRNazanin"/>
          <w:color w:val="111111"/>
          <w:sz w:val="28"/>
          <w:szCs w:val="28"/>
          <w:rtl w:val="true"/>
          <w:lang w:bidi="fa-IR"/>
        </w:rPr>
        <w:t>.</w:t>
      </w:r>
      <w:bookmarkStart w:id="67" w:name="pg11857_120888"/>
    </w:p>
    <w:p>
      <w:pPr>
        <w:pStyle w:val="Heading6"/>
        <w:numPr>
          <w:ilvl w:val="5"/>
          <w:numId w:val="1"/>
        </w:numPr>
        <w:rPr/>
      </w:pPr>
      <w:bookmarkStart w:id="68" w:name="__RefHeading___Toc12051623_73709187"/>
      <w:bookmarkStart w:id="69" w:name="_Toc26"/>
      <w:bookmarkEnd w:id="67"/>
      <w:bookmarkEnd w:id="68"/>
      <w:r>
        <w:rPr>
          <w:rtl w:val="true"/>
        </w:rPr>
        <w:t xml:space="preserve">فصل </w:t>
      </w:r>
      <w:r>
        <w:rPr>
          <w:rtl w:val="true"/>
        </w:rPr>
        <w:t>(</w:t>
      </w:r>
      <w:r>
        <w:rPr>
          <w:rtl w:val="true"/>
        </w:rPr>
        <w:t>عاقبة حب الدنیا و بغضها</w:t>
      </w:r>
      <w:r>
        <w:rPr>
          <w:rtl w:val="true"/>
        </w:rPr>
        <w:t>)</w:t>
      </w:r>
      <w:bookmarkEnd w:id="69"/>
    </w:p>
    <w:p>
      <w:pPr>
        <w:pStyle w:val="BookText"/>
        <w:rPr/>
      </w:pPr>
      <w:r>
        <w:rPr>
          <w:rFonts w:ascii="IRNazanin" w:hAnsi="IRNazanin" w:eastAsia="IRNazanin"/>
          <w:color w:val="111111"/>
          <w:sz w:val="28"/>
          <w:sz w:val="28"/>
          <w:szCs w:val="28"/>
          <w:rtl w:val="true"/>
          <w:lang w:bidi="fa-IR"/>
        </w:rPr>
        <w:t>اعلم أنه لا یبلغ مع العبد عند الموت إلا صفاء القلب،أعنی طهارته عن أدناس الدنیا و حبه للّه و أنسه بذکره،و صفاء القلب و طهارته لا یحصل إلا بالکف عن شهوات الدنیا،و الحب لا یحصل إلا بالمعرفة،و المعرفة لا تحصل إلا بدوام الفکرة،و الأنس لا یحصل إلا بکثرة ذکر اللّه و المواظبة علیه،و هذه الصفات الثلاث هی المنجیات المسعدات بعد الموت،و هی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طهارة القلب عن أدناس الدنیا،فهی الجنة بین العبد و بین عذاب اللّه،</w:t>
      </w:r>
    </w:p>
    <w:p>
      <w:pPr>
        <w:pStyle w:val="BookText"/>
        <w:rPr/>
      </w:pPr>
      <w:r>
        <w:rPr>
          <w:rFonts w:ascii="IRNazanin" w:hAnsi="IRNazanin" w:eastAsia="IRNazanin"/>
          <w:color w:val="111111"/>
          <w:sz w:val="28"/>
          <w:sz w:val="28"/>
          <w:szCs w:val="28"/>
          <w:rtl w:val="true"/>
          <w:lang w:bidi="fa-IR"/>
        </w:rPr>
        <w:t>کما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اعمال العبد تناضل عنه،فإذا جاء العذاب من قبل رجلیه جاء قیام اللیل یدفع عنه،و إذا جاء من قبل یدیه جاءت الصدقة تدفع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الحب و الأنس،فهما یوصلان العبد إلی لذة المشاهدة و اللقاء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السعادة تتعجل عقیب الموت إلی أن یدخل الجنة،فیصیر القبر روضة من ریاض الجنة،و کیف لا یصل صاحب الصفات الثلاث بعد موته غایة البهجة و نهایة اللذة بمشاهدة جمال الحق،و لا یکون القبر علیه روضة من الریاض الخلد،و لم یکن له إلا محبوب واحد،و کانت العوائق تعوقه عن الأنس بدوام ذکره و مطالعة جماله،و بالموت ارتفعت العوائق و أفلت من السجن و خلی بینه و بین محبوبه،فقدم علیه مسرورا سالما من الموانع آمنا من الفراق؟ و کیف لا یکون محب الدنیا عند الموت معذبا و لم یکن له محبوب إلا الدنیا،و قد غصبت منه و حیل بینه و بینها،و سدت علیه طرق</w:t>
      </w:r>
    </w:p>
    <w:p>
      <w:pPr>
        <w:pStyle w:val="BookText"/>
        <w:rPr/>
      </w:pPr>
      <w:r>
        <w:rPr>
          <w:rFonts w:ascii="IRNazanin" w:hAnsi="IRNazanin" w:eastAsia="IRNazanin"/>
          <w:color w:val="111111"/>
          <w:sz w:val="28"/>
          <w:sz w:val="28"/>
          <w:szCs w:val="28"/>
          <w:rtl w:val="true"/>
          <w:lang w:bidi="fa-IR"/>
        </w:rPr>
        <w:t>الحیلة فی الرجوع إلیه؟و لیس الموت عدما،إنما هو فراق لمحاب الدنیا و قدوم علی اللّه،فإذن سالک طریق الآخرة هو المواظب علی أسباب هذه الصفات الثلاث،و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الذکر،و الفکر،و العمل الذی یفطمه عن شهوات الدنیا و یبغض إلیه ملاذها و یقطعه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لا یمکن إلا بصحة البدن،و صحة البدن لا تنال إلا بالقوت و الملبس و المسکن،و یحتاج کل واحد إلی أسباب،فالقدر الذی لا بد منه من هذه الثلاثة إذا أخذه العبد من الدنیا للآخرة لم یکن من أبناء الدنیا و کانت الدنیا فی حقه مزرعة الآخرة،و إن أخذ ذلک علی قصد التنعم و حظ النفس صار من أبناء الدنیا و الراغبین فی حظوظها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الرغبة فی حظوظ الدنیا تنقسم إلی ما یعرض صاحبه لعذاب اللّه فی الآخرة،و سمی ذلک حراما،و إلی ما یحول بینه و بین الدرجات العلی و یعرضه لطول الحساب،و یسمی ذلک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یعلم أن طول الموقف فی عرصات القیامة لأجل المحاسبة أیضا عذاب، فمن نوقش فی الحساب عذب،و لذلک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یکن الحساب،لکان ما یفوت عن الدرجات العلی فی الجنة و ما یرد علی القلب من التحسر علی تفویتها بحظوظ حقیرة خسیسة لا بقاء لها،هو أیضا عذاب و یرشدک إلی ذلک حالک فی الدنیا إذا نظرت إلی أقرانک،و قد سبقوک إلی السعادات الدنیویة،کیف ینقطع قلبک علیها حسرات،مع علمک بأنها سعادات متصرمة لا بقاء لها،و منغصة بکدورات لا صفاء لها، فما حالک فی فوات سعادات لا یحیط الوصف بعظمتها و تنقطع الأذهان و الدهور دون غایتها؟و کل من تنعم فی الدنیا،و لو بسماع صوت من طائر أو بالنظر إلی خضرة أو بشربة ماء بارد،فهو ینقص من حظه فی الآخرة و التعرض لجواب السؤال فیه ذل،و حذر،و خوف،و خطر،و خجل</w:t>
      </w:r>
    </w:p>
    <w:p>
      <w:pPr>
        <w:pStyle w:val="BookText"/>
        <w:rPr/>
      </w:pPr>
      <w:r>
        <w:rPr>
          <w:rFonts w:ascii="IRNazanin" w:hAnsi="IRNazanin" w:eastAsia="IRNazanin"/>
          <w:color w:val="111111"/>
          <w:sz w:val="28"/>
          <w:sz w:val="28"/>
          <w:szCs w:val="28"/>
          <w:rtl w:val="true"/>
          <w:lang w:bidi="fa-IR"/>
        </w:rPr>
        <w:t>و انکسار،و مشقة،و انتظار،و کل ذلک من نقصان الحظ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کثیرها،حلالها و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ملعونة،إلا ما أعان علی تقوی اللّه،فإن ذلک القدر لیس من الدنیا،و کل من کانت معرفته أقوی و أتم کان حذره من نعیم الدنیا أشد و أعظم،حتی</w:t>
      </w:r>
    </w:p>
    <w:p>
      <w:pPr>
        <w:pStyle w:val="BookText"/>
        <w:rPr/>
      </w:pPr>
      <w:r>
        <w:rPr>
          <w:rFonts w:ascii="IRNazanin" w:hAnsi="IRNazanin" w:eastAsia="IRNazanin"/>
          <w:color w:val="111111"/>
          <w:sz w:val="28"/>
          <w:sz w:val="28"/>
          <w:szCs w:val="28"/>
          <w:rtl w:val="true"/>
          <w:lang w:bidi="fa-IR"/>
        </w:rPr>
        <w:t>أن عیسی علیه السلام وضع رأسه علی حجر لما نام ثم رمی به،إذ تمثل له إبلیس و قال رغبت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کان یطعم الناس من لذائذ الأطعمة و هو یأکل خبز الشعیر، فجعل الملک علی نفسه بهذا الطریق امتحانا و شدة،فإن الصبر من لذیذ الأطعمة مع وجودها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زوی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یطوی أیاما،و کان یشد الحجر علی بطنه من الجوع،و لهذا سلط اللّه المحن و البلاء علی الأنبیاء و الأولیاء،ثم الأمثل فالأمثل فی درجات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نظرا لهم و امتنانا علیهم،لیتوفر من الآخرة حظهم،کما یمنع الوالد المشفق ولده لذائذ الفواکه و الأطعمة و یلزمه الفصد و الحجامة،شفقة علیه و حبا له لا بخلا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بهذا أن کل ما لیس للّه فهو من الدنیا و ما هو للّه فلیس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الأشیاء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یتصور أن یکون للّه،بل من الدنیا صورة و معنی و هی أنواع المعاصی و المحظورات و أصناف التنعم بالمباحات،و هی الدنیا المحضة المذمومة علی الإطلاق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صورته من الدنیا،کالأکل و النوم و النکاح و أمثالها، و یمکن أن یجعل معناه للّه،فإنه یمکن أن یکون المقصود منه حظ النفس فیکون معناه کصورته أیضا من الدنیا،و یمکن أن یکون المقصود منه الاستعانة علی التقوی،فهو للّه بمعناه و إن کانت صورته صورة الدنیا،</w:t>
      </w:r>
      <w:bookmarkStart w:id="70" w:name="pg11857_120891"/>
    </w:p>
    <w:p>
      <w:pPr>
        <w:pStyle w:val="BookText"/>
        <w:rPr/>
      </w:pPr>
      <w:bookmarkEnd w:id="70"/>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من الدنیا حلالا مکاثرا مفاخرا لقی اللّه و هو علیه غضبان،و من طلبها استعفافا عن المسألة و صیانة لنفسه جاء یوم القیامة و وجهه کالقمر لیلة البدر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صورته للّه،و یمکن أن یجعل معناه من الدنیا بالقصد، و هو ترک الشهوات،و تحصیل العلم،و عمل الطاعات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الثلاث إذا لم یکن لها باعث سوی أمر اللّه و الیوم الآخر فهی للّه صورة و معنی،و لم تکن من الدنیا أصلا،و إن کان الغرض منها حفظ المال و الحمیة و الاشتهار بالزهد و الورع و طلب القبول بین الخلق بإظهار المعرفة صار من الدنیا معنی و إن کان یظن بصورته أنه للّه</w:t>
      </w:r>
      <w:r>
        <w:rPr>
          <w:rFonts w:eastAsia="IRNazanin" w:cs="IRNazanin"/>
          <w:color w:val="111111"/>
          <w:sz w:val="28"/>
          <w:szCs w:val="28"/>
          <w:rtl w:val="true"/>
          <w:lang w:bidi="fa-IR"/>
        </w:rPr>
        <w:t>.</w:t>
      </w:r>
    </w:p>
    <w:p>
      <w:pPr>
        <w:pStyle w:val="Heading5"/>
        <w:numPr>
          <w:ilvl w:val="4"/>
          <w:numId w:val="1"/>
        </w:numPr>
        <w:rPr/>
      </w:pPr>
      <w:bookmarkStart w:id="71" w:name="__RefHeading___Toc12051625_73709187"/>
      <w:bookmarkStart w:id="72" w:name="_Toc27"/>
      <w:bookmarkEnd w:id="71"/>
      <w:r>
        <w:rPr>
          <w:rtl w:val="true"/>
        </w:rPr>
        <w:t>و منها</w:t>
      </w:r>
      <w:r>
        <w:rPr>
          <w:rtl w:val="true"/>
        </w:rPr>
        <w:t>:</w:t>
      </w:r>
      <w:bookmarkEnd w:id="72"/>
    </w:p>
    <w:p>
      <w:pPr>
        <w:pStyle w:val="Heading6"/>
        <w:numPr>
          <w:ilvl w:val="5"/>
          <w:numId w:val="1"/>
        </w:numPr>
        <w:rPr/>
      </w:pPr>
      <w:bookmarkStart w:id="73" w:name="__RefHeading___Toc12051627_73709187"/>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حب المال</w:t>
      </w:r>
    </w:p>
    <w:p>
      <w:pPr>
        <w:pStyle w:val="BookText"/>
        <w:rPr/>
      </w:pPr>
      <w:r>
        <w:rPr>
          <w:rFonts w:ascii="IRNazanin" w:hAnsi="IRNazanin" w:eastAsia="IRNazanin"/>
          <w:color w:val="111111"/>
          <w:sz w:val="28"/>
          <w:sz w:val="28"/>
          <w:szCs w:val="28"/>
          <w:rtl w:val="true"/>
          <w:lang w:bidi="fa-IR"/>
        </w:rPr>
        <w:t>و هو من شعب حب الدنیا،إذ حب الدنیا یتناول حب کل حظ عاجل،و المال بعض أجزاء الدنیا،کما أن الجاه بعضها،و اتباع شهوة البطن و الفرج بعضها،و تشفی الغیظ بحکم الغضب و الحسد بعضها،و الکبر و طلب العلو بعضها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أبعاض کثیرة یجمعها کل ما لإنسان فیه حظ عاجل، فآفات الدنیا کثیرة الشعب و الأرجاء،واسعة الأرجاء و الأکناف،و لکن أعظم آفاتها المتعلقة بالقوة الشهویة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کل ذی روح محتاج إلیه و لا غناء له عنه،فإن قد حصل الفقر الذی یکاد أن یکون کفرا و إن وجد حصل منه الطغیان الذی لا تکون عاقبة أمره إلا خسرا،فهو</w:t>
      </w:r>
      <w:bookmarkStart w:id="75" w:name="pg11857_120892"/>
    </w:p>
    <w:p>
      <w:pPr>
        <w:pStyle w:val="BookText"/>
        <w:rPr/>
      </w:pPr>
      <w:bookmarkEnd w:id="75"/>
      <w:r>
        <w:rPr>
          <w:rFonts w:ascii="IRNazanin" w:hAnsi="IRNazanin" w:eastAsia="IRNazanin"/>
          <w:color w:val="111111"/>
          <w:sz w:val="28"/>
          <w:sz w:val="28"/>
          <w:szCs w:val="28"/>
          <w:rtl w:val="true"/>
          <w:lang w:bidi="fa-IR"/>
        </w:rPr>
        <w:t>لا یخلو من فوائد و آفات،و فوائده من المنجیات و آفاته من المهلکات، و تمییز خیرها و شرها من المشکلات،إذ من فقده تحصل صفة الفقر،و من وجوده تحصل صفة الغناء،و هما حالتان یحصل بهما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القناعة،و الحرص،و أحداهما محمودة و الأخری مذمومة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تشمر للحرف و الصنائع مع الیأس عن الخلق،و طمع بما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الحالتین شر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إمساک،و 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أحدهما مذموم و الآخر ممدوح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إسراف،و اقتصاد،و الأول مذموم و الثانی ممدوح  و هذه أمور متشابهة لا بد أولا من تمییزها،ثم الأخذ بمحمودها و الترک لمذمومها،حتی تحصل النجاة من غوائل المال و فتنتها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عقرب،فإن لم تحسن رقیته فلا تأخذه،فإنه إن لدغک قتلک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ما رقیته؟قال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حله،و وضعه فی حقه</w:t>
      </w:r>
      <w:r>
        <w:rPr>
          <w:rFonts w:eastAsia="IRNazanin" w:cs="IRNazanin"/>
          <w:color w:val="111111"/>
          <w:sz w:val="28"/>
          <w:szCs w:val="28"/>
          <w:rtl w:val="true"/>
          <w:lang w:bidi="fa-IR"/>
        </w:rPr>
        <w:t>.</w:t>
      </w:r>
    </w:p>
    <w:p>
      <w:pPr>
        <w:pStyle w:val="Heading6"/>
        <w:numPr>
          <w:ilvl w:val="5"/>
          <w:numId w:val="1"/>
        </w:numPr>
        <w:rPr/>
      </w:pPr>
      <w:bookmarkStart w:id="76" w:name="__RefHeading___Toc12051629_73709187"/>
      <w:bookmarkStart w:id="77" w:name="_Toc29"/>
      <w:bookmarkEnd w:id="76"/>
      <w:r>
        <w:rPr>
          <w:rtl w:val="true"/>
        </w:rPr>
        <w:t>فصل الکتاب و السنة متظاهران فی ذم المال و کراهة حبه،</w:t>
      </w:r>
      <w:bookmarkEnd w:id="77"/>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p>
    <w:p>
      <w:pPr>
        <w:pStyle w:val="BookText"/>
        <w:rPr/>
      </w:pP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 الشرف ینبتان النفاق،کما ینبت الماء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أرسلا فی زریبة غنم بأکثر فسادا من حب المال و الجاه فی دین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أمتی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لک من مالک إلا ما تصدقت فأمضیت،أو أکلت فأفنیت،أو لبست فأبلیت؟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أخلاء ابن آدم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یتبعه إلی قبض روحه و هو ماله،و واحد یتبعه إلی قبره و هو أهله، و واحد یتبعه إلی محشره و هو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یجاء بصاحب الدنیا الذی أطاع اللّه فیها و ماله بین یدیه،کلما یکفأ به الصراط قال له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و قد أدیت حق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یجاء بصاحب الدنیا الذی لم یطع اللّه فیها و ماله بین کفیه،کلما یکفأ به الصراط قال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ألا أدیت حق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 کذلک حتی یدعو بالثبور و الویل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الدینار و الدرهم أهلکا من کان قبلکم، و هما مهلکاکم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عجل،و عجل هذه الأمة الدینار و الدرهم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برجل یوم القیامة،و قد جمع مالا من حرام و أنفقه فی حرام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یؤتی برجل قد جمع مالا من حلال و أنفقه فی حرام،فیقال اذهبوا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یؤتی برجل قد جمع مالا من حرام و أنفقه فی حلال فیقال اذهبوا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یؤتی برجل قد جمع مالا من حلال و أنفقه فی</w:t>
      </w:r>
    </w:p>
    <w:p>
      <w:pPr>
        <w:pStyle w:val="BookText"/>
        <w:rPr/>
      </w:pPr>
      <w:r>
        <w:rPr>
          <w:rFonts w:ascii="IRNazanin" w:hAnsi="IRNazanin" w:eastAsia="IRNazanin"/>
          <w:color w:val="111111"/>
          <w:sz w:val="28"/>
          <w:sz w:val="28"/>
          <w:szCs w:val="28"/>
          <w:rtl w:val="true"/>
          <w:lang w:bidi="fa-IR"/>
        </w:rPr>
        <w:t>حلال،فیقال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لعلک قصرت فی طلب هذا بشیء مما فرضت علیک من صلاة لم تصلها لوقتها،و فرطت فی شیء من رکوعها و سجودها و وضوئها،فیقول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 من حلال و أنفقت فی حلال، و لم أضیع شیئا مما فرضت،فیقال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اختلت فی هذا المال فی شیء من مرکب أو ثوب باهیت 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اختل و لم أباه فی شیء،فیقال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منعت حق أحد أمرتک أن تعطیه من ذوی القربی و الیتامی و المساکین و ابن السبیل،فیقول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أضیع حق أحد أمرتنی أن أعطیه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أولئک فیخاصمونه،فیقولون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أعطیته و أغنیته و جعلته بین أظهرنا و أمرته أن یعطینا،فإن کان قد أعطاهم و ما ضیع مع ذلک شیئا من الفرائض و لم یختل فی شیء،فیقال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الآن هات شکر نعمة أنعمتها علیک من أکلة أو شربة أو لقمة أو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الذی فعل فی الحلال،و أدی الفرائض بحدودها،و قام بالحقوق کلها،إذا حوسب بهذه المحاسبة، فکیف یکون حال أمثالنا الغرقی فی فتن الدنیا و تخالیطها،و شبهاتها و شهواتها و زینتها،فیا لها من مصیبة ما أفظعها،و رزیة ما أجلها،و حسرة ما أعظمها لا ندری ما تفعل بنا الدنیا غدا فی الموقف عند یدی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لخوف هذا الخطر قال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أن أکتسب کل یوم ألف دینار من حلال و أنفقها فی طاعة اللّه،و لم یشغلنی الکسب عن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 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غنی عن مقامی یوم القیامة،فیقول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من أین اکتسبت و فی أی شیء أنفقت؟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لکل مؤمن تقی ألا یتلبس بالدنیا،فیرضی بالکفاف،و إن</w:t>
      </w:r>
      <w:bookmarkStart w:id="78" w:name="pg11857_120895"/>
    </w:p>
    <w:p>
      <w:pPr>
        <w:pStyle w:val="BookText"/>
        <w:rPr/>
      </w:pPr>
      <w:bookmarkEnd w:id="78"/>
      <w:r>
        <w:rPr>
          <w:rFonts w:ascii="IRNazanin" w:hAnsi="IRNazanin" w:eastAsia="IRNazanin"/>
          <w:color w:val="111111"/>
          <w:sz w:val="28"/>
          <w:sz w:val="28"/>
          <w:szCs w:val="28"/>
          <w:rtl w:val="true"/>
          <w:lang w:bidi="fa-IR"/>
        </w:rPr>
        <w:t>کان معه فضل فلیقدمه لنفسه،إذ لو بقی بعده لکان له مفاسد و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لی لا أحب الموت؟فقال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معک من 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مالک أمامک فإن قلب المؤمن مع ماله،إن قدمه أحب أن یلحقه،و إن خلفه أحب أن یتخلف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 علی کفه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ما لم تخرج عنی لا تنفعنی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ما ضرب الدینار و الدرهم رفعهما إبلیس،ثم وضعهما علی جبهته،ثم قبلهما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أحبکما فهو عبدی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أموال أهل الدنیا،فإن بریق أموالهم یذهب بنور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مصیبتان لم یسمع الأولون و الآخرون بمثلهما للعبد فی ماله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منه کله،و یسأل عنه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جمیع ما ورد فی ذم الغنی و مدح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ورد فی ذم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ذم المال،لأنه أعظم أرکان الدنیا</w:t>
      </w:r>
      <w:r>
        <w:rPr>
          <w:rFonts w:eastAsia="IRNazanin" w:cs="IRNazanin"/>
          <w:color w:val="111111"/>
          <w:sz w:val="28"/>
          <w:szCs w:val="28"/>
          <w:rtl w:val="true"/>
          <w:lang w:bidi="fa-IR"/>
        </w:rPr>
        <w:t>.</w:t>
      </w:r>
    </w:p>
    <w:p>
      <w:pPr>
        <w:pStyle w:val="Heading6"/>
        <w:numPr>
          <w:ilvl w:val="5"/>
          <w:numId w:val="1"/>
        </w:numPr>
        <w:rPr/>
      </w:pPr>
      <w:bookmarkStart w:id="79" w:name="__RefHeading___Toc12051631_73709187"/>
      <w:bookmarkStart w:id="80" w:name="_Toc30"/>
      <w:bookmarkEnd w:id="79"/>
      <w:r>
        <w:rPr>
          <w:rtl w:val="true"/>
        </w:rPr>
        <w:t xml:space="preserve">فصل </w:t>
      </w:r>
      <w:r>
        <w:rPr>
          <w:rtl w:val="true"/>
        </w:rPr>
        <w:t>(</w:t>
      </w:r>
      <w:r>
        <w:rPr>
          <w:rtl w:val="true"/>
        </w:rPr>
        <w:t>الجمع بین ذم المال و مدحه</w:t>
      </w:r>
      <w:r>
        <w:rPr>
          <w:rtl w:val="true"/>
        </w:rPr>
        <w:t>)</w:t>
      </w:r>
      <w:bookmarkEnd w:id="80"/>
    </w:p>
    <w:p>
      <w:pPr>
        <w:pStyle w:val="BookText"/>
        <w:rPr/>
      </w:pPr>
      <w:r>
        <w:rPr>
          <w:rFonts w:ascii="IRNazanin" w:hAnsi="IRNazanin" w:eastAsia="IRNazanin"/>
          <w:color w:val="111111"/>
          <w:sz w:val="28"/>
          <w:sz w:val="28"/>
          <w:szCs w:val="28"/>
          <w:rtl w:val="true"/>
          <w:lang w:bidi="fa-IR"/>
        </w:rPr>
        <w:t>أعلم أنه کما ورد ذم المال فی الآیات و الأخبار ورد مدحه فیهما أیضا و قد سماه اللّه خیرا فی مواضع،فقال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 الْوَصِیَّةُ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مقام الامتنان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یُمْدِدْکُمْ بِأَمْوٰالٍ وَ بَنِینَ وَ یَجْعَلْ لَکُمْ جَنّٰاتٍ وَ یَجْعَلْ لَکُمْ أَنْهٰاراً</w:t>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جاء فی ثواب الصدقة،و الضیافة،و السخاء،و الحج و غیر ذلک مما لا یمکن الوصول إلیه إلا بالمال،فهو 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 بین الظواهر المادحة و الذامة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قد یکون وسیلة إلی مقصود صحیح هو السعادة الأخرویة،إذ الوسائل إلیها فی الدنیا ثلاث،و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النفسیة،و الفضائل البدنیة،و الفضائل الخارجیة التی عمدتها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وسیلة إلی مقاصد فاسدة و هی المقاصد الصادة عن السعادة الأخرویة و الحیاة الأبدیة،و الصادة سبیل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محمود و مذموم بالإضافة إلی المقصودین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فالظواهر الذامة محمولة علی صورة کونه وسیلة إلی مقاصد فاسدة،و المادحة علی صورة کونه وسیلة إلی مقاصد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الطبائع مائلة إلی اتباع الشهوات القاطعة لسبیل اللّه،و کان المال مسهلا لها و آلة إلیها،عظم الخطر فی ما یزید علی قدر الکفایة،فاستعاذ طوائف الأنبیاء و الأولیاء من شره، حتی</w:t>
      </w:r>
    </w:p>
    <w:p>
      <w:pPr>
        <w:pStyle w:val="BookText"/>
        <w:rPr/>
      </w:pPr>
      <w:r>
        <w:rPr>
          <w:rFonts w:ascii="IRNazanin" w:hAnsi="IRNazanin" w:eastAsia="IRNazanin"/>
          <w:color w:val="111111"/>
          <w:sz w:val="28"/>
          <w:sz w:val="28"/>
          <w:szCs w:val="28"/>
          <w:rtl w:val="true"/>
          <w:lang w:bidi="fa-IR"/>
        </w:rPr>
        <w:t>قال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قوت آل محمد کفافا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أحینی مسکینا و أمتنی مسکینا</w:t>
      </w:r>
      <w:r>
        <w:rPr>
          <w:rFonts w:eastAsia="IRNazanin" w:cs="IRNazanin"/>
          <w:color w:val="111111"/>
          <w:sz w:val="28"/>
          <w:szCs w:val="28"/>
          <w:rtl w:val="true"/>
          <w:lang w:bidi="fa-IR"/>
        </w:rPr>
        <w:t>».</w:t>
      </w:r>
      <w:bookmarkStart w:id="81" w:name="pg11857_120897"/>
    </w:p>
    <w:p>
      <w:pPr>
        <w:pStyle w:val="Heading6"/>
        <w:numPr>
          <w:ilvl w:val="5"/>
          <w:numId w:val="1"/>
        </w:numPr>
        <w:rPr/>
      </w:pPr>
      <w:bookmarkStart w:id="82" w:name="__RefHeading___Toc12051633_73709187"/>
      <w:bookmarkStart w:id="83" w:name="_Toc31"/>
      <w:bookmarkEnd w:id="81"/>
      <w:bookmarkEnd w:id="82"/>
      <w:r>
        <w:rPr>
          <w:rtl w:val="true"/>
        </w:rPr>
        <w:t xml:space="preserve">فصل </w:t>
      </w:r>
      <w:r>
        <w:rPr>
          <w:rtl w:val="true"/>
        </w:rPr>
        <w:t>(</w:t>
      </w:r>
      <w:r>
        <w:rPr>
          <w:rtl w:val="true"/>
        </w:rPr>
        <w:t>غوائل المال و فوائده</w:t>
      </w:r>
      <w:r>
        <w:rPr>
          <w:rtl w:val="true"/>
        </w:rPr>
        <w:t>)</w:t>
      </w:r>
      <w:bookmarkEnd w:id="83"/>
    </w:p>
    <w:p>
      <w:pPr>
        <w:pStyle w:val="BookText"/>
        <w:rPr/>
      </w:pPr>
      <w:r>
        <w:rPr>
          <w:rFonts w:ascii="IRNazanin" w:hAnsi="IRNazanin" w:eastAsia="IRNazanin"/>
          <w:color w:val="111111"/>
          <w:sz w:val="28"/>
          <w:sz w:val="28"/>
          <w:szCs w:val="28"/>
          <w:rtl w:val="true"/>
          <w:lang w:bidi="fa-IR"/>
        </w:rPr>
        <w:t>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مثل حیة فیها سم و تریاق،فغوائله سمه،و فوائده تریاقه،فمن عرفهما أمکنه أن یحترز من شره و یستدر منه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لبیان ذلک نقول</w:t>
      </w:r>
      <w:r>
        <w:rPr>
          <w:rFonts w:eastAsia="IRNazanin" w:cs="IRNazanin"/>
          <w:color w:val="111111"/>
          <w:sz w:val="28"/>
          <w:szCs w:val="28"/>
          <w:rtl w:val="true"/>
          <w:lang w:bidi="fa-IR"/>
        </w:rPr>
        <w:t>:</w:t>
      </w:r>
    </w:p>
    <w:p>
      <w:pPr>
        <w:pStyle w:val="Heading6"/>
        <w:numPr>
          <w:ilvl w:val="5"/>
          <w:numId w:val="1"/>
        </w:numPr>
        <w:rPr/>
      </w:pPr>
      <w:bookmarkStart w:id="84" w:name="__RefHeading___Toc12051635_73709187"/>
      <w:bookmarkStart w:id="85" w:name="_Toc32"/>
      <w:bookmarkEnd w:id="84"/>
      <w:r>
        <w:rPr>
          <w:rtl w:val="true"/>
        </w:rPr>
        <w:t>إن غوائله إما دنیویة أو دینیة</w:t>
      </w:r>
      <w:r>
        <w:rPr>
          <w:rtl w:val="true"/>
        </w:rPr>
        <w:t>:</w:t>
      </w:r>
      <w:bookmarkEnd w:id="85"/>
    </w:p>
    <w:p>
      <w:pPr>
        <w:pStyle w:val="Heading6"/>
        <w:numPr>
          <w:ilvl w:val="5"/>
          <w:numId w:val="1"/>
        </w:numPr>
        <w:rPr/>
      </w:pPr>
      <w:bookmarkStart w:id="86" w:name="__RefHeading___Toc12051637_73709187"/>
      <w:bookmarkStart w:id="87" w:name="_Toc33"/>
      <w:bookmarkEnd w:id="86"/>
      <w:r>
        <w:rPr>
          <w:rtl w:val="true"/>
        </w:rPr>
        <w:t>و الدنیویة</w:t>
      </w:r>
      <w:r>
        <w:rPr>
          <w:rtl w:val="true"/>
        </w:rPr>
        <w:t>:</w:t>
      </w:r>
      <w:bookmarkEnd w:id="87"/>
    </w:p>
    <w:p>
      <w:pPr>
        <w:pStyle w:val="BookText"/>
        <w:rPr/>
      </w:pPr>
      <w:r>
        <w:rPr>
          <w:rFonts w:ascii="IRNazanin" w:hAnsi="IRNazanin" w:eastAsia="IRNazanin"/>
          <w:color w:val="111111"/>
          <w:sz w:val="28"/>
          <w:sz w:val="28"/>
          <w:szCs w:val="28"/>
          <w:rtl w:val="true"/>
          <w:lang w:bidi="fa-IR"/>
        </w:rPr>
        <w:t>هی ما یقاسیه أرباب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الخوف،و الحزن، و الهم،و الغم،و تفرق الخاطر،و سوء العیش،و التعب فی کسب الأموال و حفظها،و دفع الحساد و کید الظالمین،و غیر ذلک</w:t>
      </w:r>
      <w:r>
        <w:rPr>
          <w:rFonts w:eastAsia="IRNazanin" w:cs="IRNazanin"/>
          <w:color w:val="111111"/>
          <w:sz w:val="28"/>
          <w:szCs w:val="28"/>
          <w:rtl w:val="true"/>
          <w:lang w:bidi="fa-IR"/>
        </w:rPr>
        <w:t>.</w:t>
      </w:r>
    </w:p>
    <w:p>
      <w:pPr>
        <w:pStyle w:val="Heading6"/>
        <w:numPr>
          <w:ilvl w:val="5"/>
          <w:numId w:val="1"/>
        </w:numPr>
        <w:rPr/>
      </w:pPr>
      <w:bookmarkStart w:id="88" w:name="__RefHeading___Toc12051639_73709187"/>
      <w:bookmarkStart w:id="89" w:name="_Toc34"/>
      <w:bookmarkEnd w:id="88"/>
      <w:r>
        <w:rPr>
          <w:rtl w:val="true"/>
        </w:rPr>
        <w:t>و الدینیة</w:t>
      </w:r>
      <w:r>
        <w:rPr>
          <w:rtl w:val="true"/>
        </w:rPr>
        <w:t>:</w:t>
      </w:r>
      <w:r>
        <w:rPr>
          <w:rtl w:val="true"/>
        </w:rPr>
        <w:t>ثلاثة أنواع</w:t>
      </w:r>
      <w:r>
        <w:rPr>
          <w:rtl w:val="true"/>
        </w:rPr>
        <w:t>:</w:t>
      </w:r>
      <w:bookmarkEnd w:id="89"/>
    </w:p>
    <w:p>
      <w:pPr>
        <w:pStyle w:val="Heading6"/>
        <w:numPr>
          <w:ilvl w:val="5"/>
          <w:numId w:val="1"/>
        </w:numPr>
        <w:rPr/>
      </w:pPr>
      <w:bookmarkStart w:id="90" w:name="__RefHeading___Toc12051641_73709187"/>
      <w:bookmarkStart w:id="91" w:name="_Toc35"/>
      <w:bookmarkEnd w:id="90"/>
      <w:r>
        <w:rPr>
          <w:rtl w:val="true"/>
        </w:rPr>
        <w:t>أولها</w:t>
      </w:r>
      <w:r>
        <w:rPr>
          <w:rtl w:val="true"/>
        </w:rPr>
        <w:t>-</w:t>
      </w:r>
      <w:r>
        <w:rPr>
          <w:rtl w:val="true"/>
        </w:rPr>
        <w:t>أداؤه إلی المعصیة</w:t>
      </w:r>
      <w:r>
        <w:rPr>
          <w:rtl w:val="true"/>
        </w:rPr>
        <w:t>.</w:t>
      </w:r>
      <w:bookmarkEnd w:id="91"/>
    </w:p>
    <w:p>
      <w:pPr>
        <w:pStyle w:val="BookText"/>
        <w:rPr/>
      </w:pPr>
      <w:r>
        <w:rPr>
          <w:rFonts w:ascii="IRNazanin" w:hAnsi="IRNazanin" w:eastAsia="IRNazanin"/>
          <w:color w:val="111111"/>
          <w:sz w:val="28"/>
          <w:sz w:val="28"/>
          <w:szCs w:val="28"/>
          <w:rtl w:val="true"/>
          <w:lang w:bidi="fa-IR"/>
        </w:rPr>
        <w:t>إذ المال من الوسائل إلی المعاصی،و نوع من القدرة المحرکة لداعیتها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استشعرها الإنسان من نفسه،انبعثت الداعیة،و اقتحم فی المعاصی،و ارتکب أنواع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آیسا عن القدرة لم یتحرک داعیة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العجز قد یحول بین المرء و بین المعصیة،و من العصمة ألا یقدر،و أما مع القدرة فإن اقتحم ما یشتهیهه هلک، و إن صبر وقع فی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الصبر مع القدرة أشد،و فتنة السراء من فتنة الضراء أعظم</w:t>
      </w:r>
      <w:r>
        <w:rPr>
          <w:rFonts w:eastAsia="IRNazanin" w:cs="IRNazanin"/>
          <w:color w:val="111111"/>
          <w:sz w:val="28"/>
          <w:szCs w:val="28"/>
          <w:rtl w:val="true"/>
          <w:lang w:bidi="fa-IR"/>
        </w:rPr>
        <w:t>.</w:t>
      </w:r>
    </w:p>
    <w:p>
      <w:pPr>
        <w:pStyle w:val="Heading6"/>
        <w:numPr>
          <w:ilvl w:val="5"/>
          <w:numId w:val="1"/>
        </w:numPr>
        <w:rPr/>
      </w:pPr>
      <w:bookmarkStart w:id="92" w:name="__RefHeading___Toc12051643_73709187"/>
      <w:bookmarkStart w:id="93" w:name="_Toc36"/>
      <w:bookmarkEnd w:id="92"/>
      <w:r>
        <w:rPr>
          <w:rtl w:val="true"/>
        </w:rPr>
        <w:t>و ثانیها</w:t>
      </w:r>
      <w:r>
        <w:rPr>
          <w:rtl w:val="true"/>
        </w:rPr>
        <w:t>-</w:t>
      </w:r>
      <w:r>
        <w:rPr>
          <w:rtl w:val="true"/>
        </w:rPr>
        <w:t>أداؤه إلی التنعم فی المباحات</w:t>
      </w:r>
      <w:r>
        <w:rPr>
          <w:rtl w:val="true"/>
        </w:rPr>
        <w:t>.</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الغالب أن صاحب المال یتنعم بالدنیا و یمرن علیه نفسه،فیصیر التنعم محبوبا عنده مألوفا، بحیث لا یصبر عنه،و یجره البعض منه إلی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اشتد ألفه به و صار عادة له،ربما لم یقدر علیه من الحلال،فیقتحم فی الشبهات</w:t>
      </w:r>
      <w:bookmarkStart w:id="94" w:name="pg11857_120898"/>
    </w:p>
    <w:p>
      <w:pPr>
        <w:pStyle w:val="BookText"/>
        <w:rPr/>
      </w:pPr>
      <w:bookmarkEnd w:id="94"/>
      <w:r>
        <w:rPr>
          <w:rFonts w:ascii="IRNazanin" w:hAnsi="IRNazanin" w:eastAsia="IRNazanin"/>
          <w:color w:val="111111"/>
          <w:sz w:val="28"/>
          <w:sz w:val="28"/>
          <w:szCs w:val="28"/>
          <w:rtl w:val="true"/>
          <w:lang w:bidi="fa-IR"/>
        </w:rPr>
        <w:t>و یخوض فی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الخیانة،و الظلم،و الغصب،و الریاء،و الکذب و النفاق،و المداهنة،و سائر الأخلاق المهلکة،و الأشغال الردیة،لینتظم أمر دنیاه و یتیسر له تنعمه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أقل لصاحب الثروة و المال ألا یصیر التنعم مألوفا له،إذ متی یقدر أن یقنع بخبز الشعیر و لبس الخشن و ترک لذیذ الأطعمة بأسرها،فإنما ذلک شأن نادر من أولی النفوس القویة القدسیة کسلیمان بن داود علیه السلام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کثر ماله کثرت حاجته إلی الناس،و من احتاج إلی الناس فلا بد أن ینافقهم و یسخط اللّه فی طلب رضاهم،فإن سلم من الآفة الأولی،أعنی مباشرة المحرمات،فلا یسلم من هذه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الحاجة إلی الناس تثور العداوة و الصداقة، و یحصل الحقد،و الحسد،و الکبر،و الریاء،و الکذب،و الغیبة،و البهتان و النمیمة،و سائر معاصی القلب و اللسان،و کل ذلک یلزم من شؤم المال و الحاجة إلی حفظه و إصلاحه</w:t>
      </w:r>
      <w:r>
        <w:rPr>
          <w:rFonts w:eastAsia="IRNazanin" w:cs="IRNazanin"/>
          <w:color w:val="111111"/>
          <w:sz w:val="28"/>
          <w:szCs w:val="28"/>
          <w:rtl w:val="true"/>
          <w:lang w:bidi="fa-IR"/>
        </w:rPr>
        <w:t>.</w:t>
      </w:r>
    </w:p>
    <w:p>
      <w:pPr>
        <w:pStyle w:val="Heading6"/>
        <w:numPr>
          <w:ilvl w:val="5"/>
          <w:numId w:val="1"/>
        </w:numPr>
        <w:rPr/>
      </w:pPr>
      <w:bookmarkStart w:id="95" w:name="__RefHeading___Toc12051645_73709187"/>
      <w:bookmarkStart w:id="96" w:name="_Toc37"/>
      <w:bookmarkEnd w:id="95"/>
      <w:r>
        <w:rPr>
          <w:rtl w:val="true"/>
        </w:rPr>
        <w:t>و ثالثها</w:t>
      </w:r>
      <w:r>
        <w:rPr>
          <w:rtl w:val="true"/>
        </w:rPr>
        <w:t>-</w:t>
      </w:r>
      <w:r>
        <w:rPr>
          <w:rtl w:val="true"/>
        </w:rPr>
        <w:t>و هو الذی لا ینفک عنه أحد من أرباب الأموال،</w:t>
      </w:r>
      <w:bookmarkEnd w:id="96"/>
    </w:p>
    <w:p>
      <w:pPr>
        <w:pStyle w:val="BookText"/>
        <w:rPr/>
      </w:pPr>
      <w:r>
        <w:rPr>
          <w:rFonts w:ascii="IRNazanin" w:hAnsi="IRNazanin" w:eastAsia="IRNazanin"/>
          <w:color w:val="111111"/>
          <w:sz w:val="28"/>
          <w:sz w:val="28"/>
          <w:szCs w:val="28"/>
          <w:rtl w:val="true"/>
          <w:lang w:bidi="fa-IR"/>
        </w:rPr>
        <w:t>و هو أنه یلهیه إصلاح ماله و حفظه عن ذکر اللّه تعالی،و کل ما یشغل العبد عن اللّه تعالی فهو خسران و وبال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روح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المال ثلاث آفات،أن یأخذه من غیر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أخذه من حله؟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 فی غیر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وضعه فی حقه؟فقال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یشغله إصلاحه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الداء العضال،إذ أصل العبادات و روحها و حقیقتها هو الذکر و الفکر فی جلال اللّه تعالی،و ذلک یستدعی قلبا فارغا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الضیعة یصبح و یمسی متفکرا فی خصومة الفلاح و محاسبته و خیانته،و منازعة الشرکاء و خصومتهم فی الماء و الحدود،و خصومة أعوان السلطان فی الخراج،و خصومة الإجراء فی التقصیر فی العمارة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التجارة یکون متفکرا فی خیانة الشرکاء و انفرادهم بالربح</w:t>
      </w:r>
      <w:bookmarkStart w:id="97" w:name="pg11857_120899"/>
    </w:p>
    <w:p>
      <w:pPr>
        <w:pStyle w:val="BookText"/>
        <w:rPr/>
      </w:pPr>
      <w:bookmarkEnd w:id="97"/>
      <w:r>
        <w:rPr>
          <w:rFonts w:ascii="IRNazanin" w:hAnsi="IRNazanin" w:eastAsia="IRNazanin"/>
          <w:color w:val="111111"/>
          <w:sz w:val="28"/>
          <w:sz w:val="28"/>
          <w:szCs w:val="28"/>
          <w:rtl w:val="true"/>
          <w:lang w:bidi="fa-IR"/>
        </w:rPr>
        <w:t>و تقصیرهم فی العمل و تضییعهم المال،و یکون غالبا فی بلاد الغربة متفرق الهم محزون القلب من کساد ما یصحبه من مال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صاحب المواشی و غیره من أرباب أصناف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أبعدها عن کثرة الشغل النقد المکنون تحت الأرض،و صاحبه أیضا لا یزال متفکرا مترددا فیما یصرف إلیه،و فی کیفیة حفظه،و فی الخوف ممن یعثر علیه،و فی دفع طمع الخلق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 أفکار أهل الدنیا لا نهایة لها،و الذی لیس معه إلا قوت یومه أو سنته،و لا یطلب أزید من ذلک،فهو فی سلامة من جمیع ذلک</w:t>
      </w:r>
      <w:r>
        <w:rPr>
          <w:rFonts w:eastAsia="IRNazanin" w:cs="IRNazanin"/>
          <w:color w:val="111111"/>
          <w:sz w:val="28"/>
          <w:szCs w:val="28"/>
          <w:rtl w:val="true"/>
          <w:lang w:bidi="fa-IR"/>
        </w:rPr>
        <w:t>.</w:t>
      </w:r>
    </w:p>
    <w:p>
      <w:pPr>
        <w:pStyle w:val="Heading6"/>
        <w:numPr>
          <w:ilvl w:val="5"/>
          <w:numId w:val="1"/>
        </w:numPr>
        <w:rPr/>
      </w:pPr>
      <w:bookmarkStart w:id="98" w:name="__RefHeading___Toc12051647_73709187"/>
      <w:bookmarkStart w:id="99" w:name="_Toc38"/>
      <w:bookmarkEnd w:id="98"/>
      <w:r>
        <w:rPr>
          <w:rtl w:val="true"/>
        </w:rPr>
        <w:t>و أما فوائده</w:t>
      </w:r>
      <w:r>
        <w:rPr>
          <w:rtl w:val="true"/>
        </w:rPr>
        <w:t>:</w:t>
      </w:r>
      <w:r>
        <w:rPr>
          <w:rtl w:val="true"/>
        </w:rPr>
        <w:t>فهی أیضا دنیویة و دینیة</w:t>
      </w:r>
      <w:r>
        <w:rPr>
          <w:rtl w:val="true"/>
        </w:rPr>
        <w:t>:</w:t>
      </w:r>
      <w:bookmarkEnd w:id="99"/>
    </w:p>
    <w:p>
      <w:pPr>
        <w:pStyle w:val="Heading6"/>
        <w:numPr>
          <w:ilvl w:val="5"/>
          <w:numId w:val="1"/>
        </w:numPr>
        <w:rPr/>
      </w:pPr>
      <w:bookmarkStart w:id="100" w:name="__RefHeading___Toc12051649_73709187"/>
      <w:bookmarkStart w:id="101" w:name="_Toc39"/>
      <w:bookmarkEnd w:id="100"/>
      <w:r>
        <w:rPr>
          <w:rtl w:val="true"/>
        </w:rPr>
        <w:t>أما الدنیویة</w:t>
      </w:r>
      <w:r>
        <w:rPr>
          <w:rtl w:val="true"/>
        </w:rPr>
        <w:t>:</w:t>
      </w:r>
      <w:bookmarkEnd w:id="101"/>
    </w:p>
    <w:p>
      <w:pPr>
        <w:pStyle w:val="BookText"/>
        <w:rPr/>
      </w:pPr>
      <w:r>
        <w:rPr>
          <w:rFonts w:ascii="IRNazanin" w:hAnsi="IRNazanin" w:eastAsia="IRNazanin"/>
          <w:color w:val="111111"/>
          <w:sz w:val="28"/>
          <w:sz w:val="28"/>
          <w:szCs w:val="28"/>
          <w:rtl w:val="true"/>
          <w:lang w:bidi="fa-IR"/>
        </w:rPr>
        <w:t>فهی ما یتعلق بالحظوظ العاجلة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الخلاص من ذل السؤال،و حقارة الفقر،و الوصول إلی العز و المجد بین الخلق،و کثرة الإخوان و الأصدقاء و الأعوان،و حصول الوقار و الکرامة فی القلوب</w:t>
      </w:r>
      <w:r>
        <w:rPr>
          <w:rFonts w:eastAsia="IRNazanin" w:cs="IRNazanin"/>
          <w:color w:val="111111"/>
          <w:sz w:val="28"/>
          <w:szCs w:val="28"/>
          <w:rtl w:val="true"/>
          <w:lang w:bidi="fa-IR"/>
        </w:rPr>
        <w:t>.</w:t>
      </w:r>
    </w:p>
    <w:p>
      <w:pPr>
        <w:pStyle w:val="Heading6"/>
        <w:numPr>
          <w:ilvl w:val="5"/>
          <w:numId w:val="1"/>
        </w:numPr>
        <w:rPr/>
      </w:pPr>
      <w:bookmarkStart w:id="102" w:name="__RefHeading___Toc12051651_73709187"/>
      <w:bookmarkStart w:id="103" w:name="_Toc40"/>
      <w:bookmarkEnd w:id="102"/>
      <w:r>
        <w:rPr>
          <w:rtl w:val="true"/>
        </w:rPr>
        <w:t>و أما الدینیة</w:t>
      </w:r>
      <w:r>
        <w:rPr>
          <w:rtl w:val="true"/>
        </w:rPr>
        <w:t>:</w:t>
      </w:r>
      <w:r>
        <w:rPr>
          <w:rtl w:val="true"/>
        </w:rPr>
        <w:t>فثلاثة أنواع</w:t>
      </w:r>
      <w:r>
        <w:rPr>
          <w:rtl w:val="true"/>
        </w:rPr>
        <w:t>:</w:t>
      </w:r>
      <w:bookmarkEnd w:id="103"/>
    </w:p>
    <w:p>
      <w:pPr>
        <w:pStyle w:val="Heading6"/>
        <w:numPr>
          <w:ilvl w:val="5"/>
          <w:numId w:val="1"/>
        </w:numPr>
        <w:rPr/>
      </w:pPr>
      <w:bookmarkStart w:id="104" w:name="__RefHeading___Toc12051653_73709187"/>
      <w:bookmarkStart w:id="105" w:name="_Toc41"/>
      <w:bookmarkEnd w:id="104"/>
      <w:r>
        <w:rPr>
          <w:rtl w:val="true"/>
        </w:rPr>
        <w:t>أولها</w:t>
      </w:r>
      <w:r>
        <w:rPr>
          <w:rtl w:val="true"/>
        </w:rPr>
        <w:t>-</w:t>
      </w:r>
      <w:r>
        <w:rPr>
          <w:rtl w:val="true"/>
        </w:rPr>
        <w:t>أن ینفقه علی نفسه فی عبادة،</w:t>
      </w:r>
      <w:bookmarkEnd w:id="105"/>
    </w:p>
    <w:p>
      <w:pPr>
        <w:pStyle w:val="BookText"/>
        <w:rPr/>
      </w:pPr>
      <w:r>
        <w:rPr>
          <w:rFonts w:ascii="IRNazanin" w:hAnsi="IRNazanin" w:eastAsia="IRNazanin"/>
          <w:color w:val="111111"/>
          <w:sz w:val="28"/>
          <w:sz w:val="28"/>
          <w:szCs w:val="28"/>
          <w:rtl w:val="true"/>
          <w:lang w:bidi="fa-IR"/>
        </w:rPr>
        <w:t>کالحج و الجهاد،أو فیما یقوی علی العبادة،کالمطعم و الملبس و المسکن</w:t>
      </w:r>
      <w:r>
        <w:rPr>
          <w:rFonts w:eastAsia="IRNazanin" w:cs="IRNazanin"/>
          <w:color w:val="111111"/>
          <w:sz w:val="28"/>
          <w:szCs w:val="28"/>
          <w:rtl w:val="true"/>
          <w:lang w:bidi="fa-IR"/>
        </w:rPr>
        <w:t>.</w:t>
      </w:r>
    </w:p>
    <w:p>
      <w:pPr>
        <w:pStyle w:val="Heading6"/>
        <w:numPr>
          <w:ilvl w:val="5"/>
          <w:numId w:val="1"/>
        </w:numPr>
        <w:rPr/>
      </w:pPr>
      <w:bookmarkStart w:id="106" w:name="__RefHeading___Toc12051655_73709187"/>
      <w:bookmarkStart w:id="107" w:name="_Toc42"/>
      <w:bookmarkEnd w:id="106"/>
      <w:r>
        <w:rPr>
          <w:rtl w:val="true"/>
        </w:rPr>
        <w:t>و ثانیها</w:t>
      </w:r>
      <w:r>
        <w:rPr>
          <w:rtl w:val="true"/>
        </w:rPr>
        <w:t>-</w:t>
      </w:r>
      <w:r>
        <w:rPr>
          <w:rtl w:val="true"/>
        </w:rPr>
        <w:t>أن یصرفه إلی أشخاص معینة</w:t>
      </w:r>
      <w:r>
        <w:rPr>
          <w:rtl w:val="true"/>
        </w:rPr>
        <w:t>:</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کالصدقة،و المروة، و وقایة العرض،و أجرة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الصدقة بأنواعها،فلا یحصی ثوابها،و ربما نشیر إلی فضیلتها فی موضعها،و أما المروة،و نعنی بها صرف المال إلی الأغنیاء و الأشراف فی ضیافة أو هدیة أو إعانة و ما یجری مجراها مما یکتسب به الإخوان و الأصدقاء و یجلب به صفة الجود و السخاء، إذ لا یتصف بالجود إلا من یصطنع المعروف و یسلک سبیل الفتوة و المروة، فلا ریب فی کونه مما یعظم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وردت أخبار کثیرة فی الهدایا و الضیافات و إطعام الطعام،من غیر اشتراط الفقر و الفاقة فی مصارفها</w:t>
      </w:r>
      <w:r>
        <w:rPr>
          <w:rFonts w:eastAsia="IRNazanin" w:cs="IRNazanin"/>
          <w:color w:val="111111"/>
          <w:sz w:val="28"/>
          <w:szCs w:val="28"/>
          <w:rtl w:val="true"/>
          <w:lang w:bidi="fa-IR"/>
        </w:rPr>
        <w:t>.</w:t>
      </w:r>
      <w:bookmarkStart w:id="108" w:name="pg11857_120900"/>
    </w:p>
    <w:p>
      <w:pPr>
        <w:pStyle w:val="BookText"/>
        <w:rPr/>
      </w:pPr>
      <w:bookmarkEnd w:id="108"/>
      <w:r>
        <w:rPr>
          <w:rFonts w:ascii="IRNazanin" w:hAnsi="IRNazanin" w:eastAsia="IRNazanin"/>
          <w:color w:val="111111"/>
          <w:sz w:val="28"/>
          <w:sz w:val="28"/>
          <w:szCs w:val="28"/>
          <w:rtl w:val="true"/>
          <w:lang w:bidi="fa-IR"/>
        </w:rPr>
        <w:t>و أما وقایة العرض،و نعنی بها بذل المال لدفع ثلب السفهاء،و هجو الشعراء،و قطع ألسنة الفاحشین و المغتابین،و منع شر الظالمین و أمثال ذلک فهو أیضا من الفوائد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 المرء به عرضه فهو له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أجرة الاستخدام،فلا ریب فی إعانته علی أمور الدین،إذ الأعمال التی یحتاج إلیها الإنسان لتهیئة أسبابه کثیرة،و لو تولاها بنفسه ضاعت أوقاته،و تعذر علیه سلوک سبیل الآخرة بالفکر و الذکر الذی هو أعلی مقامات السالکین،و من لا مال له یحتاج أن یتولی بنفسه جمیع الأعمال التی یحتاج إلیها فی الدنیا،حتی نسخ الکتاب الذی یفتقر إلیه،و کلما یتصور أن یقوم به الغیر فتضییع الوقت فیه خسران و ندامة</w:t>
      </w:r>
      <w:r>
        <w:rPr>
          <w:rFonts w:eastAsia="IRNazanin" w:cs="IRNazanin"/>
          <w:color w:val="111111"/>
          <w:sz w:val="28"/>
          <w:szCs w:val="28"/>
          <w:rtl w:val="true"/>
          <w:lang w:bidi="fa-IR"/>
        </w:rPr>
        <w:t>.</w:t>
      </w:r>
    </w:p>
    <w:p>
      <w:pPr>
        <w:pStyle w:val="Heading6"/>
        <w:numPr>
          <w:ilvl w:val="5"/>
          <w:numId w:val="1"/>
        </w:numPr>
        <w:rPr/>
      </w:pPr>
      <w:bookmarkStart w:id="109" w:name="__RefHeading___Toc12051657_73709187"/>
      <w:bookmarkStart w:id="110" w:name="_Toc43"/>
      <w:bookmarkEnd w:id="109"/>
      <w:r>
        <w:rPr>
          <w:rtl w:val="true"/>
        </w:rPr>
        <w:t>و ثالثها</w:t>
      </w:r>
      <w:r>
        <w:rPr>
          <w:rtl w:val="true"/>
        </w:rPr>
        <w:t>-</w:t>
      </w:r>
      <w:r>
        <w:rPr>
          <w:rtl w:val="true"/>
        </w:rPr>
        <w:t>أن یصرفه إلی غیر معین یحصل به خیر عام،</w:t>
      </w:r>
      <w:bookmarkEnd w:id="110"/>
    </w:p>
    <w:p>
      <w:pPr>
        <w:pStyle w:val="BookText"/>
        <w:rPr/>
      </w:pPr>
      <w:r>
        <w:rPr>
          <w:rFonts w:ascii="IRNazanin" w:hAnsi="IRNazanin" w:eastAsia="IRNazanin"/>
          <w:color w:val="111111"/>
          <w:sz w:val="28"/>
          <w:sz w:val="28"/>
          <w:szCs w:val="28"/>
          <w:rtl w:val="true"/>
          <w:lang w:bidi="fa-IR"/>
        </w:rPr>
        <w:t>و هی الخیرات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المساجد،و المدارس،و القناطر،و الرباطات،و نصب الخشیات فی الطرق،و إجراء القنوات،و نسخ المصاحف و الکتب العلمیة و غیر ذلک من الأوقاف المرصدة للخیرات المؤبدة،الدائرة بعد الموت، المستجلبة ببرکة أدعیة الصالحین إلی أوقات متمادیة</w:t>
      </w:r>
      <w:r>
        <w:rPr>
          <w:rFonts w:eastAsia="IRNazanin" w:cs="IRNazanin"/>
          <w:color w:val="111111"/>
          <w:sz w:val="28"/>
          <w:szCs w:val="28"/>
          <w:rtl w:val="true"/>
          <w:lang w:bidi="fa-IR"/>
        </w:rPr>
        <w:t>.</w:t>
      </w:r>
    </w:p>
    <w:p>
      <w:pPr>
        <w:pStyle w:val="Heading6"/>
        <w:numPr>
          <w:ilvl w:val="5"/>
          <w:numId w:val="1"/>
        </w:numPr>
        <w:rPr/>
      </w:pPr>
      <w:bookmarkStart w:id="111" w:name="__RefHeading___Toc12051659_73709187"/>
      <w:bookmarkStart w:id="112" w:name="_Toc44"/>
      <w:bookmarkEnd w:id="111"/>
      <w:r>
        <w:rPr>
          <w:rtl w:val="true"/>
        </w:rPr>
        <w:t xml:space="preserve">فصل </w:t>
      </w:r>
      <w:r>
        <w:rPr>
          <w:rtl w:val="true"/>
        </w:rPr>
        <w:t>(</w:t>
      </w:r>
      <w:r>
        <w:rPr>
          <w:rtl w:val="true"/>
        </w:rPr>
        <w:t>الأمور المنجیة من غوائل المال</w:t>
      </w:r>
      <w:r>
        <w:rPr>
          <w:rtl w:val="true"/>
        </w:rPr>
        <w:t>)</w:t>
      </w:r>
      <w:bookmarkEnd w:id="112"/>
    </w:p>
    <w:p>
      <w:pPr>
        <w:pStyle w:val="BookText"/>
        <w:rPr/>
      </w:pPr>
      <w:r>
        <w:rPr>
          <w:rFonts w:ascii="IRNazanin" w:hAnsi="IRNazanin" w:eastAsia="IRNazanin"/>
          <w:color w:val="111111"/>
          <w:sz w:val="28"/>
          <w:sz w:val="28"/>
          <w:szCs w:val="28"/>
          <w:rtl w:val="true"/>
          <w:lang w:bidi="fa-IR"/>
        </w:rPr>
        <w:t>من أراد النجاة من غوائل المال،فلیحافظ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مقصود المال و باعث خلقه و علة الاحتیاج إلیه حتی لا یکتسب و لا یحفظ إلا قدر حاجته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یراعی جهة دخله،فیجتنب الحرام و المشتبه،و الجهات</w:t>
      </w:r>
    </w:p>
    <w:p>
      <w:pPr>
        <w:pStyle w:val="BookText"/>
        <w:rPr/>
      </w:pPr>
      <w:r>
        <w:rPr>
          <w:rFonts w:ascii="IRNazanin" w:hAnsi="IRNazanin" w:eastAsia="IRNazanin"/>
          <w:color w:val="111111"/>
          <w:sz w:val="28"/>
          <w:sz w:val="28"/>
          <w:szCs w:val="28"/>
          <w:rtl w:val="true"/>
          <w:lang w:bidi="fa-IR"/>
        </w:rPr>
        <w:t>المکروهة القادحة فی المروة و الحریة،کالهدایا المشوبة بالرشوة،و السؤال الذی فیه الانکسار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یراعی جهة الخرج،و یقتصد فی الإنفاق،غیر مبذر و لا مقتر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rPr/>
      </w:pP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للاقتصاد فی المطعم و الملبس و المسکن درجات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و أوسط و أعلی،و ربما کان المیل إلی الأول أحری و أولی،لیدخل فی زمرة المخفین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ما اکتسبه من حله فی حقه،و لا یضعه فی غیر حقه،فإن الإثم فی الأخذ من غیر حله و الوضع فی غیر حقه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یصلح نیته فی الأخذ و الترک و الإنفاق و الإمساک، فیأخذ ما یأخذ استعانة به علی ما خلق لأجله،و یترک ما یترک زهدا فیه و استحقارا له و اجتنابا عن وزره و ثقله،و إذا فعل ذلک لم یضره وجوده</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أخذ جمیع ما فی الأرض و أراد به وجه اللّه فهو زاهد،و لو ترک الجمیع و لم یرد به وجه اللّه فلیس بزاهد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لکل مؤمن أن یکون باعث جمیع أفعاله التقرب إلی اللّه لیصیر الجمیع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أبعد الأفعال عن العبادة الأکل و الوقاع و قضاء الحاجة و یصیر بالقصد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من المال ما یحتاج إلیه فی طریق الدین،</w:t>
      </w:r>
      <w:bookmarkStart w:id="113" w:name="pg11857_120902"/>
    </w:p>
    <w:p>
      <w:pPr>
        <w:pStyle w:val="BookText"/>
        <w:rPr/>
      </w:pPr>
      <w:bookmarkEnd w:id="113"/>
      <w:r>
        <w:rPr>
          <w:rFonts w:ascii="IRNazanin" w:hAnsi="IRNazanin" w:eastAsia="IRNazanin"/>
          <w:color w:val="111111"/>
          <w:sz w:val="28"/>
          <w:sz w:val="28"/>
          <w:szCs w:val="28"/>
          <w:rtl w:val="true"/>
          <w:lang w:bidi="fa-IR"/>
        </w:rPr>
        <w:t>و بذل ما فضل منه علی إخوانه المؤمنین،فهو الذی أخذ من حیة المال تریاقها،و اتقی سمها،فلا تضره کثرة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یتأتی ذلک إلا لمن کثر علمه و استحکمت فی الدین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العامی إذ یشتبه به فی الاستکثار من المال،فشأنه شأن الصبی الذی یری المعزم الحاذق یأخذ بالحیة و یتصرف بها لیأخذ تریاقها،فیقتدی به و یأخذها مستحسنا صورتها و شکلها و مستلینا جلدها فتقتله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قتیل الحیة یدری أنه قتیل،و قتیل المال قد لا یعرف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یمتنع أن یتشبه الأعمی بالبصیر فی التخطی قلل الجبال و أطراف البحار و الطرق المشوکة،فیمتنع أن یتشبه العامی الجاهل بالعالم الکامل فی الاستکثار من المال</w:t>
      </w:r>
      <w:r>
        <w:rPr>
          <w:rFonts w:eastAsia="IRNazanin" w:cs="IRNazanin"/>
          <w:color w:val="111111"/>
          <w:sz w:val="28"/>
          <w:szCs w:val="28"/>
          <w:rtl w:val="true"/>
          <w:lang w:bidi="fa-IR"/>
        </w:rPr>
        <w:t>.</w:t>
      </w:r>
    </w:p>
    <w:p>
      <w:pPr>
        <w:pStyle w:val="Heading6"/>
        <w:numPr>
          <w:ilvl w:val="5"/>
          <w:numId w:val="1"/>
        </w:numPr>
        <w:rPr/>
      </w:pPr>
      <w:bookmarkStart w:id="114" w:name="__RefHeading___Toc12051661_73709187"/>
      <w:bookmarkStart w:id="115" w:name="_Toc45"/>
      <w:bookmarkEnd w:id="114"/>
      <w:r>
        <w:rPr>
          <w:rtl w:val="true"/>
        </w:rPr>
        <w:t xml:space="preserve">وصل </w:t>
      </w:r>
      <w:r>
        <w:rPr>
          <w:rtl w:val="true"/>
        </w:rPr>
        <w:t>(</w:t>
      </w:r>
      <w:r>
        <w:rPr>
          <w:rtl w:val="true"/>
        </w:rPr>
        <w:t>الزهد</w:t>
      </w:r>
      <w:r>
        <w:rPr>
          <w:rtl w:val="true"/>
        </w:rPr>
        <w:t>)</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حب الدنیا و الرغبة إلیها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ألا یرید الدنیا بقلبه،و یترکها بجوارحه،إلا بقدر ضرورة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الإعراض من متاع الدنیا و طیباتها،من الأموال و المناصب و سائر ما یزول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الرغبة عن الدنیا عدولا إلی الآخرة،أو عن غیر اللّه،عدولا إلی اللّه،و هو الدرجة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کل ما سوی اللّه حتی الفرادیس،و لم یحب إلا اللّه،فهو الزاهد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رغب عن حظوظ الدنیا خوفا من النار أو طمعا فی نعیم الجنة،من الحور و القصور و الفواکه و الأنهار،فهو أیضا زاهد،و لکنه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بعض حظوظ الدنیا دون بعض،کالذی یترک المال دون الجاه،أو یترک التوسع فی الأکل دون التجمل فی الزینة،لا یستحق اسم الزاهد مطلقا</w:t>
      </w:r>
      <w:r>
        <w:rPr>
          <w:rFonts w:eastAsia="IRNazanin" w:cs="IRNazanin"/>
          <w:color w:val="111111"/>
          <w:sz w:val="28"/>
          <w:szCs w:val="28"/>
          <w:rtl w:val="true"/>
          <w:lang w:bidi="fa-IR"/>
        </w:rPr>
        <w:t>.</w:t>
      </w:r>
      <w:bookmarkStart w:id="116" w:name="pg11857_120903"/>
    </w:p>
    <w:p>
      <w:pPr>
        <w:pStyle w:val="BookText"/>
        <w:rPr/>
      </w:pPr>
      <w:bookmarkEnd w:id="116"/>
      <w:r>
        <w:rPr>
          <w:rFonts w:ascii="IRNazanin" w:hAnsi="IRNazanin" w:eastAsia="IRNazanin"/>
          <w:color w:val="111111"/>
          <w:sz w:val="28"/>
          <w:sz w:val="28"/>
          <w:szCs w:val="28"/>
          <w:rtl w:val="true"/>
          <w:lang w:bidi="fa-IR"/>
        </w:rPr>
        <w:t>و بما ذکر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الزهد إنما یتحقق إذا تمکن من نیل الدنیا و ترکها،و کان باعث الترک هو حقارة المرغوب عنه و خساسته،أعنی الدنیا بالإضافة إلی المرغوب إلیه و هو اللّه و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الترک لعدم قدرته علیها،أو لغرض غیر اللّه تعالی غیر الدار الآخرة،من حسن الذکر،و استمالة القلوب،أو الاشتهار بالفتوة و السخاء،أو الاستثقال لما فی حفظ الأموال من المشقة و العناء،أو أمثال ذلک،لم یکن من الزهد أصلا</w:t>
      </w:r>
      <w:r>
        <w:rPr>
          <w:rFonts w:eastAsia="IRNazanin" w:cs="IRNazanin"/>
          <w:color w:val="111111"/>
          <w:sz w:val="28"/>
          <w:szCs w:val="28"/>
          <w:rtl w:val="true"/>
          <w:lang w:bidi="fa-IR"/>
        </w:rPr>
        <w:t>.</w:t>
      </w:r>
    </w:p>
    <w:p>
      <w:pPr>
        <w:pStyle w:val="Heading6"/>
        <w:numPr>
          <w:ilvl w:val="5"/>
          <w:numId w:val="1"/>
        </w:numPr>
        <w:rPr/>
      </w:pPr>
      <w:bookmarkStart w:id="117" w:name="__RefHeading___Toc12051663_73709187"/>
      <w:bookmarkStart w:id="118" w:name="_Toc46"/>
      <w:bookmarkEnd w:id="117"/>
      <w:r>
        <w:rPr>
          <w:rtl w:val="true"/>
        </w:rPr>
        <w:t xml:space="preserve">فصل </w:t>
      </w:r>
      <w:r>
        <w:rPr>
          <w:rtl w:val="true"/>
        </w:rPr>
        <w:t>(</w:t>
      </w:r>
      <w:r>
        <w:rPr>
          <w:rtl w:val="true"/>
        </w:rPr>
        <w:t>مدح الزهد</w:t>
      </w:r>
      <w:r>
        <w:rPr>
          <w:rtl w:val="true"/>
        </w:rPr>
        <w:t>)</w:t>
      </w:r>
      <w:bookmarkEnd w:id="118"/>
    </w:p>
    <w:p>
      <w:pPr>
        <w:pStyle w:val="BookText"/>
        <w:rPr/>
      </w:pPr>
      <w:r>
        <w:rPr>
          <w:rFonts w:ascii="IRNazanin" w:hAnsi="IRNazanin" w:eastAsia="IRNazanin"/>
          <w:color w:val="111111"/>
          <w:sz w:val="28"/>
          <w:sz w:val="28"/>
          <w:szCs w:val="28"/>
          <w:rtl w:val="true"/>
          <w:lang w:bidi="fa-IR"/>
        </w:rPr>
        <w:t>الزهد أحد منازل الدین و أعلی مقامات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 الزهد إلی العلماء،و وصف أهله بالعلم،و هو غایة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نُؤْتِهِ مِنْهٰا وَ مٰا لَهُ فِی الْآخِرَةِ مِنْ نَصِیبٍ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همه الدنیا، شتت اللّه علیه أمره،و فرق علیه ضیعته،و جعل فقره بین عینیه،و لم یؤته من الدنیا إلا ما 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أصبح و همه الآخرة،جمع اللّه له همه،و حفظ علیه ضیعته،و جعل غناه فی قلبه،و أتته الدنیا و هی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العبد قد أعطی صمتا و زهدا فی الدنیا فاقتربوا منه،فإنه یلقی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یؤتیه اللّه علما بغیر تعلم،و هدی بغیر هدایة،فلیزهد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یحبک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ازهد فیما فی أیدی الناس یحبک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علی،من عرضت له دنیاه و آخرته فاختار الآخرة و ترک الدنیا فله الجنة،و من اختار الدنیا استخفافا بآخرته فله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لا یستقیم لهم الملک إلا بالقتل و التجبر،و لا الغنی إلا بالفخر و البخل،و لا المحبة إلا باتباع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أدرک ذلک الزمان منکم،فصبر علی الفقر و هو یقدر علی الغناء،و صبر للبغضاء و هو یقدر علی المحبة،و صبر علی الذل و هو یقدر علی العز،لا یرید بذلک إلا وجه اللّه،أعطاه اللّه ثواب خمسین صدیقا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سئل علی معنی شرح الصدر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إذا دخل القلب انشرح له و انفسح</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هل لذلک من علامة؟قال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 عن دار الغرور،و الإنابة إلی دار الخلود،و الاستعداد للموت قبل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استحیوا من اللّه حق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لنستحیی منه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کذلک،تبنون ما لا تسکنون، و تجمعون ما لا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قدم علیه بعض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علامة إیمانکم؟فذکروا الصبر عند البلاء،و الشکر عند الرخاء،و الرضی بمواقع القضاء،و ترک الشماتة بالمصیبة إذا نزلت بالأعداء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کذلک،فلا تجمعوا ما لا تأکلون،و لا تبنوا ما لا تسکنون،و لا تنافسوا فیما عنه ترحلون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الزهد من مکملات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بلا إله إلا اللّه،لا یخلط معها غیرها،وجبت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الدنیا و 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الدنیا،أدخل اللّه الحکمة قلبه،فأنطق بها لسانه،و عرفه داء الدنیا و دواءها،و أخرجه منها سالما إلی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زوجاته بکت مما رأت به من الجوع،و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اللّه،ألا تستطعم اللّه فیطعمک؟فقال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 ربی أن یجری معی جبال الدنیا ذهبا لأجراها حیث شئت من الأرض،و لکنی اخترت جوع الدنیا علی شبعها،و فقر الدنیا علی غنائها،و حزن الدنیا علی فرحها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لا تنبغی لمحمد و لا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یرض لأولی العزم من الرسل إلا الصبر علی مکروه الدنیا و الصبر عن محبوبها،ثم لم یرض لی إلا أن یکلفنی مثل ما کلفهم،فقال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ما لی بد من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و اللّه لأصبرن کما صبروا بجهدی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العبد الإیمان حتی یکون ألا یعرف أحب إلیه من أن یعرف،و حتی یکون قلة الشیء أحب إلیه من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خیرا،زهده فی الدنیا،و رغبه فی الآخرة،و بصره بعیوب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إلی الجنة سارع إلی الخیرات و من خاف من النار لهی عن الشهوات،و من ترقب الموت ترک اللذات، و من زهد فی الدنیا هانت علیه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عز و جل عرض علی أن یجعل لی بطحاء مکة ذهبا،فقلت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رب،و لکن أجوع یوما و أشبع یوما،فأما الیوم الذی أجوع فیه فأتضرع إلیک و أدعوک،و أما الیوم الذی أشبع فیه فأحمدک و أثنی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ذات یوم یمشی و معه جبرئیل،فصعد علی الصفا،فقال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جبرئیل،و الذی بعثک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أمسی لآل محمد کف سویق و لا سفة دقیق فلم یتم کلامه بأسرع من أن سمع هدة من السماء أفزعته،فقال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القیامة أن تقوم؟قال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إسرافیل علیه السلام قد نزل إلیک حین سمع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إسرافیل،فقال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ما ذکرت،فبعثنی بمفاتیح الأرض،و أمرنی أن أعرض علیک إن أحببت أن أسیر معک جبال تهامة زمردا و یاقوتا و ذهبا و فضة فعلت،و إن شئت نبیا ملکا،و إن شئت نبیا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إلیه جبرئیل أن تواضع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عبدا،ثلاثا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أغبط أولیائی عندی رجلا حفیف الحال ذا حظ من صلاة،أحسن عبادة ربه بالغیب</w:t>
      </w:r>
    </w:p>
    <w:p>
      <w:pPr>
        <w:pStyle w:val="BookText"/>
        <w:rPr/>
      </w:pPr>
      <w:r>
        <w:rPr>
          <w:rFonts w:ascii="IRNazanin" w:hAnsi="IRNazanin" w:eastAsia="IRNazanin"/>
          <w:color w:val="111111"/>
          <w:sz w:val="28"/>
          <w:sz w:val="28"/>
          <w:szCs w:val="28"/>
          <w:rtl w:val="true"/>
          <w:lang w:bidi="fa-IR"/>
        </w:rPr>
        <w:t>و کان غامضا فی الناس،جعل رزقه کفافا فصبر علیه،عجلت منیته فقل تراثه و قل بواکیه</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براعی إبل،فبعث یستسقیه،فقال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فی ضروعها فصبوح الحی،و أما فی آنیتنا فغبوقهم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کثر ماله 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 براعی غنم،فبعث إلیه یستسقیه،فحلب له ما فی ضروعها و اکفأ ما فی إناءه فی إناء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إلیه بشاة،و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عندنا،و إن أحببت أن نزیدک زدناک،قال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الکفاف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دعوت للذی ردک بدعاء عامتنا نحبه،و دعوت للذی أسعفک بحاجتک بدعاء کلنا نکرهه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قل و کفی خیر مما کثر و 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الکفاف</w:t>
      </w:r>
      <w:r>
        <w:rPr>
          <w:rFonts w:eastAsia="IRNazanin" w:cs="IRNazanin"/>
          <w:color w:val="111111"/>
          <w:sz w:val="28"/>
          <w:szCs w:val="28"/>
          <w:rtl w:val="true"/>
          <w:lang w:bidi="fa-IR"/>
        </w:rPr>
        <w:t>»</w:t>
      </w:r>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زاهد،و صابر،و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الزاهد،فقد خرجت الأحزان و الأفراح من قلبه،فلا یفرح بشیء من الدنیا و لا یأسی علی شیء منها فاته،فهو مستریح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الصابر، فإنه یتمناها بقلبه،فإذا نال منها ألجم نفسه عنها بسوء عاقبتها و شناءتها و لو اطلعت علی قلبه لعجبت من عفته و تواضعه و حزمه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الراغب، فلا یبالی من أین جاءته،من حلها أو حرامها،و لا یبالی ما دنس فیها عرضه و أهلک نفسه و اذهب مروته،فهم فی غمرته یعمهون و یضطربون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أعون الأخلاق علی الدین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ست خصال لم یدع للجنة مطلبا و لا عن النار مهربا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فأطاعه،و عرف الشیطان فعصاه،و عرف الدنیا فترکها،و عرف الآخرة فطلبها،و عرف الباطل فاتقاه،و عرف الحق فاتبعه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الجنة سارع إلی الخیرات و من خاف النار نهی عن الشهوات،و من ترقب الموت ترک اللذات، و من زهد فی الدنیا هانت علیه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الراغب فی ثواب الآخرة زهده فی عاجل زهرة الدنیا،أما إن زهد الزاهد فی هذه الدنیا لا ینقصه مما قسم اللّه عز و جل له فیها و إن زهد و إن حرص الحریص علی عاجل زهرة الدنیا لا یزیده فیها و إن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فالمغبون من حرم حظه من الآخرة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 عز و جل و معرفة رسوله صلی اللّه علیه و آله أفضل من بغض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ذکر الموت،فإنه لم یکثر إنسان ذکر الموت إلا 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بهائی و علو ارتفاعی لا یؤثر عبد مؤمن هوای علی هواه فی شیء من أمر الدنیا،إلا جعلت غناه فی نفسه،و همته فی آخرته،و ضمنت السماوات و الأرض رزقه، و کنت له من وراء تجارة کل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قدرا من لا یناول الدنیا فی ید من کانت،فمن کرمت علیه نفسه صغرت الدنیا فی عینیه،و من هانت علیه نفسه کبرت الدنیا فی عینیه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الخیر کله فی بیت،و جعل</w:t>
      </w:r>
    </w:p>
    <w:p>
      <w:pPr>
        <w:pStyle w:val="BookText"/>
        <w:rPr/>
      </w:pPr>
      <w:r>
        <w:rPr>
          <w:rFonts w:ascii="IRNazanin" w:hAnsi="IRNazanin" w:eastAsia="IRNazanin"/>
          <w:color w:val="111111"/>
          <w:sz w:val="28"/>
          <w:sz w:val="28"/>
          <w:szCs w:val="28"/>
          <w:rtl w:val="true"/>
          <w:lang w:bidi="fa-IR"/>
        </w:rPr>
        <w:t>مفتاحه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شیء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یظل خائفا جائعا فی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خیرا،زهده فی الدنیا و فقهه فی الدین،و بصره عیوبها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أوتیهن فقد أوتی خیر الدنیا و الآخرة</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یطلب أحد الحق بباب أفضل من الزهد فی الدنیا و هو ضد لما طلب أعداء الحق،قلت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فداک،مما 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الرغبة فیها،و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من صبار کریم؟فإنما هی أیام قلائل ألا إنه حرام علیکم أن تجدوا طعم الإیمان حتی تزهدوا فی الدنیا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مفتاح باب الآخرة و البراءة من النار،و هو ترکک کل شیء یشغلک عن اللّه من غیر تأسف علی فوتها،و لا إعجاب فی ترکها،و لا انتظار فرج منها و لا طلب محمدة علیها،و لا عوض منها، بل یری فوتها راحة و کونها آفة و یکون أبدا هاربا من الآفة معتصما بالراحة و الزاهد الذی یختار الآخرة علی الدنیا و الذل علی العز و الجهد علی الراحة و الجوع علی الشبع و عافیة الآجل علی محبة العاجل و الذکر علی الغفلة، و تکون نفسه فی الدنیا و قلبه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أمسی معافی فی بدنه،آمنا فی سربه،عنده قوت یومه فکأنما خیرت له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للزهد فضیلة و مدحا أنه أعرف صفات الأنبیاء و الأولیاء، و لم یبعث نبی إلا به،و لو لم یتوقف التقرب إلی اللّه و النجاة فی دار الآخرة علیه،لما ضیق عظماء نوع الإنسان و أعرف الناس بحقیقة الحال علی أنفسهم فی فطامها عن شهوات الدنیا و لذاتها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کلیم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غالب قوته نبت</w:t>
      </w:r>
    </w:p>
    <w:p>
      <w:pPr>
        <w:pStyle w:val="BookText"/>
        <w:rPr/>
      </w:pPr>
      <w:r>
        <w:rPr>
          <w:rFonts w:ascii="IRNazanin" w:hAnsi="IRNazanin" w:eastAsia="IRNazanin"/>
          <w:color w:val="111111"/>
          <w:sz w:val="28"/>
          <w:sz w:val="28"/>
          <w:szCs w:val="28"/>
          <w:rtl w:val="true"/>
          <w:lang w:bidi="fa-IR"/>
        </w:rPr>
        <w:t>الأرض و أوراق الأشجار،و کان ضعف بدنه من کثرة ریاضته،بحیث تری الخضرة من صفاق بطنه،کما أخبر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روح اللّه علیه السلام کیف یلبس الشعر و یأکل الشجر،و لم یکن له ولد یموت و لا بیت یخرب و لا یدخر لغد، أینما یدرکه المساء نام،و قال له الحواریون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لو أمرتنا أن نبنی بیتا تعبد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فابنوا بیتا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یستقیم بنیان علی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تستقیم عبادة علی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اشتد به یوما المطر و الرعد و البرق،فجعل یطلب بیتا یلجأ إلیه،فرفعت إلیه خیمة من بعید فأتاها فإذا فیها امرأة فحاد عنها فإذا هو بکهف فی جبل فأتاه فإذا فیه أسد،فوضع یده علیه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جعلت لکل شیء مأوی و لم تجعل لی 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 فی مستقر من رحمتی،لأزوجنک یوم القیامة ألف حوراء خلقتها بیدی، و لأطعمنک فی عرسک أربعة آلاف عام،یوم منها کعمر الدنیا،و لآمرن منادیا ینادی أین الزهاد فی الدنیا،زوروا عرس الزاهد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یحیی بن زکریا،حیث یلبس المسوح حتی ثقب جلده ترکا للتنعم بلین اللباس و استراحة حس اللمس فسألته أمه أن یلبس مکانها جبة من صوف ففعل،فأوحی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آثرت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و نزع الصوف و عاد إلی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افتح بصیرتک و تأمل فی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زهده فی الدنیا،فإنه لبث فی النبوة ما لبث،و لم یشبع هو و أهل بیته غدوة إلا جاعوا عشیة،و لم یشبعوا عشیة إلا جاعوا غدوة،و لم یشبع من التمر هو و أهل بیته حتی فتح اللّه علیهم خیبر،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 إلیه یوما طعاما علی مائدة فیها ارتفاع،فشق ذلک علیه حتی تغیر لونه،فأمر بالمائدة</w:t>
      </w:r>
    </w:p>
    <w:p>
      <w:pPr>
        <w:pStyle w:val="BookText"/>
        <w:rPr/>
      </w:pPr>
      <w:r>
        <w:rPr>
          <w:rFonts w:ascii="IRNazanin" w:hAnsi="IRNazanin" w:eastAsia="IRNazanin"/>
          <w:color w:val="111111"/>
          <w:sz w:val="28"/>
          <w:sz w:val="28"/>
          <w:szCs w:val="28"/>
          <w:rtl w:val="true"/>
          <w:lang w:bidi="fa-IR"/>
        </w:rPr>
        <w:t>فرفعت و وضع الطعام علی الأرض،و کان ینام علی عباءة مثنیة فثنوها له لیلة أربع طاقات فنام علیها،فلما استیقط قال منعتمونی قیام اللیلة هذه بهذه العباءة اثنوها باثنتین کما کنتم تثنونها،و کان یضع ثیابه لتغسل فیأتیه بلال فیؤذنه بالصلاة فما یجد ثوبا یخرج به إلی الصلاة حتی تجف ثیابه فیخرج بها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امرأة من بنی ظفر صنعت له صلی اللّه علیه و آله کساءین إزارا و رداء و بعثت إلیه بأحدهما قبل أن یبلغ الآخر فخرج إلی الصلاة و هو مشتمل به لیس علیه غیره قد عقد طرفیه إلی عنقه فصلی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شدة زهد علی علیه السلام و ترکه الدنیا أشهر من أن یحتاج إلی بیان،و کذا من بعده من الأئمة الراشدین و الأصحاب و التابعین و غیرهم من أکابر الدین و السلف الصالحین،حتی کان أحدهم یعیش خمسین سنة و ستین لم یطو له ثوب و لم ینصب له قدر و لم یجعل بینه و بین الأرض شیئا و لا أمر من فی بیته بصنعة طعام،فعلی أطرافهم یقومون و وجوهم علی الأرض یفترشون تجری دموعهم علی خدودهم و یناجون ربهم فی فکاک رقابهم من النار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أن بعض الخلفاء أرسل إلی بعضهم بعشرة آلاف درهم فلم یقبلها فشق ذلک علی أهله،فقال أ تدرون؟ما مثلی و مثلکم إلا کمثل قوم کانت لهم بقرة یحرثون علیها فلما هرمت ذبحوها لینتفعوا بجلدها، فکذلک أنتم أردتم ذبحی علی کبر سنی فموتوا جوعا خیر لکم من أن تذبحونی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بعضهم من الزهد بحیث یطلب لقیام اللیل موضعا لا یصیبه نسیم الأسحار خیفة من الاستراحة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لبعضهم حب مکسور،فیه ماؤه،لا یرفعه من الشمس و یشرب الماء الحار و یقول من وجد لذة الماء البارد یشق علیه مفارقة الدنیا</w:t>
      </w:r>
      <w:r>
        <w:rPr>
          <w:rFonts w:eastAsia="IRNazanin" w:cs="IRNazanin"/>
          <w:color w:val="111111"/>
          <w:sz w:val="28"/>
          <w:szCs w:val="28"/>
          <w:rtl w:val="true"/>
          <w:lang w:bidi="fa-IR"/>
        </w:rPr>
        <w:t>.</w:t>
      </w:r>
      <w:bookmarkStart w:id="119" w:name="pg11857_120912"/>
    </w:p>
    <w:p>
      <w:pPr>
        <w:pStyle w:val="BookText"/>
        <w:rPr/>
      </w:pPr>
      <w:bookmarkEnd w:id="119"/>
      <w:r>
        <w:rPr>
          <w:rFonts w:ascii="IRNazanin" w:hAnsi="IRNazanin" w:eastAsia="IRNazanin"/>
          <w:color w:val="111111"/>
          <w:sz w:val="28"/>
          <w:sz w:val="28"/>
          <w:szCs w:val="28"/>
          <w:rtl w:val="true"/>
          <w:lang w:bidi="fa-IR"/>
        </w:rPr>
        <w:t>فیا حبیبی أفق من سکر الهوی و اعرف المضادة التی بین الآخرة و الدنیا،و اقتد بالواقفین علی جلیة الحال و المطلعین علی حقیقة المآل فی المواظبة علی الزهد و التقوی و فطام النفس عن لذائذ الدنیا،فإن ذلک و إن کان شاقا فمدته قریبة،و الاحتماء مدة یسیرة للتنعم علی التأیید لا یثقل علی أهل المعرفة القاهرین أنفسهم بسیاسة الشرع المبین المعتصمین بعروة الیقین بما وعد اللّه فی الآخرة لعباده الزاهدین</w:t>
      </w:r>
      <w:r>
        <w:rPr>
          <w:rFonts w:eastAsia="IRNazanin" w:cs="IRNazanin"/>
          <w:color w:val="111111"/>
          <w:sz w:val="28"/>
          <w:szCs w:val="28"/>
          <w:rtl w:val="true"/>
          <w:lang w:bidi="fa-IR"/>
        </w:rPr>
        <w:t>.</w:t>
      </w:r>
    </w:p>
    <w:p>
      <w:pPr>
        <w:pStyle w:val="Heading6"/>
        <w:numPr>
          <w:ilvl w:val="5"/>
          <w:numId w:val="1"/>
        </w:numPr>
        <w:rPr/>
      </w:pPr>
      <w:bookmarkStart w:id="120" w:name="__RefHeading___Toc12051665_73709187"/>
      <w:bookmarkStart w:id="121" w:name="_Toc47"/>
      <w:bookmarkEnd w:id="120"/>
      <w:r>
        <w:rPr>
          <w:rtl w:val="true"/>
        </w:rPr>
        <w:t xml:space="preserve">فصل </w:t>
      </w:r>
      <w:r>
        <w:rPr>
          <w:rtl w:val="true"/>
        </w:rPr>
        <w:t>(</w:t>
      </w:r>
      <w:r>
        <w:rPr>
          <w:rtl w:val="true"/>
        </w:rPr>
        <w:t>اعتبارات الزهد و درجاته</w:t>
      </w:r>
      <w:r>
        <w:rPr>
          <w:rtl w:val="true"/>
        </w:rPr>
        <w:t>)</w:t>
      </w:r>
      <w:bookmarkEnd w:id="121"/>
    </w:p>
    <w:p>
      <w:pPr>
        <w:pStyle w:val="BookText"/>
        <w:rPr/>
      </w:pPr>
      <w:r>
        <w:rPr>
          <w:rFonts w:ascii="IRNazanin" w:hAnsi="IRNazanin" w:eastAsia="IRNazanin"/>
          <w:color w:val="111111"/>
          <w:sz w:val="28"/>
          <w:sz w:val="28"/>
          <w:szCs w:val="28"/>
          <w:rtl w:val="true"/>
          <w:lang w:bidi="fa-IR"/>
        </w:rPr>
        <w:t>اعلم أن للزهد اعتبارات تتحقق له بکل اعتبار درجات</w:t>
      </w:r>
      <w:r>
        <w:rPr>
          <w:rFonts w:eastAsia="IRNazanin" w:cs="IRNazanin"/>
          <w:color w:val="111111"/>
          <w:sz w:val="28"/>
          <w:szCs w:val="28"/>
          <w:rtl w:val="true"/>
          <w:lang w:bidi="fa-IR"/>
        </w:rPr>
        <w:t>:</w:t>
      </w:r>
    </w:p>
    <w:p>
      <w:pPr>
        <w:pStyle w:val="Heading6"/>
        <w:numPr>
          <w:ilvl w:val="5"/>
          <w:numId w:val="1"/>
        </w:numPr>
        <w:rPr/>
      </w:pPr>
      <w:bookmarkStart w:id="122" w:name="__RefHeading___Toc12051667_73709187"/>
      <w:bookmarkStart w:id="123" w:name="_Toc48"/>
      <w:bookmarkEnd w:id="122"/>
      <w:r>
        <w:rPr>
          <w:rtl w:val="true"/>
        </w:rPr>
        <w:t>(</w:t>
      </w:r>
      <w:r>
        <w:rPr>
          <w:rtl w:val="true"/>
        </w:rPr>
        <w:t>الأول</w:t>
      </w:r>
      <w:r>
        <w:rPr>
          <w:rtl w:val="true"/>
        </w:rPr>
        <w:t>)</w:t>
      </w:r>
      <w:r>
        <w:rPr>
          <w:rtl w:val="true"/>
        </w:rPr>
        <w:t>اعتبار نفسه</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حیث نفس الترک للدنیا و بهذا الاعتبار له درجات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یزهد فی الدنیا مع میله إلیها و حبه لها بأن یکف نفسه عنها بالمجاهدة و المشقة،و هذا هو التزهد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الدنیا طوعا و سهولة من دون میل إلیها لاستحقاره إیاها بالإضافة إلی ما یطمع فیه من لذات الآخرة،و هذا کالذی یترک درهما لأجل درهمین معاوضة فإنه لا یشق علیه ذلک و إن کان یحتاج إلی قلیل انتظار،و مثله ربما أعجب بنفسه و بزهده لاحتمال أن یظن بنفسه أنه ترک شیئا له قدر لما هو أعظم قدرا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أعلی الدرجات أن یترک الدنیا طوعا و شوقا و لا یری أنه ترک شیئا،إذ عرف أن الدنیا لا شی فیکون کمن ترک خنفساء و أخذ یاقوتة صافیة حمراء،فلا یری ذلک معاوضة و لا یری نفسه تارکا شیئا و سبب هذا الترک کمال المعرفة،فان العارف علی یقین بأن الدنیا بالإضافة إلی اللّه و نعیم الآخرة أخس من خنفساء بالنظر</w:t>
      </w:r>
      <w:bookmarkStart w:id="124" w:name="pg11857_120913"/>
    </w:p>
    <w:p>
      <w:pPr>
        <w:pStyle w:val="BookText"/>
        <w:rPr/>
      </w:pPr>
      <w:bookmarkEnd w:id="124"/>
      <w:r>
        <w:rPr>
          <w:rFonts w:ascii="IRNazanin" w:hAnsi="IRNazanin" w:eastAsia="IRNazanin"/>
          <w:color w:val="111111"/>
          <w:sz w:val="28"/>
          <w:sz w:val="28"/>
          <w:szCs w:val="28"/>
          <w:rtl w:val="true"/>
          <w:lang w:bidi="fa-IR"/>
        </w:rPr>
        <w:t>إلی یاقوتة،هذا الزاهد فی أمن من خطر الالتفات إلی الدنیا،کما أن تارک الخنفساء بالیاقوتة فی أمن من طلب الإقالة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أرباب القلوب من أهل المعرفة أن مثل تارک الدنیا بالآخرة مثل من منعه عن باب الملک کلب یکون فی بابه فألقی إلیه لقمة خبز نالها من موائد الملک فشغله بنفسه و دخل الباب و نال غایة القرب من الملک حتی نفذ أمره فی جمیع مملکته،أ فتری أنه یری لنفسه عوضا عند الملک بلقمة خبز ألقاها إلی کلب فی مقابلة ما یناله مع کون هذه اللقمة أیضا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فالشیطان کلب علی باب اللّه یمنع الناس من الدخول،مع أن الباب مفتوح و الحجاب مرفوع و الدنیا کلقمة خبز إن أکلها فلذتها فی حال المضغ و تنقضی علی القرب بالابتلاع ثم یبقی ثقله فی المعدة ثم ینتهی إلی النتن و القذر و یحتاج إلی إخراجه،فمن ترکها لینال عز الملک کیف یلتفت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نسبة الدنیا لکل شخص أعنی ما یسلم له منها و إن عمر ألف سنة بالإضافة إلی نعیم الآخرة أقل من لقمة بالإضافة إلی ملک الدنیا،إذ لا نسبة للمتناهی إلی غیر المتناهی،و الدنیا متناهیة،و لو کانت تتمادی ألف ألف سنة صافیة عن کل کدورة لکان لا نسبة لها إلی الأبد فکیف و مدة العمر قصیرة و لذاتها مکدرة غیر صافیة فأی نسبة لها أی نعیم الأبد</w:t>
      </w:r>
      <w:r>
        <w:rPr>
          <w:rFonts w:eastAsia="IRNazanin" w:cs="IRNazanin"/>
          <w:color w:val="111111"/>
          <w:sz w:val="28"/>
          <w:szCs w:val="28"/>
          <w:rtl w:val="true"/>
          <w:lang w:bidi="fa-IR"/>
        </w:rPr>
        <w:t>.</w:t>
      </w:r>
    </w:p>
    <w:p>
      <w:pPr>
        <w:pStyle w:val="Heading6"/>
        <w:numPr>
          <w:ilvl w:val="5"/>
          <w:numId w:val="1"/>
        </w:numPr>
        <w:rPr/>
      </w:pPr>
      <w:bookmarkStart w:id="125" w:name="__RefHeading___Toc12051669_73709187"/>
      <w:bookmarkStart w:id="126" w:name="_Toc49"/>
      <w:bookmarkEnd w:id="125"/>
      <w:r>
        <w:rPr>
          <w:rtl w:val="true"/>
        </w:rPr>
        <w:t>(</w:t>
      </w:r>
      <w:r>
        <w:rPr>
          <w:rtl w:val="true"/>
        </w:rPr>
        <w:t>الثانی</w:t>
      </w:r>
      <w:r>
        <w:rPr>
          <w:rtl w:val="true"/>
        </w:rPr>
        <w:t>)</w:t>
      </w:r>
      <w:r>
        <w:rPr>
          <w:rtl w:val="true"/>
        </w:rPr>
        <w:t>اعتبار المرغوب عنه</w:t>
      </w:r>
      <w:bookmarkEnd w:id="126"/>
    </w:p>
    <w:p>
      <w:pPr>
        <w:pStyle w:val="BookText"/>
        <w:rPr/>
      </w:pPr>
      <w:r>
        <w:rPr>
          <w:rFonts w:ascii="IRNazanin" w:hAnsi="IRNazanin" w:eastAsia="IRNazanin"/>
          <w:color w:val="111111"/>
          <w:sz w:val="28"/>
          <w:sz w:val="28"/>
          <w:szCs w:val="28"/>
          <w:rtl w:val="true"/>
          <w:lang w:bidi="fa-IR"/>
        </w:rPr>
        <w:t>أعنی ما یترک و بهذا الاعتبار له خمس درجات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المحرمات و هو الزهد فی الحرام،و یسمی زهد 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المشتبهات أیضا و هو الزهد فی الشبهة،و یسمی زهد 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یزهد فی الزائد عن قدر الحاجة من الحلال أیضا و لا یزهد فی التمتع بالقدر الضروری من المطعم و الملبس و المسکن و أثاثه و المنکح و ما هو وسیلة إلیها من المال و الجاه،و إلی هذه الدرجات کلا أو بعضا</w:t>
      </w:r>
    </w:p>
    <w:p>
      <w:pPr>
        <w:pStyle w:val="BookText"/>
        <w:rPr/>
      </w:pPr>
      <w:r>
        <w:rPr>
          <w:rFonts w:ascii="IRNazanin" w:hAnsi="IRNazanin" w:eastAsia="IRNazanin"/>
          <w:color w:val="111111"/>
          <w:sz w:val="28"/>
          <w:sz w:val="28"/>
          <w:szCs w:val="28"/>
          <w:rtl w:val="true"/>
          <w:lang w:bidi="fa-IR"/>
        </w:rPr>
        <w:t>أشار مولانا 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علی قبول العمل أشد عنایة منکم علی العمل،الزهد فی الدنیا قصر الأمل و شکر کل نعمة و الورع عن کل ما حرم اللّه عز و جل</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لیس بإضاعة المال و لا تحریم الحلال بل الزهد فی الدنیا ألا تکون بما فی یدک أوثق بما فی ید اللّه عز و جل</w:t>
      </w:r>
      <w:r>
        <w:rPr>
          <w:rFonts w:eastAsia="IRNazanin" w:cs="IRNazanin"/>
          <w:color w:val="111111"/>
          <w:sz w:val="28"/>
          <w:szCs w:val="28"/>
          <w:rtl w:val="true"/>
          <w:lang w:bidi="fa-IR"/>
        </w:rPr>
        <w:t>»</w:t>
      </w:r>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ما یأتی بعده هو الزهد فی الحلال،و یسمی زهد ثقل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جمیع ما للنفس فیه تمتع و یزهد فیه و لو فی قدر الضرورة،لا بمعنی ترک هذا القدر بالمرة،إذ ذلک متعذر،بل ترکه من حیث التمتع به و إن ارتکبه اضطرارا من قبیل أکل المیتة مع الإکراه له باطنا،و هذا یتناول ترک جمیع مقتضیات الطبع من الشهوة و الغضب و الکبر و الرئاسة و المال و الجاه و غیرها،و إلی هذه الدرجة</w:t>
      </w:r>
    </w:p>
    <w:p>
      <w:pPr>
        <w:pStyle w:val="BookText"/>
        <w:rPr/>
      </w:pPr>
      <w:r>
        <w:rPr>
          <w:rFonts w:ascii="IRNazanin" w:hAnsi="IRNazanin" w:eastAsia="IRNazanin"/>
          <w:color w:val="111111"/>
          <w:sz w:val="28"/>
          <w:sz w:val="28"/>
          <w:szCs w:val="28"/>
          <w:rtl w:val="true"/>
          <w:lang w:bidi="fa-IR"/>
        </w:rPr>
        <w:t>أشار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الذی یترک حلالها مخافة حسابه و یترک حرامها مخافة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یرجع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بین کلمتین من القرآن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p>
    <w:p>
      <w:pPr>
        <w:pStyle w:val="BookText"/>
        <w:rPr/>
      </w:pP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لم یأس علی الماضی و لم یفرح بالآتی فقد أخذ الزهد بطرفیه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ثلاثة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و هاء و دال أما الزاء فترک الزینة و أما الهاء فترک الهوی و أما الدال فترک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جمیع ما سوی اللّه و یزهد فیه حتی فی بدنه و نفسه أیضا بحیث کان ما یصحبه و یرتکبه فی الدنیا إلجاء و إکراها من دون استلذاذ و تمتع به،و إلی هذه الدرجة</w:t>
      </w:r>
    </w:p>
    <w:p>
      <w:pPr>
        <w:pStyle w:val="BookText"/>
        <w:rPr/>
      </w:pPr>
      <w:r>
        <w:rPr>
          <w:rFonts w:ascii="IRNazanin" w:hAnsi="IRNazanin" w:eastAsia="IRNazanin"/>
          <w:color w:val="111111"/>
          <w:sz w:val="28"/>
          <w:sz w:val="28"/>
          <w:szCs w:val="28"/>
          <w:rtl w:val="true"/>
          <w:lang w:bidi="fa-IR"/>
        </w:rPr>
        <w:t>أشار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المنقول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مفتاح باب الآخرة و البراءة من النار و هو ترکک کل شیء یشغلک عن اللّه من غیر تأسف علی فوقها و لا إعجاب فی ترکها و لا انتظار فرج منها و لا طلب محمدة علیها و لا عوض منها بل یری فوتها راحة و کونها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الالتفات إلی بعض ما سوی اللّه و الاشتغال به ضروری کضرورة الأکل و اللبس و مخالطة الناس و مکالمتهم و أمثال ذلک،لا ینافی هذه المرتبة من الزهد، إذ معنی الانصراف من الدنیا إلی اللّه تعالی إنما هو الإقبال بکل القلب إلیه</w:t>
      </w:r>
    </w:p>
    <w:p>
      <w:pPr>
        <w:pStyle w:val="BookText"/>
        <w:rPr/>
      </w:pPr>
      <w:r>
        <w:rPr>
          <w:rFonts w:ascii="IRNazanin" w:hAnsi="IRNazanin" w:eastAsia="IRNazanin"/>
          <w:color w:val="111111"/>
          <w:sz w:val="28"/>
          <w:sz w:val="28"/>
          <w:szCs w:val="28"/>
          <w:rtl w:val="true"/>
          <w:lang w:bidi="fa-IR"/>
        </w:rPr>
        <w:t>تعالی ذکرا و فکرا،و هذا لا یتصور بدون البقاء و لا بقاء إلا بضرورات المعیشة،فمتی اقتصر من الدنیا علیها قصدا لدفع المهلکات عن البدن و الاستعانة بالبدن علی العبادة و سائر ما یقربه إلی اللّه لم یکن مشتغلا بغیر اللّه،إذ ما لا یتوصل إلی الشیء إلا به فهو منه،فالمشتغل بعلف دابته فی طریق الحج لیس معرضا عن الحج،و لکن ینبغی أن یکون البدن فی طریق اللّه مثل الدابة فی طریق الحج،فکما أن قصدک من تهیئة ما تحتاج إلیه دابتک دفع المهلکات عنها حتی تسیر بک إلی مقصدک دون تنعمها، فکذلک ینبغی أن یکون قصدک من الأکل و الشرب و اللباس و السکنی صیانة بدنک عما یهلکک من الجوع و العطش و الحر و البرد فتقتصر علی قدر الضرورة و تقصد به التقوی علی طاعة اللّه دون التلذذ و التنعم،و ذلک لا ینافی الزهد بل هو شرطه، ثم ترتب التلذذ علی ذلک لا یضرک إذا لم یکن مقصودا بالذات لک فإن الإنسان قد یستریح فی قیام اللیل بنسیم الأسحار و صوت الطیور و هذا لا یضر بعبادته إذا لم یقصد طلب موضع خاص لهذه الاستراحة علی أنه لا لذة حقیقة فی الأکل و الشرب و اللباس و إنما تندفع بها آلام الجوع و العطش و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الفضول من أمور الدنیا من المطعم و المشرب و الملبس و المسکن و أثاثه و المنکح و المال و الجاه ینبغی ترکها و الزهد فیها إذ الأخذ بما لا یحتاج إلیه ینافی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الفضول مما یحتاج إلیه الإنسان و یکون مهما له من الأمور الثمانیة،فینبغی ألا یترک الزهد فیها،إذ ما هو المهم الضروری یتطرق إلیه فضول فی مقداره و جنسه و أوقاته فینبغی ألا یترک الزهد فیه أیضا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غایة الزهد فیه أن یقتصر من القوت علی قوت یومه و لیلته فإن کان عنده أزید من ذلک فلیبذله علی بعض المستحقین،فإن اقتصر 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جنسه علی خبز الشعیر فهو نهایة الزهد فی القوت،إلا أن أکل خبز الحنطة فی بعض الأحیان بل أکل أدام واحد فی بعض الأوقات إذا لم یکن من اللذائذ الشدیدة من أطعمة المتنعمین من أهل الدنیا لا ینافی الزهد،و ربما لم یکن أکل اللحم فی بعض الأحیان منافیا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من القطن أو الصوف علی ما یستر الأعضاء و یحفظها من الحر و البرد و لا بأس بکونه اثنین لیلبس الآخر عند غسل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یحفظ نفسه و أهله من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الفرش و الظرف و القدر و الکوز و أمثال ذلک،ما یدفع حاجته من غیر تعد إلی ما یمکن زوال ضرورته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تنکسر به سورة شبقة و یحفظه عن النظر و الوساوس الشهویة المانعة عن الحضور فی العبادات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 به حاجة یومه بلیلته فإن کان کاسبا فإذا اکتسب حاجة یومه فلیترک کسبه و یشتغل بأمر الدین،و إن کانت له ضیعة و لم یکن له مدخل آخر یمکن أن یصل إلیه کل یوم قدر حاجته فیه فالظاهر عدم خروجه عن الزهد بامساک قدر ما یکفی لسد رمقه بسنة واحدة بشرط أن یتصدق بکل ما یفضل من کفایة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إن مثله من ضعفاء الزهاد،بمعنی أن ما وعد للزاهدین فی الدار الآخرة من المقامات العالیة و الدرجات الرفیعة لا یناله،و إن صدق علیه کونه زاهدا،إذ مثله لیس له قوة الیقین،لأن صاحب الیقین الواقعی إذا کان له قوت یومه لا یدخر شیئا لغده و من شرط التوکل فی الزهد،فلا یکون هذا من الزهاد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غایة الزهد فی الأمور المذکورة،و علیه جرت طوائف الأنبیاء و زمرة الأوصیاء و من بعدهم من السلف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حکم الزهد فیها یختلف باختلاف الأشخاص و الأوقات فإن أمر المتفرد فی جمیع ذلک أخف من أمر المعیل،و من قصر جمیع همه علی تحصیل العلم و العمل و لم</w:t>
      </w:r>
    </w:p>
    <w:p>
      <w:pPr>
        <w:pStyle w:val="BookText"/>
        <w:rPr/>
      </w:pPr>
      <w:r>
        <w:rPr>
          <w:rFonts w:ascii="IRNazanin" w:hAnsi="IRNazanin" w:eastAsia="IRNazanin"/>
          <w:color w:val="111111"/>
          <w:sz w:val="28"/>
          <w:sz w:val="28"/>
          <w:szCs w:val="28"/>
          <w:rtl w:val="true"/>
          <w:lang w:bidi="fa-IR"/>
        </w:rPr>
        <w:t>یقدر علی کسب،حاله یخالف حال أهل الکسب،و کذا فی بعض الأوقات و فی بعض الأماکن یمکن تحصیل قدر الحاجة فی کل یوم و فی بعض آخر منها لا یمکن ذلک،فاللائق لکل أحد أن یلاحظ حاله و وقته و مکانه و یتأمل فی أن الأصلح بأمر آخرته و الأعون علی تحصیل ما خلق لأجله إمساک أی قدر من المال و صرف أی قدر و جنس من القوت، بحیث لو کان أقل منه لم یتمکن من تحصیل ما یقربه إلی ربه فیأخذ به و یترک الزائد،فإن بعد صحة النیة و خلوص القصد فی ذلک لا یخرج به عن الزهد الواقعی و إن تصور الاکتفاء بأقل من ذلک مع إیجابه لفقد ما هو أهم فی تکمیل النفس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أن القدر الضروری منه فی أمر المعیشة کتحصیل منزلة فی قلب خادمه لیخدمه،و فی قلب السلطان لیدفع الأشرار عنه،لا بأس به،فالظاهر عدم منافاة هذا القدر للزهد،و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القدر و إن لم یکن به بأس إلا أنه یتمادی إلی هاویة لا عمق لها و من حام حول الحمی یوشک أن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إلی المحل فی القلوب إما لجلب نفع أو لدفع ضرر أو لخلاص من ظلم،أما النفع فیغنی عنه المال فإن من یخدم بأجرة یخدم و إن لم یکن لمستأجره عنده قدر، و إنما یحتاج إلی الجاه فی قلب من یخدم بغیر أجرة،و معلوم أن من أراد أن یخدم بغیر أجرة فهو من الظالمین فکیف یکون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دفع الضرر فیحتاج لأجله إلی الجاه فی بلد لا یکمل العدل فیها و أن یکون بین جیران یظلمونه و لا یقدر علی دفع شرهم إلا بمحل له فی القلوب أو محل له عند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الحاجة فیه لا ینضبط لا سیما إذا انضم إلیه الخوف و سوء الظن بالعواقب،و الخائض فی طلب الجاه سالک طریق الهلاک، بل حق الزاهد ألا یسعی لطلب المحل فی القلوب أصلا،فإن اشتغاله بالدین</w:t>
      </w:r>
    </w:p>
    <w:p>
      <w:pPr>
        <w:pStyle w:val="BookText"/>
        <w:rPr/>
      </w:pPr>
      <w:r>
        <w:rPr>
          <w:rFonts w:ascii="IRNazanin" w:hAnsi="IRNazanin" w:eastAsia="IRNazanin"/>
          <w:color w:val="111111"/>
          <w:sz w:val="28"/>
          <w:sz w:val="28"/>
          <w:szCs w:val="28"/>
          <w:rtl w:val="true"/>
          <w:lang w:bidi="fa-IR"/>
        </w:rPr>
        <w:t>و العبادة یمهد له من المحل فی القلوب ما یدفع عنه الأذی و لو کان بین الکفار فکیف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التوهمات و التقدیرات التی تخرج إلی الزیادة فی الجاه علی الحاصل بغیر کسب فهی أوهام کاذبة،إذ من طلب الجاه أیضا لم یخل عن أذی فی بعض الأوقات فعلاج ذلک بالاحتمال و الصبر أولی من علاجه بطلب الجاه،فإذن طلب المحل فی القلوب لا رخصة فیه أصلا و الیسیر منه داع إلی الکثیر و ضراوته أشد من ضراوة الخمر فلیحترز من قلیله و کثیره،نعم ما أعطاه اللّه لبعض عبیده من دون سعیه فی طلبه لنشر دینه أو لاتصافه ببعض الکمالات المختصة لحصول منزلة له فی القلوب فلیس به بأس و لا ینافی الزهد،فإن جاه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أوسع الجاه مع کونه أزهد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کما تقدم أن الجاه کالمال فی نفی البأس من قدر یضطر إلیه الإنسان إذا وقع فی زمان أو بلد توقف أمر معیشته علیه،فالقدر الضروری منهما غیر محذور و غیر مناف للزهد،و الزائد علی الحاجة سم قاتل،فلا ینبغی أن ینسب المقتصر علی الضرورة إلی الدنیا،بل ذلک القدر من الدین لأنه من شرطه و الشرط من جملة المشروط،و یدل علیه</w:t>
      </w:r>
    </w:p>
    <w:p>
      <w:pPr>
        <w:pStyle w:val="BookText"/>
        <w:rPr/>
      </w:pPr>
      <w:r>
        <w:rPr>
          <w:rFonts w:ascii="IRNazanin" w:hAnsi="IRNazanin" w:eastAsia="IRNazanin"/>
          <w:color w:val="111111"/>
          <w:sz w:val="28"/>
          <w:sz w:val="28"/>
          <w:szCs w:val="28"/>
          <w:rtl w:val="true"/>
          <w:lang w:bidi="fa-IR"/>
        </w:rPr>
        <w:t>ما روی أن إبراهیم علیه السلام أصابته حاجة فذهب إلی صدیق له یستقرض شیئا فلم یقرضه فرجع مهموما،فأوحی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 خلیلک لأعطاک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مقتک للدنیا فخفت أن أسألک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الحاجة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کلام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سفیان الثوری کما أورده بطوله شیخنا الأقدم رحمه اللّه فی جامعه الکافی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قدر الحاجة من الدین و ما وراءه وبال فی الآخرة،بل فی الدنیا أیضا،و یعرف ذلک بالتأمل فی أحوال الأغنیاء و ما علیهم من المحنة</w:t>
      </w:r>
    </w:p>
    <w:p>
      <w:pPr>
        <w:pStyle w:val="BookText"/>
        <w:rPr/>
      </w:pPr>
      <w:r>
        <w:rPr>
          <w:rFonts w:ascii="IRNazanin" w:hAnsi="IRNazanin" w:eastAsia="IRNazanin"/>
          <w:color w:val="111111"/>
          <w:sz w:val="28"/>
          <w:sz w:val="28"/>
          <w:szCs w:val="28"/>
          <w:rtl w:val="true"/>
          <w:lang w:bidi="fa-IR"/>
        </w:rPr>
        <w:t>فی کسب المال و جمعه و حفظه و تحمل الذل فیه،و غایة سعادته أن یترکه لورثته،فیأکلونه و هم أعداؤه،أو یستعینون به علی المعصیة،فیکون معینا لهم علیها،و لذلک شبه جامع الدنیا و تابع الشهوات بدود القز،لا یزال ینسج علی نفسه حتی یقتلها،ثم یروم الخروج فلا یجد مخلصا فیموت و یهلک بسبب العمل الذی عمله بنفسه کما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 المرء طول حیاته</w:t>
      </w:r>
    </w:p>
    <w:p>
      <w:pPr>
        <w:pStyle w:val="BookText"/>
        <w:rPr/>
      </w:pPr>
      <w:r>
        <w:rPr>
          <w:rFonts w:ascii="IRNazanin" w:hAnsi="IRNazanin" w:eastAsia="IRNazanin"/>
          <w:color w:val="111111"/>
          <w:sz w:val="28"/>
          <w:sz w:val="28"/>
          <w:szCs w:val="28"/>
          <w:rtl w:val="true"/>
          <w:lang w:bidi="fa-IR"/>
        </w:rPr>
        <w:t>معنی بأمر لا یزال یعالجه</w:t>
      </w:r>
    </w:p>
    <w:p>
      <w:pPr>
        <w:pStyle w:val="BookText"/>
        <w:rPr/>
      </w:pPr>
      <w:r>
        <w:rPr>
          <w:rFonts w:ascii="IRNazanin" w:hAnsi="IRNazanin" w:eastAsia="IRNazanin"/>
          <w:color w:val="111111"/>
          <w:sz w:val="28"/>
          <w:sz w:val="28"/>
          <w:szCs w:val="28"/>
          <w:rtl w:val="true"/>
          <w:lang w:bidi="fa-IR"/>
        </w:rPr>
        <w:t>کدود کدود القز ینسج دائما</w:t>
      </w:r>
    </w:p>
    <w:p>
      <w:pPr>
        <w:pStyle w:val="BookText"/>
        <w:rPr/>
      </w:pPr>
      <w:r>
        <w:rPr>
          <w:rFonts w:ascii="IRNazanin" w:hAnsi="IRNazanin" w:eastAsia="IRNazanin"/>
          <w:color w:val="111111"/>
          <w:sz w:val="28"/>
          <w:sz w:val="28"/>
          <w:szCs w:val="28"/>
          <w:rtl w:val="true"/>
          <w:lang w:bidi="fa-IR"/>
        </w:rPr>
        <w:t>و یهلک غما وسط ما هو ناسجه</w:t>
      </w:r>
    </w:p>
    <w:p>
      <w:pPr>
        <w:pStyle w:val="BookText"/>
        <w:rPr/>
      </w:pPr>
      <w:r>
        <w:rPr>
          <w:rFonts w:ascii="IRNazanin" w:hAnsi="IRNazanin" w:eastAsia="IRNazanin"/>
          <w:color w:val="111111"/>
          <w:sz w:val="28"/>
          <w:sz w:val="28"/>
          <w:szCs w:val="28"/>
          <w:rtl w:val="true"/>
          <w:lang w:bidi="fa-IR"/>
        </w:rPr>
        <w:t>فکل مکب علی الدنیا متبع للشهوات لا یزال یقید نفسه بسلاسل و أغلال لا یقدر علی قطعها،إلی أن یفرق ملک الموت بینه و بین شهواته دفعة، فتبقی السلاسل من قلبه معلقة بالدنیا التی فاتته و خلفها،و هی تجاذبه إلی الدنیا،و مخالب ملک الموت قد تعلقت بعروق قلبه تجذبه إلی الآخرة فأهون أحواله عند الموت أن یکون مثل شخص ینشر بالمناشیر و یفصل أحد جانبه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أول عذاب یلقاه قبل ما یراه من حسرات نزوله فی أسفل السافلین و منعه عن أعلی علیین و جوار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فبالنزوع إلی الدنیا یحجب عن لقاء اللّه،و عند الحجاب تتسلط علیه نار جهنم،إذ النار لکل محجوب معدة،کما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الْجَحِیمِ</w:t>
      </w:r>
    </w:p>
    <w:p>
      <w:pPr>
        <w:pStyle w:val="BookText"/>
        <w:rPr/>
      </w:pP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انکشف لأرباب القلوب أن العبد یهلک نفسه باتباع الهوی و الخوض فی الدنیا إهلاک دود القز نفسه،رفضوا الدنیا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فنسأل</w:t>
      </w:r>
      <w:bookmarkStart w:id="127" w:name="pg11857_120921"/>
    </w:p>
    <w:p>
      <w:pPr>
        <w:pStyle w:val="BookText"/>
        <w:rPr/>
      </w:pPr>
      <w:bookmarkEnd w:id="127"/>
      <w:r>
        <w:rPr>
          <w:rFonts w:ascii="IRNazanin" w:hAnsi="IRNazanin" w:eastAsia="IRNazanin"/>
          <w:color w:val="111111"/>
          <w:sz w:val="28"/>
          <w:sz w:val="28"/>
          <w:szCs w:val="28"/>
          <w:rtl w:val="true"/>
          <w:lang w:bidi="fa-IR"/>
        </w:rPr>
        <w:t>اللّه تعالی أن یقرر فی قلوبنا ما نفث فی روع حبیبه صلی اللّه علیه و آله، حیث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ما أحببت،فإنک مفارقه</w:t>
      </w:r>
      <w:r>
        <w:rPr>
          <w:rFonts w:eastAsia="IRNazanin" w:cs="IRNazanin"/>
          <w:color w:val="111111"/>
          <w:sz w:val="28"/>
          <w:szCs w:val="28"/>
          <w:rtl w:val="true"/>
          <w:lang w:bidi="fa-IR"/>
        </w:rPr>
        <w:t>».</w:t>
      </w:r>
    </w:p>
    <w:p>
      <w:pPr>
        <w:pStyle w:val="Heading6"/>
        <w:numPr>
          <w:ilvl w:val="5"/>
          <w:numId w:val="1"/>
        </w:numPr>
        <w:rPr/>
      </w:pPr>
      <w:bookmarkStart w:id="128" w:name="__RefHeading___Toc12051671_73709187"/>
      <w:bookmarkStart w:id="129" w:name="_Toc50"/>
      <w:bookmarkEnd w:id="128"/>
      <w:r>
        <w:rPr>
          <w:rtl w:val="true"/>
        </w:rPr>
        <w:t>(</w:t>
      </w:r>
      <w:r>
        <w:rPr>
          <w:rtl w:val="true"/>
        </w:rPr>
        <w:t>الثالث</w:t>
      </w:r>
      <w:r>
        <w:rPr>
          <w:rtl w:val="true"/>
        </w:rPr>
        <w:t>)</w:t>
      </w:r>
      <w:r>
        <w:rPr>
          <w:rtl w:val="true"/>
        </w:rPr>
        <w:t>اعتبار المرغوب فیه</w:t>
      </w:r>
      <w:r>
        <w:rPr>
          <w:rtl w:val="true"/>
        </w:rPr>
        <w:t>:</w:t>
      </w:r>
      <w:r>
        <w:rPr>
          <w:rtl w:val="true"/>
        </w:rPr>
        <w:t>أعنی ما یترک لأجله</w:t>
      </w:r>
      <w:r>
        <w:rPr>
          <w:rtl w:val="true"/>
        </w:rPr>
        <w:t>.</w:t>
      </w:r>
      <w:bookmarkEnd w:id="129"/>
    </w:p>
    <w:p>
      <w:pPr>
        <w:pStyle w:val="BookText"/>
        <w:rPr/>
      </w:pPr>
      <w:r>
        <w:rPr>
          <w:rFonts w:ascii="IRNazanin" w:hAnsi="IRNazanin" w:eastAsia="IRNazanin"/>
          <w:color w:val="111111"/>
          <w:sz w:val="28"/>
          <w:sz w:val="28"/>
          <w:szCs w:val="28"/>
          <w:rtl w:val="true"/>
          <w:lang w:bidi="fa-IR"/>
        </w:rPr>
        <w:t>و له بهذا الاعتبار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المرغوب فیه النجاة من النار و سائر عذاب الآخرة،و هذا زهد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ثواب اللّه و نعیم الجنة،و هذا زهد الراجین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الدرجة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له رغبة إلا فی اللّه و فی لقائه،فلا یلتفت إلی الآلام لیقصد منها الخلاص و لا إلی اللذات لیقصد نیلها،بل کان مستغرق الهم باللّه،و هذا زهد العارفین،لأنه لا یحب اللّه خاصة إلا من عرفه بصفاته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من عرف الدینار و الدرهم،و علم أنه لا یقدر علی الجمع بینهما،لم یحب إلا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عرف اللّه،و عرف لذة النظر إلی وجهه الکریم و عرف أن الجمع بین تلک اللذة و لذة التنعم بالحور العین و النظر إلی القصور و خضرة الأشجار غیر ممکن،فلا یحب إلا لذة النظر و لا یؤثر غیره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أهل الجنة عند النظر إلی وجه اللّه تعالی ییقی للذة الحور و القصور متسع فی قلوبهم،بل تلک اللذة بالإضافة إلی لذة نعیم الجنة،کلذة ملک الدنیا و الاستیلاء علی أطراف الأرض و رقاب الخلق،بالإضافة إلی لذة الاستیلاء علی عصفور و اللعب به و الطالبون لنعیم الجنة،عند أهل المعرفة و أرباب القلوب،کالصبی الطالب للعب بالعصفور التارک للذة الملک،و ذلک لقصوره عن إدراک لذة الملک،لا لأن اللعب بالعصفور فی نفسه أعلی و ألذ من الاستیلاء بطریق الملک علی کافة الخلق</w:t>
      </w:r>
      <w:r>
        <w:rPr>
          <w:rFonts w:eastAsia="IRNazanin" w:cs="IRNazanin"/>
          <w:color w:val="111111"/>
          <w:sz w:val="28"/>
          <w:szCs w:val="28"/>
          <w:rtl w:val="true"/>
          <w:lang w:bidi="fa-IR"/>
        </w:rPr>
        <w:t>.</w:t>
      </w:r>
      <w:bookmarkStart w:id="130" w:name="pg11857_120922"/>
    </w:p>
    <w:p>
      <w:pPr>
        <w:pStyle w:val="Heading6"/>
        <w:numPr>
          <w:ilvl w:val="5"/>
          <w:numId w:val="1"/>
        </w:numPr>
        <w:rPr/>
      </w:pPr>
      <w:bookmarkStart w:id="131" w:name="__RefHeading___Toc12051673_73709187"/>
      <w:bookmarkStart w:id="132" w:name="_Toc51"/>
      <w:bookmarkEnd w:id="130"/>
      <w:bookmarkEnd w:id="131"/>
      <w:r>
        <w:rPr>
          <w:rtl w:val="true"/>
        </w:rPr>
        <w:t>تتمیم الزهد الحقیقی</w:t>
      </w:r>
      <w:bookmarkEnd w:id="132"/>
    </w:p>
    <w:p>
      <w:pPr>
        <w:pStyle w:val="BookText"/>
        <w:rPr/>
      </w:pPr>
      <w:r>
        <w:rPr>
          <w:rFonts w:ascii="IRNazanin" w:hAnsi="IRNazanin" w:eastAsia="IRNazanin"/>
          <w:color w:val="111111"/>
          <w:sz w:val="28"/>
          <w:sz w:val="28"/>
          <w:szCs w:val="28"/>
          <w:rtl w:val="true"/>
          <w:lang w:bidi="fa-IR"/>
        </w:rPr>
        <w:t>لا تظنن أن کل من یترک مال الدنیا أنه زاهد،فإن ترک المال و إظهار التضییق و الخشونة فی المأکل و الملبس سهل علی من أحب المدح بالزهد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 من الرهبان و المرائین ترکوا مال الدنیا و روضوا </w:t>
      </w:r>
      <w:r>
        <w:rPr>
          <w:rStyle w:val="FootnoteAnchor"/>
          <w:rtl w:val="true"/>
        </w:rPr>
        <w:footnoteReference w:id="46"/>
      </w:r>
      <w:r>
        <w:rPr>
          <w:rFonts w:ascii="IRNazanin" w:hAnsi="IRNazanin" w:eastAsia="IRNazanin"/>
          <w:color w:val="111111"/>
          <w:sz w:val="28"/>
          <w:sz w:val="28"/>
          <w:szCs w:val="28"/>
          <w:rtl w:val="true"/>
          <w:lang w:bidi="fa-IR"/>
        </w:rPr>
        <w:t>أنفسهم کل یوم علی قدر قلیل من القوت،و اکتفوا من المسکن بأی موضع اتفق لهم، و کان غرضهم من ذلک أن یعرفهم الناس بالزهد و یمدحهم علیه،فهم ترکوا المال لنیل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فالزهد الحقیقی ترک المال و الجاه،بل جمیع حظوظ النفس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ذلک استواء الغنی و الفقر و الذم و المدح و الذل و العز لأجل غلبة الأنس باللّه،إذ ما لم یغلب علی القلب الأنس باللّه و الحب له لم یخرج عنه حب الدنیا بکلیته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محبة اللّه و محبة الدنیا فی القلب کالماء و الهواء فی القدح،فإذا دخل أحدهما خرج الآخر،فکلاهما لا یجتمعان و لا یرتفعان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فالقلب المملوء من حب الدنیا یکون خالیا عن حب اللّه،کما أن القلب المشغول بحب اللّه و أنسه فارغ عن حب الدنیا و بقدر ما یقدر ما یخرج أحدهما یدخل الآخر و بالعکس</w:t>
      </w:r>
      <w:r>
        <w:rPr>
          <w:rFonts w:eastAsia="IRNazanin" w:cs="IRNazanin"/>
          <w:color w:val="111111"/>
          <w:sz w:val="28"/>
          <w:szCs w:val="28"/>
          <w:rtl w:val="true"/>
          <w:lang w:bidi="fa-IR"/>
        </w:rPr>
        <w:t>.</w:t>
      </w:r>
    </w:p>
    <w:p>
      <w:pPr>
        <w:pStyle w:val="Heading5"/>
        <w:numPr>
          <w:ilvl w:val="4"/>
          <w:numId w:val="1"/>
        </w:numPr>
        <w:rPr/>
      </w:pPr>
      <w:bookmarkStart w:id="133" w:name="__RefHeading___Toc12051675_73709187"/>
      <w:bookmarkStart w:id="134" w:name="_Toc52"/>
      <w:bookmarkEnd w:id="133"/>
      <w:r>
        <w:rPr>
          <w:rtl w:val="true"/>
        </w:rPr>
        <w:t>و منها</w:t>
      </w:r>
      <w:r>
        <w:rPr>
          <w:rtl w:val="true"/>
        </w:rPr>
        <w:t xml:space="preserve">: </w:t>
      </w:r>
      <w:r>
        <w:rPr>
          <w:rtl w:val="true"/>
        </w:rPr>
        <w:t>الغنی</w:t>
      </w:r>
      <w:bookmarkEnd w:id="1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12051677_73709187"/>
      <w:bookmarkStart w:id="136" w:name="_Toc53"/>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 هو وجود کل ما یحتاج إلیه من الأموال،و هذا أقل مراتبه،و فوق ذلک مراتب لا تحصی،حتی ینتهی إلی جمع أکثر أموال الدنیا،کما اتفق لبعض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بحیث یسعی فی طلب المال و جمعه و یتعب فی تحصیله و یکره خروجه عن یده و یتأذی به،و هذا غنی 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بحیث لا یتعب و لا یسعی فی تحصیله،إلا أنه لما أتاه أخذه و فرح به، مع تأذیه بفقده و کراهته له،و هذا أیضا لا یخلو عن الحرص لحزنه بفقده أو یکون بحیث لا یتعب فی طلبه و لا یرغب فیه رغبة یفرح بحصوله و یتأذی بفقده،و لکن لما أتاه 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مع تساوی وجوده و عدمه أو مع کون وجوده أحب إلیه من عدمه،و مثله الغنی الراضی و القانع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الغنی إما أن یکون جمیع ماله حلالا،أو یکون بعضه أو کله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إما یمسکه غایة الإمساک،بحیث لا یؤدی شیئا من حقوقه الواجبة و المستحبة،أو ینفقه فی مصارفه اللائقة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للإنفاق مراتب شتی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أدناها أن یؤدی الحقوق الواجبة،و أعلاها أن یبذل کلما یزید عن أقل مراتب الغنی،بحیث لو تعدی عنه یسیرا صار فقیرا</w:t>
      </w:r>
      <w:r>
        <w:rPr>
          <w:rFonts w:eastAsia="IRNazanin" w:cs="IRNazanin"/>
          <w:color w:val="111111"/>
          <w:sz w:val="28"/>
          <w:szCs w:val="28"/>
          <w:rtl w:val="true"/>
          <w:lang w:bidi="fa-IR"/>
        </w:rPr>
        <w:t>.</w:t>
      </w:r>
      <w:bookmarkStart w:id="137" w:name="pg11857_120924"/>
    </w:p>
    <w:p>
      <w:pPr>
        <w:pStyle w:val="Heading6"/>
        <w:numPr>
          <w:ilvl w:val="5"/>
          <w:numId w:val="1"/>
        </w:numPr>
        <w:rPr/>
      </w:pPr>
      <w:bookmarkStart w:id="138" w:name="__RefHeading___Toc12051679_73709187"/>
      <w:bookmarkStart w:id="139" w:name="_Toc54"/>
      <w:bookmarkEnd w:id="137"/>
      <w:bookmarkEnd w:id="138"/>
      <w:r>
        <w:rPr>
          <w:rtl w:val="true"/>
        </w:rPr>
        <w:t>فصل ذم الغنی</w:t>
      </w:r>
      <w:bookmarkEnd w:id="139"/>
    </w:p>
    <w:p>
      <w:pPr>
        <w:pStyle w:val="BookText"/>
        <w:rPr/>
      </w:pPr>
      <w:r>
        <w:rPr>
          <w:rFonts w:ascii="IRNazanin" w:hAnsi="IRNazanin" w:eastAsia="IRNazanin"/>
          <w:color w:val="111111"/>
          <w:sz w:val="28"/>
          <w:sz w:val="28"/>
          <w:szCs w:val="28"/>
          <w:rtl w:val="true"/>
          <w:lang w:bidi="fa-IR"/>
        </w:rPr>
        <w:t>الغنی الحاصل من الحلال،مع بذل ما یفضل عن أقل مرتبته فی المصارف اللائقة و مساواة وجوده و عدمه عند صاحبه،سالم من الآفات و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أقسامه لا یخلو عن آفة أو خطر،و حبه بعض أفراد حب الدنیا،بل هو راجع إلی حب المال بعینه،فیدل علی ذمه ما ورد فی ذمهما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ذمه بخصوصه بعض الآیات و الأخبار،قال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لَیَطْغیٰ أَنْ رَآهُ اسْتَغْنیٰ</w:t>
      </w:r>
    </w:p>
    <w:p>
      <w:pPr>
        <w:pStyle w:val="BookText"/>
        <w:rPr/>
      </w:pP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أمتک أشر؟قال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لبلال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اللّه فقیرا، و لا تلقه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فقراء أمتی الجنة قبل أغنیائهم بخمسمائة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 علی الجنة،فرأیت أکثر أهلها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اطلعت علی النار،فرأیت أکثر أهلها الأغنیاء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الأغنیاء؟فقال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موسی،إذا رأیت الفقر مقبلا،فقل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بشعار الصالحین،و إذا رأیت الغنی مقبلا،فقل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من یوم إلا و ملک ینادی من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آدم،قلیل یکفیک خیر من کثیر یطغیک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بشدة یدخل الغنی الجنة</w:t>
      </w:r>
      <w:r>
        <w:rPr>
          <w:rFonts w:eastAsia="IRNazanin" w:cs="IRNazanin"/>
          <w:color w:val="111111"/>
          <w:sz w:val="28"/>
          <w:szCs w:val="28"/>
          <w:rtl w:val="true"/>
          <w:lang w:bidi="fa-IR"/>
        </w:rPr>
        <w:t>».</w:t>
      </w:r>
      <w:bookmarkStart w:id="140" w:name="pg11857_120925"/>
    </w:p>
    <w:p>
      <w:pPr>
        <w:pStyle w:val="Heading6"/>
        <w:numPr>
          <w:ilvl w:val="5"/>
          <w:numId w:val="1"/>
        </w:numPr>
        <w:rPr/>
      </w:pPr>
      <w:bookmarkStart w:id="141" w:name="__RefHeading___Toc12051681_73709187"/>
      <w:bookmarkStart w:id="142" w:name="_Toc55"/>
      <w:bookmarkEnd w:id="140"/>
      <w:bookmarkEnd w:id="141"/>
      <w:r>
        <w:rPr>
          <w:rtl w:val="true"/>
        </w:rPr>
        <w:t>وصل الفقر</w:t>
      </w:r>
      <w:bookmarkEnd w:id="142"/>
    </w:p>
    <w:p>
      <w:pPr>
        <w:pStyle w:val="BookText"/>
        <w:rPr/>
      </w:pPr>
      <w:r>
        <w:rPr>
          <w:rFonts w:ascii="IRNazanin" w:hAnsi="IRNazanin" w:eastAsia="IRNazanin"/>
          <w:color w:val="111111"/>
          <w:sz w:val="28"/>
          <w:sz w:val="28"/>
          <w:szCs w:val="28"/>
          <w:rtl w:val="true"/>
          <w:lang w:bidi="fa-IR"/>
        </w:rPr>
        <w:t>ضد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فقد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یسمی فقد ما لا حاجة إلیه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عمم ما یحتاج إلیه و لم یخص بالمال،لکان کل موجود ممکن محتاجا،لاحتیاجه إلی دوام الوجود و غیره من الحاجات المستفادة من اللّه سبحانه،و انحصر الغنی بواحد واجب لذاته و مفید لوجود غیره من الموجودات،أعنی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الغنی المطلق،و سائر الأشیاء الموجودة فقراء محتاجون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هذا الحصر فی الکتاب الآلهی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الْغَنِیُّ وَ أَنْتُمُ الْفُقَرٰاءُ</w:t>
      </w:r>
    </w:p>
    <w:p>
      <w:pPr>
        <w:pStyle w:val="BookText"/>
        <w:rPr/>
      </w:pP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خص بالمال لم یکن کل الناس فقراء،بل من فقد المال الذی هو محتاج إلیه کان فقیرا بالإضافة إلیه،و الفقر بهذا المعنی هو الذی نرید بیانه هنا</w:t>
      </w:r>
      <w:r>
        <w:rPr>
          <w:rFonts w:eastAsia="IRNazanin" w:cs="IRNazanin"/>
          <w:color w:val="111111"/>
          <w:sz w:val="28"/>
          <w:szCs w:val="28"/>
          <w:rtl w:val="true"/>
          <w:lang w:bidi="fa-IR"/>
        </w:rPr>
        <w:t>.</w:t>
      </w:r>
    </w:p>
    <w:p>
      <w:pPr>
        <w:pStyle w:val="Heading6"/>
        <w:numPr>
          <w:ilvl w:val="5"/>
          <w:numId w:val="1"/>
        </w:numPr>
        <w:rPr/>
      </w:pPr>
      <w:bookmarkStart w:id="143" w:name="__RefHeading___Toc12051683_73709187"/>
      <w:bookmarkStart w:id="144" w:name="_Toc56"/>
      <w:bookmarkEnd w:id="143"/>
      <w:r>
        <w:rPr>
          <w:rtl w:val="true"/>
        </w:rPr>
        <w:t>فصل اختلاف أحوال الفقراء</w:t>
      </w:r>
      <w:bookmarkEnd w:id="1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راغبا فی المال محبا له،بحیث لو وجد إلیه سبیلا لطلبه،و لو بالتعب و المشقة،و إنما ترک طلبه لعجزه منه،و یسمی هذا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وجود المال أحب إلیه من عدمه،و لکن لم یبلغ حبه له حدا یبعثه علی طلبه،بل إن أتاه بلا طلب أخذه و فرح به،و إن افتقر إلی سعی فی طلبه لم یشتغل به،و یسمی هذا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بحیث لا یحبه و لا یرغب فیه،و یکره وجوده و یتأذی به، و لو أتاه هرب منه،مبغضا له و محترزا عن شره،و یسمی هذا فقیرا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فإعراضه عنه و عدم سعیه فی محافظته و ضبطه لو وجده، إن کان لخوف العقاب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الخائفین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لشوق الثواب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الراجین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لعدم التفاته اللازم لإقباله علی اللّه تعالی بشراشره من دون غرض دنیوی أو أخروی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بحیث لا یحبه حبا یفرح بحصوله و لا یکرهه کراهة یتأذی بها و یزهد فیه،بل یستوی عنده وجوده و عدمه،فلا یفرح بحصوله و لا یتأذی بفقده،بل کان راضیا بالحالتین علی السواء،و غنیا عن دخوله و بقائه و خروجه من یده،من غیر خوف من الاحتیاج إذ فقد،کالحریص و القانع،و لا حذار من شره و إضراره إذا وجد کالزاهد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لو کانت أموال الدنیا بأسرها فی یده لم تضره،إذ هو یری الأموال فی خزانة اللّه لا فی ید نفسه،فلا تفریق بین أن تکون فی یده أو فی ید غیره،فیکون بحیث یستوی عنده المال و الهواء المخلوق فی الجو،فکما أن کثرة الهواء فی جواره لا یؤذیه،و لا یکون قلبه مشغولا بالفرار عنه و لا یبغضه،بل یستنشق منه بقدر الضرورة،و لا یبخل به علی أحد،فکذلک کثرة المال لا یؤذیه و لا یشغل قلبه،و یری نفسه و غیره فیه علی السواء فی المالکیة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ینبغی أن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مستغنیا راضیا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،لاستغنائه عنه وجودا و عدما،و رضائه بالحالتین من دون تفاوت،و مرتبته فوق الزاهد،إذ غایة درجة الزهد کمال الأبرار،و صاحب هذه المرتبة من المقربین،فالزهد</w:t>
      </w:r>
    </w:p>
    <w:p>
      <w:pPr>
        <w:pStyle w:val="BookText"/>
        <w:rPr/>
      </w:pPr>
      <w:r>
        <w:rPr>
          <w:rFonts w:ascii="IRNazanin" w:hAnsi="IRNazanin" w:eastAsia="IRNazanin"/>
          <w:color w:val="111111"/>
          <w:sz w:val="28"/>
          <w:sz w:val="28"/>
          <w:szCs w:val="28"/>
          <w:rtl w:val="true"/>
          <w:lang w:bidi="fa-IR"/>
        </w:rPr>
        <w:t>فی حقه نقصان،إذ 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الزاهد کاره للدنیا،فهو مشغول بالدنیا،کما أن الراغب فیها مشغول بها و الشغل بما سوی اللّه حجاب عن اللّه،سواء کان بالحب أو بالبغض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سوی اللّه،کالرقیب الحاضر فی مجلس جمع العاشق و المعشوق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التفات قلب العاشق إلی الرقیب و بغضه و کراهته حضوره نقص فی العشق،فکذلک التفات قلب العبد إلی غیر اللّه تعالی و بغضه و کراهته نقصان فی الحب و الأنس،کما أن التفاته بالحب نقص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کما لا یجتمع فی قلب واحد حبان فی حالة واحدة،فکذلک لا یجتمع فیه حب و بغض فی حالة واحدة،فالمشغول ببغض الدنیا غافل عن اللّه کالمشغول بحبها،و إن کان الثانی أسوأ حالا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المشغول بحبها غافل فی غفلته،سالک فی طریق البعد،و المشغول ببغضها غافل،و هو فی غفلته سالک فی طریق القرب،فیحتمل زوال غفلته و تبدلها بالشهود،فالکمال مرتقب له،إذ بغض الدنیا مظنة توصل العبد إلی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هرب الأنبیاء و الأولیاء من المال،و فرارهم عنه،و ترجیحهم فقده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 فی بعض 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نزول منهم إلی درجة الضعفاء لیقتدوا بهم فی الترک،إذ الکمال فی حقهم حب الترک و بغض الوجود،لأن مع وجوده یتعذر فی حقهم استواء وجوده و فقده و کونه عندهم کماء البحر،فلو لم یظهر الأنبیاء النفار و الکراهة من المال و یقتدی الضعفاء بهم فی الأخذ لهلکوا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النبی کمثل المعزم الحاذق، یفر بین یدی أولاده من الحیة،لا لضعفه عن أخذها،بل لعلمه بأنه لو أخذها لأخذها أولاده أیضا إذا رأوها،و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فالسیر بسیرة الضعفاء صفة 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الهرب و النفار اللازمین للبغض و الکراهة و خوف الاشتغال به،بل کان نفارهم منه کنفارهم من الماء،علی معنی</w:t>
      </w:r>
      <w:bookmarkStart w:id="145" w:name="pg11857_120928"/>
    </w:p>
    <w:p>
      <w:pPr>
        <w:pStyle w:val="BookText"/>
        <w:rPr/>
      </w:pPr>
      <w:bookmarkEnd w:id="145"/>
      <w:r>
        <w:rPr>
          <w:rFonts w:ascii="IRNazanin" w:hAnsi="IRNazanin" w:eastAsia="IRNazanin"/>
          <w:color w:val="111111"/>
          <w:sz w:val="28"/>
          <w:sz w:val="28"/>
          <w:szCs w:val="28"/>
          <w:rtl w:val="true"/>
          <w:lang w:bidi="fa-IR"/>
        </w:rPr>
        <w:t>أنهم شربوا منه بقدر حاجتهم،و ترکوا الباقی فی الشطوط و الأنهار للمحتاجین،من غیر اشتغال قلوبهم بحبه و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قد حملت خزائن الأرض إلی رسول اللّه و خلفائه،فأخذوها و وضعوها فی مواضعها، من غیر هرب منه و بغض له،و ذلک لاستواء المال و الماء و الحجر و الذهب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تسمیة صاحب هذه المرتبة بالفقیر و المستغنی لا یوجب التنافی، إذ إطلاق الفقیر علیه لمعرفته بکونه محتاجا إلیه تعالی فی جمیع أموره عامة و فی بقاء استغنائه عن المال خاصة،فیکون اسم الفقیر له کاسم العبد لمن عرف نفسه بالعبودیة و أقر بها،فإنه أحق باسم العبد من الغافلین،و إن کان عاما للخلق،ثم کل مرتبة من المراتب المذکورة للفقر،ما عدا الأخیرة،أعم من أن یکون بالغا حد الاضطرار،بأن یکون ما فقده من المال مضطرا إلیه،کالجائع الفاقد للخبز و العاری الفاقد للثوب،أم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أنت،بعد ما فهمت اشتراک الفقر بین المعانی المذکورة،لم یشکل علیک الجمع بین ما ورد فی مدح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ورد فی ذمه،</w:t>
      </w:r>
    </w:p>
    <w:p>
      <w:pPr>
        <w:pStyle w:val="BookText"/>
        <w:rPr/>
      </w:pP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بالفقر فقد ابتلی بأربع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فی یقینه،و النقصان فی عقله،و الرقة فی دینه،و قلة الحیاء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فنعوذ باللّه من الفقر</w:t>
      </w:r>
      <w:r>
        <w:rPr>
          <w:rFonts w:eastAsia="IRNazanin" w:cs="IRNazanin"/>
          <w:color w:val="111111"/>
          <w:sz w:val="28"/>
          <w:szCs w:val="28"/>
          <w:rtl w:val="true"/>
          <w:lang w:bidi="fa-IR"/>
        </w:rPr>
        <w:t>!».</w:t>
      </w:r>
    </w:p>
    <w:p>
      <w:pPr>
        <w:pStyle w:val="Heading6"/>
        <w:numPr>
          <w:ilvl w:val="5"/>
          <w:numId w:val="1"/>
        </w:numPr>
        <w:rPr/>
      </w:pPr>
      <w:bookmarkStart w:id="146" w:name="__RefHeading___Toc12051685_73709187"/>
      <w:bookmarkStart w:id="147" w:name="_Toc57"/>
      <w:bookmarkEnd w:id="146"/>
      <w:r>
        <w:rPr>
          <w:rtl w:val="true"/>
        </w:rPr>
        <w:t>فصل مراتب الفقر و مدحه</w:t>
      </w:r>
      <w:bookmarkEnd w:id="1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بعض مراتب الفقر راجع إلی الزهد،و بعضها إلی</w:t>
      </w:r>
    </w:p>
    <w:p>
      <w:pPr>
        <w:pStyle w:val="BookText"/>
        <w:rPr/>
      </w:pPr>
      <w:r>
        <w:rPr>
          <w:rFonts w:ascii="IRNazanin" w:hAnsi="IRNazanin" w:eastAsia="IRNazanin"/>
          <w:color w:val="111111"/>
          <w:sz w:val="28"/>
          <w:sz w:val="28"/>
          <w:szCs w:val="28"/>
          <w:rtl w:val="true"/>
          <w:lang w:bidi="fa-IR"/>
        </w:rPr>
        <w:t>ما هو فوقه،أعنی الرضی و الاستغناء،و بعضها إلی القناعة،ففضیلة هذه المراتب ظاهرة،و الأخبار الواردة فی فضیلة الزهد و الرضی و القناعة تدل علی فضیلة المراتب المذکورة من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المرتبة الأولی المتضمنة للحرص،فهو أیضا لا یخلو عن فضیلة بالنظر إلی الغنی المتضمن له و الأخبار الواردة فی مدح الفقر تتناول بعمومها جمیع مراتبه،قال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w:t>
      </w:r>
    </w:p>
    <w:p>
      <w:pPr>
        <w:pStyle w:val="BookText"/>
        <w:rPr/>
      </w:pP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ساق اللّه سبحانه الکلام فی معرض المدح،و قدم وصفهم بالفقر علی وصفهم بالهجرة و الإحصار،و فیه دلالة جلیة علی مدح الفقر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هذه الأمه فقراؤها،و أسرعها تصعدا فی الجنة ضعفاؤها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مسکینا و أمتنی مسکینا،و احشرنی فی زمرة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حرفتین اثنتین،فمن أحبهما فقد أحبنی،و من أبغضهما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أزین للمؤمنین من العذار الحسن علی خد الفرس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عن الفقر،فقال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من 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عنه ثانیا،فقال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عنه ثالثا،فقال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یعطیه إلا نبیا مرسلا أو مؤمنا کریما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غرفة من یاقوتة حمراء،ینظر إلیها أهل الجنة کما ینظر أهل الأرض إلی نجوم السماء،لا یدخل فیها إلا نبی فقیر أو مؤمن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فقراء أمتی یوم القیامة و ثیابهم خضر،و شعورهم منسوجة بالدر و الیاقوت،و بأیدیهم قضبان من نور یخطبون علی المنابر،فیمر علیهم الأنبیاء،فیقولون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من الملائکة،و 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ملائکة و لا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فقراء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نلتم هذه الکرامة؟فیقولون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أعمالنا شدیدة،و لم نصم الدهر،و لم نقم اللیل،و لکن أقمنا علی الصلوات الخمس،و إذا سمعنا ذکر محمد فاضت دموعنا علی خدودنا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کلمنی ربی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محمد،إذا أحببت عبدا،اجعل له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حزینا،و بدنه سقیما،و یده خالیة من حطام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أبغضت عبدا،اجعل له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مسرورا و بدله صحیحا،و یده مملوة من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کلهم مشتاقون إلی الجنة،و الجنة مشتاقة إلی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 فی الدنیا الفقر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بالعبد یوم القیامة،فیعتذر اللّه تعالی إلیه کما یعتذر الأخ إلی أخیه فی الدنیا،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زویت الدنیا عنک لهوانک علی،و لکن لما أعددت لک من الکرامة و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عبدی إلی هذه الصفوف، فمن أطعمک فی أو کساک فی یرید بذلک وجهی،فخذ بیده فهو لک و الناس یومئذ قد ألجمهم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فیتخلل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من فعل ذلک</w:t>
      </w:r>
    </w:p>
    <w:p>
      <w:pPr>
        <w:pStyle w:val="BookText"/>
        <w:rPr/>
      </w:pPr>
      <w:r>
        <w:rPr>
          <w:rFonts w:ascii="IRNazanin" w:hAnsi="IRNazanin" w:eastAsia="IRNazanin"/>
          <w:color w:val="111111"/>
          <w:sz w:val="28"/>
          <w:sz w:val="28"/>
          <w:szCs w:val="28"/>
          <w:rtl w:val="true"/>
          <w:lang w:bidi="fa-IR"/>
        </w:rPr>
        <w:t>به،و یدخله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معرفة الفقراء و اتخذوا عندهم الأیادی،فإن لهم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دولتهم؟قال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أطعمکم کسرة أو سقاکم شربة أو کساکم ثوبا،فخذوا بیده ثم امضوا به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بملوک أهل الجنة؟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ضعیف مستضعف أغبر أشعث ذی طمرین لا یؤبه به لو أقسم علی اللّه لأبره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فقیر،و لم یر له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قسم نور هذا علی أهل الأرض لوسعهم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أبغض الناس فقراءهم،و أظهروا عمارة الدنیا،و تکالبوا علی جمع الدراهم و الدنانیر،رماهم اللّه بأربع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بالقحط من الزمان، و الجور من السلطان،و الجنایة من ولاة الحکام،و الشوکه من الأعداء</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من طریق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أحب عبدا ابتلاه،فإذا أحبه الحب البالغ اقتناه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اقتناه؟قال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یترک له أهلا و لا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الرزق بالحمق،و وکل الحرمان بالعقل،و وکل البلاء بالصبر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القیامة،أمر اللّه تعالی منادیا ینادی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الفقراء؟فیقوم عنق من الناس کثیر،فیقول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أفقرکم لهون بکم علی،و لکن إنما اخترتکم لمثل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تصفحوا وجوه الناس،فمن صنع إلیکم معروفا</w:t>
      </w:r>
    </w:p>
    <w:p>
      <w:pPr>
        <w:pStyle w:val="BookText"/>
        <w:rPr/>
      </w:pPr>
      <w:r>
        <w:rPr>
          <w:rFonts w:ascii="IRNazanin" w:hAnsi="IRNazanin" w:eastAsia="IRNazanin"/>
          <w:color w:val="111111"/>
          <w:sz w:val="28"/>
          <w:sz w:val="28"/>
          <w:szCs w:val="28"/>
          <w:rtl w:val="true"/>
          <w:lang w:bidi="fa-IR"/>
        </w:rPr>
        <w:t>لم یصنعه إلا فی فکافوه عنی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إلحاح المؤمنین علی اللّه فی طلب الرزق،لنقلهم من الحال التی هم فیها إلی حال أضیق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لمصاص </w:t>
      </w:r>
      <w:r>
        <w:rPr>
          <w:rStyle w:val="FootnoteAnchor"/>
          <w:rtl w:val="true"/>
        </w:rPr>
        <w:footnoteReference w:id="53"/>
      </w:r>
      <w:r>
        <w:rPr>
          <w:rFonts w:ascii="IRNazanin" w:hAnsi="IRNazanin" w:eastAsia="IRNazanin"/>
          <w:color w:val="111111"/>
          <w:sz w:val="28"/>
          <w:sz w:val="28"/>
          <w:szCs w:val="28"/>
          <w:rtl w:val="true"/>
          <w:lang w:bidi="fa-IR"/>
        </w:rPr>
        <w:t>شیعتنا فی دولة الباطل إلا القوت،شرقوا إن شئتم أو غربوا،لن ترزقوا إلا 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ولد آدم مؤمن إلا فقیرا و لا کافر إلا غنیا،حتی جاء إبراهیم علیه السلام،فقال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لِلَّذِینَ کَفَرُوا</w:t>
      </w:r>
    </w:p>
    <w:p>
      <w:pPr>
        <w:pStyle w:val="BookText"/>
        <w:rPr/>
      </w:pP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فصیر اللّه فی هؤلاء أموالا و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فقراء المؤمنین یتقلبون فی ریاض الجنة قبل أغنیائهم بأربعین خریفا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سأضرب لک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ذلک مثل سفینتین مر بهما علی عاشر،فنظر فی أحداهما فلم یر فیها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فی الأخری،فإذا هی موقرة،فقال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فسر الخریف بألف عام،و العام بألف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هذا،فیکون المراد من أربعین خریفا أربعین ألف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منح من اللّه،و الفقر مخزون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المصائب عطایا من اللّه یعطیها عباده،و الفقر من جملتها مخزون عنده عزیز لا یعطیه إلا من خصه بمزید العنایة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یلتفت یوم القیامة إلی فقراء المؤمنین شبیها بالمعتذر إلیهم،فیقول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أفقرتکم فی الدنیا من هوان بکم علی،و لترون ما أصنع بکم الیوم، فمن زود منکم فی دار الدنیا معروفا فخذوا بیده فأدخلوه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 أهل الدنیا تنافسوا فی دنیاهم،فنکحوا النساء،و لبسوا الثیاب اللینة،و أکلوا الطعام،و سکنوا الدور،و رکبوا المشهور من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مثل ما أعطیتهم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و لکل عبد منکم مثل ما أعطیت أهل الدنیا منذ کانت الدنیا إلی أن انقضت الدنیا سبعون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ثناؤه لیعتذر إلی عبده المؤمن المحوج فی الدنیا کما یعتذر الأخ إلی أخیه،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أحوجتک فی الدنیا من هوان کان بک علی فارفع هذا السجف،فانظر إلی ما عوضتک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ضرنی ما منعتنی ما عوضتنی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قام عنق من الناس حتی یأتوا باب الجنة،فیضربوا باب الجنة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الفقراء،فیقال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الحساب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أعطیتمونا شیئا تحاسبونا علیه،فیقول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صدقوا،ادخلوا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تدخل للسوق؟ أ ما تری الفاکهة تباع و الشیء مما تشتهیه؟فقلت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لک بکل ما تراه فلا تقدر علی شراه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أغن الغنی لکرامة به علی،و لم أفقر الفقیر لهوان به علی،و هو مما ابتلیت به الأغنیاء بالفقراء،و لو لا الفقراء لم یستوجب الأغنیاء الجنة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الأنبیاء و أولاد الأنبیاء و أتباع الأنبیاء خصوا بثلاث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 فی الأبدان و خوف السلطان،و الفقر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لقی</w:t>
      </w:r>
    </w:p>
    <w:p>
      <w:pPr>
        <w:pStyle w:val="BookText"/>
        <w:rPr/>
      </w:pPr>
      <w:r>
        <w:rPr>
          <w:rFonts w:ascii="IRNazanin" w:hAnsi="IRNazanin" w:eastAsia="IRNazanin"/>
          <w:color w:val="111111"/>
          <w:sz w:val="28"/>
          <w:sz w:val="28"/>
          <w:szCs w:val="28"/>
          <w:rtl w:val="true"/>
          <w:lang w:bidi="fa-IR"/>
        </w:rPr>
        <w:t>فقیرا مسلما و سلم علیه خلاف سلامه علی الغنی،لقی اللّه یوم القیامة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شین عند الناس و زین عند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مناجاته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من أحباؤک من خلقک حتی أحبهم لأجلک؟فقال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الأسامی إلی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أکرم الغنی و أهان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تحقرن أحدا لخلقان ثیابه،فإن ربک و ربه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فضیلة الفقر،إذا کان مع الرضی أو القناعة أو الصبر أو الصدق أو الستر،</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أعطوا اللّه الرضی من قلوبکم تظفروا بثواب فقرکم،فإن لم تفعلوا فلا ثواب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العباد إلی اللّه الفقیر القانع برزقه الراضی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أفضل من الفقیر إذا کان راضیا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صفوتی من خلقی؟ 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ربنا؟فیقول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المسلمین القانعین بعطائی الراضین بقدری،أدخلوهم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فیدخلونها،و یأکلون و یشربون،و الناس فی الحساب یترددون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أحد،غنی و لا فقیر،إلا ود یوم القیامة أنه کان أوتی قوتا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للمساکین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یرون ملکوت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جاع أو احتاج،فکتمه عن الناس و أفشاه إلی اللّه تعالی،کان حقا علی اللّه أن یرزقه رزق السنة من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مفتاحا،و مفتاح الجنة حب المساکین و الفقراء الصابرین</w:t>
      </w:r>
      <w:bookmarkStart w:id="148" w:name="pg11857_120935"/>
    </w:p>
    <w:p>
      <w:pPr>
        <w:pStyle w:val="BookText"/>
        <w:rPr/>
      </w:pPr>
      <w:bookmarkEnd w:id="148"/>
      <w:r>
        <w:rPr>
          <w:rFonts w:ascii="IRNazanin" w:hAnsi="IRNazanin" w:eastAsia="IRNazanin"/>
          <w:color w:val="111111"/>
          <w:sz w:val="28"/>
          <w:sz w:val="28"/>
          <w:szCs w:val="28"/>
          <w:rtl w:val="true"/>
          <w:lang w:bidi="fa-IR"/>
        </w:rPr>
        <w:t>و هم جلساء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أوحی إلی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اطلبنی عند المنکسرة قلوبهم من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جعل الفقر أمانة عند خلقه، فمن ستره أعطاه اللّه تعالی مثل أجر الصائم القائم،و من أفشاه إلی من یقدر علی قضاء حاجته فلم یفعل فقد قتله أما إنه ما قتله بسیف و لا رمح و لکنه قتله بما نکأ من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کل من لم یجد القوت من التعفف و ستر احتیاجه هذا و صبر و رضی یکون داخلا تحت هذه الأخبار و تثبت له الفضیلة التی وردت فیها،و لا ریب فی أن هذه صفة لا توجد فی ألف ألف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الفقیر الحریص الذی یظهر فقره و یجزع معه،فظاهر بعض الأخبار و إن تناوله،إلا أن الظاهر خروجه منها کما أومأت إلیه بعض الأخبار المذکورة و إن کان أحسن حالا من الغنی الذی مثله فی الحرص</w:t>
      </w:r>
      <w:r>
        <w:rPr>
          <w:rFonts w:eastAsia="IRNazanin" w:cs="IRNazanin"/>
          <w:color w:val="111111"/>
          <w:sz w:val="28"/>
          <w:szCs w:val="28"/>
          <w:rtl w:val="true"/>
          <w:lang w:bidi="fa-IR"/>
        </w:rPr>
        <w:t>.</w:t>
      </w:r>
    </w:p>
    <w:p>
      <w:pPr>
        <w:pStyle w:val="Heading6"/>
        <w:numPr>
          <w:ilvl w:val="5"/>
          <w:numId w:val="1"/>
        </w:numPr>
        <w:rPr/>
      </w:pPr>
      <w:bookmarkStart w:id="149" w:name="__RefHeading___Toc12051687_73709187"/>
      <w:bookmarkStart w:id="150" w:name="_Toc58"/>
      <w:bookmarkEnd w:id="149"/>
      <w:r>
        <w:rPr>
          <w:rtl w:val="true"/>
        </w:rPr>
        <w:t xml:space="preserve">فصل </w:t>
      </w:r>
      <w:r>
        <w:rPr>
          <w:rtl w:val="true"/>
        </w:rPr>
        <w:t>(</w:t>
      </w:r>
      <w:r>
        <w:rPr>
          <w:rtl w:val="true"/>
        </w:rPr>
        <w:t>الموازنة بین الفقر و الغنی</w:t>
      </w:r>
      <w:r>
        <w:rPr>
          <w:rtl w:val="true"/>
        </w:rPr>
        <w:t>)</w:t>
      </w:r>
      <w:bookmarkEnd w:id="150"/>
    </w:p>
    <w:p>
      <w:pPr>
        <w:pStyle w:val="BookText"/>
        <w:rPr/>
      </w:pPr>
      <w:r>
        <w:rPr>
          <w:rFonts w:ascii="IRNazanin" w:hAnsi="IRNazanin" w:eastAsia="IRNazanin"/>
          <w:color w:val="111111"/>
          <w:sz w:val="28"/>
          <w:sz w:val="28"/>
          <w:szCs w:val="28"/>
          <w:rtl w:val="true"/>
          <w:lang w:bidi="fa-IR"/>
        </w:rPr>
        <w:t>لا ریب فی أن الفقر مع الصبر و القناعة و قصد الفراغ أفضل من الغنی مع الحرص و الإمساک،کما لا ریب فی أن الغنی مع الإنفاق و قصد الاستعانة علی العبادة أفضل من الفقر مع الحرص و الجزع،</w:t>
      </w:r>
    </w:p>
    <w:p>
      <w:pPr>
        <w:pStyle w:val="Heading6"/>
        <w:numPr>
          <w:ilvl w:val="5"/>
          <w:numId w:val="1"/>
        </w:numPr>
        <w:rPr/>
      </w:pPr>
      <w:bookmarkStart w:id="151" w:name="__RefHeading___Toc12051689_73709187"/>
      <w:bookmarkStart w:id="152" w:name="_Toc59"/>
      <w:bookmarkEnd w:id="151"/>
      <w:r>
        <w:rPr>
          <w:rtl w:val="true"/>
        </w:rPr>
        <w:t>و إنما وقع الشک فی الترجیح بین الفقر و الغنی فی مواضع</w:t>
      </w:r>
      <w:r>
        <w:rPr>
          <w:rtl w:val="true"/>
        </w:rPr>
        <w:t>:</w:t>
      </w:r>
      <w:bookmarkEnd w:id="152"/>
    </w:p>
    <w:p>
      <w:pPr>
        <w:pStyle w:val="Heading6"/>
        <w:numPr>
          <w:ilvl w:val="5"/>
          <w:numId w:val="1"/>
        </w:numPr>
        <w:rPr/>
      </w:pPr>
      <w:bookmarkStart w:id="153" w:name="__RefHeading___Toc12051691_73709187"/>
      <w:bookmarkStart w:id="154" w:name="_Toc60"/>
      <w:bookmarkEnd w:id="153"/>
      <w:r>
        <w:rPr>
          <w:rtl w:val="true"/>
        </w:rPr>
        <w:t>(</w:t>
      </w:r>
      <w:r>
        <w:rPr>
          <w:rtl w:val="true"/>
        </w:rPr>
        <w:t>الأول</w:t>
      </w:r>
      <w:r>
        <w:rPr>
          <w:rtl w:val="true"/>
        </w:rPr>
        <w:t>)</w:t>
      </w:r>
      <w:r>
        <w:rPr>
          <w:rtl w:val="true"/>
        </w:rPr>
        <w:t>فی الترجیح بین الفقر مع الصبر و القناعة،و الغنی مع الإنفاق،و قصد الاستعانة علی العبادة،</w:t>
      </w:r>
      <w:bookmarkEnd w:id="154"/>
    </w:p>
    <w:p>
      <w:pPr>
        <w:pStyle w:val="BookText"/>
        <w:rPr/>
      </w:pPr>
      <w:r>
        <w:rPr>
          <w:rFonts w:ascii="IRNazanin" w:hAnsi="IRNazanin" w:eastAsia="IRNazanin"/>
          <w:color w:val="111111"/>
          <w:sz w:val="28"/>
          <w:sz w:val="28"/>
          <w:szCs w:val="28"/>
          <w:rtl w:val="true"/>
          <w:lang w:bidi="fa-IR"/>
        </w:rPr>
        <w:t>فقال قوم إن الأول أفضل،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خیر؟فقالوا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 من المال یعطی حق اللّه تعالی من نفسه و ماله،فقال نعم الرجل هذا و لیس به المراد،قالوا فمن خیر الناس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یعطی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الفقراء بعثوا رسولا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الفقراء إلیک،فقال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و بمن جئت من عندهم،جئت من عند قوم أحبهم،فقال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 الأغنیاء ذهبوا بالجنة یحجون و لا نقدر علیه،و یعتمرون و لا نقدر علیه،و إذا مرضوا بعثوا بفضل أموالهم ذخیرة لهم،فقال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عنی الفقراء أن لمن صبر و احتسب منکم ثلاث خصال لیست للأغنیاء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فی الجنة غرفا ینظر إلیها أهل الجنة کما ینظر أهل الأرض إلی نجوم السماء،لا یدخلها الا نبی فقیر،أو شهید فقیر،أو مؤمن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الفقراء الجنة قبل الأغنیاء بنصف یوم و هو خمسمائة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قال الفقیر مثل ذلک،لم یلحق الغنی بالفقیر و إن انفق فیها عشرة آلاف درهم،و کذلک أعمال البر کلها،فرجع إلیهم،فقالوا رضینا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أفضل،لأن الغنی من صفات الربوبیة، و الفقر من لوازم العبودیة،و وصف الحق أفضل من وصف العبد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غنی الواجب سبحانه لیس بالأسباب و الأغراض و غنی العبد بهما،إذ هو غنی بوجود المال و مفتقر إلی بقائه،فأنی یکون الغنی الذی یتصف العبد به من أوصاف الربوبیة،نعم الغنی الاستغناء من وجود المال و عدمه جمیعا بأن یستوی کلاهما عنده یشبه أوصاف الحق،إلا أنک قد عرفت أنه نوع من الفقر،و بأن التکبر من أوصاف الربوبیة،</w:t>
      </w:r>
    </w:p>
    <w:p>
      <w:pPr>
        <w:pStyle w:val="BookText"/>
        <w:rPr/>
      </w:pPr>
      <w:r>
        <w:rPr>
          <w:rFonts w:ascii="IRNazanin" w:hAnsi="IRNazanin" w:eastAsia="IRNazanin"/>
          <w:color w:val="111111"/>
          <w:sz w:val="28"/>
          <w:sz w:val="28"/>
          <w:szCs w:val="28"/>
          <w:rtl w:val="true"/>
          <w:lang w:bidi="fa-IR"/>
        </w:rPr>
        <w:t>فینبغی أن یکون أفضل من التواضع،مع أن الأمر لیس کذلک،بل الحق أن الأفضل للعبد إنما هو صفات العبودیة کالخوف و الرجاء،إذ صفات الربوبیة لا ینبغی أن ینازع فیها،</w:t>
      </w:r>
    </w:p>
    <w:p>
      <w:pPr>
        <w:pStyle w:val="BookText"/>
        <w:rPr/>
      </w:pPr>
      <w:r>
        <w:rPr>
          <w:rFonts w:ascii="IRNazanin" w:hAnsi="IRNazanin" w:eastAsia="IRNazanin"/>
          <w:color w:val="111111"/>
          <w:sz w:val="28"/>
          <w:sz w:val="28"/>
          <w:szCs w:val="28"/>
          <w:rtl w:val="true"/>
          <w:lang w:bidi="fa-IR"/>
        </w:rPr>
        <w:t>و لذلک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العظمة إزاری،و الکبریاء ردائی،فمن نازعنی فیهما قصمته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فالفقر أفضل من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ترجیح واحد من صفات الربوبیة و صفات العبودیة علی الآخر للعبد علی الإطلاق غیر صحیح،إذ کما ینتقض ترجیح الأولی علی الثانیة بالتکبیر ینتقض العکس بالعلم و المعرفة و الجهل و الغفلة،فإن العلم من صفات الربوبیة،و الجهل من صفات العبودیة،مع أن الأول أفضل من الثانی ضرورة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الأفضل من الفقر و الغنی ما لا یشغل العبد عن اللّه،فإن کان الفقر یشغله فالغنی أولی به،و إن کان الغنی یشغله عن اللّه فالفقر أولی به،و ذلک لأن الغنی لیس محذورا بعینه،بل لکونه عائقا عن الوصول إلی اللّه،و الفقر لیس مطلوبا لذاته،بل لعدم کونه عائقا عن اللّه،و لیس مانعیة الأول و عدم مانعیة الثانی کلیا،إذ رب فقیر یشغله الفقر عن المقصد و کم من غنی لا یصرفه الغنی عنه،إذ الشاغل لیس إلا حب الدنیا لمضادته حب اللّه تعالی،و المحب للشیء مشغول به،سواء کان فی وصاله أو فی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فضل الفقیر و الغنی بحسب تعلق قلبهما بالمال وجودا و عدما، فإن تساویا فیه تساوت درجتهما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تفاوتا فیه فأیهما أقل تعلقا درجته أعلی و أفضل،بل مع وجود تعلق لهما و تساویهما فیه یکون وجود قدر الحاجة من المال أفضل من فقده،إذ الجائع یسلک سبیل الموت لا سبیل المعرفة و الطاعة،و مع عدم تعلق قلبهما أصلا بحیث یستوی عندهما وجود المال و عدمه کان المال عندهما کهواء الجو و ماء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حصلت</w:t>
      </w:r>
      <w:bookmarkStart w:id="155" w:name="pg11857_120938"/>
    </w:p>
    <w:p>
      <w:pPr>
        <w:pStyle w:val="BookText"/>
        <w:rPr/>
      </w:pPr>
      <w:bookmarkEnd w:id="155"/>
      <w:r>
        <w:rPr>
          <w:rFonts w:ascii="IRNazanin" w:hAnsi="IRNazanin" w:eastAsia="IRNazanin"/>
          <w:color w:val="111111"/>
          <w:sz w:val="28"/>
          <w:sz w:val="28"/>
          <w:szCs w:val="28"/>
          <w:rtl w:val="true"/>
          <w:lang w:bidi="fa-IR"/>
        </w:rPr>
        <w:t>لهما المرتبة الأخیرة من الفقر،أعنی الاستغناء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الواجد أفضل من الفاقد،لاستوائهما فی عدم الالتفات إلیه،و مزیة الواجد باستفادة أدعیة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بانقطاع القلب رأسا عن المال وجودا و عدما إنما یتصور فی الشاذ النادر الذی لا یسمح الدهر بمثله إلا بعد أزمنة متطاولة،و قلوب جل الناس غیر خالیة عن حب المال و التعلق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فتفصیل القول بأفضلیة من هو أقل تعلقا بالمال،و استواء درجتهما مع استوائهما فی التعلق،و مزیة الواجد علی الفاقد مع انقطاع قلبهما بالکلیة عنه مزلة الأقدام و موضع الغرور، إذ الغنی ربما یظن أنه منقطع القلب عن المال و یکون حبه دفینا فی باطنه و هو لا یشعر به،و إنما یشعر به إذا فقده،فما عدا الأنبیاء و الأولیاء و شرذمة قلیلة من أکابر الأتقیاء لو ظنوا انقطاعهم عن الدنیا إذا جربوا أنفسهم بإخراج المال من أیدیهم یظهر لهم أنهم مغرورون و لیس لهم تمام الانقطاع عن الدنیا،و إذا کان ذلک محالا أو بعیدا فلیطلق القول بأن الفقر أصلح لکافة الناس و أفضل،لأنه عن الخطر أبعد،إذ فتنة السراء من فتنة الضراء أشد،و علاقة الفقیر و أنسه بالدنیا غالبا أضعف،و بقدر ضعف علاقته یتضاعف ثواب أذکاره و عبادته،إذ حرکات اللسان و الجوارح لیست مرادة لأعیانها بل لیتأکد بها الأنس بالمذکور و تأثیرها فی إثارة الأنس فی قلب فارغ عن غیر المذکور أشد من تأثیرها فی قلب مشغول،و لهذا وردت الأخبار مطلقة فی فضل الفقر علی الغنی،و فی فضل الفقراء علی الأغنیاء</w:t>
      </w:r>
      <w:r>
        <w:rPr>
          <w:rFonts w:eastAsia="IRNazanin" w:cs="IRNazanin"/>
          <w:color w:val="111111"/>
          <w:sz w:val="28"/>
          <w:szCs w:val="28"/>
          <w:rtl w:val="true"/>
          <w:lang w:bidi="fa-IR"/>
        </w:rPr>
        <w:t>.</w:t>
      </w:r>
    </w:p>
    <w:p>
      <w:pPr>
        <w:pStyle w:val="Heading6"/>
        <w:numPr>
          <w:ilvl w:val="5"/>
          <w:numId w:val="1"/>
        </w:numPr>
        <w:rPr/>
      </w:pPr>
      <w:bookmarkStart w:id="156" w:name="__RefHeading___Toc12051693_73709187"/>
      <w:bookmarkStart w:id="157" w:name="_Toc61"/>
      <w:bookmarkEnd w:id="156"/>
      <w:r>
        <w:rPr>
          <w:rtl w:val="true"/>
        </w:rPr>
        <w:t>(</w:t>
      </w:r>
      <w:r>
        <w:rPr>
          <w:rtl w:val="true"/>
        </w:rPr>
        <w:t>الثانی</w:t>
      </w:r>
      <w:r>
        <w:rPr>
          <w:rtl w:val="true"/>
        </w:rPr>
        <w:t>)</w:t>
      </w:r>
      <w:r>
        <w:rPr>
          <w:rtl w:val="true"/>
        </w:rPr>
        <w:t>فی الترجیح بین الفقر مع الحرص و الجزع،و الغنی مع الحرص و الإمساک</w:t>
      </w:r>
      <w:r>
        <w:rPr>
          <w:rtl w:val="true"/>
        </w:rPr>
        <w:t>.</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فیه أن مطلوب الفقیر إن کان ما لا بد منه فی المعیشة و کان حرصه فی تحصیل هذا القدر دون الزائد منه و کان قصده</w:t>
      </w:r>
      <w:bookmarkStart w:id="158" w:name="pg11857_120939"/>
    </w:p>
    <w:p>
      <w:pPr>
        <w:pStyle w:val="BookText"/>
        <w:rPr/>
      </w:pPr>
      <w:bookmarkEnd w:id="158"/>
      <w:r>
        <w:rPr>
          <w:rFonts w:ascii="IRNazanin" w:hAnsi="IRNazanin" w:eastAsia="IRNazanin"/>
          <w:color w:val="111111"/>
          <w:sz w:val="28"/>
          <w:sz w:val="28"/>
          <w:szCs w:val="28"/>
          <w:rtl w:val="true"/>
          <w:lang w:bidi="fa-IR"/>
        </w:rPr>
        <w:t>الاستعانة به علی الدین،و کذا کان حرص الغنی و إمساکه فی هذا القدر بهذا القصد،فحال الوجود أفضل لأن الفقد یصده عن أمور الدین لاضطراره فی طلب القوت،و هو أولی بالتفضیل إذا کان قصد الغنی ذلک و کان مطلوب الفقیر فوق الحاجة،أو قدر الحاجة،أو قدر الحاجة بدون قصد الاستعانة به إلی 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مطلوب کل منها فوق الحاجة أو لم یکن قصدهما الاستعانة به علی أمر الدین،فالفقد أصلح و أفضل، لأنهما استویا فی الحرص و حب المال،و فی عدم قصد الاستعانة به علی الدین،لکنهما افترقا فی أن الواجد یتأکد حب الدنیا فی قلبه،و یطمئن إلیها لأنسه بها،و الفاقد یتجافی قلبه عنها اضطرارا،أو تکون الدنیا عنده کالسجن الذی یطلب الخلاص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و أحری بالتفضیل،إذا کان قصد الفقیر ذلک و کان قصد الغنی فوق الحاجة،أو قدر الحاجة بدون الاستعانة به علی أمر الدین</w:t>
      </w:r>
      <w:r>
        <w:rPr>
          <w:rFonts w:eastAsia="IRNazanin" w:cs="IRNazanin"/>
          <w:color w:val="111111"/>
          <w:sz w:val="28"/>
          <w:szCs w:val="28"/>
          <w:rtl w:val="true"/>
          <w:lang w:bidi="fa-IR"/>
        </w:rPr>
        <w:t>.</w:t>
      </w:r>
    </w:p>
    <w:p>
      <w:pPr>
        <w:pStyle w:val="Heading6"/>
        <w:numPr>
          <w:ilvl w:val="5"/>
          <w:numId w:val="1"/>
        </w:numPr>
        <w:rPr/>
      </w:pPr>
      <w:bookmarkStart w:id="159" w:name="__RefHeading___Toc12051695_73709187"/>
      <w:bookmarkStart w:id="160" w:name="_Toc62"/>
      <w:bookmarkEnd w:id="159"/>
      <w:r>
        <w:rPr>
          <w:rtl w:val="true"/>
        </w:rPr>
        <w:t>(</w:t>
      </w:r>
      <w:r>
        <w:rPr>
          <w:rtl w:val="true"/>
        </w:rPr>
        <w:t>الثالث</w:t>
      </w:r>
      <w:r>
        <w:rPr>
          <w:rtl w:val="true"/>
        </w:rPr>
        <w:t>)</w:t>
      </w:r>
      <w:r>
        <w:rPr>
          <w:rtl w:val="true"/>
        </w:rPr>
        <w:t>فی الترجیح بین فقیر حریص متکالب علی الدنیا لیس له هم سواه،و غنی هو دونه فی الحرص</w:t>
      </w:r>
      <w:bookmarkEnd w:id="160"/>
    </w:p>
    <w:p>
      <w:pPr>
        <w:pStyle w:val="BookText"/>
        <w:rPr/>
      </w:pPr>
      <w:r>
        <w:rPr>
          <w:rFonts w:ascii="IRNazanin" w:hAnsi="IRNazanin" w:eastAsia="IRNazanin"/>
          <w:color w:val="111111"/>
          <w:sz w:val="28"/>
          <w:sz w:val="28"/>
          <w:szCs w:val="28"/>
          <w:rtl w:val="true"/>
          <w:lang w:bidi="fa-IR"/>
        </w:rPr>
        <w:t>علی حفظ المال،و تفجعه بفقد المال لو فقده أقل من تفجع الفقیر بفقده،و الظاهر حینئذ کون الفقیر أسوأ حالا،إذ البعد عن اللّه بقدر قوة التفجع بفقد المال،و القرب بقدر ضعف التفجع به</w:t>
      </w:r>
      <w:r>
        <w:rPr>
          <w:rFonts w:eastAsia="IRNazanin" w:cs="IRNazanin"/>
          <w:color w:val="111111"/>
          <w:sz w:val="28"/>
          <w:szCs w:val="28"/>
          <w:rtl w:val="true"/>
          <w:lang w:bidi="fa-IR"/>
        </w:rPr>
        <w:t>.</w:t>
      </w:r>
    </w:p>
    <w:p>
      <w:pPr>
        <w:pStyle w:val="Heading6"/>
        <w:numPr>
          <w:ilvl w:val="5"/>
          <w:numId w:val="1"/>
        </w:numPr>
        <w:rPr/>
      </w:pPr>
      <w:bookmarkStart w:id="161" w:name="__RefHeading___Toc12051697_73709187"/>
      <w:bookmarkStart w:id="162" w:name="_Toc63"/>
      <w:bookmarkEnd w:id="161"/>
      <w:r>
        <w:rPr>
          <w:rtl w:val="true"/>
        </w:rPr>
        <w:t>فصل ما ینبغی للفقیر</w:t>
      </w:r>
      <w:bookmarkEnd w:id="1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للفقیر ألا یکون کارها للفقر من حیث إنه فعل اللّه و من حیث إنه فقر،بل یکون راضیا به طالبا له فرحانا به لعلمه بغوائل الغنی،و أن</w:t>
      </w:r>
    </w:p>
    <w:p>
      <w:pPr>
        <w:pStyle w:val="BookText"/>
        <w:rPr/>
      </w:pPr>
      <w:r>
        <w:rPr>
          <w:rFonts w:ascii="IRNazanin" w:hAnsi="IRNazanin" w:eastAsia="IRNazanin"/>
          <w:color w:val="111111"/>
          <w:sz w:val="28"/>
          <w:sz w:val="28"/>
          <w:szCs w:val="28"/>
          <w:rtl w:val="true"/>
          <w:lang w:bidi="fa-IR"/>
        </w:rPr>
        <w:t>یکون متوکلا فی باطنه علی اللّه،واثقا به فی إتیان قدر ضرورته،و یکون قانعا به،کارها للزیادة علیه،منقطع الطمع عن الخلق،غیر ملتفت إلی ما فی أیدیهم،و غیر حریص علی اکتساب المال کیف کان،و أن یکون صابرا شاکرا علی فقره،</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عقوبات بالفقر،و مثوبات بالفقر،فمن علامات الفقر إذا کان مثوبة أن یحسن علیه خلقه،و یطیع به ربه،و لا یشکو حاله،و یشکر اللّه تعالی علی فقره و من علاماته إذا کان عقوبة أن یسوء علیه خلقه،و یعصی ربه بترک طاعته و یکثر الشکایة،و یتسخط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یدل علی أن کل فقیر لیس مثابا علی فقره،بل من یرضی بفقره،و یفرح به،و یقنع بالکفاف، و یقصر الأمل،و إن لم یرض به و تشوف إلی الکثرة و طول الأمل،و فاته عز القناعة،و تدنس بذل الحرص و الطمع،و جره الحرص و الطمع إلی مساوی الأخلاق،و ارتکاب المنکرات الخارقة للمروات حبط أجره و کان آثما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یظهر التعفف و یستر الفقر و یستر،أنّه یستر و ألا یخالط الأغنیاء، و لا یرغب فی مجالستهم،و لا یتواضع لهم لأجل غناهم بل یتکبر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الغنی للفقیر رغبة فی ثواب اللّه،و أحسن منه تیه الفقیر علی الغنی 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یسکت عن ذکر الحق مداهنة للأغنیاء،و طمعا بما فی أیدیهم،و لا یفتر بسبب فقره عن عبادة اللّه،و یبذل قلیل ما یفضل عنه،فإن ذلک جهد المقل، و فضله أکثر من أموال کثیرة یبذلها الغنی،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من الصدقة أفضل عند اللّه من مائة ألف دینار،قیل و کیف ذلک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رجل من عرض ماله مائة ألف دینار یتصدق بها،و أخرج رجل درهما من درهمین لا یملک غیرهما</w:t>
      </w:r>
      <w:bookmarkStart w:id="163" w:name="pg11857_120941"/>
    </w:p>
    <w:p>
      <w:pPr>
        <w:pStyle w:val="BookText"/>
        <w:rPr/>
      </w:pPr>
      <w:bookmarkEnd w:id="163"/>
      <w:r>
        <w:rPr>
          <w:rFonts w:ascii="IRNazanin" w:hAnsi="IRNazanin" w:eastAsia="IRNazanin"/>
          <w:color w:val="111111"/>
          <w:sz w:val="28"/>
          <w:sz w:val="28"/>
          <w:szCs w:val="28"/>
          <w:rtl w:val="true"/>
          <w:lang w:bidi="fa-IR"/>
        </w:rPr>
        <w:t>طیبة به نفسه فصار صاحب الدرهم أفضل من صاحب 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ألا یدخر أزید من قدر الحاجة،فإن لم یدخر أکثر من قوت یومه و لیلته فهو من الصدیقین،و إن لم یدخر أکثر من قوت أربعین یوما کان من المتقین،و إن لم یدخر أکثر من قوت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الفضل المشترک بین الفقر 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الصالحین،و لو زاد علیه خرج عن زمرة الفقراء</w:t>
      </w:r>
      <w:r>
        <w:rPr>
          <w:rFonts w:eastAsia="IRNazanin" w:cs="IRNazanin"/>
          <w:color w:val="111111"/>
          <w:sz w:val="28"/>
          <w:szCs w:val="28"/>
          <w:rtl w:val="true"/>
          <w:lang w:bidi="fa-IR"/>
        </w:rPr>
        <w:t>.</w:t>
      </w:r>
    </w:p>
    <w:p>
      <w:pPr>
        <w:pStyle w:val="Heading6"/>
        <w:numPr>
          <w:ilvl w:val="5"/>
          <w:numId w:val="1"/>
        </w:numPr>
        <w:rPr/>
      </w:pPr>
      <w:bookmarkStart w:id="164" w:name="__RefHeading___Toc12051699_73709187"/>
      <w:bookmarkStart w:id="165" w:name="_Toc64"/>
      <w:bookmarkEnd w:id="164"/>
      <w:r>
        <w:rPr>
          <w:rtl w:val="true"/>
        </w:rPr>
        <w:t>فصل وظیفة الفقراء</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یعطی الفقیر بغیر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أو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رده و الاجتناب عنه،و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قبوله تأسیا برسول اللّه صلی اللّه علیه و آله إن لم تکن فیه منة،و لو کانت فیه منة فالأولی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بعضهم إذا أعطاه صدیقه شیئا یقول له اترکه عندک،و انظر إن کنت أنا بعد قبوله فی قلبک أفضل منی قبل القبول فأخبرنی حتی آخذه و إلا فلا،و علامة ذلک أن یشق علی المعطی رده، و یفرح بالقبول،و یری المنة علی نفسه فی قبوله،و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أو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مما یکون للثواب المحض،فینبغی أن ینظر فی استحقاقه لذلک،فإن کان من أهله قبله و إلا رده،و إن کان المعطی أعطاه لوصف یعلمه فیه کعلم أو ورع أو کونه علویا،و لو لم یکن له هذا الاختصاص لنفر طبعه،و لما تقرب إلی اللّه بإعطائه،و لم یکن هو باطنا کذلک فأخذه حرام،و إن لم یکن هدیة و لا صدقة بل أعطاه للشهرة و الریاء و السمعة فینبغی أن یرد علیه و لا یقبله،و إلا کان معینا له علی غرضه الفاسد،و الإعانة علی الإثم إثم</w:t>
      </w:r>
      <w:r>
        <w:rPr>
          <w:rFonts w:eastAsia="IRNazanin" w:cs="IRNazanin"/>
          <w:color w:val="111111"/>
          <w:sz w:val="28"/>
          <w:szCs w:val="28"/>
          <w:rtl w:val="true"/>
          <w:lang w:bidi="fa-IR"/>
        </w:rPr>
        <w:t>.</w:t>
      </w:r>
      <w:bookmarkStart w:id="166" w:name="pg11857_120942"/>
    </w:p>
    <w:p>
      <w:pPr>
        <w:pStyle w:val="Heading6"/>
        <w:numPr>
          <w:ilvl w:val="5"/>
          <w:numId w:val="1"/>
        </w:numPr>
        <w:rPr/>
      </w:pPr>
      <w:bookmarkStart w:id="167" w:name="__RefHeading___Toc12051701_73709187"/>
      <w:bookmarkStart w:id="168" w:name="_Toc65"/>
      <w:bookmarkEnd w:id="166"/>
      <w:bookmarkEnd w:id="167"/>
      <w:r>
        <w:rPr>
          <w:rtl w:val="true"/>
        </w:rPr>
        <w:t>فصل موارد قبول العطاء و ردها</w:t>
      </w:r>
      <w:bookmarkEnd w:id="168"/>
    </w:p>
    <w:p>
      <w:pPr>
        <w:pStyle w:val="BookText"/>
        <w:rPr/>
      </w:pPr>
      <w:r>
        <w:rPr>
          <w:rFonts w:ascii="IRNazanin" w:hAnsi="IRNazanin" w:eastAsia="IRNazanin"/>
          <w:color w:val="111111"/>
          <w:sz w:val="28"/>
          <w:sz w:val="28"/>
          <w:szCs w:val="28"/>
          <w:rtl w:val="true"/>
          <w:lang w:bidi="fa-IR"/>
        </w:rPr>
        <w:t>ما یعطی الفقیر إن کان محتاجا إلیه و لم یکن أزید من حاجته فالأفضل له الأخذ إذا سلم من الآفات المذکورة،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المعطی من سعة بأعظم أجرا من الآخذ إذا کان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شیء من هذا المال من غیر مسألة و لا استشراف فإنما هو رزق ساقه اللّه إلیه فلا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زائدا علی قدر حاجته فلیرد الزائد إن کان طالبا طریق الآخرة، إذ الزیادة علی قدر الحاجة إنما یأتیک ابتلاء و فتنة لینظر اللّه إلیک ما ذا تعمل فیه،و قدر الحاجة یأتیک رفقا بک،فأنت فی أخذ قدر الحاجة مثاب،و فیما زاد علیه إما عاص أو متعرض للحساب،</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لابن آدم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یقیم صلبه،و ثوب یواری عورته،و بیت یسکنه،فما زاد فهو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لطالب السعادة أن یأخذ الأزید من قدر الحاجة،إذ النفس إذا رخصت فی نقض العزم و العهد ألفت به،و ردها بعد الألف و العادة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أخذ قدر الحاجة راجع لکونه مما لا بد منه،و إیجابه ثواب المعطی،و لذلک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أمر موسی بن عمران علیه السلام بأن یفطر عند بنی إسرائیل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بالی فرقت رزقی علی أیدی بنی إسرائیل یغدینی هذا یوما و یعشینی هذا لیلة،فأوحی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أصنع بأولیائی أجری أرزاقهم علی أیدی البطالین من عبادی لیؤجروا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یری المعطی إلا من حیث إنه مسخر مأجور</w:t>
      </w:r>
      <w:r>
        <w:rPr>
          <w:rFonts w:eastAsia="IRNazanin" w:cs="IRNazanin"/>
          <w:color w:val="111111"/>
          <w:sz w:val="28"/>
          <w:szCs w:val="28"/>
          <w:rtl w:val="true"/>
          <w:lang w:bidi="fa-IR"/>
        </w:rPr>
        <w:t>.</w:t>
      </w:r>
      <w:bookmarkStart w:id="169" w:name="pg11857_120943"/>
    </w:p>
    <w:p>
      <w:pPr>
        <w:pStyle w:val="BookText"/>
        <w:rPr/>
      </w:pPr>
      <w:bookmarkEnd w:id="169"/>
      <w:r>
        <w:rPr>
          <w:rFonts w:ascii="IRNazanin" w:hAnsi="IRNazanin" w:eastAsia="IRNazanin"/>
          <w:color w:val="111111"/>
          <w:sz w:val="28"/>
          <w:sz w:val="28"/>
          <w:szCs w:val="28"/>
          <w:rtl w:val="true"/>
          <w:lang w:bidi="fa-IR"/>
        </w:rPr>
        <w:t>و أما أخذ الزیادة علی قدر الحاجة فلیس مما ینبغی،من کان حاله التکفل بأمور الفقراء و الإنفاق علیهم،لما فی طبعه من البذل و السخاء، و الرفق و العطاء،فیجوز له أخذ الزیادة لیبذلها علی المستحقین،و لکن یلزم أن یبادر إلی الصرف إلیهم و لا ینبغی أن یدخر،إذ فی إمساکه و لو فی یوم واحد أو لیلة واحدة فتنة و اختبار،فربما مالت النفس إلی الإمساک و یصیر وبالا علیها،و قد نقل أن جماعة تصدوا لخدمة الفقراء و التکفل لأحوالهم فخدعتهم النفس الأمارة بإعانة الشیطان فاتخذوها وسیلة إلی التوسع فی المال،و التنعم فی المطعم و المشرب،و انجر أمرهم إلی الهلاک</w:t>
      </w:r>
      <w:r>
        <w:rPr>
          <w:rFonts w:eastAsia="IRNazanin" w:cs="IRNazanin"/>
          <w:color w:val="111111"/>
          <w:sz w:val="28"/>
          <w:szCs w:val="28"/>
          <w:rtl w:val="true"/>
          <w:lang w:bidi="fa-IR"/>
        </w:rPr>
        <w:t>.</w:t>
      </w:r>
    </w:p>
    <w:p>
      <w:pPr>
        <w:pStyle w:val="Heading6"/>
        <w:numPr>
          <w:ilvl w:val="5"/>
          <w:numId w:val="1"/>
        </w:numPr>
        <w:rPr/>
      </w:pPr>
      <w:bookmarkStart w:id="170" w:name="__RefHeading___Toc12051703_73709187"/>
      <w:bookmarkStart w:id="171" w:name="_Toc66"/>
      <w:bookmarkEnd w:id="170"/>
      <w:r>
        <w:rPr>
          <w:rtl w:val="true"/>
        </w:rPr>
        <w:t>فصل لا یجوز السؤال من غیر حاجة</w:t>
      </w:r>
      <w:bookmarkEnd w:id="171"/>
    </w:p>
    <w:p>
      <w:pPr>
        <w:pStyle w:val="BookText"/>
        <w:rPr/>
      </w:pPr>
      <w:r>
        <w:rPr>
          <w:rFonts w:ascii="IRNazanin" w:hAnsi="IRNazanin" w:eastAsia="IRNazanin"/>
          <w:color w:val="111111"/>
          <w:sz w:val="28"/>
          <w:sz w:val="28"/>
          <w:szCs w:val="28"/>
          <w:rtl w:val="true"/>
          <w:lang w:bidi="fa-IR"/>
        </w:rPr>
        <w:t>ینبغی للمؤمن ألا یسأل الناس من غیر حاجة اضطر إلیها،بل یستعف عن السؤال ما استطاع،لأنه فقر معجل،و حساب طویل یوم القیامة و الأصل فیه التحریم لتضمنه الشکوی من اللّه،و إذلال السائل نفسه عند غیر اللّه،و إیذاء المسئول غالبا،إذ ربما لم تسمح نفسه بالبذل عن طیب القلب،و بعد السؤال ألجأه الحیاء أو الریاء إلیه،و معلوم أن الإعطاء استحیاء أو ریاء لئلا ینقص جاهه عند الناس بنسبتهم إیاه إلی البخل لا یکون له حلیة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لتضمنه هذه المفاسد ورد فی الشریعة المنع منه،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الناس من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عن ظهر غنی فإنما یستکثر من جمر جهنم، و من سأل و له ما یغنیه جاء یوم القیامة و وجهه عظم یتقعقع لیس علیه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الناس و عنده قوت ثلاثة أیام لقی اللّه یوم یلقاه و لیس علی وجهه لحم</w:t>
      </w:r>
      <w:r>
        <w:rPr>
          <w:rFonts w:eastAsia="IRNazanin" w:cs="IRNazanin"/>
          <w:color w:val="111111"/>
          <w:sz w:val="28"/>
          <w:szCs w:val="28"/>
          <w:rtl w:val="true"/>
          <w:lang w:bidi="fa-IR"/>
        </w:rPr>
        <w:t>»</w:t>
      </w:r>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فتح علی نفسه بابا من المسألة إلا فتح اللّه علیه سبعین بابا من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لا تحل إلا لفقر مدقع أو غرم مفظع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عن ظهر غنی صداع فی الرأس،و داء فی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الناس أموالهم تکثرا فإنما هی جمرة فلیستقل منه أو لیستکثر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جاءت فخذ من الأنصار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 فرد علیهم السلام،فقالوا یا رسول اللّه إن لنا إلیک حاجة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حاجتکم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إنها حاجة عظیمة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هاتوها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تضمن لنا علی ربک الجنة،فنکس رأسه،ثم نکت </w:t>
      </w:r>
      <w:r>
        <w:rPr>
          <w:rStyle w:val="FootnoteAnchor"/>
          <w:rtl w:val="true"/>
        </w:rPr>
        <w:footnoteReference w:id="57"/>
      </w:r>
      <w:r>
        <w:rPr>
          <w:rFonts w:ascii="IRNazanin" w:hAnsi="IRNazanin" w:eastAsia="IRNazanin"/>
          <w:color w:val="111111"/>
          <w:sz w:val="28"/>
          <w:sz w:val="28"/>
          <w:szCs w:val="28"/>
          <w:rtl w:val="true"/>
          <w:lang w:bidi="fa-IR"/>
        </w:rPr>
        <w:t>فی الأرض،ثم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 بکم علی ألا تسألوا أحدا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الرجل منهم یکون فی السفر فیسقط سوطه،فیکره أن یقول لإنسان ناولنیه فرارا من المسألة و ینزل فیأخذه،و یکون علی المائدة و یکون بعض الجلساء أقرب إلی الماء منه فلا یقول ناولنی حتی یقوم فیشرب</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بایع صلی اللّه علیه و آله قوما علی الإسلام فاشترط علیهم السمع و الطاعة،ثم قال لهم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الناس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 ذلک تقع المحفرة من ید أحدهم فینزل لها و لا یقول لأحد ناولنیها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صلی اللّه علیه و آله یأمر غالبا بالتعفف عن السؤال،و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أعطیناه،و من استغنی أغناه اللّه،و من لم یسألنا فهو أحب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 من السؤال فهو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 یا رسول اللّه؟قال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أحدکم أخذ حبلا فیأتی بحزمة حطب علی ظهره فیبیعها و یکف بها وجهه،خیر من أن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علی ربی أنه لا یسأل أحد أحدا من غیر حاجة إلا اضطرته المسألة یوما إلی أن یسأل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علیه السلام یوم عرفة إلی رجال و نساء یسألون،فقال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شرار خلق اللّه،الناس مقبلون علی اللّه و هم مقبلون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باللّه و هو حق ما فتح رجل علی نفسه باب مسألة إلا فتح اللّه علیه باب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الحوائج إلی الناس استلاب </w:t>
      </w:r>
      <w:r>
        <w:rPr>
          <w:rStyle w:val="FootnoteAnchor"/>
          <w:rtl w:val="true"/>
        </w:rPr>
        <w:footnoteReference w:id="59"/>
      </w:r>
      <w:r>
        <w:rPr>
          <w:rFonts w:ascii="IRNazanin" w:hAnsi="IRNazanin" w:eastAsia="IRNazanin"/>
          <w:color w:val="111111"/>
          <w:sz w:val="28"/>
          <w:sz w:val="28"/>
          <w:szCs w:val="28"/>
          <w:rtl w:val="true"/>
          <w:lang w:bidi="fa-IR"/>
        </w:rPr>
        <w:t>للعز و مذهبة للحیاء،و الیأس مما فی أیدی الناس عز للمؤمن فی دینه،و الطمع هو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السائل ما علیه من الوزر ما سأل أحد أحدا،و لو یعلم المسئول ما علیه إذا منع ما منع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من غیر حاجة فکأنما یأکل الجمر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المنع و التحریم إنما هو فی السؤال بدون الاضطرار،و أما مع الحاجة و الاضطرار فلا ریب فی جوازه،و قد وردت به الرخصة،قال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السّٰائِلَ فَلاٰ تَنْهَرْ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تردوا السائل و لو بشق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السائل یکذب ما قدس من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 حق و إن جاء علی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تردوا السائل و لو بظلف محترق</w:t>
      </w:r>
      <w:r>
        <w:rPr>
          <w:rFonts w:eastAsia="IRNazanin" w:cs="IRNazanin"/>
          <w:color w:val="111111"/>
          <w:sz w:val="28"/>
          <w:szCs w:val="28"/>
          <w:rtl w:val="true"/>
          <w:lang w:bidi="fa-IR"/>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السؤال مطلقا حراما لما أجاز اللّه و رسوله إعانة العاصی علی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الحاجة المجوزة للسؤال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حد الاضطرار،کسؤال الجائع الخائف علی نفسه بالموت أو المرض لو لم یصل إلیه قوت،و سؤال العاری الذی بدنه مکشوف و یخاف من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تبلغ إلیه،و هی إما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کالاحتیاج إلی الجبة فی الشتاء بحیث لولاها لتأذی بالبرد تأذیا لا ینتهی إلی حد الضرورة،و الاحتیاج إلی الکری مع القدرة علی المشی مع المشقة،أو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کالاحتیاج إلی الإدام مع وجود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 السؤال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رجحانه فی الأول، و إباحته فی الثانی،و مرجوحیته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إخلائه عن المحذورات المذکورة،أعنی الشکوی و الذل و الإیذاء،و تندفع هذه المحذورات بأن یظهر حاجته تعریضا بعد تقدیم الشکر للّه،و إظهار الاستغناء عن الخلق عند بعض الأصدقاء أو الأسخیاء،إذ السؤال من الصدیق لا یوجب الإذلال و السخی لا یتأذی بالسؤال بل یفرح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 إنما هو فی السؤال للاحتیاج إلیه بعد النسبة لما یحتاج إلیه فی الحال،و أما السؤال لما یحتاج إلیه فی الاستقبال،فإن کان یحتاج إلیه بعد السنة فهو حرام قطعا،و إن کان یحتاج إلیه قبلها،سواء کان بعد</w:t>
      </w:r>
      <w:bookmarkStart w:id="172" w:name="pg11857_120947"/>
    </w:p>
    <w:p>
      <w:pPr>
        <w:pStyle w:val="BookText"/>
        <w:rPr/>
      </w:pPr>
      <w:bookmarkEnd w:id="172"/>
      <w:r>
        <w:rPr>
          <w:rFonts w:ascii="IRNazanin" w:hAnsi="IRNazanin" w:eastAsia="IRNazanin"/>
          <w:color w:val="111111"/>
          <w:sz w:val="28"/>
          <w:sz w:val="28"/>
          <w:szCs w:val="28"/>
          <w:rtl w:val="true"/>
          <w:lang w:bidi="fa-IR"/>
        </w:rPr>
        <w:t>أربعین یوما من یومه أو خمسین أو أقل أو أکثر،فإن أمکنه السؤال عند بلوغ وقت الحاجة فلا یحل له السؤال،و إن علم بأنه لا یتمکن من السؤال عنده فهو جائز مع الکراهة و المرجوحیة،و کلما کان تراخی الحاجة عن یومه أکثر کانت الکراهة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معرفة درجات الحاجة و ضعفها و شدتها و الوقت الذی یحتاج فیه موکول إلی العبد و منوط باجتهاده و نظره لنفسه بینه و بین اللّه،فلیعمل به بعد استغناء قلبه علی ما یقتضیه سلوک طریق الآخرة،و کلما کان یقینه أقوی،و ثقته بمجیء الرزق أتم،و قناعته بقوت الوقت أظهر،فدرجته عند اللّه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حبیبی،لا تهبط نفسک من أوج التوکل و الاعتماد علی اللّه إلی حضیض الخوف و الاضطراب فی مجیء رزقک،و لا تصغ إلی تخویف الشیطان،فإنه یعدکم الفقر و یأمرکم بالفحشاء،و کن مطمئنا بوعد ربک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یَعِدُکُمْ مَغْفِرَةً مِنْهُ وَ فَضْلاً</w:t>
      </w:r>
    </w:p>
    <w:p>
      <w:pPr>
        <w:pStyle w:val="BookText"/>
        <w:rPr/>
      </w:pP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اسمع</w:t>
      </w:r>
    </w:p>
    <w:p>
      <w:pPr>
        <w:pStyle w:val="BookText"/>
        <w:rPr/>
      </w:pPr>
      <w:r>
        <w:rPr>
          <w:rFonts w:ascii="IRNazanin" w:hAnsi="IRNazanin" w:eastAsia="IRNazanin"/>
          <w:color w:val="111111"/>
          <w:sz w:val="28"/>
          <w:sz w:val="28"/>
          <w:szCs w:val="28"/>
          <w:rtl w:val="true"/>
          <w:lang w:bidi="fa-IR"/>
        </w:rPr>
        <w:t>قول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توکلتم علی اللّه حق توکله،لرزقتم کما ترزق الطیور،تغدوا خماصا و تروح بطانا</w:t>
      </w:r>
      <w:r>
        <w:rPr>
          <w:rFonts w:eastAsia="IRNazanin" w:cs="IRNazanin"/>
          <w:color w:val="111111"/>
          <w:sz w:val="28"/>
          <w:szCs w:val="28"/>
          <w:rtl w:val="true"/>
          <w:lang w:bidi="fa-IR"/>
        </w:rPr>
        <w:t>».</w:t>
      </w:r>
    </w:p>
    <w:p>
      <w:pPr>
        <w:pStyle w:val="Heading5"/>
        <w:numPr>
          <w:ilvl w:val="4"/>
          <w:numId w:val="1"/>
        </w:numPr>
        <w:rPr/>
      </w:pPr>
      <w:bookmarkStart w:id="173" w:name="__RefHeading___Toc12051705_73709187"/>
      <w:bookmarkStart w:id="174" w:name="_Toc67"/>
      <w:bookmarkEnd w:id="173"/>
      <w:r>
        <w:rPr>
          <w:rtl w:val="true"/>
        </w:rPr>
        <w:t>و منها</w:t>
      </w:r>
      <w:r>
        <w:rPr>
          <w:rtl w:val="true"/>
        </w:rPr>
        <w:t>:</w:t>
      </w:r>
      <w:bookmarkEnd w:id="174"/>
    </w:p>
    <w:p>
      <w:pPr>
        <w:pStyle w:val="Heading6"/>
        <w:numPr>
          <w:ilvl w:val="5"/>
          <w:numId w:val="1"/>
        </w:numPr>
        <w:rPr/>
      </w:pPr>
      <w:bookmarkStart w:id="175" w:name="__RefHeading___Toc12051707_73709187"/>
      <w:bookmarkStart w:id="176" w:name="_Toc68"/>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الحرص</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معنی راتب فی النفس،باعث علی جمیع ما لا یحتاج إلیه و لا یفیده من الأموال،من دون أن ینتهی إلی حد یکتفی به،و هو أقوی شعب</w:t>
      </w:r>
    </w:p>
    <w:p>
      <w:pPr>
        <w:pStyle w:val="BookText"/>
        <w:rPr/>
      </w:pPr>
      <w:r>
        <w:rPr>
          <w:rFonts w:ascii="IRNazanin" w:hAnsi="IRNazanin" w:eastAsia="IRNazanin"/>
          <w:color w:val="111111"/>
          <w:sz w:val="28"/>
          <w:sz w:val="28"/>
          <w:szCs w:val="28"/>
          <w:rtl w:val="true"/>
          <w:lang w:bidi="fa-IR"/>
        </w:rPr>
        <w:t>حب الدنیا و أشهر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ملکة مهلکة و صفة مضلة بل بادیة مظلمة الأرجاء و الأطراف،و هاویة غیر متناهیة الأعماق و الأکناف من وقع فیها ضل و باد،و من سقط فیها هلک و ما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و الاعتبار و الأخبار و الآثار متظاهرة علی أن الحریص لا ینتهی إلی حد یقف دونه، بل لا یزال یخوض فی غمرات الدنیا إلی أن یغرق،و تطرحه أرض إلی أرض حتی یهلک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ذهب،لابتغی وراءهما ثالثا،و لا یملأ جوف ابن آدم إلا التراب،و 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العلم،و منهوم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یشیب ابن آدم و تشب فیه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الحرص،و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الحریص علی الدنیا کمثل دودة القز،کلما ازدادت علی نفسها لفا کان أبعد لها من الخروج،حتی تموت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فیما نزل به الوحی من السماء لو أن لابن آدم وادیین یسیلان ذهبا و فضة لابتغی لهما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إنما بطنک بحر من البحور و وارد من الأودیة،لا یملأه شیء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عجیب أمر الإنسان،أنه لو نودی بدوام البقاء فی أیام الدنیا لم یکن فی قوی خلقته من الحرص علی الجمع أکثر مما قد استعمله مع قصر مدة التمتع و توقع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ورد من الأخبار فی ذمه أکثر من أن تحصی،و لا حاجة إلی إیرادها لاشتهارها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حریص علی أمر قد شقی به حین أتاه، و رب کاره لأمر قد سعد به حین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خسران أشد من أن یسعی الإنسان فی طلب به هلاکه؟و أی تأمل فی أن کلما یحرص علیه الإنسان من أموال الدنیا یکون مهلکا له؟</w:t>
      </w:r>
      <w:r>
        <w:rPr>
          <w:rFonts w:eastAsia="IRNazanin" w:cs="IRNazanin"/>
          <w:color w:val="111111"/>
          <w:sz w:val="28"/>
          <w:szCs w:val="28"/>
          <w:rtl w:val="true"/>
          <w:lang w:bidi="fa-IR"/>
        </w:rPr>
        <w:t>!</w:t>
      </w:r>
      <w:bookmarkStart w:id="177" w:name="pg11857_120949"/>
    </w:p>
    <w:p>
      <w:pPr>
        <w:pStyle w:val="Heading6"/>
        <w:numPr>
          <w:ilvl w:val="5"/>
          <w:numId w:val="1"/>
        </w:numPr>
        <w:rPr/>
      </w:pPr>
      <w:bookmarkStart w:id="178" w:name="__RefHeading___Toc12051709_73709187"/>
      <w:bookmarkStart w:id="179" w:name="_Toc69"/>
      <w:bookmarkEnd w:id="177"/>
      <w:bookmarkEnd w:id="178"/>
      <w:r>
        <w:rPr>
          <w:rtl w:val="true"/>
        </w:rPr>
        <w:t>وصل القناعة</w:t>
      </w:r>
      <w:bookmarkEnd w:id="179"/>
    </w:p>
    <w:p>
      <w:pPr>
        <w:pStyle w:val="BookText"/>
        <w:rPr/>
      </w:pPr>
      <w:r>
        <w:rPr>
          <w:rFonts w:ascii="IRNazanin" w:hAnsi="IRNazanin" w:eastAsia="IRNazanin"/>
          <w:color w:val="111111"/>
          <w:sz w:val="28"/>
          <w:sz w:val="28"/>
          <w:szCs w:val="28"/>
          <w:rtl w:val="true"/>
          <w:lang w:bidi="fa-IR"/>
        </w:rPr>
        <w:t>ضد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ملکة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الاکتفاء بقدر الحاجة و الضرورة من المال،من دون سعی و تعب فی طلب الزائد عنه،و هی صفة فاضلة یتوقف علیها کسب سائر الفضائل،و عدمها یؤدی بالعبد إلی مساوئ الأخلاق و الرذائل،و هی المظنة للوصول إلی المقصد و أعظم الوسائل لتحصیل سعادة الأبد،إذ من قنع بقدر الضرورة من المطعم و الملبس،و یقتصر علی أقله قدرا أو أخسه نوعا،و یرد أمله إلی یومه أو إلی شهره،و لا یشغل قلبه بالزائد عن ذلک،کان فارغ البال مجتمع الهم،فیتمکن من الاشتغال بأمر الدین و سلوک طریق الآخرة، و من فاتته القناعة،و تدنس بالحرص و الطمع و طول الأمل،و خاض فی غمرات الدنیا،تفرق قلبه و تشتت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یمکنه التشمر لتحصیل أمر الدین و الوصول إلی درجات المتقین؟و لذلک ورد فی مدح القناعة ما ورد من الأخبار،</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هدی للإسلام،و کان عیشه کفافا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أحد،من غنی و لا فقیر،إلا ود یوم القیامة أنه کان أوتی قوتا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الناس،أجملوا فی الطلب،فإنه لیس للعبد إلا ما کتب له فی الدنیا،و لن یذهب عبد من الدنیا حتی یأتیه ما کتب له فی الدنیا و هی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 روح القدس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تموت نفس حتی تستکمل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أجملوا فی الطلب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ورعا تکن أعبد الناس</w:t>
      </w:r>
    </w:p>
    <w:p>
      <w:pPr>
        <w:pStyle w:val="BookText"/>
        <w:rPr/>
      </w:pPr>
      <w:r>
        <w:rPr>
          <w:rFonts w:ascii="IRNazanin" w:hAnsi="IRNazanin" w:eastAsia="IRNazanin"/>
          <w:color w:val="111111"/>
          <w:sz w:val="28"/>
          <w:sz w:val="28"/>
          <w:szCs w:val="28"/>
          <w:rtl w:val="true"/>
          <w:lang w:bidi="fa-IR"/>
        </w:rPr>
        <w:t>و کن قانعا تکن أشکر الناس،و أحب للنّاس ما تحب لنفسک تکن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آدم،لو کانت الدنیا کلها لک لم یکن لک منها إلا القوت،فإذا أنا أعطیتک منها القوت و جعلت حسابها علی غیرک فأنا إلیک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 سأل ربه تعالی،و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عبادک أغنی؟قال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أقنعهم لما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آدم،إن کنت ترید من الدنیا ما یکفیک،فإن أیسر ما فیها یکفیک و إن کنت إنما ترید ما لا یکفیک،فإن کل ما فیها لا یکفیک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تطمح بصرک إلی من هو فوقک فکفی بما قال اللّه عز و جل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w:t>
      </w:r>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دخلک من ذلک شیء،فاذکر عیش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کان قوته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حلواه التمر،و وقوده السعف إذا وجده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 من أغنی الناس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bookmarkStart w:id="180" w:name="pg11857_120951"/>
    </w:p>
    <w:p>
      <w:pPr>
        <w:pStyle w:val="BookText"/>
        <w:rPr/>
      </w:pPr>
      <w:bookmarkEnd w:id="180"/>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من اللّه بالیسیر من المعاش رضی اللّه عنه بالیسیر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آدم،کن کیف شئت کما تدین تدان،من رضی من اللّه بالقلیل من الرزق قبل اللّه منه الیسیر من العمل،و من رضی بالیسیر من الحلال خفت مؤنته و زکت مکسبته و خرج من حد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یحزن عبدی المؤمن إن قترت علیه،و ذلک أقرب له منی،و یفرح عبدی المؤمن إن وسعت علیه،و ذلک أبعد 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فضیلة القناعة أکثر من أن تحصی،و ما أوردناه کاف لأهل البصیرة</w:t>
      </w:r>
      <w:r>
        <w:rPr>
          <w:rFonts w:eastAsia="IRNazanin" w:cs="IRNazanin"/>
          <w:color w:val="111111"/>
          <w:sz w:val="28"/>
          <w:szCs w:val="28"/>
          <w:rtl w:val="true"/>
          <w:lang w:bidi="fa-IR"/>
        </w:rPr>
        <w:t>.</w:t>
      </w:r>
    </w:p>
    <w:p>
      <w:pPr>
        <w:pStyle w:val="Heading6"/>
        <w:numPr>
          <w:ilvl w:val="5"/>
          <w:numId w:val="1"/>
        </w:numPr>
        <w:rPr/>
      </w:pPr>
      <w:bookmarkStart w:id="181" w:name="__RefHeading___Toc12051711_73709187"/>
      <w:bookmarkStart w:id="182" w:name="_Toc70"/>
      <w:bookmarkEnd w:id="181"/>
      <w:r>
        <w:rPr>
          <w:rtl w:val="true"/>
        </w:rPr>
        <w:t>فصل علاج الحرص</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المعالجة فی إزالة الحرص و تحصیل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أولا ما فی القناعة من المدح و الشرافة،و عز النفس و فضیلة الحریة،و ما فی الحرص من الذم و المهانة،و تحمل الذلة و متابعة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أن من لا یؤثر عز النفس علی شهوة البطن،فهو قلیل العقل ناقص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یتذکر ما فی جمع المال من الآفات الدنیویة و العقوبات الأخرویة،و یکثر التأمل فیما مضی علیه عظماء الخلق و أعز أصنافهم،أعنی الأنبیاء و الأوصیاء و من سار بسیرتهم من السلف الأتقیاء،من صبرهم علی القلیل،و قناعتهم بالیسیر،و فیما یجری علیه الکفار من الهند و و الیهود و النصاری و أراذل</w:t>
      </w:r>
    </w:p>
    <w:p>
      <w:pPr>
        <w:pStyle w:val="BookText"/>
        <w:rPr/>
      </w:pPr>
      <w:r>
        <w:rPr>
          <w:rFonts w:ascii="IRNazanin" w:hAnsi="IRNazanin" w:eastAsia="IRNazanin"/>
          <w:color w:val="111111"/>
          <w:sz w:val="28"/>
          <w:sz w:val="28"/>
          <w:szCs w:val="28"/>
          <w:rtl w:val="true"/>
          <w:lang w:bidi="fa-IR"/>
        </w:rPr>
        <w:t>الناس و أغنیائهم و أمثالهم،من التنعم و جمع المال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التأمل لا أظنه یشک فی أن الاقتداء بأعز الخلائق أحسن من الاقتداء بأراذلهم، بل المتأمل یعرف أن الحریص المتکالب علی لذات الدنیا خارج عن أفق الإنسانیة،و داخل فی جریدة البهائم،إذ الحرص علی شهوات البطن و الفرج من لوازم البهیمیة،و أحرص الناس علی الشهوات لا یبلغ رتبة البهائم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حریص علی التنعم فی البطن إلا و الحمار أکثر أکلا منه،و ما من حریص علی الجماع إلا و الخنزیر أشد نزوا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الحریص فی مرتبة الخنزیر و الحمیر و الیهود و الهند،و القانع لا یساهمه فی الرتبة إلا الأنبیاء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التأمل فی جمیع ما ذکر،یتم العلاج العلمی،و به تسهل إزالة الحرص و اکتساب 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فلیبادر إلی العلاج العملی،و هو العمل بالاقتصاد فی أمر المعیشة،لیسد أبواب الخرج ما أمکن و رد النفس إلی 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کثر خرجه و اتسع إنفاقه،لم تمکنه القناعة،فإن کان وحده،اکتفی بثوب خشن،و یقنع بأی طعام کان و یقلل من الإدام ما أمکنه،و هکذا الحال فی سائر ما یضطر إلیه و یوطن نفسه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عیال رد کل واحد منهم إلی هذا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بنی أمره علی الاقتصاد،لم یحتج إلی کثیر جهد و إن کان معیلا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 فی السر و العلانیة،و القصد فی الغناء و الفقر،و العدل فی الرضا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نصف المعیشة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أغناه اللّه،و من بذر أفقره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الاقتصاد،و حسن الصمت،و الهدی الصالح،جزء من بضع و عشرین جزءا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مثراة و السرف متواة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الرجل بالقصد و بلغة الکفاف،و یقدم منه الأفضل لآخرته،فإن ذلک أبقی للنعمة و أقرب إلی المزید من اللّه تعالی،و أنفع فی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القصد أمر یحبه اللّه،و إن السرف أمر یبغضه اللّه،حتی طرحک النواة،فإنها تصلح لشیء،و حتی صبک فضل شرابک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اقتصد ألا یفتقر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السرف یورث الفقر،و إن القصد یورث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مدح الاقتصاد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تیسرت له المعیشة فی الحال،فلا ینبغی أن یکون مضطربا لأجل الاستقبال،و یعتمد علی فضل اللّه و وعده بأن الرزق الذی قدر له یأتیه و إن لم یکن حریصا و لا مضطربا لأجله و لا یعلم لنفسه مدخلا یأتی رزقه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إِلاّٰ عَلَی اللّٰهِ رِزْقُهٰا</w:t>
      </w:r>
    </w:p>
    <w:p>
      <w:pPr>
        <w:pStyle w:val="BookText"/>
        <w:rPr/>
      </w:pP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83" w:name="pg11857_120954"/>
    </w:p>
    <w:p>
      <w:pPr>
        <w:pStyle w:val="BookText"/>
        <w:rPr/>
      </w:pPr>
      <w:bookmarkEnd w:id="183"/>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یرزق عبده المؤمن إلا من حیث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ألا ینظر إلی من هو فوقه،بل ینظر إلی من هو دونه فی التنعم و فی مال الدنیا،فإن الشیطان یصرف نظره فی أمر الدنیا إلی من هو فوقه،و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تفتر عن طلب الدنیا و أرباب الأموال یتنعمون فی المطاعم و الملابس؟و یصرف نظره فی أمر الدین إلی من هو دونه،و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تضیق علی نفسک و تخاف اللّه و فلان أعلم منک و لا یخاف اللّه؟</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خلیلی رسول اللّه أن أنظر إلی من هو دونی، لا إلی من هو فوقی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أحدکم إلی من فضله اللّه علیه فی المال و الخلق،فلینظر إلی من هو أسفل منه</w:t>
      </w:r>
      <w:r>
        <w:rPr>
          <w:rFonts w:eastAsia="IRNazanin" w:cs="IRNazanin"/>
          <w:color w:val="111111"/>
          <w:sz w:val="28"/>
          <w:szCs w:val="28"/>
          <w:rtl w:val="true"/>
          <w:lang w:bidi="fa-IR"/>
        </w:rPr>
        <w:t>».</w:t>
      </w:r>
    </w:p>
    <w:p>
      <w:pPr>
        <w:pStyle w:val="Heading5"/>
        <w:numPr>
          <w:ilvl w:val="4"/>
          <w:numId w:val="1"/>
        </w:numPr>
        <w:rPr/>
      </w:pPr>
      <w:bookmarkStart w:id="184" w:name="__RefHeading___Toc12051713_73709187"/>
      <w:bookmarkStart w:id="185" w:name="_Toc71"/>
      <w:bookmarkEnd w:id="184"/>
      <w:r>
        <w:rPr>
          <w:rtl w:val="true"/>
        </w:rPr>
        <w:t>و منها</w:t>
      </w:r>
      <w:r>
        <w:rPr>
          <w:rtl w:val="true"/>
        </w:rPr>
        <w:t>:</w:t>
      </w:r>
      <w:bookmarkEnd w:id="185"/>
    </w:p>
    <w:p>
      <w:pPr>
        <w:pStyle w:val="Heading6"/>
        <w:numPr>
          <w:ilvl w:val="5"/>
          <w:numId w:val="1"/>
        </w:numPr>
        <w:rPr/>
      </w:pPr>
      <w:bookmarkStart w:id="186" w:name="__RefHeading___Toc12051715_73709187"/>
      <w:bookmarkStart w:id="187" w:name="_Toc72"/>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الطمع</w:t>
      </w:r>
    </w:p>
    <w:p>
      <w:pPr>
        <w:pStyle w:val="BookText"/>
        <w:rPr/>
      </w:pPr>
      <w:r>
        <w:rPr>
          <w:rFonts w:ascii="IRNazanin" w:hAnsi="IRNazanin" w:eastAsia="IRNazanin"/>
          <w:color w:val="111111"/>
          <w:sz w:val="28"/>
          <w:sz w:val="28"/>
          <w:szCs w:val="28"/>
          <w:rtl w:val="true"/>
          <w:lang w:bidi="fa-IR"/>
        </w:rPr>
        <w:t>و هو التوقع من الناس فی أموالهم،و هو أیضا من شعب حب الدنیا و من أنواعه،و من الرذائل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الطمع،فإنه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عمن شئت تکن نظیره،و أرغب إلی من شئت تکن أسیره، و أحسن إلی من شئت تکن أمیره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له طمع یقوده،و بئس العبد عبد له رغبة تذله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یثبت الإیمان فی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bookmarkStart w:id="188" w:name="pg11857_120955"/>
    </w:p>
    <w:p>
      <w:pPr>
        <w:pStyle w:val="BookText"/>
        <w:rPr/>
      </w:pPr>
      <w:bookmarkEnd w:id="188"/>
      <w:r>
        <w:rPr>
          <w:rFonts w:ascii="IRNazanin" w:hAnsi="IRNazanin" w:eastAsia="IRNazanin"/>
          <w:color w:val="111111"/>
          <w:sz w:val="28"/>
          <w:sz w:val="28"/>
          <w:szCs w:val="28"/>
          <w:rtl w:val="true"/>
          <w:lang w:bidi="fa-IR"/>
        </w:rPr>
        <w:t>و الذی یخرجه منه الطمع</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الأخبار فی ذم الطمع کثیرة،و کفی به ذما أن کل طامع یکون ذلیلا مهینا عند الناس،و أن وثوقه بالناس و اعتماده علیهم أکثر من وثوقه باللّه،إذ لو کان اعتماده علی اللّه أکثر من اعتماده علی الناس لم یکن نظره إلیهم،بل لم یطمع من أحد شیئا إلا من اللّه سبحانه</w:t>
      </w:r>
      <w:r>
        <w:rPr>
          <w:rFonts w:eastAsia="IRNazanin" w:cs="IRNazanin"/>
          <w:color w:val="111111"/>
          <w:sz w:val="28"/>
          <w:szCs w:val="28"/>
          <w:rtl w:val="true"/>
          <w:lang w:bidi="fa-IR"/>
        </w:rPr>
        <w:t>.</w:t>
      </w:r>
    </w:p>
    <w:p>
      <w:pPr>
        <w:pStyle w:val="Heading6"/>
        <w:numPr>
          <w:ilvl w:val="5"/>
          <w:numId w:val="1"/>
        </w:numPr>
        <w:rPr/>
      </w:pPr>
      <w:bookmarkStart w:id="189" w:name="__RefHeading___Toc12051717_73709187"/>
      <w:bookmarkStart w:id="190" w:name="_Toc73"/>
      <w:bookmarkEnd w:id="189"/>
      <w:r>
        <w:rPr>
          <w:rtl w:val="true"/>
        </w:rPr>
        <w:t>وصل الاستغناء عن الناس</w:t>
      </w:r>
      <w:bookmarkEnd w:id="190"/>
    </w:p>
    <w:p>
      <w:pPr>
        <w:pStyle w:val="BookText"/>
        <w:rPr/>
      </w:pPr>
      <w:r>
        <w:rPr>
          <w:rFonts w:ascii="IRNazanin" w:hAnsi="IRNazanin" w:eastAsia="IRNazanin"/>
          <w:color w:val="111111"/>
          <w:sz w:val="28"/>
          <w:sz w:val="28"/>
          <w:szCs w:val="28"/>
          <w:rtl w:val="true"/>
          <w:lang w:bidi="fa-IR"/>
        </w:rPr>
        <w:t>ضد الطمع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الفضائل الموجبة لتقرب العبد إلی اللّه سبحانه،إذ من استغنی باللّه عن غیر اللّه أحبه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الآمرة بالاتصاف به و المادحة له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الغنی عن کثرة العروض،إنما الغنی غنی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لأعرابی طلب منه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فصل صلاة مودع،و لا تحدثن بحدیث تعتذر منه غدا،و اجمع الیأس عما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بالیأس عما فی أیدی الناس،فإنه الغنی الحاضر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لیجتمع فی قلبک الافتقار إلی الناس و الاستغناء عنهم،فیکون افتقارک إلیهم فی لین کلامک و حسن بشرک،و یکون استغناؤک عنهم فی نزاهة عرضک و بقاء 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الخیر کله قد اجتمع فی قطع الطمع عما فی أیدی الناس،و من لم یرج الناس فی شیء،و رد أمره إلی اللّه تعالی فی جمیع أموره،استجاب اللّه تعالی له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سخاء المرء عما فی أیدی الناس أکثر من سخاء النفس و البذل،و مروة الصبر فی حال الفاقة و الحاجة و التعفف و الغنی أکثر من مروة الإعطاء،و خیر المال الثقة باللّه و الیأس مما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الیأس مما فی أیدی الناس عز المؤمن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قیام اللیل،و عزه استغناؤه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لا یسأل الناس،و لو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هنّ فخر المؤمن و زینته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آخر اللیل،و یأسه مما فی أیدی الناس، و ولایته للإمام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أحدکم ألا یسأل ربه شیئا إلا أعطاه،فلییأس من الناس کلهم و لا یکون له رجاء إلا عند اللّه،فإذا علم اللّه ذلک من قلبه،لم یسأل اللّه شیئا إلا أعطاه </w:t>
      </w:r>
      <w:r>
        <w:rPr>
          <w:rStyle w:val="FootnoteAnchor"/>
          <w:rtl w:val="true"/>
        </w:rPr>
        <w:footnoteReference w:id="72"/>
      </w:r>
      <w:r>
        <w:rPr>
          <w:rFonts w:ascii="IRNazanin" w:hAnsi="IRNazanin" w:eastAsia="IRNazanin"/>
          <w:color w:val="111111"/>
          <w:sz w:val="28"/>
          <w:sz w:val="28"/>
          <w:szCs w:val="28"/>
          <w:rtl w:val="true"/>
          <w:lang w:bidi="fa-IR"/>
        </w:rPr>
        <w:t>ثم طریق العلاج فی قطع الطمع و کسب الاستغناء قریب مما ذکر فی علاج إزالة الحرص و تحصیل القناعة،فتذکر</w:t>
      </w:r>
      <w:r>
        <w:rPr>
          <w:rFonts w:eastAsia="IRNazanin" w:cs="IRNazanin"/>
          <w:color w:val="111111"/>
          <w:sz w:val="28"/>
          <w:szCs w:val="28"/>
          <w:rtl w:val="true"/>
          <w:lang w:bidi="fa-IR"/>
        </w:rPr>
        <w:t>.</w:t>
      </w:r>
      <w:bookmarkStart w:id="191" w:name="pg11857_120957"/>
    </w:p>
    <w:p>
      <w:pPr>
        <w:pStyle w:val="Heading5"/>
        <w:numPr>
          <w:ilvl w:val="4"/>
          <w:numId w:val="1"/>
        </w:numPr>
        <w:rPr/>
      </w:pPr>
      <w:bookmarkStart w:id="192" w:name="__RefHeading___Toc12051719_73709187"/>
      <w:bookmarkStart w:id="193" w:name="_Toc74"/>
      <w:bookmarkEnd w:id="191"/>
      <w:bookmarkEnd w:id="192"/>
      <w:r>
        <w:rPr>
          <w:rtl w:val="true"/>
        </w:rPr>
        <w:t>و منها</w:t>
      </w:r>
      <w:r>
        <w:rPr>
          <w:rtl w:val="true"/>
        </w:rPr>
        <w:t>:</w:t>
      </w:r>
      <w:bookmarkEnd w:id="193"/>
    </w:p>
    <w:p>
      <w:pPr>
        <w:pStyle w:val="Heading6"/>
        <w:numPr>
          <w:ilvl w:val="5"/>
          <w:numId w:val="1"/>
        </w:numPr>
        <w:rPr/>
      </w:pPr>
      <w:bookmarkStart w:id="194" w:name="__RefHeading___Toc12051721_73709187"/>
      <w:bookmarkStart w:id="195" w:name="_Toc75"/>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البخل</w:t>
      </w:r>
    </w:p>
    <w:p>
      <w:pPr>
        <w:pStyle w:val="BookText"/>
        <w:rPr/>
      </w:pPr>
      <w:r>
        <w:rPr>
          <w:rFonts w:ascii="IRNazanin" w:hAnsi="IRNazanin" w:eastAsia="IRNazanin"/>
          <w:color w:val="111111"/>
          <w:sz w:val="28"/>
          <w:sz w:val="28"/>
          <w:szCs w:val="28"/>
          <w:rtl w:val="true"/>
          <w:lang w:bidi="fa-IR"/>
        </w:rPr>
        <w:t>و هو الإمساک حیث ینبغی البذل،کما أن الإسراف هو البذل حیث ینبغی الإمساک،و کلاهما مذمومان،و المحمود هو الوسط،و هو الجود و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یؤمر رسول اللّه صلی اللّه علیه و آله إلا بالسخاء،و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w:t>
      </w:r>
    </w:p>
    <w:p>
      <w:pPr>
        <w:pStyle w:val="BookText"/>
        <w:rPr/>
      </w:pPr>
      <w:r>
        <w:rPr>
          <w:rStyle w:val="FootnoteAnchor"/>
          <w:rtl w:val="true"/>
        </w:rPr>
        <w:footnoteReference w:id="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فالجود وسط بین الإقتار و الإسراف،و بین البسط و القبض،و هو تقدیر البذل و الإمساک بقدر الواجب اللائق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تحقق الجود و السخاء أن یفعل ذلک بالجوارح ما لم یکن قلبه طیبا غیر منازع له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بذل فی محل وجوب البذل و نفسه تنازعه و هو یضایرها فهو متسخ و لیس بسخی،بل ینبغی ألا یکون لقبله علاقة مع المال إلا من حیث یراد المال له،و هو صرفه إلی ما یجب أو ینبغی صرفه إلیه</w:t>
      </w:r>
      <w:r>
        <w:rPr>
          <w:rFonts w:eastAsia="IRNazanin" w:cs="IRNazanin"/>
          <w:color w:val="111111"/>
          <w:sz w:val="28"/>
          <w:szCs w:val="28"/>
          <w:rtl w:val="true"/>
          <w:lang w:bidi="fa-IR"/>
        </w:rPr>
        <w:t>.</w:t>
      </w:r>
      <w:bookmarkStart w:id="196" w:name="pg11857_120958"/>
    </w:p>
    <w:p>
      <w:pPr>
        <w:pStyle w:val="Heading6"/>
        <w:numPr>
          <w:ilvl w:val="5"/>
          <w:numId w:val="1"/>
        </w:numPr>
        <w:rPr/>
      </w:pPr>
      <w:bookmarkStart w:id="197" w:name="__RefHeading___Toc12051723_73709187"/>
      <w:bookmarkStart w:id="198" w:name="_Toc76"/>
      <w:bookmarkEnd w:id="196"/>
      <w:bookmarkEnd w:id="197"/>
      <w:r>
        <w:rPr>
          <w:rtl w:val="true"/>
        </w:rPr>
        <w:t>فصل ذم البخل</w:t>
      </w:r>
      <w:bookmarkEnd w:id="198"/>
    </w:p>
    <w:p>
      <w:pPr>
        <w:pStyle w:val="BookText"/>
        <w:rPr/>
      </w:pPr>
      <w:r>
        <w:rPr>
          <w:rFonts w:ascii="IRNazanin" w:hAnsi="IRNazanin" w:eastAsia="IRNazanin"/>
          <w:color w:val="111111"/>
          <w:sz w:val="28"/>
          <w:sz w:val="28"/>
          <w:szCs w:val="28"/>
          <w:rtl w:val="true"/>
          <w:lang w:bidi="fa-IR"/>
        </w:rPr>
        <w:t>البخل من ثمرات حب الدنیا و نتائجه،و هو من خبائث الصفات و رذائل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ذمه ما ورد من الآیات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یَبْخَلُونَ وَ یَأْمُرُونَ النّٰاسَ بِالْبُخْلِ وَ یَکْتُمُونَ مٰا آتٰاهُمُ اللّٰهُ مِنْ فَضْلِهِ</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الشح،فإنه أهلک من کان قبلکم،حملهم علی أن سفکوا دماءهم و استحلوا محارمهم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بخیل و لا خب و لا خائن و لا شیء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بعید من اللّه،بعید من الناس،بعید من الجنة،قریب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أحب إلی اللّه من عابد بخیل،و أدوی الداء البخل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الموبقات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مطاع،و هوی متبع و إعجاب المرء بنفسه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w:t>
      </w:r>
    </w:p>
    <w:p>
      <w:pPr>
        <w:pStyle w:val="BookText"/>
        <w:rPr/>
      </w:pPr>
      <w:r>
        <w:rPr>
          <w:rFonts w:ascii="IRNazanin" w:hAnsi="IRNazanin" w:eastAsia="IRNazanin"/>
          <w:color w:val="111111"/>
          <w:sz w:val="28"/>
          <w:sz w:val="28"/>
          <w:szCs w:val="28"/>
          <w:rtl w:val="true"/>
          <w:lang w:bidi="fa-IR"/>
        </w:rPr>
        <w:t>الشیخ الزانی،و البخیل المنان،و المعیل المختال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الشح،فإنما هلک من کان قبلکم بالشح،أمرهم بالکذب فکذبوا،و أمرهم بالظلم فظلموا،و أمرهم بالقطیعة فقطعوا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شجرة تنبت فی النار،فلا یلج النار إلا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البخل من مقته،و جعل رأسه راسخا فی أصل شجرة الزقوم،و دلی بعض أغصانها إلی الدنیا،فمن تعلق بغصن منها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البخل من الکفر،و الکفر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فی الجهاد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فبکته باکیة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شهیداه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 أنه شهید؟فلعله کان یتکلم بما لا یعنیه،أو یبخل بما لا ینقصه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البخیل فی حیاته،و السخی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الجهول أحب إلی اللّه عز و جل من العابد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 و الإیمان لا یجتمعان فی قلب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تجتمعان فی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للمؤمن أن یکون بخیلا و لا جبانا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قائلکم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الشحیح أعذر من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ظلم أظلم عند اللّه من الشح؟حلف اللّه بعزته و عظمته و جلاله لا یدخل الجنة شحیح و لا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البخل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یطوف بالبیت،فإذا رجل متعلق بأستار الکعبة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هذا البیت إلا غفرت لی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ذنبک؟صفه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أعظم من أن أصفه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ذنبک أعظم أم الأرضون؟قال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ذنبی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ذنبک أعظم أم الجبال؟قال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ذنبی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فذنبک أعظم أم البحار؟قال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ذنبی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فذنبک أعظم أم السماوات؟قال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ذنبی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ذنبک أعظم أم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أعظم و أعلی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اتصف لی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رجل ذو ثروة من المال،و أن السائل لیأتینی لیسألنی فکأنما یستقبلنی بشعلة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تحرقنی بنارک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بعثنی بالهدایة و الکرامة،لو قمت بین الرکن و المقام، ثم صلیت ألفی ألف عام،و بکیت حتی تجری من دموعک الأنهار و تسقی بها الأشجار،ثم مت و أنت لئیم،لأکبک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یَبْخَلْ فَإِنَّمٰا یَبْخَلُ عَنْ نَفْسِهِ</w:t>
      </w:r>
    </w:p>
    <w:p>
      <w:pPr>
        <w:pStyle w:val="BookText"/>
        <w:rPr/>
      </w:pP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الناس زمان عضوض،یعض المؤمن علی ما فی یدیه،و لم یؤمر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bookmarkStart w:id="199" w:name="pg11857_120961"/>
    </w:p>
    <w:p>
      <w:pPr>
        <w:pStyle w:val="BookText"/>
        <w:rPr/>
      </w:pPr>
      <w:bookmarkEnd w:id="199"/>
      <w:r>
        <w:rPr>
          <w:rFonts w:ascii="Amiri" w:hAnsi="Amiri" w:eastAsia="Amiri" w:cs="Amiri"/>
          <w:color w:val="111111"/>
          <w:sz w:val="28"/>
          <w:sz w:val="28"/>
          <w:szCs w:val="28"/>
          <w:rtl w:val="true"/>
          <w:lang w:bidi="ar-SA"/>
        </w:rPr>
        <w:t>وَ لاٰ تَنْسَوُا الْفَضْلَ بَیْنَکُمْ</w:t>
      </w:r>
    </w:p>
    <w:p>
      <w:pPr>
        <w:pStyle w:val="BookText"/>
        <w:rPr/>
      </w:pP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من صباح إلا و قد وکل اللّه تعالی ملکین ینادیان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لکل ممسک تلفا،و لکل منفق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ذم البخل أکثر من أن تحصی،مع أن تضمنه للمفاسد الدنیویة و الأخرویة مما یحکم به الوجدان و لا یحتاج إلی دلیل و برهان،حتی أن النظر إلی البخیل یقسی القلب،و من کان له صفاء سریرة،یکرب قلبه و یظلم من ملاقاته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 الناس بماله أجودهم بعرضه</w:t>
      </w:r>
      <w:r>
        <w:rPr>
          <w:rFonts w:eastAsia="IRNazanin" w:cs="IRNazanin"/>
          <w:color w:val="111111"/>
          <w:sz w:val="28"/>
          <w:szCs w:val="28"/>
          <w:rtl w:val="true"/>
          <w:lang w:bidi="fa-IR"/>
        </w:rPr>
        <w:t>).</w:t>
      </w:r>
    </w:p>
    <w:p>
      <w:pPr>
        <w:pStyle w:val="Heading6"/>
        <w:numPr>
          <w:ilvl w:val="5"/>
          <w:numId w:val="1"/>
        </w:numPr>
        <w:rPr/>
      </w:pPr>
      <w:bookmarkStart w:id="200" w:name="__RefHeading___Toc12051725_73709187"/>
      <w:bookmarkStart w:id="201" w:name="_Toc77"/>
      <w:bookmarkEnd w:id="200"/>
      <w:r>
        <w:rPr>
          <w:rtl w:val="true"/>
        </w:rPr>
        <w:t>وصل  السخاء</w:t>
      </w:r>
      <w:bookmarkEnd w:id="201"/>
    </w:p>
    <w:p>
      <w:pPr>
        <w:pStyle w:val="BookText"/>
        <w:rPr/>
      </w:pPr>
      <w:r>
        <w:rPr>
          <w:rFonts w:ascii="IRNazanin" w:hAnsi="IRNazanin" w:eastAsia="IRNazanin"/>
          <w:color w:val="111111"/>
          <w:sz w:val="28"/>
          <w:sz w:val="28"/>
          <w:szCs w:val="28"/>
          <w:rtl w:val="true"/>
          <w:lang w:bidi="fa-IR"/>
        </w:rPr>
        <w:t>ضد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معناه،و هو من ثمرة الزهد کما أن البخل من ثمرة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 سالک لطریق الآخرة أن یکون حاله القناعة إن لم یکن له مال،و السخاء و اصطناع المعروف إن کان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 الجود و السخاء من شرائف الصفات و معالی الأخلاق،و هو أصل من أصول النجاة،و أشهر أوصاف النبیین و أعرف أخلاق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مدحه خارج عن حد الإحصاء،</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من شجر الجنة أغصانها متدلیة إلی الأرض،فمن أخذ منها غصنا قاده ذلک الغصن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السخاء من الإیمان فی الجنة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تنبت فی الجنة،فلا</w:t>
      </w:r>
    </w:p>
    <w:p>
      <w:pPr>
        <w:pStyle w:val="BookText"/>
        <w:rPr/>
      </w:pPr>
      <w:r>
        <w:rPr>
          <w:rFonts w:ascii="IRNazanin" w:hAnsi="IRNazanin" w:eastAsia="IRNazanin"/>
          <w:color w:val="111111"/>
          <w:sz w:val="28"/>
          <w:sz w:val="28"/>
          <w:szCs w:val="28"/>
          <w:rtl w:val="true"/>
          <w:lang w:bidi="fa-IR"/>
        </w:rPr>
        <w:t>یلج الجنة إلا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سبحانه إن هذا دین ارتضیته لنفسی،و لن یصلحه إلا السخاء و حسن الخلق، فأکرموه بهما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أولیاءه إلا علی السخاء 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موجبات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إفشاء السلام،و حسن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السخی قریب من اللّه،قریب من الناس،قریب من الجنة،بعید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تجافوا عن ذنب السخی،فإن اللّه آخذ بیده کلما عثر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الجواد دواء،و طعام البخیل داء</w:t>
      </w:r>
      <w:r>
        <w:rPr>
          <w:rFonts w:eastAsia="IRNazanin" w:cs="IRNazanin"/>
          <w:color w:val="111111"/>
          <w:sz w:val="28"/>
          <w:szCs w:val="28"/>
          <w:rtl w:val="true"/>
          <w:lang w:bidi="fa-IR"/>
        </w:rPr>
        <w:t>»</w:t>
      </w:r>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خلقان یحبهما اللّه،و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الخلق،و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جواد یحب الجود،و یحب معالی الأخلاق،و یکره سفاسفها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إلی مطعم الطعام أسرع من السکین إلی ذروة البعیر،و إن اللّه تعالی لیباهی بمطعم الطعام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یخصهم بالنعم لمنافع العباد،فمن بخل بتلک المنافع عن العباد،نقلها اللّه عنه و حولها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دار الأسخیاء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لشاب سخی مرهق فی الذنوب،أحب إلی اللّه من شیخ عابد بخیل </w:t>
      </w:r>
      <w:r>
        <w:rPr>
          <w:rStyle w:val="FootnoteAnchor"/>
          <w:rtl w:val="true"/>
        </w:rPr>
        <w:footnoteReference w:id="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المعروف إلی من هو أهله و إلی من لیس بأهله،فإن</w:t>
      </w:r>
    </w:p>
    <w:p>
      <w:pPr>
        <w:pStyle w:val="BookText"/>
        <w:rPr/>
      </w:pPr>
      <w:r>
        <w:rPr>
          <w:rFonts w:ascii="IRNazanin" w:hAnsi="IRNazanin" w:eastAsia="IRNazanin"/>
          <w:color w:val="111111"/>
          <w:sz w:val="28"/>
          <w:sz w:val="28"/>
          <w:szCs w:val="28"/>
          <w:rtl w:val="true"/>
          <w:lang w:bidi="fa-IR"/>
        </w:rPr>
        <w:t>أصبت أهله فقد أصبت أهله،و إن لم تصب أهله فأنت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بدلاء أمتی لم یدخلوا الجنة بصلاة و لا صیام،و لکن دخلوها بسخاء الأنفس،و سلامة الصدور،و النصح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جعل للمعروف وجوها من خلقه،حبب إلیهم المعروف و حبب إلیهم فعاله،و وجه طلاب المعروف إلیهم و یسر علیهم إعطاءه،کما ییسر الغیث إلی البلدة الجدبة فیحییها و یحیی بها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محبب فی السماوات و محبب فی الأرضین،خلق من طینة عذبة،و خلق ماء عینیه من ماء الکوثر،و البخیل مبغض فی السماوات مبغض فی الأرضین، خلق من طینة سبخة،و خلق ماء عینیه من ماء العوسج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إیمانا أبسطهم کفا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یوم القیامة برجل،فیقال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رب،خلقتنی و هدیتنی،و أوسعت علی فلم أزل أوسع علی خلقک،و أنشر علیهم لکی تنشر علی هذا الیوم رحمتک و تیسره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عبدی،أدخلوه الجنة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من الیمن،و فیهم رجل کان أعظمهم کلاما و أشدهم استقصاء فی محاجة النبی صلی اللّه علیه و آله فغضب النبی حتی التوی عرق الغضب بین عینیه،و تربد وجهه و أطرق إلی الأرض 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سخی یطعم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الغضب،و رفع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جبرئیل أخبرنی عن اللّه عز و جل أنک سخی تطعم الطعام لشردت بک،و جعلتک حدیثا لمن 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یحب السخاء؟فقال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ألا إله إلاّ اللّه،و أنک</w:t>
      </w:r>
    </w:p>
    <w:p>
      <w:pPr>
        <w:pStyle w:val="BookText"/>
        <w:rPr/>
      </w:pPr>
      <w:r>
        <w:rPr>
          <w:rFonts w:ascii="IRNazanin" w:hAnsi="IRNazanin" w:eastAsia="IRNazanin"/>
          <w:color w:val="111111"/>
          <w:sz w:val="28"/>
          <w:sz w:val="28"/>
          <w:szCs w:val="28"/>
          <w:rtl w:val="true"/>
          <w:lang w:bidi="fa-IR"/>
        </w:rPr>
        <w:t>رسول اللّه،و الذی بعثک بالحق،لا رددت عن مالی أحدا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صدقة،و کل ما أنفق الرجل علی نفسه و أهله کتب له صدقة،و ما وقی المرء به عرضه فهو له صدقة و ما وقی المرء به عرضه فهو له صدقة،و ما أنفق الرجل من نفقة فعلی اللّه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 و الدال علی الخیر کفاعله،و اللّه تعالی یحب إغاثة اللهفان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أوحی اللّه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السامری،فإنه سخی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استکثروا من شیء لا تأکله النار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یبسط یده بالمعروف إذا وجده،یخلف اللّه له ما أنفق فی دنیاه، و یضاعف له فی آخرته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لتطلع و معها أربعة 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الخیر أتم و أبشر و ملک ینادی یا صاحب الشر انزع و اقصر،و ملک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منفقا خلفا و آت ممسکا تلفا،و ملک ینضج الأرض بالماء،و لو لا ذلک اشتعلت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لبعض جلسائه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 بشیء تقرب به من اللّه و تقرب من الجنة و تباعد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بالسخاء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سمحاؤکم،و شرارکم بخلاؤکم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خالص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بالإخوان و السعی فی حوائجهم،و أن البار بالإخوان</w:t>
      </w:r>
      <w:bookmarkStart w:id="202" w:name="pg11857_120965"/>
    </w:p>
    <w:p>
      <w:pPr>
        <w:pStyle w:val="BookText"/>
        <w:rPr/>
      </w:pPr>
      <w:bookmarkEnd w:id="202"/>
      <w:r>
        <w:rPr>
          <w:rFonts w:ascii="IRNazanin" w:hAnsi="IRNazanin" w:eastAsia="IRNazanin"/>
          <w:color w:val="111111"/>
          <w:sz w:val="28"/>
          <w:sz w:val="28"/>
          <w:szCs w:val="28"/>
          <w:rtl w:val="true"/>
          <w:lang w:bidi="fa-IR"/>
        </w:rPr>
        <w:t>لیحبه الرحمن،و فی ذلک مرغمة للشیطان،و تزحزح عن النیران و دخول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الحسن الخلق فی کنف اللّه،لا یستخلی اللّه منه حتی 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بعث اللّه نبیا و لا وصیا إلا سخیا،و لا کان أحد من الصالحین إلا سخیا،و ما زال أبی یوصینی بالسخاء حتی مضی</w:t>
      </w:r>
      <w:r>
        <w:rPr>
          <w:rFonts w:eastAsia="IRNazanin" w:cs="IRNazanin"/>
          <w:color w:val="111111"/>
          <w:sz w:val="28"/>
          <w:szCs w:val="28"/>
          <w:rtl w:val="true"/>
          <w:lang w:bidi="fa-IR"/>
        </w:rPr>
        <w:t>».</w:t>
      </w:r>
    </w:p>
    <w:p>
      <w:pPr>
        <w:pStyle w:val="Heading6"/>
        <w:numPr>
          <w:ilvl w:val="5"/>
          <w:numId w:val="1"/>
        </w:numPr>
        <w:rPr/>
      </w:pPr>
      <w:bookmarkStart w:id="203" w:name="__RefHeading___Toc12051727_73709187"/>
      <w:bookmarkStart w:id="204" w:name="_Toc78"/>
      <w:bookmarkEnd w:id="203"/>
      <w:r>
        <w:rPr>
          <w:rtl w:val="true"/>
        </w:rPr>
        <w:t>فصل معرفة ما یجب أن یبذل</w:t>
      </w:r>
      <w:bookmarkEnd w:id="204"/>
    </w:p>
    <w:p>
      <w:pPr>
        <w:pStyle w:val="BookText"/>
        <w:rPr/>
      </w:pP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هو الوسط بین الاقتار و الإسراف و هو صرف المال إلی ما یجب أو ینبغی صرفه إلیه،و هذا غیر کاف لمعرفة حد السخاء،لتوقفه علی معرفة ما یجب أو ینبغی،و هو عندنا مبهم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أو ینبغی یتناول الواجب و اللائق بحسب الشرع و المروة و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فالسخی هو الذی یؤدی واجب الشرع و واجب المروة و العادة جمیعا،فإن منع واحدا منها فهو بخیل،و إن کان الذی یمنع واجب الشرع أبخل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یجب بذله شرعا مضبوط معین،من الزکاة و الخمس و غیرهما من أطیب ماله أو وسطه دون الخبیث منه،و الإنفاق علی أهله و عیاله علی قدر احتیاجهم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أدی جمیع ذلک فقد أدی الواجب الشرعی و یستحق اسم السخی شرعا،إذا کان الأداء بطیبة من قلبه،من دون أن یشق علیه،إذ لو شق علیه ذلک کان بخیلا بالطبع و متسخیا بالتکلف  و أما ما یجب مروة و عادة،فهو ترک المضایقة فی بذل ما یستقبح المضایقة فیه عرفا و عادة،و هو یختلف فی الأحوال و الأشخاص،فتستقبح من الغنی المضایقة ما لا یستقبح من الفقیر،و مع الأهل و الأقارب ما لا یستقبح</w:t>
      </w:r>
    </w:p>
    <w:p>
      <w:pPr>
        <w:pStyle w:val="BookText"/>
        <w:rPr/>
      </w:pPr>
      <w:r>
        <w:rPr>
          <w:rFonts w:ascii="IRNazanin" w:hAnsi="IRNazanin" w:eastAsia="IRNazanin"/>
          <w:color w:val="111111"/>
          <w:sz w:val="28"/>
          <w:sz w:val="28"/>
          <w:szCs w:val="28"/>
          <w:rtl w:val="true"/>
          <w:lang w:bidi="fa-IR"/>
        </w:rPr>
        <w:t xml:space="preserve">مع الأجانب،و مع الجار ما لا یستقبح من البعید،و فی الضیافة ما لا یستقبح أقل منه فی المبایعة و المعاملة،و یستقبح من المضایقة فی الأطعمة ما لا یستقبح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ذلک بما فیه المضایقة من ضیافة أو معاملة و بما فیه المضایقة من طعام أو ثوب أو فرش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معه المضایقة من صدیق أو قریب أو جار أو أجنبی أو بعید،و بمن منه المضایقة من غنی أو فقیر أو أمیر أو رعیة أو عالم أو جاهل أو صبی أو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فالسخی هو الذی لا یمنع حیث ینبغی ألا یمنع شرعا أو مروة أو عادة، و البخیل من یمنع شیئا مما ینبغی ألا یمنع شرعا أو مروة أو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التنصیص علی مقدار ذلک،فلعل حد البخل هو إمساک المال لغرض و ذلک الغرض أهم من حفظ المال،و فی مقابله الجود و السخاء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یؤدی الواجب و یحفظ العادة و المروة،و لکن له مال کثیر قد جمعه،لا یصرفه إلی المحتاجین و لا ینفقه فی الصدقات المستحبة لیکون له عدة علی نوائب الزمان،و إن لم یکن بخیلا عند عوام الخلق،و لکنه بخیل عند أهل الفطانة و الکیاسة،إذ التبری عن البخل و الاتصاف بصفة الجود و السخاء لا یتحقق عندهم ما لم یبذل زیادة علی قدر واجب الشرع و واجب المروة و العادة اللائقة به،لطلب الفضیلة و الثواب،و نیل الدرجات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هذه الزیادة باختلاف مقدار ماله،و باختلاف حاجة المحتاجین و صلاحهم و ورعهم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فاتصافه بالجود،بقدر ما تتسع له نفسه من قلیل أو کثیر،و تختلف درجات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فاصطناع المعروف أمر وراء ما توجبه العادة و المروة،و هو الجود بشرط أن یکون عن طیبة من النفس و لا یکون لأجل غرض،من خدمة أو مدح و 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یبذل المال بعوض المدح و الثناء أو غیره فلیس بجواد،بل هو بیاع یشتری المدح بماله،لکون المدح ألذ عنده من المال</w:t>
      </w:r>
      <w:r>
        <w:rPr>
          <w:rFonts w:eastAsia="IRNazanin" w:cs="IRNazanin"/>
          <w:color w:val="111111"/>
          <w:sz w:val="28"/>
          <w:szCs w:val="28"/>
          <w:rtl w:val="true"/>
          <w:lang w:bidi="fa-IR"/>
        </w:rPr>
        <w:t>.</w:t>
      </w:r>
      <w:bookmarkStart w:id="205" w:name="pg11857_120967"/>
    </w:p>
    <w:p>
      <w:pPr>
        <w:pStyle w:val="BookText"/>
        <w:rPr/>
      </w:pPr>
      <w:bookmarkEnd w:id="205"/>
      <w:r>
        <w:rPr>
          <w:rFonts w:ascii="IRNazanin" w:hAnsi="IRNazanin" w:eastAsia="IRNazanin"/>
          <w:color w:val="111111"/>
          <w:sz w:val="28"/>
          <w:sz w:val="28"/>
          <w:szCs w:val="28"/>
          <w:rtl w:val="true"/>
          <w:lang w:bidi="fa-IR"/>
        </w:rPr>
        <w:t>فالجود هو بذل الشیء عن طیبة من القلب من غیر غرض،و هذا و إن کان حقیقته،إلا أنه لا یتصور فی غیر حق اللّه،إذ ما من إنسان یبذل الشیء إلا لغرض،لکن إذا لم یکن غرضه إلا الثواب فی الآخرة و رفع الدرجات،و اکتساب فضیلة الجود،و تطهیر النفس عن رذیلة البخل،سمی جوادا،و إن کان غرضه شیئا من الأمور الدنیویة لم یسم جوادا</w:t>
      </w:r>
      <w:r>
        <w:rPr>
          <w:rFonts w:eastAsia="IRNazanin" w:cs="IRNazanin"/>
          <w:color w:val="111111"/>
          <w:sz w:val="28"/>
          <w:szCs w:val="28"/>
          <w:rtl w:val="true"/>
          <w:lang w:bidi="fa-IR"/>
        </w:rPr>
        <w:t>.</w:t>
      </w:r>
    </w:p>
    <w:p>
      <w:pPr>
        <w:pStyle w:val="Heading6"/>
        <w:numPr>
          <w:ilvl w:val="5"/>
          <w:numId w:val="1"/>
        </w:numPr>
        <w:rPr/>
      </w:pPr>
      <w:bookmarkStart w:id="206" w:name="__RefHeading___Toc12051729_73709187"/>
      <w:bookmarkStart w:id="207" w:name="_Toc79"/>
      <w:bookmarkEnd w:id="206"/>
      <w:r>
        <w:rPr>
          <w:rtl w:val="true"/>
        </w:rPr>
        <w:t>تنبیه الإیثار</w:t>
      </w:r>
      <w:bookmarkEnd w:id="207"/>
    </w:p>
    <w:p>
      <w:pPr>
        <w:pStyle w:val="BookText"/>
        <w:rPr/>
      </w:pPr>
      <w:r>
        <w:rPr>
          <w:rFonts w:ascii="IRNazanin" w:hAnsi="IRNazanin" w:eastAsia="IRNazanin"/>
          <w:color w:val="111111"/>
          <w:sz w:val="28"/>
          <w:sz w:val="28"/>
          <w:szCs w:val="28"/>
          <w:rtl w:val="true"/>
          <w:lang w:bidi="fa-IR"/>
        </w:rPr>
        <w:t>أرفع درجات الجود و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یجود بالمال مع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 فی معرض الثناء علی أهل الإیثار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یُؤْثِرُونَ عَلیٰ أَنْفُسِهِمْ وَ لَوْ کٰانَ بِهِمْ خَصٰاصَةٌ</w:t>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امرؤ اشتهی شهوة، فرد شهوته و آثر علی نفسه،غفر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الإیثار من شعار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قالت بعض زوجاته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 ثلاثة أیام متوالیة حتی فارق الدنیا،و لو شئنا لشبعنا،و لکنا کنا نؤثر علی أنفسنا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 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رب،أرنی بعض درجات محمد 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موسی،إنک لن تطیق ذلک،لکنی أریک منزلة من منازله،جلیلة عظیمة،فضلته بها علیک و علی جمیع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08" w:name="pg11857_120968"/>
    </w:p>
    <w:p>
      <w:pPr>
        <w:pStyle w:val="BookText"/>
        <w:rPr/>
      </w:pPr>
      <w:bookmarkEnd w:id="208"/>
      <w:r>
        <w:rPr>
          <w:rFonts w:ascii="IRNazanin" w:hAnsi="IRNazanin" w:eastAsia="IRNazanin"/>
          <w:color w:val="111111"/>
          <w:sz w:val="28"/>
          <w:sz w:val="28"/>
          <w:szCs w:val="28"/>
          <w:rtl w:val="true"/>
          <w:lang w:bidi="fa-IR"/>
        </w:rPr>
        <w:t>فکشف له عن ملکوت السماوات،فنظر إلی منزلة کادت أن تتلف نفسه من أنوارها و قربها من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رب،بما ذا بلغ إلی هذه الکرامة؟قال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 اختصصته به من بینهم،و هو الإیثار یا موسی لا یأتینی أحد منهم قد عمل به وقتا من عمره إلا استحییت من محاسبته، و بوأته من جنتی حیث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الصدقة أفضل؟قال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إیثار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فی جمیع أوقات عمره مشهور،و فی الکتب مسطور و لقد آثر حیاة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حیاته لیلة المبیت فباهی اللّه به الملائکة،و أنزل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 الخواص من شیعته و المقتدون به فی سنته و سیرته، یجتهدون فی المحافظة علی هذه الفضیلة مهما أمکن</w:t>
      </w:r>
      <w:r>
        <w:rPr>
          <w:rFonts w:eastAsia="IRNazanin" w:cs="IRNazanin"/>
          <w:color w:val="111111"/>
          <w:sz w:val="28"/>
          <w:szCs w:val="28"/>
          <w:rtl w:val="true"/>
          <w:lang w:bidi="fa-IR"/>
        </w:rPr>
        <w:t>.</w:t>
      </w:r>
    </w:p>
    <w:p>
      <w:pPr>
        <w:pStyle w:val="Heading6"/>
        <w:numPr>
          <w:ilvl w:val="5"/>
          <w:numId w:val="1"/>
        </w:numPr>
        <w:rPr/>
      </w:pPr>
      <w:bookmarkStart w:id="209" w:name="__RefHeading___Toc12051731_73709187"/>
      <w:bookmarkStart w:id="210" w:name="_Toc80"/>
      <w:bookmarkEnd w:id="209"/>
      <w:r>
        <w:rPr>
          <w:rtl w:val="true"/>
        </w:rPr>
        <w:t>فصل علاج مرض البخل</w:t>
      </w:r>
      <w:bookmarkEnd w:id="2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مرض البخل یتم بعلم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یرجع إلی معرفة آفة البخل و فائدة الجود،و العمل یرجع إلی البذل علی سبیل التکلف إلی أن یصیر طبعا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طالب لإزالة البخل و کسب الجود ینبغی أن یکثر التأمل فی أخبار ذم البخل و مدح السخاء،و ما توعد اللّه به علی البخل من العذاب</w:t>
      </w:r>
    </w:p>
    <w:p>
      <w:pPr>
        <w:pStyle w:val="BookText"/>
        <w:rPr/>
      </w:pPr>
      <w:r>
        <w:rPr>
          <w:rFonts w:ascii="IRNazanin" w:hAnsi="IRNazanin" w:eastAsia="IRNazanin"/>
          <w:color w:val="111111"/>
          <w:sz w:val="28"/>
          <w:sz w:val="28"/>
          <w:szCs w:val="28"/>
          <w:rtl w:val="true"/>
          <w:lang w:bidi="fa-IR"/>
        </w:rPr>
        <w:t>العظیم،و یکثر التأمل فی أحوال البخلاء و فی نفرة الطبع عنهم،حتی یعرف بنور المعرفة أن البذل خیر له من الإمساک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یکلف نفسه علی البذل و مفارقة المال،و لا یزال یفعل ذلک إلی أن یهیج رغبته فی البذل،و کلما تحرکت الرغبة ینبغی أن یجتنب الخاطر الأول و لا یتوقف لأن الشیطان یعده الفقر و یخوفه و یوسوسه بأنواع الوساوس الصادة عن البذل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مرض البخل مزمنا غیر مندفع بما مر،فمن معالجاته أن یخدع نفسه بحسن الاسم و الاشتهار بالجود،فیبذل علی قصد الریاء،حتی تسمح نفسه بالبذل طمعا فی الاشتهار بصفة الجود،فیکون قد زال عن نفسه رذیلة البخل و اکتسب خبث الریاء،و لکن یتعطف بعد ذلک علی الریاء و یزیله بعلاجه،و یکون طلب الشهرة و الاسم کالتسلیة للنفس عند فطامها عن المال،کما یسلی الصبی عند فطامه عن الثدی باللعب بالعصافیر و غیرها لا لکون اللعب مطلوبا بذاته،بل لینتقل من الثدی إلیه ثم ینتقل عنه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هذه الصفات الخبیثة ینبغی أن یسلط بعضها علی بعض حتی یندفع الجمیع،فتسلط الشهوة علی الغضب حتی تکسر سورته بها،و یسلط الغضب علی الشهوة حتی تکسر رعونتها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جرت سنة اللّه بدفع المؤذیات و المهلکات بعضها ببعض،إلی أن یندفع الجمیع،سواء کانت من الصفات المؤذیة أو من الأشخاص المؤذیة من الظلمة و الأشرار،أ لا تری أنه یسلط الظالمین و الأشرار بعضهم علی بعض إلی أن یهلک الجمیع؟  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تستحیل جمیع أجزائه دودا، ثم یأکل بعض الدیدان بعضا،إلی أن یرجع إلی اثنین قویین،ثم لا یزالان یتقابلان و یتعارضان،إلی أن یغلب أحدهما الآخر فیأکله و یسمن به،ثم لا یزال یبقی وحده جائعا إلی 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هذه الصفات الخبیثة</w:t>
      </w:r>
    </w:p>
    <w:p>
      <w:pPr>
        <w:pStyle w:val="BookText"/>
        <w:rPr/>
      </w:pPr>
      <w:r>
        <w:rPr>
          <w:rFonts w:ascii="IRNazanin" w:hAnsi="IRNazanin" w:eastAsia="IRNazanin"/>
          <w:color w:val="111111"/>
          <w:sz w:val="28"/>
          <w:sz w:val="28"/>
          <w:szCs w:val="28"/>
          <w:rtl w:val="true"/>
          <w:lang w:bidi="fa-IR"/>
        </w:rPr>
        <w:t>یمکن أن یسلط بعض علی بعضها حتی یقمعها،فیجعل الأضعف قوتا للأقوی،إلی أن لا تبقی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تقع العنایة بمحوها و إذابتها بالمجاهدة،و هو منع القوت منها،أی عدم العمل بمقتضاها،فإنها تقتضی لا محالة آثارا،فإذا خولفت خمدت و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البخل یقتضی إمساک المال،فإذا منع مقتضاه و بذل المال مع الجهد و المشقة مرة بعد أخری، ماتت صفة البخل و صارت صفة البذل طبعا،و سقط التعب و المشقة فیه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العمدة فی علاجه أن یقطع سببه،و سببه حب المال،و سبب حب المال إما حب الشهوات التی یتوقف الوصول إلیها علی المال مع طول الأمل،إذ لو لم یکن له طول أمل و علم أنه یموت بعد أیام قلائل ربما لم یبخل بماله،أو ادخاره و إبقاؤه لأولاده،فإنه یقدر بقاءهم کبقاء نفسه،فیمسک المال لأجلهم،أو حبه عین المال من حیث إنه مال فیحب فإن بعض الناس من المشایخ و المعمرین یکون له من المال ما یکفیه لغایة ما یتصور من بقیة عمره،و تزید معه أموال کثیرة،و لا ولد له لیحتاط لأجله،مع ذلک لا نسمح نفسه بإخراج مثل الزکاة و مداواة نفسه عند المرض،بل هو محب للدنانیر،عاشق لها،یتلذذ بوجودها فی یده،مع علمه بأنه عن قریب یموت،فتضیع أو تأخذها أعداؤه،و مع ذلک لا تسمح نفسه بأن یأکل منها أو یتصدق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مرض عسر العلاج، لا سیما فی کبر السن،إذ حینئذ یکون المرض مزمنا و الطبیعة المدافعة له قاصرة و البدن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من عشق شخصا فأحب رسوله،ثم نسی محبوبه و اشتغل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الدنانیر رسول مبلغ إلی الحاجات، و هی محبوبة من هذه الحیثیة،لا من حیث أنها دنانیر،فمن نسی الحاجات و صارت الدنانیر محبوبة عنده فی نفسها،فهو فی غایة الضلالة و الخسران بل من رأی بین الفاضل منها عن قدر الحاجة و بین الحجر فرقا،فهو</w:t>
      </w:r>
      <w:bookmarkStart w:id="211" w:name="pg11857_120971"/>
    </w:p>
    <w:p>
      <w:pPr>
        <w:pStyle w:val="BookText"/>
        <w:rPr/>
      </w:pPr>
      <w:bookmarkEnd w:id="211"/>
      <w:r>
        <w:rPr>
          <w:rFonts w:ascii="IRNazanin" w:hAnsi="IRNazanin" w:eastAsia="IRNazanin"/>
          <w:color w:val="111111"/>
          <w:sz w:val="28"/>
          <w:sz w:val="28"/>
          <w:szCs w:val="28"/>
          <w:rtl w:val="true"/>
          <w:lang w:bidi="fa-IR"/>
        </w:rPr>
        <w:t>فی غایة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الطریق فی قطع سبب کل علة أن یواظب علی ضد هذا السبب،فیعالج حب الشهوات بالقناعة بالیسیر و بالصبر،و یعالج طول الأمل بکثرة ذکر الموت و النظر فی موت الأقران و طول تعبهم فی جمع المال و ضیاعه بعدهم،و یعالج التفات القلب إلی الأولاد بأن الذی خلقهم خلق أرزاقهم،و کم من ولد لم یرث مالا من أبیه و حاله أحسن ممن ورث،و بأن یعلم أن ولده إن کان تقیا صالحا فیکفیه اللّه،و إن کان فاسقا فیستعین بماله علی المعصیة و ترجع مظلمته علیه،و یعالج حب المال من حیث إنه مال،بأن یتفکر فی مقاصد المال و إنه لما ذا خلق،فلا یحفظ منه إلا بقدر حاجته،و یبذل الباقی علی المستحقین لیبقی له ثوابه فی الآخرة</w:t>
      </w:r>
      <w:r>
        <w:rPr>
          <w:rFonts w:eastAsia="IRNazanin" w:cs="IRNazanin"/>
          <w:color w:val="111111"/>
          <w:sz w:val="28"/>
          <w:szCs w:val="28"/>
          <w:rtl w:val="true"/>
          <w:lang w:bidi="fa-IR"/>
        </w:rPr>
        <w:t>.</w:t>
      </w:r>
    </w:p>
    <w:p>
      <w:pPr>
        <w:pStyle w:val="Heading6"/>
        <w:numPr>
          <w:ilvl w:val="5"/>
          <w:numId w:val="1"/>
        </w:numPr>
        <w:rPr/>
      </w:pPr>
      <w:bookmarkStart w:id="212" w:name="__RefHeading___Toc12051733_73709187"/>
      <w:bookmarkStart w:id="213" w:name="_Toc81"/>
      <w:bookmarkEnd w:id="212"/>
      <w:r>
        <w:rPr>
          <w:rtl w:val="true"/>
        </w:rPr>
        <w:t>تذنیب</w:t>
      </w:r>
      <w:bookmarkEnd w:id="213"/>
    </w:p>
    <w:p>
      <w:pPr>
        <w:pStyle w:val="BookText"/>
        <w:rPr/>
      </w:pPr>
      <w:r>
        <w:rPr>
          <w:rFonts w:ascii="IRNazanin" w:hAnsi="IRNazanin" w:eastAsia="IRNazanin"/>
          <w:color w:val="111111"/>
          <w:sz w:val="28"/>
          <w:sz w:val="28"/>
          <w:szCs w:val="28"/>
          <w:rtl w:val="true"/>
          <w:lang w:bidi="fa-IR"/>
        </w:rPr>
        <w:t>اعلم أن بذل الأموال و إنفاقها المترتب علی صفة الجود و السخاء یتناول أمورا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واجب،و بعضها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فضیلة کل منها بخصوصه أخبار،فلا بد لنا أن نشیر إلی ذلک تأکیدا لبیان فضل السخاء،و إلی بعض ما لها من الآداب و الدقائق الباطنة،و نحیل ما لها من الأحکام و الشروط الظاهرة إلی کتب الفقه،فنقول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4" w:name="__RefHeading___Toc12051735_73709187"/>
      <w:bookmarkStart w:id="215" w:name="_Toc82"/>
      <w:bookmarkEnd w:id="214"/>
      <w:r>
        <w:rPr>
          <w:rtl w:val="true"/>
        </w:rPr>
        <w:t>أما الأمور الواجبة،</w:t>
      </w:r>
      <w:bookmarkStart w:id="216" w:name="pg11857_120972"/>
      <w:bookmarkEnd w:id="215"/>
    </w:p>
    <w:p>
      <w:pPr>
        <w:pStyle w:val="Heading6"/>
        <w:numPr>
          <w:ilvl w:val="5"/>
          <w:numId w:val="1"/>
        </w:numPr>
        <w:rPr/>
      </w:pPr>
      <w:bookmarkStart w:id="217" w:name="__RefHeading___Toc12051737_73709187"/>
      <w:bookmarkStart w:id="218" w:name="_Toc83"/>
      <w:bookmarkEnd w:id="216"/>
      <w:bookmarkEnd w:id="217"/>
      <w:r>
        <w:rPr>
          <w:rtl w:val="true"/>
        </w:rPr>
        <w:t>فأولها</w:t>
      </w:r>
      <w:r>
        <w:rPr>
          <w:rtl w:val="true"/>
        </w:rPr>
        <w:t xml:space="preserve">: </w:t>
      </w:r>
      <w:r>
        <w:rPr>
          <w:rtl w:val="true"/>
        </w:rPr>
        <w:t>الزکاة</w:t>
      </w:r>
      <w:bookmarkEnd w:id="218"/>
    </w:p>
    <w:p>
      <w:pPr>
        <w:pStyle w:val="BookText"/>
        <w:rPr/>
      </w:pPr>
      <w:r>
        <w:rPr>
          <w:rFonts w:ascii="IRNazanin" w:hAnsi="IRNazanin" w:eastAsia="IRNazanin"/>
          <w:color w:val="111111"/>
          <w:sz w:val="28"/>
          <w:sz w:val="28"/>
          <w:szCs w:val="28"/>
          <w:rtl w:val="true"/>
          <w:lang w:bidi="fa-IR"/>
        </w:rPr>
        <w:t>و الآیات و الأخبار الواردة فی ذم تارکها و مدح فاعلها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الإنفاق فی سبیل اللّه إخراج الزکاة،کما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 علیه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منعت الزکاة منعت الأرض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قرن الزکاة بالصلاة،قال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أقام الصلاة و لم یؤت الزکاة،فلم یقم الصلاة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ذی مال ذهب أو فضة یمنع زکاة ماله،إلا حبسه اللّه یوم القیامة بقاع قرقر،و سلط علیه شجاعا أقرع یریده و هو یحید عنه،فإذا رأی أنه لا یتخلص منه،أمکنه من یده،فقضمها کما یقضم الفحل،ثم یصیر طوقا فی عنقه،و ذلک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من ذی مال إبل أو غنم أو بقر یمنع زکاة ماله،إلا حبسه اللّه یوم القیامة بقاع قرقر،تطأه کل ذات ظلف بظلفها،و تنهشه کل ذات ناب بنابها،و ما من ذی مال نخل أو کرم أو زرع یمنع زکاتها، إلا طوقه اللّه تعالی ریعة أرضه إلی سبع أرضین إلی یوم القیامة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فرض اللّه علی هذه الأمة شیئا أشد علیهم من الزکاة،و فیها تهلک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فلیس بمؤمن و لا مسلم،و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ارْجِعُونِ، لَعَلِّی أَعْمَلُ صٰالِحاً فِیمٰا تَرَکْتُ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الزکاة اختبارا للأغنیاء،و معونة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الناس أدوا زکاة أموالهم،ما بقی مسلم فقیرا محتاجا، و لاستغنی بما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الناس ما افتقروا و لا احتاجوا و لا جاعوا و لا عروا إلا بذنوب الأغنیاء،و حقیق علی اللّه أن یمنع رحمته ممن منع 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بالذی خلق الخلق و بسط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ضاع</w:t>
      </w:r>
      <w:bookmarkStart w:id="219" w:name="pg11857_120974"/>
    </w:p>
    <w:p>
      <w:pPr>
        <w:pStyle w:val="BookText"/>
        <w:rPr/>
      </w:pPr>
      <w:bookmarkEnd w:id="219"/>
      <w:r>
        <w:rPr>
          <w:rFonts w:ascii="IRNazanin" w:hAnsi="IRNazanin" w:eastAsia="IRNazanin"/>
          <w:color w:val="111111"/>
          <w:sz w:val="28"/>
          <w:sz w:val="28"/>
          <w:szCs w:val="28"/>
          <w:rtl w:val="true"/>
          <w:lang w:bidi="fa-IR"/>
        </w:rPr>
        <w:t>مال فی بر و لا بحر إلا بترک الزکاة،و ما صید صید فی بر و لا بحر إلا بترکه التسبیح فی ذلک الیوم،و إن أحب الناس إلی اللّه تعالی أسخاهم کفا و أسخی الناس من أدی زکاة ماله،و لم یبخل علی المؤمنین بما افترض اللّه لهم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لیس یحمد بها صاحبها و إنما هو شیء ظاهر حقن بها دمه و سمی بها مسلما،و لو لم یؤدها لم تقبل له صلاة</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فضل الزکاة و ذم تارکها أکثر من أن تحصی،و ما ذکرناه کاف لإیقاظ الطالبین</w:t>
      </w:r>
      <w:r>
        <w:rPr>
          <w:rFonts w:eastAsia="IRNazanin" w:cs="IRNazanin"/>
          <w:color w:val="111111"/>
          <w:sz w:val="28"/>
          <w:szCs w:val="28"/>
          <w:rtl w:val="true"/>
          <w:lang w:bidi="fa-IR"/>
        </w:rPr>
        <w:t>.</w:t>
      </w:r>
    </w:p>
    <w:p>
      <w:pPr>
        <w:pStyle w:val="Heading6"/>
        <w:numPr>
          <w:ilvl w:val="5"/>
          <w:numId w:val="1"/>
        </w:numPr>
        <w:rPr/>
      </w:pPr>
      <w:bookmarkStart w:id="220" w:name="__RefHeading___Toc12051739_73709187"/>
      <w:bookmarkStart w:id="221" w:name="_Toc84"/>
      <w:bookmarkEnd w:id="220"/>
      <w:r>
        <w:rPr>
          <w:rtl w:val="true"/>
        </w:rPr>
        <w:t>فصل سر وجوب الزکاة،و فضیلة سائر الإنفاقات</w:t>
      </w:r>
      <w:bookmarkEnd w:id="221"/>
    </w:p>
    <w:p>
      <w:pPr>
        <w:pStyle w:val="BookText"/>
        <w:rPr/>
      </w:pPr>
      <w:r>
        <w:rPr>
          <w:rFonts w:ascii="IRNazanin" w:hAnsi="IRNazanin" w:eastAsia="IRNazanin"/>
          <w:color w:val="111111"/>
          <w:sz w:val="28"/>
          <w:sz w:val="28"/>
          <w:szCs w:val="28"/>
          <w:rtl w:val="true"/>
          <w:lang w:bidi="fa-IR"/>
        </w:rPr>
        <w:t>السر فی إیجاب الزکاة،بل فضیلة مطلق إنفاق المال،ثلاثة أمور</w:t>
      </w:r>
      <w:r>
        <w:rPr>
          <w:rFonts w:eastAsia="IRNazanin" w:cs="IRNazanin"/>
          <w:color w:val="111111"/>
          <w:sz w:val="28"/>
          <w:szCs w:val="28"/>
          <w:rtl w:val="true"/>
          <w:lang w:bidi="fa-IR"/>
        </w:rPr>
        <w:t>:</w:t>
      </w:r>
    </w:p>
    <w:p>
      <w:pPr>
        <w:pStyle w:val="Heading6"/>
        <w:numPr>
          <w:ilvl w:val="5"/>
          <w:numId w:val="1"/>
        </w:numPr>
        <w:rPr/>
      </w:pPr>
      <w:bookmarkStart w:id="222" w:name="__RefHeading___Toc12051741_73709187"/>
      <w:bookmarkStart w:id="223" w:name="_Toc85"/>
      <w:bookmarkEnd w:id="222"/>
      <w:r>
        <w:rPr>
          <w:rtl w:val="true"/>
        </w:rPr>
        <w:t>الأول</w:t>
      </w:r>
      <w:r>
        <w:rPr>
          <w:rtl w:val="true"/>
        </w:rPr>
        <w:t>-</w:t>
      </w:r>
      <w:r>
        <w:rPr>
          <w:rtl w:val="true"/>
        </w:rPr>
        <w:t>أن التوحید العام ألا یبقی للموحد محبوب سوی الواحد الفرد،</w:t>
      </w:r>
      <w:bookmarkEnd w:id="223"/>
    </w:p>
    <w:p>
      <w:pPr>
        <w:pStyle w:val="BookText"/>
        <w:rPr/>
      </w:pPr>
      <w:r>
        <w:rPr>
          <w:rFonts w:ascii="IRNazanin" w:hAnsi="IRNazanin" w:eastAsia="IRNazanin"/>
          <w:color w:val="111111"/>
          <w:sz w:val="28"/>
          <w:sz w:val="28"/>
          <w:szCs w:val="28"/>
          <w:rtl w:val="true"/>
          <w:lang w:bidi="fa-IR"/>
        </w:rPr>
        <w:t>إذ المحبة لا تقبل الشرکة،و التوحید باللسان قلیل الجدوی،و إنما تمتحن درجة الحب بمفارقة سائر المحاب،و الأموال محبوبة عند الناس، لأنها آلة تمتعهم بالدنیا،و لأجلها یأنسون بهذا العالم،و یخافون من الموت و یتوحشون منه،مع أن فیه لقاء المحبوب،فامتحنوا فی صدق دعواهم الحب التام للّه تعالی بمفارقتهم عن بعض محابهم،أعنی المال،و لذلک قال اللّه سبحانه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اشْتَریٰ مِنَ الْمُؤْمِنِینَ أَنْفُسَهُمْ وَ أَمْوٰالَهُمْ بِأَنَّ</w:t>
      </w:r>
      <w:bookmarkStart w:id="224" w:name="pg11857_120975"/>
    </w:p>
    <w:p>
      <w:pPr>
        <w:pStyle w:val="BookText"/>
        <w:rPr/>
      </w:pPr>
      <w:bookmarkEnd w:id="224"/>
      <w:r>
        <w:rPr>
          <w:rFonts w:ascii="Amiri" w:hAnsi="Amiri" w:eastAsia="Amiri" w:cs="Amiri"/>
          <w:color w:val="111111"/>
          <w:sz w:val="28"/>
          <w:sz w:val="28"/>
          <w:szCs w:val="28"/>
          <w:rtl w:val="true"/>
          <w:lang w:bidi="ar-SA"/>
        </w:rPr>
        <w:t>لَهُمُ الْجَنَّةَ</w:t>
      </w:r>
    </w:p>
    <w:p>
      <w:pPr>
        <w:pStyle w:val="BookText"/>
        <w:rPr/>
      </w:pP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لفهم هذا السر فی بذل الأموال،انقسم الناس بحسب درجاتهم فی التوحید و المحبة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التوحید و وفوا بعهده، و لم یجعلوا قلوبهم إلا محلا لحب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فنزلوا عن جمیع أموالهم،و لم یدخروا شیئا من الدرهم و الدینار و غیرهما من أنواع المال،و لم یتعرضوا لوجوب الزکاة علیهم،حتی قیل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یجب من الزکاة فی مائتی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فخمسة دراهم،و أما نحن،فیجب علینا بذل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تجب الزکاة من المال؟فقال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الزکاة الظاهرة،ففی کل ألف خمسة و عشرون،و أما الباطنة،فلا تستأثر علی أخیک بما هو أحوج إلیه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درجتهم دون هذا،و هم الذین أمسکوا أموالهم، و لکنهم راقبوا مواقیت الحاجات و مراسم الخیرات،و یکون قصدهم من الإمساک الإنفاق علی قدر الحاجة،دون التنعم،و صرف الفاضل عن قدر الحاجة إلی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لا یقتصرون علی إعطاء مجرد ما یجب علیهم من الزکاة و الخمس،بل یؤدون جمیع أنواع البر و المعروف أو أکثرها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اقتصروا علی أداء الواجب،فلا یزیدون علیه و لا ینقصون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أدون الدرجات و أقل المراتب،و هو درجة العوام الراغبین إلی المال،لجهلهم بحقیقته و فائدته،و ضعف حبهم للآخرة</w:t>
      </w:r>
      <w:r>
        <w:rPr>
          <w:rFonts w:eastAsia="IRNazanin" w:cs="IRNazanin"/>
          <w:color w:val="111111"/>
          <w:sz w:val="28"/>
          <w:szCs w:val="28"/>
          <w:rtl w:val="true"/>
          <w:lang w:bidi="fa-IR"/>
        </w:rPr>
        <w:t>.</w:t>
      </w:r>
    </w:p>
    <w:p>
      <w:pPr>
        <w:pStyle w:val="Heading6"/>
        <w:numPr>
          <w:ilvl w:val="5"/>
          <w:numId w:val="1"/>
        </w:numPr>
        <w:rPr/>
      </w:pPr>
      <w:bookmarkStart w:id="225" w:name="__RefHeading___Toc12051743_73709187"/>
      <w:bookmarkStart w:id="226" w:name="_Toc86"/>
      <w:bookmarkEnd w:id="225"/>
      <w:r>
        <w:rPr>
          <w:rtl w:val="true"/>
        </w:rPr>
        <w:t>الثانی</w:t>
      </w:r>
      <w:r>
        <w:rPr>
          <w:rtl w:val="true"/>
        </w:rPr>
        <w:t>-</w:t>
      </w:r>
      <w:r>
        <w:rPr>
          <w:rtl w:val="true"/>
        </w:rPr>
        <w:t>تطهیر النفس عن رذیلة البخل،</w:t>
      </w:r>
      <w:bookmarkEnd w:id="22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من 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تزول هذه الرذیلة ببذل المال مرة بعد أخری حتی یتعود إذ حب الشیء لا ینقطع إلا بقهر النفس علی مفارقته،حتی یصیر ذلک</w:t>
      </w:r>
      <w:bookmarkStart w:id="227" w:name="pg11857_120976"/>
    </w:p>
    <w:p>
      <w:pPr>
        <w:pStyle w:val="BookText"/>
        <w:rPr/>
      </w:pPr>
      <w:bookmarkEnd w:id="227"/>
      <w:r>
        <w:rPr>
          <w:rFonts w:ascii="IRNazanin" w:hAnsi="IRNazanin" w:eastAsia="IRNazanin"/>
          <w:color w:val="111111"/>
          <w:sz w:val="28"/>
          <w:sz w:val="28"/>
          <w:szCs w:val="28"/>
          <w:rtl w:val="true"/>
          <w:lang w:bidi="fa-IR"/>
        </w:rPr>
        <w:t>اعتیادا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هذا،فالإنفاق یطهر صاحبه من خبث البخل المهلک،و إنما طهارته بقدر بذله،و بقدر فرحه بإخراجه و استبشاره بصرفه إلی اللّه تعالی</w:t>
      </w:r>
    </w:p>
    <w:p>
      <w:pPr>
        <w:pStyle w:val="Heading6"/>
        <w:numPr>
          <w:ilvl w:val="5"/>
          <w:numId w:val="1"/>
        </w:numPr>
        <w:rPr/>
      </w:pPr>
      <w:bookmarkStart w:id="228" w:name="__RefHeading___Toc12051745_73709187"/>
      <w:bookmarkStart w:id="229" w:name="_Toc87"/>
      <w:bookmarkEnd w:id="228"/>
      <w:r>
        <w:rPr>
          <w:rtl w:val="true"/>
        </w:rPr>
        <w:t>الثالث</w:t>
      </w:r>
      <w:r>
        <w:rPr>
          <w:rtl w:val="true"/>
        </w:rPr>
        <w:t>-</w:t>
      </w:r>
      <w:r>
        <w:rPr>
          <w:rtl w:val="true"/>
        </w:rPr>
        <w:t>شکر النعمة،</w:t>
      </w:r>
      <w:bookmarkEnd w:id="229"/>
    </w:p>
    <w:p>
      <w:pPr>
        <w:pStyle w:val="BookText"/>
        <w:rPr/>
      </w:pPr>
      <w:r>
        <w:rPr>
          <w:rFonts w:ascii="IRNazanin" w:hAnsi="IRNazanin" w:eastAsia="IRNazanin"/>
          <w:color w:val="111111"/>
          <w:sz w:val="28"/>
          <w:sz w:val="28"/>
          <w:szCs w:val="28"/>
          <w:rtl w:val="true"/>
          <w:lang w:bidi="fa-IR"/>
        </w:rPr>
        <w:t>فإن للّه سبحانه علی عبده نعمة فی نفسه و نعمة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فالعبادات البدنیة شکر لنعمة البدن،و المالیة شکر لنعمة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أقبح بالغنی المسلم أن ینظر إلی فقیر مسلم،و قد ضیق الرزق علیه و أحوج إلیه،ثم لا تسمح نفسه بأن یؤدی شکر اللّه تعالی علی إغنائه عن السؤال،و إحواج غیره إلیه،بإعطاء عشر أو ربع عشر من ماله</w:t>
      </w:r>
      <w:r>
        <w:rPr>
          <w:rFonts w:eastAsia="IRNazanin" w:cs="IRNazanin"/>
          <w:color w:val="111111"/>
          <w:sz w:val="28"/>
          <w:szCs w:val="28"/>
          <w:rtl w:val="true"/>
          <w:lang w:bidi="fa-IR"/>
        </w:rPr>
        <w:t>.</w:t>
      </w:r>
    </w:p>
    <w:p>
      <w:pPr>
        <w:pStyle w:val="Heading6"/>
        <w:numPr>
          <w:ilvl w:val="5"/>
          <w:numId w:val="1"/>
        </w:numPr>
        <w:rPr/>
      </w:pPr>
      <w:bookmarkStart w:id="230" w:name="__RefHeading___Toc12051747_73709187"/>
      <w:bookmarkStart w:id="231" w:name="_Toc88"/>
      <w:bookmarkEnd w:id="230"/>
      <w:r>
        <w:rPr>
          <w:rtl w:val="true"/>
        </w:rPr>
        <w:t>فصل الحث علی التعجیل فی الإعطاء</w:t>
      </w:r>
      <w:bookmarkEnd w:id="231"/>
    </w:p>
    <w:p>
      <w:pPr>
        <w:pStyle w:val="BookText"/>
        <w:rPr/>
      </w:pPr>
      <w:r>
        <w:rPr>
          <w:rFonts w:ascii="IRNazanin" w:hAnsi="IRNazanin" w:eastAsia="IRNazanin"/>
          <w:color w:val="111111"/>
          <w:sz w:val="28"/>
          <w:sz w:val="28"/>
          <w:szCs w:val="28"/>
          <w:rtl w:val="true"/>
          <w:lang w:bidi="fa-IR"/>
        </w:rPr>
        <w:t>ینبغی للمعطی المنفق،عند ظهور داعیة الخیر من باطنه،أن یغتنم الفرصة،و یسارع إلی الامتثال،تعجیلا لإدخال السرور فی قلوب الفقراء و حذرا عن عوائق الزمان المانعة عن الخیرات،و علما بأن فی التأخیر آفات و تنبها بأن انبعاث داعیة الخیر لمة الملک،و قلب المؤمن بین إصبعین من أصابع الرحمن،فما أسرع تقلبه،و الشیطان یعد الفقر و یأمر بالفحشاء و المنکر،و له لمة عقیب لمة الملک،و صونا للفقراء عن الاضطرار إلی السؤال،إذ</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الإعطاء معه مکافاة لوجهه المبذول و ثمن لما أخذ منه،و لیس بمعروف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بعث إلی رجل بخمسة أوساق من تمر البغیبغة،و کان الرجل ممن ترجی نوافله، و یؤمل نائله و رفده،و کان لا یسأل علیا و لا غیره شیئا،فقال رجل لأمیر المؤمنین علیه السلام و اللّه ما سألک فلان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یجزیه من الخمسة أوساق وسق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کثر</w:t>
      </w:r>
      <w:bookmarkStart w:id="232" w:name="pg11857_120977"/>
    </w:p>
    <w:p>
      <w:pPr>
        <w:pStyle w:val="BookText"/>
        <w:rPr/>
      </w:pPr>
      <w:bookmarkEnd w:id="232"/>
      <w:r>
        <w:rPr>
          <w:rFonts w:ascii="IRNazanin" w:hAnsi="IRNazanin" w:eastAsia="IRNazanin"/>
          <w:color w:val="111111"/>
          <w:sz w:val="28"/>
          <w:sz w:val="28"/>
          <w:szCs w:val="28"/>
          <w:rtl w:val="true"/>
          <w:lang w:bidi="fa-IR"/>
        </w:rPr>
        <w:t>اللّه فی المؤمنین 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أنا،و تبخل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لم أعط الذی یرجونی إلا من بعد المسألة،ثم أعطیه بعد المسألة،فلم أعطه إلا ثمن ما أخذت منه،و ذلک لأنی عرضته أن یبذل لی وجهه الذی یعفره فی التراب لربی و ربه عز و جل عند تعبده له و طلب حوائجه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هذا بأخیه المسلم،و قد عرف أنه موضع لصلته و معروفه،فلم یصدق اللّه فی دعائه،حیث یتمنی له الجنة بلسانه،و یبخل علیه بالحطام من ماله</w:t>
      </w:r>
      <w:r>
        <w:rPr>
          <w:rFonts w:eastAsia="IRNazanin" w:cs="IRNazanin"/>
          <w:color w:val="111111"/>
          <w:sz w:val="28"/>
          <w:szCs w:val="28"/>
          <w:rtl w:val="true"/>
          <w:lang w:bidi="fa-IR"/>
        </w:rPr>
        <w:t>»</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أن یعین لأداء صدقته وقتا فاضلا،کیوم الغدیر و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العشرة الأولی،أو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العشرة الأخیرة،</w:t>
      </w:r>
    </w:p>
    <w:p>
      <w:pPr>
        <w:pStyle w:val="BookText"/>
        <w:rPr/>
      </w:pPr>
      <w:r>
        <w:rPr>
          <w:rFonts w:ascii="IRNazanin" w:hAnsi="IRNazanin" w:eastAsia="IRNazanin"/>
          <w:color w:val="111111"/>
          <w:sz w:val="28"/>
          <w:sz w:val="28"/>
          <w:szCs w:val="28"/>
          <w:rtl w:val="true"/>
          <w:lang w:bidi="fa-IR"/>
        </w:rPr>
        <w:t>و قد ورد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أجود الخلق،و کان فی رمضان کالریح المرسلة،لا یمسک فیه شیئا</w:t>
      </w:r>
      <w:r>
        <w:rPr>
          <w:rFonts w:eastAsia="IRNazanin" w:cs="IRNazanin"/>
          <w:color w:val="111111"/>
          <w:sz w:val="28"/>
          <w:szCs w:val="28"/>
          <w:rtl w:val="true"/>
          <w:lang w:bidi="fa-IR"/>
        </w:rPr>
        <w:t>.</w:t>
      </w:r>
    </w:p>
    <w:p>
      <w:pPr>
        <w:pStyle w:val="Heading6"/>
        <w:numPr>
          <w:ilvl w:val="5"/>
          <w:numId w:val="1"/>
        </w:numPr>
        <w:rPr/>
      </w:pPr>
      <w:bookmarkStart w:id="233" w:name="__RefHeading___Toc12051749_73709187"/>
      <w:bookmarkStart w:id="234" w:name="_Toc89"/>
      <w:bookmarkEnd w:id="233"/>
      <w:r>
        <w:rPr>
          <w:rtl w:val="true"/>
        </w:rPr>
        <w:t>فصل فضیلة إعلان الصدقة الواجبة</w:t>
      </w:r>
      <w:bookmarkEnd w:id="234"/>
    </w:p>
    <w:p>
      <w:pPr>
        <w:pStyle w:val="BookText"/>
        <w:rPr/>
      </w:pPr>
      <w:r>
        <w:rPr>
          <w:rFonts w:ascii="IRNazanin" w:hAnsi="IRNazanin" w:eastAsia="IRNazanin"/>
          <w:color w:val="111111"/>
          <w:sz w:val="28"/>
          <w:sz w:val="28"/>
          <w:szCs w:val="28"/>
          <w:rtl w:val="true"/>
          <w:lang w:bidi="fa-IR"/>
        </w:rPr>
        <w:t>الصدقة الواجبة،أعنی الزکاة،إعلانها أفضل من إسرارها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إظهارها ترغیب للناس فی الاقتداء،و أمن من تطرق الریاء،و لم یکن الفقیر بحیث یستحیی من أخذها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فرض اللّه علیک فإعلانه أفضل من إسراره،و کلما کان تطوعا فإسراره أفضل من إعلانه،و لو أن رجلا حمل زکاة ماله علی عاتقه علانیة کان ذلک حسنا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تُخْفُوهٰا وَ تُؤْتُوهَا الْفُقَرٰاءَ فَهُوَ خَیْرٌ لَکُمْ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35" w:name="pg11857_120978"/>
    </w:p>
    <w:p>
      <w:pPr>
        <w:pStyle w:val="BookText"/>
        <w:rPr/>
      </w:pPr>
      <w:bookmarkEnd w:id="235"/>
      <w:r>
        <w:rPr>
          <w:rFonts w:ascii="IRNazanin" w:hAnsi="IRNazanin" w:eastAsia="IRNazanin"/>
          <w:color w:val="111111"/>
          <w:sz w:val="28"/>
          <w:sz w:val="28"/>
          <w:szCs w:val="28"/>
          <w:rtl w:val="true"/>
          <w:lang w:bidi="fa-IR"/>
        </w:rPr>
        <w:t>هی ما سوی الزکاة علانیة غیر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دخل فی نفسه الریاء مع الإظهار،أو کان الفقیر یستحیی من أخذها علانیة،کان الأسرار بها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قیل لأبی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یستحی من أن یأخذ من الزکاة،فأعطیه من الزکاة و لا أسمی له أنها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أعطه و لا تسم له،و لا تذل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کما یتصور فیه فائدة الترغیب،یتطرق إلیه محذور الریاء و المن و الأذی،و ذلک یختلف بالأحوال و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فبالنظر إلی بعض الأحوال و الأشخاص،یکون الإعلان أفضل،و بالنظر إلی بعض آخر،یکون الأسرار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لکل منفق أن یلاحظ حاله و وقته و یقابل الفائدة بالمحذور،و یختار ما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الفوائد و الغوائل و لم ینظر بعین الشهوة،اتضح له ما هو الأولی و الألیق،</w:t>
      </w:r>
    </w:p>
    <w:p>
      <w:pPr>
        <w:pStyle w:val="Heading6"/>
        <w:numPr>
          <w:ilvl w:val="5"/>
          <w:numId w:val="1"/>
        </w:numPr>
        <w:rPr/>
      </w:pPr>
      <w:bookmarkStart w:id="236" w:name="__RefHeading___Toc12051751_73709187"/>
      <w:bookmarkStart w:id="237" w:name="_Toc90"/>
      <w:bookmarkEnd w:id="236"/>
      <w:r>
        <w:rPr>
          <w:rtl w:val="true"/>
        </w:rPr>
        <w:t>فصل ذم المن و الأذی فی الصدقة</w:t>
      </w:r>
      <w:bookmarkEnd w:id="237"/>
    </w:p>
    <w:p>
      <w:pPr>
        <w:pStyle w:val="BookText"/>
        <w:rPr/>
      </w:pPr>
      <w:r>
        <w:rPr>
          <w:rFonts w:ascii="IRNazanin" w:hAnsi="IRNazanin" w:eastAsia="IRNazanin"/>
          <w:color w:val="111111"/>
          <w:sz w:val="28"/>
          <w:sz w:val="28"/>
          <w:szCs w:val="28"/>
          <w:rtl w:val="true"/>
          <w:lang w:bidi="fa-IR"/>
        </w:rPr>
        <w:t>ینبغی للمتصدق أن یجتنب عن المن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 الْأَذیٰ</w:t>
      </w:r>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کره لی ست خصال،و کرهتهن للأوصیاء من ولدی و أتباعهم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العبث فی الصلاة،و الرفث فی الصوم،و المن بعد الصدقة،و إتیان المساجد جنبا،و التطلع فی الوفد،و الضحک بین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نفسه 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ثمراتها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 بالإنفاق،و التحدث به،و طلب المکافاة منه،بالشکر و الخدمة و التعظیم و المتابعة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التعبیر،و التوبیخ،و الاستخفاف و الاستخدام،و القول السیء،و تقطیب الوجه،و هتک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معرفة الأذی ظاهرة،و کذا معرفة الثمرات الظاهرة للمن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 الباطنی، أی رؤیة نفسه محسنا،فیعرف بأن یکون استبعاده من خیانة القابض بعد العطاء أکثر من استبعاده منه قبله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أن المحسن هو الفقیر القابض لإیصاله الثواب و الإنجاء من العذاب،و کونه نائبا عن اللّه تعالی،و کون ما یعطیه حقا من اللّه سبحانه،أحال علیه الفقیر انجازا لما وعده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أن سببه استکثار العطاء و کراهیة إنفاق المال و التکبر علی الفقیر القابض برؤیة نفسه خیرا منه،لغنائه و احتیاجه،و جمیع ذلک جهل و حماقة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استکثاره العطاء،فلأن ما أعطاه بالنظر إلی ما یطلبه لأجله من رضا اللّه و ثواب الآخرة فی غایة القلة و الخسة،و کیف یستعظم العاقل بذل خسیس فان إذا أخذ فی مقابله خطیرا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استحقاره الفقیر،فلما تقدم من فضل الفقیر علی الغنی،فکیف یری نفسه خیرا منه؟و کفی للفقیر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جعل الغنی مسخرا له،بأن یکتسب المال بالجهد و التعب،و یسعی فی حفظه،و یسلمه إلی الفقیر بقدر حاجته،و یکف عنه الفاضل الذی یضره لو سلمه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فالغنی یخدم الفقیر فی طلب المال،مع کون ما یحمد منه للفقیر،و کون ما یذم منه من تحمل المشاق و تقلد المظالم و حراسة الفضلات إلی أن یموت فتأکله</w:t>
      </w:r>
      <w:bookmarkStart w:id="238" w:name="pg11857_120980"/>
    </w:p>
    <w:p>
      <w:pPr>
        <w:pStyle w:val="BookText"/>
        <w:rPr/>
      </w:pPr>
      <w:bookmarkEnd w:id="238"/>
      <w:r>
        <w:rPr>
          <w:rFonts w:ascii="IRNazanin" w:hAnsi="IRNazanin" w:eastAsia="IRNazanin"/>
          <w:color w:val="111111"/>
          <w:sz w:val="28"/>
          <w:sz w:val="28"/>
          <w:szCs w:val="28"/>
          <w:rtl w:val="true"/>
          <w:lang w:bidi="fa-IR"/>
        </w:rPr>
        <w:t>الأعداء،علی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العاقل،بعد التأمل،یعلم أن ما یعطیه قلیل فی مقابلة ما یأخذه،و أن الفقیر محسن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علم أن ما صنع إنما صنع إلی نفسه،لم یستبطئ الناس فی شکرهم،و لم یستزدهم فی مودتهم،فلا تلتمس من غیرک شکر ما أتیت إلی نفسک و وقیت به عرضک،و أعلم أن الطالب إلیک لحاجة لم یکرم وجهه عن وجهک،فأکرم وجهک عن رده</w:t>
      </w:r>
      <w:r>
        <w:rPr>
          <w:rFonts w:eastAsia="IRNazanin" w:cs="IRNazanin"/>
          <w:color w:val="111111"/>
          <w:sz w:val="28"/>
          <w:szCs w:val="28"/>
          <w:rtl w:val="true"/>
          <w:lang w:bidi="fa-IR"/>
        </w:rPr>
        <w:t>»</w:t>
      </w:r>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للمحترز عن المن و الأذی أن یتواضع و یتخضع للفقیر عند إعطائه،بأن یضع الصدقة لدیه و یمثل قائما بین یدیه،أو یبسط کفه لیأخذ الفقیر،و تکون ید الفقیر هی العلیا</w:t>
      </w:r>
      <w:r>
        <w:rPr>
          <w:rFonts w:eastAsia="IRNazanin" w:cs="IRNazanin"/>
          <w:color w:val="111111"/>
          <w:sz w:val="28"/>
          <w:szCs w:val="28"/>
          <w:rtl w:val="true"/>
          <w:lang w:bidi="fa-IR"/>
        </w:rPr>
        <w:t>.</w:t>
      </w:r>
    </w:p>
    <w:p>
      <w:pPr>
        <w:pStyle w:val="Heading6"/>
        <w:numPr>
          <w:ilvl w:val="5"/>
          <w:numId w:val="1"/>
        </w:numPr>
        <w:rPr/>
      </w:pPr>
      <w:bookmarkStart w:id="239" w:name="__RefHeading___Toc12051753_73709187"/>
      <w:bookmarkStart w:id="240" w:name="_Toc91"/>
      <w:bookmarkEnd w:id="239"/>
      <w:r>
        <w:rPr>
          <w:rtl w:val="true"/>
        </w:rPr>
        <w:t>فصل ما ینبغی للمعطی</w:t>
      </w:r>
      <w:bookmarkEnd w:id="240"/>
    </w:p>
    <w:p>
      <w:pPr>
        <w:pStyle w:val="BookText"/>
        <w:rPr/>
      </w:pPr>
      <w:r>
        <w:rPr>
          <w:rFonts w:ascii="IRNazanin" w:hAnsi="IRNazanin" w:eastAsia="IRNazanin"/>
          <w:color w:val="111111"/>
          <w:sz w:val="28"/>
          <w:sz w:val="28"/>
          <w:szCs w:val="28"/>
          <w:rtl w:val="true"/>
          <w:lang w:bidi="fa-IR"/>
        </w:rPr>
        <w:t>و مما ینبغی للمعطی أن یستصغر العطیة لیعظم عند اللّه،و إن استعظمها صغرت عند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المعروف لا یصلح إلا بثلاث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تصغیره،و تستیره،و 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صغرته عظمته عند من تصنعه إلیه،و إذا سترته تممته،و إذا عجلته هنأته و إن کان غیر ذلک محقته و نکدته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استعظام العطاء غیر المن و الأذی،إذ الصرف إلی عمارة المسجد و مثله یتأتی فیه الاستعطاء،و لا یتأتی فیه المن و الأذی، و أن یعطی الأجود و الأحب و الأبعد عن الشبهة</w:t>
      </w:r>
    </w:p>
    <w:p>
      <w:pPr>
        <w:pStyle w:val="BookText"/>
        <w:rPr/>
      </w:pPr>
      <w:r>
        <w:rPr>
          <w:rFonts w:ascii="IRNazanin" w:hAnsi="IRNazanin" w:eastAsia="IRNazanin"/>
          <w:color w:val="111111"/>
          <w:sz w:val="28"/>
          <w:sz w:val="28"/>
          <w:szCs w:val="28"/>
          <w:rtl w:val="true"/>
          <w:lang w:bidi="fa-IR"/>
        </w:rPr>
        <w:t>لأن اللّه طیب لا یقبل إلا طیبا،و إخراج غیر الجید سوء أدب بالنسبة إلی اللّه،إذ إمساک الجید لنفسه و أهله،و إنفاق الردیء فی سبیل اللّه یوجب إیثار غیر اللّه و ترجیحه علیه،و لو فعل هذا لضیف و قدم إلیه أردأ طعام فی البیت لانکسر قلبه و وغر به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نظره إلی اللّه بأن یتصدق لوجه اللّه،من غیر ملاحظة عوض لنفسه فی دار الآخرة،و إن کان نظره إلی نفسه و ثوابه فی الآخرة فلا ریب فی أن العاقل لا یؤثر غیره علی نفسه،و لیس له من ماله إلا ما تصدق فأبقی،و أکل فأفنی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لعظم فائدة إنفاق الأجود الأحب، و قبح إنفاق الردیء الأخس،قال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مِنْ طَیِّبٰاتِ مٰا کَسَبْتُمْ وَ مِمّٰا أَخْرَجْنٰا لَکُمْ مِنَ الْأَرْضِ وَ لاٰ تَیَمَّمُوا الْخَبِیثَ مِنْهُ تُنْفِقُونَ وَ لَسْتُمْ بِآخِذِیهِ إِلاّٰ أَنْ تُغْمِضُوا فِیهِ</w:t>
      </w:r>
    </w:p>
    <w:p>
      <w:pPr>
        <w:pStyle w:val="BookText"/>
        <w:rPr/>
      </w:pP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تأخذونه إلا مع کراهیة و حیاء،و هو معنی الإغماض،و ما هذا شأنه عندکم فلا تؤثروا به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مٰا یَکْرَهُونَ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درهم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یخرجه الإنسان و هو من أحل ماله و أجوده،فیصدر ذلک عن الرضا و الفرح بالبذل،و قد یخرج مائة ألف درهم مما یکره من ماله،فیدل علی أنه لیس یؤثر اللّه بشیء مما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له أن یغنی الفقیر إذا قدر،</w:t>
      </w:r>
    </w:p>
    <w:p>
      <w:pPr>
        <w:pStyle w:val="BookText"/>
        <w:rPr/>
      </w:pPr>
      <w:r>
        <w:rPr>
          <w:rFonts w:ascii="IRNazanin" w:hAnsi="IRNazanin" w:eastAsia="IRNazanin"/>
          <w:color w:val="111111"/>
          <w:sz w:val="28"/>
          <w:sz w:val="28"/>
          <w:szCs w:val="28"/>
          <w:rtl w:val="true"/>
          <w:lang w:bidi="fa-IR"/>
        </w:rPr>
        <w:t>ففی الخبر إذا أعطیته فأغنه و أن یقبل یده بعد الإعطاء،لأنه یقع فی ید اللّه تعالی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ناولتم السائل فلیرد الذی ناوله یده إلی فیه فیقبلها،فإن اللّه عز و جل یأخذ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تقع صدقة المؤمن فی ید السائل حتی تقع فی ید اللّه،ثم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 اللّٰهَ هُوَ یَقْبَلُ التَّوْبَةَ عَنْ عِبٰادِهِ وَ یَأْخُذُ الصَّدَقٰاتِ؟</w:t>
      </w:r>
    </w:p>
    <w:p>
      <w:pPr>
        <w:pStyle w:val="BookText"/>
        <w:rPr/>
      </w:pP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قد وکلت به من یقبضه غیری،إلا الصدقة،فإنی أتلقفها بیدی تلقفا،حتی أن الرجل لیتصدق بالتمر أو بشق تمرة،فأربیها له کما یربی الرجل فلوه و فصیله،فتأتی یوم القیامة و هی مثل أحد و أعظم من أحد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یلتمس الدعاء من الفقیر،لأن دعاءه یستجاب فیه</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للخادم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 قلیلا حتی یدعو،فإن دعوة السائل الفقیر لا ترد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یأمر الخادم إذا أعطی السائل،أن یأمره أن یدعو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أعطیتموهم فلقنوهم الدعاء،فإنه یستجاب لهم فیکم،و لا یستجاب لهم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من أن أرباب القلوب لا یتوقعون الدعاء من القابض،لأنه شبیه المکافاة،و کانوا یقابلون الدعاء بمثله،و لو أرسلوا معروفا إلی فقیر،قالوا للرسول أحفظ ما یدعو به لیردوا علیه مثل قوله،خلاف طریقة أئمتنا الراشدین علیهم السلام فلا اعتبار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له أیضا أن یصرف الصدقات إلی من یکثر بإعطائه الأجر کأهل الورع و العلم،و أرباب التقوی و الصدق،و الکاملین فی الإیمان و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طعامک إلا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اطعموا طعامکم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بطعامک من تحبه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یرفعهم من الزکاة الواجبة و الصدقات،لأنها أوساخ الأموال،و یوسع علیهم بالهدایا و الصلاة،</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مستحقوا الزکاة المستضعفون من شیعة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تقو بصائرهم،و أما من قویت بصیرته و حسنت بالولایة لأولیائهم و البراءة من أعدائهم معرفته،فذاک أخوکم فی الدین، أمس بکم رحما من الآباء و الأمهات المخالفین،فلا تعطوه زکاة و لا صدقة فإن موالینا و شیعتنا منا کالجسد الواحد،تحرم علی جماعتنا الزکاة و الصدقة و لیکن ما تعطونه إخوانکم المستبصرین البر،و ارفعوهم عن الزکاة و الصدقات و نزهوهم عن أن تصبوا علیهم أوساخکم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یحب أحدکم أن یغسل وسخ بدنه ثم یصبه علی أخیه المؤمن؟إن وسخ الذنوب أعظم من وسخ البدن فلا توسخوا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أن یصرف إلی من نظره إلی الوسائط،بل ینبغی الصرف</w:t>
      </w:r>
    </w:p>
    <w:p>
      <w:pPr>
        <w:pStyle w:val="BookText"/>
        <w:rPr/>
      </w:pPr>
      <w:r>
        <w:rPr>
          <w:rFonts w:ascii="IRNazanin" w:hAnsi="IRNazanin" w:eastAsia="IRNazanin"/>
          <w:color w:val="111111"/>
          <w:sz w:val="28"/>
          <w:sz w:val="28"/>
          <w:szCs w:val="28"/>
          <w:rtl w:val="true"/>
          <w:lang w:bidi="fa-IR"/>
        </w:rPr>
        <w:t>إلی من بلغ مقام التوحید،و یری النعمة من اللّه،و لا ینظر إلی الوسائط إذ من لم یصف باطنه عن رؤیة الوسائط إلا من حیث أنهم وسائط، فغیر خال من نوع من الشرک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فلان لهلکت أو لو لا فلان لما أصبت کذا و لو لا فلان لضاع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قد جعل اللّه شریکا فی ملکه، یرزقه أو یدفع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الراوی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من علی بفلان لهلکت؟قال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المزیة و الاختصاص بالبذل إلیه،من کان مستترا ساترا للحاجة،کائنا من أهل المروة،متغشیا فی جلباب التجمل،محصورا فی سبیل اللّه،محبوسا فی طریق الآخرة بعیلة أو مرض أو ضیق معیشة أو إصلاح قلب أو سبب آخر من الأسباب،و الأولی من الکل الأقارب و أولو الأرحام من أهل الاحتیاج،فإن الإنفاق علیهم صدقة و 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صلة الرحم من الثواب ما لا یخفی،</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أصل أخا من إخوانی بدرهم،أحب إلی من أتصدق بعشرین درهما،و لأن أصله بعشرین درهما أحب إلی من أن أتصدق بمائة درهم،و لأن أصله بمائة درهم أحب إلی من 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 رحم محتاج،الصدقة بعشرة و القرض بثمانیة عشر،و صلة الإخوان بعشرین،و صلة الرحم بأربعة و عشرین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الصدقات و الصلاة الإنفاق علی ذی الرحم الکاشح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المبغض،</w:t>
      </w:r>
      <w:bookmarkStart w:id="241" w:name="pg11857_120985"/>
    </w:p>
    <w:p>
      <w:pPr>
        <w:pStyle w:val="BookText"/>
        <w:rPr/>
      </w:pPr>
      <w:bookmarkEnd w:id="241"/>
      <w:r>
        <w:rPr>
          <w:rFonts w:ascii="IRNazanin" w:hAnsi="IRNazanin" w:eastAsia="IRNazanin"/>
          <w:color w:val="111111"/>
          <w:sz w:val="28"/>
          <w:sz w:val="28"/>
          <w:szCs w:val="28"/>
          <w:rtl w:val="true"/>
          <w:lang w:bidi="fa-IR"/>
        </w:rPr>
        <w:t>و کأنه لمخالفة الهوی و صدوره عن الخلوص و التقوی</w:t>
      </w:r>
      <w:r>
        <w:rPr>
          <w:rFonts w:eastAsia="IRNazanin" w:cs="IRNazanin"/>
          <w:color w:val="111111"/>
          <w:sz w:val="28"/>
          <w:szCs w:val="28"/>
          <w:rtl w:val="true"/>
          <w:lang w:bidi="fa-IR"/>
        </w:rPr>
        <w:t>.</w:t>
      </w:r>
    </w:p>
    <w:p>
      <w:pPr>
        <w:pStyle w:val="Heading6"/>
        <w:numPr>
          <w:ilvl w:val="5"/>
          <w:numId w:val="1"/>
        </w:numPr>
        <w:rPr/>
      </w:pPr>
      <w:bookmarkStart w:id="242" w:name="__RefHeading___Toc12051755_73709187"/>
      <w:bookmarkStart w:id="243" w:name="_Toc92"/>
      <w:bookmarkEnd w:id="242"/>
      <w:r>
        <w:rPr>
          <w:rtl w:val="true"/>
        </w:rPr>
        <w:t>فصل  ما ینبغی للفقراء فی أخذ الصدقة</w:t>
      </w:r>
      <w:bookmarkEnd w:id="243"/>
    </w:p>
    <w:p>
      <w:pPr>
        <w:pStyle w:val="BookText"/>
        <w:rPr/>
      </w:pPr>
      <w:r>
        <w:rPr>
          <w:rFonts w:ascii="IRNazanin" w:hAnsi="IRNazanin" w:eastAsia="IRNazanin"/>
          <w:color w:val="111111"/>
          <w:sz w:val="28"/>
          <w:sz w:val="28"/>
          <w:szCs w:val="28"/>
          <w:rtl w:val="true"/>
          <w:lang w:bidi="fa-IR"/>
        </w:rPr>
        <w:t>ینبغی للفقیر الآخذ أن یعلم أن اللّه تعالی أوجب صرف المال إلیه لیکفی مهمته،فیتجرد للعبادة و الاستعداد للموت،فینبغی أن یتأهب لذلک و لا یصرفه عنه فضول الدنیا، و یشکر اللّه علی ذلک،و یشکر المعطی، فیدعو له و یثنی علیه مع رؤیة النعمة من اللّه سبحانه،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الناس لم یشکر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قاطعی سبیل المعروف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قاطعوا سبل المعروف؟قال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یصنع إلیه المعروف فیکفره فیمنع صاحبه من أن یصنع ذلک إلی غیره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بمثل ما صنع إلیه فإنما کافاه،و من ضعفه کان شکورا،و من شکر کان کریما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له أیضا أن یستر عیوب صاحب العطاء،و لا یذمه و لا یحقره و لا یغیره بالمنع إذا منع،و یفخم عند نفسه و عند الناس إعطاءه،بحیث لا یخرجه عن کونه واسطة،لئلا یکون مشرکا، و أن یتوقی مواقع الحرمة و الریهة و الشبهة فی أصله و مقداره،فلا یأخذ ممن لا یحل ماله أو یشتبه، کعمال السلاطین و الجنود و من أکثر کسبه من الحرام، و لا الزیادة علی قدر الحاجة، و لا یسأل علی رءوس الملأ ممن یستحی الرد،و أن یتورع العالم</w:t>
      </w:r>
      <w:bookmarkStart w:id="244" w:name="pg11857_120986"/>
    </w:p>
    <w:p>
      <w:pPr>
        <w:pStyle w:val="BookText"/>
        <w:rPr/>
      </w:pPr>
      <w:bookmarkEnd w:id="244"/>
      <w:r>
        <w:rPr>
          <w:rFonts w:ascii="IRNazanin" w:hAnsi="IRNazanin" w:eastAsia="IRNazanin"/>
          <w:color w:val="111111"/>
          <w:sz w:val="28"/>
          <w:sz w:val="28"/>
          <w:szCs w:val="28"/>
          <w:rtl w:val="true"/>
          <w:lang w:bidi="fa-IR"/>
        </w:rPr>
        <w:t>و المتقی من أخذ الزکاة و الصدقات ما لم یضطر إلیها،تنزیها لنفسه عن الأوساخ،و أن یستر الأخذ بنیة أنه أبقی لستر المروة و التعفف،و أصون لنفسه عن الإهانة و الإذلال،و أعون للمعطی علی الإخفاء و الإسرار،و أسلم لقلوب الناس من الحسد و سوء الظن،أو یظهره بنیة الإخلاص و الصدق و إظهار المسکنة و العبودیة،و التبری عن الکبر،و تلبیس الحال و إقامة سیئة الشکر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یختلف باختلاف النیات و الأشخاص و الأحوال،و لکل امرئ ما نوی،و کل مراقب للأحوال عارف بالفوائد و المفاسد،یمکنه الأخذ بالأنفع الأرجح</w:t>
      </w:r>
      <w:r>
        <w:rPr>
          <w:rFonts w:eastAsia="IRNazanin" w:cs="IRNazanin"/>
          <w:color w:val="111111"/>
          <w:sz w:val="28"/>
          <w:szCs w:val="28"/>
          <w:rtl w:val="true"/>
          <w:lang w:bidi="fa-IR"/>
        </w:rPr>
        <w:t>.</w:t>
      </w:r>
    </w:p>
    <w:p>
      <w:pPr>
        <w:pStyle w:val="Heading6"/>
        <w:numPr>
          <w:ilvl w:val="5"/>
          <w:numId w:val="1"/>
        </w:numPr>
        <w:rPr/>
      </w:pPr>
      <w:bookmarkStart w:id="245" w:name="__RefHeading___Toc12051757_73709187"/>
      <w:bookmarkStart w:id="246" w:name="_Toc93"/>
      <w:bookmarkEnd w:id="245"/>
      <w:r>
        <w:rPr>
          <w:rtl w:val="true"/>
        </w:rPr>
        <w:t>تتمیم زکاة الأبدان</w:t>
      </w:r>
      <w:bookmarkEnd w:id="246"/>
    </w:p>
    <w:p>
      <w:pPr>
        <w:pStyle w:val="BookText"/>
        <w:rPr/>
      </w:pPr>
      <w:r>
        <w:rPr>
          <w:rFonts w:ascii="IRNazanin" w:hAnsi="IRNazanin" w:eastAsia="IRNazanin"/>
          <w:color w:val="111111"/>
          <w:sz w:val="28"/>
          <w:sz w:val="28"/>
          <w:szCs w:val="28"/>
          <w:rtl w:val="true"/>
          <w:lang w:bidi="fa-IR"/>
        </w:rPr>
        <w:t>اعلم أنه کما فی المال زکاة فکذلک للبدن زکاة،و هو نقصه لیزید الخیر و البرکة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النقص إما أن یکون اختیارا،بأن یصرف فی الطاعة و یمنع عن المعصیة،أو اضطرارا،بأن یصاب بمرض و 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کل مال لا یزکی،ملعون کل جسد لا یزکی،و لو فی کل أربعین یوما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اللّه،أما زکاة المال فقد عرفناها،فما زکاة الأجساد؟قال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یصاب بآفة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فتغیرت وجوه الذین سمعوا منه ذلک،فلما رآهم قد تغیرت ألوانهم،قال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ما عنیت بقولی؟فقالوا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یخدش الخدشة، و ینکب النکبة،و یعثر العثرة،و یمرض المرضة،و یشاک الشوکة،و ما أشبه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ذکر فی حدیثه اختلاج العین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247" w:name="pg11857_120987"/>
    </w:p>
    <w:p>
      <w:pPr>
        <w:pStyle w:val="BookText"/>
        <w:rPr/>
      </w:pPr>
      <w:bookmarkEnd w:id="247"/>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زکاة،و زکاة الأبدان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جزء من أجزائک زکاة واجبة للّه عز و جل بل علی کل منبت شعر من شعرک،بل علی کل لحظة من لحاظک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فزکاة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النظرة بالعبرة </w:t>
      </w:r>
      <w:r>
        <w:rPr>
          <w:rStyle w:val="FootnoteAnchor"/>
          <w:rtl w:val="true"/>
        </w:rPr>
        <w:footnoteReference w:id="111"/>
      </w:r>
      <w:r>
        <w:rPr>
          <w:rFonts w:ascii="IRNazanin" w:hAnsi="IRNazanin" w:eastAsia="IRNazanin"/>
          <w:color w:val="111111"/>
          <w:sz w:val="28"/>
          <w:sz w:val="28"/>
          <w:szCs w:val="28"/>
          <w:rtl w:val="true"/>
          <w:lang w:bidi="fa-IR"/>
        </w:rPr>
        <w:t>و الغض عن الشهوات و ما یضاهیها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زکاة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العلم و الحکمة و القرآن،و فوائد الدین من الموعظة و النصیحة،و ما فیه نجاتک،و بالإعراض عما هو ضده من الکذب و الغیبة و أشباههما،و زکاة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للمسلمین،و التیقظ للغافلین،و کثرة التسبیح و الذکر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 و العطاء و السخاء بما أنعم اللّه علیک به،و تحریکها بکتابة العلم و منافع ینتفع بها المسلمون فی طاعة اللّه تعالی، و القبض عن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فی حقوق اللّه،من زیارة الصالحین،و مجالس الذکر،و إصلاح الناس،و صلة الأرحام،و الجهاد و ما فیه صلاح قلبک و سلامة دینک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12051759_73709187"/>
      <w:bookmarkStart w:id="249" w:name="_Toc94"/>
      <w:bookmarkEnd w:id="248"/>
      <w:r>
        <w:rPr>
          <w:rtl w:val="true"/>
        </w:rPr>
        <w:t>و ثانیها</w:t>
      </w:r>
      <w:r>
        <w:rPr>
          <w:rtl w:val="true"/>
        </w:rPr>
        <w:t>:</w:t>
      </w:r>
      <w:bookmarkEnd w:id="249"/>
    </w:p>
    <w:p>
      <w:pPr>
        <w:pStyle w:val="BookText"/>
        <w:rPr/>
      </w:pP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و قد فرضه اللّه تعالی علی عباده صونا لذریة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الافتقار،و تنزیها لهم عن الصدقات التی هی أوساخ الناس،فقال سبحانه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شَیْءٍ فَأَنَّ لِلّٰهِ خُمُسَهُ وَ لِلرَّسُولِ</w:t>
      </w:r>
    </w:p>
    <w:p>
      <w:pPr>
        <w:pStyle w:val="BookText"/>
        <w:rPr/>
      </w:pPr>
      <w:r>
        <w:rPr>
          <w:rFonts w:ascii="Amiri" w:hAnsi="Amiri" w:eastAsia="Amiri" w:cs="Amiri"/>
          <w:color w:val="111111"/>
          <w:sz w:val="28"/>
          <w:sz w:val="28"/>
          <w:szCs w:val="28"/>
          <w:rtl w:val="true"/>
          <w:lang w:bidi="ar-SA"/>
        </w:rPr>
        <w:t>وَ لِذِی الْقُرْبیٰ وَ الْیَتٰامیٰ وَ الْمَسٰاکِینِ وَ ابْنِ السَّبِیلِ،إِنْ کُنْتُمْ آمَنْتُمْ بِاللّٰهِ وَ مٰا أَنْزَلْنٰا عَلیٰ عَبْدِنٰا یَوْمَ الْفُرْقٰانِ یَوْمَ الْتَقَی الْجَمْعٰانِ،وَ اللّٰهُ عَلیٰ کُلِّ شَیْءٍ قَدِیرٌ</w:t>
      </w:r>
    </w:p>
    <w:p>
      <w:pPr>
        <w:pStyle w:val="BookText"/>
        <w:rPr/>
      </w:pP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مانع الخمس لا إیمان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الناس فی بطونهم و فروجهم،لأنهم لا یؤدون إلینا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عظم الثواب و الأجر فی أدائه و إیصاله إلی أهله،و کیف لا و هو إعانة ذریة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حوائجهم،</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شفاعتی لمن أعان ذریتی بیده و لسانه و ماله</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 لذریتی،و القاضی لهم حوائجهم و الساعی لهم فی أمورهم عند ما اضطروا إلیه،و المحب لهم بقلبه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اصطنع إلی أحد من أهل بیتی یدا، کافیته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الخلائق،انصتوا،فإن محمدا یکلمکم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فتنصت الخلائق،فیقوم النبی صلی اللّه علیه و آله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 من کانت له عندی ید أو منة أو معروف فلیقم حتی أکافیه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بآبائنا و أمهاننا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منة و أی معروف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الید و المنة و المعروف للّه و لرسوله علی جمیع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آوی أحدا من أهل بیتی،أو برهم،أو کساهم من عری،أو أشبع جائعهم،فلیقم حتی أکافیه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أناس قد فعلوا ذلک،فیأتی النداء من عند اللّه</w:t>
      </w:r>
      <w:r>
        <w:rPr>
          <w:rFonts w:eastAsia="IRNazanin" w:cs="IRNazanin"/>
          <w:color w:val="111111"/>
          <w:sz w:val="28"/>
          <w:szCs w:val="28"/>
          <w:rtl w:val="true"/>
          <w:lang w:bidi="fa-IR"/>
        </w:rPr>
        <w:t>:</w:t>
      </w:r>
      <w:bookmarkStart w:id="250" w:name="pg11857_120989"/>
    </w:p>
    <w:p>
      <w:pPr>
        <w:pStyle w:val="BookText"/>
        <w:rPr/>
      </w:pPr>
      <w:bookmarkEnd w:id="250"/>
      <w:r>
        <w:rPr>
          <w:rFonts w:ascii="IRNazanin" w:hAnsi="IRNazanin" w:eastAsia="IRNazanin"/>
          <w:color w:val="111111"/>
          <w:sz w:val="28"/>
          <w:sz w:val="28"/>
          <w:szCs w:val="28"/>
          <w:rtl w:val="true"/>
          <w:lang w:bidi="fa-IR"/>
        </w:rPr>
        <w:t>یا محمد،یا حبیبی،قد جعلت مکافاتهم إلیک،فأسکنهم من الجنة حیث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فیسکنهم فی الوسیلة حیث لا یحجبون عن محمد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تقدم بعض ما تعلق به من الأسرار و الآداب و الشرائط الباطنة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یکون معطیه فی غایة الحذر عن استعظامه و عن المن و الأذی و أن یکون فی غایة التخضع و التواضع للذریه العلویة عند إعطائه إیاهم، و یعلم أنه عبد من عباد اللّه،أعطاه مولاه نبذا من أمواله،ثم أمره بأن یوصل قلیلا منها إلی ذریة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 أیضا فی مقابلة هذا الإیصال زیادة المال فی الدنیا و عظیم الأجر و الثواب فی العقبی فما أقبح بالعاقل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یستعظم ما یعطیه،و یمن علی أولاد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251" w:name="__RefHeading___Toc12051761_73709187"/>
      <w:bookmarkStart w:id="252" w:name="_Toc95"/>
      <w:bookmarkEnd w:id="251"/>
      <w:r>
        <w:rPr>
          <w:rtl w:val="true"/>
        </w:rPr>
        <w:t>و ثالثها</w:t>
      </w:r>
      <w:r>
        <w:rPr>
          <w:rtl w:val="true"/>
        </w:rPr>
        <w:t>:</w:t>
      </w:r>
      <w:bookmarkEnd w:id="252"/>
    </w:p>
    <w:p>
      <w:pPr>
        <w:pStyle w:val="BookText"/>
        <w:rPr/>
      </w:pPr>
      <w:r>
        <w:rPr>
          <w:rFonts w:ascii="IRNazanin" w:hAnsi="IRNazanin" w:eastAsia="IRNazanin"/>
          <w:color w:val="111111"/>
          <w:sz w:val="28"/>
          <w:sz w:val="28"/>
          <w:szCs w:val="28"/>
          <w:rtl w:val="true"/>
          <w:lang w:bidi="fa-IR"/>
        </w:rPr>
        <w:t>الإنفاق علی الأهل و العیال</w:t>
      </w:r>
    </w:p>
    <w:p>
      <w:pPr>
        <w:pStyle w:val="BookText"/>
        <w:rPr/>
      </w:pPr>
      <w:r>
        <w:rPr>
          <w:rFonts w:ascii="IRNazanin" w:hAnsi="IRNazanin" w:eastAsia="IRNazanin"/>
          <w:color w:val="111111"/>
          <w:sz w:val="28"/>
          <w:sz w:val="28"/>
          <w:szCs w:val="28"/>
          <w:rtl w:val="true"/>
          <w:lang w:bidi="fa-IR"/>
        </w:rPr>
        <w:t>و التوسع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الواجبات،علی النحو المقرر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مدحه و عظم أجره أکثر من أن یحصی،</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بشهوة أهله،و المنافق یأکل أهله بشهوته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صدقة عن ظهر غنی،و ابدأ بمن تعول،و الید العلیا خیر من الید السفلی،و لا یلوم اللّه علی الکفاف</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 أنفقته علی أهلک،و دینار أنفقته فی سبیل اللّه،و دینار أنفقته فی رقبة،و دینار تصدقت به علی مسکین، و أعظمها أجرا الدینار الذی أنفقته علی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 الرجل علی أهله فهو صدقة،و أن الرجل لیؤجر فی رفع اللقمة إلی فم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ذنوب لا یکفرها إلا الهّم بطلب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ثلاث بنات،فأنفق علیهن و أحسن إلیهن حتی یغنیهن اللّه عنه أوجب اللّه تعالی له الجنة،إلا أن یعمل عملا لا یغفر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أنفقه علی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خادمک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أبصر به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ألقی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ضیع من یعوله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رآه فی البیت ینقی العدس،و فاطمة علیها السلام جالسة عند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منی یا أبا الحسن،و ما أقول إلا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یعین امرأته فی بیتها،إلا کان له بکل شعرة علی بدنه عبادة سنة صیام نهارها و قیام لیلها،و أعطاه اللّه من الثواب مثل ما أعطاه الصابرین و داود النبی و یعقوب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علی،من کان فی خدمة العیال فی البیت و لم یأنف،کتب اللّه اسمه فی دیوان الشهداء،و کتب له بکل یوم و لیلة ثواب ألف شهید،و کتب له بکل قدم ثواب حجة و عمرة و أعطاه اللّه بکل عرق فی جسده مدینة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علی،ساعة فی خدمة البیت خیر من عبادة ألف سنة،و ألف حجة،و ألف عمرة،و خیر من عتق ألف رقبة،و ألف غزوة،و ألف مریض عاده،و ألف جمعة،و ألف جنازة،و ألف جائع یشبعهم،و ألف عار یکسوهم،و ألف فرس یوجهه فی سبیل اللّه،و خیر له من ألف دینار یتصدق علی المساکین،و خیر له من أن یقرأ التوراة و الإنجیل و الزبور و الفرقان،و من ألف أسیرة اشتراها فأعتقها،و خیر له من ألف بدنة یعطی للمساکین،و لا یخرج من الدنیا حتی یری مکانه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علی،من لم یأنف من خدمة العیال دخل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علی،خدمة العیال کفارة للکبائر،و تطفئ غضب الرب،و مهور حور العین،و تزید فی الحسنات و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یخدم العیال إلا صدیق أو شهید،أو رجل یرید اللّه به خیر الدنیا و الآخرة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أرضاکم عند اللّه أسبغکم علی عیاله</w:t>
      </w:r>
      <w:r>
        <w:rPr>
          <w:rFonts w:eastAsia="IRNazanin" w:cs="IRNazanin"/>
          <w:color w:val="111111"/>
          <w:sz w:val="28"/>
          <w:szCs w:val="28"/>
          <w:rtl w:val="true"/>
          <w:lang w:bidi="fa-IR"/>
        </w:rPr>
        <w:t>»</w:t>
      </w:r>
      <w:bookmarkStart w:id="253" w:name="pg11857_120992"/>
    </w:p>
    <w:p>
      <w:pPr>
        <w:pStyle w:val="BookText"/>
        <w:rPr/>
      </w:pPr>
      <w:bookmarkEnd w:id="25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ادخل السوق،و معی دراهم أبتاع لعیالی لحما،و قد قرموا </w:t>
      </w:r>
      <w:r>
        <w:rPr>
          <w:rStyle w:val="FootnoteAnchor"/>
          <w:rtl w:val="true"/>
        </w:rPr>
        <w:footnoteReference w:id="121"/>
      </w:r>
      <w:r>
        <w:rPr>
          <w:rFonts w:ascii="IRNazanin" w:hAnsi="IRNazanin" w:eastAsia="IRNazanin"/>
          <w:color w:val="111111"/>
          <w:sz w:val="28"/>
          <w:sz w:val="28"/>
          <w:szCs w:val="28"/>
          <w:rtl w:val="true"/>
          <w:lang w:bidi="fa-IR"/>
        </w:rPr>
        <w:t>إلیه،أحب إلی من أن أعتق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إثما أن یضیع من یعوله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یکون القیم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عیال الرجل أسراؤه،فمن أنعم اللّه علیه نعمة فلیوسع علی أسرائه،فإن لم یفعل أوشک أن تزول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أن یوسع علی عیاله لئلا یتمنوا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ثواب الإنفاق علی العیال و خدمتهم و التوسع علیهم مما لا تعد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کاف لإیقاظ أهل الاستبصار</w:t>
      </w:r>
    </w:p>
    <w:p>
      <w:pPr>
        <w:pStyle w:val="Heading6"/>
        <w:numPr>
          <w:ilvl w:val="5"/>
          <w:numId w:val="1"/>
        </w:numPr>
        <w:rPr/>
      </w:pPr>
      <w:bookmarkStart w:id="254" w:name="__RefHeading___Toc12051763_73709187"/>
      <w:bookmarkStart w:id="255" w:name="_Toc96"/>
      <w:bookmarkEnd w:id="254"/>
      <w:r>
        <w:rPr>
          <w:rtl w:val="true"/>
        </w:rPr>
        <w:t>فصل ما ینبغی فی الإنفاق علی العیال</w:t>
      </w:r>
      <w:bookmarkEnd w:id="2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لطالب الأجر و الثواب فی إنفاق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فی کده و سعیه فی تحصیل النفقة و فی إنفاقه وجه اللّه و ثواب الآخرة،إذ لا ثواب بدون القربة،و أن یجتنب عن تحصیل الحرام و الشبهة،و لا یدخل علی عیاله إلا الحلال،إذ أخذ الحرام،و إنفاقه أعظم الذنوب و أشد المعاصی، و أن یقصد فی التحصیل و الإنفاق،فلیحترز عن الإقتار لئلا یضیع عیاله</w:t>
      </w:r>
    </w:p>
    <w:p>
      <w:pPr>
        <w:pStyle w:val="BookText"/>
        <w:rPr/>
      </w:pPr>
      <w:r>
        <w:rPr>
          <w:rFonts w:ascii="IRNazanin" w:hAnsi="IRNazanin" w:eastAsia="IRNazanin"/>
          <w:color w:val="111111"/>
          <w:sz w:val="28"/>
          <w:sz w:val="28"/>
          <w:szCs w:val="28"/>
          <w:rtl w:val="true"/>
          <w:lang w:bidi="fa-IR"/>
        </w:rPr>
        <w:t>و عن الإسراف لئلا یضیع عمره فی طلب المال،فیکون من الخاسرین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حصی و قبضها بیده،فقال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الإقتار الذی ذکره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قبضة أخری،فأرخی کفه کلها،ثم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قبضة أخری،فأرخی بعضها و أمسک بعضها،و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ینبغی ألا یستأثر نفسه أو بعض عیاله بمأکول طیب،و لا یطعم سائرهم منه،فإن ذلک یوغر الصدر و یبعد عن المعاشرة بالمعروف،إلا أن یضطر إلیه،لمرض أو ضعف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یصف عندهم طعاما لیس یرید إطعامهم إیاه،و أن یقعد عیاله کلهم علی مائدة عند الأکل</w:t>
      </w:r>
      <w:bookmarkStart w:id="256" w:name="pg11857_120994"/>
    </w:p>
    <w:p>
      <w:pPr>
        <w:pStyle w:val="BookText"/>
        <w:rPr/>
      </w:pPr>
      <w:bookmarkEnd w:id="256"/>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و ملائکته یصلون علی أهل بیت یأکلون فی جماعة</w:t>
      </w:r>
      <w:r>
        <w:rPr>
          <w:rFonts w:eastAsia="IRNazanin" w:cs="IRNazanin"/>
          <w:color w:val="111111"/>
          <w:sz w:val="28"/>
          <w:szCs w:val="28"/>
          <w:rtl w:val="true"/>
          <w:lang w:bidi="fa-IR"/>
        </w:rPr>
        <w:t>».</w:t>
      </w:r>
    </w:p>
    <w:p>
      <w:pPr>
        <w:pStyle w:val="Heading6"/>
        <w:numPr>
          <w:ilvl w:val="5"/>
          <w:numId w:val="1"/>
        </w:numPr>
        <w:rPr/>
      </w:pPr>
      <w:bookmarkStart w:id="257" w:name="__RefHeading___Toc12051765_73709187"/>
      <w:bookmarkStart w:id="258" w:name="_Toc97"/>
      <w:bookmarkEnd w:id="257"/>
      <w:r>
        <w:rPr>
          <w:rtl w:val="true"/>
        </w:rPr>
        <w:t>و أما الأمور المستحبة من الإنفاق،الداخلة تحت السخاء،</w:t>
      </w:r>
      <w:bookmarkEnd w:id="258"/>
    </w:p>
    <w:p>
      <w:pPr>
        <w:pStyle w:val="Heading6"/>
        <w:numPr>
          <w:ilvl w:val="5"/>
          <w:numId w:val="1"/>
        </w:numPr>
        <w:rPr/>
      </w:pPr>
      <w:bookmarkStart w:id="259" w:name="__RefHeading___Toc12051767_73709187"/>
      <w:bookmarkStart w:id="260" w:name="_Toc98"/>
      <w:bookmarkEnd w:id="259"/>
      <w:r>
        <w:rPr>
          <w:rtl w:val="true"/>
        </w:rPr>
        <w:t>فأولها</w:t>
      </w:r>
      <w:r>
        <w:rPr>
          <w:rtl w:val="true"/>
        </w:rPr>
        <w:t>:</w:t>
      </w:r>
      <w:bookmarkEnd w:id="260"/>
    </w:p>
    <w:p>
      <w:pPr>
        <w:pStyle w:val="BookText"/>
        <w:rPr/>
      </w:pPr>
      <w:r>
        <w:rPr>
          <w:rFonts w:ascii="Amiri" w:hAnsi="Amiri" w:eastAsia="Amiri" w:cs="Amiri"/>
          <w:color w:val="111111"/>
          <w:sz w:val="28"/>
          <w:sz w:val="28"/>
          <w:szCs w:val="28"/>
          <w:rtl w:val="true"/>
          <w:lang w:bidi="ar-SA"/>
        </w:rPr>
        <w:t>صدقة التطوع</w:t>
      </w:r>
    </w:p>
    <w:p>
      <w:pPr>
        <w:pStyle w:val="BookText"/>
        <w:rPr/>
      </w:pPr>
      <w:r>
        <w:rPr>
          <w:rFonts w:ascii="IRNazanin" w:hAnsi="IRNazanin" w:eastAsia="IRNazanin"/>
          <w:color w:val="111111"/>
          <w:sz w:val="28"/>
          <w:sz w:val="28"/>
          <w:szCs w:val="28"/>
          <w:rtl w:val="true"/>
          <w:lang w:bidi="fa-IR"/>
        </w:rPr>
        <w:t>و فضلها عظیم،و فوائدها الدنیویة و الأخرویة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و لو بتمرة،فإنها تسد من الجائع و تطفئ الخطیئة،کما یطفئ الماء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 و لو بشق تمرة،فإن لم تجدوا فبکلمة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مسلم یتصدق بصدقة من کسب طیب،و لا یقبل اللّه إلا طیبا،إلا کان اللّه آخذها بیمینه،فیربیها له کما یربی أحدکم فصیله،حتی تبلغ التمرة مثل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عبد الصدقة إلا أحسن اللّه عز و جل الخلافة علی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فی ظل صدقته،حتی یقضی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القیامة نار،ما خلا ظل المؤمن،فإن صدقته تظله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إله إلاّ هو،لیدفع بالصدقة الداء و الدبیلة،و الحرق و الغرق،و الهدم و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سبعین بابا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 عز و جل</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أطرقکم سائل ذکر باللیل فلا تردوه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التخصیص بالذکر 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یسألک لیلا فی صورة</w:t>
      </w:r>
    </w:p>
    <w:p>
      <w:pPr>
        <w:pStyle w:val="BookText"/>
        <w:rPr/>
      </w:pPr>
      <w:r>
        <w:rPr>
          <w:rFonts w:ascii="IRNazanin" w:hAnsi="IRNazanin" w:eastAsia="IRNazanin"/>
          <w:color w:val="111111"/>
          <w:sz w:val="28"/>
          <w:sz w:val="28"/>
          <w:szCs w:val="28"/>
          <w:rtl w:val="true"/>
          <w:lang w:bidi="fa-IR"/>
        </w:rPr>
        <w:t>الإنسان،یحتمل أن یکون ملکا أتاک للامتحان،</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سبحانه أوحی إلی موسی بن عمران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موسی،أکرم السائل ببذل یسیر أو یرد جمیل،إنه یأتیک من لیس بإنس و لا جان،بل ملائکة من ملائکة الرحمن،یبلونک فیما خولتک،و یسألونک فیما نولتک،فانظر کیف أنت صانع یا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حث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رد السائل،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السائل و لو علی ظهر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تقطعوا علی السائل مسألته فلو لا أن المساکین یکذبون ما أفلح من 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الصدقة ینفیان الفقر،و یزیدان فی العمر،و یدفعان عن صاحبهما سبعین میتة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 و ادفعوا البلاء بالدعاء،و استنزلوا الرزق بالصدقة،فإنها تفک من بین لحی سبعمائة شیطان،و لیس شیء أثقل علی الشیطان من الصدقة علی المؤمن و هی تقع فی ید الرب تعالی قبل أن تقع فی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بالید تقی میتة السوء،و تدفع سبعین نوعا من البلاء،و تفک عن لحی سبعین شیطانا کلهم یأمره ألا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للمریض أن یعطی السائل بیده،و یأمره أن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بالصدقة،فإن البلاء لا یتخطاها،و من تصدق بصدقة أول النهار دفع اللّه عنه شر ما ینزل من السماء فی ذلک الیوم،فإن تصدق أول اللیل دفع اللّه شر ما ینزل من السماء فی تلک اللیلة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صلی العتمة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من اللیل شطره، أخذ جرابا فیه خبز و لحم و دراهم،فحمله علی عنقه،ثم ذهب به إلی أهل الحاجة من أهل المدینة،فقسمه فیهم و لا یعرفونه،فلما مضی أبو عبد اللّه علیه السلام،فقدوا ذلک،فعلموا أنه کان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261" w:name="pg11857_120996"/>
    </w:p>
    <w:p>
      <w:pPr>
        <w:pStyle w:val="BookText"/>
        <w:rPr/>
      </w:pPr>
      <w:bookmarkEnd w:id="261"/>
      <w:r>
        <w:rPr>
          <w:rFonts w:ascii="IRNazanin" w:hAnsi="IRNazanin" w:eastAsia="IRNazanin"/>
          <w:color w:val="111111"/>
          <w:sz w:val="28"/>
          <w:sz w:val="28"/>
          <w:szCs w:val="28"/>
          <w:rtl w:val="true"/>
          <w:lang w:bidi="fa-IR"/>
        </w:rPr>
        <w:t>و سئل علیه السلام عن السائل یسأل و لا یدری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من أوقع فی قلبک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ثلاثة، و إن شئتم أن تزدادوا فازدادوا،و إلا فقد أدیتم حق یومکم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یعطی غیره الدراهم یقسمها،قال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له من الأجر مثل ما یجری للمعطی،و لا ینقص من أجره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المعروف جری علی سبعین ید،لأوجروا کلهم من غیر أن ینقص من أجر صاحبه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أخبار کثیرة فی فضل تصدق الماء و ثوابه،</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یبدأ به فی الآخرة صدقة الماء یعنی فی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إیراد الکبد الحراء،و من سقی الماء کبدا حراء،من بهیمة و غیرها أظله اللّه فی ظل عرشه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الماء فی موضع لا یوجد فیه الماء،کان کمن أعتق رقبة،و من سقی الماء فی موضع لا یوجد فیه الماء،کان کمن أحیی نفسا،و من أحیی نفسا فکأنما أحیی الناس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الصدقة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تتصدق و أنت صحیح،تأمل البقاء و تخشی الفاقة، و لا تمهل حتی إذا بلغت الحلقوم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کذا و لفلان کذا</w:t>
      </w:r>
      <w:r>
        <w:rPr>
          <w:rFonts w:eastAsia="IRNazanin" w:cs="IRNazanin"/>
          <w:color w:val="111111"/>
          <w:sz w:val="28"/>
          <w:szCs w:val="28"/>
          <w:rtl w:val="true"/>
          <w:lang w:bidi="fa-IR"/>
        </w:rPr>
        <w:t>».</w:t>
      </w:r>
    </w:p>
    <w:p>
      <w:pPr>
        <w:pStyle w:val="Heading6"/>
        <w:numPr>
          <w:ilvl w:val="5"/>
          <w:numId w:val="1"/>
        </w:numPr>
        <w:rPr/>
      </w:pPr>
      <w:bookmarkStart w:id="262" w:name="__RefHeading___Toc12051769_73709187"/>
      <w:bookmarkStart w:id="263" w:name="_Toc99"/>
      <w:bookmarkEnd w:id="262"/>
      <w:r>
        <w:rPr>
          <w:rtl w:val="true"/>
        </w:rPr>
        <w:t>فصل فضیلة الإسرار فی الصدقة المندوبة</w:t>
      </w:r>
      <w:bookmarkEnd w:id="263"/>
    </w:p>
    <w:p>
      <w:pPr>
        <w:pStyle w:val="BookText"/>
        <w:rPr/>
      </w:pPr>
      <w:r>
        <w:rPr>
          <w:rFonts w:ascii="IRNazanin" w:hAnsi="IRNazanin" w:eastAsia="IRNazanin"/>
          <w:color w:val="111111"/>
          <w:sz w:val="28"/>
          <w:sz w:val="28"/>
          <w:szCs w:val="28"/>
          <w:rtl w:val="true"/>
          <w:lang w:bidi="fa-IR"/>
        </w:rPr>
        <w:t>لا کلام فی أن الإسرار فی الصدقة المندوبة أفضل من إظهارها للمعطی فی إعطائها،و یدل علیه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فی السر</w:t>
      </w:r>
    </w:p>
    <w:p>
      <w:pPr>
        <w:pStyle w:val="BookText"/>
        <w:rPr/>
      </w:pPr>
      <w:r>
        <w:rPr>
          <w:rFonts w:ascii="IRNazanin" w:hAnsi="IRNazanin" w:eastAsia="IRNazanin"/>
          <w:color w:val="111111"/>
          <w:sz w:val="28"/>
          <w:sz w:val="28"/>
          <w:szCs w:val="28"/>
          <w:rtl w:val="true"/>
          <w:lang w:bidi="fa-IR"/>
        </w:rPr>
        <w:t>و اللّه أفضل من الصدقة فی العلانیة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فرض اللّه علیک فإعلانه أفضل من إسراره،و کلما کان تطوعا،فإسراره أفضل من إعلانه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الأفضل للآخذ فی أخذها أن یأخذها سرا أو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الأفضل له أخذها سرا،لأنه أبقی للتعفف و ستر المروة،و أسلم لقلوب الناس و ألسنتهم من الحسد و سوء الظن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للمعطی علی العمل،و قد علمت أفضلیة السر علی الجهر فی الإعطاء،و أصون لنفسه عن الإذلال و الإهانة،و أخلص من شوب شرکة الحضار،فإن المستفاد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الحضار شرکاء من أهدی له فی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الصدقة مثلها إذا کان الحضار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أهدی له هدیة و عنده قوم،فهم شرکاؤه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جلساء الرجل شرکاؤه فی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أهدی للرجل هدیة من طعام،و عنده قوم،فهم شرکاؤه فی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أخذها علانیة،و التحدث بها،لتنقیة الکبر و الریاء،و تلبیس الحال،و إیجابه الإخلاص و الصدق،و إقامة منة الشکر،و إسقاط الجاه و المنزلة،و إظهار العبودیة و المسکنة،مع أن العارف ینبغی ألا ینظر إلا إلی اللّه،و السر و العلانیة فی حقه واحد،فاختلاف الحال شرک فی التوحید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الحکم بأفضلیة أحدهما علی الإطلاق غیر صحیح،إذ تختلف فضیلة کل منها باختلاف النیات،و تختلف النیات باختلاف الأحوال و الأشخاص</w:t>
      </w:r>
    </w:p>
    <w:p>
      <w:pPr>
        <w:pStyle w:val="BookText"/>
        <w:rPr/>
      </w:pPr>
      <w:r>
        <w:rPr>
          <w:rFonts w:ascii="IRNazanin" w:hAnsi="IRNazanin" w:eastAsia="IRNazanin"/>
          <w:color w:val="111111"/>
          <w:sz w:val="28"/>
          <w:sz w:val="28"/>
          <w:szCs w:val="28"/>
          <w:rtl w:val="true"/>
          <w:lang w:bidi="fa-IR"/>
        </w:rPr>
        <w:t>فینبغی لطالب السعادة أن یراقب نفسه،و یلاحظ حاله و وقته، و یری أن أی الحالتین من السر و الجهر بالنظر إلیه أقرب إلی الخلوص و القربة،و أبعد من الریاء و التلبیس و سائر الآفات،فیختار ذلک،و لا یتدلی بحبل الغرور،و لا ینخدع بتلبیس الطبع و مکر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 طبعه مائلا إلی الإسرار و رأی أن باعث هذا المیل حفظ الجاه و المنزلة و خوف سقوط القدر من أعین الناس،و نظر الخلق إلیه بعین الازدراء، و إلی المعطی کونه منعما محسنا إلیه،أو خوف ألا یعطیه الناس بعد ذلک لعلمهم بما أخذه،فلینتقل عن الإسرار و یأخذها علانیة،إذ لو أبقی نفسه علی ما استکن فیها من الداء الدفین،و عمل بمقتضاها،صار هالکا و إن کان طبعه مائلا إلی الإسرار،و أیقن بأن باعث 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التعفف،و ستر المروة،و صیانة الناس عن الحسد،و سوء الظن و الغیبة، و لم یکن باعثه شیء من المفاسد المذکورة،فالأولی أن یأخذها سرا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ذلک بأن یکون تألمه بانکشاف أخذه للصدقة کتألمه بانکشاف صدقة أخذها بعض أقرانه و إخوانه المؤمنین،فإنه إن کان طالبا لبقاء السر و إعانة المعطی علی الاسرار،و صیانة العلم عن الابتذال،و حفظ الناس عن الحسد و الغیبة و سوء الظن،فینبغی أن یکون طالبا لها فی صدقة أخیه أیضا، إذ یحصل ما یحذر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هتک الستر،و ابتذال العلم،و وقوع الناس فی الغیبة و الحسد بانکشاف صدقة أخیه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انکشاف صدقته أثقل علیه من انکشاف صدقة غیره،فتقدیره الحذر من هذه المعانی تلبیس من النفس و مکر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طبعه مائلا إلی الإظهار،و وجد منه أن باعث هذا المیل هو التطیب لقلب المعطی،و الاستحثاث له علی مثله،و الإظهار للغیر بأنه من المبالغین فی الشکر،حتی یرغبوا فی الإحسان إلیه،فلیتنبه أن هذا الداء من الداء الدفین الذی یهلکه لو لم یعالجه،فلیترک</w:t>
      </w:r>
      <w:bookmarkStart w:id="264" w:name="pg11857_120999"/>
    </w:p>
    <w:p>
      <w:pPr>
        <w:pStyle w:val="BookText"/>
        <w:rPr/>
      </w:pPr>
      <w:bookmarkEnd w:id="264"/>
      <w:r>
        <w:rPr>
          <w:rFonts w:ascii="IRNazanin" w:hAnsi="IRNazanin" w:eastAsia="IRNazanin"/>
          <w:color w:val="111111"/>
          <w:sz w:val="28"/>
          <w:sz w:val="28"/>
          <w:szCs w:val="28"/>
          <w:rtl w:val="true"/>
          <w:lang w:bidi="fa-IR"/>
        </w:rPr>
        <w:t>أخذها جهرا و التحدث بها،و ینتقل إلی الأخذ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تیقن من نفسه بأن الباعث هو إقامة السنة فی الشکر،و التحدث بالنعمة،و إسقاط الجاه و المنزلة،و إظهار العبودیة و المسکنة،أو غیر ذلک من المقاصد الصحیحة من دون تطرق شیء من المفاسد المذکورة،فالإظهار الأفضل،و یعرف ذلک بأن تمیل نفسه إلی الشکر،حیث لا ینتهی الخبر إلی المعطی و لا إلی من یرغب فی عطائه،و بین یدی جماعة یعلم أنهم یکرهون إظهار العطیة و یرغبون فی إخفائها،و عادتهم ألا یعطوها إلا من یخفیها و لا یتحدث بها و لا یشکر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جزم بکون الباعث إقامة السنة فی الشکر،فینبغی أن یغفل عن قضاء حق المعطی،فینظر أنه إن کان ممن یحب الشکر و النشر فیخفی الأخذ و لا یشکر،لأن قضاء حقه ألا ینصره علی الإثم، و إن کان ممن لا یحب الشکر و لا یطلب النشر،فالأولی أن یشکره و یظهر صدقته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لکل من یراعی قلبه أن یلاحظ هذه الدقائق و لا یهملها، إذ إعمال الجوارح مع إهمالها ضحکة للشیطان و شماتة له،لکثرة التعب فیها مع عدم تصور نفع لها،و العلم بهذه الدقائق و ملاحظتها هو العلم الذی ورد فیه أن تعلم مسألة واحدة منه أفضل من عبادة سنة،إذ بهذا العلم تحیی عبادة العمر،و بالجهل به تموت عبادة العمر</w:t>
      </w:r>
      <w:r>
        <w:rPr>
          <w:rFonts w:eastAsia="IRNazanin" w:cs="IRNazanin"/>
          <w:color w:val="111111"/>
          <w:sz w:val="28"/>
          <w:szCs w:val="28"/>
          <w:rtl w:val="true"/>
          <w:lang w:bidi="fa-IR"/>
        </w:rPr>
        <w:t>.</w:t>
      </w:r>
    </w:p>
    <w:p>
      <w:pPr>
        <w:pStyle w:val="Heading6"/>
        <w:numPr>
          <w:ilvl w:val="5"/>
          <w:numId w:val="1"/>
        </w:numPr>
        <w:rPr/>
      </w:pPr>
      <w:bookmarkStart w:id="265" w:name="__RefHeading___Toc12051771_73709187"/>
      <w:bookmarkStart w:id="266" w:name="_Toc100"/>
      <w:bookmarkEnd w:id="265"/>
      <w:r>
        <w:rPr>
          <w:rtl w:val="true"/>
        </w:rPr>
        <w:t>و ثانیها</w:t>
      </w:r>
      <w:r>
        <w:rPr>
          <w:rtl w:val="true"/>
        </w:rPr>
        <w:t>:</w:t>
      </w:r>
      <w:bookmarkEnd w:id="266"/>
    </w:p>
    <w:p>
      <w:pPr>
        <w:pStyle w:val="BookText"/>
        <w:rPr/>
      </w:pPr>
      <w:r>
        <w:rPr>
          <w:rFonts w:ascii="IRNazanin" w:hAnsi="IRNazanin" w:eastAsia="IRNazanin"/>
          <w:color w:val="111111"/>
          <w:sz w:val="28"/>
          <w:sz w:val="28"/>
          <w:szCs w:val="28"/>
          <w:rtl w:val="true"/>
          <w:lang w:bidi="fa-IR"/>
        </w:rPr>
        <w:t>الهدیة</w:t>
      </w:r>
    </w:p>
    <w:p>
      <w:pPr>
        <w:pStyle w:val="BookText"/>
        <w:rPr/>
      </w:pPr>
      <w:r>
        <w:rPr>
          <w:rFonts w:ascii="IRNazanin" w:hAnsi="IRNazanin" w:eastAsia="IRNazanin"/>
          <w:color w:val="111111"/>
          <w:sz w:val="28"/>
          <w:sz w:val="28"/>
          <w:szCs w:val="28"/>
          <w:rtl w:val="true"/>
          <w:lang w:bidi="fa-IR"/>
        </w:rPr>
        <w:t>و هی ما یعطی و یرسل إلی أخیه المسلم،فقیرا کان أم غنیا،طلبا للاستیناس،و تأکیدا للصحبة و التودد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مندوب إلیه من الشرع، و مع سلامة القصد و النیة یکون عبادة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267" w:name="pg11857_121000"/>
    </w:p>
    <w:p>
      <w:pPr>
        <w:pStyle w:val="BookText"/>
        <w:rPr/>
      </w:pPr>
      <w:bookmarkEnd w:id="267"/>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تحابوا تهادوا،فإنها تذهب بالضغائن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أهدی الی ذراع لقبلت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أهدی لأخی المسلم هدیة أحب إلی من أن أتصدق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تکرمة الرجل لأخیه المسلم،أن یقبل تحفته و أن یتحفه بما عنده،و لا یتکلف له شیئا</w:t>
      </w:r>
      <w:r>
        <w:rPr>
          <w:rFonts w:eastAsia="IRNazanin" w:cs="IRNazanin"/>
          <w:color w:val="111111"/>
          <w:sz w:val="28"/>
          <w:szCs w:val="28"/>
          <w:rtl w:val="true"/>
          <w:lang w:bidi="fa-IR"/>
        </w:rPr>
        <w:t>».</w:t>
      </w:r>
    </w:p>
    <w:p>
      <w:pPr>
        <w:pStyle w:val="Heading6"/>
        <w:numPr>
          <w:ilvl w:val="5"/>
          <w:numId w:val="1"/>
        </w:numPr>
        <w:rPr/>
      </w:pPr>
      <w:bookmarkStart w:id="268" w:name="__RefHeading___Toc12051773_73709187"/>
      <w:bookmarkStart w:id="269" w:name="_Toc101"/>
      <w:bookmarkEnd w:id="268"/>
      <w:r>
        <w:rPr>
          <w:rtl w:val="true"/>
        </w:rPr>
        <w:t>و ثالثها</w:t>
      </w:r>
      <w:r>
        <w:rPr>
          <w:rtl w:val="true"/>
        </w:rPr>
        <w:t>:</w:t>
      </w:r>
      <w:bookmarkEnd w:id="269"/>
    </w:p>
    <w:p>
      <w:pPr>
        <w:pStyle w:val="BookText"/>
        <w:rPr/>
      </w:pPr>
      <w:r>
        <w:rPr>
          <w:rFonts w:ascii="IRNazanin" w:hAnsi="IRNazanin" w:eastAsia="IRNazanin"/>
          <w:color w:val="111111"/>
          <w:sz w:val="28"/>
          <w:sz w:val="28"/>
          <w:szCs w:val="28"/>
          <w:rtl w:val="true"/>
          <w:lang w:bidi="fa-IR"/>
        </w:rPr>
        <w:t>الضیافة</w:t>
      </w:r>
    </w:p>
    <w:p>
      <w:pPr>
        <w:pStyle w:val="BookText"/>
        <w:rPr/>
      </w:pPr>
      <w:r>
        <w:rPr>
          <w:rFonts w:ascii="IRNazanin" w:hAnsi="IRNazanin" w:eastAsia="IRNazanin"/>
          <w:color w:val="111111"/>
          <w:sz w:val="28"/>
          <w:sz w:val="28"/>
          <w:szCs w:val="28"/>
          <w:rtl w:val="true"/>
          <w:lang w:bidi="fa-IR"/>
        </w:rPr>
        <w:t>و ثوابها جزیل،و أجرها جمیل،و فضلها عظیم،و ثمرها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فیمن لا یضیف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له إبل و بقر کثیر،فلم یضفه،و مر بأمرأة لها شویهات،فذبحت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إلیهما،فإنما هذه الأخلاق بید اللّه عز و جل،فمن شاء أن یمنحه خلقا حسنا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إذا جاء فنزل بالقوم،جاء برزقه معه من السماء،فإذا أکل غفر اللّه لهم بنزوله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ضیف حل بقوم إلا و رزقه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فلیکرم 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تحابوا،و أدوا،الأمانة،و اجتنبوا الحرام،و أقرءوا الضیف،و أقاموا الصلاة،و آتوا الزکاة،فإذا لم یفعلوا ذلک ابتلوا بالقحط 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خیرا أهدی لهم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الهدیة؟قال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ینزل برزقه،و یرتحل بذنوب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بیت لا یدخل فیه الضیف لا تدخله الملائکة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یحب الضیف إلا و یقوم من قبره و وجهه کالقمر لیلة البدر فینظر أهل الجمع،فیقولون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یحب الضیف و یکرم الضیف،و لا سبیل له إلا أن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یسمع بهمس الضیف و فرح بذلک إلا غفرت له خطایاه،و إن کانت مطبقة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یأتنی ضیف منذ سبعة أیام،أخاف أن یکون اللّه قد أهاننی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قیس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أصحابنا قوما،فقلت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أتغدی و لا أتعشی إلا و معی منهم اثنان أو ثلاثة أو أقل أو أکثر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 علیک أکثر من فضلک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 و أنا أطعمهم طعامی،و أنفق علیهم من مالی، و یخدمهم خادمی؟فقال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دخلوا علیک دخلوا من اللّه بالرزق الکثیر، و إذا خرجوا خرجوا بالمغفرة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یأکل،خرج میلا أو میلین یلتمس من یتغدی معه،و کان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الضیفان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الأخبار الواردة فی فضیلة إطعام المؤمن و سعیه تدل علی فضیلة الضیافة،</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سؤاله عن الحج المبرور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إطعام الطعام و طیب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ثلاثة نفر من المسلمین أطعمه اللّه من ثلاث جنان فی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الفردوس،و جنة عدن،و طوبی شجرة تخرج فی جنة عدن غرسها ربنا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أشبع مؤمنا وجبت له الجنة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مؤمنا حتی یشبعه</w:t>
      </w:r>
    </w:p>
    <w:p>
      <w:pPr>
        <w:pStyle w:val="BookText"/>
        <w:rPr/>
      </w:pPr>
      <w:r>
        <w:rPr>
          <w:rFonts w:ascii="IRNazanin" w:hAnsi="IRNazanin" w:eastAsia="IRNazanin"/>
          <w:color w:val="111111"/>
          <w:sz w:val="28"/>
          <w:sz w:val="28"/>
          <w:szCs w:val="28"/>
          <w:rtl w:val="true"/>
          <w:lang w:bidi="fa-IR"/>
        </w:rPr>
        <w:t>لم یدر أحد من خلق اللّه ما له من الأجر فی الآخرة،لا ملک مقرب و لا نبی مرسل،إلا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غرفا یری ظاهرها من باطنها،و باطنها من ظاهرها،یسکنها من أمتی من أطاب الکلام،و أطعم الطعام،و أفشی السلام،و صلی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الأعمال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إشباع جوعة المؤمن،و تنفیس کربته،و قضاء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الإطعام فی اللّه،و یجب الذی یطعم الطعام فی اللّه،و البرکة فی بیته أسرع من الشفرة فی سنام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من أطعم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الطعام أخاه المؤمن حتی یشبعه،و سقاه حتی یرویه،بعده اللّه من النار سبع خنادق،ما بین کل خندقین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یقول للعبد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آدم،خفت فلم تطعمنی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أطعمک و أنت رب العالمین؟فیقول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 أخوک فلم تطعمه،و لو أطعمته کنت أطعمتنی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مؤمنا من ظمإ،سقاه اللّه من الرحیق المختوم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مؤمنا شربة من ماء من حیث یقدر علی الماء،أعطاه اللّه بکل شربة سبعین ألف حسنة،و إن سقاه من حیث لا یقدر علی الماء،فکأنما أعتق عشر رقاب من ولد إسماعیل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270" w:name="pg11857_121003"/>
    </w:p>
    <w:p>
      <w:pPr>
        <w:pStyle w:val="Heading6"/>
        <w:numPr>
          <w:ilvl w:val="5"/>
          <w:numId w:val="1"/>
        </w:numPr>
        <w:rPr/>
      </w:pPr>
      <w:bookmarkStart w:id="271" w:name="__RefHeading___Toc12051775_73709187"/>
      <w:bookmarkStart w:id="272" w:name="_Toc102"/>
      <w:bookmarkEnd w:id="270"/>
      <w:bookmarkEnd w:id="271"/>
      <w:r>
        <w:rPr>
          <w:rtl w:val="true"/>
        </w:rPr>
        <w:t>فصل ما ینبغی أن یقصد بالضیافة</w:t>
      </w:r>
      <w:bookmarkEnd w:id="272"/>
    </w:p>
    <w:p>
      <w:pPr>
        <w:pStyle w:val="BookText"/>
        <w:rPr/>
      </w:pPr>
      <w:r>
        <w:rPr>
          <w:rFonts w:ascii="IRNazanin" w:hAnsi="IRNazanin" w:eastAsia="IRNazanin"/>
          <w:color w:val="111111"/>
          <w:sz w:val="28"/>
          <w:sz w:val="28"/>
          <w:szCs w:val="28"/>
          <w:rtl w:val="true"/>
          <w:lang w:bidi="fa-IR"/>
        </w:rPr>
        <w:t>ینبغی أن یقصد فی ضیافته التقرب إلی اللّه،و التسنن بسنة رسول اللّه و استمالة قلوب الإخوان،و إدخال السرور علی قلوب المؤمنین،و لا یقصد به الریاء و المفاخرة و المباهاة،و إلا ضاع عمله،و أن یدعو الفقراء و الأتقیاء و إن کان فی ضیافة الأغنیاء و مطلق الناس فضیلة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یهمل فی ضیافتة الأقارب و الجیران،إذ إهمالهم قطع رحم و إیحاش،و ألا یدعو من یعلم أنه تشق علیه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یعجل فی إحضار الطعام لأنه من إکرام الضیف،</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العجلة من الشیطان،إلا فی خمسة أشیاء،فإنها من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إطعام الضیف،و تجهیز البیت،و تزویج البکر،و قضاء الدین،و التوبة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یحضر من الطعام قدر الکفایة،إذ التقلیل عنه نقص فی المروة،و الزیادة علیه تضییع،و أن یسعی فی إکرام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طلاقة الوجه،و طیب الکلام معه عند دخوله و خروجه و علی المائدة، و الخروج معه إلی باب الدار إذا خرج،</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سنة الضیف أن یشیعه إلی باب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له ألا یستخدم الضیف،</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الجفاء استخدام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ضیف،فکان یوما فی بعض الحوائج،فنهاه عن ذلک،و قام بنفسه إلی تلک الحاجة،و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أن یستخدم الضیف</w:t>
      </w:r>
      <w:r>
        <w:rPr>
          <w:rFonts w:eastAsia="IRNazanin" w:cs="IRNazanin"/>
          <w:color w:val="111111"/>
          <w:sz w:val="28"/>
          <w:szCs w:val="28"/>
          <w:rtl w:val="true"/>
          <w:lang w:bidi="fa-IR"/>
        </w:rPr>
        <w:t>».</w:t>
      </w:r>
      <w:bookmarkStart w:id="273" w:name="pg11857_121004"/>
    </w:p>
    <w:p>
      <w:pPr>
        <w:pStyle w:val="Heading6"/>
        <w:numPr>
          <w:ilvl w:val="5"/>
          <w:numId w:val="1"/>
        </w:numPr>
        <w:rPr/>
      </w:pPr>
      <w:bookmarkStart w:id="274" w:name="__RefHeading___Toc12051777_73709187"/>
      <w:bookmarkStart w:id="275" w:name="_Toc103"/>
      <w:bookmarkEnd w:id="273"/>
      <w:bookmarkEnd w:id="274"/>
      <w:r>
        <w:rPr>
          <w:rtl w:val="true"/>
        </w:rPr>
        <w:t>فصل آداب الضیافة</w:t>
      </w:r>
      <w:bookmarkEnd w:id="275"/>
    </w:p>
    <w:p>
      <w:pPr>
        <w:pStyle w:val="BookText"/>
        <w:rPr/>
      </w:pPr>
      <w:r>
        <w:rPr>
          <w:rFonts w:ascii="IRNazanin" w:hAnsi="IRNazanin" w:eastAsia="IRNazanin"/>
          <w:color w:val="111111"/>
          <w:sz w:val="28"/>
          <w:sz w:val="28"/>
          <w:szCs w:val="28"/>
          <w:rtl w:val="true"/>
          <w:lang w:bidi="fa-IR"/>
        </w:rPr>
        <w:t>ینبغی لکل مؤمن أن یجیب دعوة أخیه إلی الضیافة،من غیر أن یفرق بین الغنی و الفقیر،بل یکون أسرع إجابة إلی دعوة الفقیر،و ألا یمنعه بعد المسافة عن الإجابة إذا أمکن احتمالها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الشاهد من أمتی و الغائب،أن یجیب دعوة المسلم و لو علی خمسة أمیال،و لا یمنعه صوم التطوع عن الإجابة،بل یحضر،فإن علم سرور أخیه بالإفطار فلیفطر،و یحتسب فی إفطاره أفضل ما یحتسب فی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علی أخیه و هو صائم، فأفطر عنده و لم یعلمه بصومه فیمن علیه،کتب اللّه له صوم سنة،و إن علم أنه متکلف و لا یسر بإفطاره فلیتعلل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ألا یقصد بالإجابة قضاء شهوة البطن،لیدخل عمله فی أمور الدنیا،بل ینوی الاقتداء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إکرام أخیه المؤمن،لیکون فی عمله مطیعا للّه مثابا فی الآخرة،و أن یحترز عن الإجابة إذا کان الداعی من الظلمة أو الفساق،أو کانت ضیافته للفخر و المباهاة،و من کان طعامه حراما أو شبهة،أو لم یکن موضعه أو بساطه المفروش حلالا،أو کان فی الموضع شیء من المنکرات کاناء فضة،أو تصویر حیوان علی سقف أو حائط،أو أحد آلات اللهو من المزامیر و أمثالها،أو التشاغل بشیء من اللهو و اللعب و الهزل، فکل ذلک مما یمنع الإجابة،و یوجب تحریمها أو کراهیتها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للمؤمن أن یجلس مجلسا یعصی اللّه تعالی</w:t>
      </w:r>
      <w:bookmarkStart w:id="276" w:name="pg11857_121005"/>
    </w:p>
    <w:p>
      <w:pPr>
        <w:pStyle w:val="BookText"/>
        <w:rPr/>
      </w:pPr>
      <w:bookmarkEnd w:id="276"/>
      <w:r>
        <w:rPr>
          <w:rFonts w:ascii="IRNazanin" w:hAnsi="IRNazanin" w:eastAsia="IRNazanin"/>
          <w:color w:val="111111"/>
          <w:sz w:val="28"/>
          <w:sz w:val="28"/>
          <w:szCs w:val="28"/>
          <w:rtl w:val="true"/>
          <w:lang w:bidi="fa-IR"/>
        </w:rPr>
        <w:t>فیه و لا یقدر علی تغییره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ابتلی بحضور طعام ظالم إکراها و تقیة، فلیقلل الأکل،و لا یأکل أطایب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الدار ألا یصدر،و لا یقصد أحسن الأماکن،بل یتواضع و یرضی بالدون من المجلس،و إن أشار إلیه صاحب الدار بموضع فلا یخالفه و یجلس فیه،و إن أشار إلیه بعض الضیفان بالارتفاع أو الانحطاط،و ألا یجلس فی مقابلة باب حجرة النسوان،و لا یکثر النظر إلی الموضع الذی یخرج منه الطعام،فإنه دلیل الشره و خسة النفس،و أن یخص بالتحیة و السلام أولا من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لمن دعی إلی الضیافة ألا یطول الانتظار علیهم،و لا یعجل بحیث یفاجئهم قیل تمام الاستعداد</w:t>
      </w:r>
      <w:r>
        <w:rPr>
          <w:rFonts w:eastAsia="IRNazanin" w:cs="IRNazanin"/>
          <w:color w:val="111111"/>
          <w:sz w:val="28"/>
          <w:szCs w:val="28"/>
          <w:rtl w:val="true"/>
          <w:lang w:bidi="fa-IR"/>
        </w:rPr>
        <w:t>.</w:t>
      </w:r>
    </w:p>
    <w:p>
      <w:pPr>
        <w:pStyle w:val="Heading6"/>
        <w:numPr>
          <w:ilvl w:val="5"/>
          <w:numId w:val="1"/>
        </w:numPr>
        <w:rPr/>
      </w:pPr>
      <w:bookmarkStart w:id="277" w:name="__RefHeading___Toc12051779_73709187"/>
      <w:bookmarkStart w:id="278" w:name="_Toc104"/>
      <w:bookmarkEnd w:id="277"/>
      <w:r>
        <w:rPr>
          <w:rtl w:val="true"/>
        </w:rPr>
        <w:t>و رابعها</w:t>
      </w:r>
      <w:r>
        <w:rPr>
          <w:rtl w:val="true"/>
        </w:rPr>
        <w:t>:</w:t>
      </w:r>
      <w:bookmarkEnd w:id="278"/>
    </w:p>
    <w:p>
      <w:pPr>
        <w:pStyle w:val="BookText"/>
        <w:rPr/>
      </w:pPr>
      <w:r>
        <w:rPr>
          <w:rFonts w:ascii="IRNazanin" w:hAnsi="IRNazanin" w:eastAsia="IRNazanin"/>
          <w:color w:val="111111"/>
          <w:sz w:val="28"/>
          <w:sz w:val="28"/>
          <w:szCs w:val="28"/>
          <w:rtl w:val="true"/>
          <w:lang w:bidi="fa-IR"/>
        </w:rPr>
        <w:t>الحق المعلوم و حق الحصاد و الجذاذ</w:t>
      </w:r>
    </w:p>
    <w:p>
      <w:pPr>
        <w:pStyle w:val="BookText"/>
        <w:rPr/>
      </w:pPr>
      <w:r>
        <w:rPr>
          <w:rFonts w:ascii="IRNazanin" w:hAnsi="IRNazanin" w:eastAsia="IRNazanin"/>
          <w:color w:val="111111"/>
          <w:sz w:val="28"/>
          <w:sz w:val="28"/>
          <w:szCs w:val="28"/>
          <w:rtl w:val="true"/>
          <w:lang w:bidi="fa-IR"/>
        </w:rPr>
        <w:t>و المراد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یعرضه الرجل و یقدره فی ماله،من قلیل أو کثیر،غیر الصدقات الواجبة،یعطیه محتاجا أو یصل به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یعطی به إلی الفقراء من الضغث بعد الضغث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القبضة بعد القبضة من الزرع یوم حصاده،و من الحفنة بعد الحفنة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ملء الکف من التمر أو الحنطة أو غیرهما من الثمار و الفواکه و الحبوبات عند قطعها و تصفیتها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النوعان من الإنفاق معدودان فی صدقة التطوع،و قد وردت بخصوصهما أخبار کثیرة لشدة استحبابهما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للفقراء فی أموال الأغنیاء فریضة لا یحمدون إلا بأدائها و هی الزکاة،بها حقنوا دماءهم،و بها سموا مسلمین،و لکن اللّه تعالی فرض فی أموال الأغنیاء حقوقا غیر الزکاة،فقال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w:t>
      </w:r>
    </w:p>
    <w:p>
      <w:pPr>
        <w:pStyle w:val="BookText"/>
        <w:rPr/>
      </w:pP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المعلوم غیر الزکاة،و هو شیء یفرضه الرجل علی نفسه فی ماله،یجب علیه أن یفرضه علی قدر طاقته و سعة ماله،فیؤدی الذی فرض علی نفسه إن شاء کل یوم جمعة،و إن شاء فی کل شهر</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لیس من الزکاة،هو الشیء تخرجه من مالک،إن شئت کل جمعة،و إن شئت کل شهر،و لکل ذی فضل فضله،و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الزکاة،و الماعون لیس من الزکاة،و هو المعروف تصنعه و القرض تقرضه و متاع البیت تعیره،و صلة قرابتک لیس من الزکاة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،فالحق المعلوم غیر الزکاة،و هو شیء یفرضه الرجل علی نفسه أنه فی ماله و نفسه،و یجب له أن یفرضه علی قدر طاقته و وسعه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فی أموالکم غیر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اللّه،و ما علینا فی أموالنا غیر الزکاة؟فقال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قول اللّه تعالی؟ یقول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 لِلسّٰائِلِ وَ الْمَحْرُومِ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الحق المعلوم الذی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الشیء یعلمه الرجل فی ماله،یعطیه فی الیوم أو فی الجمعة أو الشهر،قل أو کثر غیر أنه یدوم علیه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أَمْوٰالِهِمْ حَقٌّ مَعْلُومٌ،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یؤتیه اللّه الثروة من المال،فیخرج منه الألف و الألفین و الثلاثة آلاف و الأقل و الأکثر،فیصل به رحمه،و یحمل به الکل عن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الزرع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تؤخذ به،و حق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أؤخذ به و ما الذی أعطیه؟قال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تؤخذ به،فالعشر و نصف العشر،و أما الذی تعطیه،فقول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حَقَّهُ یَوْمَ حَصٰادِهِ</w:t>
      </w:r>
    </w:p>
    <w:p>
      <w:pPr>
        <w:pStyle w:val="BookText"/>
        <w:rPr/>
      </w:pP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حصدک الشیء ثم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 الضغث ثم الضغث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تفرغ</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تصرم باللیل و لا تحصد باللیل،و لا تضح باللیل،و لا تهذر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فعلت ذلک لم یأتک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القانع و المعتر؟فقال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الذی یقنع بما أعطیته،و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یمر بک فیسألک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حصدت باللیل لم یأتک السؤال،و هو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یَوْمَ حَصٰادِهِ عند الحصاد،یعنی القبضة بعد القبضة إذا حصدته،فإذا خرج فالحفنة</w:t>
      </w:r>
      <w:bookmarkStart w:id="279" w:name="pg11857_121008"/>
    </w:p>
    <w:p>
      <w:pPr>
        <w:pStyle w:val="BookText"/>
        <w:rPr/>
      </w:pPr>
      <w:bookmarkEnd w:id="279"/>
      <w:r>
        <w:rPr>
          <w:rFonts w:ascii="IRNazanin" w:hAnsi="IRNazanin" w:eastAsia="IRNazanin"/>
          <w:color w:val="111111"/>
          <w:sz w:val="28"/>
          <w:sz w:val="28"/>
          <w:szCs w:val="28"/>
          <w:rtl w:val="true"/>
          <w:lang w:bidi="fa-IR"/>
        </w:rPr>
        <w:t>بعد الحفنة،و کذلک عند الصرام،و کذلک عند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بالیل لأنک تعطی من البذر کما تعطی من 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الصدقة،یعطی المسکین القبضة بعد القبضة،و من الجذاذ الحفنة بعد الحفنة،حتی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مضمون هذه الأخبار أخبار کثیرة أخر</w:t>
      </w:r>
      <w:r>
        <w:rPr>
          <w:rFonts w:eastAsia="IRNazanin" w:cs="IRNazanin"/>
          <w:color w:val="111111"/>
          <w:sz w:val="28"/>
          <w:szCs w:val="28"/>
          <w:rtl w:val="true"/>
          <w:lang w:bidi="fa-IR"/>
        </w:rPr>
        <w:t>.</w:t>
      </w:r>
    </w:p>
    <w:p>
      <w:pPr>
        <w:pStyle w:val="Heading6"/>
        <w:numPr>
          <w:ilvl w:val="5"/>
          <w:numId w:val="1"/>
        </w:numPr>
        <w:rPr/>
      </w:pPr>
      <w:bookmarkStart w:id="280" w:name="__RefHeading___Toc12051781_73709187"/>
      <w:bookmarkStart w:id="281" w:name="_Toc105"/>
      <w:bookmarkEnd w:id="280"/>
      <w:r>
        <w:rPr>
          <w:rtl w:val="true"/>
        </w:rPr>
        <w:t>و خامسها</w:t>
      </w:r>
      <w:r>
        <w:rPr>
          <w:rtl w:val="true"/>
        </w:rPr>
        <w:t>:</w:t>
      </w:r>
      <w:bookmarkEnd w:id="281"/>
    </w:p>
    <w:p>
      <w:pPr>
        <w:pStyle w:val="BookText"/>
        <w:rPr/>
      </w:pPr>
      <w:r>
        <w:rPr>
          <w:rFonts w:ascii="IRNazanin" w:hAnsi="IRNazanin" w:eastAsia="IRNazanin"/>
          <w:color w:val="111111"/>
          <w:sz w:val="28"/>
          <w:sz w:val="28"/>
          <w:szCs w:val="28"/>
          <w:rtl w:val="true"/>
          <w:lang w:bidi="fa-IR"/>
        </w:rPr>
        <w:t>القرض</w:t>
      </w:r>
    </w:p>
    <w:p>
      <w:pPr>
        <w:pStyle w:val="BookText"/>
        <w:rPr/>
      </w:pPr>
      <w:r>
        <w:rPr>
          <w:rFonts w:ascii="IRNazanin" w:hAnsi="IRNazanin" w:eastAsia="IRNazanin"/>
          <w:color w:val="111111"/>
          <w:sz w:val="28"/>
          <w:sz w:val="28"/>
          <w:szCs w:val="28"/>
          <w:rtl w:val="true"/>
          <w:lang w:bidi="fa-IR"/>
        </w:rPr>
        <w:t>و هو أیضا من ثمرات السخاء،لأن السخی تسمح نفسه بأن یقرض أخاه المحتاج بعض أمواله إلی حین استطاعته،کما تسمح نفسه بأن یبذل علیه أصل ماله،و البخیل یشق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القرض عظیم،و فضله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رجلا قرضا إلی میسرة کان ماله فی زکاة،و کان هو فی الصلاة مع الملائکة حتی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بعشرة، و القرض بثمانیة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أقرض مؤمنا یلتمس به وجه اللّه،إلا حسب اللّه له أجره بحساب الصدقة،حتی یرجع ماله إلیه،یعنی أعطاه اللّه فی کل آن أجر صدقة،ذلک لأن له قضاءه فی کل آن،فلما لم یفعل فکأنما أعطاه ثانیا و ثالثا و هلم جرا،إلی أن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تمانعوا قرض الخمیر و الخبز و اقتباس النار،فإنه یجلب الرزق علی أهل البیت مع ما فیه من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تمانعوا قرض الخمیر و الخبز،فإن منعهما یورث الفقر</w:t>
      </w:r>
      <w:r>
        <w:rPr>
          <w:rFonts w:eastAsia="IRNazanin" w:cs="IRNazanin"/>
          <w:color w:val="111111"/>
          <w:sz w:val="28"/>
          <w:szCs w:val="28"/>
          <w:rtl w:val="true"/>
          <w:lang w:bidi="fa-IR"/>
        </w:rPr>
        <w:t xml:space="preserve">» </w:t>
      </w:r>
      <w:r>
        <w:rPr>
          <w:rStyle w:val="FootnoteAnchor"/>
          <w:rtl w:val="true"/>
        </w:rPr>
        <w:footnoteReference w:id="137"/>
      </w:r>
      <w:bookmarkStart w:id="282" w:name="pg11857_121009"/>
    </w:p>
    <w:p>
      <w:pPr>
        <w:pStyle w:val="Heading6"/>
        <w:numPr>
          <w:ilvl w:val="5"/>
          <w:numId w:val="1"/>
        </w:numPr>
        <w:rPr/>
      </w:pPr>
      <w:bookmarkStart w:id="283" w:name="__RefHeading___Toc12051783_73709187"/>
      <w:bookmarkStart w:id="284" w:name="_Toc106"/>
      <w:bookmarkEnd w:id="282"/>
      <w:bookmarkEnd w:id="283"/>
      <w:r>
        <w:rPr>
          <w:rtl w:val="true"/>
        </w:rPr>
        <w:t>و سادسها</w:t>
      </w:r>
      <w:r>
        <w:rPr>
          <w:rtl w:val="true"/>
        </w:rPr>
        <w:t>:</w:t>
      </w:r>
      <w:bookmarkEnd w:id="284"/>
    </w:p>
    <w:p>
      <w:pPr>
        <w:pStyle w:val="BookText"/>
        <w:rPr/>
      </w:pPr>
      <w:r>
        <w:rPr>
          <w:rFonts w:ascii="IRNazanin" w:hAnsi="IRNazanin" w:eastAsia="IRNazanin"/>
          <w:color w:val="111111"/>
          <w:sz w:val="28"/>
          <w:sz w:val="28"/>
          <w:szCs w:val="28"/>
          <w:rtl w:val="true"/>
          <w:lang w:bidi="fa-IR"/>
        </w:rPr>
        <w:t>إنظار المعسر و التحلیل</w:t>
      </w:r>
    </w:p>
    <w:p>
      <w:pPr>
        <w:pStyle w:val="BookText"/>
        <w:rPr/>
      </w:pPr>
      <w:r>
        <w:rPr>
          <w:rFonts w:ascii="IRNazanin" w:hAnsi="IRNazanin" w:eastAsia="IRNazanin"/>
          <w:color w:val="111111"/>
          <w:sz w:val="28"/>
          <w:sz w:val="28"/>
          <w:szCs w:val="28"/>
          <w:rtl w:val="true"/>
          <w:lang w:bidi="fa-IR"/>
        </w:rPr>
        <w:t>و هو أیضا من أفراد البذل المترتب علی السخاء،و قد ورد فی فضله أخبار کثیرة،</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یظله اللّه یوم لا ظل إلا ظله،فلینظر معسرا،أو یدع له من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یوم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یستظل من فور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أنظر غریما أو ترک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ذات یوم،فحمد اللّه و أثنی علیه،و صلی علی أنبیائه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الناس،لیبلغ الشاهد الغائب منکم،ألا و من أنظر معسرا کان له علی اللّه فی کل یوم ثواب صدقة بمثل ماله،حتی یستوفیه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لعبد الرحمن بن سبابة دینا علی رجل قد مات،و قد کلمناه أن یحلله فأبی،فقال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یعلم أن له بکل درهم عشرة إذا حلله،و إن لم یحلله فإنما هو درهم بدرهم؟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فی معناها أخبار کثیرة آخر</w:t>
      </w:r>
      <w:r>
        <w:rPr>
          <w:rFonts w:eastAsia="IRNazanin" w:cs="IRNazanin"/>
          <w:color w:val="111111"/>
          <w:sz w:val="28"/>
          <w:szCs w:val="28"/>
          <w:rtl w:val="true"/>
          <w:lang w:bidi="fa-IR"/>
        </w:rPr>
        <w:t>.</w:t>
      </w:r>
      <w:bookmarkStart w:id="285" w:name="pg11857_121010"/>
    </w:p>
    <w:p>
      <w:pPr>
        <w:pStyle w:val="Heading6"/>
        <w:numPr>
          <w:ilvl w:val="5"/>
          <w:numId w:val="1"/>
        </w:numPr>
        <w:rPr/>
      </w:pPr>
      <w:bookmarkStart w:id="286" w:name="__RefHeading___Toc12051785_73709187"/>
      <w:bookmarkStart w:id="287" w:name="_Toc107"/>
      <w:bookmarkEnd w:id="285"/>
      <w:bookmarkEnd w:id="286"/>
      <w:r>
        <w:rPr>
          <w:rtl w:val="true"/>
        </w:rPr>
        <w:t>و سابعها</w:t>
      </w:r>
      <w:r>
        <w:rPr>
          <w:rtl w:val="true"/>
        </w:rPr>
        <w:t>:</w:t>
      </w:r>
      <w:bookmarkEnd w:id="287"/>
    </w:p>
    <w:p>
      <w:pPr>
        <w:pStyle w:val="BookText"/>
        <w:rPr/>
      </w:pPr>
      <w:r>
        <w:rPr>
          <w:rFonts w:ascii="IRNazanin" w:hAnsi="IRNazanin" w:eastAsia="IRNazanin"/>
          <w:color w:val="111111"/>
          <w:sz w:val="28"/>
          <w:sz w:val="28"/>
          <w:szCs w:val="28"/>
          <w:rtl w:val="true"/>
          <w:lang w:bidi="fa-IR"/>
        </w:rPr>
        <w:t>بذل الکسوة و السکنی و نحوهما</w:t>
      </w:r>
    </w:p>
    <w:p>
      <w:pPr>
        <w:pStyle w:val="BookText"/>
        <w:rPr/>
      </w:pPr>
      <w:r>
        <w:rPr>
          <w:rFonts w:ascii="IRNazanin" w:hAnsi="IRNazanin" w:eastAsia="IRNazanin"/>
          <w:color w:val="111111"/>
          <w:sz w:val="28"/>
          <w:sz w:val="28"/>
          <w:szCs w:val="28"/>
          <w:rtl w:val="true"/>
          <w:lang w:bidi="fa-IR"/>
        </w:rPr>
        <w:t>غیر ما ذکر من وجوه الإعانة بالمسلم،کبذل الکسوة و السکنی، و حمله علی الدابة،و إعطائه الماعون،و إعارته المتاع و سائر ما یحتاج إلیه، و اطراق الفحل و غیر ذلک،فإن جمیع ذلک من ثمرات السخاء،و منعهما من نتایج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 منها فضیلة و ثواب،و ورد فی فضیلة کل منها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مدح کسوة المؤمن،</w:t>
      </w:r>
    </w:p>
    <w:p>
      <w:pPr>
        <w:pStyle w:val="BookText"/>
        <w:rPr/>
      </w:pPr>
      <w:r>
        <w:rPr>
          <w:rFonts w:ascii="IRNazanin" w:hAnsi="IRNazanin" w:eastAsia="IRNazanin"/>
          <w:color w:val="111111"/>
          <w:sz w:val="28"/>
          <w:sz w:val="28"/>
          <w:szCs w:val="28"/>
          <w:rtl w:val="true"/>
          <w:lang w:bidi="fa-IR"/>
        </w:rPr>
        <w:t>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أحج حجة أحب إلی من أعتق رقبة و رقبة و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لإن أعول أهل بیت من المسلمین،أشبع جوعتهم،و أکسو عورتهم،و أکف وجوههم عن الناس،أحب إلی من أن أحج حجة 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مثلها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سبعین</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 أخاه کسوة شتاء أو صیف،کان حقا علی اللّه أن یکسوه من ثیاب الجنة،و أن یهون علیه من سکرات الموت،و أن یوسع علیه فی قبره،و أن یلقی الملائکة إذا خرج من قبره بالبشری،و هو قول اللّه عز و جل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تَتَلَقّٰاهُمُ الْمَلاٰئِکَةُ هٰذٰا یَوْمُکُمُ الَّذِی کُنْتُمْ تُوعَدُونَ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 أحدا من فقراء المسلمین ثوبا من عری،أو أعانه</w:t>
      </w:r>
      <w:bookmarkStart w:id="288" w:name="pg11857_121011"/>
    </w:p>
    <w:p>
      <w:pPr>
        <w:pStyle w:val="BookText"/>
        <w:rPr/>
      </w:pPr>
      <w:bookmarkEnd w:id="288"/>
      <w:r>
        <w:rPr>
          <w:rFonts w:ascii="IRNazanin" w:hAnsi="IRNazanin" w:eastAsia="IRNazanin"/>
          <w:color w:val="111111"/>
          <w:sz w:val="28"/>
          <w:sz w:val="28"/>
          <w:szCs w:val="28"/>
          <w:rtl w:val="true"/>
          <w:lang w:bidi="fa-IR"/>
        </w:rPr>
        <w:t>بشیء مما یقویه علی معیشته،وکل اللّه عز و جل به سبعة آلاف ملک من الملائکة،یستغفرون لکل ذنب عمله،إلی أن ینفخ فی الصور</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12051787_73709187"/>
      <w:bookmarkStart w:id="290" w:name="_Toc108"/>
      <w:bookmarkEnd w:id="289"/>
      <w:r>
        <w:rPr>
          <w:rtl w:val="true"/>
        </w:rPr>
        <w:t>و ثامنها</w:t>
      </w:r>
      <w:r>
        <w:rPr>
          <w:rtl w:val="true"/>
        </w:rPr>
        <w:t>:</w:t>
      </w:r>
      <w:bookmarkEnd w:id="290"/>
    </w:p>
    <w:p>
      <w:pPr>
        <w:pStyle w:val="BookText"/>
        <w:rPr/>
      </w:pPr>
      <w:r>
        <w:rPr>
          <w:rFonts w:ascii="IRNazanin" w:hAnsi="IRNazanin" w:eastAsia="IRNazanin"/>
          <w:color w:val="111111"/>
          <w:sz w:val="28"/>
          <w:sz w:val="28"/>
          <w:szCs w:val="28"/>
          <w:rtl w:val="true"/>
          <w:lang w:bidi="fa-IR"/>
        </w:rPr>
        <w:t>ما یبذل لوقایة العرض و النفس</w:t>
      </w:r>
    </w:p>
    <w:p>
      <w:pPr>
        <w:pStyle w:val="BookText"/>
        <w:rPr/>
      </w:pPr>
      <w:r>
        <w:rPr>
          <w:rFonts w:ascii="IRNazanin" w:hAnsi="IRNazanin" w:eastAsia="IRNazanin"/>
          <w:color w:val="111111"/>
          <w:sz w:val="28"/>
          <w:sz w:val="28"/>
          <w:szCs w:val="28"/>
          <w:rtl w:val="true"/>
          <w:lang w:bidi="fa-IR"/>
        </w:rPr>
        <w:t>ما یبذل لوقایة العرض،و حفظ الحرمة،و رفع شر الأشرار و ظلم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السخی لا یقصر فی شیء من ذلک،و البخیل ربما منع بخله عن ذلک،فیهتک عرضه و یذهب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دلالة علی أن البذل لذلک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أن ما وقی المرء به عرضه فهو له صدقة و کذا بذل ما نقتضیه المروة و العادة من ثمرات الجود و السخاء،و من منعه کان بخیلا</w:t>
      </w:r>
      <w:r>
        <w:rPr>
          <w:rFonts w:eastAsia="IRNazanin" w:cs="IRNazanin"/>
          <w:color w:val="111111"/>
          <w:sz w:val="28"/>
          <w:szCs w:val="28"/>
          <w:rtl w:val="true"/>
          <w:lang w:bidi="fa-IR"/>
        </w:rPr>
        <w:t>.</w:t>
      </w:r>
    </w:p>
    <w:p>
      <w:pPr>
        <w:pStyle w:val="Heading6"/>
        <w:numPr>
          <w:ilvl w:val="5"/>
          <w:numId w:val="1"/>
        </w:numPr>
        <w:rPr/>
      </w:pPr>
      <w:bookmarkStart w:id="291" w:name="__RefHeading___Toc12051789_73709187"/>
      <w:bookmarkStart w:id="292" w:name="_Toc109"/>
      <w:bookmarkEnd w:id="291"/>
      <w:r>
        <w:rPr>
          <w:rtl w:val="true"/>
        </w:rPr>
        <w:t>و تاسعها</w:t>
      </w:r>
      <w:r>
        <w:rPr>
          <w:rtl w:val="true"/>
        </w:rPr>
        <w:t>:</w:t>
      </w:r>
      <w:bookmarkEnd w:id="292"/>
    </w:p>
    <w:p>
      <w:pPr>
        <w:pStyle w:val="BookText"/>
        <w:rPr/>
      </w:pPr>
      <w:r>
        <w:rPr>
          <w:rFonts w:ascii="IRNazanin" w:hAnsi="IRNazanin" w:eastAsia="IRNazanin"/>
          <w:color w:val="111111"/>
          <w:sz w:val="28"/>
          <w:sz w:val="28"/>
          <w:szCs w:val="28"/>
          <w:rtl w:val="true"/>
          <w:lang w:bidi="fa-IR"/>
        </w:rPr>
        <w:t>ما ینفق فی المنافع العامة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الخیرات الجاریة،من بناء المساجد و المدارس و الربط و القناطیر، و إجراء القنوات،و أمثال ذلک مما یبقی أثره علی مر الدهور،و یصل نفعه و ثوابه إلی صاحبه فی کل وقت إلی یوم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ثواب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مدحه و فضیلته أکثر من أن تحصی،و لا حاجة إلی ذکرها لاشتهارها بین الناس</w:t>
      </w:r>
      <w:r>
        <w:rPr>
          <w:rFonts w:eastAsia="IRNazanin" w:cs="IRNazanin"/>
          <w:color w:val="111111"/>
          <w:sz w:val="28"/>
          <w:szCs w:val="28"/>
          <w:rtl w:val="true"/>
          <w:lang w:bidi="fa-IR"/>
        </w:rPr>
        <w:t>.</w:t>
      </w:r>
      <w:bookmarkStart w:id="293" w:name="pg11857_121012"/>
    </w:p>
    <w:p>
      <w:pPr>
        <w:pStyle w:val="Heading6"/>
        <w:numPr>
          <w:ilvl w:val="5"/>
          <w:numId w:val="1"/>
        </w:numPr>
        <w:rPr/>
      </w:pPr>
      <w:bookmarkStart w:id="294" w:name="__RefHeading___Toc12051791_73709187"/>
      <w:bookmarkStart w:id="295" w:name="_Toc110"/>
      <w:bookmarkEnd w:id="293"/>
      <w:bookmarkEnd w:id="294"/>
      <w:r>
        <w:rPr>
          <w:rtl w:val="true"/>
        </w:rPr>
        <w:t>تنبیه الفرق بین الإنفاق و البر و المعروف</w:t>
      </w:r>
      <w:bookmarkEnd w:id="295"/>
    </w:p>
    <w:p>
      <w:pPr>
        <w:pStyle w:val="BookText"/>
        <w:rPr/>
      </w:pPr>
      <w:r>
        <w:rPr>
          <w:rFonts w:ascii="IRNazanin" w:hAnsi="IRNazanin" w:eastAsia="IRNazanin"/>
          <w:color w:val="111111"/>
          <w:sz w:val="28"/>
          <w:sz w:val="28"/>
          <w:szCs w:val="28"/>
          <w:rtl w:val="true"/>
          <w:lang w:bidi="fa-IR"/>
        </w:rPr>
        <w:t>اعلم أن لفظ الإنفاق و المعروف و البر یتناول جمیع ما تقدم من الإنفاقات الواجبة و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الإنفاق خاص بالمال،و المعروف اسم جامع لکل ما عرف من طاعة اللّه و التقرب إلیه و الإحسان إلی الناس، و کل ما ندب إلیه الشرع من فعل و ترک،و هو من الصفات الغالبة،أی أمر معروف بین الناس إذا رأوه لا ینکرونه،و الغالب فی الأخبار إرادة ما یتعلق بالمال من معانیه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 کالمعروف فی شموله لجمیع أعمال الخیر فی الأصل،و انصراف إطلاقه غالبا فی الأخبار إلی ما یتعلق بالمال من وجوه الإنفاقات المتقدمة بأسرها،و ربما خص بما سوی الصدقة منها،لما ورد أن البر و الصدقة ینفیان الفقر و یزیدان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مبنی الخبر علی ذکر الخاص بعد العام،فلا وجه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الصدقة تتناول جمیع ما تقدم من وجوه الإنفاق،سوی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تقدیر،لا ریب فی أن ما ورد من الآیات و الأخبار فی فضیلة مطلق الإنفاق و المعروف و البر یدل علی فضیلة کل واحد مما تقدم من وجوه الإنفاق،کقوله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مِنْ طَیِّبٰاتِ مٰا کَسَبْتُمْ وَ مِمّٰا أَخْرَجْنٰا لَکُمْ</w:t>
      </w:r>
    </w:p>
    <w:p>
      <w:pPr>
        <w:pStyle w:val="BookText"/>
        <w:rPr/>
      </w:pP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خَیْرٍ فَلِأَنْفُسِکُمْ وَ مٰا تُنْفِقُونَ إِلاَّ ابْتِغٰاءَ وَجْهِ اللّٰهِ وَ مٰا تُنْفِقُوا مِنْ خَیْرٍ یُوَفَّ إِلَیْکُمْ وَ أَنْتُمْ</w:t>
      </w:r>
    </w:p>
    <w:p>
      <w:pPr>
        <w:pStyle w:val="BookText"/>
        <w:rPr/>
      </w:pPr>
      <w:r>
        <w:rPr>
          <w:rFonts w:ascii="Amiri" w:hAnsi="Amiri" w:eastAsia="Amiri" w:cs="Amiri"/>
          <w:color w:val="111111"/>
          <w:sz w:val="28"/>
          <w:sz w:val="28"/>
          <w:szCs w:val="28"/>
          <w:rtl w:val="true"/>
          <w:lang w:bidi="ar-SA"/>
        </w:rPr>
        <w:t>لاٰ تُظْلَمُونَ</w:t>
      </w:r>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أَنْفَقْتُمْ مِنْ خَیْرٍ فَلِلْوٰالِدَیْنِ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الجنة المعروف و أهله،و أول من یرد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البرکة أسرع إلی البیت الذی یمتار فیه المعروف من الشفرة فی سنام الجزور،أو من السیل إلی منتهاه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عباد اللّه إلی اللّه،لمن حبب إلیه المعروف و حبب إلیه 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بقاء المسلمین و بقاء الإسلام أن تصیر الأموال عند من یعرف فیها الحق و یصنع المعروف،و إن من فناء الإسلام و فناء المسلمین أن تصیر الأموال فی أیدی من لا یعرف فیها الحق و لا یصنع فیها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المعروف کاسمه،و لیس شیء أفضل من المعروف إلا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مخاطبا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إن تعلمهن المؤمن کانت زیادة فی عمره و بقاء لنعمه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ما هن؟فقال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تطویله فی رکوعه و سجوده فی صلاته،و تطویله لجلوسه علی طعامه إذا أطعم علی مائدته،و اصطناعه المعروف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أقیلوا لأهل المعروف عثراتهم،و اغفروا لهم،فإن کف اللّه علیهم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کأنه یظلل بها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تقی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بابا یقال له المعروف،لا یدخله إلا أهل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المعروف فی الدنیا هم أهل المعروف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أنهم یصنعون المعروف فی الدنیا کذلک یصنعونه فی الآخرة،یهبون حسناتکم لمن شاؤا،</w:t>
      </w:r>
    </w:p>
    <w:p>
      <w:pPr>
        <w:pStyle w:val="BookText"/>
        <w:rPr/>
      </w:pPr>
      <w:r>
        <w:rPr>
          <w:rFonts w:ascii="IRNazanin" w:hAnsi="IRNazanin" w:eastAsia="IRNazanin"/>
          <w:color w:val="111111"/>
          <w:sz w:val="28"/>
          <w:sz w:val="28"/>
          <w:szCs w:val="28"/>
          <w:rtl w:val="true"/>
          <w:lang w:bidi="fa-IR"/>
        </w:rPr>
        <w:t>کما قال الصادق علیه السلام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ذنوبکم قد غفرت لکم،فهبوا حسناتکم لمن شئتم و ادخلوا الجنة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فداک آباؤنا و أمهاتنا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المعروف فی الدنیا عرفوا بمعروفهم، فبم یعرفون فی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أدخل أهل الجنة الجنة،أمر ریحا عبقة طیبة فلصقت بأهل المعروف،فلا یمر أحد منهم بملإ من أهل الجنة إلا وجدوا ریحه،فقالوا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أهل</w:t>
      </w:r>
      <w:bookmarkStart w:id="296" w:name="pg11857_121015"/>
    </w:p>
    <w:p>
      <w:pPr>
        <w:pStyle w:val="BookText"/>
        <w:rPr/>
      </w:pPr>
      <w:bookmarkEnd w:id="296"/>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2051793_73709187"/>
      <w:bookmarkStart w:id="298" w:name="_Toc111"/>
      <w:bookmarkEnd w:id="297"/>
      <w:r>
        <w:rPr>
          <w:rtl w:val="true"/>
        </w:rPr>
        <w:t>و منها</w:t>
      </w:r>
      <w:r>
        <w:rPr>
          <w:rtl w:val="true"/>
        </w:rPr>
        <w:t>-</w:t>
      </w:r>
      <w:r>
        <w:rPr>
          <w:rtl w:val="true"/>
        </w:rPr>
        <w:t>أی من رذائل القوة الشهویة</w:t>
      </w:r>
      <w:r>
        <w:rPr>
          <w:rtl w:val="true"/>
        </w:rPr>
        <w:t>-:</w:t>
      </w:r>
      <w:bookmarkEnd w:id="298"/>
    </w:p>
    <w:p>
      <w:pPr>
        <w:pStyle w:val="Heading6"/>
        <w:numPr>
          <w:ilvl w:val="5"/>
          <w:numId w:val="1"/>
        </w:numPr>
        <w:rPr/>
      </w:pPr>
      <w:bookmarkStart w:id="299" w:name="__RefHeading___Toc12051795_73709187"/>
      <w:bookmarkStart w:id="300" w:name="_Toc112"/>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طلب الحرام</w:t>
      </w:r>
    </w:p>
    <w:p>
      <w:pPr>
        <w:pStyle w:val="BookText"/>
        <w:rPr/>
      </w:pPr>
      <w:r>
        <w:rPr>
          <w:rFonts w:ascii="IRNazanin" w:hAnsi="IRNazanin" w:eastAsia="IRNazanin"/>
          <w:color w:val="111111"/>
          <w:sz w:val="28"/>
          <w:sz w:val="28"/>
          <w:szCs w:val="28"/>
          <w:rtl w:val="true"/>
          <w:lang w:bidi="fa-IR"/>
        </w:rPr>
        <w:t>و عدم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مترتبا علی حب الدنیا و الحرص علیها،و هو أعظم المهلکات،به هلک أکثر من هلک،و جل الناس حرموا عن السعادة لأجله،و منعوا عن توفیق الوصول إلی اللّه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یعلم أن أکل الحرام أعظم الحجب للعبد من نیل درجة الأبرار،و أقوی الموانع له عن الوصول إلی عالم الأنوار،و هو موجب لظلمة القلب و کدرته،و هو الباعث لخبثه و غفلته،و هو العلة العظمی لخسران النفس و هلاکها،و هو السبب الأقوی لضلالتها و خباثتها،هو الذی أنساها عهود الحمی،و هو الذی أ هواها فی مهاوی الضلالة و الردی و ما للقلب المتکون من الحرام و الاستعداد لفیوضات عالم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للنطفة الحاصلة منه و الوصول إلی مراتب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یدخل النور و الضیاء فی قلب أظلمته أدخنة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تحصل الطهارة و الصفاء لنفس اخبثتها قذرات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لأمر ما حذر عنه أصحاب الشرع و أمناء الوحی غایة التحذیر، و زجروا منه أشد الزجر،</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ملکا علی بیت المقدس،ینادی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حراما لم یقبل منه صرف و 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نافلة و لا فریضة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یبال من أین اکتسب المال،لم یبال اللّه من أین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لحم نبت من حرام فالنار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 لا من مأثم،فوصل به رحما أو تصدق به أو أنفقه فی سبیل اللّه،جمع اللّه ذلک جمعا،ثم أدخله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 أمتی من بعدی هذه المکاسب الحرام،و الشهوة الخفیة، و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اکتسب مالا من الحرام فإن تصدق به لم یقبل منه،و إن ترکه وراءه کان زاده إلی النار</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اکتسب الرجل مالا من غیر حله ثم حج فلبی،نودی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حله، نودی لبیک و سعدیک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أعمالهم أشد بیاضا من القباطی،فیقول اللّه عز و جل</w:t>
      </w:r>
      <w:bookmarkStart w:id="301" w:name="pg11857_121017"/>
    </w:p>
    <w:p>
      <w:pPr>
        <w:pStyle w:val="BookText"/>
        <w:rPr/>
      </w:pPr>
      <w:bookmarkEnd w:id="301"/>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کانوا إذا شرع لهم الحرام أخذوه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الحرام لا ینمی،و إن نمی لم یبارک فیه،و إن أنفقه لم یؤجر علیه،و ما خلفه کان زاده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لیوقف عند المیزان،و له من الحسنات أمثال الجبال،فیسأل عن رعایة عیاله و القیام بهم،و عن ماله من أین اکتسبه و فیم أنفقه،حتی تفنی تلک المطالبات کل أعماله،فلا تبقی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فتنادی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أکل عیاله حسناته فی الدنیا،و ارتهن الیوم بأعماله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الرجل و أولاده یتعلقون به یوم القیامة، فیوقفونه بین یدی اللّه تعالی،و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ربنا،خذ لنا،بحقنا منه، فإنه ما علمنا ما نجهل،و کان یطعمنا من الحرام و نحن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 لهم منه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2051797_73709187"/>
      <w:bookmarkStart w:id="303" w:name="_Toc113"/>
      <w:bookmarkEnd w:id="302"/>
      <w:r>
        <w:rPr>
          <w:rtl w:val="true"/>
        </w:rPr>
        <w:t>فصل عزة تحصیل الحلال</w:t>
      </w:r>
      <w:bookmarkEnd w:id="30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لطالب النجاة أن یفر من الحرام فراره من الأسد،و یحترز منه احترازه من الحیة السوداء،بل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یمکنه ذلک فی أمثال زماننا الذی لم یبق فیه من الحلال إلا الماء الفرات و الحشیش النابت فی أرض الموات،و ما عداه قد أخبثته الأیدی العادیة،و أفسدته المعاملات الفاسدة</w:t>
      </w:r>
      <w:bookmarkStart w:id="304" w:name="pg11857_121018"/>
    </w:p>
    <w:p>
      <w:pPr>
        <w:pStyle w:val="BookText"/>
        <w:rPr/>
      </w:pPr>
      <w:bookmarkEnd w:id="304"/>
      <w:r>
        <w:rPr>
          <w:rFonts w:ascii="IRNazanin" w:hAnsi="IRNazanin" w:eastAsia="IRNazanin"/>
          <w:color w:val="111111"/>
          <w:sz w:val="28"/>
          <w:sz w:val="28"/>
          <w:szCs w:val="28"/>
          <w:rtl w:val="true"/>
          <w:lang w:bidi="fa-IR"/>
        </w:rPr>
        <w:t>ما من درهم إلا و قد غصب من أهله مرة بعد أولی،و ما من دینار إلا و قد خرج من أیدی من أخذه قهرا کرة غب أولی،جل المیاه و الأراضی من أهلها مغصوبة،و أنی یمکن القطع بحلیة الأقوات و أکثر المواشی و الحیوانات من أهلها منهوبة،فأنی یتأتی الجزم بحلیة اللحوم و الألبان و الدسوم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فهیهات ذلک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تاجر إلا و معاملته مع الظالمین، و ما من ذی عمل إلا و هو مخالط للجائرین من عمال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فی أمثال زماننا مفقود،و السبیل دون الوصول إلیه مسدود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فقده آفة عم فی الدین ضررها،و نار استطار فی الخلق شررها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أکثر الأعصار کان حالها کذلک،</w:t>
      </w:r>
    </w:p>
    <w:p>
      <w:pPr>
        <w:pStyle w:val="BookText"/>
        <w:rPr/>
      </w:pPr>
      <w:r>
        <w:rPr>
          <w:rFonts w:ascii="IRNazanin" w:hAnsi="IRNazanin" w:eastAsia="IRNazanin"/>
          <w:color w:val="111111"/>
          <w:sz w:val="28"/>
          <w:sz w:val="28"/>
          <w:szCs w:val="28"/>
          <w:rtl w:val="true"/>
          <w:lang w:bidi="fa-IR"/>
        </w:rPr>
        <w:t>و لذلک قال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فی الدنیا بمنزلة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جل و عز أن یرزقنی الحلال،فقال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الحلال؟قال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قوت 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من رزقک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کله،لا ینبغی للمؤمن أن ییأس من تحصیل الحلال،و یترک الفرق و الفصل بین الأموال،فإن اللّه سبحانه أجل و أعظم من أن یکلف عباده بأکل الحلال و یسد عنهم طریق تحصیله</w:t>
      </w:r>
      <w:r>
        <w:rPr>
          <w:rFonts w:eastAsia="IRNazanin" w:cs="IRNazanin"/>
          <w:color w:val="111111"/>
          <w:sz w:val="28"/>
          <w:szCs w:val="28"/>
          <w:rtl w:val="true"/>
          <w:lang w:bidi="fa-IR"/>
        </w:rPr>
        <w:t>.</w:t>
      </w:r>
    </w:p>
    <w:p>
      <w:pPr>
        <w:pStyle w:val="Heading6"/>
        <w:numPr>
          <w:ilvl w:val="5"/>
          <w:numId w:val="1"/>
        </w:numPr>
        <w:rPr/>
      </w:pPr>
      <w:bookmarkStart w:id="305" w:name="__RefHeading___Toc12051799_73709187"/>
      <w:bookmarkStart w:id="306" w:name="_Toc114"/>
      <w:bookmarkEnd w:id="305"/>
      <w:r>
        <w:rPr>
          <w:rtl w:val="true"/>
        </w:rPr>
        <w:t>فصل أنواع الأموال</w:t>
      </w:r>
      <w:bookmarkEnd w:id="3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الأموال علی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بین،و حرام بین، و شبهات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منها درجات،فإن الحرام و إن کان کله خبیثا،</w:t>
      </w:r>
    </w:p>
    <w:p>
      <w:pPr>
        <w:pStyle w:val="BookText"/>
        <w:rPr/>
      </w:pPr>
      <w:r>
        <w:rPr>
          <w:rFonts w:ascii="IRNazanin" w:hAnsi="IRNazanin" w:eastAsia="IRNazanin"/>
          <w:color w:val="111111"/>
          <w:sz w:val="28"/>
          <w:sz w:val="28"/>
          <w:szCs w:val="28"/>
          <w:rtl w:val="true"/>
          <w:lang w:bidi="fa-IR"/>
        </w:rPr>
        <w:t>إلا أن بعضه أخبث من بعض،فإن ما یؤخذ بالمعاملة الفاسدة مع التراضی لیس فی الحرمة کمال الیتیم الذی یؤخذ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الحلال و إن کان کله طیبا،إلا أن بعضه أطیب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کلها مکروهة،و لکن بعضها أشد کراهة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الطبیب یحکم علی کل حلو بالحرارة و لکن یقول بعضه حار فی الدرجة الأولی،و بعضه فی الثانیة،و بعضه فی الثالثة،و بعضه فی الرابعة،فکذلک الحرام بعضه خبیث فی الدرجة الأولی و بعضه فی الثانیة،و بعضه فی الثالثة،و بعضه فی الرابعة،و کذلک درجات الحلال فی الصفاء و الطیبة،و درجات الشبهة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الحرام إما یحرم لعینه،کالکلب و الخنزیر و التراب و غیرها من المحرمات العینیة،أو لصفة حادثة فیه،کالخمر لإسکاره،و الطعام المسموم لسمیته،أو لخلل فی جهة إثبات الید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أقسام غیر محصورة، کالمأخوذ بالظلم و القهر و الغصب و السرقة و الخیانة فی الأمانة و غیرها،و الغش و التلبیس و الرشوة،و بالبخس فی الوزن و الکیل،و بإحدی المعاملات الفاسدة من الربا و الصرف و الاحتکار،و غیر ذلک مما هو مذکور فی کتب الفقه و قد نهی اللّه سبحانه عن جمیع ذلک فی آیات کثیرة،کقوله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خصوص الربا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ذَرُوا</w:t>
      </w:r>
      <w:bookmarkStart w:id="307" w:name="pg11857_121020"/>
    </w:p>
    <w:p>
      <w:pPr>
        <w:pStyle w:val="BookText"/>
        <w:rPr/>
      </w:pPr>
      <w:bookmarkEnd w:id="307"/>
      <w:r>
        <w:rPr>
          <w:rFonts w:ascii="Amiri" w:hAnsi="Amiri" w:eastAsia="Amiri" w:cs="Amiri"/>
          <w:color w:val="111111"/>
          <w:sz w:val="28"/>
          <w:sz w:val="28"/>
          <w:szCs w:val="28"/>
          <w:rtl w:val="true"/>
          <w:lang w:bidi="ar-SA"/>
        </w:rPr>
        <w:t>مٰا بَقِیَ مِنَ الرِّبٰا إِنْ کُنْتُمْ مُؤْمِنِینَ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تُبْتُمْ فَلَکُمْ رُؤُسُ أَمْوٰالِکُمْ </w:t>
      </w:r>
      <w:r>
        <w:rPr>
          <w:rStyle w:val="FootnoteAnchor"/>
          <w:rtl w:val="true"/>
        </w:rPr>
        <w:footnoteReference w:id="15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فَأُولٰئِکَ أَصْحٰابُ النّٰارِ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أکل الربا فی أول الأمر مؤدیا إلی محاربة اللّه،و فی آخره متعرضا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الذم الشدید علی کل واحد منها بخصوصه فی أخبار کثیرة،و هی فی کتب الأخبار و الفقه مذکورة،و تفصیل جمیع المحرمات موکول إلی کتب الفقه،و لیس هنا موضع بیانه،فلیرجع فیه إلی کتب الفقهاء</w:t>
      </w:r>
      <w:r>
        <w:rPr>
          <w:rFonts w:eastAsia="IRNazanin" w:cs="IRNazanin"/>
          <w:color w:val="111111"/>
          <w:sz w:val="28"/>
          <w:szCs w:val="28"/>
          <w:rtl w:val="true"/>
          <w:lang w:bidi="fa-IR"/>
        </w:rPr>
        <w:t>.</w:t>
      </w:r>
    </w:p>
    <w:p>
      <w:pPr>
        <w:pStyle w:val="Heading6"/>
        <w:numPr>
          <w:ilvl w:val="5"/>
          <w:numId w:val="1"/>
        </w:numPr>
        <w:rPr/>
      </w:pPr>
      <w:bookmarkStart w:id="308" w:name="__RefHeading___Toc12051801_73709187"/>
      <w:bookmarkStart w:id="309" w:name="_Toc115"/>
      <w:bookmarkEnd w:id="308"/>
      <w:r>
        <w:rPr>
          <w:rtl w:val="true"/>
        </w:rPr>
        <w:t>الفرق بین الرشوة و الهدیة</w:t>
      </w:r>
      <w:bookmarkEnd w:id="309"/>
    </w:p>
    <w:p>
      <w:pPr>
        <w:pStyle w:val="BookText"/>
        <w:rPr/>
      </w:pPr>
      <w:r>
        <w:rPr>
          <w:rFonts w:ascii="IRNazanin" w:hAnsi="IRNazanin" w:eastAsia="IRNazanin"/>
          <w:color w:val="111111"/>
          <w:sz w:val="28"/>
          <w:sz w:val="28"/>
          <w:szCs w:val="28"/>
          <w:rtl w:val="true"/>
          <w:lang w:bidi="fa-IR"/>
        </w:rPr>
        <w:t>و ربما یتوهم الاشتباه فی بعض الموارد بین الرشوة و الهدیة،فلنشر إلی جلیة الحال فیهما،فنقول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أو یرسل مالا إلی بعض الإخوان طلبا للاستئناس و تأکیدا للصحبة و التودد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کونه هدیة و حلالا،سواء قصد به الثواب فی الآخرة و التقرب إلی اللّه تعالی أیضا،أ و لم یقصد به الثواب بل قصد مجرد الاستئناس و التودد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بالبذل عوض مالی معین فی العاجل،کأن یهدی</w:t>
      </w:r>
    </w:p>
    <w:p>
      <w:pPr>
        <w:pStyle w:val="BookText"/>
        <w:rPr/>
      </w:pPr>
      <w:r>
        <w:rPr>
          <w:rFonts w:ascii="IRNazanin" w:hAnsi="IRNazanin" w:eastAsia="IRNazanin"/>
          <w:color w:val="111111"/>
          <w:sz w:val="28"/>
          <w:sz w:val="28"/>
          <w:szCs w:val="28"/>
          <w:rtl w:val="true"/>
          <w:lang w:bidi="fa-IR"/>
        </w:rPr>
        <w:t>الفقیر إلی الغنی أو الغنی إلی الغنی شیئا طمعا فی عوض أکثر أو مساو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نوع هدیة،و حقیقته ترجع إلی هبة بشرط العوض،و إذا و فی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یطمع فیه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من العوض فلا ریب فی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یؤکل،و ربا لا یؤکل فأما الذی یؤکل فهدیتک إلی الرجل تطلب منه الثواب أفضل منها،فذلک الربا الذی یؤکل و هو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الذی لا یؤکل،فهو الذی نهی اللّه عز و جل عنه،و أوعد علیه النار</w:t>
      </w:r>
      <w:r>
        <w:rPr>
          <w:rFonts w:eastAsia="IRNazanin" w:cs="IRNazanin"/>
          <w:color w:val="111111"/>
          <w:sz w:val="28"/>
          <w:szCs w:val="28"/>
          <w:rtl w:val="true"/>
          <w:lang w:bidi="fa-IR"/>
        </w:rPr>
        <w:t>»</w:t>
      </w:r>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علی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مکافأة،و هدیة مصانعة، و هدیة للّه عز و جل</w:t>
      </w:r>
      <w:r>
        <w:rPr>
          <w:rFonts w:eastAsia="IRNazanin" w:cs="IRNazanin"/>
          <w:color w:val="111111"/>
          <w:sz w:val="28"/>
          <w:szCs w:val="28"/>
          <w:rtl w:val="true"/>
          <w:lang w:bidi="fa-IR"/>
        </w:rPr>
        <w:t>»</w:t>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نوع إشعار بالحل،و إن لم یتحقق الوفاء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بطمع فیه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من العوض،</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کخبر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الفقیر یهدی الی الهدیة،یتعرض لما عندی،فآخذها و لا أعطیه شیئا أ یحل لی؟قال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حلال،و لکن لا تدع أن تعطیه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هل یحل مع إعطائه العوض المطموع فیه إذا لم یکن من ماله،بل کان من الأموال التی أعطته الناس لیصرف إلی الفقراء من الزکوات و الأخماس و سائر وجوه البر،و الظاهر الحل إذا کان المهدی من أهل الاستحقاق و المهدی له معطیا إیاه،و إن لم یکن لیهدی 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تأمل،کما یظهر بعد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به الإعانة بعمل معین،کالمحتاج إلی السلطان أو ذی شوکة یهدی إلی وکیلهما،أو من له مکانة عندهما،فینظر إلی ذلک العمل،فإن کان حراما،کالسعی فی تنجز إدرار حرام أو ظلم إنسان أو غیر ذلک،أو واجبا،کدفع ظلم أو استخلاص حق ینحصر الدفع و الاستخلاص به،أو شهادة معینة،أو حکم شرعی یجب علیه،أو أمثال ذلک،فهو رشوة محرمة یحرم أخذها،و إن کان العمل مباحا لا حراما و لا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 تعب،بحیث جاز الاستئجار علیه،فما یأخذه حلال و جار مجری الجعالة،کأن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 هذه الفضة إلی السلطان و لک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اقترح علی فلان أن یعیننی علی کذا أو یعطینی کذا،و توقف تنجز غرضه علی تعب أو کلام طویل،فما یأخذه فی جمیع ذلک مباح،إذا کان الغرض مشروعا مباحا،و هو مثل ما یأخذه وکیل القاضی للخصومة بین یدیه،بشرط ألا یتعدی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العمل مما فیه تعب بل کان مثل کلمة أو فعلة لا تعب فیها أصلا،و لکن کانت تلک الکلمة أو تلک الفعلة من مثله مفیدة،لکونه ذا منزلة،کقوله للبواب لا تغلق دونه باب السلطان،فقال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علی هذا حرام،إذ لم</w:t>
      </w:r>
    </w:p>
    <w:p>
      <w:pPr>
        <w:pStyle w:val="BookText"/>
        <w:rPr/>
      </w:pPr>
      <w:r>
        <w:rPr>
          <w:rFonts w:ascii="IRNazanin" w:hAnsi="IRNazanin" w:eastAsia="IRNazanin"/>
          <w:color w:val="111111"/>
          <w:sz w:val="28"/>
          <w:sz w:val="28"/>
          <w:szCs w:val="28"/>
          <w:rtl w:val="true"/>
          <w:lang w:bidi="fa-IR"/>
        </w:rPr>
        <w:t>یثبت فی الشرع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 هذا أخذ الطبیب العوض علی کلمة واحدة ینبه بها علی دواء یتفرد بمعرفته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نظر،إذ الظاهر جواز هذا الأخذ مع مشروعیة الغرض و عدم کونه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به حصول التودد و المحبة،و لکن لا من حیث إنه تودد فقط،بل لیتوصل بجاهه إلی أغراض ینحصر جنسها و إن لم ینحصر عینها،و کان بحیث لو لا جاهه لکان لا یهدی إلیه،فإن کان جاهه لأجل علم أورع أو نسب فالأمر فیه أخف،و الظاهر کون الأخذ حینئذ مکروها،لأنه هدیة فی الظاهر مع کونه مشابها للرشوة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لأجل ولایة تولاها،من قضاء أو حکومة أو ولایة صدقة أو وقف أو جبایة مال أو غیر ذلک من الإعمال السلطانیة،فالظاهر کون ما یأخذه حراما لو کان بحیث لا یهدی إلیه لو لا تلک الولایة،لأنه رشوة عرضت فی معرض الهدیة،إذ القصد بها فی الحال طلب التقرب و المحبة،و لکن لأمر ینحصر فی جنسه،لظهور أن ما یمکن التوصل إلیه بالولایات ما ذا،</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یستحل فیه السحت بالهدیة،و القتل بالموعظة،یقتل البریء لتوعظ به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بعث والیا علی صدقات الأزد،فلما جاء أمسک بعض ما معه،و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لکم و هذا لی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جلست فی بیت أبیک و بیت أمک حتی تأتیک هدیة إن کنت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استعمل الرجل منکم،فیقول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لکم و هذه هدیة لی،ألا جلس فی بیت أمه لیهدی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منکم أحد شیئا بغیر حقه إلا أتی اللّه بحمله،و لا یأتین أحدکم یوم القیامة ببعیر له رغاء،أو بقرة لها خوار أو شاة تیعر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یدیه</w:t>
      </w:r>
      <w:bookmarkStart w:id="310" w:name="pg11857_121024"/>
    </w:p>
    <w:p>
      <w:pPr>
        <w:pStyle w:val="BookText"/>
        <w:rPr/>
      </w:pPr>
      <w:bookmarkEnd w:id="310"/>
      <w:r>
        <w:rPr>
          <w:rFonts w:ascii="IRNazanin" w:hAnsi="IRNazanin" w:eastAsia="IRNazanin"/>
          <w:color w:val="111111"/>
          <w:sz w:val="28"/>
          <w:sz w:val="28"/>
          <w:szCs w:val="28"/>
          <w:rtl w:val="true"/>
          <w:lang w:bidi="fa-IR"/>
        </w:rPr>
        <w:t>حتی رأوا بیاض إبطیه،و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هل بلغت؟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هذا،فینبغی لکل وال أو حاکم و قاض و غیرهم من عمال السلاطین،أن یقدر نفسه فی بیت أبیه و أمه معزولا بلا شغل،فما کان یعطی حینئذ یجوز له أن یأخذه فی ولایته أیضا،و ما لا یعطی مع عزله و یعطی لولایته یحرم أخذه،و ما أشکل علیه من عطایا أصدقائه فهو شبهة و طریق الاحتیاط فیها واضح</w:t>
      </w:r>
      <w:r>
        <w:rPr>
          <w:rFonts w:eastAsia="IRNazanin" w:cs="IRNazanin"/>
          <w:color w:val="111111"/>
          <w:sz w:val="28"/>
          <w:szCs w:val="28"/>
          <w:rtl w:val="true"/>
          <w:lang w:bidi="fa-IR"/>
        </w:rPr>
        <w:t>.</w:t>
      </w:r>
    </w:p>
    <w:p>
      <w:pPr>
        <w:pStyle w:val="Heading6"/>
        <w:numPr>
          <w:ilvl w:val="5"/>
          <w:numId w:val="1"/>
        </w:numPr>
        <w:rPr/>
      </w:pPr>
      <w:bookmarkStart w:id="311" w:name="__RefHeading___Toc12051803_73709187"/>
      <w:bookmarkStart w:id="312" w:name="_Toc116"/>
      <w:bookmarkEnd w:id="311"/>
      <w:r>
        <w:rPr>
          <w:rtl w:val="true"/>
        </w:rPr>
        <w:t>وصل الورع عن الحرام</w:t>
      </w:r>
      <w:bookmarkEnd w:id="312"/>
    </w:p>
    <w:p>
      <w:pPr>
        <w:pStyle w:val="BookText"/>
        <w:rPr/>
      </w:pPr>
      <w:r>
        <w:rPr>
          <w:rFonts w:ascii="IRNazanin" w:hAnsi="IRNazanin" w:eastAsia="IRNazanin"/>
          <w:color w:val="111111"/>
          <w:sz w:val="28"/>
          <w:sz w:val="28"/>
          <w:szCs w:val="28"/>
          <w:rtl w:val="true"/>
          <w:lang w:bidi="fa-IR"/>
        </w:rPr>
        <w:t>ضد عدم الاجتناب عن الحرام التنزه و الاحتیاط عنه،و هو الورع بأحد إطلاقیه،فإن الورع قد یفسر بملکة التنزه و الاجتناب عن مال الحرام أکلا و طلبا و أخذا و استعمالا،و قد یفسر بکف النفس عن مطلق المعاصی و منعها عما 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یکون ضدا لعدم الاجتناب عن المال الحرام،و یکون من رذائل قوة الشهوة،و علی الثانی یکون ضدا للملکة الولوع علی مطلق المعصیة،و یکون من رذائل القوة الغضبیة و الشهویة جمیعا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التقوی مرادفة للورع،فإن لها أیضا 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الاتقاء عن الأموال المحرمة،و قد أطلقت التقوی فی بعض الأخبار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الاتقاء عن مطلق المعاصی،خوفا من سخط اللّه و طلبا لرضاه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یکون ضدا لعدم التنزه عن المال الحرام و رذیلة</w:t>
      </w:r>
      <w:bookmarkStart w:id="313" w:name="pg11857_121025"/>
    </w:p>
    <w:p>
      <w:pPr>
        <w:pStyle w:val="BookText"/>
        <w:rPr/>
      </w:pPr>
      <w:bookmarkEnd w:id="313"/>
      <w:r>
        <w:rPr>
          <w:rFonts w:ascii="IRNazanin" w:hAnsi="IRNazanin" w:eastAsia="IRNazanin"/>
          <w:color w:val="111111"/>
          <w:sz w:val="28"/>
          <w:sz w:val="28"/>
          <w:szCs w:val="28"/>
          <w:rtl w:val="true"/>
          <w:lang w:bidi="fa-IR"/>
        </w:rPr>
        <w:t>لقوة الشهوة،و علی الثانی یکون ضدا لملکة ارتکاب المعاصی و رذیلة للقوتین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علی طریقتنا أن یذکر الورع و التقوی بالتفسیر الأول هنا و بالتفسیر الثانی فی المقام الرابع الذی نذکر فیه ما یتعلق بالقوتین أو بالثلاث من الرذائل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نذکر ما ورد فی فضیلتهما هنا،لدلالة ما ورد فی فضیلتهما بالتفسیر الثانی علی فضیلتهما بالتفسیر الأول أیضا،و لعدم فائدة فی استئناف عنوان علی حدة لمطلق المعصیة و ذکر ما ورد فی ذمها، ثم تذییلها بضدها الذی هو الورع و التقوی بتفسیریهما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ذکر جمیع الأجناس و الأنواع و الأصناف من المعاصی و الطاعات،بأحکامها و لوازمها و ذمها و مدحها،لا فائدة لاستئناف ذکر مطلق المعصیة أو الطاعة إذ لا یتعلق بهما غرض سوی ذکر ما ورد فی ذم مطلق المعصیة،و ما ورد فی مدح مطلق الطاعة،و هذا أمر ظاهر لا حاجة إلیه فی کتب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نعم،نشیر إلی مطلق العصیان و ضده،أعنی الورع و التقوی بالمعنی الأعم إجمالا،ضبطا للأنواع و الأقسام</w:t>
      </w:r>
      <w:r>
        <w:rPr>
          <w:rFonts w:eastAsia="IRNazanin" w:cs="IRNazanin"/>
          <w:color w:val="111111"/>
          <w:sz w:val="28"/>
          <w:szCs w:val="28"/>
          <w:rtl w:val="true"/>
          <w:lang w:bidi="fa-IR"/>
        </w:rPr>
        <w:t>.</w:t>
      </w:r>
    </w:p>
    <w:p>
      <w:pPr>
        <w:pStyle w:val="Heading6"/>
        <w:numPr>
          <w:ilvl w:val="5"/>
          <w:numId w:val="1"/>
        </w:numPr>
        <w:rPr/>
      </w:pPr>
      <w:bookmarkStart w:id="314" w:name="__RefHeading___Toc12051805_73709187"/>
      <w:bookmarkStart w:id="315" w:name="_Toc117"/>
      <w:bookmarkEnd w:id="314"/>
      <w:r>
        <w:rPr>
          <w:rtl w:val="true"/>
        </w:rPr>
        <w:t>فصل مدح الورع</w:t>
      </w:r>
      <w:bookmarkEnd w:id="315"/>
    </w:p>
    <w:p>
      <w:pPr>
        <w:pStyle w:val="BookText"/>
        <w:rPr/>
      </w:pPr>
      <w:r>
        <w:rPr>
          <w:rFonts w:ascii="IRNazanin" w:hAnsi="IRNazanin" w:eastAsia="IRNazanin"/>
          <w:color w:val="111111"/>
          <w:sz w:val="28"/>
          <w:sz w:val="28"/>
          <w:szCs w:val="28"/>
          <w:rtl w:val="true"/>
          <w:lang w:bidi="fa-IR"/>
        </w:rPr>
        <w:t>الورع و التقوی عن الحرام أعظم المنجیات،و عمدة ما ینال به إلی السعادات و رفع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دینکم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لقی اللّه سبحانه ورعا،أعطاه اللّه ثواب الإسلام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الکتب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الورعون،فإنی أستحیی أن أحاسبهم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إلا من أتقی اللّه و أطاعه،فاتقوا اللّه و اعملوا لما عند اللّه،لیس بین اللّه و بین أحد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العباد إلی اللّه تعالی و أکرمهم علیه أبقاهم و أعملهم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بتقوی اللّه و الورع و الاجتهاد و اعلم أنه لا ینفع اجتهاد لا ورع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صونوا دینکم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بالورع،فإنه لا ینال ما عند اللّه إلا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ضمن لمن اتقاه،أن یحوله عما یکره إلی ما یحب،و یرزقه من حیث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قلیل العمل مع التقوی خیر من کثیر بلا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نقل اللّه عبدا من ذل المعاصی إلی عز التقوی،إلا أغناه من غیر مال،و أعزه من غیر عشیرة،و آنسه من غیر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أصحابی من اشتد ورعه،و عمل لخالقه،و رجا ثوابه، هؤلاء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من اتباع أمرنا و إرادته الورع،فتزینوا به یرحمکم اللّه،و کیدوا أعداءنا ینعشکم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أعینونا بالورع،فإن من لقی اللّه تعالی منکم بالورع،کان له عند اللّه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فمنا النبی،و منا الصدیق و الشهداء و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آدم،اجتنب ما حرم علیک تکن من أورع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الورع من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یتورع عن محارم اللّه عز و جل</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لکون طلب الحرام و عدم الاجتناب عنه باعثا للهلاک،و توقف النجاة و السعادة فی الآخرة علی الورع عن المحرمات،مع افتقار الناس فی الدنیا إلی المطاعم و الملابس،ورد فی فضیلة کسب الحلال و مدحه</w:t>
      </w:r>
    </w:p>
    <w:p>
      <w:pPr>
        <w:pStyle w:val="BookText"/>
        <w:rPr/>
      </w:pPr>
      <w:r>
        <w:rPr>
          <w:rFonts w:ascii="IRNazanin" w:hAnsi="IRNazanin" w:eastAsia="IRNazanin"/>
          <w:color w:val="111111"/>
          <w:sz w:val="28"/>
          <w:sz w:val="28"/>
          <w:szCs w:val="28"/>
          <w:rtl w:val="true"/>
          <w:lang w:bidi="fa-IR"/>
        </w:rPr>
        <w:t>ما ورد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کالا من طلب الحلال،بات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جزءا،أفضلها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أجزائه فی طلب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یده،مر علی الصراط کالبرق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یده،نظر اللّه إلیه بالرحمة،ثم لا یعذبه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 حلالا،فتح اللّه له أبواب الجنة،یدخل من أیها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یده،کان یوم القیامة فی عداد الأنبیاء،و یأخذ ثواب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الدنیا استعفافا عن الناس و سعیا علی أهله و تعطفا علی جاره</w:t>
      </w:r>
    </w:p>
    <w:p>
      <w:pPr>
        <w:pStyle w:val="BookText"/>
        <w:rPr/>
      </w:pPr>
      <w:r>
        <w:rPr>
          <w:rFonts w:ascii="IRNazanin" w:hAnsi="IRNazanin" w:eastAsia="IRNazanin"/>
          <w:color w:val="111111"/>
          <w:sz w:val="28"/>
          <w:sz w:val="28"/>
          <w:szCs w:val="28"/>
          <w:rtl w:val="true"/>
          <w:lang w:bidi="fa-IR"/>
        </w:rPr>
        <w:t>لقی اللّه عز و جل یوم القیامة و وجهه کالقمر لیلة البدر</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 الرجل و أعجبه،قال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حرفة؟فان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 إذا لم تکن له حرفة یعیش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علی عیاله من حله،فهو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حلالا فی عفاف،کان فی درجة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الحلال أربعین یوما،نور اللّه قلبه،و أجری ینابیع الحکمة من قلبه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الصحابة أن یجعله اللّه تعالی مستجاب الدعوة،فقال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 طعمتک تستجب دعوتک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من لقیتم من أصحابکم السلام،و 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یقرؤکم السلام، و 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 عز و جل،و ما ینال به ما عند اللّه،إنی و اللّه ما آمرکم إلا بما نأمر به أنفسنا،فعلیکم بالجد و الاجتهاد،و إذا صلیتم الصبح و انصرفتم،فبکروا فی طلب الرزق،و اطلبوا الحلال،فإن اللّه عز و جل سیرزقکم و یعینکم علیه</w:t>
      </w:r>
      <w:r>
        <w:rPr>
          <w:rFonts w:eastAsia="IRNazanin" w:cs="IRNazanin"/>
          <w:color w:val="111111"/>
          <w:sz w:val="28"/>
          <w:szCs w:val="28"/>
          <w:rtl w:val="true"/>
          <w:lang w:bidi="fa-IR"/>
        </w:rPr>
        <w:t xml:space="preserve">» </w:t>
      </w:r>
      <w:r>
        <w:rPr>
          <w:rStyle w:val="FootnoteAnchor"/>
          <w:rtl w:val="true"/>
        </w:rPr>
        <w:footnoteReference w:id="169"/>
      </w:r>
      <w:bookmarkStart w:id="316" w:name="pg11857_121029"/>
    </w:p>
    <w:p>
      <w:pPr>
        <w:pStyle w:val="Heading6"/>
        <w:numPr>
          <w:ilvl w:val="5"/>
          <w:numId w:val="1"/>
        </w:numPr>
        <w:rPr/>
      </w:pPr>
      <w:bookmarkStart w:id="317" w:name="__RefHeading___Toc12051807_73709187"/>
      <w:bookmarkStart w:id="318" w:name="_Toc118"/>
      <w:bookmarkEnd w:id="316"/>
      <w:bookmarkEnd w:id="317"/>
      <w:r>
        <w:rPr>
          <w:rtl w:val="true"/>
        </w:rPr>
        <w:t>فصل مداخل الحلال</w:t>
      </w:r>
      <w:bookmarkEnd w:id="318"/>
    </w:p>
    <w:p>
      <w:pPr>
        <w:pStyle w:val="BookText"/>
        <w:rPr/>
      </w:pPr>
      <w:r>
        <w:rPr>
          <w:rFonts w:ascii="Amiri" w:hAnsi="Amiri" w:eastAsia="Amiri" w:cs="Amiri"/>
          <w:color w:val="111111"/>
          <w:sz w:val="28"/>
          <w:sz w:val="28"/>
          <w:szCs w:val="28"/>
          <w:rtl w:val="true"/>
          <w:lang w:bidi="ar-SA"/>
        </w:rPr>
        <w:t>اعلم أن مداخل الحلال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یؤخذ من مالک،کنیل المعادن،و إحیاء الموات، و الاصطیاد،و الاحتطاب،و الاحتشاش،و الاستقاء من الشطوط و الأنهار و هذا حلال بشرط عدم صیرورته مختصا بذی حرمة من الناس،و تفصیل ذلک موکول إلی کتاب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قهرا ممن لا حرمة له،و هو الفیء،و الغنیمة،و سائر أموال الکفار المحاربین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حلال للمسلمین بالشروط المقررة فی کتاب الغنائم و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ینتقل إلیه بالرضی من غیر عوض،من حی أو میت، کالهبة،و المیراث،و الوصیة،و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حلال بشرط أن یکون المنقول منه اکتسبه من مداخل الحلال،و یضمن سائر الشروط المقررة فی کتاب الهبات و الفرائض و الوصایا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تراضیا بمعاوضة،و ذلک حلال بالشرائط و الآداب المقررة فی فن المعاملات من الفقه،من البیع،و السلم،و الإجارة،و الصلح و الشرکة،و المضاربة،و المزارعة،و المساقاة،و الحوالة،و الضمان، و الکتابة،و الخلع،و الصداق،و غیر ذلک من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من الزراعة و منافع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 إذا کان الأرض و البذر و الماء و الحیوانات حلالا بأحد الوجوه المتقدمة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مداخل الحلال،فینبغی لطالب النجاة أن یکون ما یکتسبه</w:t>
      </w:r>
      <w:bookmarkStart w:id="319" w:name="pg11857_121030"/>
    </w:p>
    <w:p>
      <w:pPr>
        <w:pStyle w:val="BookText"/>
        <w:rPr/>
      </w:pPr>
      <w:bookmarkEnd w:id="319"/>
      <w:r>
        <w:rPr>
          <w:rFonts w:ascii="IRNazanin" w:hAnsi="IRNazanin" w:eastAsia="IRNazanin"/>
          <w:color w:val="111111"/>
          <w:sz w:val="28"/>
          <w:sz w:val="28"/>
          <w:szCs w:val="28"/>
          <w:rtl w:val="true"/>
          <w:lang w:bidi="fa-IR"/>
        </w:rPr>
        <w:t>من المال من أحد هذه المداخل،بعد فتوی الفقیه العدل بحصول شرائط الحلیة</w:t>
      </w:r>
      <w:r>
        <w:rPr>
          <w:rFonts w:eastAsia="IRNazanin" w:cs="IRNazanin"/>
          <w:color w:val="111111"/>
          <w:sz w:val="28"/>
          <w:szCs w:val="28"/>
          <w:rtl w:val="true"/>
          <w:lang w:bidi="fa-IR"/>
        </w:rPr>
        <w:t>.</w:t>
      </w:r>
    </w:p>
    <w:p>
      <w:pPr>
        <w:pStyle w:val="Heading6"/>
        <w:numPr>
          <w:ilvl w:val="5"/>
          <w:numId w:val="1"/>
        </w:numPr>
        <w:rPr/>
      </w:pPr>
      <w:bookmarkStart w:id="320" w:name="__RefHeading___Toc12051809_73709187"/>
      <w:bookmarkStart w:id="321" w:name="_Toc119"/>
      <w:bookmarkEnd w:id="320"/>
      <w:r>
        <w:rPr>
          <w:rtl w:val="true"/>
        </w:rPr>
        <w:t>فصل درجات الورع</w:t>
      </w:r>
      <w:bookmarkEnd w:id="321"/>
    </w:p>
    <w:p>
      <w:pPr>
        <w:pStyle w:val="BookText"/>
        <w:rPr/>
      </w:pPr>
      <w:r>
        <w:rPr>
          <w:rFonts w:ascii="IRNazanin" w:hAnsi="IRNazanin" w:eastAsia="IRNazanin"/>
          <w:color w:val="111111"/>
          <w:sz w:val="28"/>
          <w:sz w:val="28"/>
          <w:szCs w:val="28"/>
          <w:rtl w:val="true"/>
          <w:lang w:bidi="fa-IR"/>
        </w:rPr>
        <w:t>قسم بعض العلماء الورع و التقوی عن الحرام علی أربع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الاجتناب عن کل ما یلزم الفسق باقتحامه،و تسقط به العدالة،و یثبت به العصیان و التعرض للنار،و هو الورع عن کل ما یحرمه فتوی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الاجتناب من الشبهات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عما یخاف أداؤه إلی محرم أو شبهة أیضا،و إن لم یکن فی نفسه حراما و لا شبهة،فهو ترک ما لا بأس به مخافة ما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الاجتناب عن کل ما لیس للّه، و یتناول لغیر اللّه،و غیر نیته التقوی علی عبادته و إن کان حلالا صرفا لا یخاف أداؤه إلی حرام أو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الصدیقون الذین هذه درجتهم هم الموحدون المتجردون عن حظوظ أنفسهم،المتفردون للّه تعالی بالقصد، الراؤن کل ما لیس للّه تعالی حراما،العاملون بقوله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22" w:name="pg11857_121031"/>
    </w:p>
    <w:p>
      <w:pPr>
        <w:pStyle w:val="Heading6"/>
        <w:numPr>
          <w:ilvl w:val="5"/>
          <w:numId w:val="1"/>
        </w:numPr>
        <w:rPr/>
      </w:pPr>
      <w:bookmarkStart w:id="323" w:name="__RefHeading___Toc12051811_73709187"/>
      <w:bookmarkStart w:id="324" w:name="_Toc120"/>
      <w:bookmarkEnd w:id="322"/>
      <w:bookmarkEnd w:id="323"/>
      <w:r>
        <w:rPr>
          <w:rtl w:val="true"/>
        </w:rPr>
        <w:t>تتمیم</w:t>
      </w:r>
      <w:bookmarkEnd w:id="324"/>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من خوف النار و العقاب،و هو ترک الحرام،و هو تقوی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 من اللّه،و هو ترک الشبهات فضلا عن الحرام،و هو تقوی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فی اللّه،و هو ترک الحلال فضلا عن الشبهة</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إلی هذه المراتب الثلاث أشیر فی الکتاب الإلهی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12051813_73709187"/>
      <w:bookmarkStart w:id="326" w:name="_Toc121"/>
      <w:bookmarkEnd w:id="325"/>
      <w:r>
        <w:rPr>
          <w:rtl w:val="true"/>
        </w:rPr>
        <w:t>الغدر و الخیانة</w:t>
      </w:r>
      <w:bookmarkEnd w:id="3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المال أو العرض أو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تحته الذهاب بحقوق الناس خفیة،و حبسها من غیر عسر،و بالبخس فی الوزن و الکیل،و بالغش بما یخفی،و غیر ذلک من التدلیسات المموهة و التلبیسات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w:t>
      </w:r>
    </w:p>
    <w:p>
      <w:pPr>
        <w:pStyle w:val="BookText"/>
        <w:rPr/>
      </w:pPr>
      <w:r>
        <w:rPr>
          <w:rFonts w:ascii="IRNazanin" w:hAnsi="IRNazanin" w:eastAsia="IRNazanin"/>
          <w:color w:val="111111"/>
          <w:sz w:val="28"/>
          <w:sz w:val="28"/>
          <w:szCs w:val="28"/>
          <w:rtl w:val="true"/>
          <w:lang w:bidi="fa-IR"/>
        </w:rPr>
        <w:t>ذلک من خباثة القوة الشهویة،و رذائلها،و من الرذائل المهلکة و خبائثها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ذم الخیانة و بأقسامها أخبار کثیرة،و جمیع ما یدل علی ذم الذهاب بحقوق الناس و أخذ أموالهم بدون رضاهم یدل علی ذمها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مدحها و عظم فوائدها أخبار کثیرة،</w:t>
      </w:r>
    </w:p>
    <w:p>
      <w:pPr>
        <w:pStyle w:val="BookText"/>
        <w:rPr/>
      </w:pPr>
      <w:r>
        <w:rPr>
          <w:rFonts w:ascii="IRNazanin" w:hAnsi="IRNazanin" w:eastAsia="IRNazanin"/>
          <w:color w:val="111111"/>
          <w:sz w:val="28"/>
          <w:sz w:val="28"/>
          <w:szCs w:val="28"/>
          <w:rtl w:val="true"/>
          <w:lang w:bidi="fa-IR"/>
        </w:rPr>
        <w:t>کقول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تغتروا بصلاتهم و لا بصیامهم،فإن الرجل ربما لهج بالصلاة و الصوم حتی لو ترکه استوحش،و لکن اختبروهم بصدق الحدیث و أداء الأمانة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بلغ به علی علیه السلام عند رسول اللّه صلی اللّه علیه و آله فالزمه،فإن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بلغ ما بلغ به عند رسول اللّه صلی اللّه علیه و آله بصدق الحدیث و أداء الأمانة</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عذر فیها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الفاجر،و الوفاء بالعهد إلی البر و الفاجر،و 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327" w:name="pg11857_121033"/>
    </w:p>
    <w:p>
      <w:pPr>
        <w:pStyle w:val="BookText"/>
        <w:rPr/>
      </w:pPr>
      <w:bookmarkEnd w:id="327"/>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 أربع من کن فیه کمل إیمانه،و إن کان من قرنه إلی قدمه ذنوبا لم ینقصه ذلک،و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الصدق،و أداء الأمانة،و الحیاء،و حسن الخلق</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الأرض مرحومون ما یخافون و أدوا الأمانة و عملوا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بالمدینة کان الناس یضعون عندها الجواری فیصلحن،و مع ذلک ما رأینا مثل ما صب علیها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صدقت الحدیث و أدت الأمانة،و ذلک یجلب الرزق</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الأخبار فی فضیلة الأمانة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إلی ما بلغت إلیه من الحکمة،إلا بصدق الحدیث و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 ذم الخیانة و إیجابها الفضیحة و العار فی الدنیا و العذاب و النار فی الآخرة،و فی فضیلة الأمانة و أدائها إلی خیر الدنیا و سعادة الآخرة،سهل علیه ترک الخیانة و الاتصاف بالأمانة</w:t>
      </w:r>
      <w:r>
        <w:rPr>
          <w:rFonts w:eastAsia="IRNazanin" w:cs="IRNazanin"/>
          <w:color w:val="111111"/>
          <w:sz w:val="28"/>
          <w:szCs w:val="28"/>
          <w:rtl w:val="true"/>
          <w:lang w:bidi="fa-IR"/>
        </w:rPr>
        <w:t>.</w:t>
      </w:r>
    </w:p>
    <w:p>
      <w:pPr>
        <w:pStyle w:val="Heading6"/>
        <w:numPr>
          <w:ilvl w:val="5"/>
          <w:numId w:val="1"/>
        </w:numPr>
        <w:rPr/>
      </w:pPr>
      <w:bookmarkStart w:id="328" w:name="__RefHeading___Toc12051815_73709187"/>
      <w:bookmarkStart w:id="329" w:name="_Toc122"/>
      <w:bookmarkEnd w:id="328"/>
      <w:r>
        <w:rPr>
          <w:rtl w:val="true"/>
        </w:rPr>
        <w:t>أنواع الفجور</w:t>
      </w:r>
      <w:bookmarkEnd w:id="3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الزنا،و اللواط،و شرب الخمر،و الاشتغال بالملاهی،و استعمال آلاتها،من العود،و المزمار،و الرباب،و الدف،و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من رذائل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لبس الذهب و الحریر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ذم کل واحد منهما بخصوصه أخبار کثیرة،و لا حاجة إلی ذکرها،لشیوعها و اشتهارها</w:t>
      </w:r>
      <w:r>
        <w:rPr>
          <w:rFonts w:eastAsia="IRNazanin" w:cs="IRNazanin"/>
          <w:color w:val="111111"/>
          <w:sz w:val="28"/>
          <w:szCs w:val="28"/>
          <w:rtl w:val="true"/>
          <w:lang w:bidi="fa-IR"/>
        </w:rPr>
        <w:t>.</w:t>
      </w:r>
      <w:bookmarkStart w:id="330" w:name="pg11857_121034"/>
    </w:p>
    <w:p>
      <w:pPr>
        <w:pStyle w:val="Heading5"/>
        <w:numPr>
          <w:ilvl w:val="4"/>
          <w:numId w:val="1"/>
        </w:numPr>
        <w:rPr/>
      </w:pPr>
      <w:bookmarkStart w:id="331" w:name="__RefHeading___Toc12051817_73709187"/>
      <w:bookmarkStart w:id="332" w:name="_Toc123"/>
      <w:bookmarkEnd w:id="330"/>
      <w:bookmarkEnd w:id="331"/>
      <w:r>
        <w:rPr>
          <w:rtl w:val="true"/>
        </w:rPr>
        <w:t>و منها</w:t>
      </w:r>
      <w:r>
        <w:rPr>
          <w:rtl w:val="true"/>
        </w:rPr>
        <w:t>:</w:t>
      </w:r>
      <w:bookmarkEnd w:id="332"/>
    </w:p>
    <w:p>
      <w:pPr>
        <w:pStyle w:val="BookText"/>
        <w:rPr/>
      </w:pPr>
      <w:r>
        <w:rPr>
          <w:rFonts w:ascii="IRNazanin" w:hAnsi="IRNazanin" w:eastAsia="IRNazanin"/>
          <w:color w:val="111111"/>
          <w:sz w:val="28"/>
          <w:sz w:val="28"/>
          <w:szCs w:val="28"/>
          <w:rtl w:val="true"/>
          <w:lang w:bidi="fa-IR"/>
        </w:rPr>
        <w:t>الخوض فی الباطل</w:t>
      </w:r>
    </w:p>
    <w:p>
      <w:pPr>
        <w:pStyle w:val="BookText"/>
        <w:rPr/>
      </w:pPr>
      <w:r>
        <w:rPr>
          <w:rFonts w:ascii="IRNazanin" w:hAnsi="IRNazanin" w:eastAsia="IRNazanin"/>
          <w:color w:val="111111"/>
          <w:sz w:val="28"/>
          <w:sz w:val="28"/>
          <w:szCs w:val="28"/>
          <w:rtl w:val="true"/>
          <w:lang w:bidi="fa-IR"/>
        </w:rPr>
        <w:t>و هو التکلم فی المعاصی و الفجور و حکایتها،کحکایات أحوال النساء و مجالس الخمر،و مقامات الفساق،و تنعم الأغنیاء،و تجبر الملوک و مراسمهم المذمومة و أحوالهم المکروهة،و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من رداءة القوة الشهویة و خباثتها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أنواع الباطل غیر محصورة لکثرتها،فالخوض فیه أیضا کذلک،و تکون له أنواع غیر متناهیة،و لا یفتح باب کلام إلا و ینتهی إلی واحد منها،فلا خلاص منه إلا باقتصار الکلام علی قدر الحاجة من مهمات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وقعت من الرجل من أنواع الخوض فی الباطل کلمة تهلکه و هو مستحقر لها،فإن أکثر الخوض فی الباطل حرام،</w:t>
      </w:r>
    </w:p>
    <w:p>
      <w:pPr>
        <w:pStyle w:val="BookText"/>
        <w:rPr/>
      </w:pP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خطایا یوم القیامة أکثرهم خوضا فی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نَخُوضُ مَعَ الْخٰائِضِینَ</w:t>
      </w:r>
    </w:p>
    <w:p>
      <w:pPr>
        <w:pStyle w:val="BookText"/>
        <w:rPr/>
      </w:pPr>
      <w:r>
        <w:rPr>
          <w:rStyle w:val="FootnoteAnchor"/>
          <w:rtl w:val="true"/>
        </w:rPr>
        <w:footnoteReference w:id="1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تَقْعُدُوا مَعَهُمْ حَتّٰی یَخُوضُوا فِی حَدِیثٍ غَیْرِهِ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لیتکلم بالکلمة من</w:t>
      </w:r>
      <w:bookmarkStart w:id="333" w:name="pg11857_121035"/>
    </w:p>
    <w:p>
      <w:pPr>
        <w:pStyle w:val="BookText"/>
        <w:rPr/>
      </w:pPr>
      <w:bookmarkEnd w:id="333"/>
      <w:r>
        <w:rPr>
          <w:rFonts w:ascii="IRNazanin" w:hAnsi="IRNazanin" w:eastAsia="IRNazanin"/>
          <w:color w:val="111111"/>
          <w:sz w:val="28"/>
          <w:sz w:val="28"/>
          <w:szCs w:val="28"/>
          <w:rtl w:val="true"/>
          <w:lang w:bidi="fa-IR"/>
        </w:rPr>
        <w:t>رضوان اللّه،ما یظن أن تبلغ ما بلغت،فیکتب اللّه له بها رضوانه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الرجل لیتکلم بالکلمة من سخط اللّه ما یظن أن تبلغ ما بلغت،فیکتب اللّه علیه بها سخطه إلی یوم القیامة</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قال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ذنوبا یوم القیامة،أکثرهم کلاما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الأنصار یمر علی مجلس الخائضین فی الباطل،فیقول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توضئوا،فإن بعض ما تقولون شر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الخوض فی الباطل هو ذکر محظورات سبق وجودها بمجرد شهوة النفس،من دون حاجة داعیة إلیه،فلا مدخلیة له بمثل الغیبة و النمیمة و الفحش و المراء و الجدال و أمثالها،و یدخل فیه الخوض فی حکایات البدع و المذاهب الفاسدة،فإن الحدیث عنها خوض فی الباطل،و ورد النهی عنه</w:t>
      </w:r>
    </w:p>
    <w:p>
      <w:pPr>
        <w:pStyle w:val="Heading5"/>
        <w:numPr>
          <w:ilvl w:val="4"/>
          <w:numId w:val="1"/>
        </w:numPr>
        <w:rPr/>
      </w:pPr>
      <w:bookmarkStart w:id="334" w:name="__RefHeading___Toc12051819_73709187"/>
      <w:bookmarkStart w:id="335" w:name="_Toc124"/>
      <w:bookmarkEnd w:id="334"/>
      <w:r>
        <w:rPr>
          <w:rtl w:val="true"/>
        </w:rPr>
        <w:t>و منها</w:t>
      </w:r>
      <w:r>
        <w:rPr>
          <w:rtl w:val="true"/>
        </w:rPr>
        <w:t>:</w:t>
      </w:r>
      <w:bookmarkEnd w:id="335"/>
    </w:p>
    <w:p>
      <w:pPr>
        <w:pStyle w:val="Heading6"/>
        <w:numPr>
          <w:ilvl w:val="5"/>
          <w:numId w:val="1"/>
        </w:numPr>
        <w:rPr/>
      </w:pPr>
      <w:bookmarkStart w:id="336" w:name="__RefHeading___Toc12051821_73709187"/>
      <w:bookmarkStart w:id="337" w:name="_Toc125"/>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التکلم بما لا یعنی أو بالفضول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بما لا فائدة فیه أصلا،لا فی الدین و لا فی الدنیا،و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فضول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منه،إذ یتناول الخوض فی ما لا یعنی و الزیادة فی ما یعنی علی قدر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یعنیه أمر و یتمکن من تقریره و تأدیته و تأدیة مقصوده بکلمة واحدة،و مع ذلک ذکر کلمتین فالثانیة فضول،أی فضل علی الحاجة،و لا ریب فی أن التکلم بما لا یعنی و بالفضول مذموم،و إن لم یکن فیه إثم،و هو ناش عن رداءة القوة الشهویة،إذ الباعث علیه لیس إلا مجرد تشهی النفس و 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تضییع الوقت،و المنع من الذکر و الفکر و ربما یبنی لأجل تهلیله أو تسبیحه قصر فی الجنة،و ربما ینفح من نفحات رحمة اللّه عند الفکرة ما یعظم جدواه،فمن قدر علی أن یأخذ کنزا من الکنوز،فأخذ بدله مدرة لا ینتفع بها،کان خاسرا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ذکر اللّه و الفکر فی عجائب قدرته،و اشتغل بمباح لا یعنیه،و إن لم یأثم،إلا أنه قد خسر،حیث فاته الربح العظیم بذکر اللّه و فکره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رأس مال العبد أوقاته،و مهما صرفها إلی ما لا یعنیه،و لم یدخر بها ثوابا فی الآخرة، فقد ضیع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الغالب تأدیة الخوض فی ما لا یعنی و فی الفضول إلی الخوض فی الباطل،و ربما أدی إلی الکذب بالزیادة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ذمه ما ورد،</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استشهد یوم أحد غلام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علی بطنه حجر مربوط من الجوع فمسحت أمه التراب عن وجهه،و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الجنة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یدریک؟لعله کان یتکلم فیما لا یعنیه و یمنع ما لا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یدریک؟لعله قال ما لا یعنیه أو منع ما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إنما تتهنأ الجنة لمن لا یحاسب و من یتکلم فیما لا یعنیه حوسب علیه،و إن کان کلامه مباحا،فلا تتهنأ له الجنة مع المناقشة فی الحساب،فإنه نوع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تکلم رجل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فأکثر،فقال له النبی کم دون لسانک من حجاب؟فقال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شفتای و أسنانی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کان فی ذلک ما یرد کلامک؟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ذلک فی رجل أثنی علیه،فاستهتر فی الکلام،ثم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 رجل شرا من</w:t>
      </w:r>
      <w:bookmarkStart w:id="338" w:name="pg11857_121037"/>
    </w:p>
    <w:p>
      <w:pPr>
        <w:pStyle w:val="BookText"/>
        <w:rPr/>
      </w:pPr>
      <w:bookmarkEnd w:id="338"/>
      <w:r>
        <w:rPr>
          <w:rFonts w:ascii="IRNazanin" w:hAnsi="IRNazanin" w:eastAsia="IRNazanin"/>
          <w:color w:val="111111"/>
          <w:sz w:val="28"/>
          <w:sz w:val="28"/>
          <w:szCs w:val="28"/>
          <w:rtl w:val="true"/>
          <w:lang w:bidi="fa-IR"/>
        </w:rPr>
        <w:t>فضل فی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قدم رهط من بنی عامر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،فشرعوا بالمدح و 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قولکم،و لا یستهوینکم الشیطان</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اللسان إذا أطلق الثناء،و لو بالصدق، فیخشی أن یستهویه الشیطان إلی الزیادة المستغنی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لیکلمنی بالکلام و جوابه أشهی الی من الماء البارد علی الظمآن فاترکه خیفة أن یکون فضولا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کلامه کثر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الناس فی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المال و فضول الکلام</w:t>
      </w:r>
      <w:r>
        <w:rPr>
          <w:rFonts w:eastAsia="IRNazanin" w:cs="IRNazanin"/>
          <w:color w:val="111111"/>
          <w:sz w:val="28"/>
          <w:szCs w:val="28"/>
          <w:rtl w:val="true"/>
          <w:lang w:bidi="fa-IR"/>
        </w:rPr>
        <w:t>».</w:t>
      </w:r>
    </w:p>
    <w:p>
      <w:pPr>
        <w:pStyle w:val="Heading6"/>
        <w:numPr>
          <w:ilvl w:val="5"/>
          <w:numId w:val="1"/>
        </w:numPr>
        <w:rPr/>
      </w:pPr>
      <w:bookmarkStart w:id="339" w:name="__RefHeading___Toc12051823_73709187"/>
      <w:bookmarkStart w:id="340" w:name="_Toc126"/>
      <w:bookmarkEnd w:id="339"/>
      <w:r>
        <w:rPr>
          <w:rtl w:val="true"/>
        </w:rPr>
        <w:t>فصل حد التکلم بما لا یعنی</w:t>
      </w:r>
      <w:bookmarkEnd w:id="3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التکلم بما لا یعنی و بالفضول لا تنحصر أنواعه و أقسامه،لعدم تناهیها، و إنما حده أن تتکلم بما لو سکتّ عنه لم تأثم،و لم تتضرر فی شیء مما یتعلق بک،و لم یعطل شیء من أمورک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تحکی مع قوم أسفارک و ما رأیت فیها من جبال و أنهار،و ما وقع لک من الوقایع،و ما استحسنته من الأطعمة و الثیاب،و ما تعجبت منه من مشایخ البلاد و وقائعهم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أمور لو سکت عنها لم تأثم و لم تتضرر،و لا یتصور فیها فائدة دینیة و لا دنیویة لأحد،فإذا بالغت فی الاجتهاد حتی لا تمتزج بحکایتک زیادة و نقصان و لا تزکیة نفس من حیث التفاخر بمشاهدة الأحوال العظیمة،و لا اغتیاب</w:t>
      </w:r>
    </w:p>
    <w:p>
      <w:pPr>
        <w:pStyle w:val="BookText"/>
        <w:rPr/>
      </w:pPr>
      <w:r>
        <w:rPr>
          <w:rFonts w:ascii="IRNazanin" w:hAnsi="IRNazanin" w:eastAsia="IRNazanin"/>
          <w:color w:val="111111"/>
          <w:sz w:val="28"/>
          <w:sz w:val="28"/>
          <w:szCs w:val="28"/>
          <w:rtl w:val="true"/>
          <w:lang w:bidi="fa-IR"/>
        </w:rPr>
        <w:t>شخص و لا مذمة شیء مما خلقه اللّه،فإنک مع ذلک کله مضیع وقتک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کما أن التکلم بما لا یعنیک مذموم،کذلک سؤالک غیرک عما لا یعنیک مذموم،بل هو أشد ذما،لأنک بالسؤال مضیع وقتک،و قد ألجأت أیضا صاحبک بالجواب إلی تضییع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کان الشیء مما لا یتطرق إلی السؤال عنه آفة،و لو کان فی جوابه 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أکثر الأسئلة عما لا یعنیک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آثما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 غیرک عن عبادته،فتقول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صائم؟فان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مظهرا عبادته فیدخل علیه الریاء،و إن لم یدخل الریاء سقطت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عبادة السر،و عبادة السر تفضل عبادة الجهر بدرجات،و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لا،کان کاذبا،و إن سکت،کان مستحقرا إیاک و تأذیت به، و إن احتال لمدافعة الجواب افتقر إلی تعب و جهد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عرضته بالسؤال إما للریاء و الکذب،أو للاستحقار،أو التعب فی حیلة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سؤالک عن کل ما یخفی و یستحیی من إظهاره،أو عما یحتمل أن یکون فی إظهاره مانع،کان یحدث به أحد غیرک،فتسأله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 فیم أنتم؟و کأن تری إنسانا فی الطریق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إذ ربما یمنع مانع من إظهار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سؤالک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أنت ضعیف؟أو ما هذا الضعف أو الهزال الذی حدث بک؟أو أی مرض فیک؟و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من ذلک أن تخوف مریضا بشدة مرضه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مرضک و ما أسوأ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ذلک و أمثالها،مع کونها من فضول الکلام و الخوض فی ما لا یعنی،یتضمن إثما و 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مجرد التکلم بما لا یعنی و الفضول،و إنما مجرد ما لا یعنی ما لا یتصور فیه إیذاء و کسر خاطر و استحیاء من الجواب،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لقمان دخل علی داود علیه السلام و هو یسرد الدرع،و لم یکن یراها قبل ذلک</w:t>
      </w:r>
      <w:bookmarkStart w:id="341" w:name="pg11857_121039"/>
    </w:p>
    <w:p>
      <w:pPr>
        <w:pStyle w:val="BookText"/>
        <w:rPr/>
      </w:pPr>
      <w:bookmarkEnd w:id="341"/>
      <w:r>
        <w:rPr>
          <w:rFonts w:ascii="IRNazanin" w:hAnsi="IRNazanin" w:eastAsia="IRNazanin"/>
          <w:color w:val="111111"/>
          <w:sz w:val="28"/>
          <w:sz w:val="28"/>
          <w:szCs w:val="28"/>
          <w:rtl w:val="true"/>
          <w:lang w:bidi="fa-IR"/>
        </w:rPr>
        <w:t>فجعل یتعجب مما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یسأله عن ذلک فمنعته الحکمة،فأمسک نفسه و لم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داود،قام و لبسها،و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الدرع للحرب فقال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حکم و قلیل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أمثاله من الأسئلة إذا لم یکن فیه ضرر و هتک ستر و إیقاع فی ریاء أو کذب،فهو مما لا یعنی، و ترکه من حسن الإسلام</w:t>
      </w:r>
      <w:r>
        <w:rPr>
          <w:rFonts w:eastAsia="IRNazanin" w:cs="IRNazanin"/>
          <w:color w:val="111111"/>
          <w:sz w:val="28"/>
          <w:szCs w:val="28"/>
          <w:rtl w:val="true"/>
          <w:lang w:bidi="fa-IR"/>
        </w:rPr>
        <w:t>.</w:t>
      </w:r>
    </w:p>
    <w:p>
      <w:pPr>
        <w:pStyle w:val="Heading6"/>
        <w:numPr>
          <w:ilvl w:val="5"/>
          <w:numId w:val="1"/>
        </w:numPr>
        <w:rPr/>
      </w:pPr>
      <w:bookmarkStart w:id="342" w:name="__RefHeading___Toc12051825_73709187"/>
      <w:bookmarkStart w:id="343" w:name="_Toc127"/>
      <w:bookmarkEnd w:id="342"/>
      <w:r>
        <w:rPr>
          <w:rtl w:val="true"/>
        </w:rPr>
        <w:t>فصل علاج الخوض فیما لا یعنی</w:t>
      </w:r>
      <w:bookmarkEnd w:id="343"/>
    </w:p>
    <w:p>
      <w:pPr>
        <w:pStyle w:val="BookText"/>
        <w:rPr/>
      </w:pPr>
      <w:r>
        <w:rPr>
          <w:rFonts w:ascii="IRNazanin" w:hAnsi="IRNazanin" w:eastAsia="IRNazanin"/>
          <w:color w:val="111111"/>
          <w:sz w:val="28"/>
          <w:sz w:val="28"/>
          <w:szCs w:val="28"/>
          <w:rtl w:val="true"/>
          <w:lang w:bidi="fa-IR"/>
        </w:rPr>
        <w:t>سبب الخوض فی ما لا یعنی و فی فضول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الحرص علی معرفة ما لا حاجة إلیه،أو المباسطة بالکلام علی سبیل التودد،أو ترجیة الوقت بحکایات أحوال لا فائدة فیها،و کل ذلک من رداءة قوة الشهوة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ذلک من حیث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ذمه کما مر،و مدح ضده،أعنی الصمت،و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أن الموت بین یدیه،و أنه مسئول عن کل کلمة،و أن أنفاسه رأس ماله،و أن لسانه شبکة یقدر علی أن یقتنص بها الحور العین،فإهماله و تضییعه خسران،و من حیث العمل أن یعتزل عن الناس مهما أمکن،و یلزم نفسه السکوت عن بعض ما یعنیه لیتعود لسانه ترک ما لا یعنیه،و أن یقدم التأمل و التروی علی کل کلام یرید أن یتکلم به فإن کان فیه فائدة دینیة أو دنیویة تکلم به و إلا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بعضهم یضع فی فمه حجرا،خوفا من التکلم بالفضول و ما لا یعنیه</w:t>
      </w:r>
      <w:r>
        <w:rPr>
          <w:rFonts w:eastAsia="IRNazanin" w:cs="IRNazanin"/>
          <w:color w:val="111111"/>
          <w:sz w:val="28"/>
          <w:szCs w:val="28"/>
          <w:rtl w:val="true"/>
          <w:lang w:bidi="fa-IR"/>
        </w:rPr>
        <w:t>.</w:t>
      </w:r>
      <w:bookmarkStart w:id="344" w:name="pg11857_121040"/>
    </w:p>
    <w:p>
      <w:pPr>
        <w:pStyle w:val="Heading6"/>
        <w:numPr>
          <w:ilvl w:val="5"/>
          <w:numId w:val="1"/>
        </w:numPr>
        <w:rPr/>
      </w:pPr>
      <w:bookmarkStart w:id="345" w:name="__RefHeading___Toc12051827_73709187"/>
      <w:bookmarkStart w:id="346" w:name="_Toc128"/>
      <w:bookmarkEnd w:id="344"/>
      <w:bookmarkEnd w:id="345"/>
      <w:r>
        <w:rPr>
          <w:rtl w:val="true"/>
        </w:rPr>
        <w:t>وصل الصمت</w:t>
      </w:r>
      <w:bookmarkEnd w:id="346"/>
    </w:p>
    <w:p>
      <w:pPr>
        <w:pStyle w:val="BookText"/>
        <w:rPr/>
      </w:pPr>
      <w:r>
        <w:rPr>
          <w:rFonts w:ascii="IRNazanin" w:hAnsi="IRNazanin" w:eastAsia="IRNazanin"/>
          <w:color w:val="111111"/>
          <w:sz w:val="28"/>
          <w:sz w:val="28"/>
          <w:szCs w:val="28"/>
          <w:rtl w:val="true"/>
          <w:lang w:bidi="fa-IR"/>
        </w:rPr>
        <w:t>ضد التکلم بما لا یعنیه و بالفضول ترکها،إما بالصمت أو بالتکلم فیما یعنیه مما یتعلق بدینه أو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فوائد الصمت و مدحه یأتی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أخبار فی المدح علی خصوص ترک ما لا یعنی و فضول الکلام</w:t>
      </w:r>
    </w:p>
    <w:p>
      <w:pPr>
        <w:pStyle w:val="BookText"/>
        <w:rPr/>
      </w:pPr>
      <w:r>
        <w:rPr>
          <w:rFonts w:ascii="IRNazanin" w:hAnsi="IRNazanin" w:eastAsia="IRNazanin"/>
          <w:color w:val="111111"/>
          <w:sz w:val="28"/>
          <w:sz w:val="28"/>
          <w:szCs w:val="28"/>
          <w:rtl w:val="true"/>
          <w:lang w:bidi="fa-IR"/>
        </w:rPr>
        <w:t>کقول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أمسک الفضل من لسانه، و أنفق الفضل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کیف قلب الناس الأمر فی ذلک، فأمسکوا فضل المال و أطلقوا فضل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یدخل من هذا الباب رجل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هذا الرجل،قالوا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بأوثق عملک فی نفسک ترجو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ضعیف العمل،و أوثق ما أرجو اللّه به سلامة الصدر و ترک ما لا یعنینی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بعمل خفیف علی البدن ثقیل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الصمت،و حسن الخلق،و ترک ما لا 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هن أحسن من الدراهم المونقة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 فیما لا یعنیک،فإنه فضل و لا آمن علیک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تتکلم فیما یعنیک حتی تجد له موضعا،فإنه رب متکلم فی أمر یعنیه قد وضعه فی غیر موضعه فعنت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تمار حلیما و لا سفیها،فإن الحلیم یغلبک بصمته،و إن السفیه یؤذیک بمنطقه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أخاک إذا تغیب عنک بما تحب أن یذکرک به،و اعفه مما تحب أن یعفیک</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 عمل رجل یری أنه مجازی بالإحسان مأخوذ بالاحترام</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 عما کفیت،و لا أتکلف ما لا یعنینی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فضیلة ترک الفضول و ما لا یعنی فی أخبار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الأکابر من الحکماء و العرفاء أکثر من أن تحصی،و ما ذکرناه کاف لأهل الاستبصار</w:t>
      </w:r>
      <w:r>
        <w:rPr>
          <w:rFonts w:eastAsia="IRNazanin" w:cs="IRNazanin"/>
          <w:color w:val="111111"/>
          <w:sz w:val="28"/>
          <w:szCs w:val="28"/>
          <w:rtl w:val="true"/>
          <w:lang w:bidi="fa-IR"/>
        </w:rPr>
        <w:t>.</w:t>
      </w:r>
      <w:bookmarkStart w:id="347" w:name="pg11857_121042"/>
    </w:p>
    <w:p>
      <w:pPr>
        <w:pStyle w:val="Heading3"/>
        <w:numPr>
          <w:ilvl w:val="2"/>
          <w:numId w:val="1"/>
        </w:numPr>
        <w:rPr/>
      </w:pPr>
      <w:bookmarkStart w:id="348" w:name="__RefHeading___Toc12051829_73709187"/>
      <w:bookmarkStart w:id="349" w:name="_Toc129"/>
      <w:bookmarkEnd w:id="347"/>
      <w:bookmarkEnd w:id="348"/>
      <w:r>
        <w:rPr>
          <w:rtl w:val="true"/>
        </w:rPr>
        <w:t xml:space="preserve">المقام الرابع </w:t>
      </w:r>
      <w:r>
        <w:rPr>
          <w:rtl w:val="true"/>
        </w:rPr>
        <w:t>(</w:t>
      </w:r>
      <w:r>
        <w:rPr>
          <w:rtl w:val="true"/>
        </w:rPr>
        <w:t>فیما یتعلق بالقوی الثلاث من العاقلة و قوتی الغضب و الشهوة،أو باثنتین منها من الرذائل و الفضائل</w:t>
      </w:r>
      <w:r>
        <w:rPr>
          <w:rtl w:val="true"/>
        </w:rPr>
        <w:t>).</w:t>
      </w:r>
      <w:bookmarkEnd w:id="349"/>
    </w:p>
    <w:p>
      <w:pPr>
        <w:pStyle w:val="Heading4"/>
        <w:numPr>
          <w:ilvl w:val="3"/>
          <w:numId w:val="1"/>
        </w:numPr>
        <w:rPr/>
      </w:pPr>
      <w:bookmarkStart w:id="350" w:name="__RefHeading___Toc12051831_73709187"/>
      <w:bookmarkStart w:id="351" w:name="_Toc130"/>
      <w:bookmarkEnd w:id="350"/>
      <w:r>
        <w:rPr>
          <w:rtl w:val="true"/>
        </w:rPr>
        <w:t>اشارة</w:t>
      </w:r>
      <w:bookmarkEnd w:id="35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 و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بواعث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تحاسد بین علماء الآخرة و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الواجب فی نفی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الإیذاء و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إخافة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السرور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إعانة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حوائج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المداهنة فی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و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تشترط العدالة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فی الآمر و الناهی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التآلف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الجوار 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تنحصر الغیبة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بواعثها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أضر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 أحب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للإنسان من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الحقیقی فی العلم و القدرة و الجاه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حب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حب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الریاء علی العبادة السرور بالاطلاع علی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متعلقات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الجلی و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یفسد الریاء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شوائب الریاء المبطلة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بالریاء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bookmarkStart w:id="352" w:name="pg11857_121043"/>
    </w:p>
    <w:p>
      <w:pPr>
        <w:pStyle w:val="Heading4"/>
        <w:numPr>
          <w:ilvl w:val="3"/>
          <w:numId w:val="1"/>
        </w:numPr>
        <w:rPr/>
      </w:pPr>
      <w:bookmarkStart w:id="353" w:name="__RefHeading___Toc12051833_73709187"/>
      <w:bookmarkStart w:id="354" w:name="_Toc131"/>
      <w:bookmarkEnd w:id="352"/>
      <w:bookmarkEnd w:id="353"/>
      <w:r>
        <w:rPr>
          <w:rtl w:val="true"/>
        </w:rPr>
        <w:t>فمنها</w:t>
      </w:r>
      <w:r>
        <w:rPr>
          <w:rtl w:val="true"/>
        </w:rPr>
        <w:t>:</w:t>
      </w:r>
      <w:bookmarkEnd w:id="354"/>
    </w:p>
    <w:p>
      <w:pPr>
        <w:pStyle w:val="Heading5"/>
        <w:numPr>
          <w:ilvl w:val="4"/>
          <w:numId w:val="1"/>
        </w:numPr>
        <w:rPr/>
      </w:pPr>
      <w:bookmarkStart w:id="355" w:name="__RefHeading___Toc12051835_73709187"/>
      <w:bookmarkStart w:id="356" w:name="_Toc132"/>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الحسد</w:t>
      </w:r>
    </w:p>
    <w:p>
      <w:pPr>
        <w:pStyle w:val="BookText"/>
        <w:rPr/>
      </w:pPr>
      <w:r>
        <w:rPr>
          <w:rFonts w:ascii="IRNazanin" w:hAnsi="IRNazanin" w:eastAsia="IRNazanin"/>
          <w:color w:val="111111"/>
          <w:sz w:val="28"/>
          <w:sz w:val="28"/>
          <w:szCs w:val="28"/>
          <w:rtl w:val="true"/>
          <w:lang w:bidi="fa-IR"/>
        </w:rPr>
        <w:t>و هو تمنی زوال نعم اللّه تعالی عن أخیک المسلم مما له فیه صلاح، فإن لم ترد زوالها عنه و لکن ترید لنفسک مثلها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منافسة، فإن لم یکن له فیها صلاح و أردت زوالها عنه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باعث حسدک مجرد الحرص علی وصول النعمة إلی نفسک،فهو من رداءة القوة الشهویة،و إن کان باعثه محض وصول المکروه إلی المحسود فهو من رذائل القوة الغضبیة،و یکون من نتائج الحقد الذی هو من نتائج الغضب،و إن کان باعثه مرکبا منهما،فهو من رداءة القوتین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إرادة بقاء نعمة اللّه علی أخیک المسلم مما له فیه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أنه لا یمکن الحکم علی القطع بکون هذه النعمة صلاحا أو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کانت وبالا علی صاحبه و فسادا له،مع کونها نعمة و صلاحا فی بادی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فالمناط فی ذلک غلبة الظن،فما ظن کونه صلاحا فإرادة زواله حسد و إرادة بقائه نصیحة،و ما ظن کونه فاسدا فإرادة زواله 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اشتبه علیک الصلاح و الفساد،فلا ترد زال نعمة أخیک و لا بقاءها إلا مقیدا بالتفویض و شرط الصلاح،لتخلص من حکم الحسد و یحصل لک حکم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المعیار فی کونک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ترید لأخیک ما ترید لنفسک،و تکره له ما تکره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کونک حاسدا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ترید له ما تکره لنفسک،و تکره له ما ترید لنفسک</w:t>
      </w:r>
      <w:r>
        <w:rPr>
          <w:rFonts w:eastAsia="IRNazanin" w:cs="IRNazanin"/>
          <w:color w:val="111111"/>
          <w:sz w:val="28"/>
          <w:szCs w:val="28"/>
          <w:rtl w:val="true"/>
          <w:lang w:bidi="fa-IR"/>
        </w:rPr>
        <w:t>.</w:t>
      </w:r>
      <w:bookmarkStart w:id="357" w:name="pg11857_121044"/>
    </w:p>
    <w:p>
      <w:pPr>
        <w:pStyle w:val="Heading5"/>
        <w:numPr>
          <w:ilvl w:val="4"/>
          <w:numId w:val="1"/>
        </w:numPr>
        <w:rPr/>
      </w:pPr>
      <w:bookmarkStart w:id="358" w:name="__RefHeading___Toc12051837_73709187"/>
      <w:bookmarkStart w:id="359" w:name="_Toc133"/>
      <w:bookmarkEnd w:id="357"/>
      <w:bookmarkEnd w:id="358"/>
      <w:r>
        <w:rPr>
          <w:rtl w:val="true"/>
        </w:rPr>
        <w:t>فصل ذم الحسد</w:t>
      </w:r>
      <w:bookmarkEnd w:id="3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 أشد الأمراض و أصعبها،و أسوأ الرذائل و أخبثها،و یؤدی بصاحبه إلی عقوبة الدنیا و عذاب الآخرة،لأنه فی الدنیا لا یخلو لحظة عن الحزن و الألم،إذ هو یتألم بکل نعمة یری لغیره،و نعم اللّه تعالی غیر متناهیة لا تنقطع عن عباده،فیدوم حزنه و تألمه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فوبال حسده یرجع إلی نفسه،و لا یضر المحسود أصلا،بل یوجب ازدیاد حسناته و رفع درجاته من حیث إنه یعیبه،و یقول فیه ما لا یجوز فی الشریعة،فیکون ظالما علیه، فیحمل بعضا من أوزاره و عصیانه،و تنقل صالحات أعماله إلی دیوانه، فحسده لا یؤثر فیه إلا خیرا و نفعا،و مع ذلک یکون فی مقام التعاند و التضاد مع رب الأرباب و خالق العباد،إذ هو الذی أفاض النعم و الخیرات علی البرایا کما شاء و أراد بمقتضی حکمته و مصلحته،فحکمته الحقة الکاملة أوجبت بقاء هذه النعمة علی هذا العبد،و الحاسد المسکین یرید زوالها،و هل هو إلا سخط قضاء اللّه فی تفضیل بعض عباده علی بعض و تمنی انقطاع فیوضات اللّه التی صدرت عنه بحسب حکمته و إرادة خلاف ما أراد اللّه علی مقتضی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یرید نقصه سبحانه،و عدم اتصافه بصفاته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إفاضة النعم منه سبحانه فی أوقاتها اللائقة علی محالها المستعدة من صفاته الکمالیة التی عدمها نقص علیه تعالی،و إلا لم یصدر عنه،و هو یرید ثبوت هذا النقص،ثم لتمنیه زوال النعم الإلهیة التی هی الوجودات و رجوع الشرور إلی الأعدام یکون طالبا للشر و محبا له،و قد صرح الحکماء بأن من رضی بالشر،و لو بوصوله إلی العدو،</w:t>
      </w:r>
    </w:p>
    <w:p>
      <w:pPr>
        <w:pStyle w:val="BookText"/>
        <w:rPr/>
      </w:pPr>
      <w:r>
        <w:rPr>
          <w:rFonts w:ascii="IRNazanin" w:hAnsi="IRNazanin" w:eastAsia="IRNazanin"/>
          <w:color w:val="111111"/>
          <w:sz w:val="28"/>
          <w:sz w:val="28"/>
          <w:szCs w:val="28"/>
          <w:rtl w:val="true"/>
          <w:lang w:bidi="fa-IR"/>
        </w:rPr>
        <w:t>فهو شریر فالحسد أشد الرذائل،و الحاسد 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معصیة أشد من کراهة راحة مسلم من غیر أن یکون له فیها مضرة؟و لذا ورد به الذم الشدید فی الآیات و الأخبار،قال اللّه سبحانه فی معرض الإنکار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یأکل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 لموسی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عمران،لا تحسدن الناس علی ما آتیتهم من فضلی،و لا تمدن عینیک إلی ذلک،و لا تتبعه نفسک،فإن الحاسد ساخط لنعمی،صاد لقسمی الذی قسمت بین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 کذلک فلست منه و 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تحاسدوا و لا تقاطعوا و لا تدابروا و لا تباغضوا،و کونوا عباد اللّه إخوانا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إلیکم داء الأمم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البغضاء،و البغضة هی الحالقة،لا أقول حالقة الشعر،و لکن حالقة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تدخلون الجنة حتی تؤمنوا،و لن</w:t>
      </w:r>
    </w:p>
    <w:p>
      <w:pPr>
        <w:pStyle w:val="BookText"/>
        <w:rPr/>
      </w:pPr>
      <w:r>
        <w:rPr>
          <w:rFonts w:ascii="IRNazanin" w:hAnsi="IRNazanin" w:eastAsia="IRNazanin"/>
          <w:color w:val="111111"/>
          <w:sz w:val="28"/>
          <w:sz w:val="28"/>
          <w:szCs w:val="28"/>
          <w:rtl w:val="true"/>
          <w:lang w:bidi="fa-IR"/>
        </w:rPr>
        <w:t>تؤمنوا حتی تحابوا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بما یثبت ذلک لکم؟افشوا السلام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 أمتی داء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داء الأمم؟قال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الأشر،و البطر، و التکاثر،و التنافس فی الدنیا،و التباعد و التحاسد،حتی یکون البغی ثم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 أخاف علی أمتی أن یکثر فیهم المال فیتحاسدون و یقتتلون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لنعم اللّه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یحسدون الناس علی ما آتاهم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الأحادیث القدسیة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الحاسد عدو لنعمتی،متسخط لقضائی،غیر راض بقسمتی التی قسمت بین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لیأتی بأدنی بادرة فیکفر </w:t>
      </w:r>
      <w:r>
        <w:rPr>
          <w:rStyle w:val="FootnoteAnchor"/>
          <w:rtl w:val="true"/>
        </w:rPr>
        <w:footnoteReference w:id="186"/>
      </w:r>
      <w:r>
        <w:rPr>
          <w:rFonts w:ascii="IRNazanin" w:hAnsi="IRNazanin" w:eastAsia="IRNazanin"/>
          <w:color w:val="111111"/>
          <w:sz w:val="28"/>
          <w:sz w:val="28"/>
          <w:szCs w:val="28"/>
          <w:rtl w:val="true"/>
          <w:lang w:bidi="fa-IR"/>
        </w:rPr>
        <w:t>،و إن الحسد لیأکل الإیمان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العجب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یغبط و لا یحسد، و المنافق یحسد و لا یغبط</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مضر بنفسه قبل أن یضر بالمحسود،کإبلیس أورث بحسده لنفسه اللعنة،و لآدم الاجتباء و الهدی و الرفع إلی محل حقائق العهد و الاصطفاء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محسودا و لا تکن حاسدا</w:t>
      </w:r>
      <w:bookmarkStart w:id="360" w:name="pg11857_121047"/>
    </w:p>
    <w:p>
      <w:pPr>
        <w:pStyle w:val="BookText"/>
        <w:rPr/>
      </w:pPr>
      <w:bookmarkEnd w:id="360"/>
      <w:r>
        <w:rPr>
          <w:rFonts w:ascii="IRNazanin" w:hAnsi="IRNazanin" w:eastAsia="IRNazanin"/>
          <w:color w:val="111111"/>
          <w:sz w:val="28"/>
          <w:sz w:val="28"/>
          <w:szCs w:val="28"/>
          <w:rtl w:val="true"/>
          <w:lang w:bidi="fa-IR"/>
        </w:rPr>
        <w:t>فإن میزان الحاسد أبدا خفیف بثقل میزان المحسود،و الرزق مقسوم،فما ذا ینفع الحسد الحاسد،و ما ذا یضر المحسود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الحسد أصله من عمی القلب و الجحود بفضل اللّه تعالی،و هما جناحان للکفر،و بالحسد وقع ابن آدم فی حسرة الأبد،و هلک مهلکا لا ینجو منه أبدا،و لا توبة للحاسد لأنه مصر علیه معتقد به مطبوع فیه،یبدو بلا معارض به و لا سبب، و الطبع لا یتغیر عن الأصل،و إن عولج</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جرح لا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ظالما أشبه بمظلوم من حاسد،إنه یری النعمة علیک نقمة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لا ینال من المجالس إلا مذمة و ذلا،و لا من الملائکة إلا لعنة و بغضا،و لا ینال من الخلق إلا جزعا و غما،و لا ینال عند النزع إلا شدة و هولا،و لا ینال عند الموقف إلا فضیحة و نکالا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و الآثار فی ذم الحسد أکثر من أن تحصی،و ما ذکرناه یکفی لطالب الحق ثم ینبغی أن یعلم أنه إذا أصاب النعمة کافر أو فاجر و هو یستعین بها علی تهیج الفتنة و إیذاء الخلق و إفساد ذات البین،فلا مانع من کراهتها علیه و حب زوالها منه،من حیث أنها آلة للفساد،لا من حیث أنها نعمة</w:t>
      </w:r>
      <w:r>
        <w:rPr>
          <w:rFonts w:eastAsia="IRNazanin" w:cs="IRNazanin"/>
          <w:color w:val="111111"/>
          <w:sz w:val="28"/>
          <w:szCs w:val="28"/>
          <w:rtl w:val="true"/>
          <w:lang w:bidi="fa-IR"/>
        </w:rPr>
        <w:t>.</w:t>
      </w:r>
    </w:p>
    <w:p>
      <w:pPr>
        <w:pStyle w:val="Heading5"/>
        <w:numPr>
          <w:ilvl w:val="4"/>
          <w:numId w:val="1"/>
        </w:numPr>
        <w:rPr/>
      </w:pPr>
      <w:bookmarkStart w:id="361" w:name="__RefHeading___Toc12051839_73709187"/>
      <w:bookmarkStart w:id="362" w:name="_Toc134"/>
      <w:bookmarkEnd w:id="361"/>
      <w:r>
        <w:rPr>
          <w:rtl w:val="true"/>
        </w:rPr>
        <w:t>فصل المنافسة و الغبطة</w:t>
      </w:r>
      <w:bookmarkEnd w:id="36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المنافسة هی تمنی مثل ما للمغبوط،من غیر أن یرید زواله عنه،و لیست مذمومة،بل هی فی الواجب واجبة،و فی المندوب</w:t>
      </w:r>
    </w:p>
    <w:p>
      <w:pPr>
        <w:pStyle w:val="BookText"/>
        <w:rPr/>
      </w:pPr>
      <w:r>
        <w:rPr>
          <w:rFonts w:ascii="IRNazanin" w:hAnsi="IRNazanin" w:eastAsia="IRNazanin"/>
          <w:color w:val="111111"/>
          <w:sz w:val="28"/>
          <w:sz w:val="28"/>
          <w:szCs w:val="28"/>
          <w:rtl w:val="true"/>
          <w:lang w:bidi="fa-IR"/>
        </w:rPr>
        <w:t>مندوبة و فی المباح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 فَلْیَتَنٰافَسِ الْمُتَنٰافِسُونَ</w:t>
      </w:r>
    </w:p>
    <w:p>
      <w:pPr>
        <w:pStyle w:val="BookText"/>
        <w:rPr/>
      </w:pP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علیها یحمل</w:t>
      </w:r>
    </w:p>
    <w:p>
      <w:pPr>
        <w:pStyle w:val="BookText"/>
        <w:rPr/>
      </w:pP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حسد إلا 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آتاه اللّه مالا،فسلطه علی ملکه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آتاه اللّه علما،فهو یعمل به و یعلمه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غبطة إلا فی ذلک،سمیت الغبطة حسدا کما یسمی الحسد منافسة،اتساعا لمقارنتهما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الغبطة حب النعمة التی للمغبوط،فإن کانت أمرا دینیا فسببها حب اللّه و حب طاعته،و إن کانت دنیویة فسببها حب مباحات الدنیا و التنعم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کراهة فیه بوجه،بل هو مندوب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 إن لم یکن حراما، إلا أنه ینقص درجته فی الدین،و یحجب عن المقامات الرفیعة،لمنافاته الزهد و التوکل و الرضا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الغبطة لو کانت مقصورة علی مجرد حب الوصول إلی ما للمغبوط لکونه من مقاصد الدین و الدنیا،من دون حب مساواته له و کراهة نقصانه عنه،فلا حرج فیه بوجه،و إن کان معه حب المساواة و کراهة التخلف و النقصان،فهنا موضع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زوال النقصان إما بوصوله إلی نعمة المغبوط أو بزوالها عنه،فإذا انسدت إحدی الطریقتین تکاد النفس لا تنفک عن شهوة الطریقة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یبعد أن یکون إنسان مریدا لمساواة غیره فی النعمة فیعجز عنها،ثم لا ینفک عن میل إلی زوالها،بل الأغلب میله إلیه،حتی إذا زالت النعمة عنه کان ذلک عنده أشهی من بقائها علیه، إذ بزوالها یزول نقصانه و تخلفه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بحیث لو ألقی الأمر إلیه ورد إلی اختیاره لسعی فی إزالة النعمة عنه،کان حاسدا حسدا مذموما</w:t>
      </w:r>
    </w:p>
    <w:p>
      <w:pPr>
        <w:pStyle w:val="BookText"/>
        <w:rPr/>
      </w:pPr>
      <w:r>
        <w:rPr>
          <w:rFonts w:ascii="IRNazanin" w:hAnsi="IRNazanin" w:eastAsia="IRNazanin"/>
          <w:color w:val="111111"/>
          <w:sz w:val="28"/>
          <w:sz w:val="28"/>
          <w:szCs w:val="28"/>
          <w:rtl w:val="true"/>
          <w:lang w:bidi="fa-IR"/>
        </w:rPr>
        <w:t>و إن منعه مانع العقل من ذلک السعی،و لکنه وجد من طبعه الفرح و الارتیاح بزوال النعمة عن المغبوط،من غیر کراهة لذلک و مجاهدة لدفعه فهو أیضا من مذموم الحسد،و إن لم یکن فی المرتبة الأولی،و إن کره ما یجد فی طبعه من السرور و الانبساط بزوال النعمة بقوة عقله و دینه، و کان فی مقام المجاهدة لدفع ذلک عن نفسه،فمقتضی الرحمة الواسعة أن یعفی عنه،لأن دفع ذلک لیس فی وسعه و قدرته إلا بمشاق الریاضیات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من إنسان إلا و یری من هو فوقه من معارفه و أقاربه فی بعض النعم الإلهیة،فإذا لم یصل إلی مقام التسلیم و الرضا،کان طالبا لمساواته له فیه و کارها عن ظهور نقصانه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یقدر أن یصل إلیه،مال طبعه بلا اختیار إلی زوال النعمة عنه،و اهتز و ارتاح به حتی ینزل هو إلی 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نقصا تنحط به النفس عن درجات المقربین، سواء کان من مقاصد الدنیا أو الدین،إلا أنه لکراهته له بقوة عقله و تقواه،و عدم العمل بمقتضاه،یعفی عنه إن شاء اللّه،و تکون کراهته لذلک من نفسه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تضاعیف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الحسد المذموم له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زوال النعمة عن المحسود و إن لم تنتقل إلیه،و هذا أخبث المراتب و أشدها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زوالها لرغبته فی عینها،کرغبته فی دار حسنة معینة،أو امرأة جمیلة بعینها،و یحب زوالها من حیث توقف و صوله إلیها علیه، لا من حیث تنعم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تحریم هذه المرتبة و ذمها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یشتهی عینها،بل یشتهی لنفسه مثلها،إلا أنه إن</w:t>
      </w:r>
      <w:bookmarkStart w:id="363" w:name="pg11857_121050"/>
    </w:p>
    <w:p>
      <w:pPr>
        <w:pStyle w:val="BookText"/>
        <w:rPr/>
      </w:pPr>
      <w:bookmarkEnd w:id="363"/>
      <w:r>
        <w:rPr>
          <w:rFonts w:ascii="IRNazanin" w:hAnsi="IRNazanin" w:eastAsia="IRNazanin"/>
          <w:color w:val="111111"/>
          <w:sz w:val="28"/>
          <w:sz w:val="28"/>
          <w:szCs w:val="28"/>
          <w:rtl w:val="true"/>
          <w:lang w:bidi="fa-IR"/>
        </w:rPr>
        <w:t>عجز عن مثلها أحب زوالها عنه،کیلا یظهر التفاوت بینهما،و مع ذلک لو خلی و طبعه،اجتهد و سعی فی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کالثالثة،إلا أنه إن اقتدر علی إزالتها منعه قاهر العقل أو غیره من السعی فیه،و لکنه یهتز و یرتاح به من غیر کراهة من نفسه لذلک الارتیاح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الغبطة لها مرتبتان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یشتهی الوصول إلی مثل ما للمغبوط،من غیر میل إلی المساواة و کراهة للنقصان،فلا یحب زوالها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یشتهی الوصول إلیه مع میله إلی المساواة و کراهته للنقصان،بحیث لو عجز عن نیله،وجد من طبعه حبا خفیا لزوالها عنه و ارتاح من ذلک إدراکا للمساواة و دفعا للنقصان،إلا أنه کان کارها من هذا الحب،و مغضبا علی نفسه لذلک الارتیاح،و ربما سمیت هذه المرتبة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المعفو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المقصود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ینفک المؤمن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الحسد،و الظن،و 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منهن مخرج،إذا حسدت فلا تبغ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وجدت فی قلبک شیئا فلا تعمل به،و کن کارها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ظننت فلا تحقق،و إذا تطیرت فامض</w:t>
      </w:r>
      <w:r>
        <w:rPr>
          <w:rFonts w:eastAsia="IRNazanin" w:cs="IRNazanin"/>
          <w:color w:val="111111"/>
          <w:sz w:val="28"/>
          <w:szCs w:val="28"/>
          <w:rtl w:val="true"/>
          <w:lang w:bidi="fa-IR"/>
        </w:rPr>
        <w:t>».</w:t>
      </w:r>
    </w:p>
    <w:p>
      <w:pPr>
        <w:pStyle w:val="Heading5"/>
        <w:numPr>
          <w:ilvl w:val="4"/>
          <w:numId w:val="1"/>
        </w:numPr>
        <w:rPr/>
      </w:pPr>
      <w:bookmarkStart w:id="364" w:name="__RefHeading___Toc12051841_73709187"/>
      <w:bookmarkStart w:id="365" w:name="_Toc135"/>
      <w:bookmarkEnd w:id="364"/>
      <w:r>
        <w:rPr>
          <w:rtl w:val="true"/>
        </w:rPr>
        <w:t>فصل بواعث الحسد</w:t>
      </w:r>
      <w:bookmarkEnd w:id="365"/>
    </w:p>
    <w:p>
      <w:pPr>
        <w:pStyle w:val="Heading6"/>
        <w:numPr>
          <w:ilvl w:val="5"/>
          <w:numId w:val="1"/>
        </w:numPr>
        <w:rPr/>
      </w:pPr>
      <w:bookmarkStart w:id="366" w:name="__RefHeading___Toc12051843_73709187"/>
      <w:bookmarkStart w:id="367" w:name="_Toc13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بواعث الحسد سبعة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2051845_73709187"/>
      <w:bookmarkStart w:id="369" w:name="_Toc137"/>
      <w:bookmarkEnd w:id="368"/>
      <w:r>
        <w:rPr>
          <w:rtl w:val="true"/>
        </w:rPr>
        <w:t>الأول</w:t>
      </w:r>
      <w:r>
        <w:rPr>
          <w:rtl w:val="true"/>
        </w:rPr>
        <w:t>-</w:t>
      </w:r>
      <w:r>
        <w:rPr>
          <w:rtl w:val="true"/>
        </w:rPr>
        <w:t>خبث النفس و شحها بالخیر لعباد اللّه</w:t>
      </w:r>
      <w:r>
        <w:rPr>
          <w:rtl w:val="true"/>
        </w:rPr>
        <w:t>.</w:t>
      </w:r>
      <w:bookmarkEnd w:id="36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تجد فی زوایا العالم من یسر و یرتاح بابتلاء العباد بالبلایا و المحن،و یحزن من حسن حالهم</w:t>
      </w:r>
      <w:bookmarkStart w:id="370" w:name="pg11857_121051"/>
    </w:p>
    <w:p>
      <w:pPr>
        <w:pStyle w:val="BookText"/>
        <w:rPr/>
      </w:pPr>
      <w:bookmarkEnd w:id="370"/>
      <w:r>
        <w:rPr>
          <w:rFonts w:ascii="IRNazanin" w:hAnsi="IRNazanin" w:eastAsia="IRNazanin"/>
          <w:color w:val="111111"/>
          <w:sz w:val="28"/>
          <w:sz w:val="28"/>
          <w:szCs w:val="28"/>
          <w:rtl w:val="true"/>
          <w:lang w:bidi="fa-IR"/>
        </w:rPr>
        <w:t>و سعة عیشهم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إذا وصف له اضطراب أمور الناس و إدبارهم، و فوات مقاصدهم و تنغص عیشهم،یجد من طبعه الخبیث فرحا و انبساطا و إن لم یکن بینه و بینهم عداوة و لا رابطة،و لم یوجب ذلک تفاوتا فی حاله من وصوله إلی جاه أو مال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وصف عنده حسن حال عبد من عباد اللّه و انتظام أموره،شق ذلک علیه،و إن لم یوجب ذلک نقصا فی شیء مما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یبخل بنعمة اللّه علی عباده من دون قصد و غرض،و لا تصور انتقال النعمة إلیه،فیکون ناشئا عن خبث نفسه و رذالة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یعسر علاجه،لکونه مقتضی خباثة الجبلة،و ما یقتضیه الطبع و الجبلة تعسر إزالته،بخلاف ما یحدث من الأسباب العارضة</w:t>
      </w:r>
      <w:r>
        <w:rPr>
          <w:rFonts w:eastAsia="IRNazanin" w:cs="IRNazanin"/>
          <w:color w:val="111111"/>
          <w:sz w:val="28"/>
          <w:szCs w:val="28"/>
          <w:rtl w:val="true"/>
          <w:lang w:bidi="fa-IR"/>
        </w:rPr>
        <w:t>.</w:t>
      </w:r>
    </w:p>
    <w:p>
      <w:pPr>
        <w:pStyle w:val="Heading6"/>
        <w:numPr>
          <w:ilvl w:val="5"/>
          <w:numId w:val="1"/>
        </w:numPr>
        <w:rPr/>
      </w:pPr>
      <w:bookmarkStart w:id="371" w:name="__RefHeading___Toc12051847_73709187"/>
      <w:bookmarkStart w:id="372" w:name="_Toc138"/>
      <w:bookmarkEnd w:id="371"/>
      <w:r>
        <w:rPr>
          <w:rtl w:val="true"/>
        </w:rPr>
        <w:t>الثانی</w:t>
      </w:r>
      <w:r>
        <w:rPr>
          <w:rtl w:val="true"/>
        </w:rPr>
        <w:t>-</w:t>
      </w:r>
      <w:r>
        <w:rPr>
          <w:rtl w:val="true"/>
        </w:rPr>
        <w:t>العداوة و البغضاء</w:t>
      </w:r>
      <w:r>
        <w:rPr>
          <w:rtl w:val="true"/>
        </w:rPr>
        <w:t>.</w:t>
      </w:r>
      <w:bookmarkEnd w:id="372"/>
    </w:p>
    <w:p>
      <w:pPr>
        <w:pStyle w:val="BookText"/>
        <w:rPr/>
      </w:pPr>
      <w:r>
        <w:rPr>
          <w:rFonts w:ascii="IRNazanin" w:hAnsi="IRNazanin" w:eastAsia="IRNazanin"/>
          <w:color w:val="111111"/>
          <w:sz w:val="28"/>
          <w:sz w:val="28"/>
          <w:szCs w:val="28"/>
          <w:rtl w:val="true"/>
          <w:lang w:bidi="fa-IR"/>
        </w:rPr>
        <w:t>و هی أشد أسبابه،إذ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أوحدی من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 عدوه بلیة فرح بذلک،إما لظنها مکافأة من اللّه لأجله،أو لحبه طبعا ضعفه و هلاکه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أصابته نعمة ساءه ذلک،لأنه ضد مراده،و ربما تصور لأجله أنه لا منزلة له عند اللّه حیث لم ینتقم من عدوه و أنعم علیه،فیحزن لذلک</w:t>
      </w:r>
      <w:r>
        <w:rPr>
          <w:rFonts w:eastAsia="IRNazanin" w:cs="IRNazanin"/>
          <w:color w:val="111111"/>
          <w:sz w:val="28"/>
          <w:szCs w:val="28"/>
          <w:rtl w:val="true"/>
          <w:lang w:bidi="fa-IR"/>
        </w:rPr>
        <w:t>.</w:t>
      </w:r>
    </w:p>
    <w:p>
      <w:pPr>
        <w:pStyle w:val="Heading6"/>
        <w:numPr>
          <w:ilvl w:val="5"/>
          <w:numId w:val="1"/>
        </w:numPr>
        <w:rPr/>
      </w:pPr>
      <w:bookmarkStart w:id="373" w:name="__RefHeading___Toc12051849_73709187"/>
      <w:bookmarkStart w:id="374" w:name="_Toc139"/>
      <w:bookmarkEnd w:id="373"/>
      <w:r>
        <w:rPr>
          <w:rtl w:val="true"/>
        </w:rPr>
        <w:t>الثالث</w:t>
      </w:r>
      <w:r>
        <w:rPr>
          <w:rtl w:val="true"/>
        </w:rPr>
        <w:t>-</w:t>
      </w:r>
      <w:r>
        <w:rPr>
          <w:rtl w:val="true"/>
        </w:rPr>
        <w:t>حب الرئاسة و طلب المال و الجاه</w:t>
      </w:r>
      <w:r>
        <w:rPr>
          <w:rtl w:val="true"/>
        </w:rPr>
        <w:t>.</w:t>
      </w:r>
      <w:bookmarkEnd w:id="374"/>
    </w:p>
    <w:p>
      <w:pPr>
        <w:pStyle w:val="BookText"/>
        <w:rPr/>
      </w:pPr>
      <w:r>
        <w:rPr>
          <w:rFonts w:ascii="IRNazanin" w:hAnsi="IRNazanin" w:eastAsia="IRNazanin"/>
          <w:color w:val="111111"/>
          <w:sz w:val="28"/>
          <w:sz w:val="28"/>
          <w:szCs w:val="28"/>
          <w:rtl w:val="true"/>
          <w:lang w:bidi="fa-IR"/>
        </w:rPr>
        <w:t>فإن من غلب علیه حب التفرد و الثناء،و استقره الفرح بما یمدح به من أنه وحید الدهر و فرید العصر فی فنه،من شجاعة أو علم أو عبادة أو صناعة أو جمال أو غیر ذلک،لو سمع بنظیر له فی أقصی العالم ساءه ذلک،و ارتاح بموته أو زوال النعمة التی یشارکه فیها،لیکون فائقا علی الکل فی فنه،و متفردا بالمدح و الثناء فی صفته</w:t>
      </w:r>
      <w:r>
        <w:rPr>
          <w:rFonts w:eastAsia="IRNazanin" w:cs="IRNazanin"/>
          <w:color w:val="111111"/>
          <w:sz w:val="28"/>
          <w:szCs w:val="28"/>
          <w:rtl w:val="true"/>
          <w:lang w:bidi="fa-IR"/>
        </w:rPr>
        <w:t>.</w:t>
      </w:r>
    </w:p>
    <w:p>
      <w:pPr>
        <w:pStyle w:val="Heading6"/>
        <w:numPr>
          <w:ilvl w:val="5"/>
          <w:numId w:val="1"/>
        </w:numPr>
        <w:rPr/>
      </w:pPr>
      <w:bookmarkStart w:id="375" w:name="__RefHeading___Toc12051851_73709187"/>
      <w:bookmarkStart w:id="376" w:name="_Toc140"/>
      <w:bookmarkEnd w:id="375"/>
      <w:r>
        <w:rPr>
          <w:rtl w:val="true"/>
        </w:rPr>
        <w:t>الرابع</w:t>
      </w:r>
      <w:r>
        <w:rPr>
          <w:rtl w:val="true"/>
        </w:rPr>
        <w:t>-</w:t>
      </w:r>
      <w:r>
        <w:rPr>
          <w:rtl w:val="true"/>
        </w:rPr>
        <w:t>الخوف من فوت المقاصد</w:t>
      </w:r>
      <w:r>
        <w:rPr>
          <w:rtl w:val="true"/>
        </w:rPr>
        <w:t>.</w:t>
      </w:r>
      <w:bookmarkEnd w:id="3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یختص بمتزاحمین علی مقصود واحد،فإن کل واحد،منهما یحسد صاحبه فی وصوله هذا المقصود طلبا للتفرد به،کتحاسد الضرات فی مقاصد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الإخوة فی نیل</w:t>
      </w:r>
      <w:bookmarkStart w:id="377" w:name="pg11857_121052"/>
    </w:p>
    <w:p>
      <w:pPr>
        <w:pStyle w:val="BookText"/>
        <w:rPr/>
      </w:pPr>
      <w:bookmarkEnd w:id="377"/>
      <w:r>
        <w:rPr>
          <w:rFonts w:ascii="IRNazanin" w:hAnsi="IRNazanin" w:eastAsia="IRNazanin"/>
          <w:color w:val="111111"/>
          <w:sz w:val="28"/>
          <w:sz w:val="28"/>
          <w:szCs w:val="28"/>
          <w:rtl w:val="true"/>
          <w:lang w:bidi="fa-IR"/>
        </w:rPr>
        <w:t>المنزلة فی قلب الأبوین توصلا إلی مالهما،و التلامذة لأستاذ واحد فی نیل المنزلة فی قلبه،و ندماء الملک و خواصه فی نیل المنزلة و الکرامة عنده،و الوعاظ و الفقهاء المتزاحمین علی أهل بلدة واحدة فی نیل القبول و المال عندهم،إذا کان غرضهم ذلک</w:t>
      </w:r>
      <w:r>
        <w:rPr>
          <w:rFonts w:eastAsia="IRNazanin" w:cs="IRNazanin"/>
          <w:color w:val="111111"/>
          <w:sz w:val="28"/>
          <w:szCs w:val="28"/>
          <w:rtl w:val="true"/>
          <w:lang w:bidi="fa-IR"/>
        </w:rPr>
        <w:t>.</w:t>
      </w:r>
    </w:p>
    <w:p>
      <w:pPr>
        <w:pStyle w:val="Heading6"/>
        <w:numPr>
          <w:ilvl w:val="5"/>
          <w:numId w:val="1"/>
        </w:numPr>
        <w:rPr/>
      </w:pPr>
      <w:bookmarkStart w:id="378" w:name="__RefHeading___Toc12051853_73709187"/>
      <w:bookmarkStart w:id="379" w:name="_Toc141"/>
      <w:bookmarkEnd w:id="378"/>
      <w:r>
        <w:rPr>
          <w:rtl w:val="true"/>
        </w:rPr>
        <w:t>الخامس</w:t>
      </w:r>
      <w:r>
        <w:rPr>
          <w:rtl w:val="true"/>
        </w:rPr>
        <w:t>-</w:t>
      </w:r>
      <w:r>
        <w:rPr>
          <w:rtl w:val="true"/>
        </w:rPr>
        <w:t>التعزز</w:t>
      </w:r>
      <w:r>
        <w:rPr>
          <w:rtl w:val="true"/>
        </w:rPr>
        <w:t>:</w:t>
      </w:r>
      <w:bookmarkEnd w:id="379"/>
    </w:p>
    <w:p>
      <w:pPr>
        <w:pStyle w:val="BookText"/>
        <w:rPr/>
      </w:pPr>
      <w:r>
        <w:rPr>
          <w:rFonts w:ascii="IRNazanin" w:hAnsi="IRNazanin" w:eastAsia="IRNazanin"/>
          <w:color w:val="111111"/>
          <w:sz w:val="28"/>
          <w:sz w:val="28"/>
          <w:szCs w:val="28"/>
          <w:rtl w:val="true"/>
          <w:lang w:bidi="fa-IR"/>
        </w:rPr>
        <w:t>و هو أن یثقل علیه أن یترفع علیه بعض أقرانه و یعلم أنه لو أصاب بعض النعم یستکبر علیه و یستصغره،و هو لا یطیق ذلک لعزة نفسه،فیحسده لو أصاب تلک النعمة تعززا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غرضه أن یتکبر،لأنه قد رضی بمساواته،بل غرضه أن یدفع کبره</w:t>
      </w:r>
      <w:r>
        <w:rPr>
          <w:rFonts w:eastAsia="IRNazanin" w:cs="IRNazanin"/>
          <w:color w:val="111111"/>
          <w:sz w:val="28"/>
          <w:szCs w:val="28"/>
          <w:rtl w:val="true"/>
          <w:lang w:bidi="fa-IR"/>
        </w:rPr>
        <w:t>.</w:t>
      </w:r>
    </w:p>
    <w:p>
      <w:pPr>
        <w:pStyle w:val="Heading6"/>
        <w:numPr>
          <w:ilvl w:val="5"/>
          <w:numId w:val="1"/>
        </w:numPr>
        <w:rPr/>
      </w:pPr>
      <w:bookmarkStart w:id="380" w:name="__RefHeading___Toc12051855_73709187"/>
      <w:bookmarkStart w:id="381" w:name="_Toc142"/>
      <w:bookmarkEnd w:id="380"/>
      <w:r>
        <w:rPr>
          <w:rtl w:val="true"/>
        </w:rPr>
        <w:t>السادس</w:t>
      </w:r>
      <w:r>
        <w:rPr>
          <w:rtl w:val="true"/>
        </w:rPr>
        <w:t>-</w:t>
      </w:r>
      <w:r>
        <w:rPr>
          <w:rtl w:val="true"/>
        </w:rPr>
        <w:t>التکبر</w:t>
      </w:r>
      <w:r>
        <w:rPr>
          <w:rtl w:val="true"/>
        </w:rPr>
        <w:t>:</w:t>
      </w:r>
      <w:bookmarkEnd w:id="381"/>
    </w:p>
    <w:p>
      <w:pPr>
        <w:pStyle w:val="BookText"/>
        <w:rPr/>
      </w:pPr>
      <w:r>
        <w:rPr>
          <w:rFonts w:ascii="IRNazanin" w:hAnsi="IRNazanin" w:eastAsia="IRNazanin"/>
          <w:color w:val="111111"/>
          <w:sz w:val="28"/>
          <w:sz w:val="28"/>
          <w:szCs w:val="28"/>
          <w:rtl w:val="true"/>
          <w:lang w:bidi="fa-IR"/>
        </w:rPr>
        <w:t>و هو أن یکون فی طبعه الترفع علی بعض الناس و یتوقع منه الانقیاد و المتابعة فی مقاصده،فإذا نال بعض النعم خاف ألا یحتمل تکبره و یترفع عن خدمته،و ربما أراد مساواته أو التفوق علیه، فیعود مخدوما بعد إن کان خادما،فیحسده فی وصول النعمة لأجل ذلک و قد کان حسد أکثر الکفار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یتقدم علینا غلام فقیر یتیم؟ لَوْ لاٰ نُزِّلَ هٰذَا الْقُرْآنُ عَلیٰ رَجُلٍ مِنَ الْقَرْیَتَیْنِ عَظِیمٍ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12051857_73709187"/>
      <w:bookmarkStart w:id="383" w:name="_Toc143"/>
      <w:bookmarkEnd w:id="382"/>
      <w:r>
        <w:rPr>
          <w:rtl w:val="true"/>
        </w:rPr>
        <w:t>السابع</w:t>
      </w:r>
      <w:r>
        <w:rPr>
          <w:rtl w:val="true"/>
        </w:rPr>
        <w:t>-</w:t>
      </w:r>
      <w:r>
        <w:rPr>
          <w:rtl w:val="true"/>
        </w:rPr>
        <w:t>التعجب</w:t>
      </w:r>
      <w:r>
        <w:rPr>
          <w:rtl w:val="true"/>
        </w:rPr>
        <w:t>:</w:t>
      </w:r>
      <w:bookmarkEnd w:id="3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یکون المحسود فی نظر الحاسد حقیرا و النعمة عظیمة،فیعجب من فوز مثله بمثلها،فیحسده و یحب زوالها عنه و من هذا القبیل حسد الأمم لأنبیائهم،حیث قالوا</w:t>
      </w:r>
      <w:r>
        <w:rPr>
          <w:rFonts w:eastAsia="IRNazanin" w:cs="IRNazanin"/>
          <w:color w:val="111111"/>
          <w:sz w:val="28"/>
          <w:szCs w:val="28"/>
          <w:rtl w:val="true"/>
          <w:lang w:bidi="fa-IR"/>
        </w:rPr>
        <w:t>:</w:t>
      </w:r>
      <w:bookmarkStart w:id="384" w:name="pg11857_121053"/>
    </w:p>
    <w:p>
      <w:pPr>
        <w:pStyle w:val="BookText"/>
        <w:rPr/>
      </w:pPr>
      <w:bookmarkEnd w:id="384"/>
      <w:r>
        <w:rPr>
          <w:rFonts w:ascii="Amiri" w:hAnsi="Amiri" w:eastAsia="Amiri" w:cs="Amiri"/>
          <w:color w:val="111111"/>
          <w:sz w:val="28"/>
          <w:sz w:val="28"/>
          <w:szCs w:val="28"/>
          <w:rtl w:val="true"/>
          <w:lang w:bidi="ar-SA"/>
        </w:rPr>
        <w:t>مٰا أَنْتُمْ إِلاّٰ بَشَرٌ مِثْلُنٰا</w:t>
      </w:r>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نُؤْمِنُ لِبَشَرَیْنِ مِثْلِنٰا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فتعجبوا من فوز من هو مثلهم برتبة الوحی و الرسالة،و حسدوه بمجرد ذلک،من دون قصد تکبر أو رئاسة أو عداوة أو غیرها من أسباب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تجتمع هذه الأسباب أو أکثرها فی شخص واحد،فیعظم لذلک حسده،و تقوی قوة لا یقدر معها علی المجاملة،فتظهر العداوة بالمکاشفة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قوی الحسد بحیث یتمنی صاحبه أن یزول عن کل أحد ما یراه له من النعمة،و ینتقل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لا ینفک عن الجهل و الحرص،إذ هو یتمنی استجماع جمیع النعم و الخیرات الحاصلة لجمیع الناس له،و لا ریب فی استحالة ذلک،و لو قدر إمکانه لا یمکنه الاستمتاع بها،فلو لم یکن حریصا لم یتمن ذلک أصلا،و لو کان عالما لدفع هذا التمنی بقوته العاقلة</w:t>
      </w:r>
      <w:r>
        <w:rPr>
          <w:rFonts w:eastAsia="IRNazanin" w:cs="IRNazanin"/>
          <w:color w:val="111111"/>
          <w:sz w:val="28"/>
          <w:szCs w:val="28"/>
          <w:rtl w:val="true"/>
          <w:lang w:bidi="fa-IR"/>
        </w:rPr>
        <w:t>.</w:t>
      </w:r>
    </w:p>
    <w:p>
      <w:pPr>
        <w:pStyle w:val="Heading6"/>
        <w:numPr>
          <w:ilvl w:val="5"/>
          <w:numId w:val="1"/>
        </w:numPr>
        <w:rPr/>
      </w:pPr>
      <w:bookmarkStart w:id="385" w:name="__RefHeading___Toc12051859_73709187"/>
      <w:bookmarkStart w:id="386" w:name="_Toc144"/>
      <w:bookmarkEnd w:id="385"/>
      <w:r>
        <w:rPr>
          <w:rtl w:val="true"/>
        </w:rPr>
        <w:t>(</w:t>
      </w:r>
      <w:r>
        <w:rPr>
          <w:rtl w:val="true"/>
        </w:rPr>
        <w:t>تنبیه</w:t>
      </w:r>
      <w:r>
        <w:rPr>
          <w:rtl w:val="true"/>
        </w:rPr>
        <w:t>)</w:t>
      </w:r>
      <w:bookmarkEnd w:id="3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الأسباب المذکورة،کما یقتضی أن یتمنی زوال النعمة و السرور به کذلک یقتضی تمنی حدوث البلیة و الارتیاح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المعدود من الحسد هو الأول،و الثانی معدود من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فالعداوة أعم منه،إذ هی تمنی وقوع مطلق الضرر بالعدو،سواء کان زوال نعمة أو حدوث 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الحسد تمنی زوال مجرد النعمة</w:t>
      </w:r>
      <w:r>
        <w:rPr>
          <w:rFonts w:eastAsia="IRNazanin" w:cs="IRNazanin"/>
          <w:color w:val="111111"/>
          <w:sz w:val="28"/>
          <w:szCs w:val="28"/>
          <w:rtl w:val="true"/>
          <w:lang w:bidi="fa-IR"/>
        </w:rPr>
        <w:t>.</w:t>
      </w:r>
      <w:bookmarkStart w:id="387" w:name="pg11857_121054"/>
    </w:p>
    <w:p>
      <w:pPr>
        <w:pStyle w:val="Heading5"/>
        <w:numPr>
          <w:ilvl w:val="4"/>
          <w:numId w:val="1"/>
        </w:numPr>
        <w:rPr/>
      </w:pPr>
      <w:bookmarkStart w:id="388" w:name="__RefHeading___Toc12051861_73709187"/>
      <w:bookmarkStart w:id="389" w:name="_Toc145"/>
      <w:bookmarkEnd w:id="387"/>
      <w:bookmarkEnd w:id="388"/>
      <w:r>
        <w:rPr>
          <w:rtl w:val="true"/>
        </w:rPr>
        <w:t>فصل لا تحاسد بین علماء الآخرة و العارفین</w:t>
      </w:r>
      <w:bookmarkEnd w:id="389"/>
    </w:p>
    <w:p>
      <w:pPr>
        <w:pStyle w:val="BookText"/>
        <w:rPr/>
      </w:pPr>
      <w:r>
        <w:rPr>
          <w:rFonts w:ascii="IRNazanin" w:hAnsi="IRNazanin" w:eastAsia="IRNazanin"/>
          <w:color w:val="111111"/>
          <w:sz w:val="28"/>
          <w:sz w:val="28"/>
          <w:szCs w:val="28"/>
          <w:rtl w:val="true"/>
          <w:lang w:bidi="fa-IR"/>
        </w:rPr>
        <w:t>الأسباب المذکورة إنما تکثر بین أقوام تجمعهم روابط یجتمعون لأجلها فی مجالس المخاطبات و یتواردون علی الأغراض،فإذا خالف بعضهم بعضا فی غرض من أغراضه،أبغضه و ثبت فیه الحقد،فعند ذلک یرید استحقاره و التکبر علیه،و یکون فی صدد مکافاته علی المخالفة لغرضه، و یکره تمکنه من النعمة التی توصله إلی أغراضه،فیتحقق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تری أنه لا تحاسد بین شخصین فی بلدتین متباعدتین،لعدم رابطة بینهما، إلا إذا تجاورا فی محل واحد،و تواردا علی مقاصد تظهر فیها مخالفة بینهما فیحدث منهما التباغض،و تثور منه بقیة أسباب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کل صنف یحسد مثله دون غیره،لتواردهما علی المقاصد،و تزاحمهما علی صنعة واحدة فالعالم یحسد العالم دون العابد،و التاجر یحسد التاجر دون غیره،إلا بسبب آخر سوی الاجتماع علی الحرفة،و هکذا یغم من اشتد حرصه علی حب الجاه و أحب الصیت و الاشتهار فی جمیع أطراف العالم و شاق التفرد بما هو فیه،فإنه یحسد کل من فی العالم ممن یشارکه فی الفن الذی یتفاخر به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منشأ جمیع ذلک حب الدنیا،إذ منافعها لضیقها و انحصارها تصیر محل التزاحم و التعارک،بحیث لا یمکن وصول منفعة منها،کمنصب أو مال إلی أحد إلا بزوالها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الآخرة،فلا ضیق فیها،فلا تنازع بین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 فی الدنیا العلم،فإنه منزه عن المزاحمة،فمن یحب العلم باللّه و صفاته و أفعاله و معرفة النظام الجملی من البدو إلی النهایة لم یحسد غیره إذا عرف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العلم لا یضیق عن کثرة العالمین،</w:t>
      </w:r>
    </w:p>
    <w:p>
      <w:pPr>
        <w:pStyle w:val="BookText"/>
        <w:rPr/>
      </w:pPr>
      <w:r>
        <w:rPr>
          <w:rFonts w:ascii="IRNazanin" w:hAnsi="IRNazanin" w:eastAsia="IRNazanin"/>
          <w:color w:val="111111"/>
          <w:sz w:val="28"/>
          <w:sz w:val="28"/>
          <w:szCs w:val="28"/>
          <w:rtl w:val="true"/>
          <w:lang w:bidi="fa-IR"/>
        </w:rPr>
        <w:t>و المعلوم الواحد یعرفه ألف ألف عالم،و یفرح کل واحد منهم بمعرفته و یلتذ به،و لا ینقص ما لدیه بمعرفة غیره،بل یحصل بکثرة العارفین زیادة الأنس و ثمرة الإفادة و 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معرفة اللّه بحر واسع لا ضیق فیه، و کل علم یزید بالإنفاق و تشریک غیره من أبناء النوع،یصیر منشأ لزیادة اللذة و البهجة،و قس علی العلم التقرب و المنزلة عند اللّه و غیرهما من النعم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 ما عند اللّه من النعم و أعلی مراتب المنزلة و القرب عنده تعالی لذة لقائه،و لیس فیها ممانعة و مزاحمة،و لا یضیق بعض أهل اللقاء علی بعض،بل یزید الأنس بکثرتهم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تحاسد بین علماء الآخرة،لأنهم یلتذون و یبتهجون بکثرة المشارکین فی معرفة اللّه و حبه و أنسه،و إنما یقع التحاسد بین علماء الدنیا،و هم الذین یقصدون بعلمهم طلب المال و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المال أعیان و أجسام،إذا وقعت فی ید واحد خلت عنها أیدی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 ملک القلوب،و إذا امتلأ قلب شخص بتعظیم عالم،انصرف عن تعظیم الآخر،أو نقص عنه لا محالة،فیکون ذلک سببا للتحاسد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امتلأ قلبه من الابتهاج بمعرفة اللّه،لم یمنع ذلک من أن یمتلئ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ملک إنسان جمیع ما فی الأرض،لم یبق بعده مال یملکه غیره لضیقه و انحصاره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العلم فلا نهایة له،و مع ذلک لو ملک إنسان بعض العلوم لم یمنع ذلک من تملک غیره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الحسد إنما هو فی التوارد علی مقصود مضیق عن الوفاء بالکل،فلا حسد بین العارفین و لا بین أهل العلیین،لعدم ضیق و مزاحمة فی المعرفة و نعیم الجنة،و لذا قال اللّه سبحانه فیهم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نَزَعْنٰا مٰا فِی صُدُورِهِمْ مِنْ غِلٍّ إِخْوٰاناً عَلیٰ سُرُرٍ</w:t>
      </w:r>
    </w:p>
    <w:p>
      <w:pPr>
        <w:pStyle w:val="BookText"/>
        <w:rPr/>
      </w:pPr>
      <w:r>
        <w:rPr>
          <w:rFonts w:ascii="Amiri" w:hAnsi="Amiri" w:eastAsia="Amiri" w:cs="Amiri"/>
          <w:color w:val="111111"/>
          <w:sz w:val="28"/>
          <w:sz w:val="28"/>
          <w:szCs w:val="28"/>
          <w:rtl w:val="true"/>
          <w:lang w:bidi="ar-SA"/>
        </w:rPr>
        <w:t>مُتَقٰابِلِینَ</w:t>
      </w:r>
    </w:p>
    <w:p>
      <w:pPr>
        <w:pStyle w:val="BookText"/>
        <w:rPr/>
      </w:pP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الحسد من صفات المسجونین فی سجن السجین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حبیبی،إن کنت مشفقا علی نفسک،طالبا لعمارة رمسک،فاطلب نعمة لا مزاحمة فیها،و لذة لا مکدر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إلا لذة معرفة اللّه و حبه و أنسه،و الانقطاع إلی جناب قدسه،و إن کنت لا تلتذ بذلک،و لا تشتاق إلیه،و تنحصر لذاتک بالأمور الحسیة و الوهمیة،فاعلم أن جوهر ذاتک معیوب،و عن عالم الأنوار محجوب،و عن قریب تحشر مع البهائم و الشیاطین،و تکون مغلولا معهم فی أسفل السافلین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مثلک فی عدم درک هذه اللذة،مثل الصبی و العنین فی عدم درک لذة 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هذه اللذة یختص بإدراکها رجال أصحاء،فکذلک لذة المعرفة یختص بإدراکها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w:t>
      </w:r>
    </w:p>
    <w:p>
      <w:pPr>
        <w:pStyle w:val="BookText"/>
        <w:rPr/>
      </w:pP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یشتاق غیرهم إلیها،إذ الشوق بعد الذوق،فمن لم یذق لم یعرف،و من لم یعرف لم یشتق،و من لم یشتق لم یطلب،و من لم یطلب لم یدرک،و من لم یدرک کان مطرودا عن العلیین،ممنوعا عن مجاورة المقربین،محبوسا مع المحرومین فی أضیق درکات السجین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90" w:name="pg11857_121057"/>
    </w:p>
    <w:p>
      <w:pPr>
        <w:pStyle w:val="Heading5"/>
        <w:numPr>
          <w:ilvl w:val="4"/>
          <w:numId w:val="1"/>
        </w:numPr>
        <w:rPr/>
      </w:pPr>
      <w:bookmarkStart w:id="391" w:name="__RefHeading___Toc12051863_73709187"/>
      <w:bookmarkStart w:id="392" w:name="_Toc146"/>
      <w:bookmarkEnd w:id="390"/>
      <w:bookmarkEnd w:id="391"/>
      <w:r>
        <w:rPr>
          <w:rtl w:val="true"/>
        </w:rPr>
        <w:t>فصل علاج الحسد</w:t>
      </w:r>
      <w:bookmarkEnd w:id="392"/>
    </w:p>
    <w:p>
      <w:pPr>
        <w:pStyle w:val="Heading6"/>
        <w:numPr>
          <w:ilvl w:val="5"/>
          <w:numId w:val="1"/>
        </w:numPr>
        <w:rPr/>
      </w:pPr>
      <w:bookmarkStart w:id="393" w:name="__RefHeading___Toc12051865_73709187"/>
      <w:bookmarkStart w:id="394" w:name="_Toc147"/>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لما علم أن الحسد من الأمراض المهلکة للنفوس،فاعلم أن أمراض النفوس لا تداوی إلا بالعلم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النافع لمرض الحسد أن تعرف أنه یضرک فی الدین و الدنیا،و لا یضر محسودک فیهما،بل ینتفع به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عرفت ذلک عن بصیرة و تحقیق،و لم تکن عدو نفسک لا صدیق عدوک،فارقت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یضر بدینک و یؤدی بک إلی عذاب الأبد و عقاب السرمد فلما علمت من الآیات و الأخبار الواردة فی ذمه و عقوبة صاحبه،و لما عرفت من کون الحاسد ساخطا لقضاء اللّه تعالی،و کارها لنعمه التی قسمها لعباده،و منکرا لعدله الذی أجراه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السخط و الإنکار لإیجابه الضدیة و العناد لخالق العباد،کاد أن یزیل أصل التوحید و الإیمان فضلا عن الإضرار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الحسد یوجب الغش و العداوة بالمؤمن، و ترک نصیحته و موالاته و تعظیمه و مراعاته و مفارقة أنبیاء اللّه و أولیائه فی حبهم الخیر و النعمة له،و مشارکة الشیطان و أحزابه فی فرحهم بوقوع المصائب و البلایا علیه،و زوال النعم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خبائث فی النفس، تأکل الحسنات کما تأکل النار الحطب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 یضرک فی الدنیا،لأنک تتألم و تتعذب به،و لا تزال فی تعب و غم و کد و هم،إذ نعم اللّه لا تنقطع عن عباده و لا عن أعدائک، فأنت تتعذب بکل نعمة تراها لهم،و تتألم بکل بلیة تنصرف عنهم، فتبقی دائما مغموما محزونا،ضیق النفس منشعب القلب،فأنت باختیارک</w:t>
      </w:r>
    </w:p>
    <w:p>
      <w:pPr>
        <w:pStyle w:val="BookText"/>
        <w:rPr/>
      </w:pPr>
      <w:r>
        <w:rPr>
          <w:rFonts w:ascii="IRNazanin" w:hAnsi="IRNazanin" w:eastAsia="IRNazanin"/>
          <w:color w:val="111111"/>
          <w:sz w:val="28"/>
          <w:sz w:val="28"/>
          <w:szCs w:val="28"/>
          <w:rtl w:val="true"/>
          <w:lang w:bidi="fa-IR"/>
        </w:rPr>
        <w:t>تجر إلی نفسک ما ترید لأعدائک و یرید أعداؤک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أعجب من العاقل أن یتعرض لسخط اللّه و مقته فی الآجل،و دوام الضرر و الألم فی العاجل فیهلک دینه و دنیاه من غیر جدوی و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لا یضر المحسود فی دینه و دنیاه فظاهر،لأن النعمة لا تزول عنه بحسدک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قدره اللّه من النعم علی عباده لا بد أن یستمر إلی وقته و لا ینفع التدبیر و الحیلة فی دفعه،لا مانع لما أعطاه و لا راد لما قضاه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عِنْدَهُ بِمِقْدٰارٍ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النعم تزول بالحسد،لم تبق علیک و علی کافة الخلق نعمة،لعدم خلوک و خلوهم عن الحسد،بل لم تبق نعمة الإیمان علی المؤمنین،إذ الکفار یحسدونهم،کما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وَدَّتْ طٰائِفَةٌ مِنْ أَهْلِ الْکِتٰابِ لَوْ یُضِلُّونَکُمْ وَ مٰا یُضِلُّونَ إِلاّٰ أَنْفُسَهُمْ وَ مٰا یَشْعُرُونَ</w:t>
      </w:r>
    </w:p>
    <w:p>
      <w:pPr>
        <w:pStyle w:val="BookText"/>
        <w:rPr/>
      </w:pP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تصورت زوال النعمة عن محسودک بحسدک،و عدم زوالها عنک بحسد حاسدک،لکنت أجهل الناس و أشدهم غباوة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صار حسدک منشأ لانتشار فضل المحسود،کما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نشر فضیلة</w:t>
      </w:r>
    </w:p>
    <w:p>
      <w:pPr>
        <w:pStyle w:val="BookText"/>
        <w:rPr/>
      </w:pPr>
      <w:r>
        <w:rPr>
          <w:rFonts w:ascii="IRNazanin" w:hAnsi="IRNazanin" w:eastAsia="IRNazanin"/>
          <w:color w:val="111111"/>
          <w:sz w:val="28"/>
          <w:sz w:val="28"/>
          <w:szCs w:val="28"/>
          <w:rtl w:val="true"/>
          <w:lang w:bidi="fa-IR"/>
        </w:rPr>
        <w:t>طویت،أتاح لها لسان حسود</w:t>
      </w:r>
    </w:p>
    <w:p>
      <w:pPr>
        <w:pStyle w:val="BookText"/>
        <w:rPr/>
      </w:pPr>
      <w:r>
        <w:rPr>
          <w:rFonts w:ascii="IRNazanin" w:hAnsi="IRNazanin" w:eastAsia="IRNazanin"/>
          <w:color w:val="111111"/>
          <w:sz w:val="28"/>
          <w:sz w:val="28"/>
          <w:szCs w:val="28"/>
          <w:rtl w:val="true"/>
          <w:lang w:bidi="fa-IR"/>
        </w:rPr>
        <w:t>فإذا لم تزل نعمته بحسدک،لم یضره فی الدنیا،و لا یکون علیه إثم فی الآخرة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 ینفعه فی الدین،فلذلک ظاهر من حیث کونه مظلوما من</w:t>
      </w:r>
    </w:p>
    <w:p>
      <w:pPr>
        <w:pStyle w:val="BookText"/>
        <w:rPr/>
      </w:pPr>
      <w:r>
        <w:rPr>
          <w:rFonts w:ascii="IRNazanin" w:hAnsi="IRNazanin" w:eastAsia="IRNazanin"/>
          <w:color w:val="111111"/>
          <w:sz w:val="28"/>
          <w:sz w:val="28"/>
          <w:szCs w:val="28"/>
          <w:rtl w:val="true"/>
          <w:lang w:bidi="fa-IR"/>
        </w:rPr>
        <w:t>جهتک،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أخرجک الحسد إلی ما لا ینبغی من القول و الفعل کالغیبة،و البهتان،و هتک ستره،و إفشاء سره،و القدح فیه،و ذکر مساویه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فتحتمل بهذه الهدایا التی تهدیها إلیه بعضا من أوزاره و عصیانه و تنقل شطرا من حسناتک إلی دیوانه،فیلقاک یوم القیامة مفلسا محروما عن الرحمة،کما کنت تلقاه فی الدنیا محروما عن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فأضفت له نعمة إلی نعمة،و لنفسک نقمة إلی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ینفعه فی الدنیا،فهو أن أهم أغراض الناس مساءة الأعداء و سوء حالهم،و کونهم متألمین 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عذاب أشد مما أنت فیه من ألم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فعلت بنفسک ما هو غایة مراد حسادک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تأملت هذا،عرفت أن کل حاسد عدو نفسه،و صدیق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تأمل فی ذلک،و تذکر ما یأتی من فوائد النصیحة و حب الخیر و النعمة للمسلمین،و لم یکن عدو نفسه،فارق الحسد البتة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 النافع فیه،فهو أن یواظب علی آثار النصیحة التی هی ضده،بأن یصمم علی أن یکلف نفسه بنقیض ما یقتضیه الحسد من قول و فعل،فإن بعثه الحسد علی التکبر علیه،ألزم نفسه التواضع له،و إن بعثه علی غیبته و القدح فیه،کلف لسانه المدح و الثناء علیه،و إن بعثه علی الغش و الخرق بالنسبة إلیه،کلف نفسه بحسن البشر و اللین معه،و إن بعثه علی کف الإنعام عنه،ألزم نفسه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فعل ذلک عن تکلف و کرره و داوم علیه،انقطعت عنه مادة الحسد علی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المحسود إذا عرف منه ذلک طاب قلبه و أحبه،و إذا ظهر حبه للحاسد زال حسده و أحبه أیضا،فتتولد بینهما الموافقة،و ترتفع عنهما مادة المحاسدة و هذا هو المعالجة الکلیة لمطلق مرض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العلاج النافع لکل نوع منه،أن یقمع سببه،من خبث النفس و حب الرئاسة و الکبر و عزة النفس</w:t>
      </w:r>
      <w:bookmarkStart w:id="395" w:name="pg11857_121060"/>
    </w:p>
    <w:p>
      <w:pPr>
        <w:pStyle w:val="BookText"/>
        <w:rPr/>
      </w:pPr>
      <w:bookmarkEnd w:id="395"/>
      <w:r>
        <w:rPr>
          <w:rFonts w:ascii="IRNazanin" w:hAnsi="IRNazanin" w:eastAsia="IRNazanin"/>
          <w:color w:val="111111"/>
          <w:sz w:val="28"/>
          <w:sz w:val="28"/>
          <w:szCs w:val="28"/>
          <w:rtl w:val="true"/>
          <w:lang w:bidi="fa-IR"/>
        </w:rPr>
        <w:t>و شدة الحرص و غیر ذلک مما ذکر،و علاج کل واحد من هذه الأسباب یأتی فی محله</w:t>
      </w:r>
      <w:r>
        <w:rPr>
          <w:rFonts w:eastAsia="IRNazanin" w:cs="IRNazanin"/>
          <w:color w:val="111111"/>
          <w:sz w:val="28"/>
          <w:szCs w:val="28"/>
          <w:rtl w:val="true"/>
          <w:lang w:bidi="fa-IR"/>
        </w:rPr>
        <w:t>.</w:t>
      </w:r>
    </w:p>
    <w:p>
      <w:pPr>
        <w:pStyle w:val="Heading6"/>
        <w:numPr>
          <w:ilvl w:val="5"/>
          <w:numId w:val="1"/>
        </w:numPr>
        <w:rPr/>
      </w:pPr>
      <w:bookmarkStart w:id="396" w:name="__RefHeading___Toc12051867_73709187"/>
      <w:bookmarkStart w:id="397" w:name="_Toc148"/>
      <w:bookmarkEnd w:id="396"/>
      <w:r>
        <w:rPr>
          <w:rtl w:val="true"/>
        </w:rPr>
        <w:t>تنبیه القدر الواجب فی نفی الحسد</w:t>
      </w:r>
      <w:bookmarkEnd w:id="397"/>
    </w:p>
    <w:p>
      <w:pPr>
        <w:pStyle w:val="BookText"/>
        <w:rPr/>
      </w:pPr>
      <w:r>
        <w:rPr>
          <w:rFonts w:ascii="IRNazanin" w:hAnsi="IRNazanin" w:eastAsia="IRNazanin"/>
          <w:color w:val="111111"/>
          <w:sz w:val="28"/>
          <w:sz w:val="28"/>
          <w:szCs w:val="28"/>
          <w:rtl w:val="true"/>
          <w:lang w:bidi="fa-IR"/>
        </w:rPr>
        <w:t>اعلم أن مساواة حسن حال العدو و سوء حاله،و عدم وجدان التفرقة بینهما فی النفس،لیست مما تدخل تحت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به 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فی نفی الحسد و إزالته هو القدر الذی یمکن دفعه،و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یبعث صاحبه علی إظهاره بقول أو فعل،بحیث یعرف حسده من آثاره الاختیاریة،و لا ریب فی کونه مذموما محرما،و کون صاحبه عاصیا آثما،لا لمجرد آثاره الظاهرة التی هی الغیبة و البهتان مثلا، إذ هی أفعال صادرة عن الحسد،محلها الجوارح،و لیست عین الحسد، إذ هو صفة للقلب لا صفة للفعل،و محله القلب دون الجوارح،قال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فِی صُدُورِهِمْ حٰاجَةً مِمّٰا أُوتُوا</w:t>
      </w:r>
    </w:p>
    <w:p>
      <w:pPr>
        <w:pStyle w:val="BookText"/>
        <w:rPr/>
      </w:pPr>
      <w:r>
        <w:rPr>
          <w:rStyle w:val="FootnoteAnchor"/>
          <w:rtl w:val="true"/>
        </w:rPr>
        <w:footnoteReference w:id="20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 کَمٰا کَفَرُوا فَتَکُونُونَ سَوٰاءً</w:t>
      </w:r>
    </w:p>
    <w:p>
      <w:pPr>
        <w:pStyle w:val="BookText"/>
        <w:rPr/>
      </w:pPr>
      <w:r>
        <w:rPr>
          <w:rStyle w:val="FootnoteAnchor"/>
          <w:rtl w:val="true"/>
        </w:rPr>
        <w:footnoteReference w:id="20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تَمْسَسْکُمْ حَسَنَةٌ تَسُؤْهُمْ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الإثم علی مجرد أفعال الجوارح،لم یکن أصل الحسد الذی هو صفة القلب معصیة،و الأمر لیس کذلک،فیکون عاصیا لنفس الحسد الذی فی قلبه أیضا،أعنی ارتیاحه بزوال النعمة مع عدم کراهة ذلک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الإثم حقیقة علی عدم کراهته و عدم مقته و قهره علی نفسه لهذا الارتیاح الذی یجده منها،لکونه اختیاریا ممکن الزوال،لا علی نفس الارتیاح و الاهتزاز،لما أشیر إلیه من أنه طبیعی غیر ممکن الدفع لکل أحد فهذا القسم من الحسد أشد أنواعه،لترتب معصیته علی أصله،و أخری علی ما یصدر عنه من آثاره المذمومة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یبعثه علی إظهاره بالآثار القولیة و الفعلیة،بل یکف ظاهره عنها،إلا أنه بباطنه یحب زوال النعمة من دون کراهة فی نفسه لهذه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مذموما محرما أیضا،لأنه کسابقه بعینه و لا فرق إلا فی أنه لا تصدر منه الآثار الفعلیة و القولیة الظاهرة،فهو لیس بمظلمة بحسب الاستحلال منها،بل معصیة بینه و بین اللّه،لأن الاستحلال إنما هو من الأفعال الظاهرة الصادرة من الجوارح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یبعثه علی الآثار الذمیمة الظاهرة،و مع ذلک یلزم قلبه کراهة ما یترشح منه طبعا من حب زوال النعمة،حتی أنه یمقت نفسه و یقهرها علی هذه الحالة التی رسخت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ترتب الإثم علیه إذ تکون کراهته التی من جهة العقل فی مقابلة المیل من جهة الطبع،فقد أدی 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المیل الطبیعی لا یدخل تحت الاختیار غالبا، إذ تغیر الطبع بحیث یستوی عنده المحسن و المسیء،و عدم التفرقة بین ما یصل منهما إلیه من النعمة و البلیة،لیس شریعة لکل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تنور قلبه بمعرفة ربه،و أشرقت نفسه باضواء حبه و أنسه،و صار مستغرقا بحب اللّه تعالی مثل الشکران الواله،و استشعر بالارتباط الخاص الذی</w:t>
      </w:r>
    </w:p>
    <w:p>
      <w:pPr>
        <w:pStyle w:val="BookText"/>
        <w:rPr/>
      </w:pPr>
      <w:r>
        <w:rPr>
          <w:rFonts w:ascii="IRNazanin" w:hAnsi="IRNazanin" w:eastAsia="IRNazanin"/>
          <w:color w:val="111111"/>
          <w:sz w:val="28"/>
          <w:sz w:val="28"/>
          <w:szCs w:val="28"/>
          <w:rtl w:val="true"/>
          <w:lang w:bidi="fa-IR"/>
        </w:rPr>
        <w:t>بین العلة و المعلول،و الاتحاد الذی بین الخالق و المخلوق،و علم أنه أقوی النسب و الروابط،ثم تیقن بأن الموجودات بأسرها من رشحات وجوده، و الکائنات برمتها صادرة عن فیضه وجوده،و أن الأعیان الممکنة متساویة فی ارتضاع لبان الوجود من ثدی واحدة،و الحقائق الکونیة غیر متفاوتة فی شرب ماء الرحمة و الجود من مشرع الوحدة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ینتهی أمره إلی ألا تلتفت نفسه إلی تفاصیل أحوال العباد،بل ینظر إلی الکل بعین واحدة،و هی عین الرحمة،و یری الکل عبادا للّه و أفعاله،و یراهم مسخرین له،فلا ینظر إلی شیء بعین السخط و المساءة،و إن ورد منه ما ورد من السوء و البلیة،لأنه ینظر إلیه من حیث هو حتی یظهر التفاوت بل من حیث انتسابه إلیه سبحانه،و الکل فی الانتساب إلیه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الناس من ذهب إلی أنه لا إثم علی الحسد ما لم تظهر آثاره علی الجوارح،و علی هذا ینحصر الحسد المحرم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 ما ذهب إلیه بما ذکرناه</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ینفک المؤمن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فی المؤمن له منهن مخرج،و مخرجه من الحسد ألا یبغی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تحمل أمثال هذه الأخبار علی القسم الثالث،و هو ما یکون فیه ارتیاح النفس بزوال النعمة طبعا مع کراهة له من جهة العقل و الدین،حتی تکون هذه الکراهة فی مقابلة حب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أخبار ذم الحسد تدل بظاهرها علی أن کل حاسد آثم،و الحسد عبارة عن صفة القلب لا عن الأفعال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المذهب،لا یکون إثم علی صفة القلب،بل إنما یکون علی مجرد الأفعال الظاهرة علی الجوارح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اتضح بما ذکر،أن الأحوال المتصورة لکل أحد بالنسبة إلی أعدائه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مساعتهم،و یظهر الفرح بمساءتهم بلسانه</w:t>
      </w:r>
      <w:bookmarkStart w:id="398" w:name="pg11857_121063"/>
    </w:p>
    <w:p>
      <w:pPr>
        <w:pStyle w:val="BookText"/>
        <w:rPr/>
      </w:pPr>
      <w:bookmarkEnd w:id="398"/>
      <w:r>
        <w:rPr>
          <w:rFonts w:ascii="IRNazanin" w:hAnsi="IRNazanin" w:eastAsia="IRNazanin"/>
          <w:color w:val="111111"/>
          <w:sz w:val="28"/>
          <w:sz w:val="28"/>
          <w:szCs w:val="28"/>
          <w:rtl w:val="true"/>
          <w:lang w:bidi="fa-IR"/>
        </w:rPr>
        <w:t>و جوارحه،أو یظهر ما یؤذیهم قولا أو فعلا،و هذا محظور محرم قطعا، و صاحبه عاص آثم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مساعتهم طبعا،و لکن یکره حبه لذلک بعقله،و یمقت نفسه علیه،و لو کانت له حیلة فی إزالة ذلک المیل لأزاله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معفو عنه وفاقا،و فاعله غیر آثم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بین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یحسد بالقلب من غیر مقته لنفسه علی حسده،و من غیر إنکار منه علی قلبه،و لکن یحفظ جوارحه عن صدور آثار الحسد عنها،و هذا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هو الحق فیه</w:t>
      </w:r>
      <w:r>
        <w:rPr>
          <w:rFonts w:eastAsia="IRNazanin" w:cs="IRNazanin"/>
          <w:color w:val="111111"/>
          <w:sz w:val="28"/>
          <w:szCs w:val="28"/>
          <w:rtl w:val="true"/>
          <w:lang w:bidi="fa-IR"/>
        </w:rPr>
        <w:t>.</w:t>
      </w:r>
    </w:p>
    <w:p>
      <w:pPr>
        <w:pStyle w:val="Heading5"/>
        <w:numPr>
          <w:ilvl w:val="4"/>
          <w:numId w:val="1"/>
        </w:numPr>
        <w:rPr/>
      </w:pPr>
      <w:bookmarkStart w:id="399" w:name="__RefHeading___Toc12051869_73709187"/>
      <w:bookmarkStart w:id="400" w:name="_Toc149"/>
      <w:bookmarkEnd w:id="399"/>
      <w:r>
        <w:rPr>
          <w:rtl w:val="true"/>
        </w:rPr>
        <w:t>وصل النصیحة</w:t>
      </w:r>
      <w:bookmarkEnd w:id="400"/>
    </w:p>
    <w:p>
      <w:pPr>
        <w:pStyle w:val="BookText"/>
        <w:rPr/>
      </w:pPr>
      <w:r>
        <w:rPr>
          <w:rFonts w:ascii="IRNazanin" w:hAnsi="IRNazanin" w:eastAsia="IRNazanin"/>
          <w:color w:val="111111"/>
          <w:sz w:val="28"/>
          <w:sz w:val="28"/>
          <w:szCs w:val="28"/>
          <w:rtl w:val="true"/>
          <w:lang w:bidi="fa-IR"/>
        </w:rPr>
        <w:t>قد عرفت أن ضد الحقد 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إرادة بقاء نعمة اللّه للمسلمین،و کراهة وصول الشر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فی الأخبار علی إرشادهم إلی ما فیه مصلحتهم و غبطتهم،و هو لازم للمعنی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نشیر إلی فوائدها و ما ورد فی مدحها،تحریکا للطالبین علی المواظبة علیها لیرتفع بها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من أحب الخیر و النعمة للمسلمین کان شریکا فی الخیر، بمعنی أنه فی الثواب کالمنعم و فاعل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من الأخبار،أن من لم یدرک درجة الأخیار بصالحات الأعمال،و لکنه أحبهم،یکون یوم القیامة محشورا معهم،</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یحشر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أعرابی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یحب القوم و لما یلحق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رجل بحضرة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ذکرت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لها من کثیر صلاة و لا صیام،إلا أنی أحب اللّه</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فرح المسلمون بعد إسلامهم کفرحهم یومئذ،إذ أکثر ثقتهم کانت بحب اللّه و بحب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قیل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یحب المصلین و لا یصلی،و یحب الصوام و لا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وردت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فی مدح خصوص النصیحة و ذم ترکها،و فی ثواب ترک الحسد و عظم فوائده،أکثر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الناس منزلة عند اللّه یوم القیامة أمشاهم فی أرضه بالنصیحة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لینصح الرجل منکم أخاه کنصیحته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علی المؤمن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بالنصح للّه فی خلقه،فلن تلقاه بعمل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بمضمونها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لأخیه فلم ینصحه،فقد خان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أخیه،ثم لم یناصحه فیها،کان کمن خان اللّه و رسوله،و کان اللّه خصمه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الأخر بهذا المضمون أیضا کثیرة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لرجل من</w:t>
      </w:r>
      <w:bookmarkStart w:id="401" w:name="pg11857_121065"/>
    </w:p>
    <w:p>
      <w:pPr>
        <w:pStyle w:val="BookText"/>
        <w:rPr/>
      </w:pPr>
      <w:bookmarkEnd w:id="401"/>
      <w:r>
        <w:rPr>
          <w:rFonts w:ascii="IRNazanin" w:hAnsi="IRNazanin" w:eastAsia="IRNazanin"/>
          <w:color w:val="111111"/>
          <w:sz w:val="28"/>
          <w:sz w:val="28"/>
          <w:szCs w:val="28"/>
          <w:rtl w:val="true"/>
          <w:lang w:bidi="fa-IR"/>
        </w:rPr>
        <w:t>من الأنصار بأنه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باعثه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التفتیش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 عن الغش و الحسد علی خیر أعطی أحدا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تعجل إلی ربه،رأی فی ظل العرش رجلا، فغبطه بمکانه،و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لکریم علی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ربه أن یخبر باسمه فلم یخبره باسمه،و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عن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یحسد الناس علی ما آتاهم اللّه من فضله،و کان لا یعق والدیه،و لا یمشی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النصیحة،أن یحب لأخیه ما یحب لنفسه،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یحب للمؤمن ما یحب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یحب لأخیه ما یحب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مرآة أخیه،فإذا رأی به شیئا فلیمط عنه هذا</w:t>
      </w:r>
      <w:r>
        <w:rPr>
          <w:rFonts w:eastAsia="IRNazanin" w:cs="IRNazanin"/>
          <w:color w:val="111111"/>
          <w:sz w:val="28"/>
          <w:szCs w:val="28"/>
          <w:rtl w:val="true"/>
          <w:lang w:bidi="fa-IR"/>
        </w:rPr>
        <w:t>».</w:t>
      </w:r>
    </w:p>
    <w:p>
      <w:pPr>
        <w:pStyle w:val="Heading4"/>
        <w:numPr>
          <w:ilvl w:val="3"/>
          <w:numId w:val="1"/>
        </w:numPr>
        <w:rPr/>
      </w:pPr>
      <w:bookmarkStart w:id="402" w:name="__RefHeading___Toc12051871_73709187"/>
      <w:bookmarkStart w:id="403" w:name="_Toc150"/>
      <w:bookmarkEnd w:id="402"/>
      <w:r>
        <w:rPr>
          <w:rtl w:val="true"/>
        </w:rPr>
        <w:t>و منها</w:t>
      </w:r>
      <w:r>
        <w:rPr>
          <w:rtl w:val="true"/>
        </w:rPr>
        <w:t>:</w:t>
      </w:r>
      <w:bookmarkEnd w:id="403"/>
    </w:p>
    <w:p>
      <w:pPr>
        <w:pStyle w:val="Heading5"/>
        <w:numPr>
          <w:ilvl w:val="4"/>
          <w:numId w:val="1"/>
        </w:numPr>
        <w:rPr/>
      </w:pPr>
      <w:bookmarkStart w:id="404" w:name="__RefHeading___Toc12051873_73709187"/>
      <w:bookmarkStart w:id="405" w:name="_Toc151"/>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الإیذاء و الإهانة و الاحتقار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کون ذلک فی الغالب مترتبا علی العداوة و الحسد، و إن ترتب بعض أفرادها فی بعض الأحیان علی مجرد الطمع أو الحرص لیکون من رداءة القوة الشهویة،أو علی مجرد الغضب و سوء الخلق و الکبر،و إن لم یکن حقد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تقدیر،لا شبهة فی أن الإیذاء للمؤمن و احتقاره محرم فی الشریعة،موجب للهلاک الأبدی</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p>
    <w:p>
      <w:pPr>
        <w:pStyle w:val="BookText"/>
        <w:rPr/>
      </w:pP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مؤمنا فقد آذانی،و من آذانی فقد آذی اللّه،و من آذی اللّه فهو ملعون فی التوراة و الإنجیل و الزبور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لعنة اللّه و الملائکة و الناس أجمعین</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للمسلم أن یشیر إلی أخیه بنظرة تؤذیه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أنبئکم بالمؤمن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ائتمنه المؤمنون علی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حرام علی المؤمن أن یظلمه أو یخذله أو یغتابه أو یدفعه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آذی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المؤذون لأولیائی؟ فیقوم قوم لیس علی وجوههم لحم،فیقال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آذوا المؤمنین و نصبوا لهم و عاندوهم و عنفوهم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بهم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ارصد لمحاربتی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w:t>
      </w:r>
      <w:bookmarkStart w:id="406" w:name="pg11857_121067"/>
    </w:p>
    <w:p>
      <w:pPr>
        <w:pStyle w:val="BookText"/>
        <w:rPr/>
      </w:pPr>
      <w:bookmarkEnd w:id="406"/>
      <w:r>
        <w:rPr>
          <w:rFonts w:ascii="IRNazanin" w:hAnsi="IRNazanin" w:eastAsia="IRNazanin"/>
          <w:color w:val="111111"/>
          <w:sz w:val="28"/>
          <w:sz w:val="28"/>
          <w:szCs w:val="28"/>
          <w:rtl w:val="true"/>
          <w:lang w:bidi="fa-IR"/>
        </w:rPr>
        <w:t>لمحاربتی،و أنا أسرع شیء إلی نصرة أولیائی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نابذنی من أذل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حقر مؤمنا مسکینا أو غیر مسکین،لم یزل اللّه عز و جل حاقرا له ماقتا،حتی یرجع عن محقرته إیاه</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أخبار کثیرة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عرف النسبة التی بین العلة و المعلول،و الربط الخاص الذی بین الخالق و المخلوق،یعلم أن إیذاء العباد و إهانتهم یرجع فی الحقیقة إلی إیذاء اللّه و إهانته،و کفاه بذلک ذما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کل عاقل أن یکون دائما متذکرا لذم إیذاء المسلمین و احتقارهم،و لمدح ضدهما،من رفع الأذیة عنهم و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یحافظ نفسه عن ارتکابهما،لئلا یفتضح فی الدنیا و یعذب فی الآخرة</w:t>
      </w:r>
      <w:r>
        <w:rPr>
          <w:rFonts w:eastAsia="IRNazanin" w:cs="IRNazanin"/>
          <w:color w:val="111111"/>
          <w:sz w:val="28"/>
          <w:szCs w:val="28"/>
          <w:rtl w:val="true"/>
          <w:lang w:bidi="fa-IR"/>
        </w:rPr>
        <w:t>.</w:t>
      </w:r>
    </w:p>
    <w:p>
      <w:pPr>
        <w:pStyle w:val="Heading5"/>
        <w:numPr>
          <w:ilvl w:val="4"/>
          <w:numId w:val="1"/>
        </w:numPr>
        <w:rPr/>
      </w:pPr>
      <w:bookmarkStart w:id="407" w:name="__RefHeading___Toc12051875_73709187"/>
      <w:bookmarkStart w:id="408" w:name="_Toc152"/>
      <w:bookmarkEnd w:id="407"/>
      <w:r>
        <w:rPr>
          <w:rtl w:val="true"/>
        </w:rPr>
        <w:t>وصل کفّ الأذی عن المسلمین</w:t>
      </w:r>
      <w:bookmarkEnd w:id="408"/>
    </w:p>
    <w:p>
      <w:pPr>
        <w:pStyle w:val="Heading6"/>
        <w:numPr>
          <w:ilvl w:val="5"/>
          <w:numId w:val="1"/>
        </w:numPr>
        <w:rPr/>
      </w:pPr>
      <w:bookmarkStart w:id="409" w:name="__RefHeading___Toc12051877_73709187"/>
      <w:bookmarkStart w:id="410" w:name="_Toc153"/>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لا ریب فی فضیلة أضداد ما ذکر و فوائدها،من کفّ الأذی عن المؤمنین و المسلمین و إکرامهم و تعظیمهم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الظواهر الواردة فی مدح دفع الضرر و کف الأذی عن الناس کثیرة،</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قوم من المسلمین عادیة ماء أو نار وجبت له الجنة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المسلمین من سلم المسلمون من 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أمر فیه بالفضائل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تقدر فدع الناس من الشر،فإنها صدقة تصدقت بها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یتقلب فی الجنة فی شجرة قطعها عن ظهر الطریق کانت تؤذی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زحزح من طریق المسلمین شیئا یؤذیهم، کتب اللّه له به حسنة أوجب له بها الجنة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الأخبار التی وردت فی مدح إکرام المؤمن و تعظیمه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لیأمن غضبی من أکرم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أخاه المسلم بکلمة یلطفه بها،و فرج عنه کربته،لم یزل فی ظل اللّه الممدود،و علیه الرحمة ما کان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أمتی عبد ألطف أخاه فی اللّه بشیء من لطف،إلا أخدمه اللّه من خدم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مسلم خدم قوما من المسلمین إلا أعطاه اللّه مثل عددهم خداما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من وجه أخیه المؤمن قذاة،کتب اللّه عز و جل له عشرة حسنات،و من تبسم فی وجه أخیه کانت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مرحبا،کتب اللّه له مرحبا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المؤمن فأکرمه، فإنما أکرم اللّه عز و جل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یا إسحاق إلی أولیائی ما استطعت،فما أحسن مؤمن إلی مؤمن و لا أعانه</w:t>
      </w:r>
    </w:p>
    <w:p>
      <w:pPr>
        <w:pStyle w:val="BookText"/>
        <w:rPr/>
      </w:pPr>
      <w:r>
        <w:rPr>
          <w:rFonts w:ascii="IRNazanin" w:hAnsi="IRNazanin" w:eastAsia="IRNazanin"/>
          <w:color w:val="111111"/>
          <w:sz w:val="28"/>
          <w:sz w:val="28"/>
          <w:szCs w:val="28"/>
          <w:rtl w:val="true"/>
          <w:lang w:bidi="fa-IR"/>
        </w:rPr>
        <w:t>إلا خمش وجه إبلیس و قرح قلبه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ینبغی تخصیص بعض طبقات الناس بزیادة التعظیم و الإکرام، کأهل العلم و الورع،لما ورد من الحث الأکید فی الأخبار علی إکرامهم و الإحسان إلیهم،و کذا ینبغی تخصیص ذی الشیبة المسلم بزیادة التوقیر و التکریم،و قد ورد ذلک فی الأخبار الکثیرة،</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فضل کبیر لسنه فوقره،آمنه اللّه من فزع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إجلال اللّه عز و جل إجلال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یوقر کبیرنا و یرحم صغیرنا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المضمون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ینبغی تخصیص کریم القوم بزیادة الإکرام،</w:t>
      </w:r>
    </w:p>
    <w:p>
      <w:pPr>
        <w:pStyle w:val="BookText"/>
        <w:rPr/>
      </w:pPr>
      <w:r>
        <w:rPr>
          <w:rFonts w:ascii="IRNazanin" w:hAnsi="IRNazanin" w:eastAsia="IRNazanin"/>
          <w:color w:val="111111"/>
          <w:sz w:val="28"/>
          <w:sz w:val="28"/>
          <w:szCs w:val="28"/>
          <w:rtl w:val="true"/>
          <w:lang w:bidi="fa-IR"/>
        </w:rPr>
        <w:t>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تخصیص الذریة العلویة بزیادة الإکرام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شفاعتی لمن أعان ذریتی بیده و لسانه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أنالهم شفیع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المکرم لذریتی،و القاضی لهم حوائجهم،و الساعی لهم فی أمورهم عند ما اضطروا إلیه،و المحب لهم بقلبه و لسانه</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أولادی،و حسنوا آدابی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w:t>
      </w:r>
      <w:bookmarkStart w:id="411" w:name="pg11857_121070"/>
    </w:p>
    <w:p>
      <w:pPr>
        <w:pStyle w:val="BookText"/>
        <w:rPr/>
      </w:pPr>
      <w:bookmarkEnd w:id="411"/>
      <w:r>
        <w:rPr>
          <w:rFonts w:ascii="IRNazanin" w:hAnsi="IRNazanin" w:eastAsia="IRNazanin"/>
          <w:color w:val="111111"/>
          <w:sz w:val="28"/>
          <w:sz w:val="28"/>
          <w:szCs w:val="28"/>
          <w:rtl w:val="true"/>
          <w:lang w:bidi="fa-IR"/>
        </w:rPr>
        <w:t>أولادی،الصالحون للّه و الصالحون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فضل السادات و ثواب من یکرمهم و یعینهم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إضرار المسلم قریب من معنی إیذائه،و ربما کان الإضرار أخص منه،فما یدل علی ذمه یدل علی ذمه،</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لیس فوقهما شیء من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 تعالی،و الضر بعباد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ضده،أعنی إیصال النفع إلیه،قریب من معنی ضده و أخص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یدل علی مدحه یدل علی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إیصال النفع إلی المؤمنین من شرائف الصفات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فضیلته کثیرة،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اللّه،فأحب الخلق إلی اللّه من نفع عیال اللّه و أدخل علی أهل بیته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الناس إلی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من الخیر لیس فوقهما شیء من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باللّه،و النفع لعباد اللّه</w:t>
      </w:r>
      <w:r>
        <w:rPr>
          <w:rFonts w:eastAsia="IRNazanin" w:cs="IRNazanin"/>
          <w:color w:val="111111"/>
          <w:sz w:val="28"/>
          <w:szCs w:val="28"/>
          <w:rtl w:val="true"/>
          <w:lang w:bidi="fa-IR"/>
        </w:rPr>
        <w:t>».</w:t>
      </w:r>
    </w:p>
    <w:p>
      <w:pPr>
        <w:pStyle w:val="Heading6"/>
        <w:numPr>
          <w:ilvl w:val="5"/>
          <w:numId w:val="1"/>
        </w:numPr>
        <w:rPr/>
      </w:pPr>
      <w:bookmarkStart w:id="412" w:name="__RefHeading___Toc12051879_73709187"/>
      <w:bookmarkStart w:id="413" w:name="_Toc154"/>
      <w:bookmarkEnd w:id="412"/>
      <w:r>
        <w:rPr>
          <w:rtl w:val="true"/>
        </w:rPr>
        <w:t>تنبیه ذم الظلم بالمعنی الأخص</w:t>
      </w:r>
      <w:bookmarkEnd w:id="4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الظلم قد یراد به ما هو ضد العدالة،و هو التعدی عن الوسط فی أی شیء کان،و هو جامع للرذائل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الظلم بالمعنی الأعم،و قد یطلق علیه الجور أیضا،و قد یراد به ما یرادف الإضرار و الإیذاء بالغیر،و هو یتناول قتله و ضربه و شتمه و قذفه و غیبته</w:t>
      </w:r>
    </w:p>
    <w:p>
      <w:pPr>
        <w:pStyle w:val="BookText"/>
        <w:rPr/>
      </w:pPr>
      <w:r>
        <w:rPr>
          <w:rFonts w:ascii="IRNazanin" w:hAnsi="IRNazanin" w:eastAsia="IRNazanin"/>
          <w:color w:val="111111"/>
          <w:sz w:val="28"/>
          <w:sz w:val="28"/>
          <w:szCs w:val="28"/>
          <w:rtl w:val="true"/>
          <w:lang w:bidi="fa-IR"/>
        </w:rPr>
        <w:t>و أخذ ماله قهرا و نهبا و غصبا و سرقة و غیر ذلک من الأقوال و الأفعال المؤذیة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الظلم بالمعنی الأخص،و هو المراد إذا أطلق فی الآیات و الأخبار و فی 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باعثه إن کانت العداوة و الحسد،یکون من رذائل قوة الغضب،و إن کان الحرص و الطمع فی المال،یکون من رذائل قوة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أعظم المعاصی و أشدها عذابا باتفاق جمیع الطوائف و یدل علی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ورد فی ذم کل واحد من الأمور المندرجة تحته کما یأتی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تکرر فی القرآن من اللعن علی الظالمین،و کفاه ذما أنه تعالی قال فی مقام ذم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p>
    <w:p>
      <w:pPr>
        <w:pStyle w:val="BookText"/>
        <w:rPr/>
      </w:pPr>
      <w:r>
        <w:rPr>
          <w:rStyle w:val="FootnoteAnchor"/>
          <w:rtl w:val="true"/>
        </w:rPr>
        <w:footnoteReference w:id="2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أهون الخلق علی اللّه،من ولی أمر المسلمین فلم یعدل لهم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ساعة فی حکم،أشد و أعظم عند اللّه من معاصی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الظلم،فإنه ظلمات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القصاص،کف عن ظلم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تعالی أوحی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للظالمین لا تذکرونی،فإن حقا علی أن أذکر من ذکرنی،و إن ذکری إیاهم أن ألعنهم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لابنه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بنی،إیاک و ظلم من لا یجد علیک ناصرا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یظلم بمظلمة إلا أخذه اللّه تعالی بها فی نفسه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الولاة،فهل لی من توبة؟فقال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 إلی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یغفره اللّه تعالی، و ظلم لا یغفره اللّه تعالی،و ظلم لا یدعه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الظلم الذی لا یغفره اللّه عز و جل فالشرک،و أما الظلم الذی یغفره اللّه عز و جل فظلم الرجل نفسه فیما بینه و بین اللّه عز و جل،و أما الظلم الذی لا یدعه فالمداینة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لَبِالْمِرْصٰادِ</w:t>
      </w:r>
    </w:p>
    <w:p>
      <w:pPr>
        <w:pStyle w:val="BookText"/>
        <w:rPr/>
      </w:pP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علی الصراط،لا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مظلمة أشد من مظلمة لا یجد صاحبها علیها عونا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مال أخیه ظلما،و لم یرده إلیه،أکل جذوة من النار یوم القیامة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أوحی إلی نبی من أنبیائه فی مملکة جبار من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 هذا الجبار،فقل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استعملک علی سفک الدماء و اتخاذ الأموال،و إنما استعملتک لتکف عنی أصوات المظلومین،فإنی لن أدع ظلامتهم و 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المظلوم یأخذ من دین الظالم أکثر مما یأخذ الظالم من مال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یفعل الشر بالناس فلا ینکر الشر إذا 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یحصد ابن آدم ما 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یحصد أحد من المر حلوا،و لا من الحلو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ظلم،سلط اللّه علیه من یظلمه،أو علی عقبه أو علی عقب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هو یظلم،فیسلط اللّه علی عقبه أو علی عقب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w:t>
      </w:r>
    </w:p>
    <w:p>
      <w:pPr>
        <w:pStyle w:val="BookText"/>
        <w:rPr/>
      </w:pP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مؤاخذة الأولاد بظلم آبائهم إنما هو فی الأولاد الذین کانوا راضین بفعل آبائهم،أو وصل إلیهم أثر ظلمهم،أی انتقل إلیهم منهم بعض أموال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دار مکافاة و انتقام،و إن کان بعض ذلک مما یؤخر إلی الآخرة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ذلک أما بالنسبة إلی الظالم فإنه یردعه عن الظلم إذا سمع،و أما بالنسبة إلی المظلوم فإنه یستبشر بنیل الانتقام فی الدنیا مع نیله ثواب الظلم الواقع علیه فی الآخرة،فإنه ما ظفر أحد بخیر مما ظفر به المظلوم،لأنه یأخذ من دین الظالم أکثر مما أخذ الظالم من ماله،کما تقدم،و هذا مما</w:t>
      </w:r>
      <w:bookmarkStart w:id="414" w:name="pg11857_121074"/>
    </w:p>
    <w:p>
      <w:pPr>
        <w:pStyle w:val="BookText"/>
        <w:rPr/>
      </w:pPr>
      <w:bookmarkEnd w:id="414"/>
      <w:r>
        <w:rPr>
          <w:rFonts w:ascii="IRNazanin" w:hAnsi="IRNazanin" w:eastAsia="IRNazanin"/>
          <w:color w:val="111111"/>
          <w:sz w:val="28"/>
          <w:sz w:val="28"/>
          <w:szCs w:val="28"/>
          <w:rtl w:val="true"/>
          <w:lang w:bidi="fa-IR"/>
        </w:rPr>
        <w:t>یصحح الانتقام من عقب الظلم أو عقب عقبه،فإنه و إن کان فی صورة الظلم،لأنه انتقام من غیر أهله،مع أنه لا تزر وازرة وزر أخری،إلا أنه نعمة من اللّه علیه فی المعنی من جهة ثوابه فی الدارین،فإن ثواب المظلوم فی الآخرة أکثر مما جری علیه من الظلم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معین الظالم،و الراضی بفعله،و الساعی له فی قضاء حوائجه و حصول مقاصده،کالظالم بعینه فی الإثم 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بالظلم،و المعین له،و الراضی به،شرکاء ثلاثتهم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بظلمه،سلط اللّه علیه من یظلمه، فإن دعا لم یستجب له،و لم یأجره اللّه علی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المثلث؟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یسعی بأخیه إلی السلطان،فیهلک نفسه،و یهلک أخاه، و یهلک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مع ظالم فقد أجرم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الظلمة و أعوان الظلمة و من لاق لهم دواة أو ربط لهم کیسا أو مدهم بمدة قلم؟فاحشروهم معهم</w:t>
      </w:r>
      <w:r>
        <w:rPr>
          <w:rFonts w:eastAsia="IRNazanin" w:cs="IRNazanin"/>
          <w:color w:val="111111"/>
          <w:sz w:val="28"/>
          <w:szCs w:val="28"/>
          <w:rtl w:val="true"/>
          <w:lang w:bidi="fa-IR"/>
        </w:rPr>
        <w:t>».</w:t>
      </w:r>
    </w:p>
    <w:p>
      <w:pPr>
        <w:pStyle w:val="Heading5"/>
        <w:numPr>
          <w:ilvl w:val="4"/>
          <w:numId w:val="1"/>
        </w:numPr>
        <w:rPr/>
      </w:pPr>
      <w:bookmarkStart w:id="415" w:name="__RefHeading___Toc12051881_73709187"/>
      <w:bookmarkStart w:id="416" w:name="_Toc155"/>
      <w:bookmarkEnd w:id="415"/>
      <w:r>
        <w:rPr>
          <w:rtl w:val="true"/>
        </w:rPr>
        <w:t>وصل العدل بالمعنی الأخص</w:t>
      </w:r>
      <w:bookmarkEnd w:id="4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الظلم بالمعنی الأخص هو العدل بالمعنی الأخص،و هو الکف عنه،و رفعه،و الاستقامة،و إقامة کل أحد علی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بهذا المعنی هو المراد عند إطلاقه فی الآیات و الأخبار،و فضیلته أکثر من أن</w:t>
      </w:r>
    </w:p>
    <w:p>
      <w:pPr>
        <w:pStyle w:val="BookText"/>
        <w:rPr/>
      </w:pPr>
      <w:r>
        <w:rPr>
          <w:rFonts w:ascii="IRNazanin" w:hAnsi="IRNazanin" w:eastAsia="IRNazanin"/>
          <w:color w:val="111111"/>
          <w:sz w:val="28"/>
          <w:sz w:val="28"/>
          <w:szCs w:val="28"/>
          <w:rtl w:val="true"/>
          <w:lang w:bidi="fa-IR"/>
        </w:rPr>
        <w:t>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p>
    <w:p>
      <w:pPr>
        <w:pStyle w:val="BookText"/>
        <w:rPr/>
      </w:pP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خیر من عبادة سبعین سنة قیام لیلها و صیام نهارها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لا یهم بظلم أحد،غفر له ما اجترم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ینوی ظلم أحد،غفر اللّه تعالی له ذنب ذلک الیوم،ما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الماء یصیبه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أوسع العدل إذا عدل فیه،و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الشهد،و ألین من الزبد،و أطیب ریحا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اعدلوا،فإنکم تعیبون علی قوم لا یعدلون</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فضیلة العدل بهذا المعنی ما ورد فی ثواب رد المظالم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یرده العبد إلی الخصماء خیر له من عبادة ألف سنة،و خیر له من عتق ألف رقبة،و خیر له من</w:t>
      </w:r>
    </w:p>
    <w:p>
      <w:pPr>
        <w:pStyle w:val="BookText"/>
        <w:rPr/>
      </w:pPr>
      <w:r>
        <w:rPr>
          <w:rFonts w:ascii="Amiri" w:hAnsi="Amiri" w:eastAsia="Amiri" w:cs="Amiri"/>
          <w:color w:val="111111"/>
          <w:sz w:val="28"/>
          <w:sz w:val="28"/>
          <w:szCs w:val="28"/>
          <w:rtl w:val="true"/>
          <w:lang w:bidi="ar-SA"/>
        </w:rPr>
        <w:t>ألف حجة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درهما إلی الخصماء،أعتق اللّه رقبته من النار،و أعطاه بکل دانق ثواب نبی، و بکل درهم ثواب مدینة فی الجنة من درة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أدنی شیء إلی الخصماء،جعل اللّه بینه و بین النار سترا کما بین السماء و الأرض،و یکون فی عداد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أرضی الخصماء من نفسه،وجبت له الجنة بغیر حساب،و یکون فی الجنة رفیق إسماعیل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مدائن من نور،و علی المدائن أبواب من ذهب مکللة بالدر و الیاقوت،و فی جوف المدائن قباب من مسک و زعفران،من نظر إلی تلک المدائن یتمنی أن تکون له مدینة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اللّه،لمن هذه المدائن؟قال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للتائبین النادمین،المرضین الخصماء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إذا رد درهما إلی الخصماء،أکرمه اللّه کرامة سبعین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درهما یرده العبد إلی الخصماء خیر له من صیام النهار و قیام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رد درهما ناداه ملک من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العمل،فقد غفر لک ما تقدم من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غیر تائب،زفرت جهنم فی وجهه ثلاث زفرات،فأولاها لا تبقی دمعة إلا جرت من عینیه،و الزفرة الثانیة لا یبقی دم إلا خرج من منخریه، و الزفرة الثالثة لا یبقی قیح إلا خرج من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من تاب،ثم أرضی الخصماء،فمن فعل فأنا کفیله بالجنة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دانق من حرام یعدل عند اللّه سبعین ألف حجة مبرورة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417" w:name="pg11857_121077"/>
    </w:p>
    <w:p>
      <w:pPr>
        <w:pStyle w:val="Heading4"/>
        <w:numPr>
          <w:ilvl w:val="3"/>
          <w:numId w:val="1"/>
        </w:numPr>
        <w:rPr/>
      </w:pPr>
      <w:bookmarkStart w:id="418" w:name="__RefHeading___Toc12051883_73709187"/>
      <w:bookmarkStart w:id="419" w:name="_Toc156"/>
      <w:bookmarkEnd w:id="417"/>
      <w:bookmarkEnd w:id="418"/>
      <w:r>
        <w:rPr>
          <w:rtl w:val="true"/>
        </w:rPr>
        <w:t>و منها</w:t>
      </w:r>
      <w:r>
        <w:rPr>
          <w:rtl w:val="true"/>
        </w:rPr>
        <w:t>:</w:t>
      </w:r>
      <w:bookmarkEnd w:id="419"/>
    </w:p>
    <w:p>
      <w:pPr>
        <w:pStyle w:val="Heading5"/>
        <w:numPr>
          <w:ilvl w:val="4"/>
          <w:numId w:val="1"/>
        </w:numPr>
        <w:rPr/>
      </w:pPr>
      <w:bookmarkStart w:id="420" w:name="__RefHeading___Toc12051885_73709187"/>
      <w:bookmarkStart w:id="421" w:name="_Toc15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إخافة المؤمن</w:t>
      </w:r>
    </w:p>
    <w:p>
      <w:pPr>
        <w:pStyle w:val="BookText"/>
        <w:rPr/>
      </w:pPr>
      <w:r>
        <w:rPr>
          <w:rFonts w:ascii="IRNazanin" w:hAnsi="IRNazanin" w:eastAsia="IRNazanin"/>
          <w:color w:val="111111"/>
          <w:sz w:val="28"/>
          <w:sz w:val="28"/>
          <w:szCs w:val="28"/>
          <w:rtl w:val="true"/>
          <w:lang w:bidi="fa-IR"/>
        </w:rPr>
        <w:t>و إدخال الکرب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شعبتان من الإیذاء و الإضرار، فیترتبان غالبا علی العداوة و الحسد،و قد یترتبان علی مجرد الغضب أو سوء الخلق أو الطمع،و هما من رذائل الأفعال،و الأخبار الواردة فی ذمهما کثیرة،</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مؤمن نظرة لیخیفه بها،أخافه اللّه تعالی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روع مؤمنا بسلطان لیصیبه منه مکروه فأصابه فهو مع فرعون و آل فرعون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السرور علی مؤمن فقد أدخله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أدخله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 ذلک إلی اللّه، و کذلک من أدخل علیه کربا</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هذا المعنی کثیرة</w:t>
      </w:r>
    </w:p>
    <w:p>
      <w:pPr>
        <w:pStyle w:val="Heading5"/>
        <w:numPr>
          <w:ilvl w:val="4"/>
          <w:numId w:val="1"/>
        </w:numPr>
        <w:rPr/>
      </w:pPr>
      <w:bookmarkStart w:id="422" w:name="__RefHeading___Toc12051887_73709187"/>
      <w:bookmarkStart w:id="423" w:name="_Toc158"/>
      <w:bookmarkEnd w:id="422"/>
      <w:r>
        <w:rPr>
          <w:rtl w:val="true"/>
        </w:rPr>
        <w:t>وصل إدخال السرور فی قلب المؤمن</w:t>
      </w:r>
      <w:bookmarkEnd w:id="4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ذلک إزالة الخوف عنه،و تفریج کربه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إدخال السرور فی</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أعظم شعب النصیحة،و لا حد للثواب المترتب علیها، کما نطقت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حمی مؤمنا من ظالم،بعث اللّه له ملکا یوم القیامة یحمی لحمه من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فرج عن مغموم أو أعان مظلوما، غفر اللّه له ثلاثا و سبعین 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ینصره ظالما؟قال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تمنعه من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اللهفان اللهثان عند جهده،فنفس کربته و أعانه علی نجاح حاجته،کتب اللّه تعالی له بذلک اثنتین و سبعین رحمة من اللّه،یعجل له منها واحدة یصلح بها أمر معیشته،و یدخر له إحدی و سبعین رحمة لأفزاع یوم القیامة و أ 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مؤمن کربة،نفس اللّه عنه کرب الآخرة،و خرج من قبره و هو ثلج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فرج عن مؤمن،فرج اللّه قلبه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سرنی،و من سرنی فقد 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الأعمال إلی اللّه عز و جل إدخال السرور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فی وجه أخیه حسنة،و صرفه القذی عنه حسنة،و ما عبد اللّه بشیء أحب إلی اللّه من إدخال السرور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فیما ناجی اللّه عز و جل به عبده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عبادا أبیحهم جنتی و أحکمهم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من هؤلاء الذین تبیحهم جنتک و تحکمهم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علی مؤمن سرورا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مؤمنا کان فی مملکة جبار،فولع به،فهرب منه إلی دار</w:t>
      </w:r>
    </w:p>
    <w:p>
      <w:pPr>
        <w:pStyle w:val="BookText"/>
        <w:rPr/>
      </w:pPr>
      <w:r>
        <w:rPr>
          <w:rFonts w:ascii="IRNazanin" w:hAnsi="IRNazanin" w:eastAsia="IRNazanin"/>
          <w:color w:val="111111"/>
          <w:sz w:val="28"/>
          <w:sz w:val="28"/>
          <w:szCs w:val="28"/>
          <w:rtl w:val="true"/>
          <w:lang w:bidi="fa-IR"/>
        </w:rPr>
        <w:t>الشرک،فنزل برجل من أهل الشرک فأظله و أرفقه و أضافه،فلما حضره الموت،أوحی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لک فی جنتی مسکن لأسکنتک فیها،و لکنها محرمة علی من مات مشرکا بی،و لکن یا نار هیدیه و لا تؤذیه،و یؤتی برزقه 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أحدکم إذا أدخل علی مؤمن سرورا أنه علیه أدخله فقط،بل و اللّه علینا،بل و اللّه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حق المؤمن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 علی المؤمن أعظم من ذلک،لو حدثتکم لکفرتم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إذا خرج من قبره خرج معه مثال من قبره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بالکرامة من اللّه و السرور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معه یبشره بمثل ما قال،و إذا مر بهول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لک،و إذا مر بخیر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معه،یؤمنه مما یخاف و یبشره بما یحب،حتی یقف معه بین یدی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 به إلی الجنة،قال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فإن اللّه عز و جل قد أمر بک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رحمک اللّه؟تبشرنی من حین خرجت من قبری،و آنستنی فی طریقی،و خبرتنی عن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کنت تدخله علی إخوانک فی الدنیا،خلقت منه لأبشرک و أونس وحشتک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سنان،قال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عند أبی عبد اللّه علیه السلام،فقرأ هذه الآیة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یُؤْذُونَ الْمُؤْمِنِینَ وَ الْمُؤْمِنٰاتِ بِغَیْرِ مَا اکْتَسَبُوا</w:t>
      </w:r>
      <w:bookmarkStart w:id="424" w:name="pg11857_121080"/>
    </w:p>
    <w:p>
      <w:pPr>
        <w:pStyle w:val="BookText"/>
        <w:rPr/>
      </w:pPr>
      <w:bookmarkEnd w:id="424"/>
      <w:r>
        <w:rPr>
          <w:rFonts w:ascii="Amiri" w:hAnsi="Amiri" w:eastAsia="Amiri" w:cs="Amiri"/>
          <w:color w:val="111111"/>
          <w:sz w:val="28"/>
          <w:sz w:val="28"/>
          <w:szCs w:val="28"/>
          <w:rtl w:val="true"/>
          <w:lang w:bidi="ar-SA"/>
        </w:rPr>
        <w:t>فَقَدِ احْتَمَلُوا بُهْتٰاناً وَ إِثْماً مُبِیناً</w:t>
      </w:r>
    </w:p>
    <w:p>
      <w:p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ثواب من أدخل علیه السرور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و ألف ألف حسنة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2051889_73709187"/>
      <w:bookmarkStart w:id="426" w:name="_Toc159"/>
      <w:bookmarkEnd w:id="425"/>
      <w:r>
        <w:rPr>
          <w:rtl w:val="true"/>
        </w:rPr>
        <w:t>و منها</w:t>
      </w:r>
      <w:r>
        <w:rPr>
          <w:rtl w:val="true"/>
        </w:rPr>
        <w:t>:</w:t>
      </w:r>
      <w:bookmarkEnd w:id="426"/>
    </w:p>
    <w:p>
      <w:pPr>
        <w:pStyle w:val="Heading5"/>
        <w:numPr>
          <w:ilvl w:val="4"/>
          <w:numId w:val="1"/>
        </w:numPr>
        <w:rPr/>
      </w:pPr>
      <w:bookmarkStart w:id="427" w:name="__RefHeading___Toc12051891_73709187"/>
      <w:bookmarkStart w:id="428" w:name="_Toc160"/>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ترک إعانة المسلمین</w:t>
      </w:r>
    </w:p>
    <w:p>
      <w:pPr>
        <w:pStyle w:val="BookText"/>
        <w:rPr/>
      </w:pPr>
      <w:r>
        <w:rPr>
          <w:rFonts w:ascii="IRNazanin" w:hAnsi="IRNazanin" w:eastAsia="IRNazanin"/>
          <w:color w:val="111111"/>
          <w:sz w:val="28"/>
          <w:sz w:val="28"/>
          <w:szCs w:val="28"/>
          <w:rtl w:val="true"/>
          <w:lang w:bidi="fa-IR"/>
        </w:rPr>
        <w:t>و عدم الاهتمام بأمورهم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یعادی غیره أو یحاسده یترک إعانته و لا یهتم بأموره،و ربما کان ذلک من نتائج الکسالة بها،أو ضعف النفس أو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کونه من رذائل الصفات،و دلیلا علی ضعف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ذمه من الأخبار کثیر،</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بخل بمعونة أخیه المسلم و القیام له فی حاجة،إلا ابتلی بالقیام بمعونة من یأثم علیه و لا یؤجر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من شیعتنا أتاه رجل من إخوانه،فاستعان به فی حاجة فلم یعنه،و هو یقدر،إلا ابتلاه اللّه تعالی بأن یقضی حوائج عدة من أعدائنا،یعذبه اللّه علیها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منع مؤمنا شیئا مما یحتاج إلیه و هو یقدر علیه من عنده أو من عند غیره،أقامه اللّه عز و جل یوم القیامة مسودا وجهه،مزرقة عیناه،مغلولة یداه إلی عنقه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الخائن الذی خان اللّه و رسوله،ثم یؤمر به إلی النار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دار،فاحتاج مؤمن إلی سکناها، فمنعه إیاها،قال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ملائکتی،أبخل عبدی علی عبدی بسکنی الدنیا؟و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 جناتی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تستخفون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من أهل خراسان،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لوجه اللّه أن نستخف بک أو بشیء من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أحد من استخف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لوجه اللّه أن استخف بک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تسمع فلانا،و نحن بقرب الجحفة،و هو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احملنی قدر میل،فقد و اللّه أعبیت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رفعت به رأسا،لقد استخففت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استخف بمؤمن فبنا استخف،و ضیع حرمة اللّه عز و جل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فی حاجة یقدر علی قضائها فلم یقضها له،سلط اللّه علیه شجاعا ینهش إبهامه فی قبره إلی یوم القیامة مغفورا له أو معذبا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إلیه رجل من إخوانه مستجیرا به فی بعض أحواله،فلم یجره بعد أن یقدر علیه،فقد قطع ولایة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بأمور المسلمین فلیس بمسلم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بأمور المسلمین فلیس منهم و من سمع رجلا ینادی یا للمسلمین فلم یجبه فلیس بمسلم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429" w:name="pg11857_121082"/>
    </w:p>
    <w:p>
      <w:pPr>
        <w:pStyle w:val="Heading5"/>
        <w:numPr>
          <w:ilvl w:val="4"/>
          <w:numId w:val="1"/>
        </w:numPr>
        <w:rPr/>
      </w:pPr>
      <w:bookmarkStart w:id="430" w:name="__RefHeading___Toc12051893_73709187"/>
      <w:bookmarkStart w:id="431" w:name="_Toc161"/>
      <w:bookmarkEnd w:id="429"/>
      <w:bookmarkEnd w:id="430"/>
      <w:r>
        <w:rPr>
          <w:rtl w:val="true"/>
        </w:rPr>
        <w:t>وصل قضاء حوائج المسلمین</w:t>
      </w:r>
      <w:bookmarkEnd w:id="431"/>
    </w:p>
    <w:p>
      <w:pPr>
        <w:pStyle w:val="BookText"/>
        <w:rPr/>
      </w:pPr>
      <w:r>
        <w:rPr>
          <w:rFonts w:ascii="IRNazanin" w:hAnsi="IRNazanin" w:eastAsia="IRNazanin"/>
          <w:color w:val="111111"/>
          <w:sz w:val="28"/>
          <w:sz w:val="28"/>
          <w:szCs w:val="28"/>
          <w:rtl w:val="true"/>
          <w:lang w:bidi="fa-IR"/>
        </w:rPr>
        <w:t>ضد هذه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حوائج المسلمین و السعی فی إنجاح مقاصدهم و هو من أعظم أفراد النصیحة،و لا حد لمثوبته عند اللّه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المؤمن حاجة،فکأنما عبد اللّه دهره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ساعة من لیل أو نهار،قضاها أو لم یقضها،کان خیرا له من اعتکاف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عبادی من یتقرب إلی بالحسنة فأحکمه فی الجنة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ما تلک الحسنة؟قال یمشی مع أخیه المؤمن فی قضاء حاجته،قضیت أم لم 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المسلم،أظله اللّه بخمسة و سبعین ألف ملک،و لم یرفع قدما إلا کتب اللّه له حسنة،و حط عنه بها سیئة،و یرفع له بها درجة،فإذا فرغ من حاجته کتب اللّه عز و جل له بها أجر حاج و 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لترد علیه الحاجة لأخیه فلا تکون عنده فیهتم بها قلبه،فیدخله اللّه تبارک و تعالی بهمه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المؤمن حاجة،قضی اللّه تعالی له یوم القیامة مائة ألف حاجة،من ذلک أولها الجنة،و من ذلک أن یدخل قرابته و معارفه و إخوانه الجنة،بعد أن لا یکونوا نصابا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خلقا من خلقه،انتجبهم لقضاء حوائج</w:t>
      </w:r>
    </w:p>
    <w:p>
      <w:pPr>
        <w:pStyle w:val="BookText"/>
        <w:rPr/>
      </w:pPr>
      <w:r>
        <w:rPr>
          <w:rFonts w:ascii="IRNazanin" w:hAnsi="IRNazanin" w:eastAsia="IRNazanin"/>
          <w:color w:val="111111"/>
          <w:sz w:val="28"/>
          <w:sz w:val="28"/>
          <w:szCs w:val="28"/>
          <w:rtl w:val="true"/>
          <w:lang w:bidi="fa-IR"/>
        </w:rPr>
        <w:t>فقراء شیعتنا،لیثیبهم علی ذلک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استطعت أن تکون منهم 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المؤمن خیر من عتق ألف رقبة، و خیر من حملان ألف فرس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لقضاء حاجة امرئ مؤمن أحب إلی اللّه تعالی من عشرین حجة،کل حجة ینفق فیها صاحبها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بالبیت طوافا واحدا کتب اللّه له ستة آلاف حسنة،و محی عنه ستة آلاف سیئة، و رفع له ستة آلاف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له ستة آلاف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عند الملتزم،فتح له سبعة أبواب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الفضل کله فی الطواف؟قال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أخبرک بأفضل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حاجة المؤمن المسلم أفضل من طواف و طواف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فی المعروف لإخوانکم و کونوا من أهله،فإن للجنة بابا یقال له المعروف،لا یدخله إلا من اصطنع المعروف فی الحیاة الدنیا،فإن العبد لیمشی فی حاجة أخیه المؤمن فیوکل اللّه عز و جل به ملکین،واحدا عن یمینه و آخر عن شماله، یستغفران له ربه،و یدعوان بقضاء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بقضاء حاجة المؤمن إذا وصلت إلیه من صاحب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قضی مسلم لمسلم حاجة إلا ناداه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ثوابک،و لا أرضی لک بدون الجنة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أتی أخاه فی حاجة فإنما ذلک رحمة من اللّه ساقها إلیه و سببها له،فإن قضی حاجته کان قد قبل الرحمة بقبولها و إن رده عن حاجته و هو یقدر علی قضائها فإنها رد عن نفسه رحمة من اللّه عز و جل،ساقها إلیه و سببها له،و ذخر اللّه تلک الرحمة إلی یوم القیامة،حتی یکون المردود عن حاجته هو الحاکم فیها،إن شاء صرفها</w:t>
      </w:r>
    </w:p>
    <w:p>
      <w:pPr>
        <w:pStyle w:val="BookText"/>
        <w:rPr/>
      </w:pPr>
      <w:r>
        <w:rPr>
          <w:rFonts w:ascii="IRNazanin" w:hAnsi="IRNazanin" w:eastAsia="IRNazanin"/>
          <w:color w:val="111111"/>
          <w:sz w:val="28"/>
          <w:sz w:val="28"/>
          <w:szCs w:val="28"/>
          <w:rtl w:val="true"/>
          <w:lang w:bidi="fa-IR"/>
        </w:rPr>
        <w:t>إلی نفسه،و إن شاء صرفها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للراوی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القیامة،و هو الحاکم فی رحمة من اللّه تعالی قد شرعت له،فإلی من تری یصرفها؟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أظن یصرفها عن نفسه،قال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استیقن،فإنه لن یردها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المؤمن یطلب بذلک ما عند اللّه حتی تقضی له، کتب اللّه عز و جل له بذلک مثل أجر حجة و عمرة مبرورتین،و صوم شهرین من أشهر الحرم و اعتکافهما فی المسجد الحرام،و من مشی فیها بنیة و لم تقض،کتب اللّه له بذلک مثل حجة مبرورة،فارغبوا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أمشی فی حاجة أخ لی مسلم،أحب إلی من أن أعتق ألف نسمة،و أحمل فی سبیل اللّه علی ألف فرس مسرجة ملجمة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المسلم،و طلب وجه اللّه،کتب اللّه عز و جل له ألف ألف حسنة،یغفر فیها لأقاربه و جیرانه و إخوانه و معارفه،و من صنع إلیه معروفا فی الدنیا،فإذا کان یوم القیامة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النار،فمن وجدته فیها صنع إلیک معروفا فی الدنیا فأخرجه بإذن اللّه عز و جل،إلا أن یکون ناصبیا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فی الأرض یسعون فی حوائج الناس، هم الآمنون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أدخل علی مؤمن سرورا،فرح اللّه قلبه یوم القیامة</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بهذه المضامین کثیرة،و ما ذکرناه کاف لتحریک الطالبین علی قضاء حوائج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مدحه و شرافته،ما ورد فی ثواب إطعام المؤمن و سقیه و کسوته،کما یأتی</w:t>
      </w:r>
      <w:r>
        <w:rPr>
          <w:rFonts w:eastAsia="IRNazanin" w:cs="IRNazanin"/>
          <w:color w:val="111111"/>
          <w:sz w:val="28"/>
          <w:szCs w:val="28"/>
          <w:rtl w:val="true"/>
          <w:lang w:bidi="fa-IR"/>
        </w:rPr>
        <w:t>.</w:t>
      </w:r>
      <w:bookmarkStart w:id="432" w:name="pg11857_121085"/>
    </w:p>
    <w:p>
      <w:pPr>
        <w:pStyle w:val="Heading4"/>
        <w:numPr>
          <w:ilvl w:val="3"/>
          <w:numId w:val="1"/>
        </w:numPr>
        <w:rPr/>
      </w:pPr>
      <w:bookmarkStart w:id="433" w:name="__RefHeading___Toc12051895_73709187"/>
      <w:bookmarkStart w:id="434" w:name="_Toc162"/>
      <w:bookmarkEnd w:id="432"/>
      <w:bookmarkEnd w:id="433"/>
      <w:r>
        <w:rPr>
          <w:rtl w:val="true"/>
        </w:rPr>
        <w:t>و منها</w:t>
      </w:r>
      <w:r>
        <w:rPr>
          <w:rtl w:val="true"/>
        </w:rPr>
        <w:t>:</w:t>
      </w:r>
      <w:bookmarkEnd w:id="434"/>
    </w:p>
    <w:p>
      <w:pPr>
        <w:pStyle w:val="Heading5"/>
        <w:numPr>
          <w:ilvl w:val="4"/>
          <w:numId w:val="1"/>
        </w:numPr>
        <w:rPr/>
      </w:pPr>
      <w:bookmarkStart w:id="435" w:name="__RefHeading___Toc12051897_73709187"/>
      <w:bookmarkStart w:id="436" w:name="_Toc163"/>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التهاون و المداهنة</w:t>
      </w:r>
    </w:p>
    <w:p>
      <w:pPr>
        <w:pStyle w:val="BookText"/>
        <w:rPr/>
      </w:pPr>
      <w:r>
        <w:rPr>
          <w:rFonts w:ascii="IRNazanin" w:hAnsi="IRNazanin" w:eastAsia="IRNazanin"/>
          <w:color w:val="111111"/>
          <w:sz w:val="28"/>
          <w:sz w:val="28"/>
          <w:szCs w:val="28"/>
          <w:rtl w:val="true"/>
          <w:lang w:bidi="fa-IR"/>
        </w:rPr>
        <w:t>فی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ناش إما من ضعف النفس و صغرها،أو من الطمع المالی ممن یسامحه،فیکون من رذائل القوة الغضبیة من جانب التفریط،أو من رذائل القوة الشهویة من جانب الإفراط و هو من المهلکات التی یعم فسادها و ضرها،و یسری إلی معظم الناس أثرها و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لو طوی بساط الأمر بالمعروف و النهی عن المنکر اضمحلت الدیانة،و تعطلت النبوة،و عمت الفترة،و فشت الضلالة، و شاعت الجهالة،و ضاعت أحکام الدین،و اندرست آثار شریعة رب العالمین،و هلک العباد،و خرجت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تری و تسمع أن فی کل عصر نهض بإقامة هذه السنة بعض المؤیدین،من غیر أن تأخذهم فی اللّه لومة لائمین،من أقویاء العلماء المتکفلین لعلمها و إلقائها،و من سعداء الأمراء الساعین فی إجرائها و إمضائها،رغب الناس إلی ضروب الطاعات و الخیرات،و فتحت علیهم برکات الأرض و السماوات،و فی کل قرن لم یقم بإحیائها عالم عامل و لا سلطان عادل،استشری الفساد،و اتسع الخرق و خرجت البلاد،و استرسل الناس فی اتباع الشهوات و الهوی،و انمحت أعلام الهدایة و التقوی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اندرس من هذا القطب الأعظم عمله و علمه و انمحت بالکلیة حقیقته و اسمه،و عز علی بسیط الأرض دین یحرس الشریعة و استولت علی القلوب مداهنة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 بیداء الضلالة حیاری</w:t>
      </w:r>
    </w:p>
    <w:p>
      <w:pPr>
        <w:pStyle w:val="BookText"/>
        <w:rPr/>
      </w:pPr>
      <w:r>
        <w:rPr>
          <w:rFonts w:ascii="IRNazanin" w:hAnsi="IRNazanin" w:eastAsia="IRNazanin"/>
          <w:color w:val="111111"/>
          <w:sz w:val="28"/>
          <w:sz w:val="28"/>
          <w:szCs w:val="28"/>
          <w:rtl w:val="true"/>
          <w:lang w:bidi="fa-IR"/>
        </w:rPr>
        <w:t>و فی أیدی جنود الأبالسة أساری،و لم یبق من الإسلام إلا اسمه و من الشرع إلا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ورد الذم الشدید فی الآیات و الأخبار علی ترک الأمر بالمعروف و النهی عن المنکر و المداهنة فیهما،قال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یَنْهٰاهُمُ الرَّبّٰانِیُّونَ وَ الْأَحْبٰارُ عَنْ قَوْلِهِمُ الْإِثْمَ وَ أَکْلِهِمُ السُّحْتَ لَبِئْسَ مٰا کٰانُوا یَصْنَعُونَ</w:t>
      </w:r>
    </w:p>
    <w:p>
      <w:pPr>
        <w:pStyle w:val="BookText"/>
        <w:rPr/>
      </w:pP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عملوا بالمعاصی،و فیهم من یقدر أن ینکر علیهم فلم یفعل،إلا یوشک أن یعمهم اللّه بعذاب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لیبغض المؤمن الضعیف الذی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المؤمن الذی لا دین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تهلک القریة و فیها الصالحون؟قال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بتهاونهم و سکوتهم عن 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المنکر،أو لیستعملن علیکم شرارکم،فیدعو خیارکم فلا یستجاب لهم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لیسأل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إذ رأیت المنکر أن تنکر؟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یعذب الخاصة</w:t>
      </w:r>
    </w:p>
    <w:p>
      <w:pPr>
        <w:pStyle w:val="BookText"/>
        <w:rPr/>
      </w:pPr>
      <w:r>
        <w:rPr>
          <w:rFonts w:ascii="IRNazanin" w:hAnsi="IRNazanin" w:eastAsia="IRNazanin"/>
          <w:color w:val="111111"/>
          <w:sz w:val="28"/>
          <w:sz w:val="28"/>
          <w:szCs w:val="28"/>
          <w:rtl w:val="true"/>
          <w:lang w:bidi="fa-IR"/>
        </w:rPr>
        <w:t>بذنوب العامة،حتی یظهر المنکر بین أظهرهم،و هم قادرون علی أن ینکروه فلا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هلک من کان قبلکم،حیث عملوا بالمعاصی و لم ینههم الربانیون و الأحبار عن ذلک،و أنهم لما تمادوا فی المعاصی و لم ینههم الربانیون و الأحبار عن ذلک نزلت بهم العقوبات،فأمروا بالمعروف و 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إنکار المنکر بقلبه و یده و لسانه،فهو میت بین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نلقی أهل المعاصی بوجوه مکفهرة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تغلبون علیه من الجهاد الجهاد بأیدیکم ثم بألسنتکم،ثم بقلوبکم فمن لم یعرف بقلبه معروفا و لم ینکر منکرا قلب فجعل أعلاه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عز و جل إلی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معذب من قومک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ألفا من شرارهم،و ستین ألفا من خیارهم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هؤلاء الأشرار فما بال الأخیار؟فأوحی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داهنوا أهل المعاصی،و لم یغضبوا لغضبی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قدست أمة لم یؤخذ لضعیفها من قویها بحقه غیر متعتع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لقوم لا یدینون اللّه بالأمر بالمعروف و النهی عن المنکر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بعث ملکین إلی أهل مدینة لیقلبها علی أهلها،فلما انتهیا إلی المدینة وجدا رجلا یدعو اللّه و یتضرع إلیه، فقال أحد الملکین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هذا الداعی؟فقال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 و لکن أمضی ما أمر به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لا أحدث شیئا حتی أراجع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 اللّه تبارک و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انتهیت إلی</w:t>
      </w:r>
    </w:p>
    <w:p>
      <w:pPr>
        <w:pStyle w:val="BookText"/>
        <w:rPr/>
      </w:pPr>
      <w:r>
        <w:rPr>
          <w:rFonts w:ascii="IRNazanin" w:hAnsi="IRNazanin" w:eastAsia="IRNazanin"/>
          <w:color w:val="111111"/>
          <w:sz w:val="28"/>
          <w:sz w:val="28"/>
          <w:szCs w:val="28"/>
          <w:rtl w:val="true"/>
          <w:lang w:bidi="fa-IR"/>
        </w:rPr>
        <w:t>المدینة،فوجدت عبدک فلانا یدعوک و یتضرع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ما أمرتک به،فإن ذا رجل لم یتمعر وجهه غیظا لی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لی أن آخذ البریء منکم بالسقیم و کیف لا یحق لی ذلک و أنتم یبلغکم عن الرجل منکم القبیح فلا تنکرون علیه و لا تهجرونه و لا تؤذونه حتی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لأحملن ذنوب سفهائکم علی علمائکم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إذا بلغکم عن الرجل منکم ما تکرهون و ما یدخل علینا به الأذی،أن تأنوه فتؤنبوه و تعذلوه، و تقولوا له قولا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یقبلون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اهجروهم و اجتنبوا مجالستهم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أمتی إذا تهاونوا فی الأمر بالمعروف و النهی عن المنکر فلیأذنوا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أخبار بالمنع عن حضور مجالس المنکر إذا لم یمکنه دفعه و النهی عنه،و لو حضر نزلت 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یجوز دخول بیت الظلمة و الفسقة،و لا حضور المشاهد التی یشاهد فیها المنکر و لا یقدر علی تغییره،إذ لا یجوز مشاهدة المنکر من غیر حاجة،اعتذارا بأنه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اختار جماعة من السلف العزلة،حذرا من مشاهدة المنکر فی الأسواق و المجامع و الأعیاد،مع عجزهم عن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الأمر فی المداهنة فی الأمر بالمعروف و النهی عن المنکر بهذه المثابة،فیعلم أن الأمر بالمنکر و النهی عن المعروف کیف حاله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إذا فسدت نساؤکم و فسق شبابکم و لم تأمروا بالمعروف و لم تنهوا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 نهیتم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bookmarkStart w:id="437" w:name="pg11857_121089"/>
    </w:p>
    <w:p>
      <w:pPr>
        <w:pStyle w:val="BookText"/>
        <w:rPr/>
      </w:pPr>
      <w:bookmarkEnd w:id="437"/>
      <w:r>
        <w:rPr>
          <w:rFonts w:ascii="IRNazanin" w:hAnsi="IRNazanin" w:eastAsia="IRNazanin"/>
          <w:color w:val="111111"/>
          <w:sz w:val="28"/>
          <w:sz w:val="28"/>
          <w:szCs w:val="28"/>
          <w:rtl w:val="true"/>
          <w:lang w:bidi="fa-IR"/>
        </w:rPr>
        <w:t>یا رسول اللّه،و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رأیتم المعروف منکرا و المنکر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یبتلی الناس بفتنة،یصیر الحلیم فیها حیران</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تأمل فی الأخبار و الآثار،و اطلع علی التواریخ و السیر و قصص الأمم السالفة و القرون الماضیة،و ما حدثت لهم من العقوبات،و ضم ذلک إلی التجربة و المشاهدة فی عصره،من ابتلاء الناس ببعض البلایا السماویة و الأرضیة،یعلم أن کل عقوبة سماویة و أرضیة،من الطاعون و الوباء، و القحط و الغلاء،و حبس المیاه و الأمطار،و تسلط الظالمین و الأشرار، و وقوع القتل و الغارات،و حدوث الصواعق و الزلازل،و أمثال ذلک، تکون مسبوقة بترک الأمر بالمعروف و النهی عن المنکر بین الناس</w:t>
      </w:r>
      <w:r>
        <w:rPr>
          <w:rFonts w:eastAsia="IRNazanin" w:cs="IRNazanin"/>
          <w:color w:val="111111"/>
          <w:sz w:val="28"/>
          <w:szCs w:val="28"/>
          <w:rtl w:val="true"/>
          <w:lang w:bidi="fa-IR"/>
        </w:rPr>
        <w:t>.</w:t>
      </w:r>
    </w:p>
    <w:p>
      <w:pPr>
        <w:pStyle w:val="Heading5"/>
        <w:numPr>
          <w:ilvl w:val="4"/>
          <w:numId w:val="1"/>
        </w:numPr>
        <w:rPr/>
      </w:pPr>
      <w:bookmarkStart w:id="438" w:name="__RefHeading___Toc12051899_73709187"/>
      <w:bookmarkStart w:id="439" w:name="_Toc164"/>
      <w:bookmarkEnd w:id="438"/>
      <w:r>
        <w:rPr>
          <w:rtl w:val="true"/>
        </w:rPr>
        <w:t>وصل السعی فی الأمر بالمعروف</w:t>
      </w:r>
      <w:bookmarkEnd w:id="439"/>
    </w:p>
    <w:p>
      <w:pPr>
        <w:pStyle w:val="Heading6"/>
        <w:numPr>
          <w:ilvl w:val="5"/>
          <w:numId w:val="1"/>
        </w:numPr>
        <w:rPr/>
      </w:pPr>
      <w:bookmarkStart w:id="440" w:name="__RefHeading___Toc12051901_73709187"/>
      <w:bookmarkStart w:id="441" w:name="_Toc165"/>
      <w:bookmarkEnd w:id="440"/>
      <w:r>
        <w:rPr>
          <w:rtl w:val="true"/>
        </w:rPr>
        <w:t>اشارة</w:t>
      </w:r>
      <w:bookmarkEnd w:id="4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المداهنة فی الأمر بالمعروف و النهی عن المنکر،هی السعی فیهما و التشمیر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أعظم مراسم الدین،و المهم الذی بعث اللّه لأجله النبیین،و نصب من بعدهم الخلفاء و الأوصیاء،و جعل نوابهم أولی النفوس القدسیة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القطب الذی تدور علیه أرحیة الملل و الأدیان و تطرق الاختلال فیه یؤدی إلی سقوطها عن 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ورد فی</w:t>
      </w:r>
    </w:p>
    <w:p>
      <w:pPr>
        <w:pStyle w:val="BookText"/>
        <w:rPr/>
      </w:pPr>
      <w:r>
        <w:rPr>
          <w:rFonts w:ascii="IRNazanin" w:hAnsi="IRNazanin" w:eastAsia="IRNazanin"/>
          <w:color w:val="111111"/>
          <w:sz w:val="28"/>
          <w:sz w:val="28"/>
          <w:szCs w:val="28"/>
          <w:rtl w:val="true"/>
          <w:lang w:bidi="fa-IR"/>
        </w:rPr>
        <w:t>مدحه و الترغیب علیه مما لا یمکن إحصاؤه من الآیات و الأخبار،قال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لِلنّٰاسِ،تَأْمُرُونَ بِالْمَعْرُوفِ وَ تَنْهَوْنَ عَنِ الْمُنْکَرِ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نَجْوٰاهُمْ،إِلاّٰ مَنْ أَمَرَ بِصَدَقَةٍ أَوْ مَعْرُوفٍ أَوْ إِصْلاٰحٍ بَیْنَ النّٰاسِ،وَ مَنْ یَفْعَلْ ذٰلِکَ ابْتِغٰاءَ مَرْضٰاتِ اللّٰهِ فَسَوْفَ نُؤْتِیهِ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القیام بالقسط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أعمال البر عند</w:t>
      </w:r>
    </w:p>
    <w:p>
      <w:pPr>
        <w:pStyle w:val="BookText"/>
        <w:rPr/>
      </w:pPr>
      <w:r>
        <w:rPr>
          <w:rFonts w:ascii="IRNazanin" w:hAnsi="IRNazanin" w:eastAsia="IRNazanin"/>
          <w:color w:val="111111"/>
          <w:sz w:val="28"/>
          <w:sz w:val="28"/>
          <w:szCs w:val="28"/>
          <w:rtl w:val="true"/>
          <w:lang w:bidi="fa-IR"/>
        </w:rPr>
        <w:t>الجهاد فی سبیل اللّه إلا کنفثة فی بحر لجی،و ما جمیع أعمال البر و الجهاد فی سبیل اللّه عند الأمر بالمعروف و النهی عن المنکر إلا کنفثة فی بحر 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الجلوس علی الطرقات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لنا بد،إنما هی مجالسنا نتحدث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أبیتم إلا ذلک، فاعطوا الطریق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 الطریق؟قال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البصر و کف الأذی،و رد السلام،و الأمر بالمعروف،و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إلا و له حواری، فیمکث النبی بین أظهرهم ما شاء اللّه،یعمل فیهم بکتاب اللّه و بأمره، حتی إذا قبض اللّه نبیه،مکث الحواریون یعملون بکتاب اللّه و بأمره و سنة نبیهم،فإذا انقرضوا،کان من بعدهم قوم یرکبون رءوس المنابر یقولون ما یعرفون و یعملون ما ینکرون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رأیتم ذلک،فحق علی کل مؤمن جهادهم بیده،فإن لم یستطع فبلسانه،فإن لم یستطع فبقلبه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وراء ذلک إسلام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رأی عدوانا یعمل به و منکرا یدعی إلیه فأنکره بقلبه،فقد سلم و بریء و من أنکره بلسانه فقد أجر،و هو أفضل من صاحبه،و من أنکره بالسیف لتکون کلمة اللّه العلیا و کلمة الظالمین السفلی،فذلک الذی أصاب سبیل الهدی و قام علی الطریق،و نور فی قلبه الیقین</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المنکر للمنکر بقلبه و لسانه و یده،فذلک المستکمل لخصال الخیر و منهم المنکر بلسانه و قلبه،التارک بیده،فذلک متمسک بخصلتین من</w:t>
      </w:r>
    </w:p>
    <w:p>
      <w:pPr>
        <w:pStyle w:val="BookText"/>
        <w:rPr/>
      </w:pPr>
      <w:r>
        <w:rPr>
          <w:rFonts w:ascii="IRNazanin" w:hAnsi="IRNazanin" w:eastAsia="IRNazanin"/>
          <w:color w:val="111111"/>
          <w:sz w:val="28"/>
          <w:sz w:val="28"/>
          <w:szCs w:val="28"/>
          <w:rtl w:val="true"/>
          <w:lang w:bidi="fa-IR"/>
        </w:rPr>
        <w:t>خصال الخیر و مضیع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المنکر بقلبه،و التارک بیده و لسانه، فذلک الذی ضیع أشرف الخصلتین من الثلاث و تمسک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تارک لإنکار المنکر بلسانه و قلبه و یده،فذلک میت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لجی،و إن الأمر بالمعروف و النهی عن المنکر لا یقربان من أجل و لا ینقصان من رزق،و أفضل من ذلک کلمة عدل عند إمام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الصلحاء،فریضة عظیمة،بها تقام الفرائض و تأمن المذاهب،و تحل المکاسب،و ترد المظالم،و تعمر الأرض و ینتصف من الأعداء،و یستقیم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فأنکروا بقلوبکم،و ألفظوا بألسنتکم،و صکوا بها جباههم،و لا تخافوا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اتعظوا و إلی الحق رجعوا فلا سبیل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p>
    <w:p>
      <w:pPr>
        <w:pStyle w:val="BookText"/>
        <w:rPr/>
      </w:pP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فجاهدوهم بأبدانکم،و أبغضوهم بقلوبکم،غیر طالبین سلطانا و لا باغین مالا،و لا مریدین لظلم ظفرا،حتی یفیئوا إلی أمر اللّه و یمضوا علی طاعته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442" w:name="pg11857_121093"/>
    </w:p>
    <w:p>
      <w:pPr>
        <w:pStyle w:val="Heading6"/>
        <w:numPr>
          <w:ilvl w:val="5"/>
          <w:numId w:val="1"/>
        </w:numPr>
        <w:rPr/>
      </w:pPr>
      <w:bookmarkStart w:id="443" w:name="__RefHeading___Toc12051903_73709187"/>
      <w:bookmarkStart w:id="444" w:name="_Toc166"/>
      <w:bookmarkEnd w:id="442"/>
      <w:bookmarkEnd w:id="443"/>
      <w:r>
        <w:rPr>
          <w:rtl w:val="true"/>
        </w:rPr>
        <w:t>فصل وجوب الأمر بالمعروف و شروطه</w:t>
      </w:r>
      <w:bookmarkEnd w:id="444"/>
    </w:p>
    <w:p>
      <w:pPr>
        <w:pStyle w:val="BookText"/>
        <w:rPr/>
      </w:pPr>
      <w:r>
        <w:rPr>
          <w:rFonts w:ascii="IRNazanin" w:hAnsi="IRNazanin" w:eastAsia="IRNazanin"/>
          <w:color w:val="111111"/>
          <w:sz w:val="28"/>
          <w:sz w:val="28"/>
          <w:szCs w:val="28"/>
          <w:rtl w:val="true"/>
          <w:lang w:bidi="fa-IR"/>
        </w:rPr>
        <w:t>مقتضی الآیات و الأخبار المذکورة،وجوب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فیه أیضا،إنما الخلاف فی کون وجوبهما کفائیا أو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الأول،کما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الواجب إنما هو الأمر بالواجب و النهی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بالمندوب و النهی عن المکروه فمندوب،و إنما یجب بشروط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بکونهما معروفا و منکرا،لیأمن من الغلط،فلا یجبان فی المتشابه،فمن علم بالقطع الوجوب أو الحرمة،و عدم جواز الاختلاف فیه من ضرورة الدین أو المذهب أو الإجماع القطعی النظری أو الکتاب و السنة أو من قول العلماء،فله أن یأمر و ینهی و یحتسب به علی کل أحد و من لم یعلمها بالقطع،بل علمها بالظن الحاصل من الاجتهاد أو التقلید و جوز الاختلاف فیه،فلیس له الأمر و النهی و الحسبة،إلا علی من کان علی هذا الاعتقاد من مجتهد أو مقلد،أو لزم علیه أن یکون هذا الاعتقاد و إن لم یکن علیه بالفعل للجهل،کالمقلد المطلق لمجتهد إذا لم یعلم بعض العقائد الاجتهادیة لمجتهده،فیتأتی لغیره إن یحتسب 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القطعیات الوفاقیة تأتی لکل أحد أن یحتسب بها علی کل أحد بعد علمها و غیر القطعیات الجائز فیها الاختلاف و المرجح أحد طرفیها لاجتهاد لا یتأتی لمجتهدها و مقلده فیها الاحتساب،أی الأمر و النهی،إلا علی من کان موافقا فی الاعتقاد أو یلزم أن یکون موافقا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أو غلب علی ظنه أنه لا یؤثر فیه، لم یجب،لعدم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التمکن منه،و عدم تضمنه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ظن توجه الضرر إلیه أو إلی أحد من المسلمین بسببه سقط،إذ لا ضرر و لا ضرار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أو المنهی مصرا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ظهر منهما أمارة الإقلاع سقط،للزوم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الشروط یختلف اشتراطها بسبب اختلاف درجات الأمر بالمعروف و النهی عن المنکر،کما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اشتراط الثلاثة الأول</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بالمعروف و النهی عن المنکر أ واجب علی الأمة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علی القوی المطاع،العالم بالمعروف من المنکر،لا علی الضعیف الذی لا یهتدی سبیلا إلی أی من أی یقول من الحق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من کتاب اللّه عز و جل،قوله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p>
    <w:p>
      <w:pPr>
        <w:pStyle w:val="BookText"/>
        <w:rPr/>
      </w:pP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خاص غیر عام،کما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 بِالْحَقِّ وَ بِهِ یَعْدِلُونَ</w:t>
      </w:r>
    </w:p>
    <w:p>
      <w:pPr>
        <w:pStyle w:val="BookText"/>
        <w:rPr/>
      </w:pP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یقل علی أمة موسی،و لا علی کل قوم،و هم یومئذ أمم مختلفة و الأمة واحد فصاعدا،کما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یقول مطیعا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علی من یعلم ذلک فی هذه</w:t>
      </w:r>
      <w:bookmarkStart w:id="445" w:name="pg11857_121095"/>
    </w:p>
    <w:p>
      <w:pPr>
        <w:pStyle w:val="BookText"/>
        <w:rPr/>
      </w:pPr>
      <w:bookmarkEnd w:id="445"/>
      <w:r>
        <w:rPr>
          <w:rFonts w:ascii="IRNazanin" w:hAnsi="IRNazanin" w:eastAsia="IRNazanin"/>
          <w:color w:val="111111"/>
          <w:sz w:val="28"/>
          <w:sz w:val="28"/>
          <w:szCs w:val="28"/>
          <w:rtl w:val="true"/>
          <w:lang w:bidi="fa-IR"/>
        </w:rPr>
        <w:t>الهدنة من حرج،إذا کان لا قوة له و لا عذر و لا 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الحدیث الذی جاء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الجهاد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أن یأمره بعد معرفته،و هو مع ذلک یقبل منه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یؤمر بالمعروف و ینهی عن المنکر مؤمن فیتعظ أو جاهل فیتعلم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صاحب سوط أو سیف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تعرض لسلطان جائر و أصابته بلیة،لم یؤجر علیها و لم یرزق الصبر علیها</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الشرائط أن یظهر المنکر علی المحتسب من غیر تجسس،فلا یجب،بل لا یجوز التجسس،کفتح الباب المغلق، و وضع الأذن و الأنف لاحتباس الصوت و الریح،و طلب إرائة ما تحت الثوب و أمثال ذلک،لنص الکتاب و السنة</w:t>
      </w:r>
      <w:r>
        <w:rPr>
          <w:rFonts w:eastAsia="IRNazanin" w:cs="IRNazanin"/>
          <w:color w:val="111111"/>
          <w:sz w:val="28"/>
          <w:szCs w:val="28"/>
          <w:rtl w:val="true"/>
          <w:lang w:bidi="fa-IR"/>
        </w:rPr>
        <w:t>.</w:t>
      </w:r>
    </w:p>
    <w:p>
      <w:pPr>
        <w:pStyle w:val="Heading6"/>
        <w:numPr>
          <w:ilvl w:val="5"/>
          <w:numId w:val="1"/>
        </w:numPr>
        <w:rPr/>
      </w:pPr>
      <w:bookmarkStart w:id="446" w:name="__RefHeading___Toc12051905_73709187"/>
      <w:bookmarkStart w:id="447" w:name="_Toc167"/>
      <w:bookmarkEnd w:id="446"/>
      <w:r>
        <w:rPr>
          <w:rtl w:val="true"/>
        </w:rPr>
        <w:t>فصل عدم اشتراط العدالة فیه</w:t>
      </w:r>
      <w:bookmarkEnd w:id="4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تشترط فیه العدالة و ائتمار الآمر بما یأمر به و انتهاء الناهی عما ینهی عنه،لإطلاق الأدلة،و لأن الواجب علی فاعل الحرام المشاهد فعله من غیره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و إنکاره،و لا یسقط بترک أحدهما وجوب الآخر، کیف و لو شرط ذلک لاقتضی عدم وجوب ذلک إلا علی المعصوم،فینسد باب الحسبة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الإنکار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Style w:val="FootnoteAnchor"/>
          <w:rtl w:val="true"/>
        </w:rPr>
        <w:footnoteReference w:id="2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کَبُرَ مَقْتاً عِنْدَ اللّٰهِ أَنْ تَقُولُوا مٰا لاٰ تَفْعَلُونَ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حدیث الأسری من قرض مقاریضهم بالنار،فانما هو علی عدم العمل بما یأمر به و یقوله،لا علی الأمر 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أوحی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 نفسک،فان اتعظت فعظ الناس و إلا فاستحی منی</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جمیع ما ورد من هذا القبیل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إن هدایة الغیر فرع الاهتداء،و تقویم الغیر فرع الاستقامة ففیه أن الأمر بالمعروف و النهی عن المنکر تارة یکون بالوعظ و تارة بالقهر و من لم یکن مهتدیا مستقیما،تسقط عنه الحسبة بالوعظ،لعلم الناس بفسقه فلا یتضمن وعظه و کلامه فائدة،و لا یؤثر فی العالم بفسقه،و لا یخرج ذلک وعظه و قوله عن الجواز،کما لا تخرج حسبته القهریة عن التأثیر و الفائدة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الفاسق إذا منع غیره قهرا عن الزنا و اللواط و شرب الخمر، و اراق الخمور،و کسر آلات الملاهی،حصل التأثیر و الفائدة بلا شبهة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نوعی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الوعظی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تأثیره علی العدالة،و أما نوعه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یتوقف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 رجل امرأة إکراها،و هی مستورة الوجه، فکشف وجهها باختیارها،فما اشنع و أقبح أن ینهاها الرجل فی أثناء الزنا عن کشف وجهها،و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مکرهة فی الزنا و مختارة فی کشف الوجه لغیر المحرم،و ما أنا بمحرم لک،فاستری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القبح و الاستنکار إنما هو لأجل أنه ترک الاهم و اشتغل بما هو الاهون،کما إذا ترک المشتبه و أکل الحرام،أو ترک الغیبة و شهد بالزور لا لأن هذا النهی هو حرام فی نفسه،أو خرج عن الوجوب إلی الاباحة أو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نهیه هذا خرج بفسقه عن التأثیر و الفائدة،فالاستنکار علیه و تقبیح نهیه عن هذا من حیث إنه نزل نفسه مقام من یؤثر قوله، مع أنه لا یؤثر،کما تقدم آنفا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ذکرناه من عدم اشتراط العدالة فی العمل بما یأمر به و ینهی عنه إنما هو فی آحاد الحسبة الصادرة من أفراد الرعیة المطلعین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نصب نفسه لا صلاح الناس و نصحهم،و بیان الاحکام الإلهیة نیابة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فیه من العدالة و التقوی و العلم بالکتاب و السنة،و غیر ذلک من شرائط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یحصل جواب آخر عن الآیات و الاخبار الواردة فی الإنکار علی الواعظ غیر المتعظ بتخصیصها به دون افراد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یحمل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ینسلخ عن هواجسه،و لم یتخلص من آفات نفسه و شهواتها،و لم یهزم</w:t>
      </w:r>
    </w:p>
    <w:p>
      <w:pPr>
        <w:pStyle w:val="BookText"/>
        <w:rPr/>
      </w:pPr>
      <w:r>
        <w:rPr>
          <w:rFonts w:ascii="IRNazanin" w:hAnsi="IRNazanin" w:eastAsia="IRNazanin"/>
          <w:color w:val="111111"/>
          <w:sz w:val="28"/>
          <w:sz w:val="28"/>
          <w:szCs w:val="28"/>
          <w:rtl w:val="true"/>
          <w:lang w:bidi="fa-IR"/>
        </w:rPr>
        <w:t>الشیطان،و لم یدخل فی کنف اللّه و أمان عصمته،لا یصلح له الأمر بالمعروف و النهی عن المنکر،لأنه إذا لم یکن بهذه الصفة،فکلما أظهر أمرا کان حجة علیه،و لا ینتفع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تطالب خلقی بما خنت به نفسک و أرخیت عنه عنانک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یحمل علیه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بالمعروف یحتاج إلی أن یکون عالما بالحلال و الحرام، فارغا من خاصة نفسه مما یأمرهم به و ینهاهم عنه،ناصحا للخلق،رحیما لهم،رفیقا بهم،داعیا لهم باللطف و حسن البیان،عارفا بتفاوت اخلاقهم لینزل کلا منزلته،بصیرا بمکر النفس و مکائد الشیطان،صابرا علی ما یلحقه لا یکافیهم بها و لا یشکو منهم،و لا یستعمل الحمیة و لا یغتلظ لنفسه، مجردا نیته للّه،مستعینا به و مبتغیا لوجهه،فان خالفوه و جفوه صبر،و إن وافقوه و قبلوا منه شکر،مفوضا أمره إلی اللّه،ناظرا إلی عیبه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المحتسب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یؤمر به أو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اشترط کونه عاقلا بالغا،إلا أن هذا الشرط إنما هو فی غالب الأوامر و النواهی،و بعضها لا یشترط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رأی صبیا أو مجنونا یشرب الخمر،وجب علیه أن یمنعه و یریق 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رأی مجنونا یزنی بمجنونة أو بهیمة،فعلیه أن یمنعه منه،و لا یلزم منه أن یکون منع بهیمة عن افساد زرع انسان حسبة و نهیا عن منکر،إذ لا یصدق اسم المحتسب علیه و المنهی إلا علی من کان الفعل الممنوع عنه فی حقه منکرا و هو لا یکون الا الإنسان دون سائر الحیوانات</w:t>
      </w:r>
      <w:r>
        <w:rPr>
          <w:rFonts w:eastAsia="IRNazanin" w:cs="IRNazanin"/>
          <w:color w:val="111111"/>
          <w:sz w:val="28"/>
          <w:szCs w:val="28"/>
          <w:rtl w:val="true"/>
          <w:lang w:bidi="fa-IR"/>
        </w:rPr>
        <w:t>.</w:t>
      </w:r>
      <w:bookmarkStart w:id="448" w:name="pg11857_121099"/>
    </w:p>
    <w:p>
      <w:pPr>
        <w:pStyle w:val="Heading6"/>
        <w:numPr>
          <w:ilvl w:val="5"/>
          <w:numId w:val="1"/>
        </w:numPr>
        <w:rPr/>
      </w:pPr>
      <w:bookmarkStart w:id="449" w:name="__RefHeading___Toc12051907_73709187"/>
      <w:bookmarkStart w:id="450" w:name="_Toc168"/>
      <w:bookmarkEnd w:id="448"/>
      <w:bookmarkEnd w:id="449"/>
      <w:r>
        <w:rPr>
          <w:rtl w:val="true"/>
        </w:rPr>
        <w:t>فصل مراتب الأمر بالمعروف</w:t>
      </w:r>
      <w:bookmarkEnd w:id="450"/>
    </w:p>
    <w:p>
      <w:pPr>
        <w:pStyle w:val="BookText"/>
        <w:rPr/>
      </w:pPr>
      <w:r>
        <w:rPr>
          <w:rFonts w:ascii="IRNazanin" w:hAnsi="IRNazanin" w:eastAsia="IRNazanin"/>
          <w:color w:val="111111"/>
          <w:sz w:val="28"/>
          <w:sz w:val="28"/>
          <w:szCs w:val="28"/>
          <w:rtl w:val="true"/>
          <w:lang w:bidi="fa-IR"/>
        </w:rPr>
        <w:t>اعلم أن للامر بالمعروف و النهی عن المنکر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یبغضه علی ارتکاب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مشروط بعلم الناهی و اصرار المنهی،و لا یشترط بالشرطین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یعرف المرتکب للمنکر بأنه معصیة،فان بعض الناس قد یرتکب بعض المعاصی لجهلهم بأنه معصیة،و لو عرف کونه معصیة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الکراهة و الإعراض و المهاجرة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بالوعظ،و النصح،و التخویف، و الزجر،مرتبا الأیسر فالأیسر،الی أن یصل إلی التعنیف بالقول و التغلیظ فی الکلام،کقوله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تخالف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ههنا شبکة عظیمة للشیطان،ربما یصطاد بها أکثر الوعاظ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 عالم ناصح أن یراها بنور البصیرة،و هی أن یحضره عند الوعظ و الإرشاد،و یلقی فی قلبه تعززه و شرافته بالعلم،و ذلة من یعظه بالجهل و الخسة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یقصد بالتعریف و الوعظ الاذلال و التجهیل،و إظهار شرف نفسه بالعلم،و هذه آفة عظیمة تتضمن کبرا و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لکل واعظ دین ألا یغفل عن ذلک،و یعرف بنور بصیرته عیوب نفسه و قبح سریرته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براءة نفسه من هذه الآفة،أن یکون اتعاظ ذلک العاصی بوعظ غیره أو امتناعه من المعصیة بنفسه أحب إلیه من اتعاظه بوعظه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بالقهر مباشرة،ککسر آلات اللهو،و اراقة الخمر و استلاب الثوب المغصوب منه و رده إلی صاحبه،و أمثال ذلک</w:t>
      </w:r>
      <w:r>
        <w:rPr>
          <w:rFonts w:eastAsia="IRNazanin" w:cs="IRNazanin"/>
          <w:color w:val="111111"/>
          <w:sz w:val="28"/>
          <w:szCs w:val="28"/>
          <w:rtl w:val="true"/>
          <w:lang w:bidi="fa-IR"/>
        </w:rPr>
        <w:t>.</w:t>
      </w:r>
      <w:bookmarkStart w:id="451" w:name="pg11857_121100"/>
    </w:p>
    <w:p>
      <w:pPr>
        <w:pStyle w:val="BookText"/>
        <w:rPr/>
      </w:pPr>
      <w:bookmarkEnd w:id="451"/>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التهدید و 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هذا،و إلا ضربتک أو کسرت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مما یجوز له أن یفعل لو لم ینته عن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یهدده بما لا یجوز فعله،کقوله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هذا و إلا أضرب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أضرب ولدک،أو استبین زوجتک،و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الضرب بالید و الرجل و غیر ذلک،من دون ان ینتهی إلی شهر سلاح و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بشهر بعض الأسلحة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 سیدنا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و جماعة،و الباقون اشترطوا إذن الامام فی ذلک،إذ ربما لا یقدر علیه بنفسه،و یحتاج فیه إلی اعوان و أنصار یشهرون السلاح،و ربما یستمد الفاسق أیضا باعوانه،فیؤدی إلی المقاتلة و المحاربة و حدوث فتنة عظیمة</w:t>
      </w:r>
      <w:r>
        <w:rPr>
          <w:rFonts w:eastAsia="IRNazanin" w:cs="IRNazanin"/>
          <w:color w:val="111111"/>
          <w:sz w:val="28"/>
          <w:szCs w:val="28"/>
          <w:rtl w:val="true"/>
          <w:lang w:bidi="fa-IR"/>
        </w:rPr>
        <w:t>.</w:t>
      </w:r>
    </w:p>
    <w:p>
      <w:pPr>
        <w:pStyle w:val="Heading6"/>
        <w:numPr>
          <w:ilvl w:val="5"/>
          <w:numId w:val="1"/>
        </w:numPr>
        <w:rPr/>
      </w:pPr>
      <w:bookmarkStart w:id="452" w:name="__RefHeading___Toc12051909_73709187"/>
      <w:bookmarkStart w:id="453" w:name="_Toc169"/>
      <w:bookmarkEnd w:id="452"/>
      <w:r>
        <w:rPr>
          <w:rtl w:val="true"/>
        </w:rPr>
        <w:t>فصل معنی وجوبهما کفائیا</w:t>
      </w:r>
      <w:bookmarkEnd w:id="4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اجتمعت الشرائط،و کان المطلع منفردا،تعین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ثمة غیره،و شرع أحدهما فی الأمر و النهی،فان ظن الآخر ان لمشارکته اثرا فی تعجیل ترتب الأثر و رسوخ الانزجار،وجب علیه أیضا،و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وقوع المعروف و ارتفاع المنکر،فمتی حصلا بفعل واحد،کان السعی من الآخر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کون وجوبهما کفائیا</w:t>
      </w:r>
      <w:r>
        <w:rPr>
          <w:rFonts w:eastAsia="IRNazanin" w:cs="IRNazanin"/>
          <w:color w:val="111111"/>
          <w:sz w:val="28"/>
          <w:szCs w:val="28"/>
          <w:rtl w:val="true"/>
          <w:lang w:bidi="fa-IR"/>
        </w:rPr>
        <w:t>.</w:t>
      </w:r>
      <w:bookmarkStart w:id="454" w:name="pg11857_121101"/>
    </w:p>
    <w:p>
      <w:pPr>
        <w:pStyle w:val="Heading6"/>
        <w:numPr>
          <w:ilvl w:val="5"/>
          <w:numId w:val="1"/>
        </w:numPr>
        <w:rPr/>
      </w:pPr>
      <w:bookmarkStart w:id="455" w:name="__RefHeading___Toc12051911_73709187"/>
      <w:bookmarkStart w:id="456" w:name="_Toc170"/>
      <w:bookmarkEnd w:id="454"/>
      <w:bookmarkEnd w:id="455"/>
      <w:r>
        <w:rPr>
          <w:rtl w:val="true"/>
        </w:rPr>
        <w:t>فصل ما ینبغی فی الآمر بالمعروف و الناهی عن المنکر</w:t>
      </w:r>
      <w:bookmarkEnd w:id="456"/>
    </w:p>
    <w:p>
      <w:pPr>
        <w:pStyle w:val="BookText"/>
        <w:rPr/>
      </w:pPr>
      <w:r>
        <w:rPr>
          <w:rFonts w:ascii="IRNazanin" w:hAnsi="IRNazanin" w:eastAsia="IRNazanin"/>
          <w:color w:val="111111"/>
          <w:sz w:val="28"/>
          <w:sz w:val="28"/>
          <w:szCs w:val="28"/>
          <w:rtl w:val="true"/>
          <w:lang w:bidi="fa-IR"/>
        </w:rPr>
        <w:t>ینبغی لکل من الآمر بالمعروف و الناهی عن المنکر أن یکون حسن الخلق،صابرا حلیما قویا فی نفسه،لئلا ینزعج،و لا یضطرب إذا قیل فی حقه ما 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أکثر الناس اتباع الهوی،فإذا نهوا عما یمیلون الیه شق ذلک علیهم،فربما اطلقوا ألسنتهم فی حق الناهی،و یقولون فیه ما لا یلیق بشأنه،و ربما تجاوزوا إلی سوء الأدب قولا و فعلا بالمشافهة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رفیقا بالناس،فان الوعظ بالرفق و الملاءمة أوقع و أشد تأثیرا فی قلوب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قاطعا للطمع عن الناس،فان الطامع من الناس فی أموالهم أو إطلاق ألسنتهم بالثناء علیه لا یقدر علی الحسبة،و لذا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المشایخ کان له سنور،و کان یأخذ من قصاب فی جواره کل یوم شیئا من القد لسنوره،فرأی علی القصاب منکرا،فدخل الدار أولا،و اخرج السنور،ثم جاء و وعظ القصاب و شدد علیه القول،فقال القصاب لا یأکل سنورک شیئا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احتسبت علیک إلا بعد إخراج السنور و قطع الطمع عنک</w:t>
      </w:r>
      <w:r>
        <w:rPr>
          <w:rFonts w:eastAsia="IRNazanin" w:cs="IRNazanin"/>
          <w:color w:val="111111"/>
          <w:sz w:val="28"/>
          <w:szCs w:val="28"/>
          <w:rtl w:val="true"/>
          <w:lang w:bidi="fa-IR"/>
        </w:rPr>
        <w:t>!».</w:t>
      </w:r>
    </w:p>
    <w:p>
      <w:pPr>
        <w:pStyle w:val="Heading6"/>
        <w:numPr>
          <w:ilvl w:val="5"/>
          <w:numId w:val="1"/>
        </w:numPr>
        <w:rPr/>
      </w:pPr>
      <w:bookmarkStart w:id="457" w:name="__RefHeading___Toc12051913_73709187"/>
      <w:bookmarkStart w:id="458" w:name="_Toc171"/>
      <w:bookmarkEnd w:id="457"/>
      <w:r>
        <w:rPr>
          <w:rtl w:val="true"/>
        </w:rPr>
        <w:t>تتمیم أنواع المنکرات</w:t>
      </w:r>
      <w:bookmarkEnd w:id="4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المنکرات إما محظورة أو مکروهة،و المألوفة منها فی العادات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غالبا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کاساءة الصلاة،و الاخلال ببعض أفعالها،و التأخیر عن اوقاتها،و إدخال النجاسة فیها،و التکلم فیها بامور الدنیا و البیع و الشراء،و دخول الصبیان و المجانین فیها مع اشتغالهم باللهو و اللعب،و قراءة القرآن فیها باللحن أو الغناء،و دخول النسوان فیها مع ظن تطرق الریبة،و نظر الأجانب إلیهن أو نظرهن إلیهم،و دخول الجنب أو الحائض فیها،و تغنی المؤذنین بالأذان أو غیره مما یقرؤن، و تقدیمهم الأذان علی الوقت،و وعظ من لا ینبغی أن یتمکن من الموعظة کمن یکذب فی حدیثه أو یفتی بالمسائل و لیس أهلا لها،أو یظهر من وعظه کونه مرائیا طالبا للجاه،و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ذلک من المنکرات بعضها محظورة و بعضها مکروهة،ینبغی لکل مطلع ان ینهی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غالبا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الکذب فی المحاولات و المعاملات و إخفاء العیب،و الایمان الکاذبة،و المنازعة بالضرب و الشتم و الطعن و اللعن و أمثال ذلک،و التبخس فی الکیل و المیزان،و المعاملات الفاسدة باقسامها علی ما هو مقرر فی الفقهیات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الشوارع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کوضع الاساطین،و بناء الدکات متصلة بالابنیة المملوکة،و تضیق الطرق علی المارة بوضع الأطعمة و الاحطاب و ربط الدواب فیها،و سوق الدواب فیها و علیها الاشواک و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تأذی الناس منها و امکن العدول بها إلی موضع واسع،و إن لم یمکن فلا منع،اذ حاجة أهل البلد ربما تمس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 الدواب ما لا یطیقها من الحمل،و ذبح القصاب علی الطریق أو علی باب دکانه بحیث تلوث الطریق بالدم،و طرح الکناسة علی جواد الطریق،و رش الماء علی الطرق بحیث یخشی منه الزلق و السقوط،و إرسال الماء من المیازیب المخرجة من الحائط إلی الطرق الضیقة،و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w:t>
      </w:r>
    </w:p>
    <w:p>
      <w:pPr>
        <w:pStyle w:val="BookText"/>
        <w:rPr/>
      </w:pPr>
      <w:r>
        <w:rPr>
          <w:rFonts w:ascii="IRNazanin" w:hAnsi="IRNazanin" w:eastAsia="IRNazanin"/>
          <w:color w:val="111111"/>
          <w:sz w:val="28"/>
          <w:sz w:val="28"/>
          <w:szCs w:val="28"/>
          <w:rtl w:val="true"/>
          <w:lang w:bidi="fa-IR"/>
        </w:rPr>
        <w:t>منکرات الحمات،و الخانات،و الأسواق،و مجالس العامة،و مجامع القضاة و مدارس الفقهاء،و رباطات الصوفیة،و دواوین السلاطین،و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أمثال ما ذکر من المنکرات یجب أن ینهی عنها،فلو قام بالاحتساب و النهی عنها أحد سقط الحرج علی البواقی،و إلا عم الحرج أهل البلد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ما ذکر إنما هو من المنکرات الیسیرة الجزئیة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المنکرات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البدعة فی الدین،و القتل،و الظلم، و الزنا،و اللواط،و شرب الخمر،و أنواع الغناء،و النظر إلی غیر المحارم و أکل الحرام،و الصلاة فی الاماکن المغصوبة،و الوضوء و الغسل من المیاه المحرمة،و التصرف فی أموال الأوقاف و غصبها،و المعاملة مع الظالمین و الجهل فی الأصول الاعتقادیة و الفروع الواجبة،و آفات اللسان،فلا یمکن حصرها لکثرتها،لا سیما فی أمثال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امکن لمؤمن دین أن یغیر هذه المنکرات کلا أو بعضا بالاحتساب،فلیس له أن یقعد فی بیته، بل یجب علیه الخروج للنهی و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لکل مسلم أن یبدأ بنفسه فیصلحها بالمواظبة علی الطاعات و ترک المحرمات،ثم یعلم ذلک أهله و أقاربه ثم یتعدی بعد الفراغ منهم إلی جیرانه،ثم إلی أهل محلته،ثم أهل بلده، ثم أهل السواد المکتنف بلده،ثم إلی غیرهم،و هکذا الاقرب فالأقرب الی اقصی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قام به الادنی سقط عن الابعد،و إلا لزم الحرج علی کل قادر علیه،قریبا کان أو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الحرج ما دام یبقی علی وجه الأرض جاهل یعرض عن فروض دینه و هو قادر علی أن یسعی إلیه بنفسه أو بغیره فیعلمه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شغل شاغل لمن یهمه أمر دینه یشغله عن سائر المشاغل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إعراض الناس عن أمور دینهم فی عصرنا لم یبلغ حدا یقبل الإصلاح،الی ان تتعلق به مشیئة اللّه،فینهض بعض عباده السعداء الأقویاء،فیدفع هذه الوصمة،و یسد هذه الثلمة،و یتلافی هذه الفترة</w:t>
      </w:r>
      <w:r>
        <w:rPr>
          <w:rFonts w:eastAsia="IRNazanin" w:cs="IRNazanin"/>
          <w:color w:val="111111"/>
          <w:sz w:val="28"/>
          <w:szCs w:val="28"/>
          <w:rtl w:val="true"/>
          <w:lang w:bidi="fa-IR"/>
        </w:rPr>
        <w:t>.</w:t>
      </w:r>
      <w:bookmarkStart w:id="459" w:name="pg11857_121104"/>
    </w:p>
    <w:p>
      <w:pPr>
        <w:pStyle w:val="Heading4"/>
        <w:numPr>
          <w:ilvl w:val="3"/>
          <w:numId w:val="1"/>
        </w:numPr>
        <w:rPr/>
      </w:pPr>
      <w:bookmarkStart w:id="460" w:name="__RefHeading___Toc12051915_73709187"/>
      <w:bookmarkStart w:id="461" w:name="_Toc172"/>
      <w:bookmarkEnd w:id="459"/>
      <w:bookmarkEnd w:id="460"/>
      <w:r>
        <w:rPr>
          <w:rtl w:val="true"/>
        </w:rPr>
        <w:t>و منها</w:t>
      </w:r>
      <w:r>
        <w:rPr>
          <w:rtl w:val="true"/>
        </w:rPr>
        <w:t>:</w:t>
      </w:r>
      <w:bookmarkEnd w:id="461"/>
    </w:p>
    <w:p>
      <w:pPr>
        <w:pStyle w:val="Heading5"/>
        <w:numPr>
          <w:ilvl w:val="4"/>
          <w:numId w:val="1"/>
        </w:numPr>
        <w:rPr/>
      </w:pPr>
      <w:bookmarkStart w:id="462" w:name="__RefHeading___Toc12051917_73709187"/>
      <w:bookmarkStart w:id="463" w:name="_Toc173"/>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الهجرة و التباعد</w:t>
      </w:r>
    </w:p>
    <w:p>
      <w:pPr>
        <w:pStyle w:val="BookText"/>
        <w:rPr/>
      </w:pPr>
      <w:r>
        <w:rPr>
          <w:rFonts w:ascii="IRNazanin" w:hAnsi="IRNazanin" w:eastAsia="IRNazanin"/>
          <w:color w:val="111111"/>
          <w:sz w:val="28"/>
          <w:sz w:val="28"/>
          <w:szCs w:val="28"/>
          <w:rtl w:val="true"/>
          <w:lang w:bidi="fa-IR"/>
        </w:rPr>
        <w:t>و لا ریب فی کونه من نتائج العداوة و الحقد،أو الحسد أو البخل فیکون من رذائل قوة الغضب أو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ذمائم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مسلمین تهاجرا،فمکثا ثلاثا لا یصطلحان،إلا کانا خارجین من الإسلام،و لم یکن بینهما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سبق الکلام لأخیه،کان السابق إلی الجنة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أن یهجر أخاه فوق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رجلان علی الهجران،إلا استوجب أحدهما البراءة و اللعنة،و ربما استحق ذلک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للظالم،فما بال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یدعو أخاه إلی صلته،و لا یتعامس له عن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تنازع اثنان،فعاد أحدهما الآخر،فلیرجع المظلوم إلی صاحبه حتی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أخی،انا الظالم،حتی یقطع الهجران بینه و بین صاحبه،فان اللّه تبارک و تعالی حکم عدل،یأخذ للمظلوم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ابلیس فرحا ما اهتجر المسلمان،فإذا التقیا اصطکت رکبتاه و تخلعت أوصاله،و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 من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یغری بین المؤمنین ما لم یرجع أحدهم عن دینه،فإذا فعلوا ذلک استلقی علی قفاه و تمدد،ثم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امرأ الف بین ولیین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المؤمنین،تآلفوا</w:t>
      </w:r>
      <w:bookmarkStart w:id="464" w:name="pg11857_121105"/>
    </w:p>
    <w:p>
      <w:pPr>
        <w:pStyle w:val="BookText"/>
        <w:rPr/>
      </w:pPr>
      <w:bookmarkEnd w:id="464"/>
      <w:r>
        <w:rPr>
          <w:rFonts w:ascii="IRNazanin" w:hAnsi="IRNazanin" w:eastAsia="IRNazanin"/>
          <w:color w:val="111111"/>
          <w:sz w:val="28"/>
          <w:sz w:val="28"/>
          <w:szCs w:val="28"/>
          <w:rtl w:val="true"/>
          <w:lang w:bidi="fa-IR"/>
        </w:rPr>
        <w:t>و تعاطفوا</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ذم الهجرة و التباعد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کل طالب لنجاة الآخرة أن یتأمل فی أمثال هذه الأخبار  ثم یتذکر ثواب ضد ذلک و فوائده،أعنی التآلف و التزاور بین الاخوان بنفسه،فیحافظ نفسه من حصول الانقطاع و التباعد مع أحد اخوانه، و لو حصل ذلک کلف نفسه المبادرة إلی زیارته و تألفه،حتی یغلب علی الشیطان و نفسه الامارة،و یفوز بما یرجوه المتقون من عظیم الأجر و جزیل الثواب</w:t>
      </w:r>
      <w:r>
        <w:rPr>
          <w:rFonts w:eastAsia="IRNazanin" w:cs="IRNazanin"/>
          <w:color w:val="111111"/>
          <w:sz w:val="28"/>
          <w:szCs w:val="28"/>
          <w:rtl w:val="true"/>
          <w:lang w:bidi="fa-IR"/>
        </w:rPr>
        <w:t>.</w:t>
      </w:r>
    </w:p>
    <w:p>
      <w:pPr>
        <w:pStyle w:val="Heading5"/>
        <w:numPr>
          <w:ilvl w:val="4"/>
          <w:numId w:val="1"/>
        </w:numPr>
        <w:rPr/>
      </w:pPr>
      <w:bookmarkStart w:id="465" w:name="__RefHeading___Toc12051919_73709187"/>
      <w:bookmarkStart w:id="466" w:name="_Toc174"/>
      <w:bookmarkEnd w:id="465"/>
      <w:r>
        <w:rPr>
          <w:rtl w:val="true"/>
        </w:rPr>
        <w:t>فصل التزاور و التآلف</w:t>
      </w:r>
      <w:bookmarkEnd w:id="4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أشیر إلی أن ضد التباعد و الهجران هو التزاور و التآلف،و هو من ثمرات النصیحة و المحبة،و ثوابه أکثر من أن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أهبط إلی الأرض ملکا،فاقبل ذلک الملک یمشی حتی وقع إلی باب علیه رجل یستأذن علی رب الدار، 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 إلی رب هذه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لی مسلم زرته فی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إلا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بی إلا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رسول اللّه إلیک،و هو یقرئک السلام،و یقول وجبت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زار مسلما فلیس إیاه زار،بل إیای زار،و ثوابه علی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الاخوان مغنم جسیم،و إن قلوا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جنة لا یدخلها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حکم علی نفسه بالحق،و رجل زار أخاه المؤمن فی اللّه و رجل آثر أخاه المؤمن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لیخرج إلی أخیه یزوره،فیوکل اللّه عز و جل به ملکا،فیضع جناحا فی الأرض و جناحا فی السماء یظله،فإذا دخل إلی منزله،ناداه الجبار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المعظم لحقی،المتبع لآثار نبیی،حق علی إعظامک،سلنی اعطک،ادعنی اجبک،اسکت ابتدئک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انصرف شیعه الملک یظله بجناحه حتی یدخل إلی منزله،ثم ینادیه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العبد المعظم لحقی،حق علی إکرامک،قد أوجبت لک جنتی، و شفعتک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خرج إلی أخیه یزوره عارفا بحقه و کتب اللّه له بکل خطوة حسنة،و محیت عنه سیئة،و رفعت له درجة،فإذا طرق الباب فتحت له ابواب السماء، فإذا التقیا و تصافحا و تعانقا،أقبل اللّه علیهما بوجهه،ثم باهی بهما الملائکة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عبدی تزاورا و تحابا فی،حق علی ألا أعذبهما بالنار بعد ذا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انصرف شیعه ملائکة عدد نفسه و خطاه و کلامه، یحفظونه عن بلاء الدنیا و بوائق الآخرة إلی مثل تلک اللیلة من قابل،فان مات فیما بینهما اعفی من الحساب،و ان کان المزور یعرف من حق الزائر ما عرفه الزائر من حق المزور کان له مثل أجره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للّه لا لغیره، التماس موعد اللّه و تنجز ما عند اللّه،و کل اللّه به سبعین الف ملک ینادونه ألا طبت و طابت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فی اللّه،قال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زرت،و ثوابک علی،و لست أرضی لک ثوابا دون الجنة،و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w:t>
      </w:r>
    </w:p>
    <w:p>
      <w:pPr>
        <w:pStyle w:val="BookText"/>
        <w:rPr/>
      </w:pPr>
      <w:r>
        <w:rPr>
          <w:rFonts w:ascii="IRNazanin" w:hAnsi="IRNazanin" w:eastAsia="IRNazanin"/>
          <w:color w:val="111111"/>
          <w:sz w:val="28"/>
          <w:sz w:val="28"/>
          <w:szCs w:val="28"/>
          <w:rtl w:val="true"/>
          <w:lang w:bidi="fa-IR"/>
        </w:rPr>
        <w:t>فی اللّه فی مرض أو صحة،لا یأتیه خداعا و لا استبدالا،و کل اللّه به سبعین الف ملک،ینادون فی قفاه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طبت و طابت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زوار اللّه،و أنتم وفد الرحمن،حتی یأتی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المکان بعیدا؟قال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المکان مسیرة سنة،فان اللّه جواد،و الملائکة کثیر،یشیعونه حتی یرجع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أخاه فی اللّه تعالی و للّه، جاء یوم القیامة یخطر بین قباطی من نور </w:t>
      </w:r>
      <w:r>
        <w:rPr>
          <w:rStyle w:val="FootnoteAnchor"/>
          <w:rtl w:val="true"/>
        </w:rPr>
        <w:footnoteReference w:id="251"/>
      </w:r>
      <w:r>
        <w:rPr>
          <w:rFonts w:ascii="IRNazanin" w:hAnsi="IRNazanin" w:eastAsia="IRNazanin"/>
          <w:color w:val="111111"/>
          <w:sz w:val="28"/>
          <w:sz w:val="28"/>
          <w:szCs w:val="28"/>
          <w:rtl w:val="true"/>
          <w:lang w:bidi="fa-IR"/>
        </w:rPr>
        <w:t>،لا یمر بشیء الا أضاء له حتی یقف بین یدی اللّه عز و جل،فیقول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مرحبا،اجزل اللّه عز و جل له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لزیارة مؤمن فی اللّه خیر من عتق عشر رقاب مؤمنات،و من أعتق رقبة مؤمنة وقی بکل عضو عضوا من النار،حتی أن الفرج بقی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 و بین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خمس إذا طابت الریح،و علی الظهر ثمان و نحو ذلک،فقال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هذا،تزاوروا و تعاهدوا بعضکم بعضا،فانه لا بد یوم القیامة یأتی کل انسان بشاهد شهد له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إذا رأی أخاه،کان حیاة لدینه إذا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الأخوین إذا التقیا مثل الیدین تغسل إحداهما الأخری، ما لقی المؤمنان قط إلا أفاد اللّه أحدهما من صاحبه خیرا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الواردة بهذه المضامین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هذا الترغیب الشدید علی تزاور المؤمنین و ملاقاتهم،کونه دافعا للحسد و العداوة،جالبا للتألیف و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أعظم ما یصلح به أمر دنیاهم و عقباهم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w:t>
      </w:r>
    </w:p>
    <w:p>
      <w:pPr>
        <w:pStyle w:val="BookText"/>
        <w:rPr/>
      </w:pPr>
      <w:r>
        <w:rPr>
          <w:rFonts w:ascii="IRNazanin" w:hAnsi="IRNazanin" w:eastAsia="IRNazanin"/>
          <w:color w:val="111111"/>
          <w:sz w:val="28"/>
          <w:sz w:val="28"/>
          <w:szCs w:val="28"/>
          <w:rtl w:val="true"/>
          <w:lang w:bidi="fa-IR"/>
        </w:rPr>
        <w:t>الثناء و المدح فی الآیات و الأخبار علی نفس الألفة و انقطاع الوحشة،لا سیما اذا کانت الرابطة هی التقوی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الذم فی التفرقة و التوحش، قال اللّه سبحانه فی مقام الامتنان علی المؤمنین بنعمة الألفة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فِی الْأَرْضِ جَمِیعاً مٰا أَلَّفْتَ بَیْنَ قُلُوبِهِمْ وَ لٰکِنَّ اللّٰهَ أَلَّفَ بَیْنَهُمْ</w:t>
      </w:r>
    </w:p>
    <w:p>
      <w:pPr>
        <w:pStyle w:val="BookText"/>
        <w:rPr/>
      </w:pPr>
      <w:r>
        <w:rPr>
          <w:rStyle w:val="FootnoteAnchor"/>
          <w:rtl w:val="true"/>
        </w:rPr>
        <w:footnoteReference w:id="2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بنعمة الألفة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إلف مألوف و لا خیر فی من لا یألف و لا یؤلف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الترغیب علی التسلیم و المصافحة و المعانقة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باللّه و برسوله من بدأ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تغضبوا و لا تقبضوا،افشوا السلام،و اطیبوا الکلام، و صلوا باللیل و الناس نیام،تدخلوا الجنة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إفشاء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أن تسلم علی من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تصافحوا،فانها تذهب بالسخیمة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مصافحة المؤمن أفضل من مصافحة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إذا</w:t>
      </w:r>
      <w:bookmarkStart w:id="467" w:name="pg11857_121109"/>
    </w:p>
    <w:p>
      <w:pPr>
        <w:pStyle w:val="BookText"/>
        <w:rPr/>
      </w:pPr>
      <w:bookmarkEnd w:id="467"/>
      <w:r>
        <w:rPr>
          <w:rFonts w:ascii="IRNazanin" w:hAnsi="IRNazanin" w:eastAsia="IRNazanin"/>
          <w:color w:val="111111"/>
          <w:sz w:val="28"/>
          <w:sz w:val="28"/>
          <w:szCs w:val="28"/>
          <w:rtl w:val="true"/>
          <w:lang w:bidi="fa-IR"/>
        </w:rPr>
        <w:t>التقیا فتصافحا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اللّه تعالی یده بین أیدیهما،و أقبل بوجهه علی أشدهما حبا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أقبل اللّه تعالی بوجهه علیهما،تحاتت عنهما الذنوب کما تتحاتت الورق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لقی أحدکم أخاه فلیسلم و لیصافحه،فان اللّه تعالی أکرم بذلک الملائکة فاصنعوا صنع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اذا اعتنقا غمرتهما الرحمة،فإذا التزما لا یرید ان بذلک إلا وجه اللّه و لا یرید ان غرضا من اغراض الدنیا،قیل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مغفورا لکما فاستأنفا، فإذا اقبلا علی الماء،قالت الملائکة بعضها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تنحوا عنهما،فان لهما سرا و قد ستر اللّه علیهما</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468" w:name="__RefHeading___Toc12051921_73709187"/>
      <w:bookmarkStart w:id="469" w:name="_Toc175"/>
      <w:bookmarkEnd w:id="468"/>
      <w:r>
        <w:rPr>
          <w:rtl w:val="true"/>
        </w:rPr>
        <w:t>و منها</w:t>
      </w:r>
      <w:r>
        <w:rPr>
          <w:rtl w:val="true"/>
        </w:rPr>
        <w:t>:</w:t>
      </w:r>
      <w:bookmarkEnd w:id="469"/>
    </w:p>
    <w:p>
      <w:pPr>
        <w:pStyle w:val="Heading5"/>
        <w:numPr>
          <w:ilvl w:val="4"/>
          <w:numId w:val="1"/>
        </w:numPr>
        <w:rPr/>
      </w:pPr>
      <w:bookmarkStart w:id="470" w:name="__RefHeading___Toc12051923_73709187"/>
      <w:bookmarkStart w:id="471" w:name="_Toc176"/>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قطع الرحم</w:t>
      </w:r>
    </w:p>
    <w:p>
      <w:pPr>
        <w:pStyle w:val="BookText"/>
        <w:rPr/>
      </w:pPr>
      <w:r>
        <w:rPr>
          <w:rFonts w:ascii="IRNazanin" w:hAnsi="IRNazanin" w:eastAsia="IRNazanin"/>
          <w:color w:val="111111"/>
          <w:sz w:val="28"/>
          <w:sz w:val="28"/>
          <w:szCs w:val="28"/>
          <w:rtl w:val="true"/>
          <w:lang w:bidi="fa-IR"/>
        </w:rPr>
        <w:t>و هو إیذاء ذوی اللحمة و القرابة،أو عدم مواساتهم بما ناله من الرفاهیة و الثروة و الخیرات الدنیویة،مع احتیاجهم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باعثة إما العداوة أو البخل و الخسة،فهو من رذائل القوة الغضبیة أو الشهویة،و لا ریب فی کونه من أعم المهلکات المفسدة للدنیا و الدین،قال اللّه سبحانه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w:t>
      </w:r>
    </w:p>
    <w:p>
      <w:pPr>
        <w:pStyle w:val="BookText"/>
        <w:rPr/>
      </w:pPr>
      <w:r>
        <w:rPr>
          <w:rFonts w:ascii="Amiri" w:hAnsi="Amiri" w:eastAsia="Amiri" w:cs="Amiri"/>
          <w:color w:val="111111"/>
          <w:sz w:val="28"/>
          <w:sz w:val="28"/>
          <w:szCs w:val="28"/>
          <w:rtl w:val="true"/>
          <w:lang w:bidi="ar-SA"/>
        </w:rPr>
        <w:t>لَهُمُ اللَّعْنَةُ وَ لَهُمْ سُوءُ الدّٰارِ</w:t>
      </w:r>
    </w:p>
    <w:p>
      <w:pPr>
        <w:pStyle w:val="BookText"/>
        <w:rPr/>
      </w:pP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الأعمال إلی اللّه الشرک باللّه،ثم قطیعة الرحم،ثم الأمر بالمنکر و النهی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رحمک و إن قطعتک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رحمک و إن قطعتک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الرحمن،و هذه الرحم شققت لها اسما من اسمی،فمن وصلها وصلته و من قطعها قطعته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حافتا الصراط یوم القیامة الرحم و الأمانة،فإذا مر الوصول للرحم المؤدی للامانة نفذ الی الجنة،و إذا مر الخائن للامانة القطوع للرحم لم ینفعهما معه عمل </w:t>
      </w:r>
      <w:r>
        <w:rPr>
          <w:rStyle w:val="FootnoteAnchor"/>
          <w:rtl w:val="true"/>
        </w:rPr>
        <w:footnoteReference w:id="256"/>
      </w:r>
      <w:r>
        <w:rPr>
          <w:rFonts w:ascii="IRNazanin" w:hAnsi="IRNazanin" w:eastAsia="IRNazanin"/>
          <w:color w:val="111111"/>
          <w:sz w:val="28"/>
          <w:sz w:val="28"/>
          <w:szCs w:val="28"/>
          <w:rtl w:val="true"/>
          <w:lang w:bidi="fa-IR"/>
        </w:rPr>
        <w:t>و تکفأ به الصراط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الذنوب التی تعجل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عبد اللّه بن الکوی الیشکری،فقال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المؤمنین،أو تکون ذنوب تعجل الفناء؟فقال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البیت لیجتمعون و یتواسون و هم فجرة فیرزقهم اللّه،و إن أهل البیت لیتفرقون و یقطع بعضهم بعضا فیحرمهم اللّه و هم 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الأرحام جعلت الأموال فی أیدی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یموت صاحبهن ابدا حتی یری و بالهن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البغی،و قطیعة الرحم،و الیمین الکاذبة یبارز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اعجل الطاعات ثوابا لصلة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القوم لیکونون فجارا فیتواصلون</w:t>
      </w:r>
      <w:bookmarkStart w:id="472" w:name="pg11857_121111"/>
    </w:p>
    <w:p>
      <w:pPr>
        <w:pStyle w:val="BookText"/>
        <w:rPr/>
      </w:pPr>
      <w:bookmarkEnd w:id="472"/>
      <w:r>
        <w:rPr>
          <w:rFonts w:ascii="IRNazanin" w:hAnsi="IRNazanin" w:eastAsia="IRNazanin"/>
          <w:color w:val="111111"/>
          <w:sz w:val="28"/>
          <w:sz w:val="28"/>
          <w:szCs w:val="28"/>
          <w:rtl w:val="true"/>
          <w:lang w:bidi="fa-IR"/>
        </w:rPr>
        <w:t>فتنمی أموالهم و یثرون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الیمین الکاذبة و قطیعة الرحم لتذران الدیار بلاقع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تنقل الرحم،و إن نقل الرحم انقطاع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الحالقة </w:t>
      </w:r>
      <w:r>
        <w:rPr>
          <w:rStyle w:val="FootnoteAnchor"/>
          <w:rtl w:val="true"/>
        </w:rPr>
        <w:footnoteReference w:id="257"/>
      </w:r>
      <w:r>
        <w:rPr>
          <w:rFonts w:ascii="IRNazanin" w:hAnsi="IRNazanin" w:eastAsia="IRNazanin"/>
          <w:color w:val="111111"/>
          <w:sz w:val="28"/>
          <w:sz w:val="28"/>
          <w:szCs w:val="28"/>
          <w:rtl w:val="true"/>
          <w:lang w:bidi="fa-IR"/>
        </w:rPr>
        <w:t>،فانها تمیت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الحالقة؟قال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إلیه،فشکی أقاربه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اکظم و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یفعلون و یفعلون،فقال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تکون مثلهم فلا ینظر اللّه إلیکم؟</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الأقارب أن یتزاوروا و لا یتجاوروا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 ذلک لأن التجاور یورث التزاحم علی الحقوق،و ذلک ربما یورث التحاسد و التباغض و قطیعة الرحم،کما هو مشاهد فی أکثر أبناء عصرنا،و لیس الخبر کالمعاینة،و إذا لم یتجاوروا و تزاحمت </w:t>
      </w:r>
      <w:r>
        <w:rPr>
          <w:rStyle w:val="FootnoteAnchor"/>
          <w:rtl w:val="true"/>
        </w:rPr>
        <w:footnoteReference w:id="260"/>
      </w:r>
      <w:r>
        <w:rPr>
          <w:rFonts w:ascii="IRNazanin" w:hAnsi="IRNazanin" w:eastAsia="IRNazanin"/>
          <w:color w:val="111111"/>
          <w:sz w:val="28"/>
          <w:sz w:val="28"/>
          <w:szCs w:val="28"/>
          <w:rtl w:val="true"/>
          <w:lang w:bidi="fa-IR"/>
        </w:rPr>
        <w:t>دیارهم کان أقرب إلی التحابب،کما قیل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دوستی</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2051925_73709187"/>
      <w:bookmarkStart w:id="474" w:name="_Toc177"/>
      <w:bookmarkEnd w:id="473"/>
      <w:r>
        <w:rPr>
          <w:rtl w:val="true"/>
        </w:rPr>
        <w:t>وصل ضد قطیعة الرحم</w:t>
      </w:r>
      <w:r>
        <w:rPr>
          <w:rtl w:val="true"/>
        </w:rPr>
        <w:t>:</w:t>
      </w:r>
      <w:r>
        <w:rPr>
          <w:rtl w:val="true"/>
        </w:rPr>
        <w:t>صلة الرحم</w:t>
      </w:r>
      <w:bookmarkEnd w:id="474"/>
    </w:p>
    <w:p>
      <w:pPr>
        <w:pStyle w:val="Heading6"/>
        <w:numPr>
          <w:ilvl w:val="5"/>
          <w:numId w:val="1"/>
        </w:numPr>
        <w:rPr/>
      </w:pPr>
      <w:bookmarkStart w:id="475" w:name="__RefHeading___Toc12051927_73709187"/>
      <w:bookmarkStart w:id="476" w:name="_Toc178"/>
      <w:bookmarkEnd w:id="475"/>
      <w:r>
        <w:rPr>
          <w:rtl w:val="true"/>
        </w:rPr>
        <w:t>اشارة</w:t>
      </w:r>
      <w:bookmarkEnd w:id="4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تشریک ذوی اللحمة و القرابات بما ناله من المال و الجاه و سائر</w:t>
      </w:r>
    </w:p>
    <w:p>
      <w:pPr>
        <w:pStyle w:val="BookText"/>
        <w:rPr/>
      </w:pPr>
      <w:r>
        <w:rPr>
          <w:rFonts w:ascii="IRNazanin" w:hAnsi="IRNazanin" w:eastAsia="IRNazanin"/>
          <w:color w:val="111111"/>
          <w:sz w:val="28"/>
          <w:sz w:val="28"/>
          <w:szCs w:val="28"/>
          <w:rtl w:val="true"/>
          <w:lang w:bidi="fa-IR"/>
        </w:rPr>
        <w:t>خیرات الدنیا،و هو أعظم القربات و أفضل الطاعات،قال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w:t>
      </w:r>
      <w:r>
        <w:rPr>
          <w:rFonts w:eastAsia="Amiri" w:cs="Amiri" w:ascii="Amiri" w:hAnsi="Amiri"/>
          <w:color w:val="111111"/>
          <w:sz w:val="28"/>
          <w:szCs w:val="28"/>
          <w:rtl w:val="true"/>
          <w:lang w:bidi="ar-SA"/>
        </w:rPr>
        <w:t>...</w:t>
      </w:r>
    </w:p>
    <w:p>
      <w:pPr>
        <w:pStyle w:val="BookText"/>
        <w:rPr/>
      </w:pPr>
      <w:r>
        <w:rPr>
          <w:rStyle w:val="FootnoteAnchor"/>
          <w:rtl w:val="true"/>
        </w:rPr>
        <w:footnoteReference w:id="2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عُقْبَی الدّٰارِ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الشاهد من أمتی و الغائب،و من فی أصلاب الرجال و ارحام النساء،الی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 الرحم و إن کانت منه علی مسیرة سنة،فان ذلک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اعجل الخیر ثوابا صلة الرحم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النساء فی الأجل،و الزیادة فی الرزق،فلیصل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لیکونون فجرة و لا یکونون بررة،فیصلون أرحامهم،فتنمی أعمالهم و تطول أعمارهم،فکیف إذا کانوا أبرارا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القرض بثمانیة عشر،و صلة الاخوان بعشرین،و صلة الرحم بأربعة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اتقاهم للّه،و أوصلهم للرحم،و آمرهم بالمعروف،و انهاهم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البیت لیکونون فجارا،تنمی أموالهم و یکثر عددهم إذا وصلوا ارحامهم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 من قطعک،و تعطی من حرمک،و تعفو عمن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یمد اللّه فی عمره،و أن یبسط فی رزقه،فلیصل رحمه،فان الرحم لها لسان یوم القیامة ذلق،تقول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رب،صل من وصلنی،و اقطع من قطعنی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لیری بسبیل خیر حتی إذا أتته الرحم التی قطعها،فتهوی به إلی أسفل قعر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أرحامکم و لو بالتسلیم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الْأَرْحٰامَ،إِنَّ اللّٰهَ کٰانَ عَلَیْکُمْ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متعلقة یوم القیامة بالعرش،تقول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وصلنی و اقطع من قطعنی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تمثیل للمعقول بالمحسوس،و إثبات لحق الرحم علی أبلغ وجه،و تعلقها بالعرش کنایة عن مطالبة حقها بمشهد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تحسن الخلق،و تسمح الکف،و تطیب النفس،و تزید فی الرزق و تنسئ فی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الأعمال،و تنمی الأموال،و تدفع البلوی،و تیسر الحساب،و تنسئ 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و البر لیهونان الحساب و یعصمان من الذنوب،فصلوا ارحامکم و بروا باخوانکم،و لو بحسن السلام و 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تهون الحساب یوم القیامة،و هی منسأة فی العمر،و تقی مصارع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bookmarkStart w:id="477" w:name="pg11857_121114"/>
    </w:p>
    <w:p>
      <w:pPr>
        <w:pStyle w:val="BookText"/>
        <w:rPr/>
      </w:pPr>
      <w:bookmarkEnd w:id="477"/>
      <w:r>
        <w:rPr>
          <w:rFonts w:ascii="IRNazanin" w:hAnsi="IRNazanin" w:eastAsia="IRNazanin"/>
          <w:color w:val="111111"/>
          <w:sz w:val="28"/>
          <w:sz w:val="28"/>
          <w:szCs w:val="28"/>
          <w:rtl w:val="true"/>
          <w:lang w:bidi="fa-IR"/>
        </w:rPr>
        <w:t>الرحم و حسن الجوار یعمران الدیار و یزیدان فی 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شیئا یزید فی العمر إلا صلة الرحم،حتی أن الرجل یکون أجله ثلاث سنین،فیکون وصولا للرحم،فیزید اللّه فی عمره ثلاثین سنة،فیجعلها ثلاثا و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أجله ثلاثا و ثلاثین سنة فیکون قاطعا للرحم،فینقصه اللّه تعالی ثلاثین سنة،و یجعل أجله ثلاث سنین</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فضیلة صلة الرحم و عظم مثوباته أکثر من أن تحصی،و ما ذکرناه کاف لتنبیه الغافل</w:t>
      </w:r>
      <w:r>
        <w:rPr>
          <w:rFonts w:eastAsia="IRNazanin" w:cs="IRNazanin"/>
          <w:color w:val="111111"/>
          <w:sz w:val="28"/>
          <w:szCs w:val="28"/>
          <w:rtl w:val="true"/>
          <w:lang w:bidi="fa-IR"/>
        </w:rPr>
        <w:t>.</w:t>
      </w:r>
    </w:p>
    <w:p>
      <w:pPr>
        <w:pStyle w:val="Heading6"/>
        <w:numPr>
          <w:ilvl w:val="5"/>
          <w:numId w:val="1"/>
        </w:numPr>
        <w:rPr/>
      </w:pPr>
      <w:bookmarkStart w:id="478" w:name="__RefHeading___Toc12051929_73709187"/>
      <w:bookmarkStart w:id="479" w:name="_Toc179"/>
      <w:bookmarkEnd w:id="478"/>
      <w:r>
        <w:rPr>
          <w:rtl w:val="true"/>
        </w:rPr>
        <w:t>تنبیه المراد بالرحم</w:t>
      </w:r>
      <w:bookmarkEnd w:id="4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بالرحم الذی یحرم قطعه و تجب صلته،و لو وهب له شیء لا یجوز الرجوع عنه،هو مطلق القریب المعروف بالنسب،و إن بعدت النسبة و جاز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بقطعه أن یؤذیه بالقول أو الفعل،أو کان له شدة احتیاج إلی ما یقدر علیه زیادة علی قدر حاجته،من سکنی و ملبوس و مأکول فیمنعه،أو أمکنه أن یدفع عنه ظلم ظالم و لم یفعله،أو هاجره غیظا و حقدا من دون أن یعوده إذا مرض،أو یزوره إذا قدم من سفر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جمیع ذلک و أمثالها قطع للرحم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اضدادها من دفع الأذیة،و مواساته بماله،و زیارته،و اعانته باللسان و الید و الرجل و الجاه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w:t>
      </w:r>
      <w:bookmarkStart w:id="480" w:name="pg11857_121115"/>
    </w:p>
    <w:p>
      <w:pPr>
        <w:pStyle w:val="BookText"/>
        <w:rPr/>
      </w:pPr>
      <w:bookmarkEnd w:id="480"/>
      <w:r>
        <w:rPr>
          <w:rFonts w:ascii="IRNazanin" w:hAnsi="IRNazanin" w:eastAsia="IRNazanin"/>
          <w:color w:val="111111"/>
          <w:sz w:val="28"/>
          <w:sz w:val="28"/>
          <w:szCs w:val="28"/>
          <w:rtl w:val="true"/>
          <w:lang w:bidi="fa-IR"/>
        </w:rPr>
        <w:t>ثم الظاهر تحقق الواسطة بین القطع و الصلة،إذ کل إحسان،و لو کان مما لا یحتاج إلیه قریبه و هو محتاج إلیه،یسمی صلة،و عدمه لا یسمی قطعا</w:t>
      </w:r>
      <w:r>
        <w:rPr>
          <w:rFonts w:eastAsia="IRNazanin" w:cs="IRNazanin"/>
          <w:color w:val="111111"/>
          <w:sz w:val="28"/>
          <w:szCs w:val="28"/>
          <w:rtl w:val="true"/>
          <w:lang w:bidi="fa-IR"/>
        </w:rPr>
        <w:t>.</w:t>
      </w:r>
    </w:p>
    <w:p>
      <w:pPr>
        <w:pStyle w:val="Heading4"/>
        <w:numPr>
          <w:ilvl w:val="3"/>
          <w:numId w:val="1"/>
        </w:numPr>
        <w:rPr/>
      </w:pPr>
      <w:bookmarkStart w:id="481" w:name="__RefHeading___Toc12051931_73709187"/>
      <w:bookmarkStart w:id="482" w:name="_Toc180"/>
      <w:bookmarkEnd w:id="481"/>
      <w:r>
        <w:rPr>
          <w:rtl w:val="true"/>
        </w:rPr>
        <w:t>و منها</w:t>
      </w:r>
      <w:r>
        <w:rPr>
          <w:rtl w:val="true"/>
        </w:rPr>
        <w:t>:</w:t>
      </w:r>
      <w:bookmarkEnd w:id="482"/>
    </w:p>
    <w:p>
      <w:pPr>
        <w:pStyle w:val="Heading5"/>
        <w:numPr>
          <w:ilvl w:val="4"/>
          <w:numId w:val="1"/>
        </w:numPr>
        <w:rPr/>
      </w:pPr>
      <w:bookmarkStart w:id="483" w:name="__RefHeading___Toc12051933_73709187"/>
      <w:bookmarkStart w:id="484" w:name="_Toc181"/>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عقوق الوالدین</w:t>
      </w:r>
    </w:p>
    <w:p>
      <w:pPr>
        <w:pStyle w:val="BookText"/>
        <w:rPr/>
      </w:pPr>
      <w:r>
        <w:rPr>
          <w:rFonts w:ascii="IRNazanin" w:hAnsi="IRNazanin" w:eastAsia="IRNazanin"/>
          <w:color w:val="111111"/>
          <w:sz w:val="28"/>
          <w:sz w:val="28"/>
          <w:szCs w:val="28"/>
          <w:rtl w:val="true"/>
          <w:lang w:bidi="fa-IR"/>
        </w:rPr>
        <w:t>و هو أشد أنواع قطیعة الرحم،إذ أخص الأرحام و أمسها ما کان بالولادة،فیتضاعف تأکد الحق فیهما،فهو کقطیعة الرحم،إما یکون ناشئا من الحقد و الغیظ،أو من البخل و حب الدنیا،فیکون من رذائل إحدی قوتی الغضب 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جمیع ما یدل علی ذم قطیعة الرحم یدل علی ذم العقوق،و لکونه أشد أنواع القطیعة و أفظعها،وردت فی خصوص ذمه آیات و أخبار أخر کثیرة،کقوله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rPr/>
      </w:pP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بارا و اقصر علی الجنة،و إن کنت عاقا فاقصر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عقوق</w:t>
      </w:r>
    </w:p>
    <w:p>
      <w:pPr>
        <w:pStyle w:val="BookText"/>
        <w:rPr/>
      </w:pPr>
      <w:r>
        <w:rPr>
          <w:rFonts w:ascii="IRNazanin" w:hAnsi="IRNazanin" w:eastAsia="IRNazanin"/>
          <w:color w:val="111111"/>
          <w:sz w:val="28"/>
          <w:sz w:val="28"/>
          <w:szCs w:val="28"/>
          <w:rtl w:val="true"/>
          <w:lang w:bidi="fa-IR"/>
        </w:rPr>
        <w:t>الوالدین،فان ریح الجنة توجد من مسیرة الف عام،و لا یجدها عاق، و لا قاطع رحم،و لا شیخ زان،و لا جار إزاره 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الکبریاء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مسخطا لابویه،أصبح له بابان مفتوحان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رجل و معه ابنه یمشی و الابن متکئ علی ذراع الأب،فما کلمه أبی مقتا له حتی فارق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أبویه نظر ماقت،و هما ظالمان له لم یقبل اللّه له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القیامة،کشف غطاء من أغطیة الجنة،فوجد ریحها من کانت له روح من مسیرة خمسمائة عام،إلا صنفا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شیئا هو أدنی من اف لنهی عنه،و هو أدنی 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العقوق أن ینظر الرجل إلی والدیه فیحد النظر إلیهما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سئل الکاظم علیه السلام عن الرجل یقول لبعض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بأبوی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بذلک بأسا؟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أبواه حیین فأری ذلک عقوقا،و ان کانا قد ماتا فلا بأس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ذم العقوق أکثر من تحصی،و ورد فی بعض الأخبار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و ارتفاع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العاق لوالدیه یعمل باعمال الأنبیاء جمیعا لم أقبلها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ما کتب اللّه فی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أنا،من رضی عنه والده فانا منه راض،و من سخط علیه والداه فأنا علیه ساخط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bookmarkStart w:id="485" w:name="pg11857_121117"/>
    </w:p>
    <w:p>
      <w:pPr>
        <w:pStyle w:val="BookText"/>
        <w:rPr/>
      </w:pPr>
      <w:bookmarkEnd w:id="485"/>
      <w:r>
        <w:rPr>
          <w:rFonts w:ascii="IRNazanin" w:hAnsi="IRNazanin" w:eastAsia="IRNazanin"/>
          <w:color w:val="111111"/>
          <w:sz w:val="28"/>
          <w:sz w:val="28"/>
          <w:szCs w:val="28"/>
          <w:rtl w:val="true"/>
          <w:lang w:bidi="fa-IR"/>
        </w:rPr>
        <w:t>عن رسول اللّه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المسلمین یرونی یوم القیامة،إلا عاق الوالدین،و شارب الخمر،و من سمع اسمی و لم یصل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من الأخبار و التجربة،أن دعاء الوالد علی ولده لا یرد و یستجاب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دلت الأخبار علی أن من لا ترضی عنه أمه تشتد علیه سکرات الموت و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للعقوق ذما أنه ورد فی الإسرائیلیات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أوحی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بر والدیه و عقنی کتبته برا،و من برنی و عق والدیه کتبته عاقا</w:t>
      </w:r>
      <w:r>
        <w:rPr>
          <w:rFonts w:eastAsia="IRNazanin" w:cs="IRNazanin"/>
          <w:color w:val="111111"/>
          <w:sz w:val="28"/>
          <w:szCs w:val="28"/>
          <w:rtl w:val="true"/>
          <w:lang w:bidi="fa-IR"/>
        </w:rPr>
        <w:t>».</w:t>
      </w:r>
    </w:p>
    <w:p>
      <w:pPr>
        <w:pStyle w:val="Heading5"/>
        <w:numPr>
          <w:ilvl w:val="4"/>
          <w:numId w:val="1"/>
        </w:numPr>
        <w:rPr/>
      </w:pPr>
      <w:bookmarkStart w:id="486" w:name="__RefHeading___Toc12051935_73709187"/>
      <w:bookmarkStart w:id="487" w:name="_Toc182"/>
      <w:bookmarkEnd w:id="486"/>
      <w:r>
        <w:rPr>
          <w:rtl w:val="true"/>
        </w:rPr>
        <w:t>وصل بر الوالدین</w:t>
      </w:r>
      <w:bookmarkEnd w:id="487"/>
    </w:p>
    <w:p>
      <w:pPr>
        <w:pStyle w:val="BookText"/>
        <w:rPr/>
      </w:pPr>
      <w:r>
        <w:rPr>
          <w:rFonts w:ascii="IRNazanin" w:hAnsi="IRNazanin" w:eastAsia="IRNazanin"/>
          <w:color w:val="111111"/>
          <w:sz w:val="28"/>
          <w:sz w:val="28"/>
          <w:szCs w:val="28"/>
          <w:rtl w:val="true"/>
          <w:lang w:bidi="fa-IR"/>
        </w:rPr>
        <w:t>ضد 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إلیهما،و هو أفضل القربات و أشرف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 ما ورد من الحث علیه،و الترغیب إلیه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 وَ قُلْ رَبِّ ارْحَمْهُمٰا کَمٰا رَبَّیٰانِی صَغِیراً</w:t>
      </w:r>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 أفضل</w:t>
      </w:r>
    </w:p>
    <w:p>
      <w:pPr>
        <w:pStyle w:val="BookText"/>
        <w:rPr/>
      </w:pPr>
      <w:r>
        <w:rPr>
          <w:rFonts w:ascii="IRNazanin" w:hAnsi="IRNazanin" w:eastAsia="IRNazanin"/>
          <w:color w:val="111111"/>
          <w:sz w:val="28"/>
          <w:sz w:val="28"/>
          <w:szCs w:val="28"/>
          <w:rtl w:val="true"/>
          <w:lang w:bidi="fa-IR"/>
        </w:rPr>
        <w:t>من الصلاة و الصوم و الحج و العمرة و 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مرضیا لابویه،أصبح له بابان مفتوحان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أتی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شیئا و إن حرقت بالنار و عذبت إلا و قلبک مطمئن بالایمان،و والدیک فأطعهما و برهما حیین کانا أو میتین و إن أمراک،أن تخرج من أهلک فافعل فان ذلک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و سأل النبی صلی اللّه علیه و آله عن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ابرر أمک، ابرر أمک ابرر أمک ابرر أباک ابرر أباک ابرر أباک و بدأ بالام قبل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رجل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شاب نشیط،و أحب الجهاد،ولی والدة تکره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فکن مع والدتک،فو الذی بعثنی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لأنسها بک لیلة خیر من جهاد فی سبیل اللّه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 اخت له من الرضاعة،فلما نظر الیها سربها،و بسط ملحفته لها،فاجلسها علیها،ثم أقبل یحدثها و یضحک فی وجهها،ثم قامت فذهبت و جاء أخوها،فلم یصنع به ما صنع بها،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اللّه،صنعت باخته ما لم تصنع به و هو رجل،فقال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لوقتها،و بر الوالدین،و 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علیه السلام</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قد کبر جدا و ضعف،فنحن نحمله إذا أراد الحاجة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تلی ذلک منه فافعل،و لقمه بیدک،فانه جنة لک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علیه السلام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أبوین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برهما کما تبر المسلمین ممن یتولانا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لوالدی إذا کانا لا یعرفان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لهما و تصدق عنهما، و ان کانا حیین لا یعرفان الحق فدارهما،فان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بعثنی بالرحمة لا بالعقوق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أخبار أخر فی الأمر بالبر و الإحسان إلی الوالدین،و إن کانا علی خلاف الحق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الرجل منکم أن یبر والدیه حیین و میتین و یصلی عنهما،و یتصدق عنهما،و یحج عنهما،و یصوم عنهما،فیکون الذی صنع لهما و له مثل ذلک،فیزیده اللّه عز و جل ببره و صلاته خیرا کثیرا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ثواب بر الوالدین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 مؤمن أن یکون شدید الاهتمام فی تکریمهما و تعظیمهما و احترامهما،و لا یقصر فی خدمتهما،و یحسن صحبتهما،و ألا یترکهما حتی یسألاه شیئا مما یحتاجان إلیه بل یبادر إلی الإعطاء قبل أن یفتقرا إلی السؤال،کما ورد فی الأخبار، و إن أضجراه فلا یقل لهما أف،و ان ضرباه لا یعبس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لکما،و لا یملأ عینیه من النظر إلیهما إلا برحمة ورقة،و لا یرفع صوته فوق صوتهما،و لا یده فوق ایدیهما،و لا یتقدم قدامهما،بل مهما أمکن</w:t>
      </w:r>
    </w:p>
    <w:p>
      <w:pPr>
        <w:pStyle w:val="BookText"/>
        <w:rPr/>
      </w:pPr>
      <w:r>
        <w:rPr>
          <w:rFonts w:ascii="IRNazanin" w:hAnsi="IRNazanin" w:eastAsia="IRNazanin"/>
          <w:color w:val="111111"/>
          <w:sz w:val="28"/>
          <w:sz w:val="28"/>
          <w:szCs w:val="28"/>
          <w:rtl w:val="true"/>
          <w:lang w:bidi="fa-IR"/>
        </w:rPr>
        <w:t>له لا یجلس عندهما،و کلما بالغ فی التذلل و التخضع کان أجره أزید و ثوابه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اطاعتهما واجبة و طلب رضاهما حتم،فلیس للولد أن یرتکب شیئا من المباحات و المستحبات بدون إذنهما،و لذا أفتی العلماء بأنه لا تجوز المسافرة فی طلب العلم إلا باذنهما،إلا إذا کان فی طلب علم الفرائض من الصلاة و الصوم و أصول العقائد،و لم یکن فی بلده من یعلمه،و لو کان فی بلده من یعلمه لم تجز المسافرة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هاجر من الیمن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الجهاد،فقال له ارجع إلی أبویک فاستأذنهما،فان إذنا فجاهد،و إلا فبرهما ما استطعت، فان ذلک خیر مما کلف به بعد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آخر إلیه للجهاد،فقال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فالزمها،فان الجنة تحت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آخر،و طلب البیعة علی الهجرة إلی الجهاد،و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جئتک حتی أبکیت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إلیهما،فأضحکهما کما أبکیتهما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وقعت بین الوالدین مخالفة،بحیث توقف رضی أحدهما علی سخط الآخر فینبغی أن یجتهد فی الإصلاح بینهما بأی طریق امکن،و لو بالعرض إلی فقیه البلد حتی یطلبهما و یعظهما و یقیمهما علی الوفاق،لئلا ینکسر خاطر أحدهما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حق کبیر الأخوة علی صغیرهم عظیم،فینبغی محافظته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کبیر الأخوة علی صغیرهم کحق الوالد علی ولده</w:t>
      </w:r>
      <w:r>
        <w:rPr>
          <w:rFonts w:eastAsia="IRNazanin" w:cs="IRNazanin"/>
          <w:color w:val="111111"/>
          <w:sz w:val="28"/>
          <w:szCs w:val="28"/>
          <w:rtl w:val="true"/>
          <w:lang w:bidi="fa-IR"/>
        </w:rPr>
        <w:t>».</w:t>
      </w:r>
      <w:bookmarkStart w:id="488" w:name="pg11857_121121"/>
    </w:p>
    <w:p>
      <w:pPr>
        <w:pStyle w:val="Heading5"/>
        <w:numPr>
          <w:ilvl w:val="4"/>
          <w:numId w:val="1"/>
        </w:numPr>
        <w:rPr/>
      </w:pPr>
      <w:bookmarkStart w:id="489" w:name="__RefHeading___Toc12051937_73709187"/>
      <w:bookmarkStart w:id="490" w:name="_Toc183"/>
      <w:bookmarkEnd w:id="488"/>
      <w:bookmarkEnd w:id="489"/>
      <w:r>
        <w:rPr>
          <w:rtl w:val="true"/>
        </w:rPr>
        <w:t>تذنیب حق الجوار</w:t>
      </w:r>
      <w:bookmarkEnd w:id="490"/>
    </w:p>
    <w:p>
      <w:pPr>
        <w:pStyle w:val="Heading6"/>
        <w:numPr>
          <w:ilvl w:val="5"/>
          <w:numId w:val="1"/>
        </w:numPr>
        <w:rPr/>
      </w:pPr>
      <w:bookmarkStart w:id="491" w:name="__RefHeading___Toc12051939_73709187"/>
      <w:bookmarkStart w:id="492" w:name="_Toc184"/>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حق الجوار قریب من حق الرحم،إذ الجوار یقتضی حقا وراء ما تقتضیه اخوة الإسلام،فیستحق الجار المسلم ما یستحقه کل مسلم و زیادة فمن قصر فی حقه عداوة أو بخلا فهو 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له ثلاثة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الجوار و حق الإسلام،و حق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له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الإسلام، و حق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له حق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له حق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اثبت للکافر حق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مجاورة من جاورک تکن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الآخر،فلا یؤذ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لم یأمن جاره بوائقه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تصوم النهار و تقوم اللیل و تتصدق،و تؤذی جارها 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فیها،هی من أهل النار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بین المهاجرین و الأنصار و من لحق بهم من أهل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 کالنفس غیر مضار و لا آثم،و حرمة الجار علی الجار کحرمة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زیادة فی الأعمار و عمارة فی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یحسن مجاورة من جاوره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بات شبعانا و جاره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یعقوب علیه السلام</w:t>
      </w:r>
      <w:bookmarkStart w:id="493" w:name="pg11857_121122"/>
    </w:p>
    <w:p>
      <w:pPr>
        <w:pStyle w:val="BookText"/>
        <w:rPr/>
      </w:pPr>
      <w:bookmarkEnd w:id="493"/>
      <w:r>
        <w:rPr>
          <w:rFonts w:ascii="IRNazanin" w:hAnsi="IRNazanin" w:eastAsia="IRNazanin"/>
          <w:color w:val="111111"/>
          <w:sz w:val="28"/>
          <w:sz w:val="28"/>
          <w:szCs w:val="28"/>
          <w:rtl w:val="true"/>
          <w:lang w:bidi="fa-IR"/>
        </w:rPr>
        <w:t>لما ذهب عنه بنیامین،نادی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 ما ترحمنی،اذهبت عینی و أذهبت ابنی؟فأوحی اللّه تبارک و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امتهما لأحییتهما لک،اجمع بینک و بینهما،و لکن تذکر الشاة التی ذبحتها و شویتها و أکلت،و فلان إلی جانبک صائم لم تنله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 ذلک یعقوب ینادی منادیه کل غداة و مساء من منزله علی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أراد الغداء أو العشاء فلیأت إلی یعقوب</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 الفقیر یتعلق بجاره الغنی یوم القیامة،و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رب هذا لم منعنی معروفه و سد بابه دونی؟</w:t>
      </w:r>
      <w:r>
        <w:rPr>
          <w:rFonts w:eastAsia="IRNazanin" w:cs="IRNazanin"/>
          <w:color w:val="111111"/>
          <w:sz w:val="28"/>
          <w:szCs w:val="28"/>
          <w:rtl w:val="true"/>
          <w:lang w:bidi="fa-IR"/>
        </w:rPr>
        <w:t>».</w:t>
      </w:r>
    </w:p>
    <w:p>
      <w:pPr>
        <w:pStyle w:val="Heading6"/>
        <w:numPr>
          <w:ilvl w:val="5"/>
          <w:numId w:val="1"/>
        </w:numPr>
        <w:rPr/>
      </w:pPr>
      <w:bookmarkStart w:id="494" w:name="__RefHeading___Toc12051941_73709187"/>
      <w:bookmarkStart w:id="495" w:name="_Toc185"/>
      <w:bookmarkEnd w:id="494"/>
      <w:r>
        <w:rPr>
          <w:rtl w:val="true"/>
        </w:rPr>
        <w:t>تتمیم حدود الجوار و حقه</w:t>
      </w:r>
      <w:bookmarkEnd w:id="4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الجوار موکولة إلی العرف،فأی دار یطلق علیها الجار عرفا یلزم مراعاة حقوق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أربعین دارا من کل واحد من الجوانب الأربعة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ینحصر حق الجار فی مجرد کف الأذی،اذ ذلک یستحقه کل أحد،بل لا بد من الرفق و إهداء الخیر و المعروف،و تشریکه فیما یملکه و یحتاج إلیه من المطاعم،کما ظهر من بعض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یبدأه بالسلام،و لا یطیل</w:t>
      </w:r>
      <w:bookmarkStart w:id="496" w:name="pg11857_121123"/>
    </w:p>
    <w:p>
      <w:pPr>
        <w:pStyle w:val="BookText"/>
        <w:rPr/>
      </w:pPr>
      <w:bookmarkEnd w:id="496"/>
      <w:r>
        <w:rPr>
          <w:rFonts w:ascii="IRNazanin" w:hAnsi="IRNazanin" w:eastAsia="IRNazanin"/>
          <w:color w:val="111111"/>
          <w:sz w:val="28"/>
          <w:sz w:val="28"/>
          <w:szCs w:val="28"/>
          <w:rtl w:val="true"/>
          <w:lang w:bidi="fa-IR"/>
        </w:rPr>
        <w:t>معه الکلام،و لا یکثر عن حاله السؤال،و یعوده فی المرض،و یعزیه فی المصیبة،و یقوم معه فی العزاء،و یهنئه فی الفرح،و یصفح عن زلاته، و یستر ما اطلع علیه من عوراته،و لا یضایقه فی وضع الجذع علی جداره و لا فی صب الماء فی میزابه،و لا فی مطرح التراب فی فنائه،و لا فی المرور عن طریقه،و لا یمنعه ما یحتاج إلیه من الماعون،و یغض بصره عن حرمه،و لا یغفل عن ملاحظة داره عند غیبته،و یتلطف لأولاده فی کلمته،و یرشده إلی ما یصلحه من أمر دینه و دنیاه،و إن استعان به فی أمر أعانه،و إن استقرضه أقرضه،و لا یستطیل علیه بالبناء فیحجب عنه الریح إلا باذنه،و إذا اشتری شیئا من لذائذ المطاعم و ظرفها فلیهد له،و إن لم یفعل فلیدخلها بیته سرا،و لا یخرج بها أولاده حتی یطلع علیها بعض أولاد جاره،فیشتهیه و ینکسر لذلک خاطره</w:t>
      </w:r>
      <w:r>
        <w:rPr>
          <w:rFonts w:eastAsia="IRNazanin" w:cs="IRNazanin"/>
          <w:color w:val="111111"/>
          <w:sz w:val="28"/>
          <w:szCs w:val="28"/>
          <w:rtl w:val="true"/>
          <w:lang w:bidi="fa-IR"/>
        </w:rPr>
        <w:t>.</w:t>
      </w:r>
    </w:p>
    <w:p>
      <w:pPr>
        <w:pStyle w:val="Heading4"/>
        <w:numPr>
          <w:ilvl w:val="3"/>
          <w:numId w:val="1"/>
        </w:numPr>
        <w:rPr/>
      </w:pPr>
      <w:bookmarkStart w:id="497" w:name="__RefHeading___Toc12051943_73709187"/>
      <w:bookmarkStart w:id="498" w:name="_Toc186"/>
      <w:bookmarkEnd w:id="497"/>
      <w:r>
        <w:rPr>
          <w:rtl w:val="true"/>
        </w:rPr>
        <w:t>و منها</w:t>
      </w:r>
      <w:r>
        <w:rPr>
          <w:rtl w:val="true"/>
        </w:rPr>
        <w:t>:</w:t>
      </w:r>
      <w:bookmarkEnd w:id="498"/>
    </w:p>
    <w:p>
      <w:pPr>
        <w:pStyle w:val="Heading5"/>
        <w:numPr>
          <w:ilvl w:val="4"/>
          <w:numId w:val="1"/>
        </w:numPr>
        <w:rPr/>
      </w:pPr>
      <w:bookmarkStart w:id="499" w:name="__RefHeading___Toc12051945_73709187"/>
      <w:bookmarkStart w:id="500" w:name="_Toc187"/>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طلب العثرات</w:t>
      </w:r>
    </w:p>
    <w:p>
      <w:pPr>
        <w:pStyle w:val="BookText"/>
        <w:rPr/>
      </w:pPr>
      <w:r>
        <w:rPr>
          <w:rFonts w:ascii="IRNazanin" w:hAnsi="IRNazanin" w:eastAsia="IRNazanin"/>
          <w:color w:val="111111"/>
          <w:sz w:val="28"/>
          <w:sz w:val="28"/>
          <w:szCs w:val="28"/>
          <w:rtl w:val="true"/>
          <w:lang w:bidi="fa-IR"/>
        </w:rPr>
        <w:t>و تجسس العیوب و العورات و إظهارها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من نتائج العداوة و الحسد،و ربما حدث فی القوة الشهویة رداءة توجب الاهتزاز و الانبساط،من ظهور عیب بعض المسلمین،و إن لم یکن عداوة و حقدا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w:t>
      </w:r>
    </w:p>
    <w:p>
      <w:pPr>
        <w:pStyle w:val="BookText"/>
        <w:rPr/>
      </w:pPr>
      <w:r>
        <w:rPr>
          <w:rFonts w:ascii="IRNazanin" w:hAnsi="IRNazanin" w:eastAsia="IRNazanin"/>
          <w:color w:val="111111"/>
          <w:sz w:val="28"/>
          <w:sz w:val="28"/>
          <w:szCs w:val="28"/>
          <w:rtl w:val="true"/>
          <w:lang w:bidi="fa-IR"/>
        </w:rPr>
        <w:t>و لکن عین السخط تبدی المساویا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تصفح الآیات و الأخبار،یعلم أن من یتبع عیوب المسلمین</w:t>
      </w:r>
    </w:p>
    <w:p>
      <w:pPr>
        <w:pStyle w:val="BookText"/>
        <w:rPr/>
      </w:pPr>
      <w:r>
        <w:rPr>
          <w:rFonts w:ascii="IRNazanin" w:hAnsi="IRNazanin" w:eastAsia="IRNazanin"/>
          <w:color w:val="111111"/>
          <w:sz w:val="28"/>
          <w:sz w:val="28"/>
          <w:szCs w:val="28"/>
          <w:rtl w:val="true"/>
          <w:lang w:bidi="fa-IR"/>
        </w:rPr>
        <w:t>و یظهرهما بین الناس اسوأ الناس و اخبثهم،قال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تَجَسَّسُوا</w:t>
      </w:r>
    </w:p>
    <w:p>
      <w:pPr>
        <w:pStyle w:val="BookText"/>
        <w:rPr/>
      </w:pPr>
      <w:r>
        <w:rPr>
          <w:rStyle w:val="FootnoteAnchor"/>
          <w:rtl w:val="true"/>
        </w:rPr>
        <w:footnoteReference w:id="2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فاحشة کان کمبتدئها،و من عیر مؤمنا بشیء،لم یمت حتی یرتکبه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أمتی معافی،إلا المجاهرین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المجاهرة أن یعمل الرجل سوأ فیخبر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خبر قوم و هم له کارهون،صبت فی أذنیه الآنک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یا معشر من أسلم بلسانه و لم یسلم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عثرات المسلمین،فانه من یتبع عثرات المسلمین یتبع اللّه عثراته،و من تتبع اللّه عثراته یفضحه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أقرب ما یکون العبد إلی الکفر ان یؤاخی الرجل الرجل علی الدین،فیحصی علیه زلاته لیعیره بها یوما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 مؤمنا أنبه اللّه عز و جل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یقوله الناس،عورة المؤمن علی المؤمن حرام؟فقال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تذهب،إنما عورة المؤمن أن یراه یتکلم بکلام یعاب علیه فیحفظه علیه لیعیره به یوما إذا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إن أسرع الخیر ثوابا البر،و أسرع الشر عقوبة البغی،و کفی بالمرء عیبا</w:t>
      </w:r>
      <w:bookmarkStart w:id="501" w:name="pg11857_121125"/>
    </w:p>
    <w:p>
      <w:pPr>
        <w:pStyle w:val="BookText"/>
        <w:rPr/>
      </w:pPr>
      <w:bookmarkEnd w:id="501"/>
      <w:r>
        <w:rPr>
          <w:rFonts w:ascii="IRNazanin" w:hAnsi="IRNazanin" w:eastAsia="IRNazanin"/>
          <w:color w:val="111111"/>
          <w:sz w:val="28"/>
          <w:sz w:val="28"/>
          <w:szCs w:val="28"/>
          <w:rtl w:val="true"/>
          <w:lang w:bidi="fa-IR"/>
        </w:rPr>
        <w:t>أن یبصر من الناس ما یعمی عنه،و أن یعیر الناس بما لا یستطیع ترکه، و أن یؤذی جلیسه بما لا یعینه</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بأمثال هذه المضامین کثیرة</w:t>
      </w:r>
      <w:r>
        <w:rPr>
          <w:rFonts w:eastAsia="IRNazanin" w:cs="IRNazanin"/>
          <w:color w:val="111111"/>
          <w:sz w:val="28"/>
          <w:szCs w:val="28"/>
          <w:rtl w:val="true"/>
          <w:lang w:bidi="fa-IR"/>
        </w:rPr>
        <w:t>.</w:t>
      </w:r>
    </w:p>
    <w:p>
      <w:pPr>
        <w:pStyle w:val="Heading5"/>
        <w:numPr>
          <w:ilvl w:val="4"/>
          <w:numId w:val="1"/>
        </w:numPr>
        <w:rPr/>
      </w:pPr>
      <w:bookmarkStart w:id="502" w:name="__RefHeading___Toc12051947_73709187"/>
      <w:bookmarkStart w:id="503" w:name="_Toc188"/>
      <w:bookmarkEnd w:id="502"/>
      <w:r>
        <w:rPr>
          <w:rtl w:val="true"/>
        </w:rPr>
        <w:t>وصل ستر العیوب</w:t>
      </w:r>
      <w:bookmarkEnd w:id="5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کشف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سترها و اخفاؤها،و هو من أعظم شعب النصیحة و لا حد لثوابه،کما یستفاد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ستر علی مسلم ستره اللّه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یستر عبد عیب عبد إلا ستره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امرؤ من أخیه عورة فیسترها علیه،إلا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بستر العیوب فضلا أنه من أوصاف اللّه سبحانه،و من شدة اعتنائه بستر الفواحش اناط ثبوت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افحشها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یمکن اتفاقه إلا نادرا،و هو مشاهدة أربعة عدول کالمیل فی المکحلة فانظر إلی أنه تعالی کیف أسبل الستر علی العصاة من خلقه فی الدنیا، بتضییق الطرق المؤدیة إلی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أنک تحرم هذا الستر یوم تبلی السرائر،فقد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إذا ستر علی عبد عورته فی الدنیا فهو أکرم من یکشفها فی الآخرة،و إن کشفها فی الدنیا فهو</w:t>
      </w:r>
      <w:bookmarkStart w:id="504" w:name="pg11857_121126"/>
    </w:p>
    <w:p>
      <w:pPr>
        <w:pStyle w:val="BookText"/>
        <w:rPr/>
      </w:pPr>
      <w:bookmarkEnd w:id="504"/>
      <w:r>
        <w:rPr>
          <w:rFonts w:ascii="IRNazanin" w:hAnsi="IRNazanin" w:eastAsia="IRNazanin"/>
          <w:color w:val="111111"/>
          <w:sz w:val="28"/>
          <w:sz w:val="28"/>
          <w:szCs w:val="28"/>
          <w:rtl w:val="true"/>
          <w:lang w:bidi="fa-IR"/>
        </w:rPr>
        <w:t>أکرم من أن یکشفها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یؤتی یوم القیامة بعبد یبکی،فیقول اللّه سبحانه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تبکی؟فیقول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علی ما سینکشف عنی من عوراتی و عیوبی عند الناس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ما افتضحتک فی الدنیا بکشف عیوبک و فواحشک،و أنت تعصینی و تضحک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أفضحک الیوم بکشفها و أنت تعصینی و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یوم القیامة من اللّه سبحانه ألا یحاسب أمته بحضرة من الملائکة و الرسل و سائر الأمم،لئلا تظهر عیوبهم عندهم،بل یحاسبهم بحیث لا یطلع علی معاصیهم غیره سبحانه،و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حبیبی،أنا أرأف بعبادی منک،فإذا کرهت کشف عیوبهم عند غیرک،فأنا أکره کشفها عندک أیضا،فاحاسبهم وحدی بحیث لا یطلع علی عثراتهم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عنایة اللّه سبحانه فی ستر عیوب العباد بهذه المثابة،فأنی لک أیها المسکین المبتلی بأنواع العیوب و المعاصی،تسعی فی کشف عیوب عباد اللّه،مع أنک مثلهم فی الاتصاف بأنواع العیوب و العثرات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 أنه لو أظهر أحد بعض فواحشک عند الناس کیف یکون حالک،فقس علیه حال غیرک ممن تکشف أنت بعض فواحشه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و وضح من الأخبار و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یفضح یفتضح،فیا حبیبی،ترحم علی نفسک و تأس بربک،فاسبل الستر علی عیوب غیرک</w:t>
      </w:r>
      <w:r>
        <w:rPr>
          <w:rFonts w:eastAsia="IRNazanin" w:cs="IRNazanin"/>
          <w:color w:val="111111"/>
          <w:sz w:val="28"/>
          <w:szCs w:val="28"/>
          <w:rtl w:val="true"/>
          <w:lang w:bidi="fa-IR"/>
        </w:rPr>
        <w:t>.</w:t>
      </w:r>
    </w:p>
    <w:p>
      <w:pPr>
        <w:pStyle w:val="Heading4"/>
        <w:numPr>
          <w:ilvl w:val="3"/>
          <w:numId w:val="1"/>
        </w:numPr>
        <w:rPr/>
      </w:pPr>
      <w:bookmarkStart w:id="505" w:name="__RefHeading___Toc12051949_73709187"/>
      <w:bookmarkStart w:id="506" w:name="_Toc189"/>
      <w:bookmarkEnd w:id="505"/>
      <w:r>
        <w:rPr>
          <w:rtl w:val="true"/>
        </w:rPr>
        <w:t>و منها</w:t>
      </w:r>
      <w:r>
        <w:rPr>
          <w:rtl w:val="true"/>
        </w:rPr>
        <w:t>:</w:t>
      </w:r>
      <w:bookmarkEnd w:id="506"/>
    </w:p>
    <w:p>
      <w:pPr>
        <w:pStyle w:val="Heading5"/>
        <w:numPr>
          <w:ilvl w:val="4"/>
          <w:numId w:val="1"/>
        </w:numPr>
        <w:rPr/>
      </w:pPr>
      <w:bookmarkStart w:id="507" w:name="__RefHeading___Toc12051951_73709187"/>
      <w:bookmarkStart w:id="508" w:name="_Toc190"/>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إفشاء السر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کشف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السر قد یکون عیبا و قد لا یکون بعیب،و لکن فی افشائه إیذاء و إهانة بحق الأصدقاء أو غیرهم</w:t>
      </w:r>
      <w:bookmarkStart w:id="509" w:name="pg11857_121127"/>
    </w:p>
    <w:p>
      <w:pPr>
        <w:pStyle w:val="BookText"/>
        <w:rPr/>
      </w:pPr>
      <w:bookmarkEnd w:id="509"/>
      <w:r>
        <w:rPr>
          <w:rFonts w:ascii="IRNazanin" w:hAnsi="IRNazanin" w:eastAsia="IRNazanin"/>
          <w:color w:val="111111"/>
          <w:sz w:val="28"/>
          <w:sz w:val="28"/>
          <w:szCs w:val="28"/>
          <w:rtl w:val="true"/>
          <w:lang w:bidi="fa-IR"/>
        </w:rPr>
        <w:t>من المسلمین،و هو من رذائل قوة الغضب إن کان منشأه العداوة،و من رذائل قوة الشهوة إن کان منشأه تصور نفع مالی،أو مجرد اهتزاز النفس بذلک لخباثتها،و هو مذموم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الرجل الحدیث ثم التفت،فهی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بینکم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الخیانة أن تحدث بسر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سنان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سفلته؟قال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تذهب،إنما هو إذاعة سره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2051953_73709187"/>
      <w:bookmarkStart w:id="511" w:name="_Toc191"/>
      <w:bookmarkEnd w:id="510"/>
      <w:r>
        <w:rPr>
          <w:rtl w:val="true"/>
        </w:rPr>
        <w:t>فصل کتمان السر</w:t>
      </w:r>
      <w:bookmarkEnd w:id="511"/>
    </w:p>
    <w:p>
      <w:pPr>
        <w:pStyle w:val="Heading6"/>
        <w:numPr>
          <w:ilvl w:val="5"/>
          <w:numId w:val="1"/>
        </w:numPr>
        <w:rPr/>
      </w:pPr>
      <w:bookmarkStart w:id="512" w:name="__RefHeading___Toc12051955_73709187"/>
      <w:bookmarkStart w:id="513" w:name="_Toc192"/>
      <w:bookmarkEnd w:id="512"/>
      <w:r>
        <w:rPr>
          <w:rtl w:val="true"/>
        </w:rPr>
        <w:t>اشارة</w:t>
      </w:r>
      <w:bookmarkEnd w:id="5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إفشاء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کتمانه،و هو من الأفعال المحمودة،و قد أمر به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نومة، عرفه اللّه و لم یعرفه الناس،أولئک مصابیح الهدی و ینابیع العلم،تتجلی عنهم کل فتنة مظلمة،لیسوا بالمذاییع البذر،و لا الجفاة المرائین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نومة،لا یؤبه له، یعرف الناس و لا یعرفه الناس،یعرفه اللّه منه برضوان،أولئک مصابیح الهدی،تنجلی عنهم کل فتنة،و یفتح لهم باب کل رحمة،لیسوا بالبذر المذاییع،و لا الجفاة المرائین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الخیر تعرفوا به،و اعملوا الخیر تکونوا من أهله،و لا تکونوا عجلا مذاییع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خیارکم الذین إذا نظر إلیهم ذکر اللّه،و شرارکم المشاؤن</w:t>
      </w:r>
      <w:bookmarkStart w:id="514" w:name="pg11857_121128"/>
    </w:p>
    <w:p>
      <w:pPr>
        <w:pStyle w:val="BookText"/>
        <w:rPr/>
      </w:pPr>
      <w:bookmarkEnd w:id="514"/>
      <w:r>
        <w:rPr>
          <w:rFonts w:ascii="IRNazanin" w:hAnsi="IRNazanin" w:eastAsia="IRNazanin"/>
          <w:color w:val="111111"/>
          <w:sz w:val="28"/>
          <w:sz w:val="28"/>
          <w:szCs w:val="28"/>
          <w:rtl w:val="true"/>
          <w:lang w:bidi="fa-IR"/>
        </w:rPr>
        <w:t>بالنمیمة،المفرقون بین الأحبة،المبتغون للبراء المعایب</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12051957_73709187"/>
      <w:bookmarkStart w:id="516" w:name="_Toc193"/>
      <w:bookmarkEnd w:id="515"/>
      <w:r>
        <w:rPr>
          <w:rtl w:val="true"/>
        </w:rPr>
        <w:t>تنبیه النمیمة</w:t>
      </w:r>
      <w:bookmarkEnd w:id="516"/>
    </w:p>
    <w:p>
      <w:pPr>
        <w:pStyle w:val="BookText"/>
        <w:rPr/>
      </w:pPr>
      <w:r>
        <w:rPr>
          <w:rFonts w:ascii="IRNazanin" w:hAnsi="IRNazanin" w:eastAsia="IRNazanin"/>
          <w:color w:val="111111"/>
          <w:sz w:val="28"/>
          <w:sz w:val="28"/>
          <w:szCs w:val="28"/>
          <w:rtl w:val="true"/>
          <w:lang w:bidi="fa-IR"/>
        </w:rPr>
        <w:t>النمیمة تطلق فی الأکثر علی أن ینم قول الغیر إلی المقول فیه،کأن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تکلم فیک بکذا و کذا،أو فعل فیک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 نوعا خاصا من إفشاء السر و هتک الستر،و هو الذی یتضمن فسادا أو 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علی ما لا یختص بالمقول فیه،بل علی کشف ما یکره کشفه،سواء کره المنقول عنه أو المنقول إلیه أو کرهه ثالث، و سواء کان الکشف بالقول أو الکتابة أو بالرمز و الایماء،و سواء کان المنقول من الأعمال أو من الأقوال،و سواء کان ذلک عیبا و نقصانا علی المنقول عنه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مساویة الافشاء السر و هتک الستر و حینئذ فکل ما یری من أحوال الناس و لم یرضوا بافشائه،فإذاعته نمیمة فاللازم علی کل مسلم أن یسکت عما یطلع علیه من أحوال غیره،إلا إذا کان فی حکایته نفع لمسلم أو دفع 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رأی أحدا یتناول مال غیره،فعلیه أن یشهد به مراعاة لحق المشهود له،و أما إذا رآه یخفی ما لا لنفسه،فحکایته نمیمة و إفشاء للسر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الباعث علی النیمة یکون غالبا إرادة السوء بالمحکی عنه،فیکون داخلا تحت الإیذاء،و ربما کان باعثه إظهار المحبة للمحکی له،أو التفریح بالحدیث،أو الخوض فی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تقدیر،لا ریب فی أن</w:t>
      </w:r>
    </w:p>
    <w:p>
      <w:pPr>
        <w:pStyle w:val="BookText"/>
        <w:rPr/>
      </w:pPr>
      <w:r>
        <w:rPr>
          <w:rFonts w:ascii="IRNazanin" w:hAnsi="IRNazanin" w:eastAsia="IRNazanin"/>
          <w:color w:val="111111"/>
          <w:sz w:val="28"/>
          <w:sz w:val="28"/>
          <w:szCs w:val="28"/>
          <w:rtl w:val="true"/>
          <w:lang w:bidi="fa-IR"/>
        </w:rPr>
        <w:t>النمیمة أرذل الافعال القبیحة و اشنعها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ذمها من الآیات و الأخبار لا یحصی کثرة،قال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p>
    <w:p>
      <w:pPr>
        <w:pStyle w:val="BookText"/>
        <w:rPr/>
      </w:pP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یمشی بالنمیمة فهو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النمام المغتاب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قتات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احبکم إلی اللّه أحسنکم أخلاقا،الموطئون اکنافا،الذین یألفون و یؤلفون،و إن أبغضکم إلی اللّه المشاؤن بالنمیمة،المفرقون بین الأحبة،الملتمسون للبراء العثرات</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انبئکم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المشاؤن بالنمیمة، المفرقون بین الأحبة،الباغون للبراء المعایب</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علی مسلم کلمة لیشینه بها فی الدنیا بغیر حق،شانه اللّه فی النار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أشاع علی رجل کلمة و هو منها بریء لیشینه بها فی الدنیا،کان حقا علی اللّه أن یدینه بها یوم القیامة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لما خلق الجنة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دخلنی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الجبار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 فیک ثمانیة نفر من الناس لا یسکنک مدمن خمر،و لا مصر علی الزنا،و لا قتات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دیوث،و لا شرطی،و لا مخنث،و لا قاطع رحم،و لا الذی یقول علی عهد اللّه أن أفعل کذا و کذا ثم لم 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محرمة علی المغتابین المشائین بالنمیمة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 العبد یوم القیامة و ما ندا دما </w:t>
      </w:r>
      <w:r>
        <w:rPr>
          <w:rStyle w:val="FootnoteAnchor"/>
          <w:rtl w:val="true"/>
        </w:rPr>
        <w:footnoteReference w:id="282"/>
      </w:r>
      <w:r>
        <w:rPr>
          <w:rFonts w:ascii="IRNazanin" w:hAnsi="IRNazanin" w:eastAsia="IRNazanin"/>
          <w:color w:val="111111"/>
          <w:sz w:val="28"/>
          <w:sz w:val="28"/>
          <w:szCs w:val="28"/>
          <w:rtl w:val="true"/>
          <w:lang w:bidi="fa-IR"/>
        </w:rPr>
        <w:t>،فیدفع إلیه شبه المحجمة أو فوق ذلک،فیقال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سهمک من دم فلان،فیقول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رب،انک لتعلم أنک قبضتنی و ما سفکت دما،فیقول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بلی،سمعت من فلان روایة کذا و کذا فرویتها علیه،فنقلت حتی صارت إلی فلان الجبار فقتله علیها،و هذا سهمک من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روایة یرید بها شینه و هدم مروته لیسقط من أعین</w:t>
      </w:r>
    </w:p>
    <w:p>
      <w:pPr>
        <w:pStyle w:val="BookText"/>
        <w:rPr/>
      </w:pPr>
      <w:r>
        <w:rPr>
          <w:rFonts w:ascii="IRNazanin" w:hAnsi="IRNazanin" w:eastAsia="IRNazanin"/>
          <w:color w:val="111111"/>
          <w:sz w:val="28"/>
          <w:sz w:val="28"/>
          <w:szCs w:val="28"/>
          <w:rtl w:val="true"/>
          <w:lang w:bidi="fa-IR"/>
        </w:rPr>
        <w:t>الناس،أخرجه اللّه تعالی من ولایته إلی ولایته إلی ولایة الشیطان،و لا یقبله الشیطان</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أصاب بنی أسرائیل قحط،فاستسقی موسی مرات،فما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استجیب لک و لمن معک و فیکم نمام قد أصر علی 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رب،من هو حتی نخرجه من بیننا؟فقال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موسی،انهاکم عن النمیمة و أکون نماما؟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فتابوا باجمعهم،فسقوا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ثلث عذاب القبر من 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عرف حقیقة النمیمة،یعلم أن النمام شر الناس و اخبثهم،کیف و هو لا ینفک من الکذب،و الغیبة،و الغدر،و الخیانة،و الغل،و الحسد و النفاق،و الإفساد بین الناس،و الخدیعة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یَقْطَعُونَ مٰا أَمَرَ اللّٰهُ بِهِ أَنْ یُوصَلَ وَ یُفْسِدُونَ فِی الْأَرْضِ</w:t>
      </w:r>
    </w:p>
    <w:p>
      <w:pPr>
        <w:pStyle w:val="BookText"/>
        <w:rPr/>
      </w:pP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النمام یسعی فی قطع ما أمر اللّه به أن یوصل و یفسد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السَّبِیلُ عَلَی الَّذِینَ یَظْلِمُونَ النّٰاسَ وَ یَبْغُونَ فِی الْأَرْضِ بِغَیْرِ الْحَقِّ</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قاطع بین الناس،و النمام قاطع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اتقاه الناس 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النمام منهم،و النمام أعظم شرا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باع عبدا،فقال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عیب إلا النمیمة قال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فاشتراه،فمکث الغلام أیاما،ثم قال لزوجة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زوجک لا یحبک،و هو یرید أن یتسری علیک،و انا اسحره لک فی شعره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اقدر علی أخذ شعره؟فقال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نام فخذی الموسی و احلقی من قفاه عند نومه شعرات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امرأتک اتخذت خلیلا و ترید أن تقتلک،فتناوم لها حتی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فتناوم فجاءته المرأة بالموسی،فظن أنها تقتله،فقام و قتلها،فجاء أهلها و قتلوا الزوج، فوقع القتال بین القبیلتین،و طال الأمر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یلزم علی من تحمل إلیه النمیمة ألا یصدق النمام،لأنه فاسق، و الفاسق مردود الشهادة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w:t>
      </w:r>
    </w:p>
    <w:p>
      <w:pPr>
        <w:pStyle w:val="BookText"/>
        <w:rPr/>
      </w:pP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ینهاه عن ذلک،و ینصحه و یقبح له فعله،لقوله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 وَ انْهَ عَنِ الْمُنْکَرِ</w:t>
      </w:r>
    </w:p>
    <w:p>
      <w:pPr>
        <w:pStyle w:val="BookText"/>
        <w:rPr/>
      </w:pP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یبغضه فی اللّه،لکونه مبغوضا عنده تعالی،و ألا یظن بأخیه سوأ بمجرد قوله،لقوله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اِجْتَنِبُوا کَثِیراً مِنَ الظَّنِّ</w:t>
      </w:r>
    </w:p>
    <w:p>
      <w:pPr>
        <w:pStyle w:val="BookText"/>
        <w:rPr/>
      </w:pP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ألا یحمل عمله علی التجسس و البحث لتحقیق ما حکی له،لقوله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یرضی لنفسه ما نهی عنه النمام،فلا یحکی نمیمته،فیقول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قد حکی کذا و کذا،فیکون به نماما و مغتابا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فضیل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اخوانی یبلغنی عنه الشیء الذی اکرهه،فاسأله عنه فینکر ذلک،و قد أخبرنی عنه قوم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محمد،کذب سمعک و بصرک عن أخیک،فان شهد عندک خمسون قسامة،فقال لک قولا،فصدقه و کذبهم،و لا تذیعن علیه شیئا تشینه به و تهدم مروته،فتکون من الذین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شَدِیْدٌ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أتاه یسعی إلیه برجل،فقال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هذا،نحن نسأل عمن قلت،فان کنت صادقا مقتناک،و إن کنت کاذبا عاقبناک،و إن شئت أن نقیلک أقلناک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اقلنی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زار بعض الحکماء و أخبره بخبر عن 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أبطأت عنی الزیارة،و بغضت إلی أخی،و شغلت قلبی الفارغ،و اتهمت نفسک الأمینة</w:t>
      </w:r>
      <w:r>
        <w:rPr>
          <w:rFonts w:eastAsia="IRNazanin" w:cs="IRNazanin"/>
          <w:color w:val="111111"/>
          <w:sz w:val="28"/>
          <w:szCs w:val="28"/>
          <w:rtl w:val="true"/>
          <w:lang w:bidi="fa-IR"/>
        </w:rPr>
        <w:t>».</w:t>
      </w:r>
      <w:bookmarkStart w:id="517" w:name="pg11857_121134"/>
    </w:p>
    <w:p>
      <w:pPr>
        <w:pStyle w:val="Heading5"/>
        <w:numPr>
          <w:ilvl w:val="4"/>
          <w:numId w:val="1"/>
        </w:numPr>
        <w:rPr/>
      </w:pPr>
      <w:bookmarkStart w:id="518" w:name="__RefHeading___Toc12051959_73709187"/>
      <w:bookmarkStart w:id="519" w:name="_Toc194"/>
      <w:bookmarkEnd w:id="517"/>
      <w:bookmarkEnd w:id="518"/>
      <w:r>
        <w:rPr>
          <w:rtl w:val="true"/>
        </w:rPr>
        <w:t>تتمة السعایة</w:t>
      </w:r>
      <w:bookmarkEnd w:id="519"/>
    </w:p>
    <w:p>
      <w:pPr>
        <w:pStyle w:val="BookText"/>
        <w:rPr/>
      </w:pPr>
      <w:r>
        <w:rPr>
          <w:rFonts w:ascii="IRNazanin" w:hAnsi="IRNazanin" w:eastAsia="IRNazanin"/>
          <w:color w:val="111111"/>
          <w:sz w:val="28"/>
          <w:sz w:val="28"/>
          <w:szCs w:val="28"/>
          <w:rtl w:val="true"/>
          <w:lang w:bidi="fa-IR"/>
        </w:rPr>
        <w:t>السعایة هی النمیمة،بشرط کون المحکی له من یخاف جانبه،کالسلاطین و الأمراء و الحکماء و الرؤساء و أمثالهم،فهی أشد أنواع النمیمة إثما و معصیة و هی أیضا تکون من العداوة و من حب المال و طمعه،فتکون من رداءة القوتین و خباثتهما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 بالناس إلی الناس لغیر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ولد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السعاة عند بعض الأکابر،فقال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 بقوم یحمد الصدق من کل طبقة إلا منهم</w:t>
      </w:r>
      <w:r>
        <w:rPr>
          <w:rFonts w:eastAsia="IRNazanin" w:cs="IRNazanin"/>
          <w:color w:val="111111"/>
          <w:sz w:val="28"/>
          <w:szCs w:val="28"/>
          <w:rtl w:val="true"/>
          <w:lang w:bidi="fa-IR"/>
        </w:rPr>
        <w:t>!</w:t>
      </w:r>
    </w:p>
    <w:p>
      <w:pPr>
        <w:pStyle w:val="Heading4"/>
        <w:numPr>
          <w:ilvl w:val="3"/>
          <w:numId w:val="1"/>
        </w:numPr>
        <w:rPr/>
      </w:pPr>
      <w:bookmarkStart w:id="520" w:name="__RefHeading___Toc12051961_73709187"/>
      <w:bookmarkStart w:id="521" w:name="_Toc195"/>
      <w:bookmarkEnd w:id="520"/>
      <w:r>
        <w:rPr>
          <w:rtl w:val="true"/>
        </w:rPr>
        <w:t>و منها</w:t>
      </w:r>
      <w:r>
        <w:rPr>
          <w:rtl w:val="true"/>
        </w:rPr>
        <w:t>:</w:t>
      </w:r>
      <w:bookmarkEnd w:id="521"/>
    </w:p>
    <w:p>
      <w:pPr>
        <w:pStyle w:val="Heading5"/>
        <w:numPr>
          <w:ilvl w:val="4"/>
          <w:numId w:val="1"/>
        </w:numPr>
        <w:rPr/>
      </w:pPr>
      <w:bookmarkStart w:id="522" w:name="__RefHeading___Toc12051963_73709187"/>
      <w:bookmarkStart w:id="523" w:name="_Toc196"/>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الافساد بین الناس</w:t>
      </w:r>
    </w:p>
    <w:p>
      <w:pPr>
        <w:pStyle w:val="BookText"/>
        <w:rPr/>
      </w:pPr>
      <w:r>
        <w:rPr>
          <w:rFonts w:ascii="IRNazanin" w:hAnsi="IRNazanin" w:eastAsia="IRNazanin"/>
          <w:color w:val="111111"/>
          <w:sz w:val="28"/>
          <w:sz w:val="28"/>
          <w:szCs w:val="28"/>
          <w:rtl w:val="true"/>
          <w:lang w:bidi="fa-IR"/>
        </w:rPr>
        <w:t>و هو فی الأکثر یحصل بالنمیمة،و إن لم یوجب کل نمیمة افسادا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کونه من المهلکات المؤدیة إلی النار،قال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p>
    <w:p>
      <w:pPr>
        <w:pStyle w:val="BookText"/>
        <w:rPr/>
      </w:pP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فساد ذات البین هی الحالقة</w:t>
      </w:r>
      <w:r>
        <w:rPr>
          <w:rFonts w:eastAsia="IRNazanin" w:cs="IRNazanin"/>
          <w:color w:val="111111"/>
          <w:sz w:val="28"/>
          <w:szCs w:val="28"/>
          <w:rtl w:val="true"/>
          <w:lang w:bidi="fa-IR"/>
        </w:rPr>
        <w:t>».</w:t>
      </w:r>
      <w:bookmarkStart w:id="524" w:name="pg11857_121135"/>
    </w:p>
    <w:p>
      <w:pPr>
        <w:pStyle w:val="Heading5"/>
        <w:numPr>
          <w:ilvl w:val="4"/>
          <w:numId w:val="1"/>
        </w:numPr>
        <w:rPr/>
      </w:pPr>
      <w:bookmarkStart w:id="525" w:name="__RefHeading___Toc12051965_73709187"/>
      <w:bookmarkStart w:id="526" w:name="_Toc197"/>
      <w:bookmarkEnd w:id="524"/>
      <w:bookmarkEnd w:id="525"/>
      <w:r>
        <w:rPr>
          <w:rtl w:val="true"/>
        </w:rPr>
        <w:t>وصل الإصلاح</w:t>
      </w:r>
      <w:bookmarkEnd w:id="526"/>
    </w:p>
    <w:p>
      <w:pPr>
        <w:pStyle w:val="BookText"/>
        <w:rPr/>
      </w:pP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بین الناس،و هو أعظم أفراد النصیحة،و لا غایة لمثوبته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الصدقة إصلاح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اصلحوا ذات بینکم،فان اللّه تعالی یصلح بین المؤمنین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بکذاب من اصلح بین اثنین فقال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الکذب مکتوب،إلا أن یکذب الرجل فی الحرب،فان الحرب خدعة،أو یکذب بین اثنین لیصلح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بین الناس إذا تفاسدوا،و تقارب بینهم إذا تباعدوا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بین اثنین من شیعتنا منازعة فافتدها من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عنی کذا و کذا فی أشیاء 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فابلغهم عنک،و أقول عنی ما قلت لی و غیر الذی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المصلح لیس بکذاب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لیس بکاذب</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تکلم بما لا یطابق الواقع فیما یتوقف علیه الإصلاح لم یعد کلامه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وجوب الإصلاح بین الناس،لأن ترک الکذب واجب،و لا یسقط الواجب إلا بواجب آکد منه</w:t>
      </w:r>
      <w:r>
        <w:rPr>
          <w:rFonts w:eastAsia="IRNazanin" w:cs="IRNazanin"/>
          <w:color w:val="111111"/>
          <w:sz w:val="28"/>
          <w:szCs w:val="28"/>
          <w:rtl w:val="true"/>
          <w:lang w:bidi="fa-IR"/>
        </w:rPr>
        <w:t>.</w:t>
      </w:r>
      <w:bookmarkStart w:id="527" w:name="pg11857_121136"/>
    </w:p>
    <w:p>
      <w:pPr>
        <w:pStyle w:val="Heading4"/>
        <w:numPr>
          <w:ilvl w:val="3"/>
          <w:numId w:val="1"/>
        </w:numPr>
        <w:rPr/>
      </w:pPr>
      <w:bookmarkStart w:id="528" w:name="__RefHeading___Toc12051967_73709187"/>
      <w:bookmarkStart w:id="529" w:name="_Toc198"/>
      <w:bookmarkEnd w:id="527"/>
      <w:bookmarkEnd w:id="528"/>
      <w:r>
        <w:rPr>
          <w:rtl w:val="true"/>
        </w:rPr>
        <w:t>و منها</w:t>
      </w:r>
      <w:r>
        <w:rPr>
          <w:rtl w:val="true"/>
        </w:rPr>
        <w:t>:</w:t>
      </w:r>
      <w:bookmarkEnd w:id="529"/>
    </w:p>
    <w:p>
      <w:pPr>
        <w:pStyle w:val="BookText"/>
        <w:rPr/>
      </w:pPr>
      <w:r>
        <w:rPr>
          <w:rFonts w:ascii="Amiri" w:hAnsi="Amiri" w:eastAsia="Amiri" w:cs="Amiri"/>
          <w:color w:val="111111"/>
          <w:sz w:val="28"/>
          <w:sz w:val="28"/>
          <w:szCs w:val="28"/>
          <w:rtl w:val="true"/>
          <w:lang w:bidi="ar-SA"/>
        </w:rPr>
        <w:t>الشماتة</w:t>
      </w:r>
    </w:p>
    <w:p>
      <w:pPr>
        <w:pStyle w:val="BookText"/>
        <w:rPr/>
      </w:pPr>
      <w:r>
        <w:rPr>
          <w:rFonts w:ascii="IRNazanin" w:hAnsi="IRNazanin" w:eastAsia="IRNazanin"/>
          <w:color w:val="111111"/>
          <w:sz w:val="28"/>
          <w:sz w:val="28"/>
          <w:szCs w:val="28"/>
          <w:rtl w:val="true"/>
          <w:lang w:bidi="fa-IR"/>
        </w:rPr>
        <w:t>و هو إظهار أن ما حدث بغیره من البلیة و المصیبة إنما هو من سوء فعله و اساءته،و الغالب صدوره عن العداوة أو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علامته أن یکون مع فرح و مسرة،و ربما صدر عن رداءة القوة الشهویة،بأن یهتز به و یمیل إلیه،مع جهله بمواقع القضاء و القدر،و إن لم یکن معه حقد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و الأخبار شاهدان علی أن کل من شمت بمسلم فی مصیبة لم یخرج من الدنیا حتی یبتلی بمثلها و یشمت به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 الشماتة لأخیک،فیرحمه اللّه و یحلها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علی أن کل بلیة و مصیبة ترد علی مسلم یمکن أن تکون کفارة لذنوبه باعثار لرفع درجاته و اعلاء مرتبته فی دار الآخرة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أعظم البلایا و المصائب موکلة بالأنبیاء،ثم بالأولیاء،ثم بالأمثل فالأمثل فی درجات الاعتلاء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ورود المصائب و المحن علیهم لیس من سوء فعلهم و إساءتهم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لکل عاقل أن 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الشماتة بمسلم بمصیبة لا ینفک فی الدنیا من ابتلائه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إیذاء لأخیه المسلم،فلا ینفک عن العذاب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نزول هذه المصیبة به لا یدل علی سوء حاله عند اللّه،بل الأرجح دلالته علی حسن حاله و تقربه عند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فلیحافظ علی نفسه عن إبداء الشمانة لأحد من المسلمین،و یخوف من یراه من الشامتین عن عقوبة العاجل و عذاب الآجل</w:t>
      </w:r>
      <w:r>
        <w:rPr>
          <w:rFonts w:eastAsia="IRNazanin" w:cs="IRNazanin"/>
          <w:color w:val="111111"/>
          <w:sz w:val="28"/>
          <w:szCs w:val="28"/>
          <w:rtl w:val="true"/>
          <w:lang w:bidi="fa-IR"/>
        </w:rPr>
        <w:t>.</w:t>
      </w:r>
      <w:bookmarkStart w:id="530" w:name="pg11857_121137"/>
    </w:p>
    <w:p>
      <w:pPr>
        <w:pStyle w:val="Heading4"/>
        <w:numPr>
          <w:ilvl w:val="3"/>
          <w:numId w:val="1"/>
        </w:numPr>
        <w:rPr/>
      </w:pPr>
      <w:bookmarkStart w:id="531" w:name="__RefHeading___Toc12051969_73709187"/>
      <w:bookmarkStart w:id="532" w:name="_Toc199"/>
      <w:bookmarkEnd w:id="530"/>
      <w:bookmarkEnd w:id="531"/>
      <w:r>
        <w:rPr>
          <w:rtl w:val="true"/>
        </w:rPr>
        <w:t>و منها</w:t>
      </w:r>
      <w:r>
        <w:rPr>
          <w:rtl w:val="true"/>
        </w:rPr>
        <w:t>:</w:t>
      </w:r>
      <w:bookmarkEnd w:id="532"/>
    </w:p>
    <w:p>
      <w:pPr>
        <w:pStyle w:val="Heading5"/>
        <w:numPr>
          <w:ilvl w:val="4"/>
          <w:numId w:val="1"/>
        </w:numPr>
        <w:rPr/>
      </w:pPr>
      <w:bookmarkStart w:id="533" w:name="__RefHeading___Toc12051971_73709187"/>
      <w:bookmarkStart w:id="534" w:name="_Toc200"/>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المراء و الجدال و الخصومة</w:t>
      </w:r>
    </w:p>
    <w:p>
      <w:pPr>
        <w:pStyle w:val="BookText"/>
        <w:rPr/>
      </w:pPr>
      <w:r>
        <w:rPr>
          <w:rFonts w:ascii="IRNazanin" w:hAnsi="IRNazanin" w:eastAsia="IRNazanin"/>
          <w:color w:val="111111"/>
          <w:sz w:val="28"/>
          <w:sz w:val="28"/>
          <w:szCs w:val="28"/>
          <w:rtl w:val="true"/>
          <w:lang w:bidi="fa-IR"/>
        </w:rPr>
        <w:t>اعلم ان المراء طعن فی کلام الغیر لإظهار خلل فیه،من غیر غرض سوی تحقیره و اهانته،و إظهار تفوقه و کیاسته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یتعلق بإظهار المسائل الاعتقادیة و 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 فی الکلام لاستیفاء مال أو حق و مقصود،و هذه تکون تارة ابتداء و تارة اعتراضا،و المراء لا یکون إلا اعتراضا علی کلام سبق،فالمراء داخل تحت الإیذاء،و یکون ناشئا من العداوة أو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الجدال و الخصومة،فربما صدرا من من أحدهما أیضا،و ربما لم یصدرا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حینئذ،فالجدال إن کان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باثبات إحدی العقائد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الغرض منه الإرشاد و الهدایة،و لم یکن الخصم لدودا عنودا فهو الجدال بالأحسن،و لیس مذموما،بل ممدوح معدود من الثبات فی الایمان الذی هو من نتائج قوة المعرفة و کبر النفس،قال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یکن بالحق،فهو مذموم اقتضته العصبیة أو حب الغلبة أو الطمع،فیکون من رذائل القوة الغضبیة أو الشهویة،و ربما أورث شکوکا و شبهات تضعف العقیدة الحقة،و لذا نهی اللّه سبحانه عنه و ذم علیه،فقال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یُجٰادِلُ فِی اللّٰهِ بِغَیْرِ عِلْمٍ وَ لاٰ هُدیً وَ لاٰ</w:t>
      </w:r>
    </w:p>
    <w:p>
      <w:pPr>
        <w:pStyle w:val="BookText"/>
        <w:rPr/>
      </w:pPr>
      <w:r>
        <w:rPr>
          <w:rFonts w:ascii="Amiri" w:hAnsi="Amiri" w:eastAsia="Amiri" w:cs="Amiri"/>
          <w:color w:val="111111"/>
          <w:sz w:val="28"/>
          <w:sz w:val="28"/>
          <w:szCs w:val="28"/>
          <w:rtl w:val="true"/>
          <w:lang w:bidi="ar-SA"/>
        </w:rPr>
        <w:t>کِتٰابٍ مُنِیرٍ</w:t>
      </w:r>
    </w:p>
    <w:p>
      <w:pPr>
        <w:pStyle w:val="BookText"/>
        <w:rPr/>
      </w:pPr>
      <w:r>
        <w:rPr>
          <w:rStyle w:val="FootnoteAnchor"/>
          <w:rtl w:val="true"/>
        </w:rPr>
        <w:footnoteReference w:id="2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الخصومة أیضا إن کانت بحق،أی کانت مما یتوقف علیه استیفاء مال أو حق ثابت،فهی ممدوحة معدودة من فضائل القوة الشهویة،و إن کانت بباطل،أی تعلقت بما یدعیه کذبا أو بلا علم و یقین،فهی مذمومة معدودة من رذائلها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فالخصومة المذمومة تتناول المخاصمة فیما یعلم قطعا عدم استحقاقه،و فیما لا علم له بالاستحقاق،کخصومة وکیل القاضی، فانه قبل أن یعرف أن الحق فی أی جانب،یتوکل فی الخصومة من أی جانب کان،و یخاصم من غیر علم و ایقان،فمثله خبّاط العثرات و رکاب الشبهات،یضر بالمسلمین بلا غرض،و یتحمل أوزار الغیر بلا عوض، فهو أخسر الناس اعمالا و اعظمهم فی الآخرة أوزارا و نکالا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تتناول أیضا مخاصمة من یطلب حقه و لکنه لا یقتصر علی قدر الحاجة،بل یظهر اللدد و العناد فی الخصومة قصدا للتسلط و الإیذاء،و من یمزج بخصومته کلمة مؤذیة لا یحتاج إلیها فی إظهار الحق و بیان الحجة،و من یحمله علی الخصومة محض العناد بقهر الخصم و کسره مع استحقاره لذلک القدر من المال،و ربما صرح بأن قصدی العناد و الغلبة علیه و کسر عرضه،و إذا أخذت منه هذا المال رمیته،و لا أبالی،فمثله غرضه اللدد و اللجاج</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فتنحصر الخصومة الجائزة بمخاصمة المظلوم الذی یطلب حقه و ینصر حجته بطریق الشرع من غیر قصد عناد و إیذاء،مع الاقتصار علی قدر</w:t>
      </w:r>
    </w:p>
    <w:p>
      <w:pPr>
        <w:pStyle w:val="BookText"/>
        <w:rPr/>
      </w:pPr>
      <w:r>
        <w:rPr>
          <w:rFonts w:ascii="IRNazanin" w:hAnsi="IRNazanin" w:eastAsia="IRNazanin"/>
          <w:color w:val="111111"/>
          <w:sz w:val="28"/>
          <w:sz w:val="28"/>
          <w:szCs w:val="28"/>
          <w:rtl w:val="true"/>
          <w:lang w:bidi="fa-IR"/>
        </w:rPr>
        <w:t>الحاجة فی الخصومة من دون أن یتکلم بالزائد و لا بکلمات مؤذیة،ففعله لیس بحرام و إن کان الأولی ترکه ما وجد إلیه سبیلا،إذ ضبط اللسان فی الخصومة علی حد الاعتدال متعذر أو متعسر،لأنها توغر الصدر،و تهیج الغضب،و إذا هاج الغضب ذهب المتنازع فیه من البین،و اشتد الحقد بین المتخاصمین حتی یحزن کل واحد بمسرة صاحبه و یفرح بمساءته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فالخصومة مبدأ کل شر،فینبغی ألا یفتح بابها إلا عند الضرورة علی قدر الضرورة،و لا یتعدی عن الواجب،إذ أقل درجاتها تشوش الخاطر، حتی أنه فی الصلاة لیشتغل بمخاصمة الخصم،و یتضمن الطعن و الاعتراض أی التجهل و التکذیب،إذ من یخاصم غیره إما یجهله أو یکذبه،فیکون آتیا بسوء الکلام،و یفوت به ضده،اعنی طیب الکلام،مع ما ورد فیه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المراء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الجدال و الخصومة،سوی ما استثنی،من ذمائم الأفعال و مبادئ أکثر الشرور و الفتن،و لذا ورد بها الذم الشدید فی الأخبار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جادل فی خصومة بغیر علم،لم یزل فی سخط حتی ینزع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الرجال إلی اللّه الأبد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أتانی جبرئیل قط إلا وعظنی،فآخر قوله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مشادة الناس فانها تکشف العورة و تذهب بالعز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المراء و الخصومة،فانهما یمرضان القلوب علی الاخوان،و ینبت علیهما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أمة فاسقا من لا یزال مماریا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أمة فاجرا من لا یزال مخاصما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أمة آثما من کثر کلامه فی غیر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تمارین حلیما و لا سفیها،فان الحلیم یغلبک و السفیه یؤذیک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bookmarkStart w:id="535" w:name="pg11857_121140"/>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المشادة،فانها تورث المعرّة و تظهر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الخصومة،فانها تشغل القلب،و تورث النفاق،و تکسب الضغائن</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فمن تأمل فی ما یدل علی ذمها و سوء عاقبتها عقلا و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 ترتب فائدة علیها،و تذکر ما ورد فی مدح ترکها و فوائد ضدها،اعنی طیب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یسهل علیه ان یترکها و لا یحوم حولها</w:t>
      </w:r>
      <w:r>
        <w:rPr>
          <w:rFonts w:eastAsia="IRNazanin" w:cs="IRNazanin"/>
          <w:color w:val="111111"/>
          <w:sz w:val="28"/>
          <w:szCs w:val="28"/>
          <w:rtl w:val="true"/>
          <w:lang w:bidi="fa-IR"/>
        </w:rPr>
        <w:t>.</w:t>
      </w:r>
    </w:p>
    <w:p>
      <w:pPr>
        <w:pStyle w:val="Heading5"/>
        <w:numPr>
          <w:ilvl w:val="4"/>
          <w:numId w:val="1"/>
        </w:numPr>
        <w:rPr/>
      </w:pPr>
      <w:bookmarkStart w:id="536" w:name="__RefHeading___Toc12051973_73709187"/>
      <w:bookmarkStart w:id="537" w:name="_Toc201"/>
      <w:bookmarkEnd w:id="536"/>
      <w:r>
        <w:rPr>
          <w:rtl w:val="true"/>
        </w:rPr>
        <w:t>تذنیب علاج المراء</w:t>
      </w:r>
      <w:bookmarkEnd w:id="53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المعالجة فی إزالة المراء و الجدال و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انها توجب التباغض و المباینة،و تزیل الألفة و المحبة،و تقطع الالتیام و الوحدة و لا ریب فی أن قوام النظام الأصلح بالالتیام و الوحدة،کما اقتضته العنایة الإلهیة و الحکمة الازلیة،و المباینة الراجعة إلی الکثرة ینافیهما،و لا ینبغی للعاقل أن یرتکب ما یضاد فعل اللّه و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العلاج العلمی، و أما العملی،فلیواظب علی ضده هذه الثلاثة،أعنی طیب الکلام،و یکلف نفسه علیه،حتی یصیر ملکة له و ترتفع اضدادها عنه بالمرة</w:t>
      </w:r>
      <w:r>
        <w:rPr>
          <w:rFonts w:eastAsia="IRNazanin" w:cs="IRNazanin"/>
          <w:color w:val="111111"/>
          <w:sz w:val="28"/>
          <w:szCs w:val="28"/>
          <w:rtl w:val="true"/>
          <w:lang w:bidi="fa-IR"/>
        </w:rPr>
        <w:t>.</w:t>
      </w:r>
      <w:bookmarkStart w:id="538" w:name="pg11857_121141"/>
    </w:p>
    <w:p>
      <w:pPr>
        <w:pStyle w:val="Heading5"/>
        <w:numPr>
          <w:ilvl w:val="4"/>
          <w:numId w:val="1"/>
        </w:numPr>
        <w:rPr/>
      </w:pPr>
      <w:bookmarkStart w:id="539" w:name="__RefHeading___Toc12051975_73709187"/>
      <w:bookmarkStart w:id="540" w:name="_Toc202"/>
      <w:bookmarkEnd w:id="538"/>
      <w:bookmarkEnd w:id="539"/>
      <w:r>
        <w:rPr>
          <w:rtl w:val="true"/>
        </w:rPr>
        <w:t>وصل طیب الکلام</w:t>
      </w:r>
      <w:bookmarkEnd w:id="540"/>
    </w:p>
    <w:p>
      <w:pPr>
        <w:pStyle w:val="BookText"/>
        <w:rPr/>
      </w:pPr>
      <w:r>
        <w:rPr>
          <w:rFonts w:ascii="IRNazanin" w:hAnsi="IRNazanin" w:eastAsia="IRNazanin"/>
          <w:color w:val="111111"/>
          <w:sz w:val="28"/>
          <w:sz w:val="28"/>
          <w:szCs w:val="28"/>
          <w:rtl w:val="true"/>
          <w:lang w:bidi="fa-IR"/>
        </w:rPr>
        <w:t>قد أشیر إلی أن ضد الرذائل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الکلام،و ما ورد فی مدحه و فی ثواب ترکها أکثر من أن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لقی اللّه تعالی بهن دخل الجنة من أی باب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حسن خلقه،و خشی اللّه فی المغیب و المحضر،و ترک المراء و إن کان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یمکنکم من الجنة طیب الکلام و إطعام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لغرفا یری ظاهرها من باطنها و باطنها من ظاهرها،أعدها اللّه لمن اطعم الطعام و أطاب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اللّه،تقول هذا للخنزیر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 أن اعود لسانی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اللین یغسل الضغائن المستکنّة فی الجوارح</w:t>
      </w:r>
      <w:r>
        <w:rPr>
          <w:rFonts w:eastAsia="IRNazanin" w:cs="IRNazanin"/>
          <w:color w:val="111111"/>
          <w:sz w:val="28"/>
          <w:szCs w:val="28"/>
          <w:rtl w:val="true"/>
          <w:lang w:bidi="fa-IR"/>
        </w:rPr>
        <w:t>»</w:t>
      </w:r>
    </w:p>
    <w:p>
      <w:pPr>
        <w:pStyle w:val="Heading4"/>
        <w:numPr>
          <w:ilvl w:val="3"/>
          <w:numId w:val="1"/>
        </w:numPr>
        <w:rPr/>
      </w:pPr>
      <w:bookmarkStart w:id="541" w:name="__RefHeading___Toc12051977_73709187"/>
      <w:bookmarkStart w:id="542" w:name="_Toc203"/>
      <w:bookmarkEnd w:id="541"/>
      <w:r>
        <w:rPr>
          <w:rtl w:val="true"/>
        </w:rPr>
        <w:t>و منها</w:t>
      </w:r>
      <w:r>
        <w:rPr>
          <w:rtl w:val="true"/>
        </w:rPr>
        <w:t>:</w:t>
      </w:r>
      <w:bookmarkEnd w:id="542"/>
    </w:p>
    <w:p>
      <w:pPr>
        <w:pStyle w:val="BookText"/>
        <w:rPr/>
      </w:pPr>
      <w:r>
        <w:rPr>
          <w:rFonts w:ascii="IRNazanin" w:hAnsi="IRNazanin" w:eastAsia="IRNazanin"/>
          <w:color w:val="111111"/>
          <w:sz w:val="28"/>
          <w:sz w:val="28"/>
          <w:szCs w:val="28"/>
          <w:rtl w:val="true"/>
          <w:lang w:bidi="fa-IR"/>
        </w:rPr>
        <w:t>السخریة و الاستهزاء</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محاکاة أقوال الناس أو أفعالهم أو صفاتهم و خلقهم،قولا و فعلا،أو ایماء و إشارة،علی وجه یضحک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ینفک عن الإیذاء و التحقیر و التنبیه علی العیوب و النقائص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ذلک بحضرة المستهزأ به،فیتضمن الغیبة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باعثه إما العداوة أو التکبر و استصغار المستهزأ به،فیکون من رذائل القوة الغضبیة،أو قصد ضحک الأغنیاء</w:t>
      </w:r>
    </w:p>
    <w:p>
      <w:pPr>
        <w:pStyle w:val="BookText"/>
        <w:rPr/>
      </w:pPr>
      <w:r>
        <w:rPr>
          <w:rFonts w:ascii="IRNazanin" w:hAnsi="IRNazanin" w:eastAsia="IRNazanin"/>
          <w:color w:val="111111"/>
          <w:sz w:val="28"/>
          <w:sz w:val="28"/>
          <w:szCs w:val="28"/>
          <w:rtl w:val="true"/>
          <w:lang w:bidi="fa-IR"/>
        </w:rPr>
        <w:t>و تنشیط قلوبهم،طمعا فی بعض أوساخهم الملوثة،و أخذ النبذ من حطامهم المحرمة،و لا ریب فی انه صفة من لا حظّ له فی الدین،و شیمة اراذل احزاب الشیاطین،لأنهم یظهرون أکاذیب الأقوال و یرتکبون أعاجیب الأفعال،یخلعون قلائد الحریة عن الرقاب،و یهتکون استار الحیاء بمرأی من أولی الألباب،یبتغون عیوب المؤمنین و عوراتهم،و یظهرون نقائص المسلمین و عثراتهم،یقلدون أفعال الأخیار علی وجه یضحک الاشرار، و یحاکون صفات الأبرار علی أفضح الوجوه فی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المرتکب لهذه الأفعال بعید عن الإنسانیة بمراحل،و مستوجب لعقوبة العاجل و عذاب الآجل،و لا یخلو ساعة عن الصغار و الهوان،و لا وقع له فی قلوب أهل الایمان،و کفاه ذما انه جعل تلک المعاصی الخبیثة وسیلة لتحصیل المال أو الواقع فی قلوب أبناء الدنیا،و یلزمه عدم اعتقاده بأن اللّه سبحانه هو المتکفل لأرزاق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فی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 فی سوء عاقبته،و وخامة خاتمته، و فیما یلزمه من الذلة و الهوان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یبادر إلی إزالة العداوة و التکبر إن کان باعثه ذلک،و إن کان باعثه تنشیط قلوب أهل الدنیا طمعا فی مالهم،فلیعلم أن لکل نفس ما قدر لها من الأموال و الأرزاق،و یصل إلیها من اللّه سبحانه البتة،فان من یتق اللّه و یتوکل علیه یجعل له مخرجا و یرزقه من حیث لا یحتسب،و یکون فی الآخرة سعیدا،و ان أغواه الشیطان و حثه علی تحصیلها من المداخل الخبیثة،لم یصل إلیه أکثر مما قدر له،و کان فی الآخرة شقیا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أیضا أن المتوکل علی اللّه و المتصف بالحریة،لا یبدل التوکل و الحریة بهذه الأفعال لأجل الوصول إلی بعض خبائث الأموال،فلیعاتب نفسه و یزجرها بالمواعظ و النصائح،و یتذکر ما ورد فی الشریعة من ذم</w:t>
      </w:r>
    </w:p>
    <w:p>
      <w:pPr>
        <w:pStyle w:val="BookText"/>
        <w:rPr/>
      </w:pPr>
      <w:r>
        <w:rPr>
          <w:rFonts w:ascii="IRNazanin" w:hAnsi="IRNazanin" w:eastAsia="IRNazanin"/>
          <w:color w:val="111111"/>
          <w:sz w:val="28"/>
          <w:sz w:val="28"/>
          <w:szCs w:val="28"/>
          <w:rtl w:val="true"/>
          <w:lang w:bidi="fa-IR"/>
        </w:rPr>
        <w:t>المستهزئین و تعذیبهم یوم القیامة بصورة الاستهزاء،قال اللّه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یَسْخَرْ قَوْمٌ مِنْ قَوْمٍ عَسیٰ أَنْ یَکُونُوا خَیْراً مِنْهُمْ</w:t>
      </w:r>
    </w:p>
    <w:p>
      <w:pPr>
        <w:pStyle w:val="BookText"/>
        <w:rPr/>
      </w:pP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المستهزئین بالناس یفتح لأحدهم باب من الجنة،فیقال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بکربه و غمه،فإذا أتی اغلق دونه ثم یفتح له باب آخر،فیقال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بکربه و غمه،فإذا أتی أغلق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 کذلک،حتی یفتح له الباب،فیقال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هلم فما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وَیْلَتَنٰا مٰا لِهٰذَا الْکِتٰابِ لاٰ یُغٰادِرُ صَغِیرَةً وَ لاٰ کَبِیرَةً إِلاّٰ أَحْصٰاهٰا</w:t>
      </w:r>
    </w:p>
    <w:p>
      <w:pPr>
        <w:pStyle w:val="BookText"/>
        <w:rPr/>
      </w:pP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التبسم بالاستهزاء بالمؤمن،و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الضحک علی الناس من الجرائم العظیمة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جمیع ما ذکر إنما هو فی حق من یؤذی الناس و یهینهم باستهزائه و سخریته،و أما من جعل نفسه سسخرة و یسر بأن یهزل و یسخر به،و إن کان هو ظالما لنفسه خارجا عن شعار المؤمنین،حیث أهان نفسه و أذلها، إلا أن سخریة الغیر به من جملة المزاح،و یأتی ما یذم منه و ما یحمد،و إنما المحرم منه ما یؤدی إلی ایذائه و تحقیره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یضحک علی کلامه إذا یخبط</w:t>
      </w:r>
      <w:bookmarkStart w:id="543" w:name="pg11857_121144"/>
    </w:p>
    <w:p>
      <w:pPr>
        <w:pStyle w:val="BookText"/>
        <w:rPr/>
      </w:pPr>
      <w:bookmarkEnd w:id="543"/>
      <w:r>
        <w:rPr>
          <w:rFonts w:ascii="IRNazanin" w:hAnsi="IRNazanin" w:eastAsia="IRNazanin"/>
          <w:color w:val="111111"/>
          <w:sz w:val="28"/>
          <w:sz w:val="28"/>
          <w:szCs w:val="28"/>
          <w:rtl w:val="true"/>
          <w:lang w:bidi="fa-IR"/>
        </w:rPr>
        <w:t>و لم ینتظم،أو علی أفعاله إذا کانت مشوشة،أو علی صورته و خلقته إذا کان قصیرا أو طویلا أو ناقصا بعیب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فالضحک علی جملة ذلک داخل فی السخریة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تذکر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استهزاءه یوجب خزی نفسه یوم القیامة عند اللّه و عند الملائکة و النبیین و عند الناس أجمعین،فلو تفکر فی حسرته و حیائه و خجله و خزیه یوم یحمل سیئات من استهزأ به و یساق إلی النار،لأدهشه ذلک عن إخزاء غیره،و لو عرف حقیقة حاله یوم القیامة،لکان الأولی له أن یضحک علی نفسه تارة و یبکی علیها أخری، لأنه باستهزائه به عند بعض أراذل الناس عرض نفسه لأن یأخذ بیده ذلک الغیر یوم القیامة علی ملأ من الناس و یسوقه تحت السیاط،کما یساق الحمار، الی النار مستهزئا به،مسرورا بخزیه و تمکین اللّه تعالی إیاه علی الانتقام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تأمل فی ذلک،و لم یکن عدوا لنفسه،اجتنب عن السخریة و الاستهزاء کل الاجتناب</w:t>
      </w:r>
      <w:r>
        <w:rPr>
          <w:rFonts w:eastAsia="IRNazanin" w:cs="IRNazanin"/>
          <w:color w:val="111111"/>
          <w:sz w:val="28"/>
          <w:szCs w:val="28"/>
          <w:rtl w:val="true"/>
          <w:lang w:bidi="fa-IR"/>
        </w:rPr>
        <w:t>.</w:t>
      </w:r>
    </w:p>
    <w:p>
      <w:pPr>
        <w:pStyle w:val="Heading4"/>
        <w:numPr>
          <w:ilvl w:val="3"/>
          <w:numId w:val="1"/>
        </w:numPr>
        <w:rPr/>
      </w:pPr>
      <w:bookmarkStart w:id="544" w:name="__RefHeading___Toc12051979_73709187"/>
      <w:bookmarkStart w:id="545" w:name="_Toc204"/>
      <w:bookmarkEnd w:id="544"/>
      <w:r>
        <w:rPr>
          <w:rtl w:val="true"/>
        </w:rPr>
        <w:t>و منها</w:t>
      </w:r>
      <w:r>
        <w:rPr>
          <w:rtl w:val="true"/>
        </w:rPr>
        <w:t>:</w:t>
      </w:r>
      <w:bookmarkEnd w:id="545"/>
    </w:p>
    <w:p>
      <w:pPr>
        <w:pStyle w:val="Heading5"/>
        <w:numPr>
          <w:ilvl w:val="4"/>
          <w:numId w:val="1"/>
        </w:numPr>
        <w:rPr/>
      </w:pPr>
      <w:bookmarkStart w:id="546" w:name="__RefHeading___Toc12051981_73709187"/>
      <w:bookmarkStart w:id="547" w:name="_Toc205"/>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المزاح</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أصله مذموم منهی عنه،و سببه إما خفة فی النفس،فیکون من رذائل القوة الغضبیة،أو میل النفس و شهوتها إلیه،أو تطییب خاطر بعض أهل الدنیا طمعا فی مالهم،فیکون من رذائل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الذم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یسقط المهابة و الوقار،و ربما أدی إلی التباغض و الوحشة و الضغینة، و ربما انجر إلی الهزل و الاستهزاء،و أدخل صاحبه فی جملة المستهزأ بهم، و ربما صار باعثا لظهور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جرّ إلی اللعب،</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تمار أخاک و لا تمازحه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الأکابر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بنی،لا تمازح الشریف فیحقد علیک،و لا الدنیء فیجترئ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الممازحة،فانها تورث الضغینة و تجر إلی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مسلبة للبهاء،و مقطعة للاصدقاء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بذر،و بذر العداوة المزاح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مفاسد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سبب للضحک،و هو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 لْیَبْکُوا کَثِیراً</w:t>
      </w:r>
    </w:p>
    <w:p>
      <w:pPr>
        <w:pStyle w:val="BookText"/>
        <w:rPr/>
      </w:pP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لیتکلم بالکلمة فیضحک بها جلساءه،یهوی بها أبعد من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أعلم لبکیتم کثیرا و لضحکتم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أن الضحک علامة الغفلة عن الآخرة،و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ضحکه قلت هیبته،و من مزح استخف به،و من أکثر من شیء عرف به،و من کثر کلامه کثر سقطه،و من کثر سقطه قلّ حیاؤه،و من قل حیاؤه قل ورعه،و من قل ورعه مات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 عارف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تضحک و لعل أکفانک قد خرجت من عند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هل أتاک أنک وارد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أتاک أنک خارج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 الضحک؟فما رئی بعد ذلک ضاحکا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بعضهم إلی قوم یضحکون فی یوم الفطر،فقال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هؤلاء قد غفر لهم فما هذا فعل الشاکرین،و إن کان لم یغفر لهم فما هذا فعل الخائفین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المذموم من الضحک هو القهقهة،و التبسم الذی ینکشف فیه</w:t>
      </w:r>
      <w:bookmarkStart w:id="548" w:name="pg11857_121146"/>
    </w:p>
    <w:p>
      <w:pPr>
        <w:pStyle w:val="BookText"/>
        <w:rPr/>
      </w:pPr>
      <w:bookmarkEnd w:id="548"/>
      <w:r>
        <w:rPr>
          <w:rFonts w:ascii="IRNazanin" w:hAnsi="IRNazanin" w:eastAsia="IRNazanin"/>
          <w:color w:val="111111"/>
          <w:sz w:val="28"/>
          <w:sz w:val="28"/>
          <w:szCs w:val="28"/>
          <w:rtl w:val="true"/>
          <w:lang w:bidi="fa-IR"/>
        </w:rPr>
        <w:t xml:space="preserve">السن و لا یسمع الصوت لیس مذموما،بل محمود لفعل النبی صلی اللّه علیه و آله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2051983_73709187"/>
      <w:bookmarkStart w:id="550" w:name="_Toc206"/>
      <w:bookmarkEnd w:id="549"/>
      <w:r>
        <w:rPr>
          <w:rtl w:val="true"/>
        </w:rPr>
        <w:t>تذنیب المذموم من المزاح</w:t>
      </w:r>
      <w:bookmarkEnd w:id="55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المذموم من المزاح هو الإفراط فیه و المداومة علیه،أو ما یؤدی إلی الکذب و الغیبة و أمثالهما،و یخرج صاحبه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القلیل الذی یوجب انبساط خاطر و طیبة قلب،و لا یتضمن إیذاء و لا کذبا و لا باطلا،فلیس مذموما،لقول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لأمزح و لا أقول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اللّه،انک تداعبنا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إن داعبتکم،فلا أقول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کان کثیر التبسم، و کان أفکه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کسا ذات یوم واحدة من نسائه ثوبا واسعا،و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البسیه و أحمدی،و جری منه ذیلا کذیل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الجنة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 یومئذ بعجوز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امرأة الیه،و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زوجی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هو الذی بعینه بیاض؟قالت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بعینه بیاض؟فقال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بلی،إن بعینه بیاضا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 بعینه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به البیاض المحیط بالحدقة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جاءته امرأة أخری،و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احملنی یا رسول اللّه علی بعیر،فقال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نحملک علی ابن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أصنع به،انه لا یحملنی،فقال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بعیر إلا و هو ابن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صلی اللّه علیه و آله یدلع لسانه للحسین علیه السلام فیری لسانه فیهش له،و قال لصهیب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رمد و هو یأکل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أتأکل التمر و أنت أرمد؟فقال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آکل بالشق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 حتی بدت نواجذه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خوات ابن جبیر کان جالسا إلی نسوة من بنی کعب بطریق مکة،و کان ذلک قبل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 علیه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مع النسوة؟قال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یفتلن ضفیرا لجمل لی شرود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رسول اللّه لحاجته ثم عاد،فقال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أما ترک ذلک الجمل الشراد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استحییت،و کنت بعد ذلک استخفی منه حیاء،حتی أسلمت و قدمت المدینة،فاطلع علی یوما و أنا أصلی فی المسجد،فجلس إلی،فطولت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تطول فانی انتظرک،فلما فرغت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اللّه،أما ترک ذلک الجمل الشراد بعد؟قلت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نبیا؟ما شرد منذ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أکبر،اللهم اهد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نعیمان الأنصاری،رجلا مزّاحا،فإذا دخل المدینة شیء نفیس من اللباس أو المطاعم اشتری منه،و جاء به إلی رسول اللّه صلی اللّه علیه و آله و یقول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أهدیته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صاحبه یطالبه بثمنه،جاء به إلی رسول اللّه صلی اللّه علیه و آله،و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اللّه،أعطه ثمن متاعه،فیقول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تهده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عندی و اللّه ثمنه،و أحببت أن تأکل منه،فیتبسم رسول اللّه و یأمر لصاحبه بثمنه و أمثال هذه المطایبات مرویة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الأئمة</w:t>
      </w:r>
      <w:bookmarkStart w:id="551" w:name="pg11857_121148"/>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أکثرها منقولة مع النسوان و الصبیان،و کان ذلک معالجة لضعف قلوبهم،من غیر میل إلی هزل و لا کذب و لا باطل،و کان صدور ذلک عنهم أحیانا و علی الندرة،و مثلهم کانوا یقدرون علی المزاح مع عدم خروجهم عن الحق و الاعتدال،و أما غیرهم فإذا فتح باب المزاح فربما وقع فی الإفراط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لأمثالنا ترکه مطلقا</w:t>
      </w:r>
      <w:r>
        <w:rPr>
          <w:rFonts w:eastAsia="IRNazanin" w:cs="IRNazanin"/>
          <w:color w:val="111111"/>
          <w:sz w:val="28"/>
          <w:szCs w:val="28"/>
          <w:rtl w:val="true"/>
          <w:lang w:bidi="fa-IR"/>
        </w:rPr>
        <w:t>.</w:t>
      </w:r>
    </w:p>
    <w:p>
      <w:pPr>
        <w:pStyle w:val="Heading4"/>
        <w:numPr>
          <w:ilvl w:val="3"/>
          <w:numId w:val="1"/>
        </w:numPr>
        <w:rPr/>
      </w:pPr>
      <w:bookmarkStart w:id="552" w:name="__RefHeading___Toc12051985_73709187"/>
      <w:bookmarkStart w:id="553" w:name="_Toc207"/>
      <w:bookmarkEnd w:id="552"/>
      <w:r>
        <w:rPr>
          <w:rtl w:val="true"/>
        </w:rPr>
        <w:t>و منها</w:t>
      </w:r>
      <w:r>
        <w:rPr>
          <w:rtl w:val="true"/>
        </w:rPr>
        <w:t>:</w:t>
      </w:r>
      <w:bookmarkEnd w:id="553"/>
    </w:p>
    <w:p>
      <w:pPr>
        <w:pStyle w:val="Heading5"/>
        <w:numPr>
          <w:ilvl w:val="4"/>
          <w:numId w:val="1"/>
        </w:numPr>
        <w:rPr/>
      </w:pPr>
      <w:bookmarkStart w:id="554" w:name="__RefHeading___Toc12051987_73709187"/>
      <w:bookmarkStart w:id="555" w:name="_Toc208"/>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و هی أن یذکر الغیر بما یکرهه لو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ینقص فی بدنه أو فی أخلاقه أو فی أقواله،أو فی أفعاله المتعلقه بدینه أو دنیاه،بل و إن کان بنقص فی ثوبه أو داره أو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الأمة علی أن من ذکر غیره بما یکره إذا سمعه فهو 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کان فی أخی ما 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 ما تقول فقد اغتبته،و إن لم یکن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رجل عنده،فقالوا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اغتبتم أخاکم،قالوا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اللّه،قلنا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قلتم ما لیس فیه فقد بهتموه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علینا امرأة،فلما ولت،أومأت بیدی انها قصیرة،فقال صلی اللّه علیه و آله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انها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قلت لامرأة مرة و أنا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لطویلة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الفظی الفظی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فلفظت مضغة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 الشیخین قال للاخر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فلانا لنؤم،ثم طلبا أدما من رسول اللّه لیأکلا به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ائتدمتما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أکلتما من لحم صاحبکما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الغیبة أن تذکر أحدا بما لیس هو عند اللّه بعیب و یذم ما یحمده أهل العلم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الخوض فی ذکر الغائب بما هو عند اللّه مذموم و صاحبه فیه ملوم،فلیس بغیبة،و إن کره صاحبه إذا سمع به و کنت أنت معافی عنه و خالیا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فی ذلک مبینا للحق من الباطل ببیان اللّه و رسوله،و لکن علی شرط ألا یکون للقائل بذلک مراد غیر بیان الحق و الباطل فی دین اللّه عز و جل، و أما إذا أراد به نقص المذکور بغیر ذلک المعنی،فهو مأخوذ بفساد مراده و ان کان صوابا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فهو مخصوص بما إذا لم یکن صاحبه عالما بقبحه، أو کان ساترا علی نفسه کارها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ما روی عنه علیه السلام أیضا،أنه سئل عن الغیبة،فقال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 لم یفعل،و ثبت علیه أمرا قد ستره اللّه علیه لم یقم فیه حد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علیه،و أما الأمر الظاهر فیه،مثل الحدة و العجلة،فلا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الناس،لم یغتبه،و من ذکره من خلفه بما هو فیه مما لا یعرفه الناس،اغتابه،و من ذکره بما لیس فیه فقد بهته</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ان المجاهر بمعصیته غیر ساتر لها،لا غیبة له فیها</w:t>
      </w:r>
      <w:r>
        <w:rPr>
          <w:rFonts w:eastAsia="IRNazanin" w:cs="IRNazanin"/>
          <w:color w:val="111111"/>
          <w:sz w:val="28"/>
          <w:szCs w:val="28"/>
          <w:rtl w:val="true"/>
          <w:lang w:bidi="fa-IR"/>
        </w:rPr>
        <w:t>.</w:t>
      </w:r>
      <w:bookmarkStart w:id="556" w:name="pg11857_121150"/>
    </w:p>
    <w:p>
      <w:pPr>
        <w:pStyle w:val="BookText"/>
        <w:rPr/>
      </w:pPr>
      <w:bookmarkEnd w:id="556"/>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الإجماع و الأخبار متطابقان علی أن حقیقة الغیبة هو أن یذکر الغیر بما یکرهه إذا سمعه،سواء کان ذلک بنقص فی نفسه 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دینه أو دنیاه،أو فیما یتعلق به من الأشیاء،و ربما قیل إنه لا غیبة فیما یتعلق بالدین،لأنه ذم من ذمه اللّه و رسوله،فذکره بالمعاصی و ذمه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 ذلک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عند رسول اللّه امرأة و کثرة صومها و صلاتها و لکنها تؤذی جیرانها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امرأة أخری بأنها بخیلة،فقال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خیرها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بطلان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ذم الأشخاص المعینة فی کلام اللّه و کلام حججه إنما هو لتعریف الأحکام و تبیینها،و سؤال الأصحاب عنهم و ذکرهم بالمعاصی،إنما کان لحاجتهم إلی معرفة الأحکام لا للذم و إظهار العیب،و لذا لم یکن ذلک إلا فی مجلس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57" w:name="__RefHeading___Toc12051989_73709187"/>
      <w:bookmarkStart w:id="558" w:name="_Toc209"/>
      <w:bookmarkEnd w:id="557"/>
      <w:r>
        <w:rPr>
          <w:rtl w:val="true"/>
        </w:rPr>
        <w:t>فصل لا تنحصر الغیبة باللسان</w:t>
      </w:r>
      <w:bookmarkEnd w:id="55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الغیبة لا تنحصر باللسان،بل کل ما یفهم نقصان الغیر،و یعرف ما یکرهه فهو غیبة،سواء کان بالقول أو الفعل،أو التصریح أو التعریض أو بالاشارة و الإیماء،أو بالغمز و الرمز،أو بالکتابة و الحرکة،و لا ریب فی أن الذکر باللسان غیبة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لتفهیمه الغیر نقصان أخیک و تعریفه بما یکرهه،لا لکون المفهم و المعرف لسانا،فکل ما کان مفهما و معرفا فهو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فالغیبة تتحقق بإظهار النقص بالفعل و المحاکاة،کمشیة الأعرج،بل هو أشد من الغیبة باللسان،لأنه أعظم فی التصویر و التفهیم منه،و بالإیماء و الإشارة،و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دخلت امرأة علی عائشة،فلما ولت،أومأت بیدها أنها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بالکتابة،إذ القلم أحد اللسانین،و بالتعریض،کأن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یبتلنا بالدخول علی الظلمة،و التبذل فی طلب الجاه و المال،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قلة الحیاء،و نسأله أن یعصمنا منه،معرضا فی کل ذلک بمن ارتکب ذلک،فیذکره بصیغة الدعاء،و ربما قدم مدح من یرید غیبته،ثم اتبعه بإظهار عیبه،کأن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فلان حسن الحال،و لکنه ابتلی بما ابتلی به کلنا من سوء الحال،و هو جمع بین الریاء و الغیبة،و مدح نفسه بالتشبه بالصلحاء فی ذم أنفسهم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المغتابین المنافقین من یظهر فی مقام غیبة مسلم الاغتمام و الحزن من سوء حاله،کأن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ساءنی ما جری علی صدیقنا فلان من الاهانة و الاستخفاف،أو ارتکابه معصیة کذا،فنسأل اللّه أن یجعله مکرما أو یصلح حاله،أو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ابتلی ذلک المسکین بآفة عظیمة،تاب اللّه علینا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کاذب فی ادعائه الحزن و الکآبة،و فی إظهار الدعاء،إذ لو اغتم لأغتم بإظهار ما یکرهه أیضا،و لو قصد الدعاء لأخفاه فی خلواته، فاظهار الحزن و الدعاء ناش عن خبث سریرته،و هو یظن أنه ناش عن صفاء طویته،هکذا یلعب الشیطان بمن لیس له قوة البصیرة بمکائد اللعین و تلبیساته،فیسخر بهم و یضحک علیهم،و یحبط أعمالهم بمکائده،و هم یحسبون انهم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ذکر بعض المغتابین عیب مسلم و لم یتنبه له بعض الحاضرین،فیقول اسماعا له و اعلاما لما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أعجب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یتوجه إلیه و یعلم ما یرید،فیستعمل اسم اللّه آلة لتحقیق خبثه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المستمع للغیبة أحد المغتابین،کما ورد به الخبر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ذلک أیضا ما تقدم من حدیث الشیخین،و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لما رجم ما عزا فی الزنا،قال رجل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أقعص کما یقعص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النبی صلی اللّه علیه و آله معهما بجیفة،فقال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انهشا من هذه الجیفة،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ننهش 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أصبتما من أخیکما أنتن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بینهما،مع ان أحدهما کان قائلا و الآخر مستمعا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لا یسر باستماعها،إلا أنه لا ینکرها باللسان و لا یکرهها بالقلب،أو یسر و یفرح باستماعها،إلا أن النفاق و التزهد حملاه علی عدم التصدیق،و ربما منع منها ریاء و تزهدا،مع کونه مشتهیا لها بقلبه،و ربما توصل بالحیل المرغبة للمغتاب فی زیادة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التباس الأمر علیه بأنه یشتهیها،مثل أن یظهر التعجب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منه ما علمت أنه کذلک و ما عرفته إلی الآن إلا بالخیر،و کنت أحسب فیه غیر هذا عافانا اللّه من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تصدیق للمغتاب،و باعث لزیادة نشاطه فی الغیبة،فکأنه یستخرج منه الغیبة بهذا الطریق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المستمع لا یخرج عن اثم الغیبة إلا بأن ینکر بلسانه، أو یقطع الکلام بکلام آخر،أو یقوم من المجلس،و إن لم یقدر علی شیء من ذلک،فلینکر بقلبه،و إن قال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 هو یشتهیه بقلبه فذلک نفاق،و لا یخرجه من الإثم ما لم یکرهه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الخوف لا یکفی أن یشیر بالید أو حاجبه أو جبینه،أی اسکت،إذ ذلک استحقار للمذکور،مع أنه ینبغی أن یعظمه فیذب عنه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559" w:name="pg11857_121153"/>
    </w:p>
    <w:p>
      <w:pPr>
        <w:pStyle w:val="BookText"/>
        <w:rPr/>
      </w:pPr>
      <w:bookmarkEnd w:id="559"/>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 عنده مؤمن و هو یقدر علی أن ینتصر له فلم ینصره،أذله اللّه یوم القیامة علی رءوس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عرض أخیه بالغیب،کان حقا علی اللّه ان یرد عن عرضه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 عن عرض أخیه بالغیب،کان حقا علی اللّه أن یعتقه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عرض أخیه،کان له حجابا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ذکر عنده اخوه المسلم،و هو یستطیع نصره و لم بکلمة و لم ینصره،إلا أذله اللّه عز و جل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 عنده اخوه المسلم فنصره،نصره اللّه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حمی عرض أخیه المسلم فی الدنیا،بعث اللّه له ملکا یحمیه یوم القیامة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تطول علی أخیه فی غیبته،سمعها عنه فی مجلس فردها،رد اللّه عنه الف الف باب من الشر فی الدنیا و الآخرة و ان لم یردها و هو قادر علی ردها،کان علیه کوزر من اغتابه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اغتیب عنده اخوه المؤمن فنصره و اعانه، نصره اللّه فی الدنیا و الآخرة،و من لم ینصره و لم یدفع عنه و هو یقدر علی نصرته و عونه،إلا خفضه اللّه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المضامین أخبار کثیرة اخر</w:t>
      </w:r>
      <w:r>
        <w:rPr>
          <w:rFonts w:eastAsia="IRNazanin" w:cs="IRNazanin"/>
          <w:color w:val="111111"/>
          <w:sz w:val="28"/>
          <w:szCs w:val="28"/>
          <w:rtl w:val="true"/>
          <w:lang w:bidi="fa-IR"/>
        </w:rPr>
        <w:t>.</w:t>
      </w:r>
    </w:p>
    <w:p>
      <w:pPr>
        <w:pStyle w:val="Heading5"/>
        <w:numPr>
          <w:ilvl w:val="4"/>
          <w:numId w:val="1"/>
        </w:numPr>
        <w:rPr/>
      </w:pPr>
      <w:bookmarkStart w:id="560" w:name="__RefHeading___Toc12051991_73709187"/>
      <w:bookmarkStart w:id="561" w:name="_Toc210"/>
      <w:bookmarkEnd w:id="560"/>
      <w:r>
        <w:rPr>
          <w:rtl w:val="true"/>
        </w:rPr>
        <w:t>فصل بواعث الغیبة</w:t>
      </w:r>
      <w:bookmarkEnd w:id="5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باعث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الغضب أو الحقد أو الحسد،</w:t>
      </w:r>
    </w:p>
    <w:p>
      <w:pPr>
        <w:pStyle w:val="BookText"/>
        <w:rPr/>
      </w:pPr>
      <w:r>
        <w:rPr>
          <w:rFonts w:ascii="IRNazanin" w:hAnsi="IRNazanin" w:eastAsia="IRNazanin"/>
          <w:color w:val="111111"/>
          <w:sz w:val="28"/>
          <w:sz w:val="28"/>
          <w:szCs w:val="28"/>
          <w:rtl w:val="true"/>
          <w:lang w:bidi="fa-IR"/>
        </w:rPr>
        <w:t>فیکون من نتائجها،و من رذائل قوة الغضب،و له بواعث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کما یجری فی الحضور یجری فی الغیبة أیضا،و قد عرفت ان منشأهما 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و الهزل و المطایبة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 غیره بما یضحک الناس علیه علی سبیل التعجب و المحاکاة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ان باعث الهزل و المزاح ما ذا،و انه متعلق بالقوة الشهویة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الافتخار و المباهاة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یرفع نفسه بتنقیص غیره،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 أن یثبت فی ضمن ذلک فضل نفسه و أنه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منشأ ذلک التکبر أو الحسد،فیکون أیضا من رذائل القوة الغضبیة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 إلی شیء من القبائح،فیرید أن یتبرأ منه بذکر الذی فعله،و کان اللازم علیه أن یبرئ نفسه منه،و لا یتعرض للغیر الذی فعله،و قد یذکر غیره بأنه کان مشارکا له فی الفعل،لیتمهد بذلک عذر نفسه فی فعله،و ربما کان منشأ ذلک صغر النفس و خبثها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الاقران و مساعدتهم علی الکلام،حذرا عن تنفرهم و استثقالهم إیاه لولاه،فیساعدهم علی إظهار عیوب المسلمین و ذکر مساویهم،ظنا منه أنه مجاملة فی الصحبة،فیهلک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ذلک أیضا صغر النفس و ضعفها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یستشعر من رجل أنه سیذکر مساویه،أو یقبح حاله عند محتشم،أو یشهد علیه بشهادة،فیبادره قبل ذلک بإظهار عداوته، أو تقبیح حاله،لیسقط أثر کلامه و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ذکره بما هو فیه قطعا،بحیث ثبت ذلک عند السامعین لیکذب علیه بعده،فیروج کذبه بالصدق الأول و یستشهد 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الکذب من عادتی،فانی أخبرتکم قبل ذلک</w:t>
      </w:r>
    </w:p>
    <w:p>
      <w:pPr>
        <w:pStyle w:val="BookText"/>
        <w:rPr/>
      </w:pPr>
      <w:r>
        <w:rPr>
          <w:rFonts w:ascii="IRNazanin" w:hAnsi="IRNazanin" w:eastAsia="IRNazanin"/>
          <w:color w:val="111111"/>
          <w:sz w:val="28"/>
          <w:sz w:val="28"/>
          <w:szCs w:val="28"/>
          <w:rtl w:val="true"/>
          <w:lang w:bidi="fa-IR"/>
        </w:rPr>
        <w:t>من أحواله کذا و کذا،فکان کما قلت،فهذا أیضا صدق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منشأه الجبن و ضعف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الرحمة،و هو أن یحزن و یغتم بسبب ما ابتلی به غیره،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فلان قد غمنی ما ارتکبه من القبح،أو ما حدث به من الاهانة و الاستخفاف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صادقا فی اغتمامه،إلا انه لما ذکر اسمه و اظهر عیبه صار مغتابا،و قد کان له الاغتمام بدون ذکر اسمه و عیبه ممکنا فاوقعه الشیطان فیه لیبطل ثواب حزنه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صدور المنکر و الغضب للّه علیه،بأن یری منکرا من انسان أو سمعه،فیقول عند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اعجب من فلان أن یتعارف مثل هذا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یغضب منه،فیظهر غضبه و اسمه و منکره، فانه وإن کان صادقا فی تعجبه من المنکر و غضبه علیه،لکن کان اللازم ان یتعجب منه و یغضب علیه،و لکنه لا یظهر اسمه عند من لم یطلع علی ما صدر منه المنکر،بل یظهر غضبه علیه بالنهی عن المنکر و الأمر بالمعروف من غیر أن یظهره لغیره،فلما أوقعه الشیطان فی ذکره بالسوء صار مغتابا و بطل ثواب تعجبه و غضبه،و صار آثما من حیث لا یدری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الثلاثة الأخیرة مما یغمض درکها،لأن أکثر الناس یظنون أن الرحمة و التعجب و الغضب إذا کان للّه کان عذرا فی ذکر الاسم، و هو خطأ محض،إذ المرخص فی الغیبة حاجات مخصوصة لا مندوحة فیها عن ذکر الاسم دون غیرها، 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مر علی قوم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جاوزهم،قال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أبغض هذا الرجل للّه،فقال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لبئس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نخبره بذلک،فاخبروه به،فاتی الرجل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له ما قال،و سأله أن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فدعاه،و سأله عما قال فی حقه</w:t>
      </w:r>
      <w:bookmarkStart w:id="562" w:name="pg11857_121156"/>
    </w:p>
    <w:p>
      <w:pPr>
        <w:pStyle w:val="BookText"/>
        <w:rPr/>
      </w:pPr>
      <w:bookmarkEnd w:id="56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تبغضه؟فقال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جاره و أنا به خبیر،و اللّه ما رأیته یصلی صلاة قط إلا هذه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اللّه،فاسأله هل رآنی أخرتها عن وقتها أو أسأت الوضوء لها و الرکوع و السجود؟فسأله،فقال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رأیته یصوم شهرا قط إلا هذا الشهر الذی یصومه کل بر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یا رسول اللّه هل رآنی افطرت فیه أو نقصت من حقه شیئا؟فسأله،فقال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رأیته یعطی سائلا قط و لا مسکینا،و لا رأیته ینفق من ماله شیئا فی سبیل الخیر إلا هذه الزکاة التی یؤدیها البر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هل رآنی نقصت منها شیئا أو ما کست فیها طالبها الذی یسألها؟فسأله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قم،فلعله خیر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إنکار القوم علیه بعد قوله أبغضه للّه یفید عدم جواز إظهار المنکر الصادر من شخص لغیره،و إن کان فی مقام الغضب و البغض للّه</w:t>
      </w:r>
      <w:r>
        <w:rPr>
          <w:rFonts w:eastAsia="IRNazanin" w:cs="IRNazanin"/>
          <w:color w:val="111111"/>
          <w:sz w:val="28"/>
          <w:szCs w:val="28"/>
          <w:rtl w:val="true"/>
          <w:lang w:bidi="fa-IR"/>
        </w:rPr>
        <w:t>.</w:t>
      </w:r>
    </w:p>
    <w:p>
      <w:pPr>
        <w:pStyle w:val="Heading5"/>
        <w:numPr>
          <w:ilvl w:val="4"/>
          <w:numId w:val="1"/>
        </w:numPr>
        <w:rPr/>
      </w:pPr>
      <w:bookmarkStart w:id="563" w:name="__RefHeading___Toc12051993_73709187"/>
      <w:bookmarkStart w:id="564" w:name="_Toc211"/>
      <w:bookmarkEnd w:id="563"/>
      <w:r>
        <w:rPr>
          <w:rtl w:val="true"/>
        </w:rPr>
        <w:t>فصل ذم الغیبة</w:t>
      </w:r>
      <w:bookmarkEnd w:id="5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علمت حقیقة الغیبة و بواعثها،فأعلم أنها أعظم المهلکات و أشد المعاصی،و قد نص اللّه سبحانه علی ذمها فی کتابه،و شبه صاحبها بآکل لحم المیتة،فقال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یَغْتَبْ بَعْضُکُمْ بَعْضاً،أَ یُحِبُّ أَحَدُکُمْ</w:t>
      </w:r>
    </w:p>
    <w:p>
      <w:pPr>
        <w:pStyle w:val="BookText"/>
        <w:rPr/>
      </w:pPr>
      <w:r>
        <w:rPr>
          <w:rFonts w:ascii="Amiri" w:hAnsi="Amiri" w:eastAsia="Amiri" w:cs="Amiri"/>
          <w:color w:val="111111"/>
          <w:sz w:val="28"/>
          <w:sz w:val="28"/>
          <w:szCs w:val="28"/>
          <w:rtl w:val="true"/>
          <w:lang w:bidi="ar-SA"/>
        </w:rPr>
        <w:t>أَنْ یَأْکُلَ لَحْمَ أَخِیهِ مَیْتاً فَکَرِهْتُمُوهُ</w:t>
      </w:r>
    </w:p>
    <w:p>
      <w:pPr>
        <w:pStyle w:val="BookText"/>
        <w:rPr/>
      </w:pPr>
      <w:r>
        <w:rPr>
          <w:rStyle w:val="FootnoteAnchor"/>
          <w:rtl w:val="true"/>
        </w:rPr>
        <w:footnoteReference w:id="3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علی المسلم حرام دمه و ماله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الغیبة تتناول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الغیبة،فان الغیبة أشد من الزنا،فان الرجل قد یزنی و یتوب فیتوب اللّه علیه،و إن صاحب الغیبة لا یغفر له حتی یغفر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أسری بی علی قوم یخمشون وجوهم باظافیرهم،فقلت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جبرئیل،من هؤلاء؟قال الذین یغتابون الناس،و یقعون فی اعراضهم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یوما حتی أسمع العواتق فی بیوتها،فقال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آمن بلسانه و لم یؤمن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تغتابوا المسلمین،و لا تتبعوا عوراتهم،فان من تتبع عورة أخیه یتتبّع اللّه عورته حتی یفضحه فی جوف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صلی اللّه علیه و آله یوما فذکر الربا و عظم شأنه،فقال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الدرهم یصیبه الرجل من الربا أعظم عند اللّه فی الخطیئة من ست و ثلاثین زنیة یزنیها الرجل،و إن أربی الربا عرض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قبرین یعذب صاحباهما،فقال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لیعذبان فی کبیرة،</w:t>
      </w:r>
    </w:p>
    <w:p>
      <w:pPr>
        <w:pStyle w:val="BookText"/>
        <w:rPr/>
      </w:pPr>
      <w:r>
        <w:rPr>
          <w:rFonts w:ascii="IRNazanin" w:hAnsi="IRNazanin" w:eastAsia="IRNazanin"/>
          <w:color w:val="111111"/>
          <w:sz w:val="28"/>
          <w:sz w:val="28"/>
          <w:szCs w:val="28"/>
          <w:rtl w:val="true"/>
          <w:lang w:bidi="fa-IR"/>
        </w:rPr>
        <w:t>أما أحدهما فکان یغتاب الناس،و اما الآخر فکان لا یستبری من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بجریدة رطبة أو جریدتین فکسرهما،ثم أمر بکل کسرة فغرست علی قبره،و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یهون من عذابهما ما کانتا رطبتین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بصوم یوم،و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یفطرن أحد حتی آذن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 الناس،حتی إذا أمسوا،جعل الرجل یجیء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اللّه،ظلت صائما فاذن لی لأفطر،فیأذن له،و الرجل و الرجل،حتی جاء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اللّه،فتاتان من أهلی ظلتا صائمتین،و انهما تستحیان أن تأتیاک،فأذن لهما لتفطرا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 ثم عاوده فاعرض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عاوده،فقال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لم تصوما،و کیف صام من ظل هذا الیوم یأکل لحوم الناس،أذهب فمرهما إن کانتا صائمتین أن تستقیئا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إلیهما،فاخبرهما،فاستقاءتا،فقاءت کل واحدة منهما حلقة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النبی صلی اللّه علیه و آله فاخبره،فقال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بقیتا فی بطنیهما لاکلتهما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تعالی الی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 الغیبة فهو آخر من یدخل الجنة،و من مات مصرا علیها فهو اول من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غیبة أخیه و کشف عورته کانت أول خطوة خطاها و ضعها فی جهنم،فکشف اللّه عورته علی رءوس الخلائق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اغتاب مسلما،بطل صومه و نقض وضوءه،فان مات و هو کذلک مات و هو مستحل لما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أسرع فی دین الرجل المسلم من الاکلة فی جوفه</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المسجد انتظارا للصلاة عبادة،ما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أو مسلمة لم یقبل اللّه صلاته و لا صیامه أربعین یوما و لیلة،إلا أن یغفر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فی شهر رمضان لم یؤجر علی صیامه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مؤمنا بما فیه،لم یجمع اللّه بینهما فی الجنة أبدا،و من اغتاب مؤمنا بما لیس فیه،انقطعت العصمة بینهما، و کان المغتاب فی النار خالدا فیها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ولد من حلال و هو یأکل لحوم الناس بالغیبة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 الغیبة فانها إدام کلاب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 مجلس بالغیبة إلا خرب بالدین،فنزهوا أسماعکم من من استماع الغیبة،فان القائل و المستمع لها شریکان فی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النار فی التبن بأسرع من الغیبة فی حسنة العبد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مؤمن ما رأته عیناه و سمعته أذناه،فهو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روایة یرید بها شینه و هدم مروته لیسقط من أعین</w:t>
      </w:r>
    </w:p>
    <w:p>
      <w:pPr>
        <w:pStyle w:val="BookText"/>
        <w:rPr/>
      </w:pPr>
      <w:r>
        <w:rPr>
          <w:rFonts w:ascii="IRNazanin" w:hAnsi="IRNazanin" w:eastAsia="IRNazanin"/>
          <w:color w:val="111111"/>
          <w:sz w:val="28"/>
          <w:sz w:val="28"/>
          <w:szCs w:val="28"/>
          <w:rtl w:val="true"/>
          <w:lang w:bidi="fa-IR"/>
        </w:rPr>
        <w:t>الناس،اخرجه اللّه من ولایته إلی ولایة الشیطان،فلا یقبله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أخاه المؤمن من غیر ترة بینهما فهو شرک شیطان</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حرام علی کل مسلم،و انها لتأکل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فی ذم الغیبة مما لا یکاد یمکن حصرها،و ما ذکرناه کاف لایقاظ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أیضا حاکم بأنها أخبث الرذائل،و قد کان السلف لا یرون العبادة فی الصوم و الصلاة،بل فی الکف عن اعراض الناس،لأنه کان عندهم أفضل الأعمال،و یرون خلافه صفة المنافقین، و یعتقدون أن الوصول إلی المراتب العالیة فی الجنة یتوقف علی ترک الغیبة، لما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حسنت صلاته و کثرت عیاله،و قل ماله،و لم یغتب المسلمین،کان معی فی الجنة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أقبح بالرجل المسلم أن یغفل عن عیوب نفسه،و یتجسس علی عیوب اخوانه،و یظهرها بین الناس،فما باله یبصر القذی فی عین أخیه،و لا یبصر الجذع فی عین نفسه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حبیبی،اذا أردت أن تذکر عیوب غیرک،فاذکر عیوبک،و تیقن بأنک لن تصیب حقیقة الایمان،حتی لا تعیب الناس بعیب هو فیک،و حتی تبدأ باصلاح ذلک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شغلک إصلاح عیوب نفسک،کان شغلک فی خاصة نفسک،و لم تکن لک فرصة للاشتغال بغیرک،و حینئذ کنت من أحب العباد إلی اللّه،لقول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عجز غیرک فی الاجتناب عن ذلک العیب و صعوبة ازالته علیه کعجزک عن الاجتناب عنه إن کان ذلک</w:t>
      </w:r>
    </w:p>
    <w:p>
      <w:pPr>
        <w:pStyle w:val="BookText"/>
        <w:rPr/>
      </w:pPr>
      <w:r>
        <w:rPr>
          <w:rFonts w:ascii="IRNazanin" w:hAnsi="IRNazanin" w:eastAsia="IRNazanin"/>
          <w:color w:val="111111"/>
          <w:sz w:val="28"/>
          <w:sz w:val="28"/>
          <w:szCs w:val="28"/>
          <w:rtl w:val="true"/>
          <w:lang w:bidi="fa-IR"/>
        </w:rPr>
        <w:t>العیب فعلا اختیاریا،و إن کان أمرا خلقیا،فالذم له ذم للخالق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ذم صنعة فقد ذم صانعها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قبیح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خلق وجهی إلی فاحسنه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براءتک عن جمیع العیوب،فلتشکر اللّه،و لا تلوث نفسک بأعظم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لحوم المیتات أشد العیوب و أقبحها،مع انک لو ظننت خلوّک عن جمیع العیوب لکنت أجهل الناس،و لا عیب أعظم من مثل هذا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أن یعلم المغتاب ان الغیبة تحبط حسناته و تزید فی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الغیبة تنقل حسنات المغتاب یوم القیامة إلی من اغتابه،و ان لم تکن له حسنة نقل إلیه من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أحدکم یوم القیامة،فیوقف بین یدی اللّه تعالی و یدفع إلیه کتابه،فلا یری حسناته،فیقول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لیس هذا کتابی، فإنی لا أری فیه طاعتی،فیقول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لا یضل و لا ینسی،ذهب عملک باغتیاب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یؤتی بآخر و یدفع إلیه کتابه،فیری فیه طاعات کثیرة،فیقول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هذا کتابی،فإنی ما عملت هذه الطاعات،فیقول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اغتابک فدفعت حسناته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أخبار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العبد یدخل النار بأن تترجح کفة سیئاته،و ربما تنقل إلیه سیئة واحدة مما اغتاب به مسلما،فیحصل به الرجحان و یدخل لأجله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فی الباب أن ینقص من ثواب صالحات أعماله،و ذلک بعد المخاصمة و المطالبة و السؤال و الجواب و المناقشة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قد اغتابک،فبعث إلیه طبقا من الرطب،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قد أهدیت الی من حسناتک،فأردت أن أکافیک علیها فاعذرنی،فانی لا أقدر أن أکافیک علی التمام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العاقل ینبغی أن یتأمل فی أن من یغتابه ان کان</w:t>
      </w:r>
      <w:bookmarkStart w:id="565" w:name="pg11857_121162"/>
    </w:p>
    <w:p>
      <w:pPr>
        <w:pStyle w:val="BookText"/>
        <w:rPr/>
      </w:pPr>
      <w:bookmarkEnd w:id="565"/>
      <w:r>
        <w:rPr>
          <w:rFonts w:ascii="IRNazanin" w:hAnsi="IRNazanin" w:eastAsia="IRNazanin"/>
          <w:color w:val="111111"/>
          <w:sz w:val="28"/>
          <w:sz w:val="28"/>
          <w:szCs w:val="28"/>
          <w:rtl w:val="true"/>
          <w:lang w:bidi="fa-IR"/>
        </w:rPr>
        <w:t>صدیقا و محبا له،فاظهار عیوبه و عثراته بعید عن المروة و الإنصاف،و ان کان عدوا له،فتحمل خطایاه و معاصیه و نقل حسناته إلی دیوانه غایة الحماقة و الجهل</w:t>
      </w:r>
      <w:r>
        <w:rPr>
          <w:rFonts w:eastAsia="IRNazanin" w:cs="IRNazanin"/>
          <w:color w:val="111111"/>
          <w:sz w:val="28"/>
          <w:szCs w:val="28"/>
          <w:rtl w:val="true"/>
          <w:lang w:bidi="fa-IR"/>
        </w:rPr>
        <w:t>.</w:t>
      </w:r>
    </w:p>
    <w:p>
      <w:pPr>
        <w:pStyle w:val="Heading5"/>
        <w:numPr>
          <w:ilvl w:val="4"/>
          <w:numId w:val="1"/>
        </w:numPr>
        <w:rPr/>
      </w:pPr>
      <w:bookmarkStart w:id="566" w:name="__RefHeading___Toc12051995_73709187"/>
      <w:bookmarkStart w:id="567" w:name="_Toc212"/>
      <w:bookmarkEnd w:id="566"/>
      <w:r>
        <w:rPr>
          <w:rtl w:val="true"/>
        </w:rPr>
        <w:t>فصل علاج الغیبة</w:t>
      </w:r>
      <w:bookmarkEnd w:id="567"/>
    </w:p>
    <w:p>
      <w:pPr>
        <w:pStyle w:val="BookText"/>
        <w:rPr/>
      </w:pPr>
      <w:r>
        <w:rPr>
          <w:rFonts w:ascii="IRNazanin" w:hAnsi="IRNazanin" w:eastAsia="IRNazanin"/>
          <w:color w:val="111111"/>
          <w:sz w:val="28"/>
          <w:sz w:val="28"/>
          <w:szCs w:val="28"/>
          <w:rtl w:val="true"/>
          <w:lang w:bidi="fa-IR"/>
        </w:rPr>
        <w:t>الطریق فی علاج الغیبة و ترکها،أن یتذکر أولا ما تقدم من مفاسدها الأخرویة،ثم یتذکر مفاسدها فی الدنیا،فإنه قد تصل الغیبة إلی من اغتیب،فتصیر منشأ لعداوته أو لزیادة عداوته،فیتعرض لایذاء المغتاب و اهانته،و ربما انجر الأمر بینهما إلی ما لا یمکن تدارکه من الضرب و القتل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یتذکر فوائد 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نشیر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فلیراقب لسانه،و یقدم التروی فی کل کلام یرید أن یتکلم به،فان تضمن غیبة سکت عنه،و کلف نفسه ذلک علی الاستمرار،حتی یرتفع عن نفسه المیل الجلی و الخفی إلی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العلاج أن یقطع أسبابها المذکورة،و قد تقدم علاج الغضب و الحقد و الحسد و الاستهزاء و السخریة،و یأتی طریق العلاج فی الهزل و المطایبة و الافتخار و المباهاة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تنزیه النفس بنسبة ما نسب إلیه من الجنایة إلی الغیر،فمعالجته أن یعلم أن التعرض لمقت الخالق أشد من التعرض لمقت المخلوق،و من اغتاب تعرض لمقت اللّه و سخطه قطعا،و لا یدری أنه یتخلص من سخط الناس أم لا،فیحصل بعمله ذم اللّه و سخطه تقدیرا،و ینتظر دفع ذم الناس نسیئة،و هذا غایة الجهل و الخذلان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تعرضه لمشارکة الغیر فی الفعل تمهیدا لعذر نفسه،کأن یقول إنی أکلت الحرام،لأن فلانا أیضا أکل،و قبلت مال السلطان،لأن فلانا</w:t>
      </w:r>
    </w:p>
    <w:p>
      <w:pPr>
        <w:pStyle w:val="BookText"/>
        <w:rPr/>
      </w:pPr>
      <w:r>
        <w:rPr>
          <w:rFonts w:ascii="IRNazanin" w:hAnsi="IRNazanin" w:eastAsia="IRNazanin"/>
          <w:color w:val="111111"/>
          <w:sz w:val="28"/>
          <w:sz w:val="28"/>
          <w:szCs w:val="28"/>
          <w:rtl w:val="true"/>
          <w:lang w:bidi="fa-IR"/>
        </w:rPr>
        <w:t>أیضا قبل،مع أنه أعلم منی،فلا ریب فی أنه جهل و سفه،لأنه اعتذر بالاقتداء بمن لا یجوز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خالف اللّه لا یقتدی به کائنا من کان،فلو دخل غیره النار و هو یقدر علی عدم الدخول فهل یقتدی به فی الدخول،و لو دخل عد سفیا أحمق،ففعله معصیة،و عذره غیبة و غباوة،فجمع بین المعصیتین و الحماقة،و مثله کمثل الشاة،اذا نظرت الی العنز تردی نفسها من الجبل فهی أیضا تردی نفسها،و لو کان لها لسان ناطق و اعتذرت عن فعلها بأن العنز اکیس منی و قد اهلکت نفسها فکذلک فعلت أنا،لکان هذا المغتاب المعتذر یضحک علیها،مع أن حاله مثل حالها و لا یضحک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بعض الأشقیاء من العوام،لما صارت قلوبهم عش الشیطان و صرفوا أعمارهم فی المعاصی،و اشتغلت ذممهم بمظالم الناس بحیث لا یرجی لهم الخلاص،مالت نفوسهم الخبیثة إلی ألا یکون معاد و حساب و حشر و عقاب،و لما وجد ذلک المیل منهم اللعین،خرج من الکمین، و وسوس فی صدورهم بأنواع الشکوک و الشبهات،حتی ضعف بها عقائدهم أو افسدها،و دعاهم فی مقام الاعتذار عن أعمالهم الخبیثة ألا یصرحوا بما ارتکز فی قلوبهم و یشتهونه،خوفا من القتل و أجراء أحکام الکفار علیهم و لم یدعهم أیضا تلبیسهم و تزویرهم و غلبة الشیطنة علیهم أن یعترفوا بالنقص و سوء الحال فحملهم الشیطان باغوائه علی أن یعتذروا من سوء فعالهم بأن بعض العلماء یفعلون ما نفعل و لا یجتنبون عن مثل أعمالنا،من طلب الرئاسة و أخذ الأموال المحرمة،و لم یدروا أن هذا القول ناش من جهلهم و خباثتهم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هذا البعض إن صار منشأ لزوال ایمانکم بالمعاد و الحساب،فأنتم کافرون،و باعث أعمالکم الخبیثة هو الکفر و عدم الاذعان بأحوال النشأة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یصر منشأ له،بل ایمانکم ثابت،</w:t>
      </w:r>
    </w:p>
    <w:p>
      <w:pPr>
        <w:pStyle w:val="BookText"/>
        <w:rPr/>
      </w:pPr>
      <w:r>
        <w:rPr>
          <w:rFonts w:ascii="IRNazanin" w:hAnsi="IRNazanin" w:eastAsia="IRNazanin"/>
          <w:color w:val="111111"/>
          <w:sz w:val="28"/>
          <w:sz w:val="28"/>
          <w:szCs w:val="28"/>
          <w:rtl w:val="true"/>
          <w:lang w:bidi="fa-IR"/>
        </w:rPr>
        <w:t>فاللازم علیکم العمل بمقتضاه،من غیر تزلزل بعمل الغیر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الحجة فی عمل هذا البعض،مع اعتقادکم بأنه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باعث أعمالکم الخبیثة فعل العلماء،فلم اقتدیتم بهذا البعض مع عدم کونه من علماء الآخرة و عدم اطلاعه علی حقیقة العلم؟ و لو کنتم صادقین فیما تنسبون إلیه،فهو المتأکل بعلمه،و انما حصل نبذا من علوم الدنیا لیتوسل بها إلی حطامها،و لا یعد مثله عند أولی الألباب عالما،بل هو متشبه بالعلماء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ما اقتدیتم بعلماء الآخرة المتخلفین بشراشرهم عن الدنیا و حطامها؟و إنکار وجود مثلهم،و القدح فی الکل مع کثرتهم فی أقطار الأرض غایة اللجاج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منکم ذلک،فلم ما اقتدیتم بطوائف الأنبیاء و الأوصیاء،مع أنهم أعلم الناس باتفاق الکل،و حقیقة العلم لیس إلا عندهم؟فان أنکروا أعلمیتهم و عصمتهم من المعاصی، و احتملوا کونهم أمثالا لهم،ظهر ما فی بواطنهم من الکفر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موافقة الاقران،فعلاجه أن یتذکر ان اللّه یسخط علیه و یبغضه اذا اختار رضا المخلوقین علی رضاه،و کیف یرضی المؤمن ان یترک رضا ربه لرضا بعض أراذل الناس؟و هل هذا إلا کونه تعالی أهون عنده منهم؟ و هو ینافی الایمان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استشعاره من رجل انه یقبح عند محتشم حاله أو یشهد علیه بشهادة فیبادره بالغیبة اسقاطا لأثر کلامه،فعلاجه أن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مجرد الاستشعار لا یستلزم الوقوع،فلعله لا یقبح حاله و لا یشهد علیه،فالمواخذة بمحض التوهم تنافی الدیانة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اقتضاء قوله سقوط أثر کلام من اغتابه فی حقه مجرد توهم،و التعرض لمقت اللّه یقینا بمجرد توهم ترتب فائدة دنیویه علیه محض الجهل و الحماقة،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تأدی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تقبیح حاله عند محتشم مع فرض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اضراره فی حیز</w:t>
      </w:r>
      <w:bookmarkStart w:id="568" w:name="pg11857_121165"/>
    </w:p>
    <w:p>
      <w:pPr>
        <w:pStyle w:val="BookText"/>
        <w:rPr/>
      </w:pPr>
      <w:bookmarkEnd w:id="568"/>
      <w:r>
        <w:rPr>
          <w:rFonts w:ascii="IRNazanin" w:hAnsi="IRNazanin" w:eastAsia="IRNazanin"/>
          <w:color w:val="111111"/>
          <w:sz w:val="28"/>
          <w:sz w:val="28"/>
          <w:szCs w:val="28"/>
          <w:rtl w:val="true"/>
          <w:lang w:bidi="fa-IR"/>
        </w:rPr>
        <w:t>الشک،إذ ربما لم یقبله المحتشم،و ربما لم تقبل شهادته شرعا،فتقبیح حاله و تحمل معاصیه بدون الجزم بصیرورته سببا لایذائه محض الجهل و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الرحمة له علی اثمه و التعجب منه و الغضب للّه علیه،و إن کان کل منها حسنا،الا أنه إذا لم تکن معه غیبة،و أما إذا کانت معه غیبة أحبط أجره و بقی اثمها،فالعلاج ان یتأمل باعث الرحمة و التعجب و الغضب هو الایمان و حمایة الدین،و إذا کان معها غیبة أضرت بالدین و الایمان، و لیس شیء من الأمور الثلاث ملزوما للغیبة لإمکان تحققه بدونها،فمقتضی الایمان و حمایة الدین أن یترحم و یتعجب و یغضب للّه،مع ترک الغیبة و إظهار الإثم و العیب،لیکون مأجورا غیر آثم</w:t>
      </w:r>
      <w:r>
        <w:rPr>
          <w:rFonts w:eastAsia="IRNazanin" w:cs="IRNazanin"/>
          <w:color w:val="111111"/>
          <w:sz w:val="28"/>
          <w:szCs w:val="28"/>
          <w:rtl w:val="true"/>
          <w:lang w:bidi="fa-IR"/>
        </w:rPr>
        <w:t>.</w:t>
      </w:r>
    </w:p>
    <w:p>
      <w:pPr>
        <w:pStyle w:val="Heading5"/>
        <w:numPr>
          <w:ilvl w:val="4"/>
          <w:numId w:val="1"/>
        </w:numPr>
        <w:rPr/>
      </w:pPr>
      <w:bookmarkStart w:id="569" w:name="__RefHeading___Toc12051997_73709187"/>
      <w:bookmarkStart w:id="570" w:name="_Toc213"/>
      <w:bookmarkEnd w:id="569"/>
      <w:r>
        <w:rPr>
          <w:rtl w:val="true"/>
        </w:rPr>
        <w:t>فصل مسوغات الغیبة</w:t>
      </w:r>
      <w:bookmarkEnd w:id="570"/>
    </w:p>
    <w:p>
      <w:pPr>
        <w:pStyle w:val="BookText"/>
        <w:rPr/>
      </w:pPr>
      <w:r>
        <w:rPr>
          <w:rFonts w:ascii="IRNazanin" w:hAnsi="IRNazanin" w:eastAsia="IRNazanin"/>
          <w:color w:val="111111"/>
          <w:sz w:val="28"/>
          <w:sz w:val="28"/>
          <w:szCs w:val="28"/>
          <w:rtl w:val="true"/>
          <w:lang w:bidi="fa-IR"/>
        </w:rPr>
        <w:t>لما عرفت ان الغیبة ذکر الغیر بما یکرهه لو سمعه،فاعلم ان ذلک انما یحرم إذا قصد به هتک عرضه،و التفکه به،أو اضحاک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ذلک لغرض صحیح لا یمکن التوصل إلیه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 و الأغراض الصحیحة المرخصة له أمور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النظلم عند من له رتبة الحکم و احقاق الحقوق،کالقضاة و المفتین و السلاطین،فان نسبة الظلم و السوء إلی الغیر عندهم لاستیفاء الحق جائز،لقول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الحق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عرضه و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إنکاره صلی اللّه علیه و آله علی قول هند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رجل شحیح لا یعطینی ما یکفینی إیای و ولدی،أ فآخذ من غیر علمه؟و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علی رفع المنکر و رد المعاصی إلی الصلاح،و انما یستباح بها ذکر مساءته بالقصد الصحیح لا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المستشیر فی التزویج،و ایداع الأمانة،و 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جرح الشاهد و المفتی و القاضی إذا سئل عنهم،فله ان یذکر ما یعرفه من عدم العدالة و الأهلیة للافتاء و القضاء،بشرط صحة القصد و إرادة الهدایة و عدم باعث حسد أو تلبیس من الشیطان،و کذلک توقی المسلمین من الشر و الضرر أو سرایه الفسق و البدعة،فإن من رأی عالما أو غیره من المؤمنین یتردد إلی ذی شر أو فاسق أو مبتدع،و خاف أن یتضرر و یتعدی إلیه الفسق و البدعة بمصاحبته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یکشف له ما یعرفه من شره و فسقه و 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 الباعث مجرد خوف وصول الشر و الفساد أو سرایة الفسق و البدعة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ترعوون عن ذکر الفاجر حتی لا یعرفه الناس؟اذکروه بما فیه یحذره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یدخل فی تحذیر المسلمین و توقیهم من الشر و الضرر،إظهار عیب یعلمه فی مبیع،و إن کرهه البایع،حفظا للمشتری 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یشتری عبدا،و قد عرفه بالسرقة أو الفسق أو عیب آخر،أو فرسا،و قد عرفه بکونه مال الغیر،فله أن یظهر ذلک،لاستلزام سکوته ضررا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 ادعی نسبا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فی مقالة أو دعوی باطلة فی الدین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التعریف،فانه إذا کان أحد معروفا بلقب یعرب عن عیب،و توقف تعریفه علیه،و لم یکن اثم فی ذکره،بشرط عدم إمکان التعریف بعبارة أخری،لفعل الرواة و العلماء فی الاعصار و الامصار</w:t>
      </w:r>
    </w:p>
    <w:p>
      <w:pPr>
        <w:pStyle w:val="BookText"/>
        <w:rPr/>
      </w:pPr>
      <w:r>
        <w:rPr>
          <w:rFonts w:ascii="IRNazanin" w:hAnsi="IRNazanin" w:eastAsia="IRNazanin"/>
          <w:color w:val="111111"/>
          <w:sz w:val="28"/>
          <w:sz w:val="28"/>
          <w:szCs w:val="28"/>
          <w:rtl w:val="true"/>
          <w:lang w:bidi="fa-IR"/>
        </w:rPr>
        <w:t>فانهم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الأعمش و الأعرج و غیر ذلک،لأن الغالب صیرورته بحیث لا یکرهه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المقول فیه مستحقا للاستخفاف،لتظاهره و تجاهره بفسق،کالظلم و الزنا و شرب الخمر و غیر ذلک،بشرط عدم التعدی عما یتظاهر به،اذ لو ذکره بغیر ما یتظاهر به لکان اثما،و أما إذا ذکر منه مجرد ما یتجاهر به فلا اثم علیه،اذ صاحبه لا یستنکف من ذکره،و ربما یتفاخر به و یقصد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قطع النظر عن ذلک،فالأخبار دالة علیه، کما تقدم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 جلباب الحیاء من وجهه فلا غیبة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لفاسق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ذکر ما یتجاهر به من العیوب لیس غیبة،لا شرعا و لا لغة،لا انه غیبة استثنی جوازها شرعا،قال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یتکلم خلف انسان مستور بما یغمه لو سمعه،فان کان صدقا سمی غیبة و إن کان کذبا سمی بهتانا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صرح جماعة بجواز الغیبة فی موضعین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اثنان أو أکثر مطلعین علی عیب رجل،فیقع تحاکیه بینهم من غیر أن یظهروه لغیرهم ممن لم یطلع علیه،و فی بعض الأخبار المتقدمة دلالة علی جوازه،کما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محصور،کأن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 کذا،أو أهل البلد الفلانی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الناس یقول أو یفعل کذا،أو من مر بنا الیوم شأنه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یتعین البعض و المار عند المخاطب،و لو انتقل إلی شخص معین لقیام بعض القرائن،کانت غیبة محرمة،و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قدم من السفر،أو بعض من یدعی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571" w:name="pg11857_121168"/>
    </w:p>
    <w:p>
      <w:pPr>
        <w:pStyle w:val="BookText"/>
        <w:rPr/>
      </w:pPr>
      <w:bookmarkEnd w:id="571"/>
      <w:r>
        <w:rPr>
          <w:rFonts w:ascii="IRNazanin" w:hAnsi="IRNazanin" w:eastAsia="IRNazanin"/>
          <w:color w:val="111111"/>
          <w:sz w:val="28"/>
          <w:sz w:val="28"/>
          <w:szCs w:val="28"/>
          <w:rtl w:val="true"/>
          <w:lang w:bidi="fa-IR"/>
        </w:rPr>
        <w:t>کان معه قرینة یفهم عین الشخص فهو غیبة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 مصنف فی کتابه فاضلا معینا،و تهجین کلامه بلا اقتران شیء من الاعذار المحوجة الی ذکره غیبة،و أما لو ذکره بدون تعیینه،کأن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الفضلاء من صدر عنه فی المقام هفوة أو 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السر فی اشتراط الغیبة بکونه تعریضا لشخص معین،و عدم کون التعرض بالمبهم و غیر المحصور غیبة،عدم حصول الکراهة مع الإبهام و عدم الانحصار،کما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فی بعض الأخبار أیضا اشعار به،و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کره من انسان شیئا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یفعلون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تعیین للفاعل</w:t>
      </w:r>
      <w:r>
        <w:rPr>
          <w:rFonts w:eastAsia="IRNazanin" w:cs="IRNazanin"/>
          <w:color w:val="111111"/>
          <w:sz w:val="28"/>
          <w:szCs w:val="28"/>
          <w:rtl w:val="true"/>
          <w:lang w:bidi="fa-IR"/>
        </w:rPr>
        <w:t>.</w:t>
      </w:r>
    </w:p>
    <w:p>
      <w:pPr>
        <w:pStyle w:val="Heading5"/>
        <w:numPr>
          <w:ilvl w:val="4"/>
          <w:numId w:val="1"/>
        </w:numPr>
        <w:rPr/>
      </w:pPr>
      <w:bookmarkStart w:id="572" w:name="__RefHeading___Toc12051999_73709187"/>
      <w:bookmarkStart w:id="573" w:name="_Toc214"/>
      <w:bookmarkEnd w:id="572"/>
      <w:r>
        <w:rPr>
          <w:rtl w:val="true"/>
        </w:rPr>
        <w:t>تذنیب کفارة الغیبة</w:t>
      </w:r>
      <w:bookmarkEnd w:id="57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التوبة و الندم للخروج عن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حق من اغتابه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الخروج من حقه،إن کان میتا أو غائبا لم یمکن الوصول إلیه،أن یکثر له من الاستغفار و الدعاء،لیحسب ذلک یوم القیامة من حسناته و یقابل بها سیئة الغیبة،و إن حیا یمکن الوصول الیه و لم تبلغ إلیه الغیبة،و کان فی بلوغها إلیه مظنة العداوة و الفتنة،فلیکثر له أیضا من الدعاء و الاستغفار،من دون ان یخبره بها،و إن بلغت إلیه أو لم تبلغه،و لم یکن فی بلوغها ظن الفتنة و العداوة،فلیستحله متعذرا متأسفا مبالغا فی الثناء علیه و التودد إلیه،و لیواظب علی ذلک حتی یطیب قلبه و یحله فان لم یطب قلبه من ذلک و لم یحله،کان اعتذاره و تودده حسنة یقابل بها سیئة الغیبة فی القیامة</w:t>
      </w:r>
      <w:r>
        <w:rPr>
          <w:rFonts w:eastAsia="IRNazanin" w:cs="IRNazanin"/>
          <w:color w:val="111111"/>
          <w:sz w:val="28"/>
          <w:szCs w:val="28"/>
          <w:rtl w:val="true"/>
          <w:lang w:bidi="fa-IR"/>
        </w:rPr>
        <w:t>.</w:t>
      </w:r>
      <w:bookmarkStart w:id="574" w:name="pg11857_121169"/>
    </w:p>
    <w:p>
      <w:pPr>
        <w:pStyle w:val="BookText"/>
        <w:rPr/>
      </w:pPr>
      <w:bookmarkEnd w:id="574"/>
      <w:r>
        <w:rPr>
          <w:rFonts w:ascii="IRNazanin" w:hAnsi="IRNazanin" w:eastAsia="IRNazanin"/>
          <w:color w:val="111111"/>
          <w:sz w:val="28"/>
          <w:sz w:val="28"/>
          <w:szCs w:val="28"/>
          <w:rtl w:val="true"/>
          <w:lang w:bidi="fa-IR"/>
        </w:rPr>
        <w:t>و الدلیل علی هذا التفصیل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اغتبت فبلغ المغتاب،فاستحل منه،فان لم تبلغه لم تلحقه،فاستغفر اللّه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ذلک لأن فی الاستحلال مع عدم البلوغ إلیه إثارة للفتنة و جلب الضغائن و فی حکم من لم یبلغه من لم یقدر علی الوصول إلیه بموت أو غیبة،و علی هذا فقول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من اغتبته أن تستغفر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صورة عدم إمکان الوصول إلیه،أو إمکانه مع إیجاب الاعلام و الاستحلال لإثارة الفتنة و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لأخیه عنده مظلمة فی عرض أو مال،فلیتحللها منه من قبل أن یأتی یوم لیس هناک دینار و لا درهم،إنما یؤخذ من حسناته، فان لم تکن له حسنات أخذ من سیئات صاحبه فزیدت علی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علی صورة البلوغ،مع عدم إیجاب الاعلام و الاستحلال فتنة و عداوة</w:t>
      </w:r>
      <w:r>
        <w:rPr>
          <w:rFonts w:eastAsia="IRNazanin" w:cs="IRNazanin"/>
          <w:color w:val="111111"/>
          <w:sz w:val="28"/>
          <w:szCs w:val="28"/>
          <w:rtl w:val="true"/>
          <w:lang w:bidi="fa-IR"/>
        </w:rPr>
        <w:t>.</w:t>
      </w:r>
    </w:p>
    <w:p>
      <w:pPr>
        <w:pStyle w:val="Heading5"/>
        <w:numPr>
          <w:ilvl w:val="4"/>
          <w:numId w:val="1"/>
        </w:numPr>
        <w:rPr/>
      </w:pPr>
      <w:bookmarkStart w:id="575" w:name="__RefHeading___Toc12052001_73709187"/>
      <w:bookmarkStart w:id="576" w:name="_Toc215"/>
      <w:bookmarkEnd w:id="575"/>
      <w:r>
        <w:rPr>
          <w:rtl w:val="true"/>
        </w:rPr>
        <w:t>تتمیم البهتان</w:t>
      </w:r>
      <w:bookmarkEnd w:id="576"/>
    </w:p>
    <w:p>
      <w:pPr>
        <w:pStyle w:val="BookText"/>
        <w:rPr/>
      </w:pPr>
      <w:r>
        <w:rPr>
          <w:rFonts w:ascii="IRNazanin" w:hAnsi="IRNazanin" w:eastAsia="IRNazanin"/>
          <w:color w:val="111111"/>
          <w:sz w:val="28"/>
          <w:sz w:val="28"/>
          <w:szCs w:val="28"/>
          <w:rtl w:val="true"/>
          <w:lang w:bidi="fa-IR"/>
        </w:rPr>
        <w:t>قد ظهر مما تقدم أن البهتان أن تقول فی مسلم ما یکرهه و لم یکن فیه،فان کان ذلک فی غیبته کان کذبا و غیبة،و إن کان بحضوره کان أشد أنواع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 تقدیر،فهو أشد إثما من الغیبة و الکذب قال اللّه سبحانه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یَکْسِبْ خَطِیئَةً أَوْ إِثْماً ثُمَّ یَرْمِ بِهِ بَرِیئاً فَقَدِ</w:t>
      </w:r>
      <w:bookmarkStart w:id="577" w:name="pg11857_121170"/>
    </w:p>
    <w:p>
      <w:pPr>
        <w:pStyle w:val="BookText"/>
        <w:rPr/>
      </w:pPr>
      <w:bookmarkEnd w:id="577"/>
      <w:r>
        <w:rPr>
          <w:rFonts w:ascii="Amiri" w:hAnsi="Amiri" w:eastAsia="Amiri" w:cs="Amiri"/>
          <w:color w:val="111111"/>
          <w:sz w:val="28"/>
          <w:sz w:val="28"/>
          <w:szCs w:val="28"/>
          <w:rtl w:val="true"/>
          <w:lang w:bidi="ar-SA"/>
        </w:rPr>
        <w:t>اِحْتَمَلَ بُهْتٰاناً وَ إِثْماً مُبِیناً</w:t>
      </w:r>
    </w:p>
    <w:p>
      <w:pPr>
        <w:pStyle w:val="BookText"/>
        <w:rPr/>
      </w:pP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أو مؤمنة،أو قال فیه ما لیس فیه،أقامه اللّه علی تل من نار،حتی یخرج مما قاله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أو مؤمنة بما لیس فیه،بعثه اللّه عز و جل فی طینة خبال،حتی یخرج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طینة خبال؟قال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 یخرج من فروج المومسات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ثم ما ورد فی ذم اللسان و کونه شر الأعضاء و منبع أکثر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ذم الغیبة و البهتان،کما یدل علی ذم جمیع آفات اللسان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الفحش،و اللعن،و الطعن،و السخریة،و غیر ذلک،و 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الکذب،و المزاح،و الخوض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فضول الکلام،و غیر ذلک</w:t>
      </w:r>
      <w:r>
        <w:rPr>
          <w:rFonts w:eastAsia="IRNazanin" w:cs="IRNazanin"/>
          <w:color w:val="111111"/>
          <w:sz w:val="28"/>
          <w:szCs w:val="28"/>
          <w:rtl w:val="true"/>
          <w:lang w:bidi="fa-IR"/>
        </w:rPr>
        <w:t>.</w:t>
      </w:r>
    </w:p>
    <w:p>
      <w:pPr>
        <w:pStyle w:val="Heading5"/>
        <w:numPr>
          <w:ilvl w:val="4"/>
          <w:numId w:val="1"/>
        </w:numPr>
        <w:rPr/>
      </w:pPr>
      <w:bookmarkStart w:id="578" w:name="__RefHeading___Toc12052003_73709187"/>
      <w:bookmarkStart w:id="579" w:name="_Toc216"/>
      <w:bookmarkEnd w:id="578"/>
      <w:r>
        <w:rPr>
          <w:rtl w:val="true"/>
        </w:rPr>
        <w:t>وصل المدح و مواضع حسنه و قبحه</w:t>
      </w:r>
      <w:bookmarkEnd w:id="5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لما کانت راجعة إلی الذم،فضدها المدح و دفع الذم،و البهتان لما کان کذبا،فضده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أن لکل واحدة من آفات اللسان مما مر و مما یأتی ضدا خاصا،فکذلک لجمیعها ضد واحد عام هو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 فیما سبق أیضا و ضد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w:t>
      </w:r>
    </w:p>
    <w:p>
      <w:pPr>
        <w:pStyle w:val="BookText"/>
        <w:rPr/>
      </w:pPr>
      <w:r>
        <w:rPr>
          <w:rFonts w:ascii="IRNazanin" w:hAnsi="IRNazanin" w:eastAsia="IRNazanin"/>
          <w:color w:val="111111"/>
          <w:sz w:val="28"/>
          <w:sz w:val="28"/>
          <w:szCs w:val="28"/>
          <w:rtl w:val="true"/>
          <w:lang w:bidi="fa-IR"/>
        </w:rPr>
        <w:t>مقام بیان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الضد العام لکل،فقد یأتی فی موضعه مع ما یدل بعمومه علی ذم جمیع آفات اللسان،فهنا نشیر إلی بیان المدح و ما یحمد منه،حتی یکون ضدا لها و فضیلة للقوة الغضبیة أو الشهویة،و ما یذم منه حتی یکون رذیلة لاحدهما،فنقول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مدح المؤمن فی غیبته و حضوره ممدوح مندوب إلیه لکونه ادخالا للسرور علیه،و قد علم مدحه و ثوابه،و لما ورد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أثنی علی أصحابه،و أنه قال 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اثنوا علی بعض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لکم الجنة،و أنتم شهداء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لبنی آدم جلساء من الملائکة،فإذا ذکر أحد أخاه المسلم بخیر،قالت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مثله،و إذا ذکره بسوء،قالت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 المستور عورته،اربع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اللّه إذ ستر عورتک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راجحا مندوبا علی الإطلاق،بل إذا سلم من آفاته،و هی أن یکون صدقا لا یفرط المادح فیه،بحیث ینتهی إلی الکذب،و ألا یکون المادح فیه مرائیا منافقا،بأن یکون غرضه إظهار الحب مع عدم کونه محبا فی الواقع سواء کان صادقا فیما ینسبه إلیه من المدح أم لا،و ألا یمدح الظالم و الفاسق و إن کان صادقا فیما یقول فی حقه،لأنه یفرح بمدحه و إدخال الفرح علی الظالم أو الفاسق غیر جائز،قال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إذا مدح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فالظالم الفاسق ینبغی أن یذم لیغتم،و لا یمدح لیفرح،و ألا یقول ما لا یتحققه و لا سبیل له الی الاطلاع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الآفة إنما تتطرق فی المدح بالأوصاف المطلقة و الخفیة،کقولک إنه تقی ورع زاهد خیر،أو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عدل رضی،و أمثال ذلک،</w:t>
      </w:r>
    </w:p>
    <w:p>
      <w:pPr>
        <w:pStyle w:val="BookText"/>
        <w:rPr/>
      </w:pPr>
      <w:r>
        <w:rPr>
          <w:rFonts w:ascii="IRNazanin" w:hAnsi="IRNazanin" w:eastAsia="IRNazanin"/>
          <w:color w:val="111111"/>
          <w:sz w:val="28"/>
          <w:sz w:val="28"/>
          <w:szCs w:val="28"/>
          <w:rtl w:val="true"/>
          <w:lang w:bidi="fa-IR"/>
        </w:rPr>
        <w:t>لتوقف الصدق فی ذلک علی قیام الأدلة و الخبرة الباطنة،و تحققهما فی غایة الندرة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فالغالب أن المدح بامثال ذلک یکون من غیر تحقق و تثبت، و ألا یحدث فی الممدوح کبرا أو اعجابا یوجبان هلاکه،و لا رضی عن نفسه یوجب فتوره عن العمل،إذ من أطلقت الألسنة بالثناء علیه یرضی عن نفسه،و یظن أنه قد أدرک،و هذا یوجب فتوره عن العمل،إذ المتشمر له إنما هو من یری نفسه مقصرا،و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مدح بحضرته رجلا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عنق صاحبک،لو سمعها ما 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مدحت أخاک فی وجهه،فکأنما أمررت علی حلقه الموسی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لمن مدح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عقرت الرجل عقرک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مشی رجل إلی رجل بسکین مرهف،کان خیرا له من أن یثنی علیه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المدح یوجب الفتور عن العمل،أو الکبر أو العجب،و هو مهلک،کقطع العنق و العقر و إمرار الموسی أو السکین علی الحلق،فان سلم المدح عن الآفات المذکورة المتعلقة بالمادح و الممدوح کان ممدوحا،و إلا کان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یحصل الجمع بین ما ورد فی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ذمه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علی المادح أن یحترز عما تقدم من الآفات المتعلقة به،و علی الممدوح أن یحترز من آفة الکبر و العجب و الفتور و الریاء،بأن یعرف نفسه و یتذکر خطر الخاتمة،و لا یغفل عن دقائق الریاء،و یظهر کراهة المدح،و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التراب فی وجوه المداحین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علی الممدوح ألا یتفاوت حاله بالمدح،و هذا فرع معرفة نفسه،و تذکر ما لا یعرفه المادح من عثراته</w:t>
      </w:r>
      <w:bookmarkStart w:id="580" w:name="pg11857_121173"/>
    </w:p>
    <w:p>
      <w:pPr>
        <w:pStyle w:val="BookText"/>
        <w:rPr/>
      </w:pPr>
      <w:bookmarkEnd w:id="580"/>
      <w:r>
        <w:rPr>
          <w:rFonts w:ascii="IRNazanin" w:hAnsi="IRNazanin" w:eastAsia="IRNazanin"/>
          <w:color w:val="111111"/>
          <w:sz w:val="28"/>
          <w:sz w:val="28"/>
          <w:szCs w:val="28"/>
          <w:rtl w:val="true"/>
          <w:lang w:bidi="fa-IR"/>
        </w:rPr>
        <w:t xml:space="preserve">و ینبغی أن یظهر أنه لیس کما عرفوه،قال بعض الصالحین لما اثنی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لا یعرفونی و أنت تعرفنی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لما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لا یعلمون،و لا تؤاخذنی بما یقولون،و اجعلنی خیرا مما یظنون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عدم المؤاخذة و الإثم بالانبساط و الارتیاح بالمدح،لکون النفوس مجبولة علی الفرح و السرور بنسبة الکمال إلیها،و لکن بشرط أن یکره من نفسه ذلک الارتیاح،و یقهر نفسه و یعاتبها علی ذلک،و یجتهد فی إزالة ذلک عنها،إذ مقتضی العقل الفرح بوجود الکمال فیه لا بنسبته الیه،فما ینسب إلیه منه إن کان موجودا فیه،فینبغی أن یکون فرحه به لا بنسبته إلیه،إذ الانبساط بتصریح رجل بأنک صاحب هذا الکمال حمق و 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موجودا فیه،فاللازم أن یحزن و یغضب،لکونه استهزاء لا 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العاقل ینبغی ألا یسر بمدح الغیر و لا یحزن بذمه،إذ من ملک یاقوتة شریفة حمراء أی ضرر علیه إذا قال رجل إنها خرزة،و إذا ملک خرزة أی فائدة له إذا قال انها یاقوتة</w:t>
      </w:r>
      <w:r>
        <w:rPr>
          <w:rFonts w:eastAsia="IRNazanin" w:cs="IRNazanin"/>
          <w:color w:val="111111"/>
          <w:sz w:val="28"/>
          <w:szCs w:val="28"/>
          <w:rtl w:val="true"/>
          <w:lang w:bidi="fa-IR"/>
        </w:rPr>
        <w:t>.</w:t>
      </w:r>
    </w:p>
    <w:p>
      <w:pPr>
        <w:pStyle w:val="Heading4"/>
        <w:numPr>
          <w:ilvl w:val="3"/>
          <w:numId w:val="1"/>
        </w:numPr>
        <w:rPr/>
      </w:pPr>
      <w:bookmarkStart w:id="581" w:name="__RefHeading___Toc12052005_73709187"/>
      <w:bookmarkStart w:id="582" w:name="_Toc217"/>
      <w:bookmarkEnd w:id="581"/>
      <w:r>
        <w:rPr>
          <w:rtl w:val="true"/>
        </w:rPr>
        <w:t>و منها</w:t>
      </w:r>
      <w:r>
        <w:rPr>
          <w:rtl w:val="true"/>
        </w:rPr>
        <w:t>:</w:t>
      </w:r>
      <w:bookmarkEnd w:id="582"/>
    </w:p>
    <w:p>
      <w:pPr>
        <w:pStyle w:val="Heading5"/>
        <w:numPr>
          <w:ilvl w:val="4"/>
          <w:numId w:val="1"/>
        </w:numPr>
        <w:rPr/>
      </w:pPr>
      <w:bookmarkStart w:id="583" w:name="__RefHeading___Toc12052007_73709187"/>
      <w:bookmarkStart w:id="584" w:name="_Toc218"/>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الکذب</w:t>
      </w:r>
    </w:p>
    <w:p>
      <w:pPr>
        <w:pStyle w:val="BookText"/>
        <w:rPr/>
      </w:pPr>
      <w:r>
        <w:rPr>
          <w:rFonts w:ascii="IRNazanin" w:hAnsi="IRNazanin" w:eastAsia="IRNazanin"/>
          <w:color w:val="111111"/>
          <w:sz w:val="28"/>
          <w:sz w:val="28"/>
          <w:szCs w:val="28"/>
          <w:rtl w:val="true"/>
          <w:lang w:bidi="fa-IR"/>
        </w:rPr>
        <w:t>و هو إما فی القول،أی الإخبار عن الأشیاء علی خلاف ما هی علیه و صدوره إما عن العداوة أو الحسد أو الغضب،فیکون من رذائل قوة الغضب،أو من حب المال و الطمع،أو الاعتیاد الحاصل من مخالطة أهل الکذب،فیکون من رذائل قوة الشهوة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النیة و الارادة،و هو عدم تمحیضها باللّه،بألا یکون اللّه</w:t>
      </w:r>
    </w:p>
    <w:p>
      <w:pPr>
        <w:pStyle w:val="BookText"/>
        <w:rPr/>
      </w:pPr>
      <w:r>
        <w:rPr>
          <w:rFonts w:ascii="IRNazanin" w:hAnsi="IRNazanin" w:eastAsia="IRNazanin"/>
          <w:color w:val="111111"/>
          <w:sz w:val="28"/>
          <w:sz w:val="28"/>
          <w:szCs w:val="28"/>
          <w:rtl w:val="true"/>
          <w:lang w:bidi="fa-IR"/>
        </w:rPr>
        <w:t>سبحانه بانفراده باعث طاعاته و حرکاته،بل یمازجه شیء من حظوظ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یرجع إلی الریاء،و یأتی کونه من رذائل أیّ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العزم،أی الجزم علی الخیر،و ذلک بأن یعزم علی شیء من الخیرات و القربات،و یکون فی عزمه نوع میل و ضعف و تردد یضاد الصدق فی العزیمة،و هذا أیضا من رداءة قوة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الوفاء بالعزم،فان النفس قد تسخو بالعزم فی الحال، لعدم مشقة فی الوعد،فإذا حقت الحقائق،و حصل التمکن،و هاجت الشهوات،انحلت العزیمة،و لم یتفق الوفاء بالعزم،و هذا أیضا من رذائل قوة الشهوة و من أنواع الشره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فی الأعمال،و هو ان تدل أعماله الظاهرة علی أمر فی باطنه لا یتصف هو به،أی لا یکون باطنه مثل ظاهره و لا 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الریاء،لأن المرائی هو الذی یقصد غیر اللّه تعالی فی أعماله،و رب واقف علی هیئة الخشوع فی صلاته لیس یقصد به مشاهدة غیره سبحانه و لکن قلبه غافل عن اللّه و عن الصلاة،فمن نظر إلی ما یصدر عن ظاهره من الخشوع و الاستکانة،یظن انه بشراشره منقطع إلی جناب ربه،و حذف ما سواه عن صحیفة قلبه،و هو بکلیته عنه تعالی غافل،و إلی أمره من أمور الدنیا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قد یمشی الرجل علی هیئة الطمأنینة و الوقار،بحیث من یراه یجزم بأنه صاحب السکینة و الوقار،مع ان باطنه لیس موصوفا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ذلک کاذب فی عمله،و ان لم یکن مرائیا ملتفتا إلی الخلق، و لا نجاة من هذا الکذب إلا باستواء السریرة و العلانیة،أو کون الباطن أحسن من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الکذب ربما کان من رذائل قوة الشهوة،و ربما کان من رذائل قوة الغضب،و ربما کان من رداءة القوة المدرکة،بأن کان باعثه مجرد الوساوس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مقامات الدین،کالکذب فی الخوف و الرجاء،و الزهد و التقوی،و الحب و التعظیم،و التوکل و التسلیم،و غیر ذلک من الفضائل الخلقیة،فان لها مبادئ یطلق الاسم بظهورها،ثم لها حقائق و لوازم و غایات و الصادق المحقق من نال حقائقها و لوازمها و غایاتها،فمن لم یبلغها کان کاذبا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الخوف من اللّه تعالی له مبدأ هو الایمان به سبحانه و حقیقة هو تألم الباطن و احتراقه،و لوازم و آثار هی اصفرار اللون و ارتعاد الفرائض و تکدر العیش و تقسم الفکر و غیر ذلک،و غایات هی الاجتناب عن المعاصی و السیئات و المواظبة علی الطاعات و العبادات،فمن آمن باللّه تعالی صدق علیه کونه خائفا منه خوفا یطلق علیه الاسم،إلا أنه إن لم تکن معه حرقة القلب و تکدر العیش و التشمر للعمل کان خوفا کاذبا، و إن کان معه ذلک کان خوفا صادقا،أی بالغا درجة الحقیقة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الکذب،فان کل راج طالب،و کل خائف هارب</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تکذبوا فی ادعائکم الرجاء و الخوف من اللّه،و ذلک لأن کل راجع طالب لما یرجو،ساع فی أسبابه،و أنتم لستم کذلک،و کل خائف هارب مما یخاف منه،مجتنب مما یقربه منه،و أنتم لستم کذلک،و هذا مثل قوله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العظیم ما باله لا یتبین رجاءه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رجا عرف رجاؤه إلا رجاء اللّه، فانه مدخول،و کل خوف محقق إلا خوف اللّه فانه معلول</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585" w:name="pg11857_121176"/>
    </w:p>
    <w:p>
      <w:pPr>
        <w:pStyle w:val="BookText"/>
        <w:rPr/>
      </w:pPr>
      <w:bookmarkEnd w:id="585"/>
      <w:r>
        <w:rPr>
          <w:rFonts w:ascii="IRNazanin" w:hAnsi="IRNazanin" w:eastAsia="IRNazanin"/>
          <w:color w:val="111111"/>
          <w:sz w:val="28"/>
          <w:sz w:val="28"/>
          <w:szCs w:val="28"/>
          <w:rtl w:val="true"/>
          <w:lang w:bidi="fa-IR"/>
        </w:rPr>
        <w:t>ثم الکذب فی کل مقام لما کان راجعا إلی عدمه،فیکون رذیلة متعلقة بالقوة التی فی هذا المقام فضیلة متعلقة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له مبدأ الایمان،اعنی الإقرار بالشهادتین،و کان فاقدا لحقیقته، اعنی الیقین القطعی بالمبدإ و المعاد،أو للوازمه و غایاته،اعنی الخوف الصادق منه تعالی و التعظیم الحقیقی له سبحانه و الاهتمام البالغ فی امتثال أوامره و نواهیه،کان کاذبا فی دعوی الایمان</w:t>
      </w:r>
      <w:r>
        <w:rPr>
          <w:rFonts w:eastAsia="IRNazanin" w:cs="IRNazanin"/>
          <w:color w:val="111111"/>
          <w:sz w:val="28"/>
          <w:szCs w:val="28"/>
          <w:rtl w:val="true"/>
          <w:lang w:bidi="fa-IR"/>
        </w:rPr>
        <w:t>.</w:t>
      </w:r>
    </w:p>
    <w:p>
      <w:pPr>
        <w:pStyle w:val="Heading5"/>
        <w:numPr>
          <w:ilvl w:val="4"/>
          <w:numId w:val="1"/>
        </w:numPr>
        <w:rPr/>
      </w:pPr>
      <w:bookmarkStart w:id="586" w:name="__RefHeading___Toc12052009_73709187"/>
      <w:bookmarkStart w:id="587" w:name="_Toc219"/>
      <w:bookmarkEnd w:id="586"/>
      <w:r>
        <w:rPr>
          <w:rtl w:val="true"/>
        </w:rPr>
        <w:t>فصل ذم الکذب</w:t>
      </w:r>
      <w:bookmarkEnd w:id="587"/>
    </w:p>
    <w:p>
      <w:pPr>
        <w:pStyle w:val="BookText"/>
        <w:rPr/>
      </w:pPr>
      <w:r>
        <w:rPr>
          <w:rFonts w:ascii="IRNazanin" w:hAnsi="IRNazanin" w:eastAsia="IRNazanin"/>
          <w:color w:val="111111"/>
          <w:sz w:val="28"/>
          <w:sz w:val="28"/>
          <w:szCs w:val="28"/>
          <w:rtl w:val="true"/>
          <w:lang w:bidi="fa-IR"/>
        </w:rPr>
        <w:t>الکذب أقبح الذنوب و أفحشها،و أخبث العیوب و أشنعها،قال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w:t>
      </w:r>
    </w:p>
    <w:p>
      <w:pPr>
        <w:pStyle w:val="BookText"/>
        <w:rPr/>
      </w:pP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p>
    <w:p>
      <w:pPr>
        <w:pStyle w:val="BookText"/>
        <w:rPr/>
      </w:pP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الکذب،فان الکذب یهدی إلی الفجور،و الفجور یهدی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إذا کذب من غیر عذر لعنه سبعون الف ملک، و خرج من قلبه نتن حتی یبلغ العرش،فیلعنه حملة العرش،و کتب اللّه</w:t>
      </w:r>
    </w:p>
    <w:p>
      <w:pPr>
        <w:pStyle w:val="BookText"/>
        <w:rPr/>
      </w:pPr>
      <w:r>
        <w:rPr>
          <w:rFonts w:ascii="IRNazanin" w:hAnsi="IRNazanin" w:eastAsia="IRNazanin"/>
          <w:color w:val="111111"/>
          <w:sz w:val="28"/>
          <w:sz w:val="28"/>
          <w:szCs w:val="28"/>
          <w:rtl w:val="true"/>
          <w:lang w:bidi="fa-IR"/>
        </w:rPr>
        <w:t>علیه بتلک الکذبة سبعین زنیة،أ هونها کمن زنی مع أمه</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المؤمن جبانا؟قال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بخیلا؟قال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یکون کذابا؟قال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خیانة أن تحدث أخاک حدیثا هو لک به مصدق و أنت له به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ینقص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 فیکذب لیضحک به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له ویل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کأن رجلا جاءنی،فقال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قم،فقمت معه،فإذا أنا برجلین أحدهما قائم و الآخر جالس،و بید القائم کلوب من حدید یلقمه فی شدق الجالس فیجذبه حتی یبلغ کاهله،ثم یجذبه فیلقمه الجانب الآخر فیمده، فإذا مده رجع الآخر کما کان،فقلت للذی أقامنی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رجل کذاب،یعذب فی قبره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باکبر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الإشراک باللّه،و عقوق الوالدین، و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لیکذب الکذبة فیتباعد الملک منه مسیرة میل من نتن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للشیطان کحلا و لعوقا و نشوقا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لعوقه فالکذب،و أما نشوقه فالغضب،و أما کحله فالنوم</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روح اللّه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کذبه ذهب بهاؤه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العبد طعم الایمان حتی یترک الکذب،هزله وجده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الخطایا عند اللّه اللسان و الکذب،و شر الندامة ندامة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 الصغیر منه و الکبیر فی کل جد و هزل،فان الرجل إذا کذب فی الصغیر اجترأ 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للشر أقفالا،و جعل مفاتیح تلک الأقفال الشراب،و الکذب شر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هو خراب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یکذب الکذاب اللّه عز و جل،ثم الملکان اللذان معه،ثم هو یعلم أنه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الزکی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کلها فی بیت،و جعل مفتاحها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ذم الکذب 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أنواع الکذب إثما و معصیة الکذب علی اللّه و علی رسوله و علی الأئمة،و کفاه ذما أنه یبطل الصوم،و یوجب القضاء و الکفارة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الکذبة لتفطر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أینا لا یکون ذلک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ذهبت،إنما الکذب علی اللّه تعالی و علی رسوله و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 علی رسوله و علی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عنده علیه السلام الحائک،و کونه ملعونا،فقال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الذی یحوک الکذب علی اللّه 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علینا کذبة،فتسلب الحنیفیة</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588" w:name="pg11857_121179"/>
    </w:p>
    <w:p>
      <w:pPr>
        <w:pStyle w:val="Heading5"/>
        <w:numPr>
          <w:ilvl w:val="4"/>
          <w:numId w:val="1"/>
        </w:numPr>
        <w:rPr/>
      </w:pPr>
      <w:bookmarkStart w:id="589" w:name="__RefHeading___Toc12052011_73709187"/>
      <w:bookmarkStart w:id="590" w:name="_Toc220"/>
      <w:bookmarkEnd w:id="588"/>
      <w:bookmarkEnd w:id="589"/>
      <w:r>
        <w:rPr>
          <w:rtl w:val="true"/>
        </w:rPr>
        <w:t>فصل مسوغات الکذب</w:t>
      </w:r>
      <w:bookmarkEnd w:id="590"/>
    </w:p>
    <w:p>
      <w:pPr>
        <w:pStyle w:val="BookText"/>
        <w:rPr/>
      </w:pPr>
      <w:r>
        <w:rPr>
          <w:rFonts w:ascii="IRNazanin" w:hAnsi="IRNazanin" w:eastAsia="IRNazanin"/>
          <w:color w:val="111111"/>
          <w:sz w:val="28"/>
          <w:sz w:val="28"/>
          <w:szCs w:val="28"/>
          <w:rtl w:val="true"/>
          <w:lang w:bidi="fa-IR"/>
        </w:rPr>
        <w:t>الکذب حرام،لما فیه من الضرر علی المخاطب أو علی غیره،أو لایجابه اعتقاد المخاطب خلاف الواقع،فیصیر سببا 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مع کونه أهون الدرجات و أقلها إثما،محرم أیضا،إذ إلقاء خلاف الواقع علی الغیر و سببیة جهله غیر جائز،إلا أنه إذا کان مما یتوقف علیه تحصیل مصلحة مهمة،و لم یمکن التوصل إلیها بالصدق،زالت حرمته و ارتفع اثمه فان کانت المصلحة مما یجب تحصیلها،کانقاذ مسلم من القتل و الاسر او حفظ عرضه او ماله المحترم،کان الکذب فیه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راجحة غیر بالغة حد الوجوب،فالکذب لتحصیلها مباح أو راجح مثلها کالاصلاح بین الناس و الغلبة علی العدو فی الحرب،و تطییب خاطر امرأته و استرضائها و قد وردت الأخبار المتکثرة بجواز الکذب إذا توقف علیه تحصیل هذه المقاصد الثلاثة،کما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یرخص فی شیء من الکذب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القول یرید به الإصلاح،و الرجل یقول القول فی الحرب،و الرجل یحدث امرأته و المرأة تحدث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بکذاب من أصلح بین اثنین فقال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الکذب یکتب علی ابن آدم،إلا رجل کذب بین رجلین یصلح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الکذب مکتوب کذبا لا محالة إلا أن یکذب الرجل فی الحرب،فان الحرب خدعة،أو یکون بین رجلین شحناء فیصلح بینهما،أو یحدث امرأته یرضیها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مسئول عنه صاحبه یوما،إلا کذبا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کاید فی حروبه،فهو موضوع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اصلح بین اثنین یلقی هذا بغیر ما یلقی به هذا،یرید بذلک الإصلاح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وعد أهله شیئا و هو لا یرید أن یتم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کذب،و 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الإصلاح بین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فی الرجل کلاما یبلغه فیخبث نفسه،فتلقاه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من فلان فیک من الخیر کذا و کذا،خلاف ما سمعت منه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قد تقدمت اخبار اخر فی هذا المعنی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و إن اختصت بالمقاصد الثلاثة،إلا أن غیرها من المقاصد الضروریة التی فوقها أو مثلها فی المصلحة یلحقها من باب الأولویة أو اتحاد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التی وردت فی ذم هتک السر و کشف العیوب و الفواحش تفید وجوب القول بعدم الاطلاع،و إن کان مطلعا مع کونه کذبا،فلا اثم علی أحد بصدور الکذب عنه إذا کان وسیلة إلی شیء من المقاصد الصحیحة الضروریة له أو لغیره من المسلمین،فان أخذه ظالم و سأله عن ماله فله أن ینکر،و إن أخذه سلطان و سأله عن فاحشة ارتکبها بینه و بین اللّه فله أن ینکر،و إن سئل عما یعلمه عن عیب أخیه أو سره فله أن ینکره،و لو وقع بین اثنین فساد فله أن یکذب،توسلا إلی الإصلاح بینهما و کذا یجوز له للاصلاح بین الضرات من نسائه أن یظهر لکل واحدة أنها أحب إلیه،و إن کانت امرأته لا تطیعه إلا بوعد ما لا یقدر علیه،یجوز أن یعدها فی الحال تطییبا لقلبها،و إن لم یکن صادقا</w:t>
      </w:r>
    </w:p>
    <w:p>
      <w:pPr>
        <w:pStyle w:val="BookText"/>
        <w:rPr/>
      </w:pPr>
      <w:r>
        <w:rPr>
          <w:rFonts w:ascii="IRNazanin" w:hAnsi="IRNazanin" w:eastAsia="IRNazanin"/>
          <w:color w:val="111111"/>
          <w:sz w:val="28"/>
          <w:sz w:val="28"/>
          <w:szCs w:val="28"/>
          <w:rtl w:val="true"/>
          <w:lang w:bidi="fa-IR"/>
        </w:rPr>
        <w:t>فی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بالنساء الصبیان،فان الصبی إذا لم یرغب فیما یؤمر به من الکتابة و غیرها إلا بوعد أو وعید و تخویف،کان ذلک جائزا، و إن لم یکن فی نیته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تکدر منه انسان،و کان لا یطیب قلبه إلا بالاعتذار إلیه،بانکار ذنب و إظهار زیادة تودد،کان ذلک جائزا و إن لم یکن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لدفع ضرر أو شر أو فساد جائز،بشرط صحة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الکذب المباح یکتب و یحاسب علیه لتصحیح قصده،فان کان قصده صحیحا یعفی،و إلا یؤاخذ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ان یجهد فی تصحیح قصده،و ان یحترز عنه ما لم یضطر إلیه،و یقتصر فیه علی حد الواجب،و لا یتعدی إلی ما یستغنی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ما یجب و یضطر إلیه هو الکذب لأمور فی فواتها محذور و اضرار،و لیس کل الکذب لزیادة المال و الجاه و غیره ذلک مما یستغنی عنه،فانه محرم قطعا،إذ فواته لا یوجب ضررا و فسادا و اعداما للموجود بل إنما یوجب فوت حظ من حظوظ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فتوی العالم بما لا یحققه و فتوی من لیس له اهلیة الافتاء،إظهارا للفضل أو طلبا للجاه و المال،بل هو أشد أنواع الکذب إثما و حرمة،لأنه مع کونه کذبا لا یستغنی عنه،کذب علی اللّه و علی رسوله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فالکذب إذا کان وسیلة إلی ما یستغنی عنه حرام مطلقا،و إذا کان وسیلة إلی ما لا یستغنی عنه ینبغی أن یوازن </w:t>
      </w:r>
      <w:r>
        <w:rPr>
          <w:rStyle w:val="FootnoteAnchor"/>
          <w:rtl w:val="true"/>
        </w:rPr>
        <w:footnoteReference w:id="321"/>
      </w:r>
      <w:r>
        <w:rPr>
          <w:rFonts w:ascii="IRNazanin" w:hAnsi="IRNazanin" w:eastAsia="IRNazanin"/>
          <w:color w:val="111111"/>
          <w:sz w:val="28"/>
          <w:sz w:val="28"/>
          <w:szCs w:val="28"/>
          <w:rtl w:val="true"/>
          <w:lang w:bidi="fa-IR"/>
        </w:rPr>
        <w:t>محذور الکذب مع محذور</w:t>
      </w:r>
      <w:bookmarkStart w:id="591" w:name="pg11857_121182"/>
    </w:p>
    <w:p>
      <w:pPr>
        <w:pStyle w:val="BookText"/>
        <w:rPr/>
      </w:pPr>
      <w:bookmarkEnd w:id="591"/>
      <w:r>
        <w:rPr>
          <w:rFonts w:ascii="IRNazanin" w:hAnsi="IRNazanin" w:eastAsia="IRNazanin"/>
          <w:color w:val="111111"/>
          <w:sz w:val="28"/>
          <w:sz w:val="28"/>
          <w:szCs w:val="28"/>
          <w:rtl w:val="true"/>
          <w:lang w:bidi="fa-IR"/>
        </w:rPr>
        <w:t>الصدق،فیترک أشدهما وقعا فی نظر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فی نفسه محذور،و الصدق فی المواضع المذکورة یوجب محذورا،فینبغی أن یقابل أحد المحذورین بالآخر،و یوازنا بالمیزان القسط،فان کان محذور الکذب أهون من محذور الصدق فله الکذب،و ان کان محذور الصدق أهون وجب الصدق،و قد یتقابل المحذوران بحیث یتردد فیهما،و حینئذ فالمیل إلی الصدق أولی،إذ الکذب أصله الحرمة،و إنما یباح بضرورة أو حاجة مهمة،و إذا شک فی کون الحاجة مهمة،لزم الرجوع إلی أصل التحریم</w:t>
      </w:r>
      <w:r>
        <w:rPr>
          <w:rFonts w:eastAsia="IRNazanin" w:cs="IRNazanin"/>
          <w:color w:val="111111"/>
          <w:sz w:val="28"/>
          <w:szCs w:val="28"/>
          <w:rtl w:val="true"/>
          <w:lang w:bidi="fa-IR"/>
        </w:rPr>
        <w:t>.</w:t>
      </w:r>
    </w:p>
    <w:p>
      <w:pPr>
        <w:pStyle w:val="Heading5"/>
        <w:numPr>
          <w:ilvl w:val="4"/>
          <w:numId w:val="1"/>
        </w:numPr>
        <w:rPr/>
      </w:pPr>
      <w:bookmarkStart w:id="592" w:name="__RefHeading___Toc12052013_73709187"/>
      <w:bookmarkStart w:id="593" w:name="_Toc221"/>
      <w:bookmarkEnd w:id="592"/>
      <w:r>
        <w:rPr>
          <w:rtl w:val="true"/>
        </w:rPr>
        <w:t>تنبیه التوریة و المبالغة</w:t>
      </w:r>
      <w:bookmarkEnd w:id="59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موضع یجوز فیه الکذب،إن أمکن عدم التصریح به و العدول الی التعریض و التوریة،کان الأولی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المعاریض لمندوحة عن الکذب،و إن فیها ما یغنی الرجل عن الکذب،لیس المراد به أنه یجوز التعریض بدون حاجة و اضطرار،إذ التعریض بالکذب یقوم مقام التصریح به،لأن المحذور من الکذب تفهیم الشیء علی خلاف ما هو علیه فی نفسه،و هذا موجود فی الکذب بالمعاریض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أن التعریض یجوز إذا اضطر الإنسان إلی الکذب،و مست الحاجة إلیه،و اقتضته المصلحة فی بعض الأحوال فی تأدیب النساء و الصبیان و من یجری مجراهم</w:t>
      </w:r>
    </w:p>
    <w:p>
      <w:pPr>
        <w:pStyle w:val="BookText"/>
        <w:rPr/>
      </w:pPr>
      <w:r>
        <w:rPr>
          <w:rFonts w:ascii="IRNazanin" w:hAnsi="IRNazanin" w:eastAsia="IRNazanin"/>
          <w:color w:val="111111"/>
          <w:sz w:val="28"/>
          <w:sz w:val="28"/>
          <w:szCs w:val="28"/>
          <w:rtl w:val="true"/>
          <w:lang w:bidi="fa-IR"/>
        </w:rPr>
        <w:t>و فی الحذر عن الظلمة و الاشرار فی قتال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إلی الکذب فی شیء من ذلک فهو جائز له،لأن نطقه فیه إنما هو علی مقتضی الحق و الدین،فهو فی الحقیقة صادق،و إن کان کلامه مفهما غیر ما هو علیه لصدق نیته و صحة قصده و إرادته الخیر و الصلاح،فمثل هذا النطق لا یکون خارجا عن حقیقة الصدق،إذ الصدق لیس مقصودا لذاته،بل للدلالة علی الحق،فلا ینظر إلی قالبه و صورته،بل إلی معناه و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له فی هذه المواضع أن یعدل إلی المعاریض ما وجد إلیه سبیلا یصدق اللفظ حینئذ أیضا و إن کان متشارکا مع التصریح فی تفهیم الشیء علی خلاف ما هو علیه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توجه إلی سفر و راه بغیره،لئلا ینتهی الخبر إلی الأعداء فیقصدونه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جواز التعریض مع صحة النیة،ما روی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تعالی فی قصة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فَعَلَهُ کَبِیرُهُمْ هٰذٰا فَسْئَلُوهُمْ إِنْ کٰانُوا یَنْطِقُونَ</w:t>
      </w:r>
    </w:p>
    <w:p>
      <w:pPr>
        <w:pStyle w:val="BookText"/>
        <w:rPr/>
      </w:pP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کبیرهم و ما کذب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إبراهیم فاسألوهم إن کانوا ینطقون،أی إن نطقوا فکبیرهم فعل،و إن لم ینطقوا فلم یفعل کبیرهم شیئا،فما نطقوا و ما کذب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قوله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أَیَّتُهَا الْعِیرُ إِنَّکُمْ لَسٰارِقُونَ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سرقوا یوسف من أبیه،ألا تری أنه قال لهم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تفقدون؟قالوا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صواع الملک،انما سرقوا یوسف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قول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p>
    <w:p>
      <w:pPr>
        <w:pStyle w:val="BookText"/>
        <w:rPr/>
      </w:pP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سقیما،و ما کذب،انما عنی سقیما فی دینه، ای مرتادا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التعریض و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المتکلم المخاطب بلفظ ذی احتمالین أحدهما غیر مطابق للواقع و اظهر فی المقام،فیحمله المخاطب علیه،و ثانیهما مطابق له یریده المتکلم،کما ظهر من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طلبک ظالم و أنت فی دارک و لا ترید الخروج إلیه،أن تقول لأحد أن یضع اصبعه فی موضع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عنک شیء إلی رجل،و أردت تطییب قلبه من غیر أن تکذب،تقول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لیعلم ما قلت من ذلک من شیء،علی أن یکون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للابهام، و عند المستمع للنفی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تعریض لغرض باطل کالتصریح فی عدم الجواز،لأن فیه تقریرا للغیر علی ظن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تباح المعاریض لغرض خفیف،کتطییب قلب الغیر بالمزاح،کقول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الجنة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زوجک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نحملک علی ولد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 أمثال ذلک  و من الکذب الذی یجوز و لا یوجب الفسق،ما جرت به العادة فی المبالغة،کقولک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لک کذا مائة مرة،و طلبتک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لأنه لا یراد بذلک تفهیم المرات بعددها،بل تفهیم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w:t>
      </w:r>
      <w:bookmarkStart w:id="594" w:name="pg11857_121185"/>
    </w:p>
    <w:p>
      <w:pPr>
        <w:pStyle w:val="BookText"/>
        <w:rPr/>
      </w:pPr>
      <w:bookmarkEnd w:id="594"/>
      <w:r>
        <w:rPr>
          <w:rFonts w:ascii="IRNazanin" w:hAnsi="IRNazanin" w:eastAsia="IRNazanin"/>
          <w:color w:val="111111"/>
          <w:sz w:val="28"/>
          <w:sz w:val="28"/>
          <w:szCs w:val="28"/>
          <w:rtl w:val="true"/>
          <w:lang w:bidi="fa-IR"/>
        </w:rPr>
        <w:t>یکن طلبه إلا مرة واحدة کان کاذبا،و ان طلبه مرات لا یعتاد مثلها فی الکثرة فلا یأثم،و ان لم تبلغ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الکذب الذی لا اثم علیه ما یکون فی أنواع المجاز و الاستعارات  و التشبیهات،إذ الغرض تفهیم نوع من المناسبة و المبالغة،لا دعوی الحقیقة و المساواة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الکذب الذی جرت العادة به،و یتساهل فیه،قول الرجل اذا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مشتهیا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منهی عنه کما تدل علیه بعض الاخبار،إلا إذا کان فیه غرض صحیح، و ما جرت العادة به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یعلمه،و هو أشد أنواع الکذب،قال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أعظم الذنوب عند اللّه ان 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یعلم لما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الکذب الذی عظم ذنبه و یتساهل فیه،الکذب فی حکایة المنام،قال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أعظم الفریة ان یدعی الرجل إلی غیر أبیه، أو یری عینیه فی المنام ما لم یر،أو یقول علی ما لم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فی حلم،کلف یوم القیامة أن یعقد بین شعرتین</w:t>
      </w:r>
      <w:r>
        <w:rPr>
          <w:rFonts w:eastAsia="IRNazanin" w:cs="IRNazanin"/>
          <w:color w:val="111111"/>
          <w:sz w:val="28"/>
          <w:szCs w:val="28"/>
          <w:rtl w:val="true"/>
          <w:lang w:bidi="fa-IR"/>
        </w:rPr>
        <w:t>».</w:t>
      </w:r>
    </w:p>
    <w:p>
      <w:pPr>
        <w:pStyle w:val="Heading5"/>
        <w:numPr>
          <w:ilvl w:val="4"/>
          <w:numId w:val="1"/>
        </w:numPr>
        <w:rPr/>
      </w:pPr>
      <w:bookmarkStart w:id="595" w:name="__RefHeading___Toc12052015_73709187"/>
      <w:bookmarkStart w:id="596" w:name="_Toc222"/>
      <w:bookmarkEnd w:id="595"/>
      <w:r>
        <w:rPr>
          <w:rtl w:val="true"/>
        </w:rPr>
        <w:t>تذنیب شهادة الزور،الیمین الکاذب،خلف الوعد</w:t>
      </w:r>
      <w:bookmarkEnd w:id="5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أنواع الکذب و افحشها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الزور،و الیمین الکاذب، و خلف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ذم الأول قوله تعالی فی صفة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 وَ إِذٰا مَرُّوا بِاللَّغْوِ مَرُّوا کِرٰاماً</w:t>
      </w:r>
    </w:p>
    <w:p>
      <w:pPr>
        <w:pStyle w:val="BookText"/>
        <w:rPr/>
      </w:pP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الزور کعابد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ذم الثانی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هم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 لیس اللّه قد أحل البیع؟فقال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یحلفون فیأثمون،و یحدثون فیکذبون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نفر لا یکلمهم اللّه یوم القیامة و لا ینظر إلیهم و لا یزکیهم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 بعطیته،و المنفق سلعته بالحلف الفاجر،و المسبل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حلف حالف باللّه فادخل فیها جناح بعوضة،إلا کانت نکتة فی قلبه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یشنأهم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او البایع الحلاف،و الفقیر المختال،و البخیل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ذم الثالث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بالیوم الآخر فلیف إذا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المؤمن أخاه نذر لا کفارة له،فمن اخلف فبخلف اللّه تعالی بدأ و لمقته تعرض،و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97" w:name="pg11857_121187"/>
    </w:p>
    <w:p>
      <w:pPr>
        <w:pStyle w:val="BookText"/>
        <w:rPr/>
      </w:pPr>
      <w:bookmarkEnd w:id="597"/>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کان منافقا و من کانت فیه خلة منهن کانت فیه خلة من النفاق،حتی 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کذب،و إذا وعد اخلف،و إذا خاصم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وعد و کان عند الوعد عازما علی ألا یفی،أو کان عازما علی الوفاء و ترکه بدون عذر،فهو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عن له عذر من الوفاء،لم یکن منافقا و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جری علیه ما هو صورة النفاق،فالأولی أن یحترز عن صورة النفاق أیضا کما یحترز عن حقیقته،و ذلک بألا یجزم فی الوعد، بل یعلقه علی المشیة و مثلها</w:t>
      </w:r>
      <w:r>
        <w:rPr>
          <w:rFonts w:eastAsia="IRNazanin" w:cs="IRNazanin"/>
          <w:color w:val="111111"/>
          <w:sz w:val="28"/>
          <w:szCs w:val="28"/>
          <w:rtl w:val="true"/>
          <w:lang w:bidi="fa-IR"/>
        </w:rPr>
        <w:t>.</w:t>
      </w:r>
    </w:p>
    <w:p>
      <w:pPr>
        <w:pStyle w:val="Heading5"/>
        <w:numPr>
          <w:ilvl w:val="4"/>
          <w:numId w:val="1"/>
        </w:numPr>
        <w:rPr/>
      </w:pPr>
      <w:bookmarkStart w:id="598" w:name="__RefHeading___Toc12052017_73709187"/>
      <w:bookmarkStart w:id="599" w:name="_Toc223"/>
      <w:bookmarkEnd w:id="598"/>
      <w:r>
        <w:rPr>
          <w:rtl w:val="true"/>
        </w:rPr>
        <w:t>ایقاظ علاج الکذب</w:t>
      </w:r>
      <w:bookmarkEnd w:id="5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معالجة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یتأمل فی ما ورد فی ذمه من الآیات و الاخبار،لیعلم أنه لو لم یترکه لادرکه الهلاک الابدی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یتذکر أن کل کاذب ساقط عن القلوب فی الدنیا و لا یعتنی أحد بقوله،و کثیرا ما یفتضح عند الناس بظهور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أسباب افتضاحه أن اللّه سبحانه یسلط علیه النسیان،حتی أنه لو قال شیئا ینسی أنه قاله،فیقول خلاف ما قاله،فیفتضح،و إلی ذلک أشار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أعان اللّه به علی الکذابین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یتأمل فی الآیات و الاخبار الواردة فی مدح ضده،أعنی الصدق کما یأتی،و بعد ذلک ان لم یکن عدوا لنفسه،فلیقدم التروی فی کل کلام یرید أن یتکلم به،فان کان کذبا یترکه و لیجتنب مجالسة الفساق و أهل الکذب،و یجالس الصلحاء و أهل الصدق</w:t>
      </w:r>
      <w:r>
        <w:rPr>
          <w:rFonts w:eastAsia="IRNazanin" w:cs="IRNazanin"/>
          <w:color w:val="111111"/>
          <w:sz w:val="28"/>
          <w:szCs w:val="28"/>
          <w:rtl w:val="true"/>
          <w:lang w:bidi="fa-IR"/>
        </w:rPr>
        <w:t>.</w:t>
      </w:r>
      <w:bookmarkStart w:id="600" w:name="pg11857_121188"/>
    </w:p>
    <w:p>
      <w:pPr>
        <w:pStyle w:val="Heading5"/>
        <w:numPr>
          <w:ilvl w:val="4"/>
          <w:numId w:val="1"/>
        </w:numPr>
        <w:rPr/>
      </w:pPr>
      <w:bookmarkStart w:id="601" w:name="__RefHeading___Toc12052019_73709187"/>
      <w:bookmarkStart w:id="602" w:name="_Toc224"/>
      <w:bookmarkEnd w:id="600"/>
      <w:bookmarkEnd w:id="601"/>
      <w:r>
        <w:rPr>
          <w:rtl w:val="true"/>
        </w:rPr>
        <w:t>وصل الصدق و مدحه</w:t>
      </w:r>
      <w:bookmarkEnd w:id="602"/>
    </w:p>
    <w:p>
      <w:pPr>
        <w:pStyle w:val="BookText"/>
        <w:rPr/>
      </w:pPr>
      <w:r>
        <w:rPr>
          <w:rFonts w:ascii="IRNazanin" w:hAnsi="IRNazanin" w:eastAsia="IRNazanin"/>
          <w:color w:val="111111"/>
          <w:sz w:val="28"/>
          <w:sz w:val="28"/>
          <w:szCs w:val="28"/>
          <w:rtl w:val="true"/>
          <w:lang w:bidi="fa-IR"/>
        </w:rPr>
        <w:t>ضد الکذب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أشرف الصفات المرضیة،و رئیس الفضائل النفسیة،و ما ورد فی مدحه و عظم فائدته من الآیات و الأخبار مما لا یمکن احصاؤه،قال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صَدَقُوا مٰا عٰاهَدُوا اللّٰهَ عَلَیْهِ</w:t>
      </w:r>
    </w:p>
    <w:p>
      <w:pPr>
        <w:pStyle w:val="BookText"/>
        <w:rPr/>
      </w:pPr>
      <w:r>
        <w:rPr>
          <w:rStyle w:val="FootnoteAnchor"/>
          <w:rtl w:val="true"/>
        </w:rPr>
        <w:footnoteReference w:id="3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کُونُوا مَعَ الصّٰادِقِینَ</w:t>
      </w:r>
    </w:p>
    <w:p>
      <w:pPr>
        <w:pStyle w:val="BookText"/>
        <w:rPr/>
      </w:pPr>
      <w:r>
        <w:rPr>
          <w:rStyle w:val="FootnoteAnchor"/>
          <w:rtl w:val="true"/>
        </w:rPr>
        <w:footnoteReference w:id="3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Style w:val="FootnoteAnchor"/>
          <w:rtl w:val="true"/>
        </w:rPr>
        <w:footnoteReference w:id="32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الصّٰادِقُونَ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آمَنَ بِاللّٰهِ وَ الْیَوْمِ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أُولٰئِکَ الَّذِینَ صَدَقُوا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تقبلوا الی بست أتقبل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أحدکم فلا یکذب،و إذا وعد فلا یخلف،و إذا ائتمن فلا یخن و غضوا أبصارکم،و کفوا أیدیکم،و احفظوا فروجکم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لیصدق حتی یکتبه اللّه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بالخیر بغیر ألسنتکم،لیروا منکم الاجتهاد و الصدق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لسانه زکی عمله،و من حسنت نیته زید فی رزقه،و من حسن بره بأهل بیته مد له فی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الی طول رکوع الرجل و سجوده،فان ذلک شیء اعتاده،و لو ترکه لاستوحش لذلک،و لکن انظروا إلی صدق حدیثه و أداء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بلغ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فالزمه،فان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بلغ ما بلغ به عند رسول اللّه بصدق الحدیث 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یبعث نبیا إلا بصدق الحدیث و أداء الأمانة الی البر و الفاجر</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کمل ایمانه و لو کان ما بین قرنه إلی قدمه ذنوب لم ینقصه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الصدق،و أداء الأمانة،و الحیاء،و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بهذه المضامین اخبار کثیرة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أنواع الصدق فی الشهادة،و هو ضد شهادة الزور و الصدق فی الیمین،و هو ضد الکذب فیه،و الوفاء بالعهد و هو ضد خلف الوعد،و هذا القسم من الصدق،اعنی الوفاء بالعهد،</w:t>
      </w:r>
      <w:bookmarkStart w:id="603" w:name="pg11857_121190"/>
    </w:p>
    <w:p>
      <w:pPr>
        <w:pStyle w:val="BookText"/>
        <w:rPr/>
      </w:pPr>
      <w:bookmarkEnd w:id="603"/>
      <w:r>
        <w:rPr>
          <w:rFonts w:ascii="IRNazanin" w:hAnsi="IRNazanin" w:eastAsia="IRNazanin"/>
          <w:color w:val="111111"/>
          <w:sz w:val="28"/>
          <w:sz w:val="28"/>
          <w:szCs w:val="28"/>
          <w:rtl w:val="true"/>
          <w:lang w:bidi="fa-IR"/>
        </w:rPr>
        <w:t>أفضل أنواع الصدق القولی و أحبها،و لذا اثنی اللّه تعالی علی نبیه إسماعیل به،و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صٰادِقَ الْوَعْدِ وَ کٰانَ رَسُولاً نَبِیًّا</w:t>
      </w:r>
    </w:p>
    <w:p>
      <w:pPr>
        <w:pStyle w:val="BookText"/>
        <w:rPr/>
      </w:pP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واعد إنسانا فی موضع فلم یرجع إلیه،فبقی اثنین و عشرین یوما فی انتظاره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بایع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أن یأتیه فی مکانه ذلک،فنسی وعده فی یومه و غده، و أتاه فی الیوم الثالث و هو فی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الدین أو أفضل</w:t>
      </w:r>
      <w:r>
        <w:rPr>
          <w:rFonts w:eastAsia="IRNazanin" w:cs="IRNazanin"/>
          <w:color w:val="111111"/>
          <w:sz w:val="28"/>
          <w:szCs w:val="28"/>
          <w:rtl w:val="true"/>
          <w:lang w:bidi="fa-IR"/>
        </w:rPr>
        <w:t>».</w:t>
      </w:r>
    </w:p>
    <w:p>
      <w:pPr>
        <w:pStyle w:val="Heading5"/>
        <w:numPr>
          <w:ilvl w:val="4"/>
          <w:numId w:val="1"/>
        </w:numPr>
        <w:rPr/>
      </w:pPr>
      <w:bookmarkStart w:id="604" w:name="__RefHeading___Toc12052021_73709187"/>
      <w:bookmarkStart w:id="605" w:name="_Toc225"/>
      <w:bookmarkEnd w:id="604"/>
      <w:r>
        <w:rPr>
          <w:rtl w:val="true"/>
        </w:rPr>
        <w:t>تکمیل أقسام الصدق</w:t>
      </w:r>
      <w:bookmarkEnd w:id="605"/>
    </w:p>
    <w:p>
      <w:pPr>
        <w:pStyle w:val="Heading6"/>
        <w:numPr>
          <w:ilvl w:val="5"/>
          <w:numId w:val="1"/>
        </w:numPr>
        <w:rPr/>
      </w:pPr>
      <w:bookmarkStart w:id="606" w:name="__RefHeading___Toc12052023_73709187"/>
      <w:bookmarkStart w:id="607" w:name="_Toc226"/>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الصدق کالکذب له أنواع ستة</w:t>
      </w:r>
      <w:r>
        <w:rPr>
          <w:rFonts w:eastAsia="IRNazanin" w:cs="IRNazanin"/>
          <w:color w:val="111111"/>
          <w:sz w:val="28"/>
          <w:szCs w:val="28"/>
          <w:rtl w:val="true"/>
          <w:lang w:bidi="fa-IR"/>
        </w:rPr>
        <w:t>:</w:t>
      </w:r>
    </w:p>
    <w:p>
      <w:pPr>
        <w:pStyle w:val="Heading6"/>
        <w:numPr>
          <w:ilvl w:val="5"/>
          <w:numId w:val="1"/>
        </w:numPr>
        <w:rPr/>
      </w:pPr>
      <w:bookmarkStart w:id="608" w:name="__RefHeading___Toc12052025_73709187"/>
      <w:bookmarkStart w:id="609" w:name="_Toc227"/>
      <w:bookmarkEnd w:id="608"/>
      <w:r>
        <w:rPr>
          <w:rtl w:val="true"/>
        </w:rPr>
        <w:t>الأول</w:t>
      </w:r>
      <w:r>
        <w:rPr>
          <w:rtl w:val="true"/>
        </w:rPr>
        <w:t>-</w:t>
      </w:r>
      <w:r>
        <w:rPr>
          <w:rtl w:val="true"/>
        </w:rPr>
        <w:t>الصدق فی القول،</w:t>
      </w:r>
      <w:bookmarkEnd w:id="609"/>
    </w:p>
    <w:p>
      <w:pPr>
        <w:pStyle w:val="BookText"/>
        <w:rPr/>
      </w:pPr>
      <w:r>
        <w:rPr>
          <w:rFonts w:ascii="IRNazanin" w:hAnsi="IRNazanin" w:eastAsia="IRNazanin"/>
          <w:color w:val="111111"/>
          <w:sz w:val="28"/>
          <w:sz w:val="28"/>
          <w:szCs w:val="28"/>
          <w:rtl w:val="true"/>
          <w:lang w:bidi="fa-IR"/>
        </w:rPr>
        <w:t>و هو الاخبار عن الأشیاء علی ما هی علیه،و کمال هذا النوع بترک المعاریض من دون ضرورة،حذرا من تفهیم الخلاف و کسب القلب صورة کاذبة،و رعایة معناه فی الفاظه التی یناجی بها اللّه سبحانه،فمن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قلبه سواه،أو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یعبد الدنیا بتقید قلبه بها،إذ کل من تقید قلبه بشیء فهو عبد له،کما دلت علیه الاخبار،فهو کاذب</w:t>
      </w:r>
      <w:r>
        <w:rPr>
          <w:rFonts w:eastAsia="IRNazanin" w:cs="IRNazanin"/>
          <w:color w:val="111111"/>
          <w:sz w:val="28"/>
          <w:szCs w:val="28"/>
          <w:rtl w:val="true"/>
          <w:lang w:bidi="fa-IR"/>
        </w:rPr>
        <w:t>.</w:t>
      </w:r>
    </w:p>
    <w:p>
      <w:pPr>
        <w:pStyle w:val="Heading6"/>
        <w:numPr>
          <w:ilvl w:val="5"/>
          <w:numId w:val="1"/>
        </w:numPr>
        <w:rPr/>
      </w:pPr>
      <w:bookmarkStart w:id="610" w:name="__RefHeading___Toc12052027_73709187"/>
      <w:bookmarkStart w:id="611" w:name="_Toc228"/>
      <w:bookmarkEnd w:id="610"/>
      <w:r>
        <w:rPr>
          <w:rtl w:val="true"/>
        </w:rPr>
        <w:t>الثانی</w:t>
      </w:r>
      <w:r>
        <w:rPr>
          <w:rtl w:val="true"/>
        </w:rPr>
        <w:t>-</w:t>
      </w:r>
      <w:r>
        <w:rPr>
          <w:rtl w:val="true"/>
        </w:rPr>
        <w:t>الصدق فی النیة و الارادة،</w:t>
      </w:r>
      <w:bookmarkEnd w:id="61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ذلک إلی الإخلاص،</w:t>
      </w:r>
      <w:bookmarkStart w:id="612" w:name="pg11857_121191"/>
    </w:p>
    <w:p>
      <w:pPr>
        <w:pStyle w:val="BookText"/>
        <w:rPr/>
      </w:pPr>
      <w:bookmarkEnd w:id="612"/>
      <w:r>
        <w:rPr>
          <w:rFonts w:ascii="IRNazanin" w:hAnsi="IRNazanin" w:eastAsia="IRNazanin"/>
          <w:color w:val="111111"/>
          <w:sz w:val="28"/>
          <w:sz w:val="28"/>
          <w:szCs w:val="28"/>
          <w:rtl w:val="true"/>
          <w:lang w:bidi="fa-IR"/>
        </w:rPr>
        <w:t>و هو تمحیض النیة و تخلیصها للّه،بألا یکون له باعث فی طاعاته،بل فی جمیع حرکاته و سکناته،إلا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فالشوب یبطله و یکذب صاحبه</w:t>
      </w:r>
      <w:r>
        <w:rPr>
          <w:rFonts w:eastAsia="IRNazanin" w:cs="IRNazanin"/>
          <w:color w:val="111111"/>
          <w:sz w:val="28"/>
          <w:szCs w:val="28"/>
          <w:rtl w:val="true"/>
          <w:lang w:bidi="fa-IR"/>
        </w:rPr>
        <w:t>.</w:t>
      </w:r>
    </w:p>
    <w:p>
      <w:pPr>
        <w:pStyle w:val="Heading6"/>
        <w:numPr>
          <w:ilvl w:val="5"/>
          <w:numId w:val="1"/>
        </w:numPr>
        <w:rPr/>
      </w:pPr>
      <w:bookmarkStart w:id="613" w:name="__RefHeading___Toc12052029_73709187"/>
      <w:bookmarkStart w:id="614" w:name="_Toc229"/>
      <w:bookmarkEnd w:id="613"/>
      <w:r>
        <w:rPr>
          <w:rtl w:val="true"/>
        </w:rPr>
        <w:t>الثالث</w:t>
      </w:r>
      <w:r>
        <w:rPr>
          <w:rtl w:val="true"/>
        </w:rPr>
        <w:t>-</w:t>
      </w:r>
      <w:r>
        <w:rPr>
          <w:rtl w:val="true"/>
        </w:rPr>
        <w:t>الصدق فی العزم،</w:t>
      </w:r>
      <w:bookmarkEnd w:id="614"/>
    </w:p>
    <w:p>
      <w:pPr>
        <w:pStyle w:val="BookText"/>
        <w:rPr/>
      </w:pPr>
      <w:r>
        <w:rPr>
          <w:rFonts w:ascii="IRNazanin" w:hAnsi="IRNazanin" w:eastAsia="IRNazanin"/>
          <w:color w:val="111111"/>
          <w:sz w:val="28"/>
          <w:sz w:val="28"/>
          <w:szCs w:val="28"/>
          <w:rtl w:val="true"/>
          <w:lang w:bidi="fa-IR"/>
        </w:rPr>
        <w:t>أی الجزم 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الإنسان قد یقدم العزم علی العمل،و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رزقنی اللّه کذا تصدقت منه کذا،و إن خلصنی اللّه من تلک البلیة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باطنه جازما علی هذا العزم،مصمما علی العمل بمقتضاه،فعزمه صادق،و إن کان فی عزمه نوع میل و ضعف و تردد،کان عزمه کاذبا،إذ التردد فی العزیمة یضاد الصدق فیها،و کان الصدق هنا بمعنی القوة و التمامیة،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شهوة صادقة،أی قوة تامة،أو شهوة کاذبة،أی ناقصة ضعیفة</w:t>
      </w:r>
      <w:r>
        <w:rPr>
          <w:rFonts w:eastAsia="IRNazanin" w:cs="IRNazanin"/>
          <w:color w:val="111111"/>
          <w:sz w:val="28"/>
          <w:szCs w:val="28"/>
          <w:rtl w:val="true"/>
          <w:lang w:bidi="fa-IR"/>
        </w:rPr>
        <w:t>.</w:t>
      </w:r>
    </w:p>
    <w:p>
      <w:pPr>
        <w:pStyle w:val="Heading6"/>
        <w:numPr>
          <w:ilvl w:val="5"/>
          <w:numId w:val="1"/>
        </w:numPr>
        <w:rPr/>
      </w:pPr>
      <w:bookmarkStart w:id="615" w:name="__RefHeading___Toc12052031_73709187"/>
      <w:bookmarkStart w:id="616" w:name="_Toc230"/>
      <w:bookmarkEnd w:id="615"/>
      <w:r>
        <w:rPr>
          <w:rtl w:val="true"/>
        </w:rPr>
        <w:t>الرابع</w:t>
      </w:r>
      <w:r>
        <w:rPr>
          <w:rtl w:val="true"/>
        </w:rPr>
        <w:t>-</w:t>
      </w:r>
      <w:r>
        <w:rPr>
          <w:rtl w:val="true"/>
        </w:rPr>
        <w:t>الصدق فی الوفاء بالعزم</w:t>
      </w:r>
      <w:r>
        <w:rPr>
          <w:rtl w:val="true"/>
        </w:rPr>
        <w:t>:</w:t>
      </w:r>
      <w:bookmarkEnd w:id="616"/>
    </w:p>
    <w:p>
      <w:pPr>
        <w:pStyle w:val="BookText"/>
        <w:rPr/>
      </w:pPr>
      <w:r>
        <w:rPr>
          <w:rFonts w:ascii="IRNazanin" w:hAnsi="IRNazanin" w:eastAsia="IRNazanin"/>
          <w:color w:val="111111"/>
          <w:sz w:val="28"/>
          <w:sz w:val="28"/>
          <w:szCs w:val="28"/>
          <w:rtl w:val="true"/>
          <w:lang w:bidi="fa-IR"/>
        </w:rPr>
        <w:t>فان النفس قد تسخو بالعزم فی الحال،إذ لا مشقة فی الوعد،فإذا حان حین العمل بمقتضاه،هاجت الشهوات و تعارضت مع باعث الدین،و ربما غلبته بحیث انحلت العزیمة و لم یتفق الوفاء بمتعلق الوعد،و هذا یضاد الصدق فیه،و لذلک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صَدَقُوا مٰا عٰاهَدُوا اللّٰهَ عَلَیْهِ</w:t>
      </w:r>
    </w:p>
    <w:p>
      <w:pPr>
        <w:pStyle w:val="BookText"/>
        <w:rPr/>
      </w:pP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12052033_73709187"/>
      <w:bookmarkStart w:id="618" w:name="_Toc231"/>
      <w:bookmarkEnd w:id="617"/>
      <w:r>
        <w:rPr>
          <w:rtl w:val="true"/>
        </w:rPr>
        <w:t>الخامس</w:t>
      </w:r>
      <w:r>
        <w:rPr>
          <w:rtl w:val="true"/>
        </w:rPr>
        <w:t>-</w:t>
      </w:r>
      <w:r>
        <w:rPr>
          <w:rtl w:val="true"/>
        </w:rPr>
        <w:t>الصدق فی الاعمال</w:t>
      </w:r>
      <w:r>
        <w:rPr>
          <w:rtl w:val="true"/>
        </w:rPr>
        <w:t>:</w:t>
      </w:r>
      <w:bookmarkEnd w:id="6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تطابق الباطن و الظاهر و استواء السریرة و العلانیة،أو کون الباطن خیرا من الظاهر،بألا تدل أعماله الظاهرة علی أمر فی باطنه لا یتصف هو به،لا بأن یترک الاعمال،بل بأن یستجر الباطن إلی تصدیق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أعلی مراتب الإخلاص، لإمکان تحقق نوع من الإخلاص بما دون ذلک،و هو أن یخالف الباطن</w:t>
      </w:r>
    </w:p>
    <w:p>
      <w:pPr>
        <w:pStyle w:val="BookText"/>
        <w:rPr/>
      </w:pPr>
      <w:r>
        <w:rPr>
          <w:rFonts w:ascii="IRNazanin" w:hAnsi="IRNazanin" w:eastAsia="IRNazanin"/>
          <w:color w:val="111111"/>
          <w:sz w:val="28"/>
          <w:sz w:val="28"/>
          <w:szCs w:val="28"/>
          <w:rtl w:val="true"/>
          <w:lang w:bidi="fa-IR"/>
        </w:rPr>
        <w:t>الظاهر من دون قصد،فان ذلک لیس ریاء فلا یمتنع صدق اسم الإخلاص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الریاء هو أن تقصد غیر اللّه سبحانه فی الاعمال و قد تصدر عن انسان اعمال ظاهرة تدل علی أنه صاحب فضیلة باطنة، من التوجه إلی اللّه و الانس به،أو السکینة و الوقار،أو التسلیم و الرضا و غیر ذلک،مع أنه فاقد لها،لحصول الغلبة المانعة عن تحققها،أو اتفاق صدور الاعمال الظاهرة بهذه الهیئة من دون أن یقصد بها مشاهدة غیره سبحانه،فهذا غیر صادق فی عمله،کاذب فی دلالة الظاهر علی الباطن و إن لم یکن مرائیا و لا ملتفتا إلی الخلق،فاذن مخالفة الظاهر للباطن ان کانت من قصد سمیت ریاء،و یفوت بها الإخلاص،و ان کانت من غیر قصد سمیت کذبا و یفوت بها الصدق،و ربما لم یفت بها بعض مراتب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مساواة السر و العلانیة أو کونه خیرا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من الانواع السابقة علیه،و لذلک کرر طلبه من اللّه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دعواته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سریرتی خیرا من علانیتی،و اجعل علانیتی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ساوت سریرة المؤمن علانیته،باهی اللّه به الملائکة،یقول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 الأکابر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یدلنی علی بکاء باللیل بسام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السر و الاعلان فی المؤمن استوی</w:t>
      </w:r>
    </w:p>
    <w:p>
      <w:pPr>
        <w:pStyle w:val="BookText"/>
        <w:rPr/>
      </w:pPr>
      <w:r>
        <w:rPr>
          <w:rFonts w:ascii="IRNazanin" w:hAnsi="IRNazanin" w:eastAsia="IRNazanin"/>
          <w:color w:val="111111"/>
          <w:sz w:val="28"/>
          <w:sz w:val="28"/>
          <w:szCs w:val="28"/>
          <w:rtl w:val="true"/>
          <w:lang w:bidi="fa-IR"/>
        </w:rPr>
        <w:t>فقد عز فی الدارین و استوجب الثنا</w:t>
      </w:r>
    </w:p>
    <w:p>
      <w:pPr>
        <w:pStyle w:val="BookText"/>
        <w:rPr/>
      </w:pPr>
      <w:r>
        <w:rPr>
          <w:rFonts w:ascii="IRNazanin" w:hAnsi="IRNazanin" w:eastAsia="IRNazanin"/>
          <w:color w:val="111111"/>
          <w:sz w:val="28"/>
          <w:sz w:val="28"/>
          <w:szCs w:val="28"/>
          <w:rtl w:val="true"/>
          <w:lang w:bidi="fa-IR"/>
        </w:rPr>
        <w:t>و ان خالف الاعلان سرا فما له علی سعیه فضل سوی الکد و العنا</w:t>
      </w:r>
    </w:p>
    <w:p>
      <w:pPr>
        <w:pStyle w:val="BookText"/>
        <w:rPr/>
      </w:pPr>
      <w:r>
        <w:rPr>
          <w:rFonts w:ascii="IRNazanin" w:hAnsi="IRNazanin" w:eastAsia="IRNazanin"/>
          <w:color w:val="111111"/>
          <w:sz w:val="28"/>
          <w:sz w:val="28"/>
          <w:szCs w:val="28"/>
          <w:rtl w:val="true"/>
          <w:lang w:bidi="fa-IR"/>
        </w:rPr>
        <w:t>کما خالص الدینار فی السوق نافق و مغشوشه المردود لا یقتضی المنی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هذا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القول و الفعل،فلا یقول ما لا یفعل و لا یأمر بما لا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وعظ و لم یتعظ فی نفسه کان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bookmarkStart w:id="619" w:name="pg11857_121193"/>
    </w:p>
    <w:p>
      <w:pPr>
        <w:pStyle w:val="BookText"/>
        <w:rPr/>
      </w:pPr>
      <w:bookmarkEnd w:id="619"/>
      <w:r>
        <w:rPr>
          <w:rFonts w:ascii="IRNazanin" w:hAnsi="IRNazanin" w:eastAsia="IRNazanin"/>
          <w:color w:val="111111"/>
          <w:sz w:val="28"/>
          <w:sz w:val="28"/>
          <w:szCs w:val="28"/>
          <w:rtl w:val="true"/>
          <w:lang w:bidi="fa-IR"/>
        </w:rPr>
        <w:t>هنا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ما احثکم علی طاعة إلا و اسبقکم إلیها،و لا انهاکم عن معصیة إلا و أتناهی قبلکم عنها</w:t>
      </w:r>
      <w:r>
        <w:rPr>
          <w:rFonts w:eastAsia="IRNazanin" w:cs="IRNazanin"/>
          <w:color w:val="111111"/>
          <w:sz w:val="28"/>
          <w:szCs w:val="28"/>
          <w:rtl w:val="true"/>
          <w:lang w:bidi="fa-IR"/>
        </w:rPr>
        <w:t>».</w:t>
      </w:r>
    </w:p>
    <w:p>
      <w:pPr>
        <w:pStyle w:val="Heading6"/>
        <w:numPr>
          <w:ilvl w:val="5"/>
          <w:numId w:val="1"/>
        </w:numPr>
        <w:rPr/>
      </w:pPr>
      <w:bookmarkStart w:id="620" w:name="__RefHeading___Toc12052035_73709187"/>
      <w:bookmarkStart w:id="621" w:name="_Toc232"/>
      <w:bookmarkEnd w:id="620"/>
      <w:r>
        <w:rPr>
          <w:rtl w:val="true"/>
        </w:rPr>
        <w:t>السادس</w:t>
      </w:r>
      <w:r>
        <w:rPr>
          <w:rtl w:val="true"/>
        </w:rPr>
        <w:t>-</w:t>
      </w:r>
      <w:r>
        <w:rPr>
          <w:rtl w:val="true"/>
        </w:rPr>
        <w:t>الصدق فی مقامات الدین</w:t>
      </w:r>
      <w:r>
        <w:rPr>
          <w:rtl w:val="true"/>
        </w:rPr>
        <w:t>:</w:t>
      </w:r>
      <w:bookmarkEnd w:id="621"/>
    </w:p>
    <w:p>
      <w:pPr>
        <w:pStyle w:val="BookText"/>
        <w:rPr/>
      </w:pPr>
      <w:r>
        <w:rPr>
          <w:rFonts w:ascii="IRNazanin" w:hAnsi="IRNazanin" w:eastAsia="IRNazanin"/>
          <w:color w:val="111111"/>
          <w:sz w:val="28"/>
          <w:sz w:val="28"/>
          <w:szCs w:val="28"/>
          <w:rtl w:val="true"/>
          <w:lang w:bidi="fa-IR"/>
        </w:rPr>
        <w:t>من الصبر،و الشکر،و التوکل و الحب،و الرجاء،و الخوف،و الزهد،و التعظیم،و الرضا،و التسلیم،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أعلی درجات الصدق و أعزها،فمن اتصف بحقائق هذه المقامات و لوازمها و آثارها و غایاتها فهو الصدیق الحق،و من کان له فیها مجرد ما یطلق علیه الاسم دون اتصافه بحقائقها و آثارها و غایاتها فهو کاذب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أن من خاف سلطانا أو غیره کیف یصفر لونه و یتعذر علیه أکله و نومه و یتنغص علیه عیشه و یتفرق علیه فکره و ترتعد فرائصه و تتزلزل ارکانه و جوانبه؟و قد ینزح عن وطنه و یفترق عن أهله و ولده،فیستبدل بالأنس الوحشة،و بالراحة التعب و المشقة،فیعترض للاخطار و یختار مشقة الاسفار،کل ذلک من درک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الخوف هو الخوف الصادق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یدعی الخوف من اللّه أو من النار و لا یظهر علیه شیء من ذلک عند إرادة المعصیة و صدورها عنه،فخوفه خوف کاذب،قال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مثل النار نام هاربها،و لم ار مثل الجنة نام طالبها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غایة لهذه المقدمات حتی یمکن لأحد أن ینال غایتها،بل لکل عبد منها حظ بحسب حاله و مرتبته،فمعرفة اللّه و تعظیمه و الخوف منه غیر متناهیة،فلذلک لما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 صورته الاصلیة،خر مغشیا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عودته إلی صورته الأولی و افاقته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 أحدا من خلق اللّه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لو رأیت أسرافیل إن العرش علی کاهله،و ان رجلیه قد مرقتا تخوم الأرضین السفلی،و أنه لیتصاغر من عظمة اللّه حتی یصیر کالوصع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کالعصفور الصغیر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أسری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بالملإ الأعلی کالحلس البالی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کالکساء الذی یلقی علی ظهر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اعاظم الملائکة و النبین،کیف تصیر حالهم من شدة الخشیة و التعظیم،و هذا انما هو لقوة معرفتهم بعظمة اللّه و جلاله،و فوق ما لم یدرکوه من عظمته و قدرته مراتب غیر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فاختلاف الناس فی مراتب الخوف و التعظیم و الحب و الانس إنما هو بحسب اختلافهم فی معرفة اللّه، و لیس یمکن أن یوجد من بلغ غایتها،فاختلاف الناس إنما هو فی القدر الذی یمکن أن یبلغ إلیه،و البلوغ إلیه فی الجمیع أیضا نادر،فالصادق فی جمیع المقامات عزیز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علامات هذا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المصائب و الطاعات جمیعا،و کراهة اطلاع الخلق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أوحی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أحببت عبدا ابتلیته ببلایا لا تقوی لها الجبال،لأنظر کیف صدقه،فان وجدته صابرا اتخذته ولیا و حبیبا،و ان وجدته جزوعا یشکونی إلی خلقی خذلته و لم أبال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أن تعلم أ صادق أنت أم کاذب،فانظر فی صدق معناک و عقد دعواک،و عیرهما بقسطاس من اللّه عز و جل کأنک فی القیامة،قال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اعتدل معناک بغور دعواک ثبت لک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حد الصدق ألا یخالف اللسان القلب و لا القلب اللسان،و مثل الصادق الموصوف بما</w:t>
      </w:r>
      <w:bookmarkStart w:id="622" w:name="pg11857_121195"/>
    </w:p>
    <w:p>
      <w:pPr>
        <w:pStyle w:val="BookText"/>
        <w:rPr/>
      </w:pPr>
      <w:bookmarkEnd w:id="622"/>
      <w:r>
        <w:rPr>
          <w:rFonts w:ascii="IRNazanin" w:hAnsi="IRNazanin" w:eastAsia="IRNazanin"/>
          <w:color w:val="111111"/>
          <w:sz w:val="28"/>
          <w:sz w:val="28"/>
          <w:szCs w:val="28"/>
          <w:rtl w:val="true"/>
          <w:lang w:bidi="fa-IR"/>
        </w:rPr>
        <w:t>ذکرنا کمثل النازع لروحه،إن لم ینزع فما ذا یصنع</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2052037_73709187"/>
      <w:bookmarkStart w:id="624" w:name="_Toc233"/>
      <w:bookmarkEnd w:id="623"/>
      <w:r>
        <w:rPr>
          <w:rtl w:val="true"/>
        </w:rPr>
        <w:t>تنبیه اللسان أضر الجوارح</w:t>
      </w:r>
      <w:bookmarkEnd w:id="62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أکثر ما تقدم من الرذائل المذکورة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الکذب و الغیبة،و البهتان،و الشماتة،و السخریة،و المزاح و غیرها،و فی 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التکلم بما لا یعنی و الفضول و الخوض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آفات اللسان و هو اضر الجوارح بالإنسان،و أعظمها إهلاکا له،و آفاته أکثر من آفات سائر الأعضاء،و هی و ان کانت من المعاصی الظاهرة، إلا أنها تؤدی إلی مساوئ الأخلاق و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الأخلاق انما ترسخ فی النفس بتکریر الأعمال،و الاعمال انما تصدر من القلب بتوسط الجوارح،و کل جارحة تصلح لأن تصدر منها الأعمال الحسنة الجالبة للأخلاق الجمیلة، و أن تصدر منها الاعمال القبیحة المورثة للأخلاق السیئة،فلا بد من مراعاة القلب و الجوارح معا بصرفهما إلی الخیرات و منعهما من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عمدة ما تصدر منه الذمائم الظاهرة المؤدیة إلی الرذائل الباطنیة هو اللسان،و هو أعظم آفة للشیطان فی استغواء نوع الإنسان،فمراقبته أهم،و محافظته أوجب و ألزم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نعم اللّه العظیمة،و لطائف صنعه الغریبة،فانه و إن کان صغیرا جرمه،عظیم طاعته و جرمه،إذ لا یتبین الایمان و الکفر إلا بشهادته،و لا یهتدی إلی شیء من أمور النشأتین إلا بدلالته،و ما من موجود او معدوم إلا و هو یتناوله و یتعرض له باثبات</w:t>
      </w:r>
    </w:p>
    <w:p>
      <w:pPr>
        <w:pStyle w:val="BookText"/>
        <w:rPr/>
      </w:pPr>
      <w:r>
        <w:rPr>
          <w:rFonts w:ascii="IRNazanin" w:hAnsi="IRNazanin" w:eastAsia="IRNazanin"/>
          <w:color w:val="111111"/>
          <w:sz w:val="28"/>
          <w:sz w:val="28"/>
          <w:szCs w:val="28"/>
          <w:rtl w:val="true"/>
          <w:lang w:bidi="fa-IR"/>
        </w:rPr>
        <w:t>أو نفی،اذ کل ما یتناوله العلم یعبر عنه اللسان اما بحق أو باطل،و لا شیء إلا و العلم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خاصیة لا توجد فی سائر الأعضاء،اذ العین لا تصل إلی غیر الالوان و الصور،و الاذن لا تصل إلی غیر الأصوات،و الید لا تصل إلی غیر الأجسام،و کذا سائر الأعضاء،و اللسان رحب المیدان وسیع الجولان لیس له مرد،و لا لمجاله منتهی و لا حد،فله فی الخیر مجال رحب،و فی الشر ذیل سحب،فمن أطلق عذبة اللسان و اهمله مرخی العنان سلک به الشیطان فی کل میدان،و أوقعه فی أودیة الضلالة و الخذلان،و ساقه اللّه شفا جرف هار،الی أن یضطره إلی الهلاک و البوار،و لذلک 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یکب الناس علی مناخرهم فی النار إلا حصائد ألسنتهم؟</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ینجی من شر اللسان الا أن یقید بلجام الشرع،و لا یطلق الا فیما ینفع فی الدنیا و الآخرة،و یکف عن کل ما یخشی غائلته فی العاجلة و الآجلة،و علم ما یحمد إطلاق اللسان فیه او یذم غامض عزیز،و العمل بمقتضاه علی من عرفه ثقیل عسیر،و هو اعصی الأعضاء علی الإنسان،اذ لا تعب فی تحریکه و لا مؤنة فی إطلاقه فلا یجوز التساهل فی الاحتراز عن آفاته و غوائله،و فی الحذر عن مصائده و حبائله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و الأخبار الواردة فی ذمه و فی کثرة آفاته و فی الأمر بمحافظته و التحذیر عنه کثیرة،و هی بعمومها تدل علی ذم جمیع آفاته مما مر و مما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یَلْفِظُ مِنْ قَوْلٍ إِلاّٰ لَدَیْهِ رَقِیبٌ عَتِیدٌ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نَجْوٰاهُمْ،إِلاّٰ مَنْ أَمَرَ بِصَدَقَةٍ أَوْ مَعْرُوفٍ أَوْ إِصْلاٰحٍ بَیْنَ النّٰاسِ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یتکفل لی بما بین لحییه و رجلیه،اتکفل له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وقی شر قبقبه و ذبذبه و لقلقه،فقد وقی</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و الذبذب الفرج،و اللقلق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النجاة؟قال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 علیک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ما یدخل الناس النار الاجوفان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بالفم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یکب الناس علی مناخرهم فی النار إلا حصائد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 ما یخاف علی؟فاخذ بلسانه،و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ایمان عبد حتی یستقیم قلبه،و لا یستقیم قلبه حتی یستقیم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أصبح ابن آدم أصبحت الأعضاء کلها تکفر اللسان،فتقول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فینا،فانما نحن بک،فان استقمت استقمنا،و إن اعوججت اعوججنا</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کأنک تراه وعد نفسک فی الموتی و ان شئت أنبأتک بما هو أملک لک من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 لسان کل قائل،فلیتق</w:t>
      </w:r>
    </w:p>
    <w:p>
      <w:pPr>
        <w:pStyle w:val="BookText"/>
        <w:rPr/>
      </w:pPr>
      <w:r>
        <w:rPr>
          <w:rFonts w:ascii="IRNazanin" w:hAnsi="IRNazanin" w:eastAsia="IRNazanin"/>
          <w:color w:val="111111"/>
          <w:sz w:val="28"/>
          <w:sz w:val="28"/>
          <w:szCs w:val="28"/>
          <w:rtl w:val="true"/>
          <w:lang w:bidi="fa-IR"/>
        </w:rPr>
        <w:t>اللّه امرؤ علی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یحسب کلامه من عمله،کثرت خطایاه و حضر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اللّه اللسان بعذاب لا یعذبه به شیئا من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عذبتنی بعذاب لم تعذب به شیئا من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منک کلمة بلغت مشارق الأرض و مغاربها،فسفک بها الدم الحرام،و انتهب بها المال الحرام،و انتهک بها الفرج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لأعذبنک بعذاب لا أعذب به شیئا من جوارحک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شیء شوم ففی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یتکلم بفضول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نملی علی حافظیک کتابا إلی ربک،فتکلم بما یعنیک،و دع ما لا یعنیک</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مخبوء تحت لسانه، فزن کلامک،و اعرضه علی العقل و المعرفة،فان کان للّه و فی اللّه فتکلم و ان کان غیر ذلک فالسکوت خیر منه،و لیس علی الجوارح عبادة اخف مؤنة و أفضل منزلة و أعظم قدرا عند اللّه کلام فیه رضی اللّه عز و جل و لوجهه و نشر آلائه و نعمائه فی عباده،ألا أن اللّه لم یجعل فیما بینه و بین رسله معنی یکشف ما أسر إلیهم من مکنونات علمه و مخزونات وحیه غیر الکلام،و کذلک بین الرسل و الأمم،فثبت بهذا أنه أفضل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الکلف و العبادة</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معصیة أثقل علی العبد و أسرع عقوبة عند اللّه و أشدها ملامة و اعجلها سآمة عند الخلق منه،و اللسان</w:t>
      </w:r>
      <w:bookmarkStart w:id="625" w:name="pg11857_121199"/>
    </w:p>
    <w:p>
      <w:pPr>
        <w:pStyle w:val="BookText"/>
        <w:rPr/>
      </w:pPr>
      <w:bookmarkEnd w:id="625"/>
      <w:r>
        <w:rPr>
          <w:rFonts w:ascii="IRNazanin" w:hAnsi="IRNazanin" w:eastAsia="IRNazanin"/>
          <w:color w:val="111111"/>
          <w:sz w:val="28"/>
          <w:sz w:val="28"/>
          <w:szCs w:val="28"/>
          <w:rtl w:val="true"/>
          <w:lang w:bidi="fa-IR"/>
        </w:rPr>
        <w:t>ترجمان الضمیر و صاحب خبر القلب،و به ینکشف ما فی سر الباطن،و علیه یحاسب الخلق یوم القیامة،و الکلام خمر یسکر العقول ما کان منه لغیر اللّه و لیس شیء أحق بطول السجن من اللسان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ابن آدم یشرف فی کل یوم علی جوارحه کل صباح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اصبحتم؟فیقولون بخیر ان ترکتنا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یناشدونه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نثاب و نعاقب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إلا و کل عضو من اعضاء الجسد یکفر اللسان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أن نعذب فیک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2052039_73709187"/>
      <w:bookmarkStart w:id="627" w:name="_Toc234"/>
      <w:bookmarkEnd w:id="626"/>
      <w:r>
        <w:rPr>
          <w:rtl w:val="true"/>
        </w:rPr>
        <w:t>تتمیم الصمت</w:t>
      </w:r>
      <w:bookmarkEnd w:id="62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علمت کون اللسان شر الأعضاء و کثرة آفاته و ذمه،فاعلم أنه لا نجاة من خطره إلا بالصمت،و قد أشیر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الصمت ضد لجمیع آفات اللسان،و بالمواظبة علیه تزول کلها،و هو من فضائل قوة الغضب أو الشهوة،و فضیلته عظیمة و فوائده جسیمة،فان فیه جمع الهم و دوام الوقار،و الفراغ للعبادة و الفکر و الذکر،و للسلامة من تبعات القول فی الدنیا و من حسناته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مدحه الشرع و حث علیه،قال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حکم،و قلیل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لسانه ستر اللّه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بأیسر العبادة و أ هونها علی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فلیقل خیرا أو لیسکت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تکلم خیرا فغنم،أو سکت عن سوء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عمل یدخلنی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الجائع واسق الظمان،و أمر بالمعروف،و انه عن المنکر،فان لم تطق، فکف لسانک إلا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اخزن لسانک إلا من خیر،فانک بذلک تغلب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المؤمن صموتا وقورا فادنوا منه،فانه یلقن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غانم،و سالم،و شاحب، فالغانم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یذکر اللّه،و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الساکت،و الشاحب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المؤمن وراء قلبه،فإذا أراد أن یتکلم بشیء تدبره بقلبه،ثم أمضاه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لسان المنافق امام قلبه،فإذا هم بشیء امضاه بلسانه و لم یتدبره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لسانک،فانها صدقة تصدق بها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عبد حقیقة الایمان حتی یخزن من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امر یدخلک اللّه به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 مما أنالک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احوج ممن انیله؟قال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 المظلوم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أضعف ممن أنصره،قال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للاخرق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أشر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اخرق ممن أصنع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فاصمت لسانک إلا من خیر،أما یسرک أن تکون فیک خصلة من هذه الخصال تجرک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 حفظ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احفظ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هل یکب الناس علی مناخرهم فی النار إلا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دلنا علی عمل ندخل 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تنطقوا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نستطیع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تنطقوا إلا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عشرة اجزاء،تسعة منها فی الصمت،و جزء فی الفرار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تکثروا الکلام فی غیر ذکر اللّه،فان الذین یکثرون الکلام فی غیر ذکر اللّه قاسیة قلوبهم و لکن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 کنت زعمت أن الکلام من فضة،فان السکوت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ذر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مبتغی العلم،إن هذا اللسان مفتاح خیر و مفتاح شر،فاختم علی لسانک کما تختم علی ذهبک و ورقک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شیعتنا 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لمولی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وضع یده علی شفتیه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سالم،احفظ لسانک تسلم،و لا تحمل الناس علی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العاقل أن یکون عارفا بزمانه،مقبلا علی شأنه،حافظا للسانه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المؤمن یکتب محسنا ما دام ساکتا فإذا تکلم کتب محسنا أو مسیئا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راحة</w:t>
      </w:r>
    </w:p>
    <w:p>
      <w:pPr>
        <w:pStyle w:val="BookText"/>
        <w:rPr/>
      </w:pPr>
      <w:r>
        <w:rPr>
          <w:rFonts w:ascii="IRNazanin" w:hAnsi="IRNazanin" w:eastAsia="IRNazanin"/>
          <w:color w:val="111111"/>
          <w:sz w:val="28"/>
          <w:sz w:val="28"/>
          <w:szCs w:val="28"/>
          <w:rtl w:val="true"/>
          <w:lang w:bidi="fa-IR"/>
        </w:rPr>
        <w:t>للجسد،و النطق راحة للروح،و السکوت راحة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کنز وافر،و زین الحلیم،و ستر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تعز،و لا تمکن الناس من قیادک فتذل رقبتک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الحلم،و العلم،و الصمت،ان الصمت باب من أبواب الحکمة،إن الصمت یکسب المحبة،انه دلیل علی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من بنی أسرائیل إذا أراد العبادة صمت قبل ذلک بعشر سنین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شعار المحققین بحقائق ما سبق و جف القلم به،و هو مفتاح کل راحة من الدنیا و الآخرة،و فیه رضا الرب،و تخفیف الحساب و الصون من الخطایا و الزلل و قد جعله اللّه سترا علی الجاهل و زینا للعالم،و معه عزل الهوی،و ریاضة النفس،و حلاوة العبادة،و زوال قسوة القلب،و العفاف و المروة و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فاغلق باب لسانک عما لک منه بد،لا سیما إذا لم تجد أهلا للکلام و المساعد فی المذاکرة للّه و فی اللّه،و کان ربیع بن خیثم یضع قرطاسا بین یدیه،فیکتب کل ما یتکلم به ثم یحاسب نفسه عشیة،ماله و ما علیه،و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الصامتون و بقینا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الحصاة فی فمه،فإذا أراد أن یتکلم بما علم أنه للّه و فی اللّه و لوجه اللّه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کثیرا من الصحابة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یتنفسون تنفس الغرقی،و یتکلمون شبه المرضی و انما سبب هلاک الخلق و نجاتهم الکلام و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لمن رزق معرفة عیب الکلام و هوائه،و علم الصمت و فوئده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من أخلاق الأنبیاء و شعار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قدر الکلام أحسن صحبة الصمت و من أشرف علی ما فی لطائف الصمت و اؤتمن علی خزائنه کان کلامه و صمته کله عبادة و لا یطلع علی عبادته هذه إلا الملک الجبار</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هذه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الصمت مع سهولته أنفع للانسان من کل عمل،و کیف لا یکون کذلک،و خطر اللسان الذی هو أعظم الاخطار و آفاته التی هی أشد المهلکات لا ینسد إلا به؟و الکلام و ان کان فی بعضه فوائد و عوائد،إلا أن الامتیاز بین الممدوح و المذموم منه مشکل و مع الامتیاز فالاقتصار علی مجرد الممدوح عند إطلاق اللسان أشکل، و حینئذ فالصمت عما لا جزم بتضمنه للخیر و الثواب من الکلام أولی و انفع  و 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أربعة من أذکیاء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الهند،و ملک الصین،و کسری،و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تلاقوا فی وقت،فاجتمعوا علی ذم الکلام و مدح الصمت 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أندم علی ما قلت و لا أندم علی ما لم أقل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تکلمت بالکلمة ملکتنی و لم أملکها،و إذا لم أتکلم بها ملکتها و لم تملکنی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للمتکلم،ان رجعت علیه کلمته ضرته،و ان لم ترجع لم 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رد ما لم أقل أقدر منی علی رد ما قلت</w:t>
      </w:r>
      <w:r>
        <w:rPr>
          <w:rFonts w:eastAsia="IRNazanin" w:cs="IRNazanin"/>
          <w:color w:val="111111"/>
          <w:sz w:val="28"/>
          <w:szCs w:val="28"/>
          <w:rtl w:val="true"/>
          <w:lang w:bidi="fa-IR"/>
        </w:rPr>
        <w:t>».</w:t>
      </w:r>
      <w:bookmarkStart w:id="628" w:name="pg11857_121204"/>
    </w:p>
    <w:p>
      <w:pPr>
        <w:pStyle w:val="Heading4"/>
        <w:numPr>
          <w:ilvl w:val="3"/>
          <w:numId w:val="1"/>
        </w:numPr>
        <w:rPr/>
      </w:pPr>
      <w:bookmarkStart w:id="629" w:name="__RefHeading___Toc12052041_73709187"/>
      <w:bookmarkStart w:id="630" w:name="_Toc235"/>
      <w:bookmarkEnd w:id="628"/>
      <w:bookmarkEnd w:id="629"/>
      <w:r>
        <w:rPr>
          <w:rtl w:val="true"/>
        </w:rPr>
        <w:t>و منها</w:t>
      </w:r>
      <w:r>
        <w:rPr>
          <w:rtl w:val="true"/>
        </w:rPr>
        <w:t>:</w:t>
      </w:r>
      <w:bookmarkEnd w:id="630"/>
    </w:p>
    <w:p>
      <w:pPr>
        <w:pStyle w:val="Heading5"/>
        <w:numPr>
          <w:ilvl w:val="4"/>
          <w:numId w:val="1"/>
        </w:numPr>
        <w:rPr/>
      </w:pPr>
      <w:bookmarkStart w:id="631" w:name="__RefHeading___Toc12052043_73709187"/>
      <w:bookmarkStart w:id="632" w:name="_Toc23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حب الجاه و الشهرة</w:t>
      </w:r>
    </w:p>
    <w:p>
      <w:pPr>
        <w:pStyle w:val="BookText"/>
        <w:rPr/>
      </w:pPr>
      <w:r>
        <w:rPr>
          <w:rFonts w:ascii="IRNazanin" w:hAnsi="IRNazanin" w:eastAsia="IRNazanin"/>
          <w:color w:val="111111"/>
          <w:sz w:val="28"/>
          <w:sz w:val="28"/>
          <w:szCs w:val="28"/>
          <w:rtl w:val="true"/>
          <w:lang w:bidi="fa-IR"/>
        </w:rPr>
        <w:t>و المراد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الصیت،و معنی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القلوب و تسخیرها بالتعظیم و الاطاعة و الانقیاد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المنزلة فی قلوب الناس،و انما تصیر القلوب مملوکة مسخرة للشخص،باشتمالها علی اعتقاد اتصافه بکمال حقیقی،او بما یظنه کمالا،من علم و عبادة، أو ورع و زهادة،أو قوة و شجاعة،أو بذل و سخاوة،أو سلطنة و ولایة أو منصب و ریاسة،أو غنی و مال،او حسن و جمال،أو غیر ذلک مما یعتقده الناس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 القلوب و انقیادها علی قدر اعتقادها،و بحسب درجة ذلک الکمال عندها،فبقدر ما یعتقد أرباب القلوب تذعن له قلوبهم و بقدر إذعانها تکون قدرته علیهم،و بقدر قدرته یکون فرحه و حبه للجاه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تلک القلوب تعبث أربابها علی المدح و الثناء،فان المعتقد للکمال لا یسکت عن ذکر ما یعتقده فیثنی علیه،و علی الخدمة و الإعانة، فانه لا یبخل ببذل نفسه فی طاعته بقدر اعتقاده،و علی الإیثار و ترک المنازعة و التعظیم و التوقیر و الابتداء بالسلام و تسلیم الصدر فی المحافل و التقدیم فی جمیع المقاصد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الجاه و الشهرة إن کان من حیث ایجابهما الغلبة و الاستیلاء حتی ترجع حقیقة إلی حبهما و کان طالبهما طالبا لهما،فهو من رذائل قوة الغضب،و ان کان من حیث التوصل بهما إلی قضاء الشهوات و حظوظ النفس البهیمیة،فهو من رذائل قوة الشهوة،و ان کان من الحیثیتین فهو من رذائلهما بالاشتراک،بمعنی مدخلیة کل منهما فی حدوث خصوص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اشتراک القوتین فی حدوث حب الجاه</w:t>
      </w:r>
      <w:bookmarkStart w:id="633" w:name="pg11857_121205"/>
    </w:p>
    <w:p>
      <w:pPr>
        <w:pStyle w:val="BookText"/>
        <w:rPr/>
      </w:pPr>
      <w:bookmarkEnd w:id="633"/>
      <w:r>
        <w:rPr>
          <w:rFonts w:ascii="IRNazanin" w:hAnsi="IRNazanin" w:eastAsia="IRNazanin"/>
          <w:color w:val="111111"/>
          <w:sz w:val="28"/>
          <w:sz w:val="28"/>
          <w:szCs w:val="28"/>
          <w:rtl w:val="true"/>
          <w:lang w:bidi="fa-IR"/>
        </w:rPr>
        <w:t>و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جملة ما یتعلق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حب المال،فان الغالب أن حبه من حیث التوصل به إلی قضاء حظوظ القوة الشهویة، و کونه لمجرد الاستیلاء علیه بالمالکیة و التمکن علی التصرف فیه نادر،و لذا ذکرناه فیما یتعلق بقوة الشهوة</w:t>
      </w:r>
      <w:r>
        <w:rPr>
          <w:rFonts w:eastAsia="IRNazanin" w:cs="IRNazanin"/>
          <w:color w:val="111111"/>
          <w:sz w:val="28"/>
          <w:szCs w:val="28"/>
          <w:rtl w:val="true"/>
          <w:lang w:bidi="fa-IR"/>
        </w:rPr>
        <w:t>.</w:t>
      </w:r>
    </w:p>
    <w:p>
      <w:pPr>
        <w:pStyle w:val="Heading5"/>
        <w:numPr>
          <w:ilvl w:val="4"/>
          <w:numId w:val="1"/>
        </w:numPr>
        <w:rPr/>
      </w:pPr>
      <w:bookmarkStart w:id="634" w:name="__RefHeading___Toc12052045_73709187"/>
      <w:bookmarkStart w:id="635" w:name="_Toc237"/>
      <w:bookmarkEnd w:id="634"/>
      <w:r>
        <w:rPr>
          <w:rtl w:val="true"/>
        </w:rPr>
        <w:t>فصل ذم حب الجاه و الشهرة</w:t>
      </w:r>
      <w:bookmarkEnd w:id="635"/>
    </w:p>
    <w:p>
      <w:pPr>
        <w:pStyle w:val="BookText"/>
        <w:rPr/>
      </w:pPr>
      <w:r>
        <w:rPr>
          <w:rFonts w:ascii="IRNazanin" w:hAnsi="IRNazanin" w:eastAsia="IRNazanin"/>
          <w:color w:val="111111"/>
          <w:sz w:val="28"/>
          <w:sz w:val="28"/>
          <w:szCs w:val="28"/>
          <w:rtl w:val="true"/>
          <w:lang w:bidi="fa-IR"/>
        </w:rPr>
        <w:t>اعلم أن حب الجاه و الشهرة من المهلکات العظیمة،و طالبهما طالب الآفات الدنیویة و الأخرویة،و من اشتهر اسمه و انتشر صیته لا یکاد أن تسلم دنیاه و عقباه،إلا من شهره اللّه لنشر دینه من غیر تکلف طلب للشهرة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ذمهما ما لا یمکن احصاؤه من الآیات 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بعمومه متناول لحب الجاه،لأنه أعظم لذة من لذات الحیاة الدنیا و أکبر زینة من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الجاه و المال ینبتان النفاق فی القلب کما ینبت الماء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أرسلا فی زریبة غنم باکثر فسادا من حب الجاه و المال فی دین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امرئ من الشر إلا من عصمه اللّه أن یشیر الناس إلیه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 و لا تشتهر،و لا ترفع شخصک لتذکر،و تعلم و اکتم،و اصمت تسلم،تسر الأبرار و تغیظ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تطلبن الریاسة و لا تکن ذنبا،و لا تأکل الناس بنا فیفقرک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هؤلاء الرؤساء الذین یترأسون،فو اللّه ما خفقت النعال خلف رجل إلا هلک و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ترأس،ملعون من هم بها،ملعون من حدث بها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الریاسة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لا اعرف خیارکم من شرارکم 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شرارکم من أحب أن یوطأ عقبه،أنه لا بد من کذاب أو عاجز الرأی</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بهذه المضامین کثیرة،و لکثرة آفاتها لا یزال أکابر العلماء و أعاظم الاتقیاء یفرون منهما فرار الرجل من الحیة السوداء،حتی أن بعضهم اذا جلس إلیه أکثر من ثلاثة قام من مجلسه،و بعضهم یبکی لأجل أن اسمه بلغ المسجد الجامع،و بعضهم إذا تبعه أناس من عقبه التفت إلیهم</w:t>
      </w:r>
      <w:bookmarkStart w:id="636" w:name="pg11857_121207"/>
    </w:p>
    <w:p>
      <w:pPr>
        <w:pStyle w:val="BookText"/>
        <w:rPr/>
      </w:pPr>
      <w:bookmarkEnd w:id="636"/>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 تتبعونی،فو اللّه لو تعلمون ما اغلق علیه بابی ما تبعنی منکم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 رجلا أحب أن یعرف إلا ذهب دینه و افتضح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حلاوة الآخرة رجل یحب أن یعرفه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صدق اللّه عبد إلا سره ألا یشعر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فساد 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غلب علی قلبه حب الجاه،صار مقصور الهم علی مراعاة الخلق،مشغوفا بالتودد إلیهم و المراءاة لأجلهم، و لا یزال فی أقواله و أفعاله متلفتا إلی ما یعظم منزلته عندهم،و ذلک بذر النفاق و أصل الفساد،و یجر لا محالة إلی التساهل فی العبادات و المراآة بها و إلی اقتحام المحظورات للتوصل بها إلی اقتناص القلوب،و لذلک شبه رسول اللّه حب الشرف و المال و افسادهما للدین بذئبین ضاربین،و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ینبت النفاق کما ینبت الماء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النفاق هو مخالفة الظاهر للباطن بالقول و الفعل،و کل من طلب المنزلة فی قلوب الناس یضطر إلی النفاق معهم،و إلی التظاهر بخصال حمیدة هو خال عنها،و ذلک عین النفاق</w:t>
      </w:r>
      <w:r>
        <w:rPr>
          <w:rFonts w:eastAsia="IRNazanin" w:cs="IRNazanin"/>
          <w:color w:val="111111"/>
          <w:sz w:val="28"/>
          <w:szCs w:val="28"/>
          <w:rtl w:val="true"/>
          <w:lang w:bidi="fa-IR"/>
        </w:rPr>
        <w:t>.</w:t>
      </w:r>
    </w:p>
    <w:p>
      <w:pPr>
        <w:pStyle w:val="Heading5"/>
        <w:numPr>
          <w:ilvl w:val="4"/>
          <w:numId w:val="1"/>
        </w:numPr>
        <w:rPr/>
      </w:pPr>
      <w:bookmarkStart w:id="637" w:name="__RefHeading___Toc12052047_73709187"/>
      <w:bookmarkStart w:id="638" w:name="_Toc238"/>
      <w:bookmarkEnd w:id="637"/>
      <w:r>
        <w:rPr>
          <w:rtl w:val="true"/>
        </w:rPr>
        <w:t>فصل الجاه أحب من المال</w:t>
      </w:r>
      <w:bookmarkEnd w:id="638"/>
    </w:p>
    <w:p>
      <w:pPr>
        <w:pStyle w:val="BookText"/>
        <w:rPr/>
      </w:pPr>
      <w:r>
        <w:rPr>
          <w:rFonts w:ascii="IRNazanin" w:hAnsi="IRNazanin" w:eastAsia="IRNazanin"/>
          <w:color w:val="111111"/>
          <w:sz w:val="28"/>
          <w:sz w:val="28"/>
          <w:szCs w:val="28"/>
          <w:rtl w:val="true"/>
          <w:lang w:bidi="fa-IR"/>
        </w:rPr>
        <w:t>إن الملک القلوب ترجیح علی ملک المال بوجوه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معرض التلف و الزوال،لأنه یغصب و یسرق و تطمع فیه الملوک و الظلمة،و یحتاج فیه إلی الحفظ و الحراسة،و تتطرق الیه أخطار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القلوب إذا ملکت،فهی من هذه الآفات محفوظة</w:t>
      </w:r>
      <w:bookmarkStart w:id="639" w:name="pg11857_121208"/>
    </w:p>
    <w:p>
      <w:pPr>
        <w:pStyle w:val="BookText"/>
        <w:rPr/>
      </w:pPr>
      <w:bookmarkEnd w:id="639"/>
      <w:r>
        <w:rPr>
          <w:rFonts w:ascii="IRNazanin" w:hAnsi="IRNazanin" w:eastAsia="IRNazanin"/>
          <w:color w:val="111111"/>
          <w:sz w:val="28"/>
          <w:sz w:val="28"/>
          <w:szCs w:val="28"/>
          <w:rtl w:val="true"/>
          <w:lang w:bidi="fa-IR"/>
        </w:rPr>
        <w:t>نعم انما یزول ملک القلوب بتغییر اعتقادها فیما صدقت به من الکمال الحقیقی أو الوهمی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التوصل بالجاه إلی المال أیسر من التوصل بالمال إلی الجاه فالعالم أو الزاهد الذی تقرر له جاه فی القلوب،لو قصد اکتساب المال تیسر له بسهولة،لأن أموال أرباب القلوب مسخرة للقلوب،و مبذولة لمن أذعنت له بالانقیاد و اعتقدت فیه أوصاف الکمال،و أما الخسیس العاری عن الکمال إذا ظفر بکثرة من المال و لم یکن له جاه یحفظ به ماله و أراد أن یتوصل به إلی الجاه،لم یتیسر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القلوب یسری و ینمو و یتزاید من غیر حاجة إلی تعب و مشقة،اذ القلوب إذا أذعنت بشخص و اعتقدت انصافه بعلم أو عمل أو غیره،أفصحت الالسنة بما فیها لا محالة،فیصف ما یعتقده لغیره و هو أیضا یذعن به و یصفه لآخر،فلا یزال یستطار فی الاقطار،و یسری من واحد إلی واحد،الی أن یجتمع معظم القلوب علی التعظیم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المال،فمن ملک شیئا منه فلا یقدر علی استنمائه إلا بتعب و مقاساة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الوجوه تستحقر الأموال فی مقابلة عظم الجاه و انتشار الصیت و انطلاق الالسنة بالمدح و الثناء</w:t>
      </w:r>
      <w:r>
        <w:rPr>
          <w:rFonts w:eastAsia="IRNazanin" w:cs="IRNazanin"/>
          <w:color w:val="111111"/>
          <w:sz w:val="28"/>
          <w:szCs w:val="28"/>
          <w:rtl w:val="true"/>
          <w:lang w:bidi="fa-IR"/>
        </w:rPr>
        <w:t>.</w:t>
      </w:r>
    </w:p>
    <w:p>
      <w:pPr>
        <w:pStyle w:val="Heading5"/>
        <w:numPr>
          <w:ilvl w:val="4"/>
          <w:numId w:val="1"/>
        </w:numPr>
        <w:rPr/>
      </w:pPr>
      <w:bookmarkStart w:id="640" w:name="__RefHeading___Toc12052049_73709187"/>
      <w:bookmarkStart w:id="641" w:name="_Toc239"/>
      <w:bookmarkEnd w:id="640"/>
      <w:r>
        <w:rPr>
          <w:rtl w:val="true"/>
        </w:rPr>
        <w:t>فصل لا بد للانسان من جاه</w:t>
      </w:r>
      <w:bookmarkEnd w:id="64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بد من أدنی مال لضرورة المطعم و الملبس و المسکن و مثله لیس بمذموم،فکذلک لا بد من أدنی جاه لضرورة المعیشة مع الخلق، إذ الإنسان کما لا یستغنی عن طعام یتناوله فیجوز أن یحب الطعام و المال</w:t>
      </w:r>
    </w:p>
    <w:p>
      <w:pPr>
        <w:pStyle w:val="BookText"/>
        <w:rPr/>
      </w:pPr>
      <w:r>
        <w:rPr>
          <w:rFonts w:ascii="IRNazanin" w:hAnsi="IRNazanin" w:eastAsia="IRNazanin"/>
          <w:color w:val="111111"/>
          <w:sz w:val="28"/>
          <w:sz w:val="28"/>
          <w:szCs w:val="28"/>
          <w:rtl w:val="true"/>
          <w:lang w:bidi="fa-IR"/>
        </w:rPr>
        <w:t>الذی یباع به الطعام فکذلک لا یستغنی عن خادم بخدمه و رفیق یعینه و سلطان یحرسه و یدفع عنه ظلم الأشرار،فحبه لأن یکون له فی قلب خادمه من المنزلة ما یدعوه إلی الخدمة و فی قلب رفیقه من المحل ما یحسن به مرافقته، و فی قلب السلطان من المحل ما یدفع به الشر عنه،لیس بمذموم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الجاه کالمال وسیلة إلی الأغراض،فلا فرق بینهما،إلا أن هذا یقضی إلی ألا یکون المال و الجاه محبوبین باعیانهما بل من حیث التوصل بهما إلی غیرهما و لا ریب فی أن کل ما یراد به التوصل إلی محبوب فالمحبوب هو المقصود المتوسل إلیه دون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الحب مثل حب الإنسان أن یکون فی داره بیت الخلاء لقضاء حاجته،و لو استغنی عن قضاء الحاجة و لم یضطر إلیه،کره اشتمال داره علی بیت الخلاء،و مثل أن یحب زوجته لیدفع بها فضلة الشهوة، و لو کفی مؤنة الشهوة لأحب مهاجرتها،و إذا کان حبهما لضرورة البدن و المعیشة لا لذاتهما،لم یکن مذموما،و المذموم أن یحبهما لذاتهما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یجاوز ضرورة البدن کحب زوجته لذاتها حب العشاق حتی لو کفی مؤنة الشهوة لبقی مستصحبا لحبها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حبهما باعیانهما و ان کان مذموما مرجوحا،لکنه لا یوصف صاحبه بالفسق و العصیان ما لم یحمله الحب علی مباشرة معصیة،و ما لم یتوصل إلی اکتسابهما بکذب و خداع و تلبیس،کأن یظهر للناس قولا أو فعلا اعتقدوا لأجله اتصافه بوصف لیس فیه،مثل العلم و الورع أو علو النسب،و بذلک یطلب قیام المنزلة فی قلوبهم،و ما لم یتوصل إلی اکتسابهما بعبادة،إذ التوصل إلی المال و الجاه بالعبادة جنایة علی الدین و هو حرام،و إلیه یرجع معنی الریاء المحظور،کما یأتی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طلبهما بصفة هو متصف بها،فهو مباح غیر مذموم،و ذلک</w:t>
      </w:r>
      <w:bookmarkStart w:id="642" w:name="pg11857_121210"/>
    </w:p>
    <w:p>
      <w:pPr>
        <w:pStyle w:val="BookText"/>
        <w:rPr/>
      </w:pPr>
      <w:bookmarkEnd w:id="642"/>
      <w:r>
        <w:rPr>
          <w:rFonts w:ascii="IRNazanin" w:hAnsi="IRNazanin" w:eastAsia="IRNazanin"/>
          <w:color w:val="111111"/>
          <w:sz w:val="28"/>
          <w:sz w:val="28"/>
          <w:szCs w:val="28"/>
          <w:rtl w:val="true"/>
          <w:lang w:bidi="fa-IR"/>
        </w:rPr>
        <w:t>کقول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p>
    <w:p>
      <w:pPr>
        <w:pStyle w:val="BookText"/>
        <w:rPr/>
      </w:pP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طلب المنزلة فی قلب الملک بکونه حفظا علیما،و کان صادقا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طلبهما باخفاء عیب من عیوبه و معصیة من معاصیه،حتی لا یعلمه فلا تزول به منزلته فی قلبه،مباح غیر مذموم،إذ حفظ الستر علی القبائح جائز،بل لا یجوز هتک الستر و إظهار القبیح،و هذا لیس فیه کذب و تلبیس بل هو سد لطریق العلم بما لا فائدة للعلم به،کالذی یخفی عن السلطان أنه یشرب الخمر و لا یلقی إلیه أنه ورع،فان قوله إنه ورع تلبیس،و عدم اقراره بالشرب لا یوجب اعتقاد الورع،بل یمنع العلم بالشرب،و هو جائز شرعا و عقلا</w:t>
      </w:r>
      <w:r>
        <w:rPr>
          <w:rFonts w:eastAsia="IRNazanin" w:cs="IRNazanin"/>
          <w:color w:val="111111"/>
          <w:sz w:val="28"/>
          <w:szCs w:val="28"/>
          <w:rtl w:val="true"/>
          <w:lang w:bidi="fa-IR"/>
        </w:rPr>
        <w:t>.</w:t>
      </w:r>
    </w:p>
    <w:p>
      <w:pPr>
        <w:pStyle w:val="Heading5"/>
        <w:numPr>
          <w:ilvl w:val="4"/>
          <w:numId w:val="1"/>
        </w:numPr>
        <w:rPr/>
      </w:pPr>
      <w:bookmarkStart w:id="643" w:name="__RefHeading___Toc12052051_73709187"/>
      <w:bookmarkStart w:id="644" w:name="_Toc240"/>
      <w:bookmarkEnd w:id="643"/>
      <w:r>
        <w:rPr>
          <w:rtl w:val="true"/>
        </w:rPr>
        <w:t>فصل دفع اشکال فی حب المال و الجاه</w:t>
      </w:r>
      <w:bookmarkEnd w:id="6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حبهما بالعرض و فی حب قدر ما یضطر إلیهما فی المعیشة و ضرورة البدن ظاهر،فما الوجه فی حبهما باعیانهما و فی حب الزائد عن قدر الضرورة منهما؟کحب جمع المال،و کنز الکنوز،و ادخار الذخائر،و استکثار الخزائن وراء جمیع الحاجات،و حب اتساع الجاه و انتشار الصیت إلی اقاصی البلاد التی یعلم قطعا أنه قط لا یطؤها و لا یشاهد أهلها لیعظموه و یعینوه علی غرض من اغراضه،فانه مع ذلک یلتذ به غایة الالتذاذ و یسر به غایة السرور،حتی لا یجد فی نفسه لذة أقوی منه، و یراه فوق جمیع لذاته و ابتهاجاته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ألم الخوف الناشیء من سوء الظن و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الإنسان و إن کان له من المال ما یکفیه فی الحال،إلا أنه لطول أمله قد یخطر بباله أن المال الذی فیه کفایته ربما یتلف فیحتاج إلی غیره،فإذا خطر ذلک بباله،هاج الخوف فی قلبه،و لا یزول ألم الخوف إلا بالأمن الحاصل من وجود مال آخر یفزع إلیه إن أصابت هذا المال آفة،فهو أبدا لحبه للحیاة و شفقته علی نفسه یقدر طول الحیاة و هجوم الحاجات، و یقدر إمکان تطرق الآفات إلی الأموال و یستشعر الخوف من ذلک،فیطلب ما یدفع خوفه،و هو کثرة المال،حتی ان أصیب بطائفة من ماله یفزع الی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خوف لا موقف له عند مقدار مخصوص من المال، و لذلک لم یکن لمیله موقف إلی أن یملک جمیع ما فی الدنیا،و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العلم،و منهوم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العلة تطرد فی حب قیام المنزلة و الجاه فی قلوب الاباعد عن وطنه و بلده،فانه لا یخلو عن تقدیر سبب یزعجه عن الوطن،أو یزعج أولئک عن أوطانهم إلی وطنهم إلی وطنه،و یحتاج إلی الاستعانة بهم و مهما کان ذلک ممکنا،کان للنفس لذة و سرور بقیام المنزلة فی قلوبهم،لما فیه من الأمن من هذا الخوف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مرکب من أصول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القوة الشهویة، و القوة السبعیة،و القوة الشیطانیة،و الروح الذی هو أمر ربانی،و لذلک له میل إلی صفات بهیمیة،کالأکل و الوقاع،و إلی صفات سبعیة،کالقتل و الإیذاء،و إلی صفات شیطانیة،کالمکر و الخدیعة و الاغواء،و إلی صفات ربوبیة،کالعلم و القدرة و الکبر و العز و الفخر و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لما فیه من الأمر الربانی یحب الربوبیة بالطبع،و معنی الربوبیة التوحد بالکمال،و التفرد</w:t>
      </w:r>
    </w:p>
    <w:p>
      <w:pPr>
        <w:pStyle w:val="BookText"/>
        <w:rPr/>
      </w:pPr>
      <w:r>
        <w:rPr>
          <w:rFonts w:ascii="IRNazanin" w:hAnsi="IRNazanin" w:eastAsia="IRNazanin"/>
          <w:color w:val="111111"/>
          <w:sz w:val="28"/>
          <w:sz w:val="28"/>
          <w:szCs w:val="28"/>
          <w:rtl w:val="true"/>
          <w:lang w:bidi="fa-IR"/>
        </w:rPr>
        <w:t>بالوجود علی سبیل الاستقلال،و الاستیلاء علی جمیع الاشباء بالغلبة،و استناد الکل إلیه بالصدور منه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الربوبیة التفرد بالوجود و الکمال و رجوع کل وجود و کمال إلیه،إذ هو التام فوق التمام،و لا یتحقق ذلک إلا بالتفرد بالوجود و الکمال و القدرة و الاستیلاء علی جمیع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المشارکة فی الوجود نقص لا محالة،فکمال الشمس فی أنها موجودة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معها شمس أخری کان ذلک نقصانا فی حقها،إذ لم تکن متفردة بکمال معنی الشمسیة فإذا کان معنی الربوبیة هو التفرد بالوجود و الکمال،و کل انسان کان فیه أمر ربانی،فالتفرد بالوجود و الکمال محبوب له بالطبع،و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علی نفسه،لأنه علم أن المتفرد بالوجود و الکمال هو اللّه تعالی،اذ لیس معه موجود سواه،فان ما سواه أثر من آثار قدرته لا قوام له بذاته،بل هو قائم به،و لیس له معیة بالوجود بالنسبة الیه تعالی،إذ المعیة توجب المساواة فی الرتبة،و هی نقصان فی الکمال إذ الکامل الحقیقی من لا نظیر له فی الوجود،و الکمال بوجه من الوجوه و ان کان لغیره وجود و کمال بعد کونه صادرا منه معلولا له،إذ تحقق الموجودات و ذوات الممکنات لا یوجب نقصانا فی ذاته سبحانه بعد استنادها جمیعها إلیه،و کونها أضعف منه بمراتب غیر متناهیة فی الوجود و الکمال شدة و قوة،فکما ان اشراق نور الشمس فی أقطار الآفاق لیس نقصانا فی الشمس،بل هو من جملة کمالها،و انما نقصانها بوجود شمس أخری مساویة لها فی الرتبة مستغنیة عنها،فکذلک وجود کل ما فی العالم إذا کان من اشراق نور القدرة الإلهیة تابعا لها،لم یکن ذلک نقصانا فی الواجب سبحانه،بل کان کمالا 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علم ذلک،و تیقن بأن التفرد بالوجود و الکمال و الاستیلاء التام</w:t>
      </w:r>
    </w:p>
    <w:p>
      <w:pPr>
        <w:pStyle w:val="BookText"/>
        <w:rPr/>
      </w:pPr>
      <w:r>
        <w:rPr>
          <w:rFonts w:ascii="IRNazanin" w:hAnsi="IRNazanin" w:eastAsia="IRNazanin"/>
          <w:color w:val="111111"/>
          <w:sz w:val="28"/>
          <w:sz w:val="28"/>
          <w:szCs w:val="28"/>
          <w:rtl w:val="true"/>
          <w:lang w:bidi="fa-IR"/>
        </w:rPr>
        <w:t>علی جمیع الأشیاء لا یلیق به،لأنه عبد مملوک مقهور تحت القدرة الإلهیة، عرف أنه عاجز عن درک منتهی الکمال الذی هو التفرد بالوجود و الاستیلاء أی کون وجود غیره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تسقط شهوته للکمال،بل هو محب له ملتذ به لذاته لا لمعنی آخر وراء الکمال،و طالب لتحصیل ما یتمکن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فمطلق الکمال محبوب عنده،إلا أن طلبه إنما یتعلق بالکمال الممکن فی حقه و من الکمال الممکن فی حقه أن یحصل له نوع استیلاء علی کل الموجودات،فکان ذلک محبوبا عنده و مطلوبا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الموجودات منقسمة إلی ما لا تحصی و لکن لا تستولی علیه قدرة الخلق بالتصرف،کالأفلاک و الکواکب و ملکوت السماوات و نفوس الملائکة و الجن و الشیاطین و الجبال و البحار و غیر ذلک،و إلی ما یقبل التغیر و تستولی علیه قدرة العباد،کالأرض و أجزائها و ما علیها من المعادن و النبات و الحیوان،و من جملتها قلوب الآدمیین و نفوسهم لکونها قابلة للتغییر و التأثیر مثل أجسادهم و اجساد سائر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للانسان أن یتصور إمکان استیلائه علی الکل بالتصرف فیه،فلم یتعرض لطلب ذلک،بل أحب فی کل منها نوع الاستیلاء الذی یمکن فی حقه و الاستیلاء الذی یمکنه فی حقه بالنظر إلی القسمین الأولین هو الإحاطة علیه بالعلم و الاطلاع علی أسراره،لأن ذلک نوع 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المحاط به تحت القدرة،و العالم کالمستولی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أحب الإنسان ان یعرف الواجب تعالی و الملائکة و الأفلاک و الکواکب و عائب الملک و الملکوت،لأن ذلک نوع استیلاء،و الاستیلاء نوع کمال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الثالث،فیمکنه أن یستولی علیه بالتصرف فیه کیف یرید فیقدر علی الأراضی و الاملاک بأن یتصرف فیها بالحیازة و الضبط و الزرع و الغرس،و علی الأجساد الأرضیة الحیوانیة و النباتیة و الجمادیة بالرکوب و الضبط و الحمل و الرفع و الوضع و التسلیم و المنع،و علی نفوس الآدمیین</w:t>
      </w:r>
      <w:bookmarkStart w:id="645" w:name="pg11857_121214"/>
    </w:p>
    <w:p>
      <w:pPr>
        <w:pStyle w:val="BookText"/>
        <w:rPr/>
      </w:pPr>
      <w:bookmarkEnd w:id="645"/>
      <w:r>
        <w:rPr>
          <w:rFonts w:ascii="IRNazanin" w:hAnsi="IRNazanin" w:eastAsia="IRNazanin"/>
          <w:color w:val="111111"/>
          <w:sz w:val="28"/>
          <w:sz w:val="28"/>
          <w:szCs w:val="28"/>
          <w:rtl w:val="true"/>
          <w:lang w:bidi="fa-IR"/>
        </w:rPr>
        <w:t>و قلوبهم بأن تکون مسخرة متصرفة تحت اشارته و إرادته و صیرورتها محبة له باعتقاد الکمال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 هذا النوع من الاستیلاء نوع کمال،أحب الإنسان هذا الاستیلاء علی الأموال و القلوب،و إن کان لا یحتاج إلیهما فی ملبسه و مطعمه و فی شهوات نفسه،و لذلک طلب استرقاق العبید و استعباد الأحرار و لو بالقهر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محبوب النفس بذاتها هو الکمال بالعلم و القدرة،و المال و الجاه محبوب لکونه من أسباب القدرة و لما کانت المعلومات و المقدورات غیر متناهیة،فلا یکاد أن تقف النفس الی حد من العلم و القدرة،و لهما درجات غیر متناهیة،فسرور کل نفس و لذتها بقدر الدرجة التی تدرکها</w:t>
      </w:r>
      <w:r>
        <w:rPr>
          <w:rFonts w:eastAsia="IRNazanin" w:cs="IRNazanin"/>
          <w:color w:val="111111"/>
          <w:sz w:val="28"/>
          <w:szCs w:val="28"/>
          <w:rtl w:val="true"/>
          <w:lang w:bidi="fa-IR"/>
        </w:rPr>
        <w:t>.</w:t>
      </w:r>
    </w:p>
    <w:p>
      <w:pPr>
        <w:pStyle w:val="Heading5"/>
        <w:numPr>
          <w:ilvl w:val="4"/>
          <w:numId w:val="1"/>
        </w:numPr>
        <w:rPr/>
      </w:pPr>
      <w:bookmarkStart w:id="646" w:name="__RefHeading___Toc12052053_73709187"/>
      <w:bookmarkStart w:id="647" w:name="_Toc241"/>
      <w:bookmarkEnd w:id="646"/>
      <w:r>
        <w:rPr>
          <w:rtl w:val="true"/>
        </w:rPr>
        <w:t>فصل الکمال الحقیقی فی العلم و القدرة لا المال و الجاه</w:t>
      </w:r>
      <w:bookmarkEnd w:id="647"/>
    </w:p>
    <w:p>
      <w:pPr>
        <w:pStyle w:val="BookText"/>
        <w:rPr/>
      </w:pPr>
      <w:r>
        <w:rPr>
          <w:rFonts w:ascii="IRNazanin" w:hAnsi="IRNazanin" w:eastAsia="IRNazanin"/>
          <w:color w:val="111111"/>
          <w:sz w:val="28"/>
          <w:sz w:val="28"/>
          <w:szCs w:val="28"/>
          <w:rtl w:val="true"/>
          <w:lang w:bidi="fa-IR"/>
        </w:rPr>
        <w:t>لما عرفت أن المحبوب عند الإنسان هو العلم و القدرة و المال و الجاه لکونها کمالا،فاعلم أنه اشتبه الأمر علیه باغواء الشیطان،حیث التبس علیه الکمال الحقیقی بالوهمی،و تیقن بکون جمیع ذلک کمالا و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التحقیق أن بعضها کمال حقیقی و بعضها کمال وهمی لا أصل له،و السعی فی طلبه جهل و خسران و تضییع وقت و خذلان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عدم کون المال و الجاه کمالا،لأن القدرة و الاستیلاء علی أعیان الأموال بوجوه التصرف و علی القلوب و الأبدان بالتسخیر و الانقیاد ینقطع بالموت،فمن ظن ذلک کمالا فقد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فالخلق کلهم فی غمرة هذا الجهل،فانهم یظنون أن القدرة علی الأجساد بقهر الحشمة،و علی أعیان الأموال بسعة الغنی،و علی تعظیم القلوب بسعة الجاه</w:t>
      </w:r>
    </w:p>
    <w:p>
      <w:pPr>
        <w:pStyle w:val="BookText"/>
        <w:rPr/>
      </w:pPr>
      <w:r>
        <w:rPr>
          <w:rFonts w:ascii="IRNazanin" w:hAnsi="IRNazanin" w:eastAsia="IRNazanin"/>
          <w:color w:val="111111"/>
          <w:sz w:val="28"/>
          <w:sz w:val="28"/>
          <w:szCs w:val="28"/>
          <w:rtl w:val="true"/>
          <w:lang w:bidi="fa-IR"/>
        </w:rPr>
        <w:t>کمال،و لما اعتقدوا کون ذلک کمالا أحبوه،و لما احبوه طلبوه،و لما طلبوه شغلوا به و تهالکوا علیه،فنسوا الکمال الحقیقی الذی یوجب القرب من اللّه،اعنی العلم و الحریة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هم الذین اشتروا الحیاة الدنیا بالآخرة،فلا یخفف عنهم العذاب و لا هم ینصرون،و هم الذین لم یفهموا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الدُّنْیٰا،وَ الْبٰاقِیٰاتُ الصّٰالِحٰاتُ خَیْرٌ عِنْدَ رَبِّکَ ثَوٰاباً</w:t>
      </w:r>
    </w:p>
    <w:p>
      <w:pPr>
        <w:pStyle w:val="BookText"/>
        <w:rPr/>
      </w:pP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 و الحریة و فضائل الأخلاق هی الباقیات الصالحات التی تبقی کمالا للنفس بعد خراب البدن،و المال و الجاه هو الذی ینقضی علی القرب و هو کما مثله اللّه تعالی،حیث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ما تذروه ریاح الموت فهو زهرة الحیاة الدنیا،و کل ما لا یقطعه الموت فهو من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کمال القدرة بالمال و الجاه کمال وهمی لا أصل له، و أن من قصر الوقت علی طلبه و ظنه مقصودا فهو جاهل،إلا قدر البلغة منها إلی الکمال الحقیقی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العلم،فلا ریب فی کون ما هو حقیقة العلم کمالا حقیقیا،إذ</w:t>
      </w:r>
    </w:p>
    <w:p>
      <w:pPr>
        <w:pStyle w:val="BookText"/>
        <w:rPr/>
      </w:pPr>
      <w:r>
        <w:rPr>
          <w:rFonts w:ascii="IRNazanin" w:hAnsi="IRNazanin" w:eastAsia="IRNazanin"/>
          <w:color w:val="111111"/>
          <w:sz w:val="28"/>
          <w:sz w:val="28"/>
          <w:szCs w:val="28"/>
          <w:rtl w:val="true"/>
          <w:lang w:bidi="fa-IR"/>
        </w:rPr>
        <w:t>الکمال الحقیقی هو الذی یقرب من یتصف به من اللّه و یبقی کمالا للنفس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العلم باللّه و بصفاته و أفعاله و حکمته فی ملکوت السماوات و الأرض و ترتیب الدنیا و الآخرة و ما یتعلق به هو المقرب للعبد الی اللّه،إذ هو علم ثابت لا یقبل التغییر و الانقلاب،اذ معلوماته أزلیة أبدیة و لیس لها تغییر و انقلاب،حتی یتغیر العلم بتغیرها مثل التغیرات التی یتغیر العلم بها بتغیرها و انقلابها،کالعلم بکون 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علم ثابت أزلا و أبدا من دون تغیر و اختلاف،کالعلم بجواز الجائزات و وجوب الواجبات و استحالة المستحیلات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معرفة اللّه و معرفة صفاته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الکمال الحقیقی الذی یبقی بعد الموت و ینطوی فیه العلم بالنظام الجملی الأصلح و جمیع المعارف المحیطة بالموجودات و حقائق الأشیاء،اذ الموجودات کلها من أفعاله،فمن عرفها من حیث هی فعل اللّه و من حیث ارتباطها بالقدرة و الارادة و الحکمة، کانت هذه المعرفة من تکملة معرفة اللّه التی تبقی کمالا للنفس بعد الموت، و تکون نورا للعارفین بعد الموت یسعی بین أیدیهم و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رأس ما یوصل إلی کشف ما لم ینکشف فی الدنیا،کما أن من معه سراج خفی،فانه یجوز أن یصیر ذلک سببا لزیادة النور بسراج آخر یقتبس منه،فیکمل النور بذلک النور الخفی علی سبیل الاستتمام،و من لیس معه أصل السراج لا مطمع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لیس له أصل معرفة اللّه لم یکن له مطمع فی هذا النور،بل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فی بحر لجی،یغشاه موج من فوقه موج من فوقه سحاب،ظلمات بعضها فوق بعض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عدا هذه المعرفة من المعارف،إما لا فائدة فیه أصلا،کمعرفة الشعر و أنساب العرب و مثلها،أوله منفعة فی معرفة اللّه،کمعرفة لغة</w:t>
      </w:r>
    </w:p>
    <w:p>
      <w:pPr>
        <w:pStyle w:val="BookText"/>
        <w:rPr/>
      </w:pPr>
      <w:r>
        <w:rPr>
          <w:rFonts w:ascii="IRNazanin" w:hAnsi="IRNazanin" w:eastAsia="IRNazanin"/>
          <w:color w:val="111111"/>
          <w:sz w:val="28"/>
          <w:sz w:val="28"/>
          <w:szCs w:val="28"/>
          <w:rtl w:val="true"/>
          <w:lang w:bidi="fa-IR"/>
        </w:rPr>
        <w:t>العرب و التفسیر و الفقه و الاخبار،و معرفة طریق تزکیة النفس التی تفید استعدادا لقبول الهدایة إلی معرفة اللّه،کما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من حیث إنه وسیلة إلی معرفة اللّه و إلی تحصیل الحریة مما لا بد منه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المعرفة التی هی کمال حقیقی للانسان لیس کمال العلم و غایته، إذ لا یتصور کمال العلم و نهایته إلا للواجب تعالی،إذ کمال العلم انما یتحقق بامور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یحیط بکل المعلومات،و لا یتحقق ذلک فی علم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أوتی من العلم إلا قلیلا،بل العلم الذی یحیط بجمیع المعلومات هو علم اللّه تعالی،و علم العبد انما یتحقق ببعض المعلومات،و کلما کانت معلوماته أکثر کان علمه أقرب إلی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یتعلق بالمعلوم علی ما هو به،و یکون المعلوم منکشفا واضحا فی غایة الانکشاف و الوضوح،بحیث لا یقبل انکشافا أتم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غیر ممکن التحقیق فی حق الإنسان،إذ علمه لا یخلو عن کدرة و إبهام،بل الکشف التام الذی هو غایة الظهور و الانجلاء مختص بعلم اللّه تعالی،إذ معلوماته مکشوفة بأتم أنواع الکشف علی ما هی علیها،و علم العبد له ببعض مراتب الانکشاف،فکلما کان اجلی و أوضح و أتقن و اوفق للمعلوم فی تفاصیل صفاته،کان أقرب إلی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باقیا أبد الآباد،بحیث لا یتغیر و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مختص بعلم اللّه تعالی،اذ علمه تعالی باق لا یتصور أن یختلف و یتغیر و یزول،و علم الإنسان یتغیر و یزول،فکلما کان علمه بمعلومات لا تقبل التغیر و الانقلاب،کان أقرب إلی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من الکمالات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بفضائل الأخلاق و الصفات لا یجابها صفاء النفس المؤدی إلی البهجة الدائمیة و الحریة،أعنی الخلاص من أسر الشهوات و غموم الدنیا و الاستیلاء علیها بالقهر،تشبها بالملائکة الذین لا تستغرقهم الشهوة و لا یستهویهم الغضب،إذ رفع آثار الشهوة و الغضب من النفس کمال حقیقی،لأنه من صفات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صفات الکمال للّه سبحانه عدم تطرق التغییر و التأثیر علی حریم کبریائه،فمن کان عن التغیر و التأثر بالعوارض أبعد کان إلی اللّه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القدرة،فقد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القدرة فلیس فیها کمال حقیقی للعبد،إذ القدرة الحقیقیة للّه،و ما یحدث من الأشیاء عقیب إرادة العبد و قدرته و حرکته،فهی حادثة باحداث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کمال من جهة القدرة بالإضافة إلی الحال،و هی وسیلة إلی کمال العلم،کسلامة أطرافه و قوة یده للبطش،و رجله للمشی،و حواسه للادراک،فان هذه القوی آلة للوصول به إلی حقیقة کمال العلم،و قد یحتاج فی استیفاء هذه القوی إلی القدرة بالمال و الجاه للتوصل به إلی المطعم و الملبس،و ذلک إلی قدر معلوم،فان لم یستعمله للوصول به إلی معرفة اللّه فلا خیر فیه البتة إلا من حیث اللذة الحالیة التی تنقضی علی القرب،و لا طریق للعبد إلی اکتساب کمال القدرة الباقیة بعد موته،إذ قدرته علی کل شیء من الأرضیات کالمال و الأبدان و النفوس،تنقطع بالموت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تحقق نوع قدرة للعباد مما لا ریب فیه،و إن کانت</w:t>
      </w:r>
      <w:bookmarkStart w:id="648" w:name="pg11857_121219"/>
    </w:p>
    <w:p>
      <w:pPr>
        <w:pStyle w:val="BookText"/>
        <w:rPr/>
      </w:pPr>
      <w:bookmarkEnd w:id="648"/>
      <w:r>
        <w:rPr>
          <w:rFonts w:ascii="IRNazanin" w:hAnsi="IRNazanin" w:eastAsia="IRNazanin"/>
          <w:color w:val="111111"/>
          <w:sz w:val="28"/>
          <w:sz w:val="28"/>
          <w:szCs w:val="28"/>
          <w:rtl w:val="true"/>
          <w:lang w:bidi="fa-IR"/>
        </w:rPr>
        <w:t>أسبابها و أصلها من اللّه سبحانه،إلا أن القدرة علی الأمور الدنیویة الفانیة کالمال و الأشخاص و غیر ذلک،لیست کمالا حقیقیا،لزوالها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الحق ثبوت القدرة النفسیة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تأثیر نفسه فی الغیر من الکائنات تأثیرا روحانیا معنویا،کما هو ظاهر من تأثیر بعض النفوس فی الإنسان و الحیوان و النبات و الجماد بأنواع التأثیرات،و مثل هذه القدرة تبقی للنفوس بعد الموت و لذا تری أن من یستغیث ببعض النفوس الکاملة من الأموات یری منها عجائب التأثیرات و الاستفاضات،فما ذکره بعض العلماء من عدم بقاء قدرة للنفوس بعد الموت محل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الکمال الحقیقی للانسان هو العلم الحقیقی و فضائل الأخلاق و الحریة و القدرة</w:t>
      </w:r>
      <w:r>
        <w:rPr>
          <w:rFonts w:eastAsia="IRNazanin" w:cs="IRNazanin"/>
          <w:color w:val="111111"/>
          <w:sz w:val="28"/>
          <w:szCs w:val="28"/>
          <w:rtl w:val="true"/>
          <w:lang w:bidi="fa-IR"/>
        </w:rPr>
        <w:t>.</w:t>
      </w:r>
    </w:p>
    <w:p>
      <w:pPr>
        <w:pStyle w:val="Heading5"/>
        <w:numPr>
          <w:ilvl w:val="4"/>
          <w:numId w:val="1"/>
        </w:numPr>
        <w:rPr/>
      </w:pPr>
      <w:bookmarkStart w:id="649" w:name="__RefHeading___Toc12052055_73709187"/>
      <w:bookmarkStart w:id="650" w:name="_Toc242"/>
      <w:bookmarkEnd w:id="649"/>
      <w:r>
        <w:rPr>
          <w:rtl w:val="true"/>
        </w:rPr>
        <w:t>فصل علاج حب الجاه</w:t>
      </w:r>
      <w:bookmarkEnd w:id="650"/>
    </w:p>
    <w:p>
      <w:pPr>
        <w:pStyle w:val="BookText"/>
        <w:rPr/>
      </w:pPr>
      <w:r>
        <w:rPr>
          <w:rFonts w:ascii="IRNazanin" w:hAnsi="IRNazanin" w:eastAsia="IRNazanin"/>
          <w:color w:val="111111"/>
          <w:sz w:val="28"/>
          <w:sz w:val="28"/>
          <w:szCs w:val="28"/>
          <w:rtl w:val="true"/>
          <w:lang w:bidi="fa-IR"/>
        </w:rPr>
        <w:t>اعلم ان علاج حب الجاه مرکب من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 العلمی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یعلم أن السبب الذی لأجله أحب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کمال القدرة علی اشخاص الناس و علی قلوبهم ان صفا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فآخره الموت،فلیس هو من الباقیات الصالحات بل لو سجد له کل من علی وجه الأرض إلی خمسین سنة او أکثر لا بد بالأخرة من موت الساجد و المسجود له،و یکون حاله کحال من مات قبله من ذوی الجاه مع المتواضعین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للعاقل أن یترک بمثل ذلک الدین الذی هو الحیاة الأبدیة التی لا انقطاع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فهم الکمال الحقیقی و الکمال الوهمی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الجاه فی عینه،إلا أن ذلک انما یصغر فی عین من ینظر إلی الآخرة کأنه یشاهدها و یستحقر</w:t>
      </w:r>
    </w:p>
    <w:p>
      <w:pPr>
        <w:pStyle w:val="BookText"/>
        <w:rPr/>
      </w:pPr>
      <w:r>
        <w:rPr>
          <w:rFonts w:ascii="IRNazanin" w:hAnsi="IRNazanin" w:eastAsia="IRNazanin"/>
          <w:color w:val="111111"/>
          <w:sz w:val="28"/>
          <w:sz w:val="28"/>
          <w:szCs w:val="28"/>
          <w:rtl w:val="true"/>
          <w:lang w:bidi="fa-IR"/>
        </w:rPr>
        <w:t>العاجلة و یکون الموت کالحاصل عنده،و أبصار أکثر الخلق ضعیفة مقصورة علی العاجلة لا یمتد نورها إلی مشاهدة العواقب،کما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تُؤْثِرُونَ الْحَیٰاةَ الدُّنْیٰا وَ الْآخِرَةُ خَیْرٌ وَ أَبْقیٰ</w:t>
      </w:r>
    </w:p>
    <w:p>
      <w:pPr>
        <w:pStyle w:val="BookText"/>
        <w:rPr/>
      </w:pP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وَ تَذَرُونَ الْآخِرَةَ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مرتبته،فینبغی ان یعالج قلبه من حب الجاه بمعرفة الآفات العاجلة،و هو یتفکر فی الأخطار التی یستهدف لها أرباب الجاه فی الدنیا فان کل ذی جاه محسود مقصود بالإیذاء،و خائف علی الدوام علی جاهه و لا یزال فی الاضطراب و الخوف من أن یتغیر منزلته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قلوب الناس أشد تغیرا و انقلابا من القدر فی غلیانه،و هی مرددة بین الإقبال و الاعراض،فکلما یبنی علی قلوب الخلق یضاهی ما یبنی علی أمواج البحر فانه لإثبات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الاشتغال بمراعاة القلوب و حفظ الجاه و دفع کید الحساد و منع أذی الأعداء اشتغال عن اللّه و تعرض لمقته فی العاجل و الآجل کل ذلک غموم عاجلة مکدرة للذة الجاه،فلا یبقی فی الدنیا أیضا مرجوها بمخوفها،فضلا عما یفوت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ینبغی أن تعالج البصیرة الضعیفة و أما من نفذت بصیرته و قوی ایمانه فلا التفات له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العلاج العلمی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العلاج العملی فاسقاط الجاه عن قلوب الخلق بالأنس بضد الجاه الذی هو الخمول و یقنع بالقبول من الخالق،و أقوی العلاج لقطع الجاه الاعتزال عن الناس و الهجرة إلی مواضع الخمول،لا مجرد الاعتزال فی بیته فی البلدة التی هو فیها مشهور،لأن المعتزل فی بیته فی البلدة التی هو فیها</w:t>
      </w:r>
      <w:bookmarkStart w:id="651" w:name="pg11857_121221"/>
    </w:p>
    <w:p>
      <w:pPr>
        <w:pStyle w:val="BookText"/>
        <w:rPr/>
      </w:pPr>
      <w:bookmarkEnd w:id="651"/>
      <w:r>
        <w:rPr>
          <w:rFonts w:ascii="IRNazanin" w:hAnsi="IRNazanin" w:eastAsia="IRNazanin"/>
          <w:color w:val="111111"/>
          <w:sz w:val="28"/>
          <w:sz w:val="28"/>
          <w:szCs w:val="28"/>
          <w:rtl w:val="true"/>
          <w:lang w:bidi="fa-IR"/>
        </w:rPr>
        <w:t>مشهور عند أهلها لا یخلو بسبب عزلته عن حب المنزلة التی تترسخ له فی القلوب،فربما یظن أنه لیس محبا لذلک الجاه و هو مغرور،و انما سکنت نفسه لأنها ظفرت بمقصودها،و لو تغیر الناس عما اعتقدوا فیه و دموه أو نسبوه إلی امر غیر لائق،ربما جزعت نفسه و تألمت و توصلت إلی الاعتذار من ذلک و اماطة ذلک الغبار عن قلوبهم،و ربما یحتاج فی إزالة ذلک عن قلوبهم إلی کذب و تلبیس و لا یبالی به،و به یتبین انه بعد محب للجاه و المنزلة،و لا یمکنه ألا یحب المنزلة فی قلوب الناس ما دام یطمع فی الناس و لا یقطع الطمع عن الناس إلا بالقناعة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قنع استغنی عن الناس، و إذا استغنی لم یشتغل قلبه بالناس و لم یکن لقیام منزلته فی القلوب وزن عنده،بل من لم یطمع فی الناس و کان من أهل المعرفة،کان الناس عنده کالبهائم،فکیف یکون طالبا لقیام منزلته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و الباعث علی قیام المنزلة فی قلوب الناس هو الطمع منهم،و لذا تری انک لا تطلب قیام منزلتک فی قلوب من فی أقصی لمشرق أو المغرب،لعدم طمع لک فیهم،ثم ینبغی أن یستعین علی المعالجة بالأخبار الواردة فی ذم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مدح الخمول،کما یأتی</w:t>
      </w:r>
      <w:r>
        <w:rPr>
          <w:rFonts w:eastAsia="IRNazanin" w:cs="IRNazanin"/>
          <w:color w:val="111111"/>
          <w:sz w:val="28"/>
          <w:szCs w:val="28"/>
          <w:rtl w:val="true"/>
          <w:lang w:bidi="fa-IR"/>
        </w:rPr>
        <w:t>.</w:t>
      </w:r>
    </w:p>
    <w:p>
      <w:pPr>
        <w:pStyle w:val="Heading5"/>
        <w:numPr>
          <w:ilvl w:val="4"/>
          <w:numId w:val="1"/>
        </w:numPr>
        <w:rPr/>
      </w:pPr>
      <w:bookmarkStart w:id="652" w:name="__RefHeading___Toc12052057_73709187"/>
      <w:bookmarkStart w:id="653" w:name="_Toc243"/>
      <w:bookmarkEnd w:id="652"/>
      <w:r>
        <w:rPr>
          <w:rtl w:val="true"/>
        </w:rPr>
        <w:t>فصل حب الخمول</w:t>
      </w:r>
      <w:bookmarkEnd w:id="653"/>
    </w:p>
    <w:p>
      <w:pPr>
        <w:pStyle w:val="BookText"/>
        <w:rPr/>
      </w:pPr>
      <w:r>
        <w:rPr>
          <w:rFonts w:ascii="IRNazanin" w:hAnsi="IRNazanin" w:eastAsia="IRNazanin"/>
          <w:color w:val="111111"/>
          <w:sz w:val="28"/>
          <w:sz w:val="28"/>
          <w:szCs w:val="28"/>
          <w:rtl w:val="true"/>
          <w:lang w:bidi="fa-IR"/>
        </w:rPr>
        <w:t>ضد حب الجاه و الشهرة حب الخمول،و هو شعبة من الزهد،کما أن حب الجاه شعبة من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 الدنیا و الزهد ضدان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الخمول من صفات المؤمنین و خصال الموقنین،و قد کانت طوائف العرفاء المتوحدین و من یماثلهم من سلفنا الصالحین محبین له طالبین إیاه، و کل من عرف اللّه و أحبه و انس به،کان محبا للخمول متوحشا من الجاه</w:t>
      </w:r>
    </w:p>
    <w:p>
      <w:pPr>
        <w:pStyle w:val="BookText"/>
        <w:rPr/>
      </w:pPr>
      <w:r>
        <w:rPr>
          <w:rFonts w:ascii="IRNazanin" w:hAnsi="IRNazanin" w:eastAsia="IRNazanin"/>
          <w:color w:val="111111"/>
          <w:sz w:val="28"/>
          <w:sz w:val="28"/>
          <w:szCs w:val="28"/>
          <w:rtl w:val="true"/>
          <w:lang w:bidi="fa-IR"/>
        </w:rPr>
        <w:t>و انتشار الصیت،کما تنادی به کتب السیر و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بمدحه أخبار کثیرة،کقول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الیسیر من الریاء شرک،و ان اللّه یحب الاتقیاء الأخفیاء،الذین إذا غابوا لم یفقدوا و إذا حضروا لم یعرفوا،قلوبهم مصابیح الهدی،یتحول من کل غبراء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ذی طمرین لا یؤبه له لو أقسم علی اللّه لأبره،لو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أسألک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لأعطاه الجنة و لم یعطه من الدنیا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أهل الجنة؟کل ضعیف مستضعف،لو اقسم علی اللّه لأبره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کل اشعث أغبر ذی طمرین لا یؤبه له،الذین إذا استأذنوا علی الأمراء لم یؤذن لهم،و إذا خطبوا النساء لم ینکحوا،و إذا قالوا لم ینصت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 أحدهم تتخلخل فی صدره،لو قسم نوره یوم القیامة علی الناس لوسعهم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أمتی من لو أتی أحدکم یسأله دینارا لم یعطه إیاه،أو یسأله درهما لم یعطه إیاه و لو سأل اللّه تعالی الجنة لأعطاها إیاه،و لو سأله الدنیا لم یعطها إیاه،و ما منعها إیاه لهوانه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أغبط أولیائی عندی رجلا حفیف الحال،ذا حظ من صلاة،أحسن عبادة ربه بالغیب و کان غامضا فی الناس،جعل رزقه کفافا فصبر علیه،عجلت منیته فقل تراثه و قل بواکیه</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یقول فی مقام الامتنان علی بعض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أنعم علیک؟ألم استرک؟ألم أحمل ذکرک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خیار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ینابیع العلم،مصابیح الهدی،احلاس البیوت،سرج اللیل،جدد القلوب،خلقان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فی أهل</w:t>
      </w:r>
      <w:bookmarkStart w:id="654" w:name="pg11857_121223"/>
    </w:p>
    <w:p>
      <w:pPr>
        <w:pStyle w:val="BookText"/>
        <w:rPr/>
      </w:pPr>
      <w:bookmarkEnd w:id="654"/>
      <w:r>
        <w:rPr>
          <w:rFonts w:ascii="IRNazanin" w:hAnsi="IRNazanin" w:eastAsia="IRNazanin"/>
          <w:color w:val="111111"/>
          <w:sz w:val="28"/>
          <w:sz w:val="28"/>
          <w:szCs w:val="28"/>
          <w:rtl w:val="true"/>
          <w:lang w:bidi="fa-IR"/>
        </w:rPr>
        <w:t>السماء،و تخفون فی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اطلع علی أحوال أکابر الدین و السلف الصالحین من ایثارهم الخمول و الذل علی الجاه و الشهوة و الغلبة، ثم فی ما ورد فی مدحهما من الأخبار،تیقن بأنهما من أوصاف المؤمنین، و لا بد للمؤمن من الاتصاف بهما،و لذا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یخلو عن ذلة او علة أو قلة</w:t>
      </w:r>
      <w:r>
        <w:rPr>
          <w:rFonts w:eastAsia="IRNazanin" w:cs="IRNazanin"/>
          <w:color w:val="111111"/>
          <w:sz w:val="28"/>
          <w:szCs w:val="28"/>
          <w:rtl w:val="true"/>
          <w:lang w:bidi="fa-IR"/>
        </w:rPr>
        <w:t>».</w:t>
      </w:r>
    </w:p>
    <w:p>
      <w:pPr>
        <w:pStyle w:val="Heading4"/>
        <w:numPr>
          <w:ilvl w:val="3"/>
          <w:numId w:val="1"/>
        </w:numPr>
        <w:rPr/>
      </w:pPr>
      <w:bookmarkStart w:id="655" w:name="__RefHeading___Toc12052059_73709187"/>
      <w:bookmarkStart w:id="656" w:name="_Toc244"/>
      <w:bookmarkEnd w:id="655"/>
      <w:r>
        <w:rPr>
          <w:rtl w:val="true"/>
        </w:rPr>
        <w:t>و منها</w:t>
      </w:r>
      <w:r>
        <w:rPr>
          <w:rtl w:val="true"/>
        </w:rPr>
        <w:t>:</w:t>
      </w:r>
      <w:bookmarkEnd w:id="656"/>
    </w:p>
    <w:p>
      <w:pPr>
        <w:pStyle w:val="Heading5"/>
        <w:numPr>
          <w:ilvl w:val="4"/>
          <w:numId w:val="1"/>
        </w:numPr>
        <w:rPr/>
      </w:pPr>
      <w:bookmarkStart w:id="657" w:name="__RefHeading___Toc12052061_73709187"/>
      <w:bookmarkStart w:id="658" w:name="_Toc245"/>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حب المدح</w:t>
      </w:r>
    </w:p>
    <w:p>
      <w:pPr>
        <w:pStyle w:val="BookText"/>
        <w:rPr/>
      </w:pPr>
      <w:r>
        <w:rPr>
          <w:rFonts w:ascii="IRNazanin" w:hAnsi="IRNazanin" w:eastAsia="IRNazanin"/>
          <w:color w:val="111111"/>
          <w:sz w:val="28"/>
          <w:sz w:val="28"/>
          <w:szCs w:val="28"/>
          <w:rtl w:val="true"/>
          <w:lang w:bidi="fa-IR"/>
        </w:rPr>
        <w:t>و کراهة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نتائج حب الجاه،و من المهلکات العظیمة إذ کل محب للمدح و الثناء خائف من الذم،یجعل أفعاله و حرکاته علی ما یوافق رضا الناس،رجاء للمدح و خوفا من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فیختار رضا المخلوق علی رضا الخالق،فیرتکب المحظورات و یترک الواجبات،و یتهاون فی الأمر بالمعروف و النهی عن المنکر،و یتعدی عن الإنصاف و الحق،و کل ذلک من المهلکات،و لیس للمؤمن أن یحوم حولها،بل المؤمن من لم یؤثر قط رضا المخلوق علی رضا الخالق،و لا تأخذه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لعظم فساد حب المدح و بغض الذم ورد فی ذمهما ما ورد فی الأخبار،قال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باتباع الهوی و حب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التواضع أن تکره أن تذکر بالبر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اثنی علی آخر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صاحبک حاضرا فرضی بالذی قلت فمات علی ذلک،دخل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مدح آخر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سمعک ما أفلح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bookmarkStart w:id="659" w:name="pg11857_121224"/>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تمادحوا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رأیتم المداحین فاحثوا فی وجوههم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لصاحب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إلا 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تنزهت نفسه عن الدنیا،و أبغض المدحة و استحب المذمة</w:t>
      </w:r>
      <w:r>
        <w:rPr>
          <w:rFonts w:eastAsia="IRNazanin" w:cs="IRNazanin"/>
          <w:color w:val="111111"/>
          <w:sz w:val="28"/>
          <w:szCs w:val="28"/>
          <w:rtl w:val="true"/>
          <w:lang w:bidi="fa-IR"/>
        </w:rPr>
        <w:t>».</w:t>
      </w:r>
    </w:p>
    <w:p>
      <w:pPr>
        <w:pStyle w:val="Heading5"/>
        <w:numPr>
          <w:ilvl w:val="4"/>
          <w:numId w:val="1"/>
        </w:numPr>
        <w:rPr/>
      </w:pPr>
      <w:bookmarkStart w:id="660" w:name="__RefHeading___Toc12052063_73709187"/>
      <w:bookmarkStart w:id="661" w:name="_Toc246"/>
      <w:bookmarkEnd w:id="660"/>
      <w:r>
        <w:rPr>
          <w:rtl w:val="true"/>
        </w:rPr>
        <w:t>فصل مراتب حب المدح و کراهة الذم</w:t>
      </w:r>
      <w:bookmarkEnd w:id="661"/>
    </w:p>
    <w:p>
      <w:pPr>
        <w:pStyle w:val="BookText"/>
        <w:rPr/>
      </w:pPr>
      <w:r>
        <w:rPr>
          <w:rFonts w:ascii="IRNazanin" w:hAnsi="IRNazanin" w:eastAsia="IRNazanin"/>
          <w:color w:val="111111"/>
          <w:sz w:val="28"/>
          <w:sz w:val="28"/>
          <w:szCs w:val="28"/>
          <w:rtl w:val="true"/>
          <w:lang w:bidi="fa-IR"/>
        </w:rPr>
        <w:t>اعلم أن لحب المدح و کراهة الذم 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یفرح بالمدح و یشکر المادح،و یغضب من الذم و یحقد علی الذام،و یکافیه او یحب مکافاته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حال أکثر الخلق،و لا حد لاتمها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یفرح باطنه و یرتاح للمادح،و لکن یحفظ ظاهره من إظهار السرور، و یتبغض فی الباطن علی الذام،و لکن یمسک لسانه و جوارحه عن مکافاته و هذه و ان کانت نقصانا،إلا أنها بالنظر إلی الأولی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آخر،لحب المدح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یتمنی المدح و انتشار الصیت بحیث یتوصل إلی نیلهما بکل ممکن،حتی یرائی بالعبادات و لا یبالی بمفارقة المحظورات،لاستمالة قلوب الناس و استنطاق ألسنتهم بالمدح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الهالکین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ذلک و بطلبه بالمباحات لا بالعبادات و ارتکاب المحظورات،و هذا علی شفا جرف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حدود الکلام و الأعمال التی یستمیل بها القلوب لا یمکنه أن یضبطها،فیوشک أن یقع فیما لا یحل له لیتوصل به إلی نیل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قریب من الهالکین</w:t>
      </w:r>
      <w:r>
        <w:rPr>
          <w:rFonts w:eastAsia="IRNazanin" w:cs="IRNazanin"/>
          <w:color w:val="111111"/>
          <w:sz w:val="28"/>
          <w:szCs w:val="28"/>
          <w:rtl w:val="true"/>
          <w:lang w:bidi="fa-IR"/>
        </w:rPr>
        <w:t>.</w:t>
      </w:r>
      <w:bookmarkStart w:id="662" w:name="pg11857_121225"/>
    </w:p>
    <w:p>
      <w:pPr>
        <w:pStyle w:val="BookText"/>
        <w:rPr/>
      </w:pPr>
      <w:bookmarkEnd w:id="662"/>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یرید المدح و لا یسعی لطلبه،و لکن إذا مدح سر و ارتاح،من غیر وجدان کراهة فی نفسه لهذا السرور و الارتیاح،و هذا أیضا نقصان،و إن کان أقل اثما بالإضافة إلی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یسر و یرتاح،و لکن کره هذا السرور و الارتیاح، و کلف قلبه کراهة المدح و بغضه،و هو فی مقام المجاهدة،و لعل اللّه یسامحه اذا بذل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لم یقدر علی ربط نفسه علی کراهة المدح دائما</w:t>
      </w:r>
      <w:r>
        <w:rPr>
          <w:rFonts w:eastAsia="IRNazanin" w:cs="IRNazanin"/>
          <w:color w:val="111111"/>
          <w:sz w:val="28"/>
          <w:szCs w:val="28"/>
          <w:rtl w:val="true"/>
          <w:lang w:bidi="fa-IR"/>
        </w:rPr>
        <w:t>.</w:t>
      </w:r>
    </w:p>
    <w:p>
      <w:pPr>
        <w:pStyle w:val="Heading5"/>
        <w:numPr>
          <w:ilvl w:val="4"/>
          <w:numId w:val="1"/>
        </w:numPr>
        <w:rPr/>
      </w:pPr>
      <w:bookmarkStart w:id="663" w:name="__RefHeading___Toc12052065_73709187"/>
      <w:bookmarkStart w:id="664" w:name="_Toc247"/>
      <w:bookmarkEnd w:id="663"/>
      <w:r>
        <w:rPr>
          <w:rtl w:val="true"/>
        </w:rPr>
        <w:t>فصل أسباب حب المدح</w:t>
      </w:r>
      <w:bookmarkEnd w:id="664"/>
    </w:p>
    <w:p>
      <w:pPr>
        <w:pStyle w:val="BookText"/>
        <w:rPr/>
      </w:pPr>
      <w:r>
        <w:rPr>
          <w:rFonts w:ascii="IRNazanin" w:hAnsi="IRNazanin" w:eastAsia="IRNazanin"/>
          <w:color w:val="111111"/>
          <w:sz w:val="28"/>
          <w:sz w:val="28"/>
          <w:szCs w:val="28"/>
          <w:rtl w:val="true"/>
          <w:lang w:bidi="fa-IR"/>
        </w:rPr>
        <w:t>حب المدح و الثناء له أسباب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النفس بکمالها،فان الکمال لما کان محبوبا فمهما شعرت النفس بکمالها ارتاحت و اهتزت و تلذذت،و المدح یشعر نفس الممدوح بکمالها،فان کان ما به المدح و صفا مشکوکا فیه صادر عن خبیر بصیر لا یجازف فی القول،کالوصف بکمال العلم و الورع و بالحسن المطلق، فاللذة فیه عظیمة لأن الإنسان ربما کان شاکا فی کمال علمه و کمال حسنه و یکون شائقا لزوال هذا الشک،فإذا ذکره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کان من أهل البصیرة،أورث ذلک طمأنینة و ثقة بوجود ذلک الکمال،فعظمت لذته،و لو کان صادرا ممن لا بصیرة له،کانت لذته أقل لقلة الاطمئنان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به المدح وصفا جلیا،کاعتدال القامة و بیاض اللون کانت لذته فی غایة القلة،لأن ثناءه لا یورث ما لیس له من الطمأنینة و الثقة إلا أنه لا یخلو عن لذة ما،إذ النفس قد تغفل عنه فتخلو عن لذته، فتنبهها علیه بالمدح یورث لذة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لضد هذه العلة ببغض الذم أیضا،</w:t>
      </w:r>
      <w:bookmarkStart w:id="665" w:name="pg11857_121226"/>
    </w:p>
    <w:p>
      <w:pPr>
        <w:pStyle w:val="BookText"/>
        <w:rPr/>
      </w:pPr>
      <w:bookmarkEnd w:id="665"/>
      <w:r>
        <w:rPr>
          <w:rFonts w:ascii="IRNazanin" w:hAnsi="IRNazanin" w:eastAsia="IRNazanin"/>
          <w:color w:val="111111"/>
          <w:sz w:val="28"/>
          <w:sz w:val="28"/>
          <w:szCs w:val="28"/>
          <w:rtl w:val="true"/>
          <w:lang w:bidi="fa-IR"/>
        </w:rPr>
        <w:t>لأنه یشعر بنقصان فی نفسه،و النقصان ضد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المدح یدل علی أن قلب المادح ملک الممدوح،و انه مرید له معتقد فیه و مسخر تحت مشیته،و ملک القلوب محبوب،و الشعور بحصوله لذیذ،و لذلک تعظم اللذة مهما صدرت ممن تتسع قدرته و ینتفع باقتناص قلبه کالملوک و الأکابر،و لضد هذه العلة یکره الذم و یتألم القلب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المدح سبب اصطیاد قلب کل من یسمعه،لا سیما إذا کان المادح ممن یعتنی بقوله،و هذا یختص بمدح یقع علی الملأ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المدح یدل علی حشمة الممدوح و اضطرار المادح إلی إطلاق اللسان بالثناء علیه طوعا أو قهرا،و الحشمة محبوبة لما فیها من الغلبة و القدرة،فشعور النفس بها یورث لذة،و هذه اللذة تحصل و ان علم الممدوح ان المادح لا یعتقد بما یقوله،اذ ما یطلبه یحصل منه،و لضد هذه العلة یبغض الذم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الأسباب قد تجتمع فی مدح واحد فیعظم به الالتذاذ،و قد تفترق فینتقص و یندفع استشعار الکمال،بأن یعلم الممدوح أن المادح غیر صادق فی مدحه،فان کان یعلم أن المادح لیس یعتقد ما یقوله بطلت اللذة الثانیة أیضا،و هو استیلاءه علی قلبه،و بقیت لذة الاستیلاء بالحشمة علی اضطرار لسانه إلی النطق بالمدح</w:t>
      </w:r>
      <w:r>
        <w:rPr>
          <w:rFonts w:eastAsia="IRNazanin" w:cs="IRNazanin"/>
          <w:color w:val="111111"/>
          <w:sz w:val="28"/>
          <w:szCs w:val="28"/>
          <w:rtl w:val="true"/>
          <w:lang w:bidi="fa-IR"/>
        </w:rPr>
        <w:t>.</w:t>
      </w:r>
    </w:p>
    <w:p>
      <w:pPr>
        <w:pStyle w:val="Heading5"/>
        <w:numPr>
          <w:ilvl w:val="4"/>
          <w:numId w:val="1"/>
        </w:numPr>
        <w:rPr/>
      </w:pPr>
      <w:bookmarkStart w:id="666" w:name="__RefHeading___Toc12052067_73709187"/>
      <w:bookmarkStart w:id="667" w:name="_Toc248"/>
      <w:bookmarkEnd w:id="666"/>
      <w:r>
        <w:rPr>
          <w:rtl w:val="true"/>
        </w:rPr>
        <w:t>فصل علاج المدح و کراهة الذم</w:t>
      </w:r>
      <w:bookmarkEnd w:id="66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 أن حب المدح و کراهة الذم من المهلکات،فیجب أن یبادر الی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أسبابه،و یعلم أن شیئا منها لا یصلح حقیقة لأن یکون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استشعار الکمال بالمدح،فلأن المادح ان صدق فلیکن الفرح من فضل اللّه حیث أعطاه هذه الصفات،و إن کذب فینبغی أن یغمه ذلک و لا یفرح به لأنه استهزاء به،مع أن الفرح مطلقا فی صورة الصدق من السفاهة،اذ الوصف الذی مدح به إن کان مما لا یستحق الفرح به،کالثروة و الجاه و غیرهما من المطالب الدنیویة،فالفرح به من قلة العقل،لأنها کمالات و همیة لا أصل لها،و ان کان مما یستحق الفرح به کالعلم و الورع،فالفرح إنما هو لکونه مقربا إلی اللّه،و هذا فرع حسن الخاتمة و هو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الخوف من خطر الخاتمة شغل شاغل من الفرح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دلالة المدح علی تسخیر قلب المادح و کونه سببا لتسخیر قلب من یسمعه،فحب ذلک یرجع إلی حب الجاه و المنزلة فی القلوب،و قد سبق طریق معالجته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دلالته علی الحشمة، فانها لیست إلا قدرة عارضة ناقصة لإثبات لها،و العاقل لا یفرح بمثلها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علاج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کراهة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بالمقایسة علی علاج حب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الوجیز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یذمک إن کان صادقا و قصده النصح و الإرشاد،فلا ینبغی أن تبغضه و تغضب علیه،بل ینبغی أن تفرح و تجتهد فی إزالة الصفة المذمومة عن نفسک،و ما أقبح بالمؤمن أن یغضب علی من یحسن إلیه و یرید 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قصده الإیذاء و التعنت،فلا ینبغی لک أیضا أن تبغضه و تکره ذلک،لأنه أرشدک إلی عیبک إن کنت جاهلا به،و ذکرک إیاه إن کنت غافلا عنه،و قبحه فی عینک إن کنت متذکرا له،و علی التقادیر قد استفدت منه ما تنتفع به،و ینبغی لک أن تغتنمه و تبادر إلی إزالة عیبک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کاذبا مفتریا علیک بما أنت منه بریء،فینبغی لک أیضا ألا تکره ذلک و لا تشتغل بذمه،لأنک و إن</w:t>
      </w:r>
      <w:bookmarkStart w:id="668" w:name="pg11857_121228"/>
    </w:p>
    <w:p>
      <w:pPr>
        <w:pStyle w:val="BookText"/>
        <w:rPr/>
      </w:pPr>
      <w:bookmarkEnd w:id="668"/>
      <w:r>
        <w:rPr>
          <w:rFonts w:ascii="IRNazanin" w:hAnsi="IRNazanin" w:eastAsia="IRNazanin"/>
          <w:color w:val="111111"/>
          <w:sz w:val="28"/>
          <w:sz w:val="28"/>
          <w:szCs w:val="28"/>
          <w:rtl w:val="true"/>
          <w:lang w:bidi="fa-IR"/>
        </w:rPr>
        <w:t>خلوت من ذلک العیب،إلا أنک لا تخلو من عیوب اخر مساویة له و افحش منها،فاشکر اللّه تعالی علی أنه سترها و لم یطلع أحدا علیها،و دفعها بذکر ما أنت منه بریء،مع أنه کفارة لبقیة مساویک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ذمک أهدی إلیک حسناته و جنی علی دینه،حتی سقط من عین اللّه و أهلک نفسه بافترائه علیک،فما بالک تحزن بحط ذنوبک و إهداء الحسنات إلیک؟و لم تغضب علیه،مع أن اللّه سبحانه غضب علیه و أبعده من رحمته؟فان ذلک کاف لانتقامک منه</w:t>
      </w:r>
      <w:r>
        <w:rPr>
          <w:rFonts w:eastAsia="IRNazanin" w:cs="IRNazanin"/>
          <w:color w:val="111111"/>
          <w:sz w:val="28"/>
          <w:szCs w:val="28"/>
          <w:rtl w:val="true"/>
          <w:lang w:bidi="fa-IR"/>
        </w:rPr>
        <w:t>.</w:t>
      </w:r>
    </w:p>
    <w:p>
      <w:pPr>
        <w:pStyle w:val="Heading5"/>
        <w:numPr>
          <w:ilvl w:val="4"/>
          <w:numId w:val="1"/>
        </w:numPr>
        <w:rPr/>
      </w:pPr>
      <w:bookmarkStart w:id="669" w:name="__RefHeading___Toc12052069_73709187"/>
      <w:bookmarkStart w:id="670" w:name="_Toc249"/>
      <w:bookmarkEnd w:id="669"/>
      <w:r>
        <w:rPr>
          <w:rtl w:val="true"/>
        </w:rPr>
        <w:t>وصل ضد حب المدح</w:t>
      </w:r>
      <w:bookmarkEnd w:id="670"/>
    </w:p>
    <w:p>
      <w:pPr>
        <w:pStyle w:val="BookText"/>
        <w:rPr/>
      </w:pPr>
      <w:r>
        <w:rPr>
          <w:rFonts w:ascii="IRNazanin" w:hAnsi="IRNazanin" w:eastAsia="IRNazanin"/>
          <w:color w:val="111111"/>
          <w:sz w:val="28"/>
          <w:sz w:val="28"/>
          <w:szCs w:val="28"/>
          <w:rtl w:val="true"/>
          <w:lang w:bidi="fa-IR"/>
        </w:rPr>
        <w:t>ضد حب المدح و کراهة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کراهة المدح و حب الذم، أو مساواتهما عنده بحیث لا تسره المدحة و لا تغمه المذمة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الأخبار الدالة علی ذم من لم یتصف بالحالة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نادرة الوجود،إذ ما أقل علی بسیط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هذه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تستوی عنده المدحة و المذمة،فضلا عمن یکره المدح و یسر بالذم، إلا أن تحصیلها ممکن إذ کل من عرف أن المدح مضر بدینه و قاصم لظهره فلا بد أن یکرهه و یبغض المادح،لو کان عاقلا مشفقا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عرف أن الذام له یرشده إلی عیوبه و یهدی إلیه بعض حسناته،لا بد أن یحبه و یسر بذمه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الحالة الثانیة،فهی أولی درجات الکمال،و من لم یتصف بها فهو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فالاتصاف بها لازم علی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ظن بعض الناس اتصافه بها،مع کونه فاقدا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ظن ذلک من نفسه،فلا بد أن</w:t>
      </w:r>
      <w:bookmarkStart w:id="671" w:name="pg11857_121229"/>
    </w:p>
    <w:p>
      <w:pPr>
        <w:pStyle w:val="BookText"/>
        <w:rPr/>
      </w:pPr>
      <w:bookmarkEnd w:id="671"/>
      <w:r>
        <w:rPr>
          <w:rFonts w:ascii="IRNazanin" w:hAnsi="IRNazanin" w:eastAsia="IRNazanin"/>
          <w:color w:val="111111"/>
          <w:sz w:val="28"/>
          <w:sz w:val="28"/>
          <w:szCs w:val="28"/>
          <w:rtl w:val="true"/>
          <w:lang w:bidi="fa-IR"/>
        </w:rPr>
        <w:t>یمتحن نفسه بعلاماتها،حتی یظهر له صدق ظنه و کذبه،و علاماته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سعیه و نشاطه فی قضاء حوائج المادح أکثر منهما فی قضاء حوائج الذام،و ألا یتفاوت همه و حزنه لأجل موتهما و ابتلائهما بمصیبة،و ألا تکون ذلة المادح أخف فی قلبه و عینه من ذلة الذام،و ألا یکون جلوس الذام عنده اثقل و لا قیامه أهون من جلوس المادح و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یستویا عنده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وجد نفسه استواءهما فی جمیع الجهات، فهو ممن یتساوی عنده المدح و الذم</w:t>
      </w:r>
      <w:r>
        <w:rPr>
          <w:rFonts w:eastAsia="IRNazanin" w:cs="IRNazanin"/>
          <w:color w:val="111111"/>
          <w:sz w:val="28"/>
          <w:szCs w:val="28"/>
          <w:rtl w:val="true"/>
          <w:lang w:bidi="fa-IR"/>
        </w:rPr>
        <w:t>.</w:t>
      </w:r>
    </w:p>
    <w:p>
      <w:pPr>
        <w:pStyle w:val="Heading4"/>
        <w:numPr>
          <w:ilvl w:val="3"/>
          <w:numId w:val="1"/>
        </w:numPr>
        <w:rPr/>
      </w:pPr>
      <w:bookmarkStart w:id="672" w:name="__RefHeading___Toc12052071_73709187"/>
      <w:bookmarkStart w:id="673" w:name="_Toc250"/>
      <w:bookmarkEnd w:id="672"/>
      <w:r>
        <w:rPr>
          <w:rtl w:val="true"/>
        </w:rPr>
        <w:t>و منها</w:t>
      </w:r>
      <w:r>
        <w:rPr>
          <w:rtl w:val="true"/>
        </w:rPr>
        <w:t>:</w:t>
      </w:r>
      <w:bookmarkEnd w:id="673"/>
    </w:p>
    <w:p>
      <w:pPr>
        <w:pStyle w:val="Heading5"/>
        <w:numPr>
          <w:ilvl w:val="4"/>
          <w:numId w:val="1"/>
        </w:numPr>
        <w:rPr/>
      </w:pPr>
      <w:bookmarkStart w:id="674" w:name="__RefHeading___Toc12052073_73709187"/>
      <w:bookmarkStart w:id="675" w:name="_Toc251"/>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الریاء</w:t>
      </w:r>
    </w:p>
    <w:p>
      <w:pPr>
        <w:pStyle w:val="BookText"/>
        <w:rPr/>
      </w:pPr>
      <w:r>
        <w:rPr>
          <w:rFonts w:ascii="IRNazanin" w:hAnsi="IRNazanin" w:eastAsia="IRNazanin"/>
          <w:color w:val="111111"/>
          <w:sz w:val="28"/>
          <w:sz w:val="28"/>
          <w:szCs w:val="28"/>
          <w:rtl w:val="true"/>
          <w:lang w:bidi="fa-IR"/>
        </w:rPr>
        <w:t>و هو طلب المنزلة فی قلوب الناس بخصال الخیر أو ما یدل علیها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أصناف الجاه،إذ هو طلب المنزلة فی القلوب بأی عمل اتفق،و الریاء طلب المنزلة بادائه خصال الخیر أو ما یدل علی الخیر ثم خصال الخیر یشمل أعمال البر بأسرها،و هی أعم من العادات إن خصت العبادة بمثل الصلاة و الصوم و الحج و الصدقة و أمثال ذلک و مساوقة لها إن أرید بالعبادة کل فعل یقصد به التقرب و یترتب علیه الثواب إذ علی هذا کل عمل من أعمال الخیر،سواء کان من الواجبات أو المندوبات او المباحات فی الأصل إذا قصد به القربة کان طاعة و عبادة، و ان لم یقصد به ذلک لم یکن عبادة و لا عمل خیر،و لو کان مثل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خص الریاء عادة بطلب المنزلة فی القلوب بالعبادة بالمعنی الأخص</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بالآثار الدالة علی الخیریة هی کل فعل لیس فی ذاته برا</w:t>
      </w:r>
    </w:p>
    <w:p>
      <w:pPr>
        <w:pStyle w:val="BookText"/>
        <w:rPr/>
      </w:pPr>
      <w:r>
        <w:rPr>
          <w:rFonts w:ascii="IRNazanin" w:hAnsi="IRNazanin" w:eastAsia="IRNazanin"/>
          <w:color w:val="111111"/>
          <w:sz w:val="28"/>
          <w:sz w:val="28"/>
          <w:szCs w:val="28"/>
          <w:rtl w:val="true"/>
          <w:lang w:bidi="fa-IR"/>
        </w:rPr>
        <w:t>و خیرا،و إنما یستدل به علی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متعلقة بالبدن،کاظهار النحول و الصفار لیستدل بهما علی قلة الأکل أو الصوم و سهر اللیل،و یوهم بذلک شدة الاجتهاد و عظم الحزن علی امر الدین و غلبة الخوف من اللّه و من أهوال الآخرة،و کخفض الصوت لیستدل به علی ان وقار الشرع قد خفض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علیها غیرها من الأمور المتعلقة بالبدن،الدالة علی الخیریة قصدا إلی تحصیل المنزلة فی قلوب الناس،و کل ذلک یضر بالدین و ینافی الورع و الیقین،و لذا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صام أحدکم،فلیدهن رأسه،و یرجل شعره،و یکحل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نزع الشیطان بالریاء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هذه مراءاة أهل الدین بالبدن،و أما أهل الدنیا فیراؤن فی البدن بإظهار السمن و صفاء اللون و نظافة البدن و حسن الوجه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متعلقة بالزی و الهیئة کحلق الشارب و إطراق الرأس فی المشی، و الهدوء فی الحرکة،و إبقاء أثر السجود فی الجبهة،و لبس الصوف أو الثوب الخشن أو الابیض و تعظیم العمامة و لبس الطیلسان و الدراعة،و أمثال ذلک مما یدل علی العلم و التقوی او الانخلاع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المراءون من أهل الدین بالزی و اللباس علی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یری طلب المنزلة بالثیاب الخشة،و منهم من یری بالثیاب الفاخرة،و منهم من یری بالوسخة،و منهم من یراه بالنظیفة،و للناس فیما یعشقون مذاهب و أما أهل الدنیا فلا ریب فی أنهم یراؤن فی اللباس بلبس الثیاب النفیسة و رکوب المراکب الرفیعة و أمثال ذلک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متعلقة بالقول و الحرکات کاظهار الغضب و الاسف علی المنکرات و مقارفة الناس للمعاصی،لیستدل بها علی حمایته للدین و شدة اهتمامه علی الامر بالمعروف و النهی عن المنکر،مع ان قلبه لم یکن متأثرا عن ذلک،</w:t>
      </w:r>
      <w:bookmarkStart w:id="676" w:name="pg11857_121231"/>
    </w:p>
    <w:p>
      <w:pPr>
        <w:pStyle w:val="BookText"/>
        <w:rPr/>
      </w:pPr>
      <w:bookmarkEnd w:id="676"/>
      <w:r>
        <w:rPr>
          <w:rFonts w:ascii="IRNazanin" w:hAnsi="IRNazanin" w:eastAsia="IRNazanin"/>
          <w:color w:val="111111"/>
          <w:sz w:val="28"/>
          <w:sz w:val="28"/>
          <w:szCs w:val="28"/>
          <w:rtl w:val="true"/>
          <w:lang w:bidi="fa-IR"/>
        </w:rPr>
        <w:t>و کارخاء الجفون و تنکیس الرأس عند الکلام و إظهار الهدوء و السکون فی المشی،لیستدل بذلک علی وقاره،و ربما أسرع المرائی فی المشی إلی حاجة فإذا اطلع علیه واحد رجع إلی الوقار خوفا من أن ینسب إلی عدم الوقار فإذا غاب الرجل عاد إلی عجلته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متعلقة بغیر ذلک کمن یتکلف ان یکثر الزائرون له و الواردون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من العلماء و العباد و الأمراء لیقال إن أهل الدین و العظماء یتبرکون بزیارته</w:t>
      </w:r>
      <w:r>
        <w:rPr>
          <w:rFonts w:eastAsia="IRNazanin" w:cs="IRNazanin"/>
          <w:color w:val="111111"/>
          <w:sz w:val="28"/>
          <w:szCs w:val="28"/>
          <w:rtl w:val="true"/>
          <w:lang w:bidi="fa-IR"/>
        </w:rPr>
        <w:t>.</w:t>
      </w:r>
    </w:p>
    <w:p>
      <w:pPr>
        <w:pStyle w:val="Heading5"/>
        <w:numPr>
          <w:ilvl w:val="4"/>
          <w:numId w:val="1"/>
        </w:numPr>
        <w:rPr/>
      </w:pPr>
      <w:bookmarkStart w:id="677" w:name="__RefHeading___Toc12052075_73709187"/>
      <w:bookmarkStart w:id="678" w:name="_Toc252"/>
      <w:bookmarkEnd w:id="677"/>
      <w:r>
        <w:rPr>
          <w:rtl w:val="true"/>
        </w:rPr>
        <w:t>فصل ذم الریاء</w:t>
      </w:r>
      <w:bookmarkEnd w:id="678"/>
    </w:p>
    <w:p>
      <w:pPr>
        <w:pStyle w:val="BookText"/>
        <w:rPr/>
      </w:pPr>
      <w:r>
        <w:rPr>
          <w:rFonts w:ascii="IRNazanin" w:hAnsi="IRNazanin" w:eastAsia="IRNazanin"/>
          <w:color w:val="111111"/>
          <w:sz w:val="28"/>
          <w:sz w:val="28"/>
          <w:szCs w:val="28"/>
          <w:rtl w:val="true"/>
          <w:lang w:bidi="fa-IR"/>
        </w:rPr>
        <w:t>الریاء من الکبائر الموبقة و المعاصی المهلکة و قد تعاضدت الآیات و الأخبار علی ذمه،قال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 هُمْ عَنْ صَلاٰتِهِمْ سٰاهُونَ اَلَّذِینَ هُمْ یُرٰاؤُنَ وَ یَمْنَعُونَ الْمٰاعُونَ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النّٰاسَ وَ لاٰ یَذْکُرُونَ اللّٰهَ إِلاّٰ قَلِیلاً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یُنْفِقُ مٰالَهُ رِئٰاءَ النّٰاسِ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الشرک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الشرک الأصغر؟قال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الریاء،یقول اللّه عز و جل یوم القیامة للمرائین إذا جازی العباد باعمالهم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الذین کنتم تراؤن لهم فی الدنیا فانظروا هل تجدون عندهم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استعیذوا باللّه من جب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فی جهنم أعد للقراء المرائین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لی عملا أشرک فیه غیری فهو له کله،و أنا منه بریء،و أنا أغنی الأغنیاء عن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تعالی عملا فیه مثقال ذرة من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أدنی الریاء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المرائی ینادی علیه یوم القیامة یا فاجر یا غادر یا مرائی ضل عملک و حبط أجرک اذهب فخذ أجرک ممن کنت تعمل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یبکیک؟قال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تخوفت علی أمتی الشرک أما انهم لا یعبدون صنما و لا شمسا و لا قمرا و لا حجرا و لکنهم یراؤن باعمالهم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تخبث فیه سرائرهم و تحسن فیه علانیتهم طمعا فی الدنیا لا یریدون به ما عند ربهم،یکون دینهم ریاء لا یخالطهم خوف یعمهم اللّه بعقاب فیدعونه دعاء الغریق فلا یستجیب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لیصعد بعمل العبد مبتهجا به فإذا صعد بحسناته یقول اللّه عز و جل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اجعلوها فی سجین إنه لیس إیای أراد به</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الحفظة تصعد بعمل العبد إلی السماء السابعة من صوم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تفقه و اجتهاد و ورع،لها دوی کدوی الرعد و ضوء کضوء الشمس معه ثلاثة آلاف ملک،فیجاوزون به إلی السماء السابعة،فیقول لهم الملک الموکل بها قفوا و اضربوا بهذا العمل وجه صاحبه اضربوا به جوارحه، اقفلوا به علی قلبه،إنی أحجب عن ربی کل عمل لم یرد به وجه ربی، إنه أراد بعمله غیر اللّه،إنه أراد رفعة عند الفقهاء و ذکرا عند العلماء و صیتا فی المدائن،أمرنی أن لا أدع عمله یجاوزنی إلی غیری،و کل عمل لم یکن للّه خالصا فهو ریاء،و لا یقبل اللّه عمل المرائی،قال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تصعد الحفظة بعمل العبد من صلاة و زکاة و صیام و حج و عمرة و خلق حسن و صمت و ذکر اللّه تعالی و تشیعه ملائکة السماوات حتی یقطع الحجب کلها إلی اللّه فیقفون به بین یدیه و یشهدون له بالعمل الصالح المخلص 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تعالی لهم أنتم الحفظة علی عمل عبدی و أنا الرقیب علی نفسه،انه لم یردنی بهذا العمل و أراد به غیری فعلیه لعنتی فتقول الملائکة کلهم علیه لعنتک و لعنتنا،و تقول السماوات کلها علیه لعنة اللّه و لعنتنا،و تلعنه السماوات السبع و من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اخشوا اللّه خشیة لیست بتعذیر </w:t>
      </w:r>
      <w:r>
        <w:rPr>
          <w:rStyle w:val="FootnoteAnchor"/>
          <w:rtl w:val="true"/>
        </w:rPr>
        <w:footnoteReference w:id="364"/>
      </w:r>
      <w:r>
        <w:rPr>
          <w:rFonts w:ascii="IRNazanin" w:hAnsi="IRNazanin" w:eastAsia="IRNazanin"/>
          <w:color w:val="111111"/>
          <w:sz w:val="28"/>
          <w:sz w:val="28"/>
          <w:szCs w:val="28"/>
          <w:rtl w:val="true"/>
          <w:lang w:bidi="fa-IR"/>
        </w:rPr>
        <w:t>و اعملوا بغیر ریاء و لا سمعة فانه من عمل لغیر اللّه و کله اللّه الی عمله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الابقاء علی العمل أشد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 بقاء علی العمل؟قال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الرجل بصلة و ینفق نفقة للّه وحده لا شریک له فکتب له سرا ثم یذکرها فتمحی فتکتب له علانیة ثم یذکرها فتمحی فتکتب له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انا خیر شریک فمن عمل لی و لغیری فهو لمن عمل له</w:t>
      </w:r>
    </w:p>
    <w:p>
      <w:pPr>
        <w:pStyle w:val="BookText"/>
        <w:rPr/>
      </w:pP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أغنی الأغنیاء عن الشریک فمن أشرک معی غیری فی عمل لم أقبله إلا ما کان لی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شرک،إنه من عمل للناس کان ثوابه علی الناس،و من عمل للّه کان ثوابه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الناس،یشتهی أن یسمع به الناس فهذا الذی أشرک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أسر خیرا فذهبت الأیام أبدا حتی یظهر اللّه له خیرا،و ما من عبد یسر شرا فذهبت الأیام حتی یظهر اللّه له شرا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أحدکم أن یظهر حسنا و یسر سیئا أ لیس یرجع إلی نفسه فیعلم أن ذلک لیس کذلک و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السریرة إذا صحت قویت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بالقلیل من عمله اظهر اللّه له أکثر مما أراده به و من أراده الناس بالکثیر من عمله فی تعب من بدنه و سهر من لیله أبی اللّه إلا أن یقلله فی عین من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الریاء فانه من عمل لغیر اللّه و کله اللّه الی من 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أمرکم هذا للّه و لا تجعلوه للناس فانه ما کان للّه فهو للّه و ما کان للناس فهو لا یصعد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بن</w:t>
      </w:r>
      <w:bookmarkStart w:id="679" w:name="pg11857_121235"/>
    </w:p>
    <w:p>
      <w:pPr>
        <w:pStyle w:val="BookText"/>
        <w:rPr/>
      </w:pPr>
      <w:bookmarkEnd w:id="679"/>
      <w:r>
        <w:rPr>
          <w:rFonts w:ascii="IRNazanin" w:hAnsi="IRNazanin" w:eastAsia="IRNazanin"/>
          <w:color w:val="111111"/>
          <w:sz w:val="28"/>
          <w:sz w:val="28"/>
          <w:szCs w:val="28"/>
          <w:rtl w:val="true"/>
          <w:lang w:bidi="fa-IR"/>
        </w:rPr>
        <w:t>عرفة اعملوا لغیر ریاء و لا سمعة فانه من عمل لغیر اللّه وکلّه اللّه إلی ما عمل ویحک ما عمل أحد عملا إلا أراده اللّه به إن خیرا فخیرا و إن شرا فشرا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کفی للریاء ذما انه یوجب الاستحقار للّه و جعله أهون من عباده الضعفاء الذین لا یقدرون نفعا و لا ضرا،اذ من قصد بعبادة اللّه عبدا من عبیده فلا ریب فی أن ذلک لأجل ظنه بأن هذا العبد أقدر علی تحصیل أغراضه من اللّه و أنه أولی بالتقرب إلیه منه تعالی و أی استحقار بمالک الملوک أشد من ذلک</w:t>
      </w:r>
      <w:r>
        <w:rPr>
          <w:rFonts w:eastAsia="IRNazanin" w:cs="IRNazanin"/>
          <w:color w:val="111111"/>
          <w:sz w:val="28"/>
          <w:szCs w:val="28"/>
          <w:rtl w:val="true"/>
          <w:lang w:bidi="fa-IR"/>
        </w:rPr>
        <w:t>.</w:t>
      </w:r>
    </w:p>
    <w:p>
      <w:pPr>
        <w:pStyle w:val="Heading5"/>
        <w:numPr>
          <w:ilvl w:val="4"/>
          <w:numId w:val="1"/>
        </w:numPr>
        <w:rPr/>
      </w:pPr>
      <w:bookmarkStart w:id="680" w:name="__RefHeading___Toc12052077_73709187"/>
      <w:bookmarkStart w:id="681" w:name="_Toc253"/>
      <w:bookmarkEnd w:id="680"/>
      <w:r>
        <w:rPr>
          <w:rtl w:val="true"/>
        </w:rPr>
        <w:t>فصل أقسام الریاء</w:t>
      </w:r>
      <w:bookmarkEnd w:id="681"/>
    </w:p>
    <w:p>
      <w:pPr>
        <w:pStyle w:val="BookText"/>
        <w:rPr/>
      </w:pPr>
      <w:r>
        <w:rPr>
          <w:rFonts w:ascii="IRNazanin" w:hAnsi="IRNazanin" w:eastAsia="IRNazanin"/>
          <w:color w:val="111111"/>
          <w:sz w:val="28"/>
          <w:sz w:val="28"/>
          <w:szCs w:val="28"/>
          <w:rtl w:val="true"/>
          <w:lang w:bidi="fa-IR"/>
        </w:rPr>
        <w:t>الریاء إما فی العبادات أو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مطلقا و صاحبه ممقوت عند اللّه و هو یبطل أصل العبادة و لأن الأعمال بالنیات،و المرائی بالعبادة لم یقصد امتثال أمر اللّه بل قصد ادراک مال أو جاه أو غرض آخر من الأغراض فلا یکون ممتثلا لأمر اللّه خارجا عن عهدة التکلیف، ثم مع بطلان عبادته و عدم خروجه عن عهدة التکلیف یکون له اثم علی حدة لأجل الریاء،کما دلت علیه الآیات و الأخبار،فیکون أسوأ حالا ممن ترک العبادة رأسا،کیف لا و المرائی بالعبادة جمع بین الاستهزاء باللّه و التلبیس و المکر لأنه خیل إلی الناس أنه مطیع للّه من أهل الدین و لیس کذلک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الریاء بغیر العبادات،فقد یکون مذموما،و قد یکون مباحا،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مستحبا،و قد یکون واجبا،إذ یجب علی المؤمن صیانة عرضه و ألا یفعل ما یعاب علیه،فلا یلیق بذوی المروات أن یرتکبوا الأمور الخسیسة بانفسهم عند مشاهدة الناس و ان جاز لهم ذلک فی الخلوة،و من زین نفسه باللباس او غیره فی أعین الناس حذرا من لومهم و استثقالهم أو استقذارهم إیاه کان ذلک مباحا له،إذ الحذر من ألم الذم غیر مذموم إلا أن ذلک یختلف باختلاف الازمنة و البلاد و الأشخاص من العباد،فربما کان بعض أقسام الریاء بغیر العبادات مذموما بالنظر إلی وقت او شخص أو بلد غیر مذموم بالنظر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یوما أن یخرج علی أصحابه،فکان ینظر فی حب من الماء و یسوی عمامته و شعره،فقیل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تفعل ذلک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اللّه تعالی یحب من العبد أن یتزین لإخوانه إذا خرج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یتزین أحدکم لأخیه المسلم کما یتزین للغریب الذی یحب أن یراه فی أحسن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النقی یکبت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رجل من أهل المدینة قد اشتری لعیاله شیئا و هو یحمله،فلما رآه الرجل استحی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لعیالک و حملته إلیهم،أما و اللّه لو لا أهل المدینة لا حببت أن اشتری لعیالی الشیء ثم احمله إلیهم</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مخافة ان یعیبوه علی ذلک لفعل مثل فعله،إلا أنه لما کان فی زمان یعاب علیه بمثله لم یجز له أن یرتکبه،و لما لم یکن ذلک مما یعاب علیه فی زمن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یرتکبه و کان ذلک منقبة له و تعلیما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ارتکاب</w:t>
      </w:r>
      <w:bookmarkStart w:id="682" w:name="pg11857_121237"/>
    </w:p>
    <w:p>
      <w:pPr>
        <w:pStyle w:val="BookText"/>
        <w:rPr/>
      </w:pPr>
      <w:bookmarkEnd w:id="682"/>
      <w:r>
        <w:rPr>
          <w:rFonts w:ascii="IRNazanin" w:hAnsi="IRNazanin" w:eastAsia="IRNazanin"/>
          <w:color w:val="111111"/>
          <w:sz w:val="28"/>
          <w:sz w:val="28"/>
          <w:szCs w:val="28"/>
          <w:rtl w:val="true"/>
          <w:lang w:bidi="fa-IR"/>
        </w:rPr>
        <w:t>بعض الأمور و عدم ارتکاب بعض الافعال قد یکون ریاء محبوبا و قد یکون ریاء مذموما</w:t>
      </w:r>
      <w:r>
        <w:rPr>
          <w:rFonts w:eastAsia="IRNazanin" w:cs="IRNazanin"/>
          <w:color w:val="111111"/>
          <w:sz w:val="28"/>
          <w:szCs w:val="28"/>
          <w:rtl w:val="true"/>
          <w:lang w:bidi="fa-IR"/>
        </w:rPr>
        <w:t>.</w:t>
      </w:r>
    </w:p>
    <w:p>
      <w:pPr>
        <w:pStyle w:val="Heading5"/>
        <w:numPr>
          <w:ilvl w:val="4"/>
          <w:numId w:val="1"/>
        </w:numPr>
        <w:rPr/>
      </w:pPr>
      <w:bookmarkStart w:id="683" w:name="__RefHeading___Toc12052079_73709187"/>
      <w:bookmarkStart w:id="684" w:name="_Toc254"/>
      <w:bookmarkEnd w:id="683"/>
      <w:r>
        <w:rPr>
          <w:rtl w:val="true"/>
        </w:rPr>
        <w:t>فصل تأثیر الریاء علی العبادة</w:t>
      </w:r>
      <w:bookmarkEnd w:id="684"/>
    </w:p>
    <w:p>
      <w:pPr>
        <w:pStyle w:val="Heading6"/>
        <w:numPr>
          <w:ilvl w:val="5"/>
          <w:numId w:val="1"/>
        </w:numPr>
        <w:rPr/>
      </w:pPr>
      <w:bookmarkStart w:id="685" w:name="__RefHeading___Toc12052081_73709187"/>
      <w:bookmarkStart w:id="686" w:name="_Toc255"/>
      <w:bookmarkEnd w:id="685"/>
      <w:r>
        <w:rPr>
          <w:rtl w:val="true"/>
        </w:rPr>
        <w:t>اشارة</w:t>
      </w:r>
      <w:bookmarkEnd w:id="68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الریاء إما أن یکون مجردا عن قصد القربة و الثواب بحیث لو لاه و الفرد صاحبه لترک العمل و هو أشد درجات الریاء و اعظمها اثما،أو یکون مع قصدهما فان کان قصدا ضعیفا مرجوحا بحیث لو کان خالیا عن قصد الریاء لم یبعثاه علی العمل،و لو کان قصد الریاء خالیا عنهما بعثه علیه،کان قریبا من سابقه و ان کان مساویا لقصد الریاء بحیث لو کان کل واحد خالیا عن الآخر لم یبعثه علی العمل،فالحق کونه مفسدا للعمل أیضا لظواهر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راجحا علی قصد الریاء غالبا علیه بأن یکون قصد الریاء و اطلاع الناس مرجحا و مقویا لنشاطه بحیث لو لم یکن لم یترک العمل،و لو کان قصد الریاء وحده لما أقدم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یحبط أصل العمل و الثواب بل ینقص من الثواب أو یعاقب صاحبه علی مقدار قصد الریاء،و یثاب علی مقدار قصد الثواب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ظواهر الأخبار تفید إبطاله أصل العمل و الثواب لصدق الریاء علیه و صدق المرائی علی صاحبه،لقول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ینشط إذا رأی الناس،و یکسل إذا کان وحده و یحب أن یحمد فی کل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الأخبار الدالة علی أن کل عمل أشرک مع اللّه تعالی غیره کان اللّه منه بریئا و لم یقبله،صریح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ما إذا تساوی القصد أو کان قصد الریاء أرجح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ان البطلان فی هذه الصورة إنما هو إذا رجع قصده إلی حبه اطلاع الناس علیه لتقع منزلة له فی قلوبهم،لیتوسل بها</w:t>
      </w:r>
      <w:bookmarkStart w:id="687" w:name="pg11857_121238"/>
    </w:p>
    <w:p>
      <w:pPr>
        <w:pStyle w:val="BookText"/>
        <w:rPr/>
      </w:pPr>
      <w:bookmarkEnd w:id="687"/>
      <w:r>
        <w:rPr>
          <w:rFonts w:ascii="IRNazanin" w:hAnsi="IRNazanin" w:eastAsia="IRNazanin"/>
          <w:color w:val="111111"/>
          <w:sz w:val="28"/>
          <w:sz w:val="28"/>
          <w:szCs w:val="28"/>
          <w:rtl w:val="true"/>
          <w:lang w:bidi="fa-IR"/>
        </w:rPr>
        <w:t>إلی نیل غرض من الأغراض الدنیویة،و أما إذا کان سروره و قصده من اطلاع الناس لاحد المقاصد الصحیحة الآتیة فلا بأس به و لا یبطل العمل</w:t>
      </w:r>
      <w:r>
        <w:rPr>
          <w:rFonts w:eastAsia="IRNazanin" w:cs="IRNazanin"/>
          <w:color w:val="111111"/>
          <w:sz w:val="28"/>
          <w:szCs w:val="28"/>
          <w:rtl w:val="true"/>
          <w:lang w:bidi="fa-IR"/>
        </w:rPr>
        <w:t>.</w:t>
      </w:r>
    </w:p>
    <w:p>
      <w:pPr>
        <w:pStyle w:val="Heading6"/>
        <w:numPr>
          <w:ilvl w:val="5"/>
          <w:numId w:val="1"/>
        </w:numPr>
        <w:rPr/>
      </w:pPr>
      <w:bookmarkStart w:id="688" w:name="__RefHeading___Toc12052083_73709187"/>
      <w:bookmarkStart w:id="689" w:name="_Toc256"/>
      <w:bookmarkEnd w:id="688"/>
      <w:r>
        <w:rPr>
          <w:rtl w:val="true"/>
        </w:rPr>
        <w:t>تنبیه السرور بالاطلاع علی العبادة</w:t>
      </w:r>
      <w:bookmarkEnd w:id="689"/>
    </w:p>
    <w:p>
      <w:pPr>
        <w:pStyle w:val="BookText"/>
        <w:rPr/>
      </w:pPr>
      <w:r>
        <w:rPr>
          <w:rFonts w:ascii="IRNazanin" w:hAnsi="IRNazanin" w:eastAsia="IRNazanin"/>
          <w:color w:val="111111"/>
          <w:sz w:val="28"/>
          <w:sz w:val="28"/>
          <w:szCs w:val="28"/>
          <w:rtl w:val="true"/>
          <w:lang w:bidi="fa-IR"/>
        </w:rPr>
        <w:t>من کان قصده إخفاء الطاعة و الإخلاص للّه،فإذا اتفق اطلاع الناس علی طاعته فلا بأس بالسرور به،من حیث علمه بأن اللّه اطلعهم علیه و اظهر الجمیل من حاله،فیستدل به علی حسن صنع اللّه به من حیث إنه ستر الطاعه و المعصیة،و اللّه تعالی أبقی معصیته علی الستر و أظهر طاعته،فیکون فرحه بجمیل نظر اللّه و فضله له لا بمدح الناس و قیام المنزلة فی قلوبهم،و قد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فَبِذٰلِکَ فَلْیَفْرَحُوا</w:t>
      </w:r>
    </w:p>
    <w:p>
      <w:pPr>
        <w:pStyle w:val="BookText"/>
        <w:rPr/>
      </w:pP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ظهر له بظهور طاعته أنه عند اللّه مقبول ففرح به أو من حیث استدلاله بإظهار اللّه الجمیل و ستره القبیح فی الدنیا أنه کذلک یفعل به فی الآخرة،قال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 اللّه علی عبد فی الدنیا إلا ستر اللّه علیه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فرح بالقبول فی الحال من غیر ملاحظة المستقبل،و هذا التفات إلی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حیث ظنه رغبة المطلعین فی الاقتداء فی الطاعة،فیتضاعف بذلک أجره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یکون له أجره السر بما قصده أولا،و أجر العلانیة بما اظهره آخرا و من اقتدی الناس به فی طاعة فله أجر اعمال المقتدین به من غیر أن ینقص</w:t>
      </w:r>
    </w:p>
    <w:p>
      <w:pPr>
        <w:pStyle w:val="BookText"/>
        <w:rPr/>
      </w:pPr>
      <w:r>
        <w:rPr>
          <w:rFonts w:ascii="IRNazanin" w:hAnsi="IRNazanin" w:eastAsia="IRNazanin"/>
          <w:color w:val="111111"/>
          <w:sz w:val="28"/>
          <w:sz w:val="28"/>
          <w:szCs w:val="28"/>
          <w:rtl w:val="true"/>
          <w:lang w:bidi="fa-IR"/>
        </w:rPr>
        <w:t>من أجورهم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حیث فرحه بطاعة المطلعین للّه فی مدحهم و حبهم للمطیع،و میل قلوبهم إلی الطاعة،اذ من الناس من یمقت أهل الطاعة و یحسدهم أو یستهزئ بهم و ینسبهم إلی الریاء،فهذا فرح بحسن ایمان عباد اللّه،و علامة الإخلاص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سروره بمدحهم غیره مثل سروره بمدحهم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البأس بالسرور فیما ذکر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أسر العمل لا أحب أن یطلع علیه أحد فیطلع علیه فیسرنی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السر و أجر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یعمل الشیء من الخیر فیراه انسان فیسره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بأس،ما من أحد إلا و هو یحب أن یظهر اللّه له فی الناس الخیر إذا لم یکن صنع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الخبران باطلاقهما یدلان علی نفی البأس بالسرور لأجل المقاصد المذکورة و یخصص منهما ما هو المذوم من الفرح الحاصل من اطلاع الناس،و ان کان قصده الاخفاء أولا،و هو أن یکون فرحه لقیام منزلته فی قلوب الناس حتی یمدحوه و یعظموه و یقوموا بحوائجه،و انما یخصص ذلک منهما مع شمول اطلاقهما له أیضا لمعارض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أن قصده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حال عقد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الناس علیه و ارتیاحه به لأحد المقاصد المذکورة لا بأس به أیضا،فعدم البأس لا یختص بطرو القصد و الارتیاح بعد العقد او بعد تمام العمل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کما لا بأس بالسرور من ظهور الطاعات للمقاصد المذکورة،فکذلک لا بأس بکتمان المعاصی و اغتمامه باطلاع الناس علیها لاسباب نذکرها،بل الحق رجحان الکتمان و مزیته بعد ارتکابها،و ان کان الأصل فی الإخلاص استواء السریرة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بعمل العلانیة</w:t>
      </w:r>
    </w:p>
    <w:p>
      <w:pPr>
        <w:pStyle w:val="BookText"/>
        <w:rPr/>
      </w:pPr>
      <w:r>
        <w:rPr>
          <w:rFonts w:ascii="IRNazanin" w:hAnsi="IRNazanin" w:eastAsia="IRNazanin"/>
          <w:color w:val="111111"/>
          <w:sz w:val="28"/>
          <w:sz w:val="28"/>
          <w:szCs w:val="28"/>
          <w:rtl w:val="true"/>
          <w:lang w:bidi="fa-IR"/>
        </w:rPr>
        <w:t>و هو ما إذا ظهر لم تستح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عملا أبالی ان یطلع الناس علیه إلا اتیانی أهلی و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ذلک درجة عظیمة لیست شرعة لکل وارد،و لا یصل إلیها إلا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ذنوب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ما یختلج بباله من الامانی الباطلة و الأمور الشهویة،و اللّه مطلع علیها و هی مخفیة عن الناس،و السعی فی اخفائها و کراهة ظهورها جائز بل راجح، بشرط ألا یکون باعث اخفائها قصد أن یعتقدوا فیه الورع و الصلاح، بل کان الباعث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کون السر مأمورا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الهتک و إظهار المعاصی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شیئا من هذه القاذورات فلیستره بستر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صدق ذلک بکراهة ظهورها عن الغیر،أو کون ستر اللّه علیه فی الدنیا دلیلا علی ستره فی الآخرة،لما ورد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ستر اللّه علیه فی الدنیا ستر اللّه علیه فی الآخرة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ظهور المعاصی موجبا لذم الناس،و الذم یؤلم القلب و یشغله عن طاعة اللّه،و یصده عن الاشتغال بتحصیل ما خلق لأجله، و لکون التألم بالذم جبلیا غیر ممکن الدفع بسهولة یکون إخفاء ما ظهوره یؤدی إلی حدوثه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نعم،کمال الصدق استواء المدح و الذم،إلا أن ذلک قلیل جدا،و أکثر الطباع تألم بالذم،لما فیه من الشعور بالنقصان و ربما کان التألم بالذم ممدوحا إذا کان الذام من أهل البصیرة فی الدین، فان ذمه یدل علی وجود نقصان فیه،فینبغی أن یتألم منه و یتشمر لدفعه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الناس شهداءه یوم القیامة،کما ورد فیجوز الاخفاء لئلا یشهدوا علیه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 أن یقصد بشر او سوء إذا عرف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 صیرورة الذام عاصیا بذمه،و هذا من کمال الایمان و یعرف بتسویة ذمه و ذم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 سقوط وقع المعاصی من نفسه او اقتداء الغیر به فیها و هذه العلة هی المبیحة لإظهار الطاعة،و یختص ذلک بمن یقتدی به من الأئمة و امثالهم،و لهذه العلة ینبغی أن یخفی العاصی معصیته من أهله و ولده أیضا،لئلا یقتدوا به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حبه محبة الناس له لا للتوسل بها إلی الأغراض الدنیویة، بل لیستدل بها علی محبة اللّه تعالی له،لأن من أحبه اللّه تعالی جعله محبوبا فی قلوب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مجرد الحیاء من ظهور قبائحه،و هو غیر خوف الذم و القصد بالشر،إذ هو من فضائل الأخلاق و من کریم الطبع،قال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خیر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شعبة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یحب الحیی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صدر عنه فسق و لم یبال بظهوره للناس،فقد جمع إلی الفسق الهتک و عدم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الوقاحة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أسوأ حالا ممن یفسق و یستحی فیستره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کثیرا ما یشتبه الحیاء بالریاء،فیدعی من یرائی بأنه یستحی،و أن ترکه السیئات أو إخفاءها أو تحسینه للعبادات إنما هو لأجل الحیاء من الناس دون الریاء،و ذلک کذب،و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الحیاء خلق ینبعث من الطبع الکریم،و یمکن أن یهیج عقیبه داعیة الریاء فیرائی معه و یمکن أن یهیج داعیة الإخلاص فیجمعه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 طلب صدیقه قرضا،فان رده صریحا من غیر مبالاة و من دون أن یتعلل ارتکب الوقاحة و عدم الحیاء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أعطاه بمجرد انقباض نفسه من استشعار قبح رده مشافهة من دون رغبة فی الثواب و لا خوف من ذمه أو حب إلی مدحه حتی لو طلبه مراسلة أو بتوسط غیره من الأجانب لرده،فإعطاؤه هذا صادر عن مجرد الحیاء من دون ترتب ریاء أو اخلاص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تعسر علیه الرد للحیاء و کان ما فی نفسه من البخل مانعا من الإعطاء فحدث خاطر الریاء،و یخاطب نفسه بأنه ینبغی أن تعطیه حتی یمدحک بالسخاء و لا یذمک بالبخل فاعطاه لذلک فهو مزج الریاء بالحیاء،و المحرک للریاء هو هیجان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تعسر علیه الرد للحیاء و الإعطاء للبخل،فهیج باعث الإخلاص،و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بواحدة و القرض بثمانیة،ففیه أجر عظیم،و إدخال السرور علی قلب مسلم صدیق من أقرب القربات،فسخت نفسه بالاعطاء،فهو جمع بین الحیاء و الإخلاص ثم الحیاء لا یکون إلا فی القبائح الشرعیة أو العقلیة أو العرفیة،کالبخل و مقارفة الذنوب و الظلم و صدور بعض الحرکات القبیحة عرفا فی المحافل،و الریاء یکون فی المباحات أیضا،حتی انه لو عاد الضاحک إلی الانقباض و المستعجل فی المشی إلی الهدوء بعد اطلاع الناس کان مرائیا،و ربما ظن أن باعث ذلک هو الحیاء و هو الجهل،إذ باعثه مجرد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الحیاء ضعف،فالمراد أن الحیاء مما لیس بقبیح ناش من ضعف النفس،کالحیاء من وعظ الناس و اقامة الصلاة و من الأمر بالمعروف و النهی عن المنکر،الا إذا وجد عذر یحسن الحیاء معه،کأن یشاهد معصیة من شیخ فیستحی من شیبته أن ینکر علیه،لأن من إجلال اللّه إجلال ذی الشیبة المسلم،و لو استحیی من اللّه و لا یضیع الأمر بالمعروف لکان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أقویاء النفوس من أهل الایمان یؤثرون الحیاء من اللّه علی الحیاء من الخلق،و أما ضعفاء النفوس منهم فقد لا یقدرون علی ذلک</w:t>
      </w:r>
      <w:r>
        <w:rPr>
          <w:rFonts w:eastAsia="IRNazanin" w:cs="IRNazanin"/>
          <w:color w:val="111111"/>
          <w:sz w:val="28"/>
          <w:szCs w:val="28"/>
          <w:rtl w:val="true"/>
          <w:lang w:bidi="fa-IR"/>
        </w:rPr>
        <w:t>.</w:t>
      </w:r>
      <w:bookmarkStart w:id="690" w:name="pg11857_121243"/>
    </w:p>
    <w:p>
      <w:pPr>
        <w:pStyle w:val="Heading5"/>
        <w:numPr>
          <w:ilvl w:val="4"/>
          <w:numId w:val="1"/>
        </w:numPr>
        <w:rPr/>
      </w:pPr>
      <w:bookmarkStart w:id="691" w:name="__RefHeading___Toc12052085_73709187"/>
      <w:bookmarkStart w:id="692" w:name="_Toc257"/>
      <w:bookmarkEnd w:id="690"/>
      <w:bookmarkEnd w:id="691"/>
      <w:r>
        <w:rPr>
          <w:rtl w:val="true"/>
        </w:rPr>
        <w:t>فصل متعلقات الریاء</w:t>
      </w:r>
      <w:bookmarkEnd w:id="69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الریاء إما باصل الایمان،و هو إظهار الشهادتین مع التکذیب باطنا و هذا هو کفر النفاق،و قد کان فی صدر الإسلام کثیرا،و قل ما یوجد فی أمثال زماننا،و ان کثر فیه إنکار بعض ضروریات الدین،کالجنة و النار و الثواب و العقاب و اعتقاد طی بساط احکام الشرع باطنا،میلا الی قول الملاحدة و أهل الاباحة،مع إظهار الخلاف ظاهرا،و هذا أیضا معدود من کفر النفاق،و صاحبه ینسل عن الدین مخلد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کفر النفاق مطلقا أسوأ حالا من الکافر المحارب،لأنه جمع بین الکفر الباطن و النفاق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بأصول العبادات مع التصدیق باصل الدین، کأن یصلی فی الملأ دون الخلوة،و یصوم مع اطلاع الناس علیه و یفطر بدونه،و مثله و إن لم ینسل من أصل الدین،إلا أنه شر المسلمین، لترجیحه الخلق علی الخالق،و کون التقرب إلیهم أحب من التقرب لدیه و کون خوفه من ذمهم أشد من خوفه من عقابه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بالنوافل و السنن،و هذا أیضا مذموم مهلک،و لکنه دون ما قبله،لأن صاحبه و ان قدم مدح الخلق علی مدح الخالق،إلا أنه لم یقدم خوف ذمهم علی خوف عقابه،لعدم ترتب عقاب علی ترک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بأوصاف العبادة الواجبة أو المستحبة،کفعل ما فی ترکه نقصان أو کراهة أو ترک ما فی فعله أحدهما أو بزیادات خارجة عن نفس النوافل،کحضوره الجماعة قبل القوم و قصده الصف الأول،و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مذموم،إلا أن بعضه أشد من بعض</w:t>
      </w:r>
      <w:r>
        <w:rPr>
          <w:rFonts w:eastAsia="IRNazanin" w:cs="IRNazanin"/>
          <w:color w:val="111111"/>
          <w:sz w:val="28"/>
          <w:szCs w:val="28"/>
          <w:rtl w:val="true"/>
          <w:lang w:bidi="fa-IR"/>
        </w:rPr>
        <w:t>.</w:t>
      </w:r>
      <w:bookmarkStart w:id="693" w:name="pg11857_121244"/>
    </w:p>
    <w:p>
      <w:pPr>
        <w:pStyle w:val="Heading5"/>
        <w:numPr>
          <w:ilvl w:val="4"/>
          <w:numId w:val="1"/>
        </w:numPr>
        <w:rPr/>
      </w:pPr>
      <w:bookmarkStart w:id="694" w:name="__RefHeading___Toc12052087_73709187"/>
      <w:bookmarkStart w:id="695" w:name="_Toc258"/>
      <w:bookmarkEnd w:id="693"/>
      <w:bookmarkEnd w:id="694"/>
      <w:r>
        <w:rPr>
          <w:rtl w:val="true"/>
        </w:rPr>
        <w:t>فصل بواعث الریاء</w:t>
      </w:r>
      <w:bookmarkEnd w:id="695"/>
    </w:p>
    <w:p>
      <w:pPr>
        <w:pStyle w:val="Heading6"/>
        <w:numPr>
          <w:ilvl w:val="5"/>
          <w:numId w:val="1"/>
        </w:numPr>
        <w:rPr/>
      </w:pPr>
      <w:bookmarkStart w:id="696" w:name="__RefHeading___Toc12052089_73709187"/>
      <w:bookmarkStart w:id="697" w:name="_Toc259"/>
      <w:bookmarkEnd w:id="696"/>
      <w:r>
        <w:rPr>
          <w:rtl w:val="true"/>
        </w:rPr>
        <w:t>اشارة</w:t>
      </w:r>
      <w:bookmarkEnd w:id="69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الریاء إما التمکن من المعصیة،کاظهار الورع و التقوی لتفوض الیه الحکومة و القضاء،لینال الجاه و الاستیلاء،و یحکم بالجور،و یأخذ الرشا،أو تسلم إلیه الودائع و الصدقات و أموال الیتامی و أمثال ذلک فیأخذ لنفسه منها ما یقدر علیها،و کحضوره مجالس العلم و الوعظ و التعزیة لملاحظة النسوان و الصبیان،و هذا أشد درجات الریاء اثما،و یقرب منه إظهار الدیانة و التقوی لیدفع عن نفسه تهمة ما اقترفه من الجرائم،أو نیل حظ مباح من حظوظ الدنیا،کالاشتغال بالوعظ و التذکیر و الإمامة و التدریس و إظهار الصلاح و الورع،لتستبذل له الأموال و ترغب فی تزویجه النسوان أو خوف أن ینظر إلیه بعین النقص و الحقارة،أو ینسب إلی الکسالة و البطالة کترک العجلة و الضحک بعد اطلاع الناس علیه،خوفا من أن یعرف باللهو و الهزل فیستحقر،و کالقیام للتهجد و أداء النوافل إذا وقع بین المتهجدین و المتنفلین لئلا ینسب إلی الکسالة،و لو خلی بنفسه لم یتنفل مطلقا،و کذا الامتناع من الأکل و الشرب فی الیوم الذی یصام فیه تطوعا و تصریحه بأنی صائم،خوفا من أن ینسب إلی البطالة،و ربما لم یصرح بکونه صائما،بل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عذر،و حینئذ قد جمع بین ریاءین بکونه صائما،و الریاء بکونه مخلصا غیر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ألجأته الکسالة و الشهوة إلی عدم القیام إلی النوافل و عدم الصبر عن الأکل و الشرب،ذکر لنفسه عذرا تصریحا أو تعریضا،کأن یتعلل الترک بمرض أو ضعف أو شدة العطش أو تطییب خاطر فلان،و قس علیها غیرها من الکلمات و الاعذار،فانها لا تسبق إلی اللسان الا لرسوخ عرق الریاء فی النفس،و المخلص لا یرید</w:t>
      </w:r>
      <w:bookmarkStart w:id="698" w:name="pg11857_121245"/>
    </w:p>
    <w:p>
      <w:pPr>
        <w:pStyle w:val="BookText"/>
        <w:rPr/>
      </w:pPr>
      <w:bookmarkEnd w:id="698"/>
      <w:r>
        <w:rPr>
          <w:rFonts w:ascii="IRNazanin" w:hAnsi="IRNazanin" w:eastAsia="IRNazanin"/>
          <w:color w:val="111111"/>
          <w:sz w:val="28"/>
          <w:sz w:val="28"/>
          <w:szCs w:val="28"/>
          <w:rtl w:val="true"/>
          <w:lang w:bidi="fa-IR"/>
        </w:rPr>
        <w:t>غیر اللّه و التقرب إلیه،و لا یعتنی بالخلق و حصول المنزلة فی قلوبهم،فان لم یصم لم یحب أن یعتقد غیره فیه ما یخالف علم اللّه لیکون ملبسا،و ان صام قنع بعلم اللّه و لم یشرک فیه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هذه البواعث لما کان بعضها صادرا من رداءة قوة الغضب و بعضها من رداءة قوة الشهوة،فیکون بعض أنواع الریاء من رذائل الأولی و بعضها من رذائل الثانیة</w:t>
      </w:r>
      <w:r>
        <w:rPr>
          <w:rFonts w:eastAsia="IRNazanin" w:cs="IRNazanin"/>
          <w:color w:val="111111"/>
          <w:sz w:val="28"/>
          <w:szCs w:val="28"/>
          <w:rtl w:val="true"/>
          <w:lang w:bidi="fa-IR"/>
        </w:rPr>
        <w:t>.</w:t>
      </w:r>
    </w:p>
    <w:p>
      <w:pPr>
        <w:pStyle w:val="Heading6"/>
        <w:numPr>
          <w:ilvl w:val="5"/>
          <w:numId w:val="1"/>
        </w:numPr>
        <w:rPr/>
      </w:pPr>
      <w:bookmarkStart w:id="699" w:name="__RefHeading___Toc12052091_73709187"/>
      <w:bookmarkStart w:id="700" w:name="_Toc260"/>
      <w:bookmarkEnd w:id="699"/>
      <w:r>
        <w:rPr>
          <w:rtl w:val="true"/>
        </w:rPr>
        <w:t>تنبیه الریاء الجلی و الخفی</w:t>
      </w:r>
      <w:bookmarkEnd w:id="700"/>
    </w:p>
    <w:p>
      <w:pPr>
        <w:pStyle w:val="BookText"/>
        <w:rPr/>
      </w:pPr>
      <w:r>
        <w:rPr>
          <w:rFonts w:ascii="IRNazanin" w:hAnsi="IRNazanin" w:eastAsia="IRNazanin"/>
          <w:color w:val="111111"/>
          <w:sz w:val="28"/>
          <w:sz w:val="28"/>
          <w:szCs w:val="28"/>
          <w:rtl w:val="true"/>
          <w:lang w:bidi="fa-IR"/>
        </w:rPr>
        <w:t>الریاء جلی و خفی،و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یبعث علی العمل لو لا قصد الثواب و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یبعثه بمجرده إلا أنه یخفف العمل الذی أرید به التقرب فی الخلوة،و یعرف بالسرور إذا اطلع علیه الناس،لا للمقاصد المتقدمة، بل لطلب نوع منزلة فی قلوب الناس،و یتوقع التعظیم و التوقیر و قضاء الحوائج منهم و وجدان الاستبعاد من نفسه لو قصر فی احترامه،کأن نفسه تتقاضی الإکرام و الاحترام علی الطاعة التی اخفاها مع أنه لم یطلع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هذا التقاضی لا ینفک عن شوب خفی من الریاء أخفی من دبیب النمل،و لو کان عنده وجود الطاعة کعدمها فی کل ما یتعلق بالخلق و قنع بعلم اللّه فیها لم یکن لهذا التوقع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فعلامة خلوص العمل من الریاء ألا یجد تفرقة بین أن یطلع علی عبادته انسان أو بهیمة،و مهما وجد تفرقة فی ذلک فلا یکون منفکا عن توقع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الناس فی طاعته،و ذلک مما یحبط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للقراء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یرخص علیکم السعر؟</w:t>
      </w:r>
      <w:bookmarkStart w:id="701" w:name="pg11857_121246"/>
    </w:p>
    <w:p>
      <w:pPr>
        <w:pStyle w:val="BookText"/>
        <w:rPr/>
      </w:pPr>
      <w:bookmarkEnd w:id="701"/>
      <w:r>
        <w:rPr>
          <w:rFonts w:ascii="IRNazanin" w:hAnsi="IRNazanin" w:eastAsia="IRNazanin"/>
          <w:color w:val="111111"/>
          <w:sz w:val="28"/>
          <w:sz w:val="28"/>
          <w:szCs w:val="28"/>
          <w:rtl w:val="true"/>
          <w:lang w:bidi="fa-IR"/>
        </w:rPr>
        <w:t>أ لم تکونوا تبدءون بالسلام؟أ لم تکونوا تقضی لکم الحوائج؟فلا أجر لکم،قد استوفیتم اجورکم</w:t>
      </w:r>
      <w:r>
        <w:rPr>
          <w:rFonts w:eastAsia="IRNazanin" w:cs="IRNazanin"/>
          <w:color w:val="111111"/>
          <w:sz w:val="28"/>
          <w:szCs w:val="28"/>
          <w:rtl w:val="true"/>
          <w:lang w:bidi="fa-IR"/>
        </w:rPr>
        <w:t>!».</w:t>
      </w:r>
    </w:p>
    <w:p>
      <w:pPr>
        <w:pStyle w:val="Heading5"/>
        <w:numPr>
          <w:ilvl w:val="4"/>
          <w:numId w:val="1"/>
        </w:numPr>
        <w:rPr/>
      </w:pPr>
      <w:bookmarkStart w:id="702" w:name="__RefHeading___Toc12052093_73709187"/>
      <w:bookmarkStart w:id="703" w:name="_Toc261"/>
      <w:bookmarkEnd w:id="702"/>
      <w:r>
        <w:rPr>
          <w:rtl w:val="true"/>
        </w:rPr>
        <w:t>فصل کیف یفسد الریاء العمل</w:t>
      </w:r>
      <w:bookmarkEnd w:id="703"/>
    </w:p>
    <w:p>
      <w:pPr>
        <w:pStyle w:val="BookText"/>
        <w:rPr/>
      </w:pPr>
      <w:r>
        <w:rPr>
          <w:rFonts w:ascii="IRNazanin" w:hAnsi="IRNazanin" w:eastAsia="IRNazanin"/>
          <w:color w:val="111111"/>
          <w:sz w:val="28"/>
          <w:sz w:val="28"/>
          <w:szCs w:val="28"/>
          <w:rtl w:val="true"/>
          <w:lang w:bidi="fa-IR"/>
        </w:rPr>
        <w:t>لو عقد العمل علی الإخلاص و استمر إلی الفراغ،لم یحبطه السرور بظهوره بعده،لا من قبله کما دل علیه بعض الظواهر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 به أیضا إن کان لأجل أحد المقاصد السالفة،و یکتب له معصیة إن کان لظنه حصول منزلة له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ظهوره بعده من نفسه بالتحدث مع الرغبة و السرور بذلک،فربما قیل باحباطه العمل،إذ حب التحدث به یدل علی أن قلبه عند العبادة لم یخل عن عقد خفی من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 ذلک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صمت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صمت و لا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مسعود سمع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البارحة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حظه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یحبط عمله،بل یثاب علیه،و ان عواقب علی ما صدر منه بعد الفراغ من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لو تم لا یفید البطلان،إذ العقد الذی لم یشعر به صاحبه لا یؤاخذ به،و إلا لزم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لو صح فانکاره صلی اللّه علیه و آله و سلم لأجل کراهیة صوم الدهر لا لإظهاره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مسعود لو ثبت لا حجیة فیه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عقد العمل علی الإخلاص،و ورد فی اثنائه وارد السرور باطلاع بعض الناس علیه،فان لم یکن باعثا علی العمل و مؤثرا فیه بحیث لو لم یحدث لأتم العمل علی الإخلاص من غیر فتور،و کان أیضا لأحد المقاصد</w:t>
      </w:r>
    </w:p>
    <w:p>
      <w:pPr>
        <w:pStyle w:val="BookText"/>
        <w:rPr/>
      </w:pPr>
      <w:r>
        <w:rPr>
          <w:rFonts w:ascii="IRNazanin" w:hAnsi="IRNazanin" w:eastAsia="IRNazanin"/>
          <w:color w:val="111111"/>
          <w:sz w:val="28"/>
          <w:sz w:val="28"/>
          <w:szCs w:val="28"/>
          <w:rtl w:val="true"/>
          <w:lang w:bidi="fa-IR"/>
        </w:rPr>
        <w:t>الصحیحة المتقدمة،فلا بطلان و لا اثم،لما تقدم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باعثا و لکن لم یکن لشیء من المقاصد المذکورة،بل کان لظنه نیل الجاه أو المال بالظهور،فالحق بطلان العمل و کونه آثما للعمومات السالفة و ان کان باعثا و مؤثرا فهو الریاء المحرم،سواء کان غالبا علی قصد التقرب أو مساویا له او مغلوبا عنه،فیحبط العمل و علیه الإعادة لو کان فریضة،لما تقدم من العمومات،و لقوله صلی اللّه علیه و آله و سلم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کالوعاء،اذا طاب آخره طاب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راءی بعلمه ساعة،حبط عمله الذی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فی العمل المرکب الذی له اجزاء،و یتوقف صحته علی صحة کل واحد منها،کالصوم و 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العمل الذی کل جزء منه منفرد، کالصدقة و القراءة،فما یطرأ من الریاء فی اثنائه إنما یفسد الباقی دون الماضی فطروؤه فیه فی الاثناء بالنسبة إلی الماضی کطروئه بعد الفراغ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حکم الریاء الطارئ بعد عقد الطاعة علی الإخلاص أو قبله سواء لم یرجع عنه حتی یتمها،أو ندم بعده فی الاثناء أیضا و رجع و استغفر و أما المقارن حال العقد،بأن یبتدی بالصلاة مثلا علی قصد الریاء،فان اتمها علیه فلا خلاف فی کونه إثما و عدم الاعتداد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ندم علیه فی الاثناء و رجع و استغفر،فان مجرد القصد إلی الغیر الباعث إلی اطلاع الناس لبعض المقاصد المتقدمة و ارتیاحه به فلا بأس به و لا یحبط العمل، و ان کان غیر ذلک أفسده،سواء فی ذلک جمیع شقوقه المتقدمة،کما علم وجهه</w:t>
      </w:r>
      <w:r>
        <w:rPr>
          <w:rFonts w:eastAsia="IRNazanin" w:cs="IRNazanin"/>
          <w:color w:val="111111"/>
          <w:sz w:val="28"/>
          <w:szCs w:val="28"/>
          <w:rtl w:val="true"/>
          <w:lang w:bidi="fa-IR"/>
        </w:rPr>
        <w:t>.</w:t>
      </w:r>
      <w:bookmarkStart w:id="704" w:name="pg11857_121248"/>
    </w:p>
    <w:p>
      <w:pPr>
        <w:pStyle w:val="Heading5"/>
        <w:numPr>
          <w:ilvl w:val="4"/>
          <w:numId w:val="1"/>
        </w:numPr>
        <w:rPr/>
      </w:pPr>
      <w:bookmarkStart w:id="705" w:name="__RefHeading___Toc12052095_73709187"/>
      <w:bookmarkStart w:id="706" w:name="_Toc262"/>
      <w:bookmarkEnd w:id="704"/>
      <w:bookmarkEnd w:id="705"/>
      <w:r>
        <w:rPr>
          <w:rtl w:val="true"/>
        </w:rPr>
        <w:t>فائدة شوائب الریاء مبطلة للعمل</w:t>
      </w:r>
      <w:bookmarkEnd w:id="706"/>
    </w:p>
    <w:p>
      <w:pPr>
        <w:pStyle w:val="BookText"/>
        <w:rPr/>
      </w:pPr>
      <w:r>
        <w:rPr>
          <w:rFonts w:ascii="IRNazanin" w:hAnsi="IRNazanin" w:eastAsia="IRNazanin"/>
          <w:color w:val="111111"/>
          <w:sz w:val="28"/>
          <w:sz w:val="28"/>
          <w:szCs w:val="28"/>
          <w:rtl w:val="true"/>
          <w:lang w:bidi="fa-IR"/>
        </w:rPr>
        <w:t>لما کان المناط فی الاعمال،صحة و فسادا،هو القصد و النیة،إذ الاعمال بالنیات،و لکل امرئ ما نوی،فکل عمل تدخله شوائب الریاء فهو فاسد،سواء وقع سرا او علانیة،و کل عمل کان خالصا للّه و أمن صاحبه من دخول الریاء فیه فلا بأس باسراره و لا بإظهاره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تعلق قصد صحیح بإظهار نفس العمل أو التحدث به بعد الفراغ عنه،کترغیب الناس فی الخیر و تنبیههم علی الاقتداء به فیه،کان إظهاره أفضل من اسراره بشرط عدم اشتماله علی ریاء أو فساد آخر،کاهانة الفقیر فی التصدق،و لو اشتمل علی شیء من ذلک،کان أسراره أفضل من اعلانه و بذلک یجمع بین الأقوال و الأخبار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انفک القلب عن شوائب الریاء،بحیث یتم الإخلاص علی وجه واحد فی الحالتین،فما فیه القدوة و هو العلانیة أفضل و مهما حصلت فیه شوائب الریاء لم ینفعه اقتداء غیره،لکونه مهلکا له، فالسر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یظهر العمل أن یعلم أو یظن انه یقتدی به و ان یراقب قلبه لئلا یکون فیه حب الریاء الخفی،فربما اظهر العمل لعذر الاقتداء و کان فی نفسه قصد التجمل بالعمل و کونه مقتدی به، و هذا حال کل من یظهر العمل،إلا من أیده اللّه بقوة النفس و خلوص النیة،فلا ینبغی لضعیف النفس أن یخدع نفسه فیضل و یضل و یهلک من حیث لا 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الضعیف مثاله مثال الغریق الذی یعلم سباحه ضعیفة فینظر إلی جماعة من الغرقی فیرحمهم،و أقبل علیهم لینجیهم فتشبثوا به،</w:t>
      </w:r>
      <w:bookmarkStart w:id="707" w:name="pg11857_121249"/>
    </w:p>
    <w:p>
      <w:pPr>
        <w:pStyle w:val="BookText"/>
        <w:rPr/>
      </w:pPr>
      <w:bookmarkEnd w:id="707"/>
      <w:r>
        <w:rPr>
          <w:rFonts w:ascii="IRNazanin" w:hAnsi="IRNazanin" w:eastAsia="IRNazanin"/>
          <w:color w:val="111111"/>
          <w:sz w:val="28"/>
          <w:sz w:val="28"/>
          <w:szCs w:val="28"/>
          <w:rtl w:val="true"/>
          <w:lang w:bidi="fa-IR"/>
        </w:rPr>
        <w:t>و هلک و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المواضع مزال أقدام العلماء و العباد،فانهم یتشبهون بالاقویاء فی الإظهار و لا تقوی قلوبهم علی الإخلاص،فتحبط أجورهم بالریاء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ذلک غامض جدا لا یبلغه الا الخائضون فی غمرات علم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الخلوص فی ذلک بألا یتفاوت حاله باقتداء الناس به و بغیره من اقرانه و أمثاله،فان کان قلبه أمیل إلی أن یکون هو المقتدی به،فاظهاره العمل غیر خال عن شوائب الریاء</w:t>
      </w:r>
      <w:r>
        <w:rPr>
          <w:rFonts w:eastAsia="IRNazanin" w:cs="IRNazanin"/>
          <w:color w:val="111111"/>
          <w:sz w:val="28"/>
          <w:szCs w:val="28"/>
          <w:rtl w:val="true"/>
          <w:lang w:bidi="fa-IR"/>
        </w:rPr>
        <w:t>.</w:t>
      </w:r>
    </w:p>
    <w:p>
      <w:pPr>
        <w:pStyle w:val="Heading5"/>
        <w:numPr>
          <w:ilvl w:val="4"/>
          <w:numId w:val="1"/>
        </w:numPr>
        <w:rPr/>
      </w:pPr>
      <w:bookmarkStart w:id="708" w:name="__RefHeading___Toc12052097_73709187"/>
      <w:bookmarkStart w:id="709" w:name="_Toc263"/>
      <w:bookmarkEnd w:id="708"/>
      <w:r>
        <w:rPr>
          <w:rtl w:val="true"/>
        </w:rPr>
        <w:t>ایقاظ</w:t>
      </w:r>
      <w:bookmarkEnd w:id="709"/>
    </w:p>
    <w:p>
      <w:pPr>
        <w:pStyle w:val="BookText"/>
        <w:rPr/>
      </w:pPr>
      <w:r>
        <w:rPr>
          <w:rFonts w:ascii="IRNazanin" w:hAnsi="IRNazanin" w:eastAsia="IRNazanin"/>
          <w:color w:val="111111"/>
          <w:sz w:val="28"/>
          <w:sz w:val="28"/>
          <w:szCs w:val="28"/>
          <w:rtl w:val="true"/>
          <w:lang w:bidi="fa-IR"/>
        </w:rPr>
        <w:t>لما عرفت أن المناط فی صحة الأعمال و فسادها هو القصد و النیة،تعلم أن کل عمل لم یکن خالصا لوجه اللّه و أرید به غیره سبحانه ینبغی أن یترک و یعرض عنه،و إن کان خالصا له تعالی مقصودا علی قصد صحیح لا ینبغی ترکه لمجرد بعض الوساوس و الخواطر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الشیطان یدعو أولا إلی ترک العمل فان لم یجب یدعو إلی الریاء،فإذا أیس منه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العمل لیس خالصا،بل هو ریاء،فأی فائدة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الاعمال إما من الطاعات اللازمة التی لا تعلق لها بالغیر،کالصلاة و الصوم و الحج و أمثالها،أو من الطاعات المتعدیة التی لها تعلق بالخلق، کالامامة و القضاء و الحکومة و الافتاء و الوعظ و التذکیر و التعلیم و التدریس و إنفاق المال و غیر ذلک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دخله الریاء قبل الفعل،بأن یکون باعثه الریاء دون الخلوص و القربة،فینبغی أن یترک و لا یشرع فیه،و إن دخله بعد العقد أو معه،فلا ینبغی أن یترک،لأنه وجد له باعث دینی،و إنما طرأه باعث الریاء،فلیجاهد فی دفع الریاء و تحصیل الإخلاص،و یرد نفسه إلیه قهرا بالمعالجات التی 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فی المجاهدة مع نفسه</w:t>
      </w:r>
    </w:p>
    <w:p>
      <w:pPr>
        <w:pStyle w:val="BookText"/>
        <w:rPr/>
      </w:pPr>
      <w:r>
        <w:rPr>
          <w:rFonts w:ascii="IRNazanin" w:hAnsi="IRNazanin" w:eastAsia="IRNazanin"/>
          <w:color w:val="111111"/>
          <w:sz w:val="28"/>
          <w:sz w:val="28"/>
          <w:szCs w:val="28"/>
          <w:rtl w:val="true"/>
          <w:lang w:bidi="fa-IR"/>
        </w:rPr>
        <w:t>معاتبا لها قاهرا علیها فی میلها إلی الریاء،و وجد من طبعه کراهیة هذا المیل،فالنجاة فی حقه مرجوة،و لعل اللّه یسامحه بعظیم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فی مقام المجاهدة،و لم یکن کارها مما یجد فی نفسه من المیل إلی الریاء بل أعطی زمام الاختیار إلی النفس الامارة،و هی تراءی فی الاعمال،و هو یتبعها فی ذلک من غیر قهر علیها و کراهیة لفعلها،فلا ریب فی فساد أعماله و أولویة ترکها،و ان کان باعثها ابتداء محض القربة و دخلها الریاء مع العقد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امامة الصلاة و القضاء و التدریس و الافتاء و الوعظ و الإرشاد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فاخطارها عظیمة، و مثوبتها جسیمة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له أهلیه ذلک من حیث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ذا نفس قویة لا یعتنی بالناس و لا تزعجها وساوس الخناس و له معرفة تامة بعظمة ربه و قدرته و سائر صفاته الکمالیة،بحیث شغله ذلک عن الالتفات إلی الخلق و ما فی أیدیهم حتی یرائی لأجلهم او یختار رضاهم علی رضا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لمثله ألا یترک هذه المناصب لیفوز بمثوبتها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ذا نفس ضعیفة،کخیط مرسل فی الهواء تفیئها </w:t>
      </w:r>
      <w:r>
        <w:rPr>
          <w:rStyle w:val="FootnoteAnchor"/>
          <w:rtl w:val="true"/>
        </w:rPr>
        <w:footnoteReference w:id="369"/>
      </w:r>
      <w:r>
        <w:rPr>
          <w:rFonts w:ascii="IRNazanin" w:hAnsi="IRNazanin" w:eastAsia="IRNazanin"/>
          <w:color w:val="111111"/>
          <w:sz w:val="28"/>
          <w:sz w:val="28"/>
          <w:szCs w:val="28"/>
          <w:rtl w:val="true"/>
          <w:lang w:bidi="fa-IR"/>
        </w:rPr>
        <w:t>الریح مرة هکذا و مرة هکذا فهو لا یأمن الریاء و سائر اخطارها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لمثله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أهل الیقین من السلف یتدافعون هذه المناصب ما وجدوا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ما ورد من الأخبار فی عظم خطرها و کثرة آفاتها و لزوم التثبت و الاحتیاط لمن یزاولها و ما ورد من الوعید الشدید فی حق العلماء السوء یکفی للزوم الحذر عن فتن العلم و غوائله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یقصم ظهور أمثالنا من الذین یقولون ما لا یعلمون و یأمرون بما لا یفعلون،قول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تصومون و تصلون و تتصدقون و لا تفعلون ما تؤمرون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تدرسون ما لا تعلمون فیا سوء ما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تتوبون بالقول و الامانی، و تعلمون بالهوی،و ما یغنی عنکم أن تتقوا جلودکم و قلوبکم دنسة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کالمنخل یخرج منه الدقیق الطیب و تبقی فیه النخالة کذلک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 الحکم من أفواهکم و یبقی الغل فی صدورکم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یدرک الآخرة من لا تنقضی من الدنیا شهوته و لا تنقطع منها رغبته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قلوبکم تبکی من أعمالکم،جعلتم الدنیا تحت ألسنتکم و العمل تحت أقدامکم 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أفسدتم آخرتکم بصلاح دنیاکم،فصلاح الدنیا أحب إلیکم من صلاح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ناس أخس منکم لو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متی تصفون الطریق للمدلجین و تقیمون فی محلة المتحیرین کأنکم تدعون أهل الدنیا لیترکوها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یغنی عن البیت المظلم أن یوضع السراج فوق ظهره و جوفه وحش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یغنی عنکم أن یکون نور العلم بافواهکم و اجوافکم منه وحشة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توشک الدنیا أن تقلعکم عن اصولکم فتلقیکم علی وجوهکم،ثم تکبکم علی مناخرکم،ثم تأخذ خطایاکم بنواصیکم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یدفعکم العلم من خلفکم،ثم یسلمکم إلی الملک الدیان حفاة عراة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فیوقفکم علی سوآتکم،ثم یخزیکم بسوء أعمالکم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هذا و یعرف الصادق المخلص من أهل هذه المناصب بأنه إذا ظهر من هو أعدل و أحسن وعظا و أکثر علما منه و أشد قبولا للناس فرح به و لم یحسده و إذا حضر الأکابر و الأعاظم مجلسه أو اقتدوا به لم یتغیر کلامه و لم یتفاوت حاله،بل یبقی علی ما کان علیه،و ینظر إلی عباد اللّه بعین واحدة</w:t>
      </w:r>
      <w:r>
        <w:rPr>
          <w:rFonts w:eastAsia="IRNazanin" w:cs="IRNazanin"/>
          <w:color w:val="111111"/>
          <w:sz w:val="28"/>
          <w:szCs w:val="28"/>
          <w:rtl w:val="true"/>
          <w:lang w:bidi="fa-IR"/>
        </w:rPr>
        <w:t>.</w:t>
      </w:r>
      <w:bookmarkStart w:id="710" w:name="pg11857_121252"/>
    </w:p>
    <w:p>
      <w:pPr>
        <w:pStyle w:val="Heading5"/>
        <w:numPr>
          <w:ilvl w:val="4"/>
          <w:numId w:val="1"/>
        </w:numPr>
        <w:rPr/>
      </w:pPr>
      <w:bookmarkStart w:id="711" w:name="__RefHeading___Toc12052099_73709187"/>
      <w:bookmarkStart w:id="712" w:name="_Toc264"/>
      <w:bookmarkEnd w:id="710"/>
      <w:bookmarkEnd w:id="711"/>
      <w:r>
        <w:rPr>
          <w:rtl w:val="true"/>
        </w:rPr>
        <w:t>تنبیه</w:t>
      </w:r>
      <w:bookmarkEnd w:id="712"/>
    </w:p>
    <w:p>
      <w:pPr>
        <w:pStyle w:val="BookText"/>
        <w:rPr/>
      </w:pPr>
      <w:r>
        <w:rPr>
          <w:rFonts w:ascii="IRNazanin" w:hAnsi="IRNazanin" w:eastAsia="IRNazanin"/>
          <w:color w:val="111111"/>
          <w:sz w:val="28"/>
          <w:sz w:val="28"/>
          <w:szCs w:val="28"/>
          <w:rtl w:val="true"/>
          <w:lang w:bidi="fa-IR"/>
        </w:rPr>
        <w:t>لما عرفت حقیقة الریاء،تعلم أنه إذا صار عمل بعض الصالحین أو قولهم محرکا لغیرهم علی الاشتغال بالطاعة لم تکن هذه الطاعة ریاء إذا عقدت علی الخلوص،و ان لم یکن هذا الغیر لیفعل هذه الطاعة إذا لم یشاهدها من بعض الصالحین أو لم یسمعها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تکن عادته التهجد و بات مع قوم متهجدین فی موضع،فإذا قاموا للتهجد انبعث نشاطه للموافقة و وافقهم فی التهجد،و لم یکن ذلک ریاء بعد أن یکون قصده منه الثواب و التقرب إلی اللّه،إذ کل مؤمن راغب فی عبادة اللّه و فی قیام اللیل،و لکن قد تعوقه العوائق و تمنعه الغفلة،فإذا شاهد قوما یتهجدون ربما صارت مشاهدة طاعتهم سببا لزوال غفلته،کما یصیر قولهم و وعظهم سببا لذلک،فیتحرک باعث الدین دون الریاء و یدعوه إلی موافقتهم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الموضع مما لیس فیه عائق،فیغتنم الفرصة و یبعثه ما فیه من الایمان الی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التهجد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الصوم،و التصدق،و القراءة و الذکر،و غیرها من أعمال البر</w:t>
      </w:r>
      <w:r>
        <w:rPr>
          <w:rFonts w:eastAsia="IRNazanin" w:cs="IRNazanin"/>
          <w:color w:val="111111"/>
          <w:sz w:val="28"/>
          <w:szCs w:val="28"/>
          <w:rtl w:val="true"/>
          <w:lang w:bidi="fa-IR"/>
        </w:rPr>
        <w:t>.</w:t>
      </w:r>
    </w:p>
    <w:p>
      <w:pPr>
        <w:pStyle w:val="Heading5"/>
        <w:numPr>
          <w:ilvl w:val="4"/>
          <w:numId w:val="1"/>
        </w:numPr>
        <w:rPr/>
      </w:pPr>
      <w:bookmarkStart w:id="713" w:name="__RefHeading___Toc12052101_73709187"/>
      <w:bookmarkStart w:id="714" w:name="_Toc265"/>
      <w:bookmarkEnd w:id="713"/>
      <w:r>
        <w:rPr>
          <w:rtl w:val="true"/>
        </w:rPr>
        <w:t>فصل علاج الریاء</w:t>
      </w:r>
      <w:bookmarkEnd w:id="7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الأسباب الباعثة علی الریاء هی حب لذة المدح و الفرار من ألم الذم و الطمع بما فی أیدی الناس،فالطریق فی علاجه أن یقطع هذه الأسباب و قد تقدم طریق العلاج فی قطع الأولین،و یأتی طریق إزالة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نذکره هنا من العلاج العلمی للریاء،هو أن یعلم أن الشیء إنما یرغب فیه لکونه نافعا،و إذا علم أنه ضار لیعرض عنه البتة،و حینئذ</w:t>
      </w:r>
    </w:p>
    <w:p>
      <w:pPr>
        <w:pStyle w:val="BookText"/>
        <w:rPr/>
      </w:pPr>
      <w:r>
        <w:rPr>
          <w:rFonts w:ascii="IRNazanin" w:hAnsi="IRNazanin" w:eastAsia="IRNazanin"/>
          <w:color w:val="111111"/>
          <w:sz w:val="28"/>
          <w:sz w:val="28"/>
          <w:szCs w:val="28"/>
          <w:rtl w:val="true"/>
          <w:lang w:bidi="fa-IR"/>
        </w:rPr>
        <w:t>فینبغی لکل مؤمن أن یتذکر مضرة الریاء و ما یفوته من صلاح قلبه و ما یحرم عنه فی الحال من التوفیق و فی الآخرة من المنزلة عند اللّه و ما یعترض له من المقت و العذاب و متی تذکر ذلک و قابل ما یحصل له فی الدنیا من الناس الذین راءی لأجلهم بما یفوته فی الآخرة من ثواب الاعمال،لترک الریاء لا محالة،مع ان العمل الواحد ربما تترجح به کفة حسناته لو خلص فإذا فسد بالریاء حول إلی کفة السیئات،فتترجح به و یهوی إلی النار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المرائی فی الدنیا متشتت الهم متفرق الباب بسبب ملاحظة قلوب الناس،فان رضاهم غایة لا تدرک،و کلما یرضی به فریق یسخط به فریق و من طلب رضاهم فی سخط اللّه سخط اللّه علیه و أسخطهم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ای غرض له فی مدحهم و ایثار ذم اللّه لأجل مدحهم و لا یزیده مدحهم رزقا و لا اجلالا و لا ینفعه یوم فقره و فاقته و هو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ریاؤه لأجل الطمع بما فی أیدی الناس،ینبغی أن یعلم ان اللّه هو المسخر للقلوب بالمنع و الإعطاء،و ان الخلق مضطرون فیه،و لا رازق إلا اللّه، و من طمع فی الخلق لم یخل عن الذل و الخسة،و ان وصل إلی المراد لم یخل عن المنة و المهانة،و إذا قرر ذلک فی نفسه و لم یکن منکرا لأمسه، زالت غفلته و فترت عن الریاء رغبته و أقبل علی اللّه بقلبه،و انقطع بشراشره الی جناب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یکفیه أن یعلم أن الناس لو علموا ما فی باطنه من قصد الریاء و إظهار الإخلاص لمقتوه،و سیکشف اللّه عن سره حتی یبغضه إلیهم و لو أخلص للّه لکشف اللّه لهم اخلاصه و حببه إلیهم و سخرهم له،و أطلق ألسنتهم بمدحه و ثنائه،مع أنه لا یحصل له کمال بمدحهم و لا نقصان بذمهم ثم من تنور قلبه بنور الایمان و انشرح صدره بالیقین و العرفان، و عرف معنی الواجب و حقیقة الممکن،و تیقن بأن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الحقیقة التی تقتضی بنفس ذاته التحقق و البقاء،و هو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تاما فوق التمام،و لا یتصور حقیقة أتم کمالا منه،و الحقیقة التی هذا شأنها یجب أن یکون ما سواها باسره مستندا إلیها و صادرا عنها علی أشرف أنحاء الصدور و 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النحو الأشرف الأقوی الذی لا یتصور نحوه أقوی منه فی الاختراع و أدل منه علی کمال عظمة الموجد و قدرته، و هو کون ما سواه سبحانه من الموجودات،إما اعتبارات و شؤنات لدرجات ذاته و اشراقات لتجلیات صفاته،کما ذهب إلیه قوم،أو کونها ماهیات امکانیة اختراعیة علما و عینا،صادرة عن سبحانه بوجودات خاصة متعددة ارتباطیة بمحض إرادته و مشیته،کما ذهب إلیه آخرون </w:t>
      </w:r>
      <w:r>
        <w:rPr>
          <w:rStyle w:val="FootnoteAnchor"/>
          <w:rtl w:val="true"/>
        </w:rPr>
        <w:footnoteReference w:id="371"/>
      </w:r>
      <w:r>
        <w:rPr>
          <w:rFonts w:ascii="IRNazanin" w:hAnsi="IRNazanin" w:eastAsia="IRNazanin"/>
          <w:color w:val="111111"/>
          <w:sz w:val="28"/>
          <w:sz w:val="28"/>
          <w:szCs w:val="28"/>
          <w:rtl w:val="true"/>
          <w:lang w:bidi="fa-IR"/>
        </w:rPr>
        <w:t>و لو لم یکن غیره من الموجودات مستندا إلیه علی أقوی أنحاء الاستناد،لم یکن تاما فوق التمام،اذ تکون الذات التی یستند الکل إلیها باحد النحوین اکمل منه و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 أنه سبحانه کذلک،یعرف أنه لیس فی الوجود حقیقة أحد سواه و غیره حقیقته العدم و ما له من الوجود و الظهور منه سبحانه،و بعد هذه المعرفة لا یختار غیره تعالی علیه،و یعلم أن العباد کلهم</w:t>
      </w:r>
      <w:bookmarkStart w:id="715" w:name="pg11857_121255"/>
    </w:p>
    <w:p>
      <w:pPr>
        <w:pStyle w:val="BookText"/>
        <w:rPr/>
      </w:pPr>
      <w:bookmarkEnd w:id="715"/>
      <w:r>
        <w:rPr>
          <w:rFonts w:ascii="IRNazanin" w:hAnsi="IRNazanin" w:eastAsia="IRNazanin"/>
          <w:color w:val="111111"/>
          <w:sz w:val="28"/>
          <w:sz w:val="28"/>
          <w:szCs w:val="28"/>
          <w:rtl w:val="true"/>
          <w:lang w:bidi="fa-IR"/>
        </w:rPr>
        <w:t>عجزة لا یملکون لأنفسهم نفعا و لا ضررا،و لا یملکون موتا و لا حیاة، فلا یتغیر قلبه بمشاهدة الخلق،و لا یلتفت إلیهم إلا بخطرات ضعیفة لا یشق علیه ازالتها،فیعمل عمل من لو کان علی وجه الأرض وحده لکان یعمله  و أما العلاج العملی،فهو أن یعود نفسه علی إخفاء العبادات و اغلاق الابواب دونها،کما تغلق الابواب دون الفواحش،حتی یقنع قلبه بعلم اللّه و اطلاعه علی عبادته،و لا تنازعه النفس إلی طلب علم غیر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 إن شق فی بدایة المجاهدة،لکن إذا صبر علیه مدة بالتکلف سقط عنه ثقله و هان علیه بتواصل الطاف اللّه و ما یمده به عبادة من حسن التوفیق و التأیید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العبد المجاهدة و من اللّه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یُضِیعُ أَجْرَ الْمُحْسِنِینَ</w:t>
      </w:r>
    </w:p>
    <w:p>
      <w:pPr>
        <w:pStyle w:val="BookText"/>
        <w:rPr/>
      </w:pP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2052103_73709187"/>
      <w:bookmarkStart w:id="717" w:name="_Toc266"/>
      <w:bookmarkEnd w:id="716"/>
      <w:r>
        <w:rPr>
          <w:rtl w:val="true"/>
        </w:rPr>
        <w:t>تتمیم</w:t>
      </w:r>
      <w:bookmarkEnd w:id="71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القالع مغارس الریاء من قلبه بقطع الطمع و استحقار مدح الناس و ذمهم ربما لا یترکه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اثناء العبادة،فعارضه بخطرات الریاء و نزغاته،حتی أحدث فی قلبه میلا خفیا إلی الریاء و 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ذلک لیس من الریاء المحرم،و لا تفسد به العبادة،مع کونه کارها</w:t>
      </w:r>
    </w:p>
    <w:p>
      <w:pPr>
        <w:pStyle w:val="BookText"/>
        <w:rPr/>
      </w:pPr>
      <w:r>
        <w:rPr>
          <w:rFonts w:ascii="IRNazanin" w:hAnsi="IRNazanin" w:eastAsia="IRNazanin"/>
          <w:color w:val="111111"/>
          <w:sz w:val="28"/>
          <w:sz w:val="28"/>
          <w:szCs w:val="28"/>
          <w:rtl w:val="true"/>
          <w:lang w:bidi="fa-IR"/>
        </w:rPr>
        <w:t>لهذا المیل و الحب و قاهرا علی نفسه ماقتا لها فی تأثرها و تغیرها عن نزغات الشیطان و منازعا للشیطان و مجاهدا إیاه لدفع خطراته،لأن اللّه لم یکلف عباده الا ما یطیقون،و لیس فی وسعهم منع الشیطان عن نزغاته و لا قمع الطبع حتی لا یمیل إلی شهواته،و غایة ما یقدرون علیه أن یقابلوا نزعاته و میل الطبع بالکراهة و القهر علی النفس فی هذا المیل،مع المجاهدة فی دفع ذلک بتذکر المعالجات المقررة لدفع الریاء و الوساوس،و إذا فعلوا ذلک أدوا ما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ما تقدم من الأخبار الدالة علی عدم المؤاخذة بمجرد الوسوسة،و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رد کید الشیطان إلی 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فوسوسة الشیطان و میل النفس لا یضران مع ردهما بالکراهة و الاباء،اذ الوساوس و الخواطر و التذکرات و التخیلات المهیجة للریاء من الشیطان،و المیل و الرغبة بعد تلک الخواطر من النفس،و الإباء و الکراهة من الایمان و من آثار العقل فلا یضر ما من النفس و الشیطان إذا قوبل بما من العقل و الایمان،و لذا قال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نفسک فکرهته نفسک لنفسک،فلا یضرک ما هو من عدوک و ما کان من نفسک فرضیته نفسک لنفسک فعاتبها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الطرق المتصورة فی دفع خطرات الریاء فی اثناء العبادة مع کراهتها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یشتغل بمجادلة الشیطان فی رد نزغاته،و یطیل معه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یقتصر علی تکذیب الشیطان و دفعه من غیر اشتغال بمجادلته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یشتغل بتکذیبه أیضا،بل یکتفی بما قرر فی عقد ضمیره من کراهة الریاء و کذب الشیطان،فیستمر علی ما کان علیه مستصحبا له</w:t>
      </w:r>
    </w:p>
    <w:p>
      <w:pPr>
        <w:pStyle w:val="BookText"/>
        <w:rPr/>
      </w:pPr>
      <w:r>
        <w:rPr>
          <w:rFonts w:ascii="IRNazanin" w:hAnsi="IRNazanin" w:eastAsia="IRNazanin"/>
          <w:color w:val="111111"/>
          <w:sz w:val="28"/>
          <w:sz w:val="28"/>
          <w:szCs w:val="28"/>
          <w:rtl w:val="true"/>
          <w:lang w:bidi="fa-IR"/>
        </w:rPr>
        <w:t>غیر مشتغل بالمخاصمة و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فیما هو فیه من الإخلاص و الاشتغال باللّه،أو ما یؤدی إلیهما،کاخفاء العبادة و الصدقة غیظا للشیطان،لأن ذلک یغیظ الشیطان و یوجب یأسه،و مهما عرف من العبد هذه العادة،کف عنه خوفا من أن یزید فی 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الاشتغال بالمجادلة و التکذیب و اطالتهما یمنع الحضور و یصد عن التوجه إلی اللّه،و هو نقصان لأهل السلوک،فالصواب لکل مؤمن أن یقرر دائما فی عقد ضمیره کراهیة الریاء و تکذیب الشیطان و یعزم أبدا علی أنه إذا تهجم علیه الشیطان و عارضه بنزغات الریاء زاد ما هو فیه مما یغیظ الشیطان و یوجب یأسه،فإذا حدثت خطرات الشیطان فی الاثناء اکتفی بما عقد علیه أولا مستصحبا له،و زاد فی الإخلاص و ما یؤدی إلیه فان ذلک یوجب قنوط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 العبد بهذه الصفة لا یتعرض له لئلا یزید فیما یغیظه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لکل مؤمن أن یکون هذا دیدنه فی جمیع الصفات و الملکات،مثلا إذا حصل الیقین و العقیدة الجازمة بالمبدإ و صفاته الکمالیة،و قرر ذلک فی نفسه،و أثبت فی قلبه کراهیة الشک و خطور الوساوس،فإذا حدث بعض الوساوس فی اثناء عبادة أو غیرها،ینبغی ألا یشتغل بطول المجاهدة مع الشیطان،و یکفی بما تقرر فی قلبه من الیقین و کراهیة الشک و الوسوسة،معتقدا بأن هذه الوساوس لا أصل لها و لا عبرة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قرر فی نفسه النصیحة للمسلمین و کراهیة الحسد،فإذا أوقع الشیطان نزغات الحسد فی قلبه،ینبغی ألا یلتفت إلیها،و یستصعب ما کان علیه من النصیحة و الکراهة،و قس علیها سائر الصفات و الأخلاق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من یشتغل بطول المجاهدة مع الشیطان مثل من قصد مجلسا من مجالس العلم و الوعظ لینال فائدة و هدایة فعارضه ضال فاسق و دعاه إلی</w:t>
      </w:r>
      <w:bookmarkStart w:id="718" w:name="pg11857_121258"/>
    </w:p>
    <w:p>
      <w:pPr>
        <w:pStyle w:val="BookText"/>
        <w:rPr/>
      </w:pPr>
      <w:bookmarkEnd w:id="718"/>
      <w:r>
        <w:rPr>
          <w:rFonts w:ascii="IRNazanin" w:hAnsi="IRNazanin" w:eastAsia="IRNazanin"/>
          <w:color w:val="111111"/>
          <w:sz w:val="28"/>
          <w:sz w:val="28"/>
          <w:szCs w:val="28"/>
          <w:rtl w:val="true"/>
          <w:lang w:bidi="fa-IR"/>
        </w:rPr>
        <w:t>مجلس فسق فابی و أنکر علیه،فإذا عرف الضال إیاه،اشتغل بالمجادلة معه،و هو أیضا یساعده علی ذلک لیرد ضلاله،ظانا أن ذلک مصلحته مع أنه غرض الضال إذ قصده من المجادلة أن یؤخره عن نیل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من یشتغل بالتکذیب مثل من لا یشتغل بالقتال مع الضال بعد دعوته الی مجلس الضلال،بل وقف بقدر أن یدفع فی منحره،و ذهب مستعجلا ففرح الضال بقدر توقفه للدفع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من یکتفی بعقد الضمیر مثل من لم یلتفت إلی الضال بعد دعوته أصلا،و استمر علی ما کان علیه من المشی و مثل من یزید فیما کان له من الإخلاص أو ما یؤدی إلیه مثل من یزید فی عجلته بعد دعوته لیغیظه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الضال یمکن أن یعاود الجمیع فی الدعوة إلی الضلالة إذا مروا علیه مرة أخری إلا الأخیر،مخافة أن یزداد فائدة باستعجاله</w:t>
      </w:r>
      <w:r>
        <w:rPr>
          <w:rFonts w:eastAsia="IRNazanin" w:cs="IRNazanin"/>
          <w:color w:val="111111"/>
          <w:sz w:val="28"/>
          <w:szCs w:val="28"/>
          <w:rtl w:val="true"/>
          <w:lang w:bidi="fa-IR"/>
        </w:rPr>
        <w:t>.</w:t>
      </w:r>
    </w:p>
    <w:p>
      <w:pPr>
        <w:pStyle w:val="Heading5"/>
        <w:numPr>
          <w:ilvl w:val="4"/>
          <w:numId w:val="1"/>
        </w:numPr>
        <w:rPr/>
      </w:pPr>
      <w:bookmarkStart w:id="719" w:name="__RefHeading___Toc12052105_73709187"/>
      <w:bookmarkStart w:id="720" w:name="_Toc267"/>
      <w:bookmarkEnd w:id="719"/>
      <w:r>
        <w:rPr>
          <w:rtl w:val="true"/>
        </w:rPr>
        <w:t>وصل الإخلاص و حقیقته</w:t>
      </w:r>
      <w:bookmarkEnd w:id="72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الإخلاص،و هو تجرید القصد عن الشوائب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عمل طاعة ریاء فهو مراء مطلق،و من عملها و انضم إلی قصد القربة قصد غرض دنیوی انضماما غیر مستقل فعمله مشوب غیر خالص،کقصد الانتفاع بالحمیة من الصوم،و قصد التخلص من مؤنة العبد أو سوء خلقه من عتقه،و قصد صحة المزاج أو التخلص من بعض الشرور و الاحزان من الحج،و قصد العزة بین الناس أو سهولة طلب المال من تعلم العلم، و قصد النظافة و التبرد و طیب الرائحة من الوضوء و الغسل،و التخلص عن إبرام السائل من التصدق علیه،و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 باعث الطاعة هو التقرب و لکن انضافت إلیه خطرة من هذه الخطرات،خرج عمله من الإخلاص</w:t>
      </w:r>
    </w:p>
    <w:p>
      <w:pPr>
        <w:pStyle w:val="BookText"/>
        <w:rPr/>
      </w:pPr>
      <w:r>
        <w:rPr>
          <w:rFonts w:ascii="IRNazanin" w:hAnsi="IRNazanin" w:eastAsia="IRNazanin"/>
          <w:color w:val="111111"/>
          <w:sz w:val="28"/>
          <w:sz w:val="28"/>
          <w:szCs w:val="28"/>
          <w:rtl w:val="true"/>
          <w:lang w:bidi="fa-IR"/>
        </w:rPr>
        <w:t>فالاخلاص تخلیص العمل عن هذه الشوائب کلها،کثیرها و قلیلها و المخلص من یکون عمله لمحض التقرب إلی اللّه سبحانه،من دون قصد شیء 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أعلی مراتب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الإخلاص المطلق و اخلاص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محض وجه اللّه سبحانه من العمل،دون توقع غرض فی الدارین و لا یتحقق إلا لمحب للّه تعالی مستهترا به،مستغرق الهم بعظمته و جلاله بحیث لم یکن ملتفتا إلی الدنیا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الإخلاص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الثواب و الاستخلاص من العذاب،و قد أشار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حقیقة الإخلاص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تقول ربی اللّه ثم تستقیم کما أمرت </w:t>
      </w:r>
      <w:r>
        <w:rPr>
          <w:rStyle w:val="FootnoteAnchor"/>
          <w:rtl w:val="true"/>
        </w:rPr>
        <w:footnoteReference w:id="374"/>
      </w:r>
      <w:r>
        <w:rPr>
          <w:rFonts w:ascii="IRNazanin" w:hAnsi="IRNazanin" w:eastAsia="IRNazanin"/>
          <w:color w:val="111111"/>
          <w:sz w:val="28"/>
          <w:sz w:val="28"/>
          <w:szCs w:val="28"/>
          <w:rtl w:val="true"/>
          <w:lang w:bidi="fa-IR"/>
        </w:rPr>
        <w:t>تعمل اللّه،لا تحب أن تحمد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تعبد هواک و نفسک،و لا تعبد إلا ربک،و تستقیم فی عبادتک کما أمرت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إشارة إلی قطع ما سوی اللّه سبحانه عن مجری النظر،و هو الإخلاص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تحصیله علی کسر حظوظ النفس و قطع الطمع عن الدنیا و التجرد فی الآخرة،بحیث ما یغلب ذلک علی القلب و التفکر فی صفات اللّه تعالی و افعاله و الاشتغال بمناجاته حتی یغلب علی قلبه نور جلاله و عظمته و یستولی علیه حبه و أنسه،و کم من اعمال یتعب الإنسان فیها و یظن انها خالصة لوجه اللّه تعالی،و یکون فیها مغرورا لعدم عثوره علی وجه الآفة فیها،کما حکی عن بعضهم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صلاة ثلاثین سنة کنت صلیتها فی المسجد جماعة فی الصف الأول،لأنی تأخرت یوما لعذر و صلیت فی الصف الثانی،فاعترتنی خجلة من الناس حیث رأونی فی الصف الثانی فعرفت أن نظر الناس إلی فی الصف الأول کان یسرنی،و کان سبب</w:t>
      </w:r>
      <w:bookmarkStart w:id="721" w:name="pg11857_121260"/>
    </w:p>
    <w:p>
      <w:pPr>
        <w:pStyle w:val="BookText"/>
        <w:rPr/>
      </w:pPr>
      <w:bookmarkEnd w:id="721"/>
      <w:r>
        <w:rPr>
          <w:rFonts w:ascii="IRNazanin" w:hAnsi="IRNazanin" w:eastAsia="IRNazanin"/>
          <w:color w:val="111111"/>
          <w:sz w:val="28"/>
          <w:sz w:val="28"/>
          <w:szCs w:val="28"/>
          <w:rtl w:val="true"/>
          <w:lang w:bidi="fa-IR"/>
        </w:rPr>
        <w:t>استراحة قلبی من ذلک من حیث لا اشعر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دقیق غامض،و قلما تسلم الأعمال من أمثاله،و قل من یتنبه له،و الغافلون عنه یرون حسناتهم فی الآخرة کلها سیئات،و هم المرادون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سَیِّئٰاتُ مٰا عَمِلُوا</w:t>
      </w:r>
    </w:p>
    <w:p>
      <w:pPr>
        <w:pStyle w:val="BookText"/>
        <w:rPr/>
      </w:pPr>
      <w:r>
        <w:rPr>
          <w:rStyle w:val="FootnoteAnchor"/>
          <w:rtl w:val="true"/>
        </w:rPr>
        <w:footnoteReference w:id="3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12052107_73709187"/>
      <w:bookmarkStart w:id="723" w:name="_Toc268"/>
      <w:bookmarkEnd w:id="722"/>
      <w:r>
        <w:rPr>
          <w:rtl w:val="true"/>
        </w:rPr>
        <w:t>فصل مدح الإخلاص</w:t>
      </w:r>
      <w:bookmarkEnd w:id="723"/>
    </w:p>
    <w:p>
      <w:pPr>
        <w:pStyle w:val="BookText"/>
        <w:rPr/>
      </w:pPr>
      <w:r>
        <w:rPr>
          <w:rFonts w:ascii="IRNazanin" w:hAnsi="IRNazanin" w:eastAsia="IRNazanin"/>
          <w:color w:val="111111"/>
          <w:sz w:val="28"/>
          <w:sz w:val="28"/>
          <w:szCs w:val="28"/>
          <w:rtl w:val="true"/>
          <w:lang w:bidi="fa-IR"/>
        </w:rPr>
        <w:t>الإخلاص منزل من منازل الدین،و مقام من مقامات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الکبریت الأحمر،و توفیق الوصول إلیه من اللّه الاکبر،و لذا ورد فی فضیلته ما ورد من الآیات و الأخبار،قال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p>
    <w:p>
      <w:pPr>
        <w:pStyle w:val="BookText"/>
        <w:rPr/>
      </w:pP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w:t>
      </w:r>
    </w:p>
    <w:p>
      <w:pPr>
        <w:pStyle w:val="BookText"/>
        <w:rPr/>
      </w:pPr>
      <w:r>
        <w:rPr>
          <w:rFonts w:ascii="Amiri" w:hAnsi="Amiri" w:eastAsia="Amiri" w:cs="Amiri"/>
          <w:color w:val="111111"/>
          <w:sz w:val="28"/>
          <w:sz w:val="28"/>
          <w:szCs w:val="28"/>
          <w:rtl w:val="true"/>
          <w:lang w:bidi="ar-SA"/>
        </w:rPr>
        <w:t>تٰابُوا وَ أَصْلَحُوا وَ اعْتَصَمُوا بِاللّٰهِ وَ أَخْلَصُوا دِینَهُمْ لِلّٰهِ</w:t>
      </w:r>
    </w:p>
    <w:p>
      <w:p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فیمن یعمل للّه و یحب أن یحمد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سر من أسراری،استودعته قلب من أحببت من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العمل یجزک منه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یخلص العمل للّه تعالی أربعین یوما إلا ظهرت ینابیع الحکمة من قلبه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یغل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منها قلب رجل مسلم أخلص العمل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تهتموا لقلة العمل،و اهتموا للقبول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أخلص للّه العبادة و الدعاء،و لم یشغل قلبه بما تری عیناه،و لم ینس ذکر اللّه بما تسمع أذناه،و لم یحزن صدره بما أعطی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أخلص عبد الایمان باللّه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عبد ذکر اللّه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زهده اللّه تعالی فی الدنیا و بصره داءها و دواءها،و أثبت الحکمة فی قلبه و انطق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فی قول اللّه عز و جل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 أکثرکم عملا،و لکن اصوبکم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الإصابة خشیة اللّه و النیة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الایفاء علی العمل حتی یخلص أشد من العمل،و العمل الخالص الذی لا ترید أن یحمدک علیه أحد إلا اللّه عز و جل،و النیة أفضل من العمل،ألا و ان النیة هی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نیته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Style w:val="FootnoteAnchor"/>
          <w:rtl w:val="true"/>
        </w:rPr>
        <w:footnoteReference w:id="382"/>
      </w:r>
      <w:r>
        <w:rPr>
          <w:rFonts w:ascii="IRNazanin" w:hAnsi="IRNazanin" w:eastAsia="IRNazanin"/>
          <w:color w:val="111111"/>
          <w:sz w:val="28"/>
          <w:sz w:val="28"/>
          <w:szCs w:val="28"/>
          <w:rtl w:val="true"/>
          <w:lang w:bidi="fa-IR"/>
        </w:rPr>
        <w:t>یجمع فواضل الاعمال و هو معنی مفتاحه القبول و توفیقه الرضا،فمن تقبل اللّه منه و رضی عنه فهو المخلص و ان قل عمله،و من لا یتقبل اللّه منه فلیس بمخلص و ان کثر عمله،اعتبارا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القبول وجود الاستقامة ببذل کل المحاب مع اصابة علم کل حرکة و سکون،و المخلص ذائب روحه باذل مهجته فی تقویم ما به العلم و الأعمال و العامل و المعمول بالعمل،لأنه إذا أدرک ذلک فقد أدرک ذلک الکل،و إذا فاته ذلک فاته الکل،و هو تصفیة معانی التنزیه فی التوحید کما قال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العاملون إلا العابدون،و هلک العابدون إلا العالمون و هلک العالمون إلا الصادقون،و هلک الصادقون إلا المخلصون،و هلک المخلصون إلا المتقون و هلک المتقون إلا الموقنون،و أن الموقنین لعلی خطر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حد الإخلاص بذل العبد طاقته،ثم لا یجعل لعمله عند اللّه قدرا فیوجب به علی ربه مکافاة بعمله،لعلمه أنه لو طالبه بوفاء حق العبودیة لعجز، و أدنی مقام المخلص فی الدنیا السلامة فی جمیع الآثام،و فی الآخرة النجاة</w:t>
      </w:r>
      <w:bookmarkStart w:id="724" w:name="pg11857_121263"/>
    </w:p>
    <w:p>
      <w:pPr>
        <w:pStyle w:val="BookText"/>
        <w:rPr/>
      </w:pPr>
      <w:bookmarkEnd w:id="724"/>
      <w:r>
        <w:rPr>
          <w:rFonts w:ascii="Amiri" w:hAnsi="Amiri" w:eastAsia="Amiri" w:cs="Amiri"/>
          <w:color w:val="111111"/>
          <w:sz w:val="28"/>
          <w:sz w:val="28"/>
          <w:szCs w:val="28"/>
          <w:rtl w:val="true"/>
          <w:lang w:bidi="ar-SA"/>
        </w:rPr>
        <w:t>من النار و الفوز بالجنة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تأمل فی هذه الاخبار و فی غیرها مما لم یذکر،یعلم أن الإخلاص رأس الفضائل و رئیسها،و هو المناط فی قبول الأعمال و صحتها،و لا عبرة بعمل لا الإخلاص معه،و لا خلاص من الشیطان إلا بالإخلاص،لقوله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الإسرائیلیات من حکایة العابد و الشیطان و الشجرة المشهور و فی الکتب مسطور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2052109_73709187"/>
      <w:bookmarkStart w:id="726" w:name="_Toc269"/>
      <w:bookmarkEnd w:id="725"/>
      <w:r>
        <w:rPr>
          <w:rtl w:val="true"/>
        </w:rPr>
        <w:t>فصل آفات الإخلاص</w:t>
      </w:r>
      <w:bookmarkEnd w:id="72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الآفات التی تکدر الإخلاص و تشوشه لها درجات فی الظهور و الخفاء اجلاها الریاء الظاهر،و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تحسین العبادة و السعی فی الخشوع فیها فی الملا دون الخلوة لیتأسی به الناس،و لو کان عمله هذا خالصا للّه لم یترکه فی الخلوة،إذ من یری الخشوع و حسن العبادة خیرا لا یرتضی لغیره ترکه،فکیف یرتضی ذلک لنفسه فی الخلوة،ثم تحسینها فی الخلوة أیضا بقصد التسویة بین الخلوة و الملا،و هذا من الریاء الغامض،لأنه حسن عبادته فی الخلوة لیحسنها فی الملا،فلا یکون فرق بینهما فی التفاته فیهما إلی الخلق،اذ الإخلاص الواقعی أن تکون مشاهدة الخلق لعبادته</w:t>
      </w:r>
      <w:bookmarkStart w:id="727" w:name="pg11857_121264"/>
    </w:p>
    <w:p>
      <w:pPr>
        <w:pStyle w:val="BookText"/>
        <w:rPr/>
      </w:pPr>
      <w:bookmarkEnd w:id="727"/>
      <w:r>
        <w:rPr>
          <w:rFonts w:ascii="IRNazanin" w:hAnsi="IRNazanin" w:eastAsia="IRNazanin"/>
          <w:color w:val="111111"/>
          <w:sz w:val="28"/>
          <w:sz w:val="28"/>
          <w:szCs w:val="28"/>
          <w:rtl w:val="true"/>
          <w:lang w:bidi="fa-IR"/>
        </w:rPr>
        <w:t>کمشاهدة البهائم لها،من دون تفاوت أصلا،فکأن نفسه لا تسمح باساءة العبادة بین اظهر الناس،ثم یستحی من نفسه أن یکون فی صورة المرائین و یظن أن ذلک یزول باستواء عبادته فی الخلوة و الملأ،و لیس کما ظنه،اذ زوال ذلک موقوف علی عدم التفاته إلی الخلق فی الملأ و الخلوة کما لا یلتفت الی الجمادات فیهما مع أنه مشغول الهم بالخلق فیهما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اخفاها أن یقول 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العبادة فی الملأ بعد یأسه عن المکائد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واقف بین یدی اللّه سبحانه،فتفکر فی جلاله و عظمته،و استحی من أن ینظر إلی قلبک و هو غافل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بذلک قلبه و تخشع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أخفی مکائد الشیطان و خداعه،و لو کانت هذه الخطرة ناشئة عن الإخلاص لما انفکت عنه فی الخلوة و لم یخص خطورها بحالة حضور غیره و علامة الأمن من هذه 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الخاطر مما یألفه فی الخلوة کما یألفه فی الملأ،و لا یکون حضور الغیر سببا لحضوره کما لا یکون حضور بهیمة سببا له،فما دام العبد یفرق فی أحواله و أعماله بین مشاهدة انسان و مشاهدة بهیمة،فهو بعد خارج عن صفو الإخلاص مدنس الباطن بالشرک الخفی من الریاء،و هذا الشرک أخفی فی قلب ابن آدم من دبیب النملة السوداء فی اللیلة الظلماء علی الصخرة الصماء،کما ورد به الخبر و لا یسلم منه إلا من عصمه اللّه بخفی لطفه،اذ الشیطان ملازم للمتشمرین لعبادة اللّه،لا یغفل عنهم لحظة لیحملهم علی الریاء فی کل واحد من أفعالهم و أعمالهم</w:t>
      </w:r>
      <w:r>
        <w:rPr>
          <w:rFonts w:eastAsia="IRNazanin" w:cs="IRNazanin"/>
          <w:color w:val="111111"/>
          <w:sz w:val="28"/>
          <w:szCs w:val="28"/>
          <w:rtl w:val="true"/>
          <w:lang w:bidi="fa-IR"/>
        </w:rPr>
        <w:t>.</w:t>
      </w:r>
    </w:p>
    <w:p>
      <w:pPr>
        <w:pStyle w:val="Heading5"/>
        <w:numPr>
          <w:ilvl w:val="4"/>
          <w:numId w:val="1"/>
        </w:numPr>
        <w:rPr/>
      </w:pPr>
      <w:bookmarkStart w:id="728" w:name="__RefHeading___Toc12052111_73709187"/>
      <w:bookmarkStart w:id="729" w:name="_Toc270"/>
      <w:bookmarkEnd w:id="728"/>
      <w:r>
        <w:rPr>
          <w:rtl w:val="true"/>
        </w:rPr>
        <w:t>تتمیم</w:t>
      </w:r>
      <w:bookmarkEnd w:id="72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الشوب الممزوج بالإخلاص إن کان من المقاصد الصحیحة الراجحة شرعا،لم یبطل العمل و الإخلاص و لم ینقص</w:t>
      </w:r>
    </w:p>
    <w:p>
      <w:pPr>
        <w:pStyle w:val="BookText"/>
        <w:rPr/>
      </w:pPr>
      <w:r>
        <w:rPr>
          <w:rFonts w:ascii="IRNazanin" w:hAnsi="IRNazanin" w:eastAsia="IRNazanin"/>
          <w:color w:val="111111"/>
          <w:sz w:val="28"/>
          <w:sz w:val="28"/>
          <w:szCs w:val="28"/>
          <w:rtl w:val="true"/>
          <w:lang w:bidi="fa-IR"/>
        </w:rPr>
        <w:t>الأجر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نیة الخیرات المتعددة توجب تضاعف الثواب بحسبها و إن کان من الأغراض الدنیویة الراجعة إلی حب جاه أو طمع مال فهو مبطل للعمل و الثواب،سواء کان الباعث الدینی أضعف من الباعث النفسی أو مساویا له أو أقوی منه،لظواهر الاخبار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إبطاله العمل یترتب علیه عقاب علی حدة أیضا،إذ الریاء فی العبادة فی نفسه منهی عنه محرم،سواء کان هو الباعث وحده او انضم إلی نیة التقرب انضماما مستقلا أو غیر مستقل،فمن ارتکبه کان آثما لأجل الریاء فی نفسه و تارکا للعبادة من حیث دخول الریاء فیها،فان کانت واجبة ترتب اثم آخر علی ترکها إلا أن یسقطه بقضائها،و ان کانت مستحبة لم یلزم قضاؤها و لم یترتب اثم علی ترکها،بل کان اثمها منحصرا بما یترتب علی الریاء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الإثم المترتب علی الریاء المحض أشد و اغلط من المترتب علی الریاء الممزوج بالقربة،و یتزاید اثم الممزوج بحسب ازدیاد قوة باعث الریاء بالنظر إلی باعث الإخلاص،و ینقص بحسب نقصان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ذکرناه،فما العقد علیه إجماع الأمة من أن من خرج حاجا و معه تجارة صح حجه و أثیب علیه،مع أن سفره لیس خالصا للحج، فالوجه فیه أن التجارة تعرض للرزق،و هو أیضا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 نیة الخیرات المتعددة موجبة لتضاعف الثواب بحسبها،فلا حاجة إلی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التاجر إنما یثاب علی أعمال الحج عند انتهائه إلی مکة و تجارته غیر موقوفة علیه فهو خالص،و إنما المشترک طول المسافة،و لا ثواب فیه مهما قصد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الحج هو المحرک الأصلی و کان غرض التجارة کالمعین و التابع،فلا ینفک نفس السفر عن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نعم،إذا کانت التجارة للجمع و الادخار من غیر حاجة،فلا یبعد أن یقال ذلک،و کذا إذا انضم إلی قصد الحج قصد التفرج و دفع التوحش عن الأهل</w:t>
      </w:r>
    </w:p>
    <w:p>
      <w:pPr>
        <w:pStyle w:val="BookText"/>
        <w:rPr/>
      </w:pPr>
      <w:r>
        <w:rPr>
          <w:rFonts w:ascii="IRNazanin" w:hAnsi="IRNazanin" w:eastAsia="IRNazanin"/>
          <w:color w:val="111111"/>
          <w:sz w:val="28"/>
          <w:sz w:val="28"/>
          <w:szCs w:val="28"/>
          <w:rtl w:val="true"/>
          <w:lang w:bidi="fa-IR"/>
        </w:rPr>
        <w:t>انضماما غیر مستقل،و مثله إذا انضم إلی نیة الوضوء التبرد،و إلی نیة الصوم قصد الحمیة،و إلی نیة العتق الخلاص من المؤنة و سوء الخلق،الی غیر ذلک،اذا لم تکن المنضمات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الباعثین إن تساویا تساقطا،و صار العمل لا له و لا علیه،و ان کان باعث الریاء أقوی لم یکن العمل نافعا،بل کان مضرا و موجبا للعقاب،و إن کان عقابه أخف من عقاب الذی تجرد للریاء و ان کان باعث التقرب أقوی فله ثواب بقدر ما فضل من قوته،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p>
    <w:p>
      <w:pPr>
        <w:pStyle w:val="BookText"/>
        <w:rPr/>
      </w:pPr>
      <w:r>
        <w:rPr>
          <w:rStyle w:val="FootnoteAnchor"/>
          <w:rtl w:val="true"/>
        </w:rPr>
        <w:footnoteReference w:id="3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أن یضیع قصد الخیر،بل إن کان قصد التقرب غالبا علی الریاء حبط منه القدر الذی یساویه و بقیت زیادة،و إن کان مغلوبا سقط بسببه شیء من عقوبة القصد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الأعمال تأثیرها فی القلوب بتأکید صفاتها،فداعیة الریاء من المهلکات،و قوة هذا المهلک بالعمل علی وفقه،و داعیة الخیر من المنجیات،و قوته بالعمل علی وفقه،فإذا اجتمعت الصفات فی القلب فهما متضادتان،فإذا عمل علی وفق مقتضی الریاء قویت تلک الصفة،و ان عمل علی وفق داعیة الخیر قویت أیضا تلک الصفة،و أحدهما مهلک و الآخر 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تقویته لهذا بقدر</w:t>
      </w:r>
    </w:p>
    <w:p>
      <w:pPr>
        <w:pStyle w:val="BookText"/>
        <w:rPr/>
      </w:pPr>
      <w:r>
        <w:rPr>
          <w:rFonts w:ascii="IRNazanin" w:hAnsi="IRNazanin" w:eastAsia="IRNazanin"/>
          <w:color w:val="111111"/>
          <w:sz w:val="28"/>
          <w:sz w:val="28"/>
          <w:szCs w:val="28"/>
          <w:rtl w:val="true"/>
          <w:lang w:bidi="fa-IR"/>
        </w:rPr>
        <w:t>تقویته للاخر فقد تقاوما،و ان کان أحدهما غالبا زاد تأثیرة بقدر الفاضل من قوته،کما فی تأثیر الأدویة و الأغذیة المتضادة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الظواهر یفید کون شوب الریاء محبطا للعمل و الثواب و قدم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یصطنع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 أن یحمد و یؤجر،فلم یدر ما یقول له،حتی 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pStyle w:val="BookText"/>
        <w:rPr/>
      </w:pP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أنه قصد الحمد و الأجر جمیعا،و مع ذلک نزلت فی حقه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اعرابیا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اللّه،الرجل یقاتل حمیة،و الرجل یقاتل شجاعة،و الرجل یقاتل لیری مکانه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 لتکون کلمة اللّه هی العلیا فهو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صورة تساوی القصدین</w:t>
      </w:r>
      <w:bookmarkStart w:id="730" w:name="pg11857_121268"/>
    </w:p>
    <w:p>
      <w:pPr>
        <w:pStyle w:val="BookText"/>
        <w:rPr/>
      </w:pPr>
      <w:bookmarkEnd w:id="730"/>
      <w:r>
        <w:rPr>
          <w:rFonts w:ascii="IRNazanin" w:hAnsi="IRNazanin" w:eastAsia="IRNazanin"/>
          <w:color w:val="111111"/>
          <w:sz w:val="28"/>
          <w:sz w:val="28"/>
          <w:szCs w:val="28"/>
          <w:rtl w:val="true"/>
          <w:lang w:bidi="fa-IR"/>
        </w:rPr>
        <w:t>أو غلبة قصد الریاء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أن لکل قصد و فعل تأثیرا خاصا علی حدة،ففیه أن ذلک إذا لم یبطله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الاخبار کصریح العقل یدل علی أن قصد الریاء یبطل قصد القربة إذا تواردا علی فعل واحد،فلا یبقی لقصد التقرب تأثیر حتی یتصف بالزیادة علی تأثیر قصد الریاء</w:t>
      </w:r>
      <w:r>
        <w:rPr>
          <w:rFonts w:eastAsia="IRNazanin" w:cs="IRNazanin"/>
          <w:color w:val="111111"/>
          <w:sz w:val="28"/>
          <w:szCs w:val="28"/>
          <w:rtl w:val="true"/>
          <w:lang w:bidi="fa-IR"/>
        </w:rPr>
        <w:t>.</w:t>
      </w:r>
    </w:p>
    <w:p>
      <w:pPr>
        <w:pStyle w:val="Heading4"/>
        <w:numPr>
          <w:ilvl w:val="3"/>
          <w:numId w:val="1"/>
        </w:numPr>
        <w:rPr/>
      </w:pPr>
      <w:bookmarkStart w:id="731" w:name="__RefHeading___Toc12052113_73709187"/>
      <w:bookmarkStart w:id="732" w:name="_Toc271"/>
      <w:bookmarkEnd w:id="731"/>
      <w:r>
        <w:rPr>
          <w:rtl w:val="true"/>
        </w:rPr>
        <w:t>و منها</w:t>
      </w:r>
      <w:r>
        <w:rPr>
          <w:rtl w:val="true"/>
        </w:rPr>
        <w:t>:</w:t>
      </w:r>
      <w:bookmarkEnd w:id="732"/>
    </w:p>
    <w:p>
      <w:pPr>
        <w:pStyle w:val="BookText"/>
        <w:rPr/>
      </w:pPr>
      <w:r>
        <w:rPr>
          <w:rFonts w:ascii="IRNazanin" w:hAnsi="IRNazanin" w:eastAsia="IRNazanin"/>
          <w:color w:val="111111"/>
          <w:sz w:val="28"/>
          <w:sz w:val="28"/>
          <w:szCs w:val="28"/>
          <w:rtl w:val="true"/>
          <w:lang w:bidi="fa-IR"/>
        </w:rPr>
        <w:t>النفاق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مخالفة السر و العلن،سواء کان فی الایمان أو فی الطاعات أو فی المعاشرات مع الناس،و سواء قصد به طلب الجاه و المال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فهو أعم من الریاء مطلقا،و ان خص بمخالفة القلب و اللسان أو بمخالفة الظاهر و الباطن فی معاملة الناس و مصاحبتهم،فبینهما 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التقادیر،إن کان باعثه الجبن فهو من رذائل قوة الغضب من جانب التفریط،و ان کان باعثه طلب الجاه فهو من رذائلها من جانب الإفراط و إن کان منشأه تحصیل مال أو منکح فهو من رداءة قوة الشهوة و لا ریب فی أنه من المهلکات العظیمة،و قد تعاضدت الآیات و الأخبار علی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أنواع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کفر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الرجل ذا وجهین و لسانین،بأن یمدح أخاه المسلم فی حضوره و یظهر له المحبة و النصیحة، و یذمه فی غیبته و یؤذیه بالسب و السعایة إلی الظالمین و هتک عرضه و اتلاف ماله و غیر ذلک،و بأن یتردد بین متعادیین و یتکلم لکل واحد بکلام یوافقه و یحسن لکل واحد منهما ما هو علیه من المعاداة مع صاحبه و یمدحه </w:t>
      </w:r>
      <w:r>
        <w:rPr>
          <w:rStyle w:val="FootnoteAnchor"/>
          <w:rtl w:val="true"/>
        </w:rPr>
        <w:footnoteReference w:id="390"/>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ذلک،أو یعد کل واحد منهما أنه ینصره،أو ینقل کلام کل واحد الی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 من النمیمة التی هی النقل من أحد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هو بجمیع أقسامه مذموم محرم،قال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وجهان فی الدنیا،کان له لسانان من 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 من شر عباد اللّه یوم القیامة ذا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 هؤلاء بوجه و هؤلاء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ذو الوجهین دالعا لسانه فی قفاه و آخر من قدامه یلتهبان نارا حتی یلتهبان خده،ثم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کان فی الدنیا ذا وجهین و ذا لسانین،یعرف بذلک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الأمانة و الرجل مع صاحبه بشفتین مختلفتین،یهلک اللّه یوم القیامة کل شفتین مختلفتین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اسباط،عن عبد الرحمن بن حماد،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عیسی،لیکن لسانک فی السر و العلانیة لسانا واحد،و کذلک قلبک،إنی احذرک نفسک،و کفی بی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لسانان فی فم واحد،و لا سیفان فی غمد واحد،و لا قلبان فی صدر واحد،و کذلک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العبد عبد یکون ذا وجهین و ذا لسانین،یطری أخاه شاهدا و یأکله غائبا،إن أعطی حسده و ان ابتلی خذله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الدخول علی المعتادیین و المجاملة مع کل منهما قولا و فعلا لا یوجب کونه منافقا و لا ذا لسانین إذا کان صادقا،إذ الواحد قد یصادق متعادیین،و لکن صداقة ضعیفة،إذ الصداقة التامة تقتضی معاداة الأعداء و کذا من ابتلی بذی شر یخاف شره،یجوز أن یجامله و یتقیه و یظهر له فی حضوره من المدح و المحبة ما لم یعتقد به قلبه،و هو معنی المداراة، و هو و ان کان نفاقا إلا أنه جائز شرعا للعذر،قال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استأذن رجل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 فبئس رجل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ألان له القول،حتی ظن أن له عنده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قلت الذی قلت ثم ألنت له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الناس منزلة عند اللّه یوم القیامة من اکرمه الناس اتقاء 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 ذلک جمیع أخبار التقیة و اخبار المداراة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 المرء به عرضه فهو له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نبشر فی وجوه أقوام نلعنهم بقلوبنا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جواز ذلک انما إذا اضطر إلی الدخول علی ذی الشر و مدحه مظنة الضرر أما لو کان مستغنیا عن الدخول و الثناء أو عن أحدهما،و مع ذلک أبدی بلسانه ما لیس فی قلبه من المدح،فهو نفاق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ضد النفاق استواء السر و العلانیة،أو کون الباطن خیرا من الظاهر،و هو من شرائف الصفات،و کان الاتصاف به و الاجتناب من النفاق أهم مقاصد المؤمنین من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فی ما ورد فی ذم النفاق و فی مدح موافقة الباطن مع الظاهر،و تقدم الرویة فی کل قول و فعل لم یصعب علیه أن یحافظ نفسه من رذیلة النفاق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الثانی و یلیه الجزء الثالث،و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القوة الشهویة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الحدیث علی نسخ الوسائل المصححة فی کتاب الأطعمة،و الوافی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ذکره فی 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الذی لا فؤاد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الکلام من قول سعید بن المسیب لا من کلام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کله عن تعلیل کثرة طروق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مأخوذ من کلام الغزالی فی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فی نسختنا الخطیة و فی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لکنه قد شطب علیها فی النسخة المطبوعة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آلة للحرب یتقی بها کالدرع و عن تفسیر أمثال هذا الحدیث راجع الجزء الأول من المجلد الخامس عشر من البحار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،ففیه تفصیل معناه و قد نقل عن ابن الأثیر فی النهایة،و ابن أبی الحدید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کلاما فی هذا الباب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الاستعطاء و حرفة السائل الملح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الخبر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عامی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الکافی فی باب ذم الدنیا،و صدر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لمشغول القلب،قلت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شغلک و ما حزن قلبک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حب الدنیا بتمامها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العیش السوء و قلة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الخامل الذلیل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الکفاف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ذم الدنیا و قد مضی ذکره فی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الحدیث علی ما فی البحار الجزء الثانی من المجلد الخامس عشر فی باب الزهد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الحدیث علی ما فی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مروی فی البحار الجزء الثانی من المجلد الخامس عشر فی باب الزهد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الحدیث هنا و هناک علی ما فی البحار الجزء الثانی من المجلد الخامس عشر فی باب الزهد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منقول فیه عن مصباح الشریعة الذی تقدم ذکره فی الجزء الأول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 ما أثبتناه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دلالة فی الآیتین علی مدح الفقر،و إنما سیقتا لبیان أن مصرف المال إنما هم الفقراء المتصفون بهذه الصفات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کلها عامیة،فصححناها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الأحیاء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أغلب الأحادیث المرویة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الفصل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الفقر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عینه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کتاب الزکاة أبواب الصدقة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بقضیب أو بإصبعه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ضربها به حال التفکر فأکثر فیها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الزکاة ابواب الصدقة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یرویه عن الکافی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بمعنی السلب،و هو من باب الافتعال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أکثر الأحادیث هنا علی ما فی سفینة البحار الجزء الأول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الزکاة من الوسائل أبواب الصدقة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إحیاء الأحیاء فی کتاب الفقر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و ما قبله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القناعة،و کذا الحدیثین المذکورین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الحدیث مروی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الزهد،فی أبواب جهاد النفس من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،ما یقرب من عبارة هذا الحدیث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الحدیث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عال امرؤ اقتصد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بکسر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آلة من الثروة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الهلاک و التلف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الطمع کما اثبتناه،لکن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،رواه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یثبت الإیمان فی قلب العبد؟قال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یثبته فیه الورع،و الذی یخرجه منه الطمع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من الحدیث المروی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الزکاة،أبواب الصدقة،الباب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کلها عامیة،صححناها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الأحیاء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عشر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الحدیث المتقدم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،باب السخاء و السماحة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،فی باب الجود و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بینهما اختلاف یسیر،فرجحنا تصحیح الحدیث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کلها عامیة،صححناها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،باب الجود و البخل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الراوی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السهلة المطمئنة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المستویة اللینة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الحیة،أو الذکر منها،أو ضرب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کل حیوان،و من الإبل خاصة،و هو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الزکاة</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،باب آداب الإعطاء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ضیعة بالمدینة،و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العطایا،و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کن للّه و أنصفنی فی القول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 فضله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 فضله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 فضل الصدقة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،کتاب الزکاة،باب من کفر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بالعبر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الأولی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فیه اختلاف کثیر عن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یخرج عن المعنی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الإخبار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الثلاثة الأخیرة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أبواب الأمر بالمعروف،الباب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مقدماتها،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النفقات،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الحدیث الآتی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ملعون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هو بمضمونه من المشهورات التی یرویها العامة و الخاصة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،طبع بمبئی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،و لم نعثر علی الحدیث فی الکتب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فی أبواب مقدمات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،باب التوسع علی العیال،فی شرح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شهوة لللحم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الأحادیث،ابتداء من الروایة عن السجاد،علی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النفقات،الباب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القصد بین الإسراف و التقتیر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النبویة المذکورة فی هذا الفصل أغلبها عامیة صححناها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فضیلة الصدقة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أغلب هذه الأخبار المرویة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الصدقة و باب فضل صدقة السر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أحادیث هذا الفصل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إطعام المؤمن 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آداب 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إطعام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آداب المائدة من کتاب الأطعمة و الأشربة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،باب جملة ما یجب فی المال من الحقوق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ما یجب فیه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الحقوق فی المال سوی الزکاة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،باب جملة ما یجب فی المال من الحقوق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جملة ما یجب فیه الزکاة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الزکاة،باب الحصاد و الجذاذ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ما بعده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فی هذا المقام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القرض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جمیع الأحادیث الواردة فی هذا المقام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إنظار المعسر و التحلیل،و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إنظار المعسر،کتاب الزکاة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 فضل الصدقة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فی هذا المقام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کسا مؤمنا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بالمعروف،أبواب فعل المعروف،الباب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النبویات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صححناها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الخامس،فقد رواه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منه،الباب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به،باب عدم جواز الإنفاق من الکسب الحرام،الحدیث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کسب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ما قبله فی هذا الباب،الحدیث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الخبران الأخیران لم نعثر لهما علی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ذکرهما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،فقال عن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،فرجحنا ما أثبتناه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الربا،الباب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یطعمه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هذین النبویین علی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فی هذا الفصل علی الکافی باب الطاعة و التقوی و باب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 و باب الورع و اجتناب الشبهات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أکثر الأحادیث المذکورة هنا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مقدماتها،الباب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المعیشة،باب الحث علی الطلب و التعرض للرزق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التجارة،فی الباب المتقدم،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مقتبس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تقدیم و تأخیر فی مراتب التقوی عما هنا و لم یتبین لنا وجه صحة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 العام و تقوی الخاص فأثبتناه کما وجدناه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جامع السعادات و البحار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صدق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رجحنا نسخة الکافی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الأحادیث الثلاثة علی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 لزوم أداء الأمانة،و علی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الصدق و أداء الأمانة،و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الودیعة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الکافی باب بر الوالدین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الحدیث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لم یجعل اللّه عز و 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الودیعة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الکافی کما فی المتن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الکافی باب 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یقول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الودیعة،الباب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یرویه عن الکافی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أحادیث الباب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عن ابن عباس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اختلاف کثیر عما هنا،و لم یحصل لنا تحققها علی مصدر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الأحادیث النبویة هنا رواها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 الموقع المذکور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لیأتی بأی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رجحنا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أحادیث هذا الفصل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النفس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صححناه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فی النصیحة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نصیحة المؤمن و باب من لم یناصح أخاه المؤمن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الجهاد،فی ملحق باب فضل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الاهتمام بأمور المسلمین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الأحادیث الأربعة الأخیرة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إلطاف المؤمن و إکرامه،و باب من آذی المسلمین و احتقرهم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أجلال الکبیر، و باب وجوب أجلال ذی الشیبة،و باب إکرام الکریم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أحکام العشرة،الباب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هذان الحدیثان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الحدیثان صححناهما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الاهتمام بأمور المسلمین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أحادیث الباب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من الحدیث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الظلم و باب الإنصاف و العدل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النبویة هذه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لها علی أثر فی الکتب المعتبرة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إدخال السرور علی للمؤمن،و باب من أخاف مؤمنا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الراوی،و المجیب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إدخال السرور علی المؤمن،باب تفریج کرب المؤمن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هذا الحدیث بالخصوص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الحج،باب تحریم الاستخفاف و هو یرویه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استعان أخوه به فلم یعنه،و باب قضاء حاجة المؤمن،و باب من منع مؤمنا شیئا من عنده،و باب الاهتمام بامور المسلمین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الأمر بالمعروف،باب استحباب قضاء حاجة المؤمن،رواه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مصدر للنبوی الثانی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من الحدیث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قضاء حاجة المؤمن،و باب السعی فی حاجة المؤمن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صححنا الحدیث الذی قبل الأخیر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المذکور أیضا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الأمر بالمعروف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النبویات الثلاثة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الحدیث بعده، 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المذکور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الجهاد،باب الأمر بالمعروف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بالمعروف،و باب إنکار المنکر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اسقط المؤلف من الحدیث الأول قسما فأکملناه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 و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،کتاب الامر بالمعروف و النهی عن المنکر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 الحدیث علیه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الاخبار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الهجران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مصر الاصلیون و إلیهم تنسب الثیاب البیض 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قباطی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زیارة الإخوان،و باب المصافحة،و باب المعانقة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ینفعهما معه عمل،أی لم ینفع الخائن و لا القطوع مع الخیانة أو القطع عمل و فی نسخة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ینفعه معهما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الحالقة قال بعض الشارحین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الحالقة هی الخصلة التی من شأنها ان تحلق،أی تهلک و تستأصل الدین کما یستأصل الموسی الشعر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قطیعة الرحم،و باب صلة الرحم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لهذا الحدیث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ان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تباعدت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التباعد معه التحابب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الآیة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الأخبار هنا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العقوق،و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أسرائیل،الآیة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بر الوالدین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 ابواب احکام العشرة،باب وجوب بر الوالدین، و باب وجوب بر الوالدین برین کانا او فاجرین،و باب جملة من حقوق الوالدین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حسن الجوار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ذکره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یقال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طلب عثرات المؤمنین و عوراتهم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العشرة،الباب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،باب تتبع عیوب الناس و افشائها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،باب تتبع عیوب الناس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کتمان السر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کتمان السر،و باب الروایة علی المؤمن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النمیمة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ماندا دما و لا قتل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سفک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کتبت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ما وجدناه من الکتب بالالف،و عسی أن تکون بالیاء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فی الوافی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بتشدید الدال،و ذکر احتمالات کثیرة،فراجعه و قد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هذا الحدیث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ادمی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الحدیث المذکور هنا،فقد 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الاذاعة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احکام العشرة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الروایة علی المؤمن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الإصلاح بین الناس و صححنا النبویات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الشماتة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المراء و 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المزاح و الضحک و التبسم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العشرة،و الظاهر ان المؤلف لم یرجع إلی أخبارنا التی فیها غنی عن النقل عن أناس مجهولین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الشک فی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الثلاثة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احکام العشرة،الباب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الغیبة و البهت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الغیبة،و قال فی الموضع المذکور عن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هو أن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للغیبة،و تذکیره بتأویل الاغتیاب أو باعتبار الخبر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رواه الشیخ أبو الفتوح الرازی فی تفسیره،عن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المستمع أحد المغتابین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إلی قول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السامع للغیبة أحد المغتابین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مذکورة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الموضع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فی العضو یأتکل منه،و قد یقرأ بمد الهمزة علی وزن فاعلة،أی العلة التی تأکل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أوفق باللغة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الاکلة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اللقمة،و کلاهما محتملان إلی أن ذکر الجوف یؤید الأول و إرادة الإضافة و الاذهاب یؤید الثانی و الأول أقرب و أصوب،و تشبیه الغیبة بأکل اللقمة أنسب،لأن اللّه سبحانه شبهها بأکل اللحم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احکام العشرة،الباب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الثلاثة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الغیبة و البهت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الحدیث المتقدم عن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 علیه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الغیبة و 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الحج،باب تحریم البهتان فی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،کتاب الحج،باب تحریم البهتان للمؤمن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الکذب،و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مروی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به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المذکور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هذین الحدیثین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مضمون هذه الروایة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الموضع الآتی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الآتی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،و فیه اختلاف عما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الموجود بهذه الکتب بهذا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بلیس کحلا و لعوقا و سعوطا،فکحله النعاس،و لعوقه الکذب،و سعوطه الکبر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أکثر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أحکام العشرة،و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الأخبار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لهذه الموازنة علی عمومها دلیل من الشرع،و کل ما ثبت منه تلک المواضع المذکورة آنفا،التی جاز فیها الکذب،و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 و الحرب و الزوجة،و فی الحصر بالمواضع الثلاثة فی الروایات المتقدمة دلیل علی عدم جواز الکذب فی غیرها،لا سیما 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کذب مسئول عنه صاحبه یوما،إلا کذبا فی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ثبت استثناء بعض المواضع،کدفع الظلم، فلا یتعداها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اغلب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الصدق و أداء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الحج،باب وجوب الصدق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 علیه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الصمت و حفظ اللسان،فصححناه علیه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الحدیث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الأربعة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السکوت و الصمت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الطف العبادة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الحدیثان الأخیران مرویان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یکفر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یذل و یخضع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التکفیر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ان ینحنی الإنسان و یطأطئ رأسه قریبا من الرکوع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الصمت،و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الخمسة الأخیرة صححناها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طلب الریاسة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ذکرنا فی التعلیقة تفسیر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و کذا ما قبله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الریاء و باقی الأحادیث النبویة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الوافی فی باب الریاء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ذات تعذیر،و هو بالعین المهملة و الذال المعجمة بمعنی التقصیر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عن 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الریاء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الحدیث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الأحادیث الثلاثة الأخیرة صححناها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الصلاة،ابواب احکام الملابس،الباب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نسختنا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،فصححناه علیه و هو یرویه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المحاسبی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مبنی علی اصالة الوجود،و الثانی علی اصالة الماهیة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البحث الذی ذکره المؤلف من دقائق الفلسفة الآلهیة و اعلاها و لقد أحسن فیه البیان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مبنی علی فهم معنی واجب الوجود لذاته،و هو الذی یکون ذاته بذاته،مع قطع النظر عن کل ما عداه،و من حیث هو هو منشأ لانتزاع انه موجود،فلذلک یجب ان یکون صرف الوجود انه لا شیء له الوجود إلا لکان ممکنا،و یجب أن یکون متصفا بجمیع الکمالات بل اکمل الکمالات و من جملتها ان تکون الموجودات مستندة إلیه علی أقوی أنحاء الاستناد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یتصف بجمیع الکمالات لا یتصف باعدامها،فیدخل فی حقیقته العدم،فلم یکن صرف الوجود،فلم یکن واجب الوجود لذاته،و هذا خلاف الفرض،أو بهذه الطریقة یستدل علی اتصافه بجمیع صفات الجمال و الجلال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تعالی،مخاطبا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فاستقم کما أمرت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الاخبار المرویة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المؤلف باختصار و تصرف قلیلین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مرویة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،باب ذم السمعة و الاغترار بمدح الناس،عن عدة الداعی بمضمون یقارب ماهنا و نصه عن سعید بن جبیر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اتصدق و أصل الرحم و لا اصنع ذلک إلا للّه فیذکر عنی و أحمد علیه،فأسر فی ذلک و اعجب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فسکت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یقل شیئا،فنزل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نر لها وجها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88088</Words>
  <Characters>385463</Characters>
  <CharactersWithSpaces>470941</CharactersWithSpaces>
  <Paragraphs>2639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2026-08-22T09:05:21Z</dcterms:created>
  <dc:creator>ghaemiyeh.com</dc:creator>
  <dc:description/>
  <dc:language>en-US</dc:language>
  <cp:lastModifiedBy/>
  <dcterms:modified xsi:type="dcterms:W3CDTF">2026-08-22T12:35:31Z</dcterms:modified>
  <cp:revision>1</cp:revision>
  <dc:subject/>
  <dc:title>جامع السعادات جلد 2</dc:title>
</cp:coreProperties>
</file>

<file path=docProps/custom.xml><?xml version="1.0" encoding="utf-8"?>
<Properties xmlns="http://schemas.openxmlformats.org/officeDocument/2006/custom-properties" xmlns:vt="http://schemas.openxmlformats.org/officeDocument/2006/docPropsVTypes"/>
</file>